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45A" w:rsidRPr="002F545A" w:rsidRDefault="002F545A" w:rsidP="002F545A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2F545A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2F545A" w:rsidRPr="002F545A" w:rsidRDefault="002F545A" w:rsidP="002F545A">
      <w:pPr>
        <w:spacing w:after="0"/>
        <w:jc w:val="center"/>
        <w:rPr>
          <w:rFonts w:ascii="Times New Roman" w:eastAsia="Calibri" w:hAnsi="Times New Roman" w:cs="Times New Roman"/>
        </w:rPr>
      </w:pPr>
      <w:r w:rsidRPr="002F545A">
        <w:rPr>
          <w:rFonts w:ascii="Times New Roman" w:eastAsia="Calibri" w:hAnsi="Times New Roman" w:cs="Times New Roman"/>
        </w:rPr>
        <w:t>Красноярского края</w:t>
      </w:r>
    </w:p>
    <w:p w:rsidR="002F545A" w:rsidRPr="002F545A" w:rsidRDefault="002F545A" w:rsidP="002F545A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РАСПОРЯЖ</w:t>
      </w:r>
      <w:r w:rsidRPr="002F545A">
        <w:rPr>
          <w:rFonts w:ascii="Times New Roman" w:eastAsia="Calibri" w:hAnsi="Times New Roman" w:cs="Times New Roman"/>
          <w:sz w:val="36"/>
          <w:szCs w:val="36"/>
        </w:rPr>
        <w:t>ЕНИЕ</w:t>
      </w:r>
    </w:p>
    <w:p w:rsidR="002F545A" w:rsidRPr="002F545A" w:rsidRDefault="002F545A" w:rsidP="002F545A">
      <w:pPr>
        <w:spacing w:after="0"/>
        <w:jc w:val="center"/>
        <w:rPr>
          <w:rFonts w:ascii="Calibri" w:eastAsia="Calibri" w:hAnsi="Calibri" w:cs="Times New Roman"/>
        </w:rPr>
      </w:pPr>
    </w:p>
    <w:p w:rsidR="002F545A" w:rsidRPr="002F545A" w:rsidRDefault="002F545A" w:rsidP="002F545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545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2F545A">
        <w:rPr>
          <w:rFonts w:ascii="Times New Roman" w:eastAsia="Calibri" w:hAnsi="Times New Roman" w:cs="Times New Roman"/>
          <w:sz w:val="28"/>
          <w:szCs w:val="28"/>
        </w:rPr>
        <w:t>.04.2022</w:t>
      </w:r>
      <w:r w:rsidRPr="002F545A">
        <w:rPr>
          <w:rFonts w:ascii="Times New Roman" w:eastAsia="Calibri" w:hAnsi="Times New Roman" w:cs="Times New Roman"/>
          <w:sz w:val="28"/>
          <w:szCs w:val="28"/>
        </w:rPr>
        <w:tab/>
      </w:r>
      <w:r w:rsidRPr="002F545A">
        <w:rPr>
          <w:rFonts w:ascii="Times New Roman" w:eastAsia="Calibri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Pr="002F545A">
        <w:rPr>
          <w:rFonts w:ascii="Times New Roman" w:eastAsia="Calibri" w:hAnsi="Times New Roman" w:cs="Times New Roman"/>
          <w:sz w:val="28"/>
          <w:szCs w:val="28"/>
        </w:rPr>
        <w:t xml:space="preserve">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134</w:t>
      </w:r>
      <w:r w:rsidRPr="002F545A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</w:p>
    <w:p w:rsidR="00B5621E" w:rsidRPr="00B5621E" w:rsidRDefault="00B5621E" w:rsidP="00B5621E">
      <w:pPr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21E" w:rsidRPr="00B5621E" w:rsidRDefault="00B5621E" w:rsidP="00B5621E">
      <w:pPr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21E" w:rsidRPr="00B5621E" w:rsidRDefault="00B5621E" w:rsidP="00AA7DD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C43" w:rsidRPr="00B5621E" w:rsidRDefault="005E5C43" w:rsidP="005E5C4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9C6" w:rsidRPr="00734898" w:rsidRDefault="005E5C43" w:rsidP="004947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9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348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Лесным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постановлением администрации Енисейского района от 29.12.2018  № 1321 «Об утверждении Порядка сноса зеленых насаждений на земельных участках, распоряжение которыми осуществляется муниципальным образованием Енисейский район», выдать обществу с ограниченной ответственностью </w:t>
      </w:r>
      <w:r w:rsidR="00A81EB5" w:rsidRPr="00734898">
        <w:rPr>
          <w:rFonts w:ascii="Times New Roman" w:eastAsia="Times New Roman" w:hAnsi="Times New Roman" w:cs="Times New Roman"/>
          <w:sz w:val="28"/>
          <w:szCs w:val="28"/>
          <w:lang w:eastAsia="ru-RU"/>
        </w:rPr>
        <w:t>ДСК «Регион</w:t>
      </w:r>
      <w:r w:rsidRPr="00734898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разрешение на снос</w:t>
      </w:r>
      <w:r w:rsidR="00A81EB5" w:rsidRPr="007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насаждений на земельных участках</w:t>
      </w:r>
      <w:r w:rsidRPr="007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</w:t>
      </w:r>
      <w:r w:rsidR="00A81EB5" w:rsidRPr="0073489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номерами</w:t>
      </w:r>
      <w:r w:rsidRPr="007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EB5" w:rsidRPr="007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24:12:0310303:121, 24:12:0310303:122. </w:t>
      </w:r>
    </w:p>
    <w:p w:rsidR="005E5C43" w:rsidRPr="00734898" w:rsidRDefault="005E5C43" w:rsidP="004947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9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348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Контроль за выполнением настоящего распоряжения </w:t>
      </w:r>
      <w:r w:rsidR="00BE6D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5E5C43" w:rsidRPr="005E5C43" w:rsidRDefault="005E5C43" w:rsidP="004947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9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348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распоряжение вступает в силу со дня подписания и подлежит размещению на официальном информационном Интернет – сайте Енисейского района Красноярского края.</w:t>
      </w:r>
    </w:p>
    <w:p w:rsidR="005E5C43" w:rsidRPr="005E5C43" w:rsidRDefault="005E5C43" w:rsidP="009F0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747" w:rsidRDefault="00494747" w:rsidP="00B5621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21E" w:rsidRPr="00B5621E" w:rsidRDefault="00494747" w:rsidP="00B5621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полномочия</w:t>
      </w:r>
      <w:r w:rsidR="00BE6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района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 Губанов</w:t>
      </w:r>
    </w:p>
    <w:p w:rsidR="00B5621E" w:rsidRPr="00B5621E" w:rsidRDefault="00B5621E" w:rsidP="00B5621E">
      <w:pPr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F75" w:rsidRDefault="00F15F75"/>
    <w:sectPr w:rsidR="00F15F75" w:rsidSect="00494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24C71"/>
    <w:multiLevelType w:val="hybridMultilevel"/>
    <w:tmpl w:val="15B8B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89"/>
    <w:rsid w:val="001024A0"/>
    <w:rsid w:val="001D22FC"/>
    <w:rsid w:val="00225943"/>
    <w:rsid w:val="002F545A"/>
    <w:rsid w:val="00395766"/>
    <w:rsid w:val="00480063"/>
    <w:rsid w:val="00494747"/>
    <w:rsid w:val="005029C6"/>
    <w:rsid w:val="005E5C43"/>
    <w:rsid w:val="005F2AD7"/>
    <w:rsid w:val="00710AC4"/>
    <w:rsid w:val="00734898"/>
    <w:rsid w:val="00943F89"/>
    <w:rsid w:val="009F0E29"/>
    <w:rsid w:val="00A81EB5"/>
    <w:rsid w:val="00AA7DD5"/>
    <w:rsid w:val="00B53024"/>
    <w:rsid w:val="00B5621E"/>
    <w:rsid w:val="00BE6D3B"/>
    <w:rsid w:val="00C473FA"/>
    <w:rsid w:val="00CF6F46"/>
    <w:rsid w:val="00F1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Камкова Татьяна Георгиевна</dc:creator>
  <cp:keywords/>
  <dc:description/>
  <cp:lastModifiedBy>Лаврова</cp:lastModifiedBy>
  <cp:revision>12</cp:revision>
  <cp:lastPrinted>2022-04-19T02:29:00Z</cp:lastPrinted>
  <dcterms:created xsi:type="dcterms:W3CDTF">2020-05-18T07:28:00Z</dcterms:created>
  <dcterms:modified xsi:type="dcterms:W3CDTF">2022-04-22T08:37:00Z</dcterms:modified>
</cp:coreProperties>
</file>