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E2" w:rsidRPr="003A59E2" w:rsidRDefault="00624225" w:rsidP="00624225">
      <w:pPr>
        <w:pStyle w:val="a3"/>
        <w:snapToGrid w:val="0"/>
        <w:jc w:val="right"/>
        <w:rPr>
          <w:sz w:val="20"/>
          <w:szCs w:val="20"/>
        </w:rPr>
      </w:pPr>
      <w:r w:rsidRPr="009B2B09">
        <w:rPr>
          <w:b/>
          <w:sz w:val="21"/>
          <w:szCs w:val="21"/>
        </w:rPr>
        <w:t xml:space="preserve">                                                                                               </w:t>
      </w:r>
      <w:r w:rsidRPr="003A59E2">
        <w:rPr>
          <w:sz w:val="20"/>
          <w:szCs w:val="20"/>
        </w:rPr>
        <w:t xml:space="preserve">Приложение к распоряжению </w:t>
      </w:r>
    </w:p>
    <w:p w:rsidR="003A59E2" w:rsidRPr="003A59E2" w:rsidRDefault="003A59E2" w:rsidP="003A59E2">
      <w:pPr>
        <w:pStyle w:val="a6"/>
        <w:spacing w:before="0" w:beforeAutospacing="0" w:after="0" w:afterAutospacing="0"/>
        <w:ind w:left="9912"/>
        <w:jc w:val="right"/>
        <w:rPr>
          <w:color w:val="242424"/>
          <w:sz w:val="20"/>
          <w:szCs w:val="20"/>
        </w:rPr>
      </w:pPr>
      <w:r w:rsidRPr="003A59E2">
        <w:rPr>
          <w:color w:val="242424"/>
          <w:sz w:val="20"/>
          <w:szCs w:val="20"/>
        </w:rPr>
        <w:t>администрации Енисейского района</w:t>
      </w:r>
    </w:p>
    <w:p w:rsidR="003A59E2" w:rsidRPr="003A59E2" w:rsidRDefault="003A59E2" w:rsidP="003A59E2">
      <w:pPr>
        <w:pStyle w:val="a6"/>
        <w:spacing w:before="0" w:beforeAutospacing="0" w:after="0" w:afterAutospacing="0"/>
        <w:ind w:left="9204" w:firstLine="708"/>
        <w:jc w:val="right"/>
        <w:rPr>
          <w:color w:val="242424"/>
          <w:sz w:val="20"/>
          <w:szCs w:val="20"/>
        </w:rPr>
      </w:pPr>
      <w:r w:rsidRPr="003A59E2">
        <w:rPr>
          <w:color w:val="242424"/>
          <w:sz w:val="20"/>
          <w:szCs w:val="20"/>
        </w:rPr>
        <w:t>Красноярского края</w:t>
      </w:r>
    </w:p>
    <w:p w:rsidR="00624225" w:rsidRPr="003A59E2" w:rsidRDefault="003A59E2" w:rsidP="003A59E2">
      <w:pPr>
        <w:pStyle w:val="a3"/>
        <w:snapToGri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665F9">
        <w:rPr>
          <w:sz w:val="20"/>
          <w:szCs w:val="20"/>
        </w:rPr>
        <w:t xml:space="preserve">                                  о</w:t>
      </w:r>
      <w:r w:rsidR="00624225" w:rsidRPr="003A59E2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</w:p>
    <w:p w:rsidR="00624225" w:rsidRPr="009B2B09" w:rsidRDefault="00624225" w:rsidP="006E26E6">
      <w:pPr>
        <w:pStyle w:val="a3"/>
        <w:snapToGrid w:val="0"/>
        <w:jc w:val="center"/>
        <w:rPr>
          <w:b/>
          <w:sz w:val="21"/>
          <w:szCs w:val="21"/>
        </w:rPr>
      </w:pPr>
    </w:p>
    <w:p w:rsidR="006E26E6" w:rsidRPr="006F37AA" w:rsidRDefault="00624225" w:rsidP="006E26E6">
      <w:pPr>
        <w:pStyle w:val="a3"/>
        <w:snapToGrid w:val="0"/>
        <w:jc w:val="center"/>
        <w:rPr>
          <w:b/>
          <w:sz w:val="21"/>
          <w:szCs w:val="21"/>
        </w:rPr>
      </w:pPr>
      <w:r w:rsidRPr="009B2B09">
        <w:rPr>
          <w:b/>
          <w:sz w:val="21"/>
          <w:szCs w:val="21"/>
        </w:rPr>
        <w:t xml:space="preserve"> </w:t>
      </w:r>
      <w:r w:rsidR="006E26E6" w:rsidRPr="006F37AA">
        <w:rPr>
          <w:b/>
          <w:sz w:val="21"/>
          <w:szCs w:val="21"/>
        </w:rPr>
        <w:t>ПЛАН</w:t>
      </w:r>
    </w:p>
    <w:p w:rsidR="00517C2C" w:rsidRDefault="006E26E6" w:rsidP="00624225">
      <w:pPr>
        <w:jc w:val="center"/>
        <w:rPr>
          <w:b/>
          <w:sz w:val="21"/>
          <w:szCs w:val="21"/>
        </w:rPr>
      </w:pPr>
      <w:r w:rsidRPr="006F37AA">
        <w:rPr>
          <w:b/>
          <w:sz w:val="21"/>
          <w:szCs w:val="21"/>
        </w:rPr>
        <w:t xml:space="preserve">проведения </w:t>
      </w:r>
      <w:r>
        <w:rPr>
          <w:b/>
          <w:sz w:val="21"/>
          <w:szCs w:val="21"/>
        </w:rPr>
        <w:t>плановых поверок уполномоченным органом на осуществление контроля в сфере закупок товаров, работ, услуг для обеспечения муниципальных нужд Енисейского района  в соответствии с пунктом 1 части 1 статьи 99 Федерального закона  «О контрактной системе в сфере закупок товаров, работ, услуг для обеспечения государственных и муниципальных нужд»</w:t>
      </w:r>
      <w:r w:rsidR="009B2B09">
        <w:rPr>
          <w:b/>
          <w:sz w:val="21"/>
          <w:szCs w:val="21"/>
        </w:rPr>
        <w:t xml:space="preserve"> на 202</w:t>
      </w:r>
      <w:r w:rsidR="00544982">
        <w:rPr>
          <w:b/>
          <w:sz w:val="21"/>
          <w:szCs w:val="21"/>
        </w:rPr>
        <w:t>2</w:t>
      </w:r>
      <w:r w:rsidR="009B2B09">
        <w:rPr>
          <w:b/>
          <w:sz w:val="21"/>
          <w:szCs w:val="21"/>
        </w:rPr>
        <w:t xml:space="preserve"> год</w:t>
      </w:r>
    </w:p>
    <w:p w:rsidR="006E26E6" w:rsidRDefault="006E26E6" w:rsidP="006E26E6">
      <w:pPr>
        <w:rPr>
          <w:b/>
          <w:sz w:val="21"/>
          <w:szCs w:val="21"/>
        </w:rPr>
      </w:pPr>
    </w:p>
    <w:tbl>
      <w:tblPr>
        <w:tblStyle w:val="a4"/>
        <w:tblW w:w="14709" w:type="dxa"/>
        <w:tblLook w:val="04A0"/>
      </w:tblPr>
      <w:tblGrid>
        <w:gridCol w:w="3794"/>
        <w:gridCol w:w="1559"/>
        <w:gridCol w:w="2126"/>
        <w:gridCol w:w="5760"/>
        <w:gridCol w:w="1470"/>
      </w:tblGrid>
      <w:tr w:rsidR="006E26E6" w:rsidTr="009B2B09">
        <w:tc>
          <w:tcPr>
            <w:tcW w:w="3794" w:type="dxa"/>
            <w:vAlign w:val="center"/>
          </w:tcPr>
          <w:p w:rsidR="006E26E6" w:rsidRPr="006E26E6" w:rsidRDefault="006E26E6" w:rsidP="009B2B09">
            <w:pPr>
              <w:jc w:val="center"/>
              <w:rPr>
                <w:b/>
                <w:sz w:val="24"/>
                <w:szCs w:val="24"/>
              </w:rPr>
            </w:pPr>
            <w:r w:rsidRPr="006E26E6">
              <w:rPr>
                <w:b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1559" w:type="dxa"/>
            <w:vAlign w:val="center"/>
          </w:tcPr>
          <w:p w:rsidR="006E26E6" w:rsidRPr="006E26E6" w:rsidRDefault="006E26E6" w:rsidP="009B2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2126" w:type="dxa"/>
            <w:vAlign w:val="center"/>
          </w:tcPr>
          <w:p w:rsidR="006E26E6" w:rsidRPr="006E26E6" w:rsidRDefault="006E26E6" w:rsidP="009B2B09">
            <w:pPr>
              <w:jc w:val="center"/>
              <w:rPr>
                <w:b/>
                <w:sz w:val="24"/>
                <w:szCs w:val="24"/>
              </w:rPr>
            </w:pPr>
            <w:r w:rsidRPr="006E26E6">
              <w:rPr>
                <w:b/>
                <w:sz w:val="24"/>
                <w:szCs w:val="24"/>
              </w:rPr>
              <w:t>Адрес местонахождения субъекта контроля</w:t>
            </w:r>
          </w:p>
        </w:tc>
        <w:tc>
          <w:tcPr>
            <w:tcW w:w="5760" w:type="dxa"/>
            <w:vAlign w:val="center"/>
          </w:tcPr>
          <w:p w:rsidR="006E26E6" w:rsidRPr="006E26E6" w:rsidRDefault="006E26E6" w:rsidP="009B2B09">
            <w:pPr>
              <w:jc w:val="center"/>
              <w:rPr>
                <w:b/>
                <w:sz w:val="24"/>
                <w:szCs w:val="24"/>
              </w:rPr>
            </w:pPr>
            <w:r w:rsidRPr="006E26E6">
              <w:rPr>
                <w:b/>
                <w:sz w:val="24"/>
                <w:szCs w:val="24"/>
              </w:rPr>
              <w:t>Цель и основания проведения плановой проверки</w:t>
            </w:r>
          </w:p>
        </w:tc>
        <w:tc>
          <w:tcPr>
            <w:tcW w:w="1470" w:type="dxa"/>
            <w:vAlign w:val="center"/>
          </w:tcPr>
          <w:p w:rsidR="006E26E6" w:rsidRPr="006E26E6" w:rsidRDefault="006E26E6" w:rsidP="009B2B09">
            <w:pPr>
              <w:jc w:val="center"/>
              <w:rPr>
                <w:b/>
                <w:sz w:val="24"/>
                <w:szCs w:val="24"/>
              </w:rPr>
            </w:pPr>
            <w:r w:rsidRPr="006E26E6">
              <w:rPr>
                <w:b/>
                <w:sz w:val="24"/>
                <w:szCs w:val="24"/>
              </w:rPr>
              <w:t>Месяц начала проведения плановой проверки</w:t>
            </w:r>
          </w:p>
        </w:tc>
      </w:tr>
      <w:tr w:rsidR="006E26E6" w:rsidTr="00624225">
        <w:trPr>
          <w:trHeight w:val="2498"/>
        </w:trPr>
        <w:tc>
          <w:tcPr>
            <w:tcW w:w="3794" w:type="dxa"/>
          </w:tcPr>
          <w:p w:rsidR="006E26E6" w:rsidRPr="006E26E6" w:rsidRDefault="00B53DF1" w:rsidP="00B53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Озерновская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 №47»</w:t>
            </w:r>
          </w:p>
        </w:tc>
        <w:tc>
          <w:tcPr>
            <w:tcW w:w="1559" w:type="dxa"/>
          </w:tcPr>
          <w:p w:rsidR="006E26E6" w:rsidRPr="00B53DF1" w:rsidRDefault="004852B8" w:rsidP="00B53DF1">
            <w:r w:rsidRPr="004852B8">
              <w:rPr>
                <w:sz w:val="24"/>
              </w:rPr>
              <w:t>244</w:t>
            </w:r>
            <w:r>
              <w:rPr>
                <w:sz w:val="24"/>
              </w:rPr>
              <w:t>7004224</w:t>
            </w:r>
          </w:p>
        </w:tc>
        <w:tc>
          <w:tcPr>
            <w:tcW w:w="2126" w:type="dxa"/>
          </w:tcPr>
          <w:p w:rsidR="006E26E6" w:rsidRPr="006E26E6" w:rsidRDefault="004852B8" w:rsidP="00B53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663182, Красноярский край, Енисейский район, с. Озерное, ул. Ленинградская, д. 48</w:t>
            </w:r>
          </w:p>
        </w:tc>
        <w:tc>
          <w:tcPr>
            <w:tcW w:w="5760" w:type="dxa"/>
          </w:tcPr>
          <w:p w:rsidR="006E26E6" w:rsidRDefault="004E7659" w:rsidP="00B53DF1">
            <w:pPr>
              <w:jc w:val="both"/>
            </w:pPr>
            <w:r w:rsidRPr="00B53DF1">
              <w:rPr>
                <w:sz w:val="24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 Основание проведения проверки: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70" w:type="dxa"/>
          </w:tcPr>
          <w:p w:rsidR="006E26E6" w:rsidRPr="004E7659" w:rsidRDefault="00B53DF1" w:rsidP="006E2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2022</w:t>
            </w:r>
          </w:p>
        </w:tc>
      </w:tr>
      <w:tr w:rsidR="006E26E6" w:rsidTr="00624225">
        <w:tc>
          <w:tcPr>
            <w:tcW w:w="3794" w:type="dxa"/>
          </w:tcPr>
          <w:p w:rsidR="006E26E6" w:rsidRPr="006E26E6" w:rsidRDefault="00B53DF1" w:rsidP="00B53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Кривлякская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 №3» имени «кавалера ордена «Красной Звезды» Игоря Александровича Высотина»</w:t>
            </w:r>
          </w:p>
        </w:tc>
        <w:tc>
          <w:tcPr>
            <w:tcW w:w="1559" w:type="dxa"/>
          </w:tcPr>
          <w:p w:rsidR="006E26E6" w:rsidRPr="00B53DF1" w:rsidRDefault="00B53DF1" w:rsidP="00B53DF1">
            <w:pPr>
              <w:rPr>
                <w:sz w:val="24"/>
              </w:rPr>
            </w:pPr>
            <w:r>
              <w:rPr>
                <w:sz w:val="24"/>
              </w:rPr>
              <w:t>2447004231</w:t>
            </w:r>
          </w:p>
        </w:tc>
        <w:tc>
          <w:tcPr>
            <w:tcW w:w="2126" w:type="dxa"/>
          </w:tcPr>
          <w:p w:rsidR="006E26E6" w:rsidRPr="00B53DF1" w:rsidRDefault="00B53DF1" w:rsidP="00B53DF1">
            <w:pPr>
              <w:rPr>
                <w:sz w:val="24"/>
              </w:rPr>
            </w:pPr>
            <w:r>
              <w:rPr>
                <w:sz w:val="24"/>
              </w:rPr>
              <w:t>663172, Красноярский край, Енисейский район, п. Кривляк, ул. Рабочая, д.5</w:t>
            </w:r>
          </w:p>
        </w:tc>
        <w:tc>
          <w:tcPr>
            <w:tcW w:w="5760" w:type="dxa"/>
          </w:tcPr>
          <w:p w:rsidR="004E7659" w:rsidRPr="00B53DF1" w:rsidRDefault="004E7659" w:rsidP="00B53DF1">
            <w:pPr>
              <w:rPr>
                <w:sz w:val="24"/>
              </w:rPr>
            </w:pPr>
            <w:r w:rsidRPr="00B53DF1">
              <w:rPr>
                <w:sz w:val="24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 Основание проведения проверки: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6E26E6" w:rsidRPr="00B53DF1" w:rsidRDefault="006E26E6" w:rsidP="00B53DF1">
            <w:pPr>
              <w:rPr>
                <w:sz w:val="24"/>
              </w:rPr>
            </w:pPr>
          </w:p>
        </w:tc>
        <w:tc>
          <w:tcPr>
            <w:tcW w:w="1470" w:type="dxa"/>
          </w:tcPr>
          <w:p w:rsidR="006E26E6" w:rsidRPr="00624225" w:rsidRDefault="00B53DF1" w:rsidP="006E2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2022</w:t>
            </w:r>
          </w:p>
        </w:tc>
      </w:tr>
    </w:tbl>
    <w:p w:rsidR="006E26E6" w:rsidRDefault="006E26E6" w:rsidP="00624225">
      <w:pPr>
        <w:tabs>
          <w:tab w:val="left" w:pos="3969"/>
        </w:tabs>
      </w:pPr>
    </w:p>
    <w:sectPr w:rsidR="006E26E6" w:rsidSect="00624225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E26E6"/>
    <w:rsid w:val="000C4BA0"/>
    <w:rsid w:val="003A59E2"/>
    <w:rsid w:val="004852B8"/>
    <w:rsid w:val="004E7659"/>
    <w:rsid w:val="00517C2C"/>
    <w:rsid w:val="00544982"/>
    <w:rsid w:val="00624225"/>
    <w:rsid w:val="00661BC2"/>
    <w:rsid w:val="006E26E6"/>
    <w:rsid w:val="00773572"/>
    <w:rsid w:val="009B2B09"/>
    <w:rsid w:val="00A665F9"/>
    <w:rsid w:val="00B53DF1"/>
    <w:rsid w:val="00C268DF"/>
    <w:rsid w:val="00D10D28"/>
    <w:rsid w:val="00E7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E6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6E26E6"/>
    <w:pPr>
      <w:suppressLineNumbers/>
    </w:pPr>
  </w:style>
  <w:style w:type="table" w:styleId="a4">
    <w:name w:val="Table Grid"/>
    <w:basedOn w:val="a1"/>
    <w:uiPriority w:val="59"/>
    <w:rsid w:val="006E2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tiontitle2">
    <w:name w:val="section__title2"/>
    <w:basedOn w:val="a0"/>
    <w:rsid w:val="006E26E6"/>
    <w:rPr>
      <w:vanish w:val="0"/>
      <w:webHidden w:val="0"/>
      <w:color w:val="909EBB"/>
      <w:sz w:val="16"/>
      <w:szCs w:val="16"/>
      <w:specVanish w:val="0"/>
    </w:rPr>
  </w:style>
  <w:style w:type="character" w:customStyle="1" w:styleId="sectioninfo2">
    <w:name w:val="section__info2"/>
    <w:basedOn w:val="a0"/>
    <w:rsid w:val="006E26E6"/>
    <w:rPr>
      <w:vanish w:val="0"/>
      <w:webHidden w:val="0"/>
      <w:sz w:val="20"/>
      <w:szCs w:val="20"/>
      <w:specVanish w:val="0"/>
    </w:rPr>
  </w:style>
  <w:style w:type="character" w:styleId="a5">
    <w:name w:val="Hyperlink"/>
    <w:basedOn w:val="a0"/>
    <w:uiPriority w:val="99"/>
    <w:unhideWhenUsed/>
    <w:rsid w:val="006E26E6"/>
    <w:rPr>
      <w:strike w:val="0"/>
      <w:dstrike w:val="0"/>
      <w:color w:val="0065DD"/>
      <w:u w:val="none"/>
      <w:effect w:val="none"/>
      <w:shd w:val="clear" w:color="auto" w:fill="auto"/>
    </w:rPr>
  </w:style>
  <w:style w:type="paragraph" w:styleId="a6">
    <w:name w:val="Normal (Web)"/>
    <w:basedOn w:val="a"/>
    <w:semiHidden/>
    <w:unhideWhenUsed/>
    <w:rsid w:val="003A59E2"/>
    <w:pPr>
      <w:widowControl/>
      <w:suppressAutoHyphens w:val="0"/>
      <w:spacing w:before="100" w:beforeAutospacing="1" w:after="100" w:afterAutospacing="1"/>
    </w:pPr>
    <w:rPr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Словик</dc:creator>
  <cp:keywords/>
  <dc:description/>
  <cp:lastModifiedBy>Каралина</cp:lastModifiedBy>
  <cp:revision>12</cp:revision>
  <cp:lastPrinted>2020-12-28T08:18:00Z</cp:lastPrinted>
  <dcterms:created xsi:type="dcterms:W3CDTF">2020-12-28T05:42:00Z</dcterms:created>
  <dcterms:modified xsi:type="dcterms:W3CDTF">2022-01-10T02:22:00Z</dcterms:modified>
</cp:coreProperties>
</file>