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80" w:rsidRDefault="00B53A80" w:rsidP="00B53A80">
      <w:pPr>
        <w:jc w:val="center"/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32"/>
          <w:szCs w:val="32"/>
        </w:rPr>
        <w:t>АДМИНИСТРАЦИЯ ЕНИСЕЙСКОГО РАЙОНА</w:t>
      </w:r>
    </w:p>
    <w:p w:rsidR="00B53A80" w:rsidRDefault="00B53A80" w:rsidP="00B53A80">
      <w:pPr>
        <w:jc w:val="center"/>
        <w:rPr>
          <w:rFonts w:ascii="Times New Roman" w:eastAsia="Calibri" w:hAnsi="Times New Roman"/>
        </w:rPr>
      </w:pPr>
      <w:r>
        <w:rPr>
          <w:rFonts w:eastAsia="Calibri"/>
        </w:rPr>
        <w:t>Красноярского края</w:t>
      </w:r>
    </w:p>
    <w:p w:rsidR="00B53A80" w:rsidRDefault="00B53A80" w:rsidP="00B53A80">
      <w:pPr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РАСПОРЯЖЕНИЕ</w:t>
      </w:r>
    </w:p>
    <w:p w:rsidR="00B53A80" w:rsidRDefault="00B53A80" w:rsidP="00B53A80">
      <w:pPr>
        <w:jc w:val="center"/>
        <w:rPr>
          <w:rFonts w:ascii="Calibri" w:eastAsia="Calibri" w:hAnsi="Calibri"/>
        </w:rPr>
      </w:pPr>
    </w:p>
    <w:p w:rsidR="00B53A80" w:rsidRDefault="00B53A80" w:rsidP="00B53A80">
      <w:pPr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eastAsia="Calibri"/>
          <w:szCs w:val="28"/>
        </w:rPr>
        <w:t>26.03.2020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 xml:space="preserve">              г. Енисейск                                         № 166-р</w:t>
      </w:r>
    </w:p>
    <w:p w:rsidR="00B53A80" w:rsidRDefault="00B53A80" w:rsidP="00B53A80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DA0B64" w:rsidRDefault="00DA0B64" w:rsidP="00DA0B64">
      <w:pPr>
        <w:pStyle w:val="1"/>
        <w:spacing w:before="0" w:beforeAutospacing="0" w:after="0" w:afterAutospacing="0" w:line="288" w:lineRule="atLeas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proofErr w:type="gramStart"/>
      <w:r>
        <w:rPr>
          <w:b w:val="0"/>
          <w:sz w:val="28"/>
          <w:szCs w:val="28"/>
        </w:rPr>
        <w:t xml:space="preserve">В соответствии с постановлением Правительства Красноярского края от 16.03.2020 №152-п «О введении режима повышенной готовности в связи с угрозой  </w:t>
      </w:r>
      <w:r>
        <w:rPr>
          <w:b w:val="0"/>
          <w:color w:val="000000"/>
          <w:spacing w:val="3"/>
          <w:sz w:val="28"/>
          <w:szCs w:val="28"/>
        </w:rPr>
        <w:t xml:space="preserve">распространения в Красноярском крае новой </w:t>
      </w:r>
      <w:proofErr w:type="spellStart"/>
      <w:r>
        <w:rPr>
          <w:b w:val="0"/>
          <w:color w:val="000000"/>
          <w:spacing w:val="3"/>
          <w:sz w:val="28"/>
          <w:szCs w:val="28"/>
        </w:rPr>
        <w:t>коронавирусной</w:t>
      </w:r>
      <w:proofErr w:type="spellEnd"/>
      <w:r>
        <w:rPr>
          <w:b w:val="0"/>
          <w:color w:val="000000"/>
          <w:spacing w:val="3"/>
          <w:sz w:val="28"/>
          <w:szCs w:val="28"/>
        </w:rPr>
        <w:t xml:space="preserve"> инфекции, (2019-nCoV)», статьями 13, 16 Устава Енисейского района Красноярского края, в дополнение к распоряжению Главы района от 17.03.2020 №4-рг организовать проведение следующих противоэпидемических и ограничительных мероприятий, направленных на недопущение завоза и распространения новой </w:t>
      </w:r>
      <w:proofErr w:type="spellStart"/>
      <w:r>
        <w:rPr>
          <w:b w:val="0"/>
          <w:color w:val="000000"/>
          <w:spacing w:val="3"/>
          <w:sz w:val="28"/>
          <w:szCs w:val="28"/>
        </w:rPr>
        <w:t>коронавирусной</w:t>
      </w:r>
      <w:proofErr w:type="spellEnd"/>
      <w:r>
        <w:rPr>
          <w:b w:val="0"/>
          <w:color w:val="000000"/>
          <w:spacing w:val="3"/>
          <w:sz w:val="28"/>
          <w:szCs w:val="28"/>
        </w:rPr>
        <w:t xml:space="preserve"> инфекции</w:t>
      </w:r>
      <w:proofErr w:type="gramEnd"/>
      <w:r>
        <w:rPr>
          <w:b w:val="0"/>
          <w:color w:val="000000"/>
          <w:spacing w:val="3"/>
          <w:sz w:val="28"/>
          <w:szCs w:val="28"/>
        </w:rPr>
        <w:t xml:space="preserve"> (</w:t>
      </w:r>
      <w:proofErr w:type="gramStart"/>
      <w:r>
        <w:rPr>
          <w:b w:val="0"/>
          <w:color w:val="000000"/>
          <w:spacing w:val="3"/>
          <w:sz w:val="28"/>
          <w:szCs w:val="28"/>
        </w:rPr>
        <w:t>2019-nCoV)</w:t>
      </w:r>
      <w:r>
        <w:rPr>
          <w:b w:val="0"/>
          <w:sz w:val="28"/>
          <w:szCs w:val="28"/>
        </w:rPr>
        <w:t>:</w:t>
      </w:r>
      <w:proofErr w:type="gramEnd"/>
    </w:p>
    <w:p w:rsidR="00DA0B64" w:rsidRDefault="00DA0B64" w:rsidP="00DA0B64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руководителям муниципальных учреждений, учредителем которых является администрация Енисейского района, руководителям структурных подразделений администрации района:</w:t>
      </w:r>
    </w:p>
    <w:p w:rsidR="00DA0B64" w:rsidRDefault="00DA0B64" w:rsidP="00DA0B64">
      <w:pPr>
        <w:pStyle w:val="a4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обеспечить проведение рабочих совещаний в дистанционном режиме с использованием сре</w:t>
      </w:r>
      <w:proofErr w:type="gramStart"/>
      <w:r>
        <w:rPr>
          <w:color w:val="000000"/>
          <w:spacing w:val="3"/>
          <w:sz w:val="28"/>
          <w:szCs w:val="28"/>
        </w:rPr>
        <w:t>дств св</w:t>
      </w:r>
      <w:proofErr w:type="gramEnd"/>
      <w:r>
        <w:rPr>
          <w:color w:val="000000"/>
          <w:spacing w:val="3"/>
          <w:sz w:val="28"/>
          <w:szCs w:val="28"/>
        </w:rPr>
        <w:t>язи;</w:t>
      </w:r>
    </w:p>
    <w:p w:rsidR="00DA0B64" w:rsidRDefault="00DA0B64" w:rsidP="00DA0B64">
      <w:pPr>
        <w:pStyle w:val="a4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организовать дистанционное выполнение (удалённый доступ) работниками своих обязанностей, особое внимание уделить работникам пожилого возраста;</w:t>
      </w:r>
    </w:p>
    <w:p w:rsidR="00DA0B64" w:rsidRDefault="00DA0B64" w:rsidP="00DA0B64">
      <w:pPr>
        <w:pStyle w:val="a4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ограничить направление работников в служебные командировки за пределы территории Енисейского района за исключением поездок, носящих неотложный характер и вызванных крайней необходимостью;</w:t>
      </w:r>
    </w:p>
    <w:p w:rsidR="00DA0B64" w:rsidRDefault="00DA0B64" w:rsidP="00DA0B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- отказаться от проведения массовых мероприятий, в том числе деловых, спортивных, культурных и развлекательных, организаторами которых они являются;</w:t>
      </w:r>
    </w:p>
    <w:p w:rsidR="00DA0B64" w:rsidRDefault="00DA0B64" w:rsidP="00DA0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меры к исключению доступа граждан (кроме муниципальных служащих, работников муниципальных учреждений) в административные здания.</w:t>
      </w:r>
    </w:p>
    <w:p w:rsidR="00DA0B64" w:rsidRDefault="00DA0B64" w:rsidP="00DA0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Отделу документационного обеспечения администрации района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И.А.):</w:t>
      </w:r>
    </w:p>
    <w:p w:rsidR="00DA0B64" w:rsidRDefault="00DA0B64" w:rsidP="00DA0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отменить личный приём граждан;</w:t>
      </w:r>
    </w:p>
    <w:p w:rsidR="00DA0B64" w:rsidRDefault="00DA0B64" w:rsidP="00DA0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приём письменных и электронных обращений граждан;</w:t>
      </w:r>
    </w:p>
    <w:p w:rsidR="00DA0B64" w:rsidRDefault="00DA0B64" w:rsidP="00DA0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работу «горячей линии» по вопросам, относящимся к деятельности администрации района, по телефонам 2-80-08, 2-80-10.</w:t>
      </w:r>
    </w:p>
    <w:p w:rsidR="00DA0B64" w:rsidRDefault="00DA0B64" w:rsidP="00DA0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МБУ «Центр информации, информатизации и поддержки общественных инициатив Енисейского района»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Н.Г) организовать информирование населения через средства массовой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информации, на </w:t>
      </w:r>
      <w:r>
        <w:rPr>
          <w:rFonts w:ascii="Times New Roman" w:hAnsi="Times New Roman" w:cs="Times New Roman"/>
          <w:sz w:val="28"/>
          <w:szCs w:val="28"/>
        </w:rPr>
        <w:t>официальном информационном Интернет-сайте Енисейского района Красноярского края:</w:t>
      </w:r>
    </w:p>
    <w:p w:rsidR="00DA0B64" w:rsidRDefault="00DA0B64" w:rsidP="00DA0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текущей ситуации и принимаемых мерах по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недопущению завоза и распространения новой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инфекции (2019-nCoV);</w:t>
      </w:r>
    </w:p>
    <w:p w:rsidR="00DA0B64" w:rsidRDefault="00DA0B64" w:rsidP="00DA0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- о необходимости ограничения выездов за пределы населённых пунктов, в которых они проживают, посещений торгово-развлекательных центров и иных мест скопления людей.</w:t>
      </w:r>
    </w:p>
    <w:p w:rsidR="00DA0B64" w:rsidRDefault="00DA0B64" w:rsidP="00DA0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Коменданту администрации района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Г.А.) обеспечить:</w:t>
      </w:r>
    </w:p>
    <w:p w:rsidR="00DA0B64" w:rsidRDefault="00DA0B64" w:rsidP="00DA0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качественную уборку помещений с применением дезинфицирующих средств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вирулицидного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во всех помещениях с кратностью обработки каждые 2 часа;</w:t>
      </w:r>
    </w:p>
    <w:p w:rsidR="00DA0B64" w:rsidRDefault="00DA0B64" w:rsidP="00DA0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меры к исключению доступа граждан (кроме муниципальных служащих, работников муниципальных учреждений) в здание администрации района.</w:t>
      </w:r>
    </w:p>
    <w:p w:rsidR="00DA0B64" w:rsidRDefault="00DA0B64" w:rsidP="00DA0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Рекомендовать главам муниципальных образований Енисейского района принять меры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 организации и проведению мероприятий, направленных на предупреждение распространения новой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инфекции (2019-nCoV).</w:t>
      </w:r>
    </w:p>
    <w:p w:rsidR="00DA0B64" w:rsidRDefault="00DA0B64" w:rsidP="00DA0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возложить на первого заместителя Главы района А.Ю.Губанова.</w:t>
      </w:r>
    </w:p>
    <w:p w:rsidR="00DA0B64" w:rsidRDefault="00DA0B64" w:rsidP="00DA0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4.Распоряжение вступает в силу со дня подписания и подлежит 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информационном Интернет-сайте Енисейского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B64" w:rsidRDefault="00DA0B64" w:rsidP="00DA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64" w:rsidRDefault="00DA0B64" w:rsidP="00DA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64" w:rsidRDefault="00DA0B64" w:rsidP="00DA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64" w:rsidRDefault="00DA0B64" w:rsidP="00DA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А.В.Кулешов</w:t>
      </w:r>
    </w:p>
    <w:p w:rsidR="004E173E" w:rsidRDefault="004E173E" w:rsidP="00DA0B64">
      <w:pPr>
        <w:pStyle w:val="1"/>
        <w:spacing w:before="0" w:beforeAutospacing="0" w:after="0" w:afterAutospacing="0" w:line="288" w:lineRule="atLeast"/>
        <w:ind w:firstLine="567"/>
        <w:jc w:val="both"/>
      </w:pPr>
      <w:bookmarkStart w:id="0" w:name="_GoBack"/>
      <w:bookmarkEnd w:id="0"/>
    </w:p>
    <w:sectPr w:rsidR="004E173E" w:rsidSect="008618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1F02"/>
    <w:multiLevelType w:val="hybridMultilevel"/>
    <w:tmpl w:val="8A0EC8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E4E9E"/>
    <w:multiLevelType w:val="hybridMultilevel"/>
    <w:tmpl w:val="29307FE2"/>
    <w:lvl w:ilvl="0" w:tplc="4CFA6E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811BE4"/>
    <w:multiLevelType w:val="hybridMultilevel"/>
    <w:tmpl w:val="680AD906"/>
    <w:lvl w:ilvl="0" w:tplc="DE423B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51F1868"/>
    <w:multiLevelType w:val="hybridMultilevel"/>
    <w:tmpl w:val="116CD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B001F"/>
    <w:multiLevelType w:val="hybridMultilevel"/>
    <w:tmpl w:val="8D429DB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12C4337"/>
    <w:multiLevelType w:val="hybridMultilevel"/>
    <w:tmpl w:val="1C820F58"/>
    <w:lvl w:ilvl="0" w:tplc="82AC7A0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6C728ED"/>
    <w:multiLevelType w:val="hybridMultilevel"/>
    <w:tmpl w:val="08AE4D98"/>
    <w:lvl w:ilvl="0" w:tplc="DE423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2102827"/>
    <w:multiLevelType w:val="hybridMultilevel"/>
    <w:tmpl w:val="529CAC64"/>
    <w:lvl w:ilvl="0" w:tplc="DE423B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36F49E5"/>
    <w:multiLevelType w:val="hybridMultilevel"/>
    <w:tmpl w:val="44FCC9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AAE335C"/>
    <w:multiLevelType w:val="hybridMultilevel"/>
    <w:tmpl w:val="F7CC13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C132DAC"/>
    <w:multiLevelType w:val="hybridMultilevel"/>
    <w:tmpl w:val="442CC6E2"/>
    <w:lvl w:ilvl="0" w:tplc="58CCE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86B"/>
    <w:rsid w:val="00020CDF"/>
    <w:rsid w:val="00033EB8"/>
    <w:rsid w:val="00053168"/>
    <w:rsid w:val="0007646D"/>
    <w:rsid w:val="000B2AD6"/>
    <w:rsid w:val="000B636B"/>
    <w:rsid w:val="000C4DD2"/>
    <w:rsid w:val="00124999"/>
    <w:rsid w:val="0016501E"/>
    <w:rsid w:val="00195D03"/>
    <w:rsid w:val="001C2975"/>
    <w:rsid w:val="001C36AC"/>
    <w:rsid w:val="001D4903"/>
    <w:rsid w:val="00344A6D"/>
    <w:rsid w:val="00356F10"/>
    <w:rsid w:val="003923C3"/>
    <w:rsid w:val="003A5AB1"/>
    <w:rsid w:val="003F7BB6"/>
    <w:rsid w:val="00486F1E"/>
    <w:rsid w:val="00493D31"/>
    <w:rsid w:val="004B629A"/>
    <w:rsid w:val="004C3197"/>
    <w:rsid w:val="004D0FA1"/>
    <w:rsid w:val="004E173E"/>
    <w:rsid w:val="00533BCA"/>
    <w:rsid w:val="005664A5"/>
    <w:rsid w:val="00567418"/>
    <w:rsid w:val="005A62B6"/>
    <w:rsid w:val="006456ED"/>
    <w:rsid w:val="00672052"/>
    <w:rsid w:val="00692715"/>
    <w:rsid w:val="006A65E3"/>
    <w:rsid w:val="00761312"/>
    <w:rsid w:val="007B2A29"/>
    <w:rsid w:val="007B578C"/>
    <w:rsid w:val="007C63DF"/>
    <w:rsid w:val="00814BC3"/>
    <w:rsid w:val="008475CC"/>
    <w:rsid w:val="008618C3"/>
    <w:rsid w:val="0088615E"/>
    <w:rsid w:val="008B2E5E"/>
    <w:rsid w:val="00934E72"/>
    <w:rsid w:val="009424F4"/>
    <w:rsid w:val="00987198"/>
    <w:rsid w:val="009D7A10"/>
    <w:rsid w:val="00A11381"/>
    <w:rsid w:val="00A30926"/>
    <w:rsid w:val="00A51ACF"/>
    <w:rsid w:val="00A70CC5"/>
    <w:rsid w:val="00A8322E"/>
    <w:rsid w:val="00AC04A4"/>
    <w:rsid w:val="00B53A80"/>
    <w:rsid w:val="00BB7E98"/>
    <w:rsid w:val="00BC3D80"/>
    <w:rsid w:val="00C33AEC"/>
    <w:rsid w:val="00C44858"/>
    <w:rsid w:val="00C62B18"/>
    <w:rsid w:val="00C6500C"/>
    <w:rsid w:val="00C72118"/>
    <w:rsid w:val="00D37BD1"/>
    <w:rsid w:val="00D67360"/>
    <w:rsid w:val="00D935DE"/>
    <w:rsid w:val="00DA0B64"/>
    <w:rsid w:val="00DF2165"/>
    <w:rsid w:val="00E0320A"/>
    <w:rsid w:val="00E139F9"/>
    <w:rsid w:val="00E508C9"/>
    <w:rsid w:val="00E91FEC"/>
    <w:rsid w:val="00EA3032"/>
    <w:rsid w:val="00EF6037"/>
    <w:rsid w:val="00F24D18"/>
    <w:rsid w:val="00F3586B"/>
    <w:rsid w:val="00FA7125"/>
    <w:rsid w:val="00FC5209"/>
    <w:rsid w:val="00FF1A9E"/>
    <w:rsid w:val="00FF2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D2"/>
  </w:style>
  <w:style w:type="paragraph" w:styleId="1">
    <w:name w:val="heading 1"/>
    <w:basedOn w:val="a"/>
    <w:link w:val="10"/>
    <w:qFormat/>
    <w:rsid w:val="00861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D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4485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1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1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D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4485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1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35</cp:revision>
  <cp:lastPrinted>2020-03-26T07:06:00Z</cp:lastPrinted>
  <dcterms:created xsi:type="dcterms:W3CDTF">2015-10-22T03:06:00Z</dcterms:created>
  <dcterms:modified xsi:type="dcterms:W3CDTF">2020-04-21T04:35:00Z</dcterms:modified>
</cp:coreProperties>
</file>