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09" w:rsidRDefault="00957E09" w:rsidP="00091B7A">
      <w:pPr>
        <w:jc w:val="both"/>
      </w:pPr>
    </w:p>
    <w:p w:rsidR="00E61B5A" w:rsidRPr="00E61B5A" w:rsidRDefault="00E61B5A" w:rsidP="00E61B5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61B5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61B5A" w:rsidRPr="00E61B5A" w:rsidRDefault="00E61B5A" w:rsidP="00E61B5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61B5A">
        <w:rPr>
          <w:rFonts w:eastAsia="Calibri"/>
          <w:sz w:val="22"/>
          <w:szCs w:val="22"/>
          <w:lang w:eastAsia="en-US"/>
        </w:rPr>
        <w:t>Красноярского края</w:t>
      </w:r>
    </w:p>
    <w:p w:rsidR="00E61B5A" w:rsidRPr="00E61B5A" w:rsidRDefault="00E61B5A" w:rsidP="00E61B5A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61B5A">
        <w:rPr>
          <w:rFonts w:eastAsia="Calibri"/>
          <w:sz w:val="32"/>
          <w:szCs w:val="32"/>
          <w:lang w:eastAsia="en-US"/>
        </w:rPr>
        <w:t>ПОСТАНОВЛЕНИЕ</w:t>
      </w:r>
    </w:p>
    <w:p w:rsidR="00E61B5A" w:rsidRPr="00E61B5A" w:rsidRDefault="00E61B5A" w:rsidP="00E61B5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61B5A" w:rsidRPr="00E61B5A" w:rsidRDefault="00E61B5A" w:rsidP="00E61B5A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08</w:t>
      </w:r>
      <w:r w:rsidRPr="00E61B5A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E61B5A">
        <w:rPr>
          <w:rFonts w:eastAsia="Calibri"/>
          <w:lang w:eastAsia="en-US"/>
        </w:rPr>
        <w:t xml:space="preserve">.2025                                </w:t>
      </w:r>
      <w:r w:rsidRPr="00E61B5A">
        <w:rPr>
          <w:rFonts w:eastAsia="Calibri"/>
          <w:sz w:val="24"/>
          <w:szCs w:val="24"/>
          <w:lang w:eastAsia="en-US"/>
        </w:rPr>
        <w:t>г. Енисейск</w:t>
      </w:r>
      <w:r w:rsidRPr="00E61B5A">
        <w:rPr>
          <w:rFonts w:eastAsia="Calibri"/>
          <w:lang w:eastAsia="en-US"/>
        </w:rPr>
        <w:t xml:space="preserve">                                      № </w:t>
      </w:r>
      <w:r>
        <w:rPr>
          <w:rFonts w:eastAsia="Calibri"/>
          <w:lang w:eastAsia="en-US"/>
        </w:rPr>
        <w:t>277</w:t>
      </w:r>
      <w:r w:rsidRPr="00E61B5A">
        <w:rPr>
          <w:rFonts w:eastAsia="Calibri"/>
          <w:lang w:eastAsia="en-US"/>
        </w:rPr>
        <w:t>-п</w:t>
      </w:r>
    </w:p>
    <w:p w:rsidR="00E61B5A" w:rsidRPr="00E61B5A" w:rsidRDefault="00E61B5A" w:rsidP="00E61B5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61B5A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947844" w:rsidRDefault="00947844" w:rsidP="00091B7A">
      <w:pPr>
        <w:jc w:val="both"/>
      </w:pPr>
    </w:p>
    <w:p w:rsidR="00947844" w:rsidRDefault="00947844" w:rsidP="00091B7A">
      <w:pPr>
        <w:jc w:val="both"/>
      </w:pPr>
    </w:p>
    <w:p w:rsidR="00E16B8A" w:rsidRDefault="004F43D5" w:rsidP="00091B7A">
      <w:pPr>
        <w:jc w:val="both"/>
      </w:pPr>
      <w:r>
        <w:t>О внесении изменений в постановление администрации Енисейского района от 10.10.2024 №735-п «</w:t>
      </w:r>
      <w:r w:rsidR="00091B7A">
        <w:t xml:space="preserve">Об утверждении </w:t>
      </w:r>
      <w:r w:rsidR="00460396">
        <w:t>состава</w:t>
      </w:r>
      <w:r w:rsidR="00091B7A">
        <w:t xml:space="preserve"> рабочей групп</w:t>
      </w:r>
      <w:r w:rsidR="003C7A48">
        <w:t>ы</w:t>
      </w:r>
      <w:r w:rsidR="00091B7A">
        <w:t xml:space="preserve"> </w:t>
      </w:r>
      <w:r w:rsidR="00E16B8A">
        <w:t>межведомственной комиссии Красноярского края по противодействию нелегальной занятости на территории Енисейского района</w:t>
      </w:r>
      <w:r>
        <w:t>»</w:t>
      </w:r>
      <w:r w:rsidR="00E16B8A">
        <w:t xml:space="preserve"> </w:t>
      </w:r>
    </w:p>
    <w:p w:rsidR="00E16B8A" w:rsidRDefault="00E16B8A" w:rsidP="003C7A48">
      <w:pPr>
        <w:ind w:firstLine="567"/>
        <w:jc w:val="both"/>
      </w:pPr>
    </w:p>
    <w:p w:rsidR="0066375A" w:rsidRDefault="0066375A" w:rsidP="003C7A48">
      <w:pPr>
        <w:ind w:firstLine="567"/>
        <w:jc w:val="both"/>
      </w:pPr>
      <w:r>
        <w:t xml:space="preserve">В </w:t>
      </w:r>
      <w:r w:rsidR="002914A7">
        <w:t xml:space="preserve">соответствии со статьей 67 Федерального закона от 12.12.2023 </w:t>
      </w:r>
      <w:r w:rsidR="00947844">
        <w:br/>
      </w:r>
      <w:r w:rsidR="002914A7">
        <w:t>№565-ФЗ «О занятости населения Российской Федерации», постановлением Правительства Красноярского края от 30.08.2024 №610-п «О создании межведомственной комиссии Красноярского края по противодействию нелегальной занятости»,</w:t>
      </w:r>
      <w:r>
        <w:t xml:space="preserve"> статьями 16, 29 Устава Енисейского района, ПОСТАНОВЛЯЮ:</w:t>
      </w:r>
    </w:p>
    <w:p w:rsidR="004F43D5" w:rsidRDefault="005C7D2D" w:rsidP="004F43D5">
      <w:pPr>
        <w:ind w:firstLine="567"/>
        <w:jc w:val="both"/>
      </w:pPr>
      <w:r>
        <w:t>1</w:t>
      </w:r>
      <w:r w:rsidR="004F43D5">
        <w:t xml:space="preserve">. Внести в постановление администрации Енисейского района </w:t>
      </w:r>
      <w:r w:rsidR="00947844">
        <w:br/>
      </w:r>
      <w:r w:rsidR="004F43D5">
        <w:t>от 10.10.2024 №735-п «Об утверждении состава рабочей группы межведомственной комиссии Красноярского края по противодействию нелегальной занятости на территории Енисейского района» (далее - Постановление) следующее изменение:</w:t>
      </w:r>
    </w:p>
    <w:p w:rsidR="004F43D5" w:rsidRDefault="004F43D5" w:rsidP="004F43D5">
      <w:pPr>
        <w:ind w:firstLine="567"/>
        <w:jc w:val="both"/>
      </w:pPr>
      <w:r>
        <w:t>- приложение к Постановлению изложить в новой редакции согласно приложению к настоящему постановлению.</w:t>
      </w:r>
    </w:p>
    <w:p w:rsidR="004F43D5" w:rsidRDefault="004F43D5" w:rsidP="004F43D5">
      <w:pPr>
        <w:ind w:firstLine="567"/>
        <w:jc w:val="both"/>
      </w:pPr>
      <w:r>
        <w:t xml:space="preserve">2. Контроль за исполнением постановления оставляю за собой. </w:t>
      </w:r>
    </w:p>
    <w:p w:rsidR="005C7D2D" w:rsidRDefault="004F43D5" w:rsidP="004F43D5">
      <w:pPr>
        <w:ind w:firstLine="567"/>
        <w:jc w:val="both"/>
      </w:pPr>
      <w: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F43D5" w:rsidRDefault="004F43D5" w:rsidP="004F43D5">
      <w:pPr>
        <w:ind w:firstLine="567"/>
        <w:jc w:val="both"/>
      </w:pPr>
    </w:p>
    <w:p w:rsidR="004F43D5" w:rsidRDefault="004F43D5" w:rsidP="004F43D5">
      <w:pPr>
        <w:ind w:firstLine="567"/>
        <w:jc w:val="both"/>
      </w:pPr>
    </w:p>
    <w:p w:rsidR="005C7D2D" w:rsidRDefault="0060610B" w:rsidP="005C7D2D">
      <w:pPr>
        <w:jc w:val="both"/>
      </w:pPr>
      <w:r>
        <w:t>Глав</w:t>
      </w:r>
      <w:r w:rsidR="00A43C4D">
        <w:t>а</w:t>
      </w:r>
      <w:r>
        <w:t xml:space="preserve"> района                              </w:t>
      </w:r>
      <w:r w:rsidR="00A43C4D">
        <w:t xml:space="preserve">                                              </w:t>
      </w:r>
      <w:r>
        <w:t xml:space="preserve">        А.</w:t>
      </w:r>
      <w:r w:rsidR="00A43C4D">
        <w:t>В</w:t>
      </w:r>
      <w:r>
        <w:t xml:space="preserve">. </w:t>
      </w:r>
      <w:r w:rsidR="00A43C4D">
        <w:t>Кулешов</w:t>
      </w:r>
    </w:p>
    <w:p w:rsidR="00925FEC" w:rsidRDefault="00925FEC" w:rsidP="00D85CDD">
      <w:pPr>
        <w:ind w:left="5580"/>
        <w:jc w:val="both"/>
        <w:rPr>
          <w:sz w:val="22"/>
          <w:szCs w:val="22"/>
        </w:rPr>
      </w:pPr>
    </w:p>
    <w:p w:rsidR="00B01AF6" w:rsidRDefault="00B01AF6" w:rsidP="00D85CDD">
      <w:pPr>
        <w:ind w:left="5580"/>
        <w:jc w:val="both"/>
        <w:rPr>
          <w:sz w:val="22"/>
          <w:szCs w:val="22"/>
        </w:rPr>
      </w:pPr>
    </w:p>
    <w:p w:rsidR="00B01AF6" w:rsidRDefault="00B01AF6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4F43D5" w:rsidRDefault="004F43D5" w:rsidP="00D85CDD">
      <w:pPr>
        <w:ind w:left="5580"/>
        <w:jc w:val="both"/>
        <w:rPr>
          <w:sz w:val="22"/>
          <w:szCs w:val="22"/>
        </w:rPr>
      </w:pPr>
    </w:p>
    <w:p w:rsidR="00B318BE" w:rsidRDefault="00B318BE" w:rsidP="004F43D5">
      <w:pPr>
        <w:ind w:left="5580"/>
        <w:jc w:val="both"/>
        <w:rPr>
          <w:sz w:val="22"/>
          <w:szCs w:val="22"/>
        </w:rPr>
      </w:pPr>
    </w:p>
    <w:p w:rsidR="00B318BE" w:rsidRDefault="00B318BE" w:rsidP="004F43D5">
      <w:pPr>
        <w:ind w:left="5580"/>
        <w:jc w:val="both"/>
        <w:rPr>
          <w:sz w:val="22"/>
          <w:szCs w:val="22"/>
        </w:rPr>
      </w:pPr>
    </w:p>
    <w:p w:rsidR="00E61B5A" w:rsidRDefault="00E61B5A" w:rsidP="004F43D5">
      <w:pPr>
        <w:ind w:left="5580"/>
        <w:jc w:val="both"/>
        <w:rPr>
          <w:sz w:val="24"/>
          <w:szCs w:val="22"/>
        </w:rPr>
      </w:pPr>
    </w:p>
    <w:p w:rsidR="00E61B5A" w:rsidRDefault="00E61B5A" w:rsidP="004F43D5">
      <w:pPr>
        <w:ind w:left="5580"/>
        <w:jc w:val="both"/>
        <w:rPr>
          <w:sz w:val="24"/>
          <w:szCs w:val="22"/>
        </w:rPr>
      </w:pPr>
    </w:p>
    <w:p w:rsidR="004F43D5" w:rsidRPr="00947844" w:rsidRDefault="004F43D5" w:rsidP="004F43D5">
      <w:pPr>
        <w:ind w:left="5580"/>
        <w:jc w:val="both"/>
        <w:rPr>
          <w:sz w:val="24"/>
          <w:szCs w:val="22"/>
        </w:rPr>
      </w:pPr>
      <w:bookmarkStart w:id="0" w:name="_GoBack"/>
      <w:bookmarkEnd w:id="0"/>
      <w:r w:rsidRPr="00947844">
        <w:rPr>
          <w:sz w:val="24"/>
          <w:szCs w:val="22"/>
        </w:rPr>
        <w:lastRenderedPageBreak/>
        <w:t>Приложение к постановлению администрации Енисейского района</w:t>
      </w:r>
    </w:p>
    <w:p w:rsidR="004F43D5" w:rsidRPr="00947844" w:rsidRDefault="004F43D5" w:rsidP="004F43D5">
      <w:pPr>
        <w:ind w:left="5580"/>
        <w:jc w:val="both"/>
        <w:rPr>
          <w:sz w:val="24"/>
          <w:szCs w:val="22"/>
        </w:rPr>
      </w:pPr>
      <w:r w:rsidRPr="00947844">
        <w:rPr>
          <w:sz w:val="24"/>
          <w:szCs w:val="22"/>
        </w:rPr>
        <w:t>от «___» ________ 202</w:t>
      </w:r>
      <w:r w:rsidR="005D2502" w:rsidRPr="00947844">
        <w:rPr>
          <w:sz w:val="24"/>
          <w:szCs w:val="22"/>
        </w:rPr>
        <w:t>5</w:t>
      </w:r>
      <w:r w:rsidRPr="00947844">
        <w:rPr>
          <w:sz w:val="24"/>
          <w:szCs w:val="22"/>
        </w:rPr>
        <w:t xml:space="preserve">   №______</w:t>
      </w:r>
    </w:p>
    <w:p w:rsidR="0041748C" w:rsidRPr="00947844" w:rsidRDefault="0041748C" w:rsidP="00D85CDD">
      <w:pPr>
        <w:ind w:left="5580"/>
        <w:jc w:val="both"/>
        <w:rPr>
          <w:sz w:val="24"/>
          <w:szCs w:val="22"/>
        </w:rPr>
      </w:pPr>
    </w:p>
    <w:p w:rsidR="00957E09" w:rsidRDefault="00957E09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925FEC" w:rsidRDefault="00925FEC" w:rsidP="00925FEC">
      <w:pPr>
        <w:spacing w:line="276" w:lineRule="auto"/>
        <w:jc w:val="center"/>
      </w:pPr>
      <w:r w:rsidRPr="00F051B3">
        <w:rPr>
          <w:rFonts w:eastAsiaTheme="minorHAnsi"/>
          <w:lang w:eastAsia="en-US"/>
        </w:rPr>
        <w:t>рабочей группы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t>межведомственной комиссии Красноярского края по противодействию нелегальной занятости на территории Енисейского района</w:t>
      </w: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лавы района,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957E09">
        <w:tc>
          <w:tcPr>
            <w:tcW w:w="4644" w:type="dxa"/>
            <w:shd w:val="clear" w:color="auto" w:fill="auto"/>
          </w:tcPr>
          <w:p w:rsidR="00925FEC" w:rsidRPr="00957E09" w:rsidRDefault="005D2502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Непомнящих Лидия Витальевна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Енисейского района, заместитель председателя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957E09">
        <w:tc>
          <w:tcPr>
            <w:tcW w:w="4644" w:type="dxa"/>
            <w:shd w:val="clear" w:color="auto" w:fill="auto"/>
          </w:tcPr>
          <w:p w:rsidR="00925FEC" w:rsidRPr="00D85CDD" w:rsidRDefault="005D2502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Богданова Вероника Алексеевна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Авхадеев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Марат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Нургаякович</w:t>
            </w:r>
            <w:proofErr w:type="spellEnd"/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экспертно-правового отдела администрации Енисейского района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КГКУ «Центр заня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тости населения города Енисейска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1C3CAD" w:rsidRDefault="00925FEC" w:rsidP="002E73E8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5FEC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sectPr w:rsidR="009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5D"/>
    <w:rsid w:val="00014865"/>
    <w:rsid w:val="00091B7A"/>
    <w:rsid w:val="000C4820"/>
    <w:rsid w:val="00117353"/>
    <w:rsid w:val="00156673"/>
    <w:rsid w:val="0017718F"/>
    <w:rsid w:val="001C3CAD"/>
    <w:rsid w:val="0023779B"/>
    <w:rsid w:val="002733FF"/>
    <w:rsid w:val="002914A7"/>
    <w:rsid w:val="002A39AA"/>
    <w:rsid w:val="0030565D"/>
    <w:rsid w:val="003103ED"/>
    <w:rsid w:val="00380B44"/>
    <w:rsid w:val="00385535"/>
    <w:rsid w:val="003C7A48"/>
    <w:rsid w:val="004068C2"/>
    <w:rsid w:val="0041748C"/>
    <w:rsid w:val="004221DF"/>
    <w:rsid w:val="00460396"/>
    <w:rsid w:val="00495BD1"/>
    <w:rsid w:val="004E0F78"/>
    <w:rsid w:val="004F43D5"/>
    <w:rsid w:val="0054629C"/>
    <w:rsid w:val="0056538C"/>
    <w:rsid w:val="0057170E"/>
    <w:rsid w:val="00575CA2"/>
    <w:rsid w:val="00595056"/>
    <w:rsid w:val="005C7D2D"/>
    <w:rsid w:val="005D2502"/>
    <w:rsid w:val="005F4D93"/>
    <w:rsid w:val="0060610B"/>
    <w:rsid w:val="00655B0E"/>
    <w:rsid w:val="0066375A"/>
    <w:rsid w:val="006E2829"/>
    <w:rsid w:val="006F659B"/>
    <w:rsid w:val="00704D24"/>
    <w:rsid w:val="00785701"/>
    <w:rsid w:val="007A157F"/>
    <w:rsid w:val="007D5FB4"/>
    <w:rsid w:val="00805E88"/>
    <w:rsid w:val="0084154B"/>
    <w:rsid w:val="0086226C"/>
    <w:rsid w:val="008E57F2"/>
    <w:rsid w:val="008F4781"/>
    <w:rsid w:val="00925FEC"/>
    <w:rsid w:val="0093277C"/>
    <w:rsid w:val="00947844"/>
    <w:rsid w:val="00952B68"/>
    <w:rsid w:val="00957E09"/>
    <w:rsid w:val="00976F9C"/>
    <w:rsid w:val="009E79FE"/>
    <w:rsid w:val="00A11BBD"/>
    <w:rsid w:val="00A13F0B"/>
    <w:rsid w:val="00A16AE4"/>
    <w:rsid w:val="00A43C4D"/>
    <w:rsid w:val="00A87C6B"/>
    <w:rsid w:val="00AE4306"/>
    <w:rsid w:val="00B01AF6"/>
    <w:rsid w:val="00B11F95"/>
    <w:rsid w:val="00B21AF8"/>
    <w:rsid w:val="00B318BE"/>
    <w:rsid w:val="00B444B0"/>
    <w:rsid w:val="00BA5102"/>
    <w:rsid w:val="00BD42FA"/>
    <w:rsid w:val="00C0122E"/>
    <w:rsid w:val="00C1089A"/>
    <w:rsid w:val="00C507F8"/>
    <w:rsid w:val="00D20E07"/>
    <w:rsid w:val="00D47991"/>
    <w:rsid w:val="00D71055"/>
    <w:rsid w:val="00D85CDD"/>
    <w:rsid w:val="00DA1824"/>
    <w:rsid w:val="00DB2690"/>
    <w:rsid w:val="00DF6301"/>
    <w:rsid w:val="00E16B8A"/>
    <w:rsid w:val="00E61B5A"/>
    <w:rsid w:val="00EB5D84"/>
    <w:rsid w:val="00EE0131"/>
    <w:rsid w:val="00EE0ACB"/>
    <w:rsid w:val="00F051B3"/>
    <w:rsid w:val="00F257F7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3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  <w:style w:type="paragraph" w:styleId="a8">
    <w:name w:val="List"/>
    <w:basedOn w:val="a"/>
    <w:rsid w:val="00952B68"/>
    <w:pPr>
      <w:ind w:left="283" w:hanging="283"/>
    </w:pPr>
  </w:style>
  <w:style w:type="paragraph" w:customStyle="1" w:styleId="ConsPlusNormal">
    <w:name w:val="ConsPlusNormal"/>
    <w:rsid w:val="00952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952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2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2B68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952B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B6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B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B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B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952B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3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  <w:style w:type="paragraph" w:styleId="a8">
    <w:name w:val="List"/>
    <w:basedOn w:val="a"/>
    <w:rsid w:val="00952B68"/>
    <w:pPr>
      <w:ind w:left="283" w:hanging="283"/>
    </w:pPr>
  </w:style>
  <w:style w:type="paragraph" w:customStyle="1" w:styleId="ConsPlusNormal">
    <w:name w:val="ConsPlusNormal"/>
    <w:rsid w:val="00952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952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2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2B68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952B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B6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B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B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B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952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CE28-C7C7-460C-B959-A477D3BE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Лаврова Анна Александровна</cp:lastModifiedBy>
  <cp:revision>7</cp:revision>
  <cp:lastPrinted>2024-12-24T03:27:00Z</cp:lastPrinted>
  <dcterms:created xsi:type="dcterms:W3CDTF">2025-04-04T09:50:00Z</dcterms:created>
  <dcterms:modified xsi:type="dcterms:W3CDTF">2025-04-15T07:39:00Z</dcterms:modified>
</cp:coreProperties>
</file>