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6E" w:rsidRDefault="00D93F6E" w:rsidP="005A1123">
      <w:pPr>
        <w:jc w:val="both"/>
        <w:rPr>
          <w:sz w:val="28"/>
          <w:szCs w:val="28"/>
        </w:rPr>
      </w:pPr>
    </w:p>
    <w:p w:rsidR="008B0C08" w:rsidRPr="008B0C08" w:rsidRDefault="008B0C08" w:rsidP="008B0C08">
      <w:pPr>
        <w:spacing w:line="276" w:lineRule="auto"/>
        <w:jc w:val="center"/>
        <w:rPr>
          <w:rFonts w:ascii="Calibri" w:eastAsia="Calibri" w:hAnsi="Calibri"/>
          <w:sz w:val="32"/>
          <w:szCs w:val="32"/>
          <w:lang w:eastAsia="en-US"/>
        </w:rPr>
      </w:pPr>
      <w:r w:rsidRPr="008B0C08">
        <w:rPr>
          <w:rFonts w:ascii="Calibri" w:eastAsia="Calibri" w:hAnsi="Calibri"/>
          <w:sz w:val="32"/>
          <w:szCs w:val="32"/>
          <w:lang w:eastAsia="en-US"/>
        </w:rPr>
        <w:t>АДМИНИСТРАЦИЯ ЕНИСЕЙСКОГО РАЙОНА</w:t>
      </w:r>
    </w:p>
    <w:p w:rsidR="008B0C08" w:rsidRPr="008B0C08" w:rsidRDefault="008B0C08" w:rsidP="008B0C08">
      <w:pPr>
        <w:spacing w:line="276" w:lineRule="auto"/>
        <w:jc w:val="center"/>
        <w:rPr>
          <w:rFonts w:eastAsia="Calibri"/>
          <w:sz w:val="22"/>
          <w:szCs w:val="22"/>
          <w:lang w:eastAsia="en-US"/>
        </w:rPr>
      </w:pPr>
      <w:r w:rsidRPr="008B0C08">
        <w:rPr>
          <w:rFonts w:eastAsia="Calibri"/>
          <w:sz w:val="22"/>
          <w:szCs w:val="22"/>
          <w:lang w:eastAsia="en-US"/>
        </w:rPr>
        <w:t>Красноярского края</w:t>
      </w:r>
    </w:p>
    <w:p w:rsidR="008B0C08" w:rsidRPr="008B0C08" w:rsidRDefault="008B0C08" w:rsidP="008B0C08">
      <w:pPr>
        <w:spacing w:line="276" w:lineRule="auto"/>
        <w:jc w:val="center"/>
        <w:rPr>
          <w:rFonts w:eastAsia="Calibri"/>
          <w:sz w:val="32"/>
          <w:szCs w:val="32"/>
          <w:lang w:eastAsia="en-US"/>
        </w:rPr>
      </w:pPr>
      <w:r w:rsidRPr="008B0C08">
        <w:rPr>
          <w:rFonts w:eastAsia="Calibri"/>
          <w:sz w:val="32"/>
          <w:szCs w:val="32"/>
          <w:lang w:eastAsia="en-US"/>
        </w:rPr>
        <w:t>ПОСТАНОВЛЕНИЕ</w:t>
      </w:r>
    </w:p>
    <w:p w:rsidR="008B0C08" w:rsidRPr="008B0C08" w:rsidRDefault="008B0C08" w:rsidP="008B0C08">
      <w:pPr>
        <w:spacing w:line="276" w:lineRule="auto"/>
        <w:jc w:val="center"/>
        <w:rPr>
          <w:rFonts w:ascii="Calibri" w:eastAsia="Calibri" w:hAnsi="Calibri"/>
          <w:sz w:val="22"/>
          <w:szCs w:val="22"/>
          <w:lang w:eastAsia="en-US"/>
        </w:rPr>
      </w:pPr>
    </w:p>
    <w:p w:rsidR="008B0C08" w:rsidRPr="008B0C08" w:rsidRDefault="008B0C08" w:rsidP="008B0C08">
      <w:pPr>
        <w:spacing w:line="276" w:lineRule="auto"/>
        <w:jc w:val="center"/>
        <w:rPr>
          <w:rFonts w:eastAsia="Calibri"/>
          <w:sz w:val="28"/>
          <w:szCs w:val="28"/>
          <w:lang w:eastAsia="en-US"/>
        </w:rPr>
      </w:pPr>
      <w:r w:rsidRPr="008B0C08">
        <w:rPr>
          <w:rFonts w:eastAsia="Calibri"/>
          <w:sz w:val="28"/>
          <w:szCs w:val="28"/>
          <w:lang w:eastAsia="en-US"/>
        </w:rPr>
        <w:t>2</w:t>
      </w:r>
      <w:r>
        <w:rPr>
          <w:rFonts w:eastAsia="Calibri"/>
          <w:sz w:val="28"/>
          <w:szCs w:val="28"/>
          <w:lang w:eastAsia="en-US"/>
        </w:rPr>
        <w:t>4</w:t>
      </w:r>
      <w:r w:rsidRPr="008B0C08">
        <w:rPr>
          <w:rFonts w:eastAsia="Calibri"/>
          <w:sz w:val="28"/>
          <w:szCs w:val="28"/>
          <w:lang w:eastAsia="en-US"/>
        </w:rPr>
        <w:t>.0</w:t>
      </w:r>
      <w:r>
        <w:rPr>
          <w:rFonts w:eastAsia="Calibri"/>
          <w:sz w:val="28"/>
          <w:szCs w:val="28"/>
          <w:lang w:eastAsia="en-US"/>
        </w:rPr>
        <w:t>3</w:t>
      </w:r>
      <w:r w:rsidRPr="008B0C08">
        <w:rPr>
          <w:rFonts w:eastAsia="Calibri"/>
          <w:sz w:val="28"/>
          <w:szCs w:val="28"/>
          <w:lang w:eastAsia="en-US"/>
        </w:rPr>
        <w:t xml:space="preserve">.2025                                </w:t>
      </w:r>
      <w:r w:rsidRPr="008B0C08">
        <w:rPr>
          <w:rFonts w:eastAsia="Calibri"/>
          <w:lang w:eastAsia="en-US"/>
        </w:rPr>
        <w:t>г. Енисейск</w:t>
      </w:r>
      <w:r w:rsidRPr="008B0C08">
        <w:rPr>
          <w:rFonts w:eastAsia="Calibri"/>
          <w:sz w:val="28"/>
          <w:szCs w:val="28"/>
          <w:lang w:eastAsia="en-US"/>
        </w:rPr>
        <w:t xml:space="preserve">                                      № </w:t>
      </w:r>
      <w:r>
        <w:rPr>
          <w:rFonts w:eastAsia="Calibri"/>
          <w:sz w:val="28"/>
          <w:szCs w:val="28"/>
          <w:lang w:eastAsia="en-US"/>
        </w:rPr>
        <w:t>237</w:t>
      </w:r>
      <w:bookmarkStart w:id="0" w:name="_GoBack"/>
      <w:bookmarkEnd w:id="0"/>
      <w:r w:rsidRPr="008B0C08">
        <w:rPr>
          <w:rFonts w:eastAsia="Calibri"/>
          <w:sz w:val="28"/>
          <w:szCs w:val="28"/>
          <w:lang w:eastAsia="en-US"/>
        </w:rPr>
        <w:t>-п</w:t>
      </w:r>
    </w:p>
    <w:p w:rsidR="008B0C08" w:rsidRPr="008B0C08" w:rsidRDefault="008B0C08" w:rsidP="008B0C08">
      <w:pPr>
        <w:spacing w:line="276" w:lineRule="auto"/>
        <w:rPr>
          <w:rFonts w:ascii="Calibri" w:eastAsia="Calibri" w:hAnsi="Calibri"/>
          <w:sz w:val="22"/>
          <w:szCs w:val="22"/>
          <w:lang w:eastAsia="en-US"/>
        </w:rPr>
      </w:pPr>
      <w:r w:rsidRPr="008B0C08">
        <w:rPr>
          <w:rFonts w:ascii="Calibri" w:eastAsia="Calibri" w:hAnsi="Calibri"/>
          <w:sz w:val="22"/>
          <w:szCs w:val="22"/>
          <w:lang w:eastAsia="en-US"/>
        </w:rPr>
        <w:t xml:space="preserve">  </w:t>
      </w:r>
    </w:p>
    <w:p w:rsidR="00D93F6E" w:rsidRDefault="00D93F6E" w:rsidP="005A1123">
      <w:pPr>
        <w:jc w:val="both"/>
        <w:rPr>
          <w:sz w:val="28"/>
          <w:szCs w:val="28"/>
        </w:rPr>
      </w:pPr>
    </w:p>
    <w:p w:rsidR="005A1123" w:rsidRDefault="005A1123" w:rsidP="005A1123">
      <w:pPr>
        <w:jc w:val="both"/>
        <w:rPr>
          <w:sz w:val="28"/>
          <w:szCs w:val="28"/>
        </w:rPr>
      </w:pPr>
      <w:r w:rsidRPr="001226CF">
        <w:rPr>
          <w:sz w:val="28"/>
          <w:szCs w:val="28"/>
        </w:rPr>
        <w:t>О внесении изменений в  постановление администрации Енисейского района от 11.06.2019 № 43</w:t>
      </w:r>
      <w:r w:rsidR="000B5F85">
        <w:rPr>
          <w:sz w:val="28"/>
          <w:szCs w:val="28"/>
        </w:rPr>
        <w:t>5</w:t>
      </w:r>
      <w:r w:rsidRPr="001226CF">
        <w:rPr>
          <w:sz w:val="28"/>
          <w:szCs w:val="28"/>
        </w:rPr>
        <w:t xml:space="preserve">-п </w:t>
      </w:r>
      <w:r w:rsidR="000B5F85" w:rsidRPr="000B5F85">
        <w:rPr>
          <w:sz w:val="28"/>
          <w:szCs w:val="28"/>
        </w:rPr>
        <w:t xml:space="preserve">«Выдача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 </w:t>
      </w:r>
      <w:r w:rsidRPr="001226CF">
        <w:rPr>
          <w:sz w:val="28"/>
          <w:szCs w:val="28"/>
        </w:rPr>
        <w:t xml:space="preserve"> </w:t>
      </w:r>
    </w:p>
    <w:p w:rsidR="001226CF" w:rsidRPr="001226CF" w:rsidRDefault="008B0C08" w:rsidP="005A1123">
      <w:pPr>
        <w:jc w:val="both"/>
        <w:rPr>
          <w:sz w:val="28"/>
          <w:szCs w:val="28"/>
        </w:rPr>
      </w:pPr>
    </w:p>
    <w:p w:rsidR="001226CF" w:rsidRPr="001226CF" w:rsidRDefault="00713FB0" w:rsidP="00D93F6E">
      <w:pPr>
        <w:ind w:firstLine="567"/>
        <w:jc w:val="both"/>
      </w:pPr>
      <w:proofErr w:type="gramStart"/>
      <w:r w:rsidRPr="001226CF">
        <w:rPr>
          <w:sz w:val="28"/>
          <w:szCs w:val="28"/>
        </w:rPr>
        <w:t xml:space="preserve">В соответствии </w:t>
      </w:r>
      <w:r w:rsidR="000B5F85">
        <w:rPr>
          <w:sz w:val="28"/>
          <w:szCs w:val="28"/>
        </w:rPr>
        <w:t>с</w:t>
      </w:r>
      <w:r w:rsidRPr="001226CF">
        <w:rPr>
          <w:sz w:val="28"/>
          <w:szCs w:val="28"/>
        </w:rPr>
        <w:t xml:space="preserve"> Федеральным законом от 13.07.2015 № 218-ФЗ «О государственной регистрации недвижимости», Федеральным законом от 27.07.2010 № 210-ФЗ «Об организации предоставления государственных и муниципальных услуг»,</w:t>
      </w:r>
      <w:r w:rsidR="000B5F85">
        <w:rPr>
          <w:sz w:val="28"/>
          <w:szCs w:val="28"/>
        </w:rPr>
        <w:t xml:space="preserve"> Федеральным законом от 13.03.2006 № 38-ФЗ «О рекламе»,</w:t>
      </w:r>
      <w:r w:rsidRPr="001226CF">
        <w:rPr>
          <w:sz w:val="28"/>
          <w:szCs w:val="28"/>
        </w:rPr>
        <w:t xml:space="preserve"> распоряжением правительства Красноярского края от 15.03.2023 № 167-р</w:t>
      </w:r>
      <w:r w:rsidR="005A1123" w:rsidRPr="001226CF">
        <w:rPr>
          <w:sz w:val="28"/>
          <w:szCs w:val="28"/>
        </w:rPr>
        <w:t xml:space="preserve"> </w:t>
      </w:r>
      <w:r w:rsidRPr="001226CF">
        <w:rPr>
          <w:sz w:val="28"/>
          <w:szCs w:val="28"/>
        </w:rPr>
        <w:t xml:space="preserve"> </w:t>
      </w:r>
      <w:r w:rsidR="005A1123" w:rsidRPr="001226CF">
        <w:rPr>
          <w:sz w:val="28"/>
          <w:szCs w:val="28"/>
        </w:rPr>
        <w:t xml:space="preserve">«Об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1226CF">
        <w:rPr>
          <w:sz w:val="28"/>
          <w:szCs w:val="28"/>
        </w:rPr>
        <w:t>постановлением администрации Енисей</w:t>
      </w:r>
      <w:r w:rsidR="005A1123">
        <w:rPr>
          <w:sz w:val="28"/>
          <w:szCs w:val="28"/>
        </w:rPr>
        <w:t>ского района от 24.05.2023 № 399</w:t>
      </w:r>
      <w:r w:rsidRPr="001226CF">
        <w:rPr>
          <w:sz w:val="28"/>
          <w:szCs w:val="28"/>
        </w:rPr>
        <w:t>-п</w:t>
      </w:r>
      <w:proofErr w:type="gramEnd"/>
      <w:r w:rsidRPr="001226CF">
        <w:rPr>
          <w:sz w:val="28"/>
          <w:szCs w:val="28"/>
        </w:rPr>
        <w:t xml:space="preserve"> «Об утверждении </w:t>
      </w:r>
      <w:hyperlink w:anchor="P34" w:history="1">
        <w:r w:rsidRPr="001226CF">
          <w:rPr>
            <w:sz w:val="28"/>
            <w:szCs w:val="28"/>
          </w:rPr>
          <w:t>Порядка</w:t>
        </w:r>
      </w:hyperlink>
      <w:r w:rsidRPr="001226CF">
        <w:rPr>
          <w:sz w:val="28"/>
          <w:szCs w:val="28"/>
        </w:rPr>
        <w:t xml:space="preserve"> разработки и утверждения административных регламентов предоставления муниципальных услуг»,</w:t>
      </w:r>
      <w:r w:rsidRPr="001226CF">
        <w:t xml:space="preserve"> </w:t>
      </w:r>
      <w:r w:rsidR="005A1123" w:rsidRPr="001D3EFA">
        <w:rPr>
          <w:sz w:val="28"/>
          <w:szCs w:val="28"/>
        </w:rPr>
        <w:t>руководствуясь Устав</w:t>
      </w:r>
      <w:r w:rsidR="005A1123">
        <w:rPr>
          <w:sz w:val="28"/>
          <w:szCs w:val="28"/>
        </w:rPr>
        <w:t>ом</w:t>
      </w:r>
      <w:r w:rsidR="005A1123" w:rsidRPr="001D3EFA">
        <w:rPr>
          <w:sz w:val="28"/>
          <w:szCs w:val="28"/>
        </w:rPr>
        <w:t xml:space="preserve"> Енисейского района</w:t>
      </w:r>
      <w:r w:rsidR="005A1123">
        <w:rPr>
          <w:sz w:val="28"/>
          <w:szCs w:val="28"/>
        </w:rPr>
        <w:t xml:space="preserve">, </w:t>
      </w:r>
      <w:r w:rsidRPr="001226CF">
        <w:rPr>
          <w:sz w:val="28"/>
          <w:szCs w:val="28"/>
        </w:rPr>
        <w:t>ПОСТАНОВЛЯЮ:</w:t>
      </w:r>
    </w:p>
    <w:p w:rsidR="005A1123" w:rsidRPr="001226CF" w:rsidRDefault="005A1123" w:rsidP="00D93F6E">
      <w:pPr>
        <w:shd w:val="clear" w:color="auto" w:fill="FFFFFF"/>
        <w:ind w:firstLine="567"/>
        <w:jc w:val="both"/>
        <w:rPr>
          <w:rFonts w:ascii="yandex-sans" w:hAnsi="yandex-sans"/>
          <w:color w:val="000000"/>
          <w:sz w:val="28"/>
          <w:szCs w:val="28"/>
        </w:rPr>
      </w:pPr>
      <w:r w:rsidRPr="001226CF">
        <w:rPr>
          <w:rFonts w:ascii="yandex-sans" w:hAnsi="yandex-sans"/>
          <w:color w:val="000000"/>
          <w:sz w:val="28"/>
          <w:szCs w:val="28"/>
        </w:rPr>
        <w:t xml:space="preserve">1. Внести в постановление администрации Енисейского района от </w:t>
      </w:r>
      <w:r w:rsidRPr="001226CF">
        <w:rPr>
          <w:sz w:val="28"/>
          <w:szCs w:val="28"/>
        </w:rPr>
        <w:t>11.06.2019 № 43</w:t>
      </w:r>
      <w:r w:rsidR="000B5F85">
        <w:rPr>
          <w:sz w:val="28"/>
          <w:szCs w:val="28"/>
        </w:rPr>
        <w:t>5</w:t>
      </w:r>
      <w:r w:rsidRPr="001226CF">
        <w:rPr>
          <w:sz w:val="28"/>
          <w:szCs w:val="28"/>
        </w:rPr>
        <w:t xml:space="preserve">-п </w:t>
      </w:r>
      <w:r w:rsidR="000B5F85">
        <w:rPr>
          <w:sz w:val="28"/>
          <w:szCs w:val="28"/>
        </w:rPr>
        <w:t>«</w:t>
      </w:r>
      <w:r w:rsidR="000B5F85" w:rsidRPr="000B5F85">
        <w:rPr>
          <w:sz w:val="28"/>
          <w:szCs w:val="28"/>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 </w:t>
      </w:r>
      <w:r w:rsidRPr="001226CF">
        <w:rPr>
          <w:sz w:val="28"/>
          <w:szCs w:val="28"/>
        </w:rPr>
        <w:t xml:space="preserve"> </w:t>
      </w:r>
      <w:r w:rsidRPr="001226CF">
        <w:rPr>
          <w:rFonts w:ascii="yandex-sans" w:hAnsi="yandex-sans"/>
          <w:color w:val="000000"/>
          <w:sz w:val="28"/>
          <w:szCs w:val="28"/>
        </w:rPr>
        <w:t>следующие изменения:</w:t>
      </w:r>
    </w:p>
    <w:p w:rsidR="005A1123" w:rsidRDefault="005A1123" w:rsidP="00D93F6E">
      <w:pPr>
        <w:shd w:val="clear" w:color="auto" w:fill="FFFFFF"/>
        <w:ind w:firstLine="567"/>
        <w:jc w:val="both"/>
        <w:rPr>
          <w:sz w:val="28"/>
          <w:szCs w:val="28"/>
        </w:rPr>
      </w:pPr>
      <w:r>
        <w:rPr>
          <w:rFonts w:ascii="yandex-sans" w:hAnsi="yandex-sans"/>
          <w:color w:val="000000"/>
          <w:sz w:val="28"/>
          <w:szCs w:val="28"/>
        </w:rPr>
        <w:t>- наименование административного регламента предоставления муниципальной услуги изложить в следующей редакции: «</w:t>
      </w:r>
      <w:r w:rsidR="000B5F85" w:rsidRPr="000B5F85">
        <w:rPr>
          <w:rFonts w:ascii="yandex-sans" w:hAnsi="yandex-sans"/>
          <w:color w:val="000000"/>
          <w:sz w:val="28"/>
          <w:szCs w:val="28"/>
        </w:rPr>
        <w:t>Выдача разрешения на установку и эксплуатацию рекламных конструкций на территории Енисейс</w:t>
      </w:r>
      <w:r w:rsidR="000B5F85">
        <w:rPr>
          <w:rFonts w:ascii="yandex-sans" w:hAnsi="yandex-sans"/>
          <w:color w:val="000000"/>
          <w:sz w:val="28"/>
          <w:szCs w:val="28"/>
        </w:rPr>
        <w:t>кого района, аннулирование такого</w:t>
      </w:r>
      <w:r w:rsidR="000B5F85" w:rsidRPr="000B5F85">
        <w:rPr>
          <w:rFonts w:ascii="yandex-sans" w:hAnsi="yandex-sans"/>
          <w:color w:val="000000"/>
          <w:sz w:val="28"/>
          <w:szCs w:val="28"/>
        </w:rPr>
        <w:t xml:space="preserve"> разрешени</w:t>
      </w:r>
      <w:r w:rsidR="000B5F85">
        <w:rPr>
          <w:rFonts w:ascii="yandex-sans" w:hAnsi="yandex-sans"/>
          <w:color w:val="000000"/>
          <w:sz w:val="28"/>
          <w:szCs w:val="28"/>
        </w:rPr>
        <w:t>я</w:t>
      </w:r>
      <w:r>
        <w:rPr>
          <w:rFonts w:ascii="yandex-sans" w:hAnsi="yandex-sans"/>
          <w:color w:val="000000"/>
          <w:sz w:val="28"/>
          <w:szCs w:val="28"/>
        </w:rPr>
        <w:t>» и далее по тексту административного регламента</w:t>
      </w:r>
      <w:r w:rsidRPr="001226CF">
        <w:rPr>
          <w:sz w:val="28"/>
          <w:szCs w:val="28"/>
        </w:rPr>
        <w:t>.</w:t>
      </w:r>
    </w:p>
    <w:p w:rsidR="003A3659" w:rsidRDefault="005A1123" w:rsidP="00D93F6E">
      <w:pPr>
        <w:shd w:val="clear" w:color="auto" w:fill="FFFFFF"/>
        <w:ind w:firstLine="567"/>
        <w:jc w:val="both"/>
        <w:rPr>
          <w:sz w:val="28"/>
          <w:szCs w:val="28"/>
        </w:rPr>
      </w:pPr>
      <w:r>
        <w:rPr>
          <w:sz w:val="28"/>
          <w:szCs w:val="28"/>
        </w:rPr>
        <w:t xml:space="preserve">- </w:t>
      </w:r>
      <w:r w:rsidR="002E7217">
        <w:rPr>
          <w:sz w:val="28"/>
          <w:szCs w:val="28"/>
        </w:rPr>
        <w:t xml:space="preserve">   </w:t>
      </w:r>
      <w:r>
        <w:rPr>
          <w:sz w:val="28"/>
          <w:szCs w:val="28"/>
        </w:rPr>
        <w:t>пункт 2.</w:t>
      </w:r>
      <w:r w:rsidR="003A3659">
        <w:rPr>
          <w:sz w:val="28"/>
          <w:szCs w:val="28"/>
        </w:rPr>
        <w:t>10</w:t>
      </w:r>
      <w:r>
        <w:rPr>
          <w:sz w:val="28"/>
          <w:szCs w:val="28"/>
        </w:rPr>
        <w:t xml:space="preserve"> изложить в следующей редакции: </w:t>
      </w:r>
    </w:p>
    <w:p w:rsidR="003A3659" w:rsidRPr="003A3659" w:rsidRDefault="005A1123" w:rsidP="00D93F6E">
      <w:pPr>
        <w:shd w:val="clear" w:color="auto" w:fill="FFFFFF"/>
        <w:ind w:firstLine="567"/>
        <w:jc w:val="both"/>
        <w:rPr>
          <w:sz w:val="28"/>
          <w:szCs w:val="28"/>
        </w:rPr>
      </w:pPr>
      <w:proofErr w:type="gramStart"/>
      <w:r>
        <w:rPr>
          <w:sz w:val="28"/>
          <w:szCs w:val="28"/>
        </w:rPr>
        <w:t>«2.</w:t>
      </w:r>
      <w:r w:rsidR="003A3659">
        <w:rPr>
          <w:sz w:val="28"/>
          <w:szCs w:val="28"/>
        </w:rPr>
        <w:t xml:space="preserve">10. 1) </w:t>
      </w:r>
      <w:r w:rsidR="003A3659" w:rsidRPr="003A3659">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003A3659" w:rsidRPr="003A3659">
        <w:rP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Федеральным законом от 27.07.2010 № 210-ФЗ «Об</w:t>
      </w:r>
      <w:proofErr w:type="gramEnd"/>
      <w:r w:rsidR="003A3659" w:rsidRPr="003A3659">
        <w:rPr>
          <w:sz w:val="28"/>
          <w:szCs w:val="28"/>
        </w:rPr>
        <w:t xml:space="preserve"> </w:t>
      </w:r>
      <w:proofErr w:type="gramStart"/>
      <w:r w:rsidR="003A3659" w:rsidRPr="003A3659">
        <w:rPr>
          <w:sz w:val="28"/>
          <w:szCs w:val="28"/>
        </w:rPr>
        <w:t>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3A3659" w:rsidRPr="003A3659">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A3659" w:rsidRPr="003A3659" w:rsidRDefault="003A3659" w:rsidP="00D93F6E">
      <w:pPr>
        <w:shd w:val="clear" w:color="auto" w:fill="FFFFFF"/>
        <w:ind w:firstLine="567"/>
        <w:jc w:val="both"/>
        <w:rPr>
          <w:sz w:val="28"/>
          <w:szCs w:val="28"/>
        </w:rPr>
      </w:pPr>
      <w:r>
        <w:rPr>
          <w:sz w:val="28"/>
          <w:szCs w:val="28"/>
        </w:rPr>
        <w:t>2</w:t>
      </w:r>
      <w:r w:rsidRPr="003A3659">
        <w:rPr>
          <w:sz w:val="28"/>
          <w:szCs w:val="28"/>
        </w:rPr>
        <w:t>)</w:t>
      </w:r>
      <w:r w:rsidRPr="003A3659">
        <w:rPr>
          <w:sz w:val="28"/>
          <w:szCs w:val="28"/>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w:t>
      </w:r>
      <w:proofErr w:type="gramStart"/>
      <w:r w:rsidRPr="003A3659">
        <w:rPr>
          <w:sz w:val="28"/>
          <w:szCs w:val="28"/>
        </w:rPr>
        <w:t>.</w:t>
      </w:r>
      <w:proofErr w:type="gramEnd"/>
      <w:r w:rsidRPr="003A3659">
        <w:rPr>
          <w:sz w:val="28"/>
          <w:szCs w:val="28"/>
        </w:rPr>
        <w:t xml:space="preserve"> </w:t>
      </w:r>
      <w:proofErr w:type="gramStart"/>
      <w:r w:rsidRPr="003A3659">
        <w:rPr>
          <w:sz w:val="28"/>
          <w:szCs w:val="28"/>
        </w:rPr>
        <w:t>у</w:t>
      </w:r>
      <w:proofErr w:type="gramEnd"/>
      <w:r w:rsidRPr="003A3659">
        <w:rPr>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sz w:val="28"/>
          <w:szCs w:val="28"/>
        </w:rPr>
        <w:t>Федерального закона</w:t>
      </w:r>
      <w:r w:rsidRPr="003A3659">
        <w:rPr>
          <w:sz w:val="28"/>
          <w:szCs w:val="28"/>
        </w:rPr>
        <w:t xml:space="preserve"> от 27.07.2010 № 210-ФЗ «Об организации предоставления государственных и муниципальных услуг»;</w:t>
      </w:r>
    </w:p>
    <w:p w:rsidR="003A3659" w:rsidRPr="003A3659" w:rsidRDefault="003A3659" w:rsidP="00D93F6E">
      <w:pPr>
        <w:shd w:val="clear" w:color="auto" w:fill="FFFFFF"/>
        <w:ind w:firstLine="567"/>
        <w:jc w:val="both"/>
        <w:rPr>
          <w:sz w:val="28"/>
          <w:szCs w:val="28"/>
        </w:rPr>
      </w:pPr>
      <w:r>
        <w:rPr>
          <w:sz w:val="28"/>
          <w:szCs w:val="28"/>
        </w:rPr>
        <w:t>3</w:t>
      </w:r>
      <w:r w:rsidRPr="003A3659">
        <w:rPr>
          <w:sz w:val="28"/>
          <w:szCs w:val="28"/>
        </w:rPr>
        <w:t>)</w:t>
      </w:r>
      <w:r w:rsidRPr="003A3659">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A3659" w:rsidRPr="003A3659" w:rsidRDefault="003A3659" w:rsidP="00D93F6E">
      <w:pPr>
        <w:shd w:val="clear" w:color="auto" w:fill="FFFFFF"/>
        <w:ind w:firstLine="567"/>
        <w:jc w:val="both"/>
        <w:rPr>
          <w:sz w:val="28"/>
          <w:szCs w:val="28"/>
        </w:rPr>
      </w:pPr>
      <w:r w:rsidRPr="003A3659">
        <w:rPr>
          <w:sz w:val="28"/>
          <w:szCs w:val="28"/>
        </w:rPr>
        <w:t>а)</w:t>
      </w:r>
      <w:r w:rsidRPr="003A3659">
        <w:rPr>
          <w:sz w:val="28"/>
          <w:szCs w:val="28"/>
        </w:rPr>
        <w:tab/>
        <w:t>изменение требований нормативных правовых актов, касающихся</w:t>
      </w:r>
      <w:r>
        <w:rPr>
          <w:sz w:val="28"/>
          <w:szCs w:val="28"/>
        </w:rPr>
        <w:t xml:space="preserve"> </w:t>
      </w:r>
      <w:r w:rsidRPr="003A3659">
        <w:rPr>
          <w:sz w:val="28"/>
          <w:szCs w:val="28"/>
        </w:rPr>
        <w:t>предоставления</w:t>
      </w:r>
      <w:r w:rsidRPr="003A3659">
        <w:rPr>
          <w:sz w:val="28"/>
          <w:szCs w:val="28"/>
        </w:rPr>
        <w:tab/>
        <w:t>государственной или муниципальной услуги,</w:t>
      </w:r>
      <w:r w:rsidRPr="003A3659">
        <w:rPr>
          <w:sz w:val="28"/>
          <w:szCs w:val="28"/>
        </w:rPr>
        <w:tab/>
        <w:t>после</w:t>
      </w:r>
      <w:r>
        <w:rPr>
          <w:sz w:val="28"/>
          <w:szCs w:val="28"/>
        </w:rPr>
        <w:t xml:space="preserve"> </w:t>
      </w:r>
      <w:r w:rsidRPr="003A3659">
        <w:rPr>
          <w:sz w:val="28"/>
          <w:szCs w:val="28"/>
        </w:rPr>
        <w:t>первоначальной подачи заявления о предоставлении государственной или муниципальной услуги;</w:t>
      </w:r>
    </w:p>
    <w:p w:rsidR="003A3659" w:rsidRPr="003A3659" w:rsidRDefault="003A3659" w:rsidP="00D93F6E">
      <w:pPr>
        <w:shd w:val="clear" w:color="auto" w:fill="FFFFFF"/>
        <w:ind w:firstLine="567"/>
        <w:jc w:val="both"/>
        <w:rPr>
          <w:sz w:val="28"/>
          <w:szCs w:val="28"/>
        </w:rPr>
      </w:pPr>
      <w:r w:rsidRPr="003A3659">
        <w:rPr>
          <w:sz w:val="28"/>
          <w:szCs w:val="28"/>
        </w:rPr>
        <w:t>б)</w:t>
      </w:r>
      <w:r w:rsidRPr="003A3659">
        <w:rPr>
          <w:sz w:val="28"/>
          <w:szCs w:val="28"/>
        </w:rPr>
        <w:tab/>
        <w:t>наличие ошибок в заявлении о предоставлении государственной или</w:t>
      </w:r>
      <w:r>
        <w:rPr>
          <w:sz w:val="28"/>
          <w:szCs w:val="28"/>
        </w:rPr>
        <w:t xml:space="preserve"> </w:t>
      </w:r>
      <w:r w:rsidRPr="003A3659">
        <w:rPr>
          <w:sz w:val="28"/>
          <w:szCs w:val="28"/>
        </w:rPr>
        <w:t>муниципальной услуги и документах, поданных заявителем</w:t>
      </w:r>
      <w:r w:rsidRPr="003A3659">
        <w:rPr>
          <w:sz w:val="28"/>
          <w:szCs w:val="28"/>
        </w:rPr>
        <w:tab/>
        <w:t>после</w:t>
      </w:r>
    </w:p>
    <w:p w:rsidR="003A3659" w:rsidRPr="003A3659" w:rsidRDefault="003A3659" w:rsidP="00D93F6E">
      <w:pPr>
        <w:shd w:val="clear" w:color="auto" w:fill="FFFFFF"/>
        <w:ind w:firstLine="567"/>
        <w:jc w:val="both"/>
        <w:rPr>
          <w:sz w:val="28"/>
          <w:szCs w:val="28"/>
        </w:rPr>
      </w:pPr>
      <w:r w:rsidRPr="003A3659">
        <w:rPr>
          <w:sz w:val="28"/>
          <w:szCs w:val="28"/>
        </w:rPr>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A3659" w:rsidRPr="003A3659" w:rsidRDefault="003A3659" w:rsidP="00D93F6E">
      <w:pPr>
        <w:shd w:val="clear" w:color="auto" w:fill="FFFFFF"/>
        <w:ind w:firstLine="567"/>
        <w:jc w:val="both"/>
        <w:rPr>
          <w:sz w:val="28"/>
          <w:szCs w:val="28"/>
        </w:rPr>
      </w:pPr>
      <w:r w:rsidRPr="003A3659">
        <w:rPr>
          <w:sz w:val="28"/>
          <w:szCs w:val="28"/>
        </w:rPr>
        <w:t>в)</w:t>
      </w:r>
      <w:r w:rsidRPr="003A365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A3659" w:rsidRPr="003A3659" w:rsidRDefault="003A3659" w:rsidP="00D93F6E">
      <w:pPr>
        <w:shd w:val="clear" w:color="auto" w:fill="FFFFFF"/>
        <w:ind w:firstLine="567"/>
        <w:jc w:val="both"/>
        <w:rPr>
          <w:sz w:val="28"/>
          <w:szCs w:val="28"/>
        </w:rPr>
      </w:pPr>
      <w:proofErr w:type="gramStart"/>
      <w:r w:rsidRPr="003A3659">
        <w:rPr>
          <w:sz w:val="28"/>
          <w:szCs w:val="28"/>
        </w:rPr>
        <w:t>г)</w:t>
      </w:r>
      <w:r w:rsidRPr="003A3659">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w:t>
      </w:r>
      <w:r>
        <w:rPr>
          <w:sz w:val="28"/>
          <w:szCs w:val="28"/>
        </w:rPr>
        <w:t xml:space="preserve">дарственную услугу, или органа, </w:t>
      </w:r>
      <w:r w:rsidRPr="003A3659">
        <w:rPr>
          <w:sz w:val="28"/>
          <w:szCs w:val="28"/>
        </w:rPr>
        <w:t>предоставляющего муниципальную услугу, государственного или</w:t>
      </w:r>
      <w:r>
        <w:rPr>
          <w:sz w:val="28"/>
          <w:szCs w:val="28"/>
        </w:rPr>
        <w:t xml:space="preserve"> </w:t>
      </w:r>
      <w:r w:rsidRPr="003A3659">
        <w:rPr>
          <w:sz w:val="28"/>
          <w:szCs w:val="28"/>
        </w:rPr>
        <w:t>муниципального служащего, работника многофункционального центра, работника организации, предусмотренной частью 1.1 статьи 16 Федеральн</w:t>
      </w:r>
      <w:r>
        <w:rPr>
          <w:sz w:val="28"/>
          <w:szCs w:val="28"/>
        </w:rPr>
        <w:t xml:space="preserve">ого </w:t>
      </w:r>
      <w:r>
        <w:rPr>
          <w:sz w:val="28"/>
          <w:szCs w:val="28"/>
        </w:rPr>
        <w:lastRenderedPageBreak/>
        <w:t>закона</w:t>
      </w:r>
      <w:r w:rsidRPr="003A3659">
        <w:rPr>
          <w:sz w:val="28"/>
          <w:szCs w:val="28"/>
        </w:rPr>
        <w:t xml:space="preserve">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3A3659">
        <w:rPr>
          <w:sz w:val="28"/>
          <w:szCs w:val="28"/>
        </w:rPr>
        <w:t xml:space="preserve"> </w:t>
      </w:r>
      <w:proofErr w:type="gramStart"/>
      <w:r w:rsidRPr="003A3659">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sz w:val="28"/>
          <w:szCs w:val="28"/>
        </w:rPr>
        <w:t>Федерального закона</w:t>
      </w:r>
      <w:r w:rsidRPr="003A3659">
        <w:rPr>
          <w:sz w:val="28"/>
          <w:szCs w:val="28"/>
        </w:rPr>
        <w:t xml:space="preserve"> от 27.07.2010 № 210-ФЗ «Об организации предоставления государственных и муниципальных</w:t>
      </w:r>
      <w:proofErr w:type="gramEnd"/>
      <w:r w:rsidRPr="003A3659">
        <w:rPr>
          <w:sz w:val="28"/>
          <w:szCs w:val="28"/>
        </w:rPr>
        <w:t xml:space="preserve"> услуг», уведомляется заявитель, а также приносятся извинения за доставленные неудобства;</w:t>
      </w:r>
    </w:p>
    <w:p w:rsidR="005A1123" w:rsidRDefault="003A3659" w:rsidP="00D93F6E">
      <w:pPr>
        <w:shd w:val="clear" w:color="auto" w:fill="FFFFFF"/>
        <w:ind w:firstLine="567"/>
        <w:jc w:val="both"/>
        <w:rPr>
          <w:sz w:val="28"/>
          <w:szCs w:val="28"/>
        </w:rPr>
      </w:pPr>
      <w:proofErr w:type="gramStart"/>
      <w:r>
        <w:rPr>
          <w:sz w:val="28"/>
          <w:szCs w:val="28"/>
        </w:rPr>
        <w:t>4</w:t>
      </w:r>
      <w:r w:rsidRPr="003A3659">
        <w:rPr>
          <w:sz w:val="28"/>
          <w:szCs w:val="28"/>
        </w:rPr>
        <w:t>)</w:t>
      </w:r>
      <w:r w:rsidRPr="003A3659">
        <w:rPr>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3A3659">
        <w:rPr>
          <w:sz w:val="28"/>
          <w:szCs w:val="28"/>
        </w:rPr>
        <w:t xml:space="preserve"> законами.</w:t>
      </w:r>
    </w:p>
    <w:p w:rsidR="002E7217" w:rsidRDefault="002E7217" w:rsidP="00D93F6E">
      <w:pPr>
        <w:pStyle w:val="20"/>
        <w:shd w:val="clear" w:color="auto" w:fill="auto"/>
        <w:spacing w:after="0"/>
        <w:ind w:firstLine="567"/>
      </w:pPr>
      <w:r>
        <w:t>- пункт 3.6 дополнить словами: «</w:t>
      </w:r>
      <w:r>
        <w:rPr>
          <w:color w:val="000000"/>
          <w:lang w:bidi="ru-RU"/>
        </w:rPr>
        <w:t>П</w:t>
      </w:r>
      <w:r>
        <w:rPr>
          <w:color w:val="000000"/>
          <w:lang w:eastAsia="ru-RU" w:bidi="ru-RU"/>
        </w:rPr>
        <w:t>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7217" w:rsidRDefault="002E7217" w:rsidP="00D93F6E">
      <w:pPr>
        <w:pStyle w:val="20"/>
        <w:shd w:val="clear" w:color="auto" w:fill="auto"/>
        <w:tabs>
          <w:tab w:val="left" w:pos="614"/>
        </w:tabs>
        <w:spacing w:after="0"/>
        <w:ind w:firstLine="567"/>
      </w:pPr>
      <w:r>
        <w:rPr>
          <w:color w:val="000000"/>
          <w:lang w:eastAsia="ru-RU" w:bidi="ru-RU"/>
        </w:rPr>
        <w:t>Результаты предоставления муниципальной услуги в отношении несовершеннолетнего, оформленные в форме документа на бумажном носителе, не</w:t>
      </w:r>
      <w:r>
        <w:rPr>
          <w:color w:val="000000"/>
          <w:lang w:eastAsia="ru-RU" w:bidi="ru-RU"/>
        </w:rPr>
        <w:tab/>
        <w:t>могут быть предоставлены другому законному представителю</w:t>
      </w:r>
      <w:r>
        <w:rPr>
          <w:color w:val="000000"/>
          <w:lang w:bidi="ru-RU"/>
        </w:rPr>
        <w:t xml:space="preserve"> </w:t>
      </w:r>
      <w:r>
        <w:rPr>
          <w:color w:val="000000"/>
          <w:lang w:eastAsia="ru-RU" w:bidi="ru-RU"/>
        </w:rPr>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7217" w:rsidRPr="0003277F" w:rsidRDefault="002E7217" w:rsidP="00D93F6E">
      <w:pPr>
        <w:pStyle w:val="a4"/>
        <w:ind w:firstLine="567"/>
        <w:jc w:val="both"/>
        <w:rPr>
          <w:sz w:val="28"/>
          <w:szCs w:val="28"/>
        </w:rPr>
      </w:pPr>
      <w:r w:rsidRPr="0003277F">
        <w:rPr>
          <w:color w:val="000000"/>
          <w:sz w:val="28"/>
          <w:szCs w:val="28"/>
          <w:lang w:bidi="ru-RU"/>
        </w:rPr>
        <w:t xml:space="preserve">Порядок предоставления результатов муниципальной услуги в отношении несовершеннолетнего, оформленных в форме документа на </w:t>
      </w:r>
      <w:r w:rsidRPr="0003277F">
        <w:rPr>
          <w:color w:val="000000"/>
          <w:sz w:val="28"/>
          <w:szCs w:val="28"/>
          <w:lang w:bidi="ru-RU"/>
        </w:rPr>
        <w:lastRenderedPageBreak/>
        <w:t>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w:t>
      </w:r>
    </w:p>
    <w:p w:rsidR="006619BA" w:rsidRDefault="005A1123" w:rsidP="00D93F6E">
      <w:pPr>
        <w:pStyle w:val="20"/>
        <w:shd w:val="clear" w:color="auto" w:fill="auto"/>
        <w:tabs>
          <w:tab w:val="left" w:pos="0"/>
        </w:tabs>
        <w:spacing w:after="0"/>
        <w:ind w:firstLine="567"/>
      </w:pPr>
      <w:r w:rsidRPr="00420212">
        <w:t xml:space="preserve">- </w:t>
      </w:r>
      <w:r>
        <w:t>пункт 5.</w:t>
      </w:r>
      <w:r w:rsidR="003A3659">
        <w:t>1</w:t>
      </w:r>
      <w:r>
        <w:t xml:space="preserve"> </w:t>
      </w:r>
      <w:r w:rsidR="006619BA">
        <w:t>изложить в следующей редакции</w:t>
      </w:r>
      <w:r>
        <w:t xml:space="preserve">: </w:t>
      </w:r>
    </w:p>
    <w:p w:rsidR="006619BA" w:rsidRPr="006619BA" w:rsidRDefault="002E7217" w:rsidP="00D93F6E">
      <w:pPr>
        <w:tabs>
          <w:tab w:val="left" w:pos="993"/>
        </w:tabs>
        <w:autoSpaceDE w:val="0"/>
        <w:autoSpaceDN w:val="0"/>
        <w:adjustRightInd w:val="0"/>
        <w:ind w:firstLine="567"/>
        <w:jc w:val="both"/>
        <w:rPr>
          <w:rFonts w:cstheme="minorBidi"/>
          <w:sz w:val="28"/>
          <w:szCs w:val="28"/>
          <w:lang w:eastAsia="en-US"/>
        </w:rPr>
      </w:pPr>
      <w:r>
        <w:rPr>
          <w:rFonts w:cstheme="minorBidi"/>
          <w:sz w:val="28"/>
          <w:szCs w:val="28"/>
          <w:lang w:eastAsia="en-US"/>
        </w:rPr>
        <w:t>«</w:t>
      </w:r>
      <w:r w:rsidR="006619BA" w:rsidRPr="006619BA">
        <w:rPr>
          <w:rFonts w:cstheme="minorBidi"/>
          <w:sz w:val="28"/>
          <w:szCs w:val="28"/>
          <w:lang w:eastAsia="en-US"/>
        </w:rPr>
        <w:t xml:space="preserve">Заявитель может обратиться с </w:t>
      </w:r>
      <w:proofErr w:type="gramStart"/>
      <w:r w:rsidR="006619BA" w:rsidRPr="006619BA">
        <w:rPr>
          <w:rFonts w:cstheme="minorBidi"/>
          <w:sz w:val="28"/>
          <w:szCs w:val="28"/>
          <w:lang w:eastAsia="en-US"/>
        </w:rPr>
        <w:t>жалобой</w:t>
      </w:r>
      <w:proofErr w:type="gramEnd"/>
      <w:r w:rsidR="006619BA" w:rsidRPr="006619BA">
        <w:rPr>
          <w:rFonts w:cstheme="minorBidi"/>
          <w:sz w:val="28"/>
          <w:szCs w:val="28"/>
          <w:lang w:eastAsia="en-US"/>
        </w:rPr>
        <w:t xml:space="preserve"> в</w:t>
      </w:r>
      <w:r w:rsidR="006619BA">
        <w:rPr>
          <w:rFonts w:cstheme="minorBidi"/>
          <w:sz w:val="28"/>
          <w:szCs w:val="28"/>
          <w:lang w:eastAsia="en-US"/>
        </w:rPr>
        <w:t xml:space="preserve"> том числе в следующих случаях:</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r w:rsidRPr="006619BA">
        <w:rPr>
          <w:rFonts w:cstheme="minorBidi"/>
          <w:sz w:val="28"/>
          <w:szCs w:val="28"/>
          <w:lang w:eastAsia="en-US"/>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r w:rsidRPr="006619BA">
        <w:rPr>
          <w:rFonts w:cstheme="minorBidi"/>
          <w:sz w:val="28"/>
          <w:szCs w:val="28"/>
          <w:lang w:eastAsia="en-US"/>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w:t>
      </w:r>
      <w:r>
        <w:rPr>
          <w:rFonts w:cstheme="minorBidi"/>
          <w:sz w:val="28"/>
          <w:szCs w:val="28"/>
          <w:lang w:eastAsia="en-US"/>
        </w:rPr>
        <w:t>слуг в полном объеме в порядке;</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r w:rsidRPr="006619BA">
        <w:rPr>
          <w:rFonts w:cstheme="minorBid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r w:rsidRPr="006619BA">
        <w:rPr>
          <w:rFonts w:cstheme="minorBid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proofErr w:type="gramStart"/>
      <w:r w:rsidRPr="006619BA">
        <w:rPr>
          <w:rFonts w:cstheme="minorBidi"/>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619BA">
        <w:rPr>
          <w:rFonts w:cstheme="minorBid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cstheme="minorBidi"/>
          <w:sz w:val="28"/>
          <w:szCs w:val="28"/>
          <w:lang w:eastAsia="en-US"/>
        </w:rPr>
        <w:t>;</w:t>
      </w:r>
      <w:r w:rsidRPr="006619BA">
        <w:rPr>
          <w:rFonts w:cstheme="minorBidi"/>
          <w:sz w:val="28"/>
          <w:szCs w:val="28"/>
          <w:lang w:eastAsia="en-US"/>
        </w:rPr>
        <w:t xml:space="preserve"> </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r w:rsidRPr="006619BA">
        <w:rPr>
          <w:rFonts w:cstheme="minorBidi"/>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proofErr w:type="gramStart"/>
      <w:r w:rsidRPr="006619BA">
        <w:rPr>
          <w:rFonts w:cstheme="minorBidi"/>
          <w:sz w:val="28"/>
          <w:szCs w:val="28"/>
          <w:lang w:eastAsia="en-US"/>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6619BA">
        <w:rPr>
          <w:rFonts w:cstheme="minorBid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w:t>
      </w:r>
      <w:r>
        <w:rPr>
          <w:rFonts w:cstheme="minorBidi"/>
          <w:sz w:val="28"/>
          <w:szCs w:val="28"/>
          <w:lang w:eastAsia="en-US"/>
        </w:rPr>
        <w:t>твенных или муниципальных услуг;</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r w:rsidRPr="006619BA">
        <w:rPr>
          <w:rFonts w:cstheme="minorBid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6619BA" w:rsidRPr="006619BA" w:rsidRDefault="006619BA" w:rsidP="00D93F6E">
      <w:pPr>
        <w:tabs>
          <w:tab w:val="left" w:pos="993"/>
        </w:tabs>
        <w:autoSpaceDE w:val="0"/>
        <w:autoSpaceDN w:val="0"/>
        <w:adjustRightInd w:val="0"/>
        <w:ind w:firstLine="567"/>
        <w:jc w:val="both"/>
        <w:rPr>
          <w:rFonts w:cstheme="minorBidi"/>
          <w:sz w:val="28"/>
          <w:szCs w:val="28"/>
          <w:lang w:eastAsia="en-US"/>
        </w:rPr>
      </w:pPr>
      <w:proofErr w:type="gramStart"/>
      <w:r w:rsidRPr="006619BA">
        <w:rPr>
          <w:rFonts w:cstheme="minorBidi"/>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619BA">
        <w:rPr>
          <w:rFonts w:cstheme="minorBid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6619BA" w:rsidRDefault="006619BA" w:rsidP="00D93F6E">
      <w:pPr>
        <w:tabs>
          <w:tab w:val="left" w:pos="993"/>
        </w:tabs>
        <w:autoSpaceDE w:val="0"/>
        <w:autoSpaceDN w:val="0"/>
        <w:adjustRightInd w:val="0"/>
        <w:ind w:firstLine="567"/>
        <w:jc w:val="both"/>
        <w:rPr>
          <w:rFonts w:cstheme="minorBidi"/>
          <w:sz w:val="28"/>
          <w:szCs w:val="28"/>
          <w:lang w:eastAsia="en-US"/>
        </w:rPr>
      </w:pPr>
      <w:proofErr w:type="gramStart"/>
      <w:r w:rsidRPr="006619BA">
        <w:rPr>
          <w:rFonts w:cstheme="minorBidi"/>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Федеральным законом от 27.07.2010 № 210-ФЗ «Об организации предоставления государственных и</w:t>
      </w:r>
      <w:proofErr w:type="gramEnd"/>
      <w:r w:rsidRPr="006619BA">
        <w:rPr>
          <w:rFonts w:cstheme="minorBidi"/>
          <w:sz w:val="28"/>
          <w:szCs w:val="28"/>
          <w:lang w:eastAsia="en-US"/>
        </w:rPr>
        <w:t xml:space="preserve">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w:t>
      </w:r>
      <w:r w:rsidR="002E7217">
        <w:rPr>
          <w:rFonts w:cstheme="minorBidi"/>
          <w:sz w:val="28"/>
          <w:szCs w:val="28"/>
          <w:lang w:eastAsia="en-US"/>
        </w:rPr>
        <w:t>ных услуг».</w:t>
      </w:r>
    </w:p>
    <w:p w:rsidR="00C173EE" w:rsidRDefault="00C173EE" w:rsidP="00D93F6E">
      <w:pPr>
        <w:pStyle w:val="a4"/>
        <w:ind w:firstLine="567"/>
        <w:jc w:val="both"/>
        <w:rPr>
          <w:sz w:val="28"/>
          <w:szCs w:val="28"/>
        </w:rPr>
      </w:pPr>
      <w:r>
        <w:rPr>
          <w:rFonts w:cstheme="minorBidi"/>
          <w:sz w:val="28"/>
          <w:szCs w:val="28"/>
          <w:lang w:eastAsia="en-US"/>
        </w:rPr>
        <w:t xml:space="preserve">- пункт 5.2 дополнить словами: </w:t>
      </w:r>
      <w:r w:rsidRPr="00C173EE">
        <w:rPr>
          <w:rFonts w:cstheme="minorBidi"/>
          <w:sz w:val="28"/>
          <w:szCs w:val="28"/>
          <w:lang w:eastAsia="en-US"/>
        </w:rPr>
        <w:t>«</w:t>
      </w:r>
      <w:r w:rsidRPr="00C173EE">
        <w:rPr>
          <w:sz w:val="28"/>
          <w:szCs w:val="28"/>
        </w:rPr>
        <w:t xml:space="preserve">В случае признания </w:t>
      </w:r>
      <w:proofErr w:type="gramStart"/>
      <w:r w:rsidRPr="00C173EE">
        <w:rPr>
          <w:sz w:val="28"/>
          <w:szCs w:val="28"/>
        </w:rPr>
        <w:t>жалобы</w:t>
      </w:r>
      <w:proofErr w:type="gramEnd"/>
      <w:r w:rsidRPr="00C173EE">
        <w:rPr>
          <w:sz w:val="28"/>
          <w:szCs w:val="28"/>
        </w:rPr>
        <w:t xml:space="preserve"> не подлежащей уд</w:t>
      </w:r>
      <w:r w:rsidR="002E7217">
        <w:rPr>
          <w:sz w:val="28"/>
          <w:szCs w:val="28"/>
        </w:rPr>
        <w:t>овлетворению в ответе заявителю</w:t>
      </w:r>
      <w:r w:rsidRPr="00C173EE">
        <w:rPr>
          <w:sz w:val="28"/>
          <w:szCs w:val="28"/>
        </w:rPr>
        <w:t xml:space="preserve"> даются аргументированные </w:t>
      </w:r>
      <w:r w:rsidRPr="00C173EE">
        <w:rPr>
          <w:sz w:val="28"/>
          <w:szCs w:val="28"/>
        </w:rPr>
        <w:lastRenderedPageBreak/>
        <w:t>разъяснения о причинах принятого решения, а также информация о порядке обжалования принятого решения</w:t>
      </w:r>
      <w:r w:rsidR="002E7217">
        <w:rPr>
          <w:sz w:val="28"/>
          <w:szCs w:val="28"/>
        </w:rPr>
        <w:t>»</w:t>
      </w:r>
      <w:r w:rsidRPr="00C173EE">
        <w:rPr>
          <w:sz w:val="28"/>
          <w:szCs w:val="28"/>
        </w:rPr>
        <w:t>.</w:t>
      </w:r>
    </w:p>
    <w:p w:rsidR="005A1123" w:rsidRPr="001226CF" w:rsidRDefault="005A1123" w:rsidP="00D93F6E">
      <w:pPr>
        <w:tabs>
          <w:tab w:val="left" w:pos="993"/>
        </w:tabs>
        <w:autoSpaceDE w:val="0"/>
        <w:autoSpaceDN w:val="0"/>
        <w:adjustRightInd w:val="0"/>
        <w:ind w:firstLine="567"/>
        <w:jc w:val="both"/>
        <w:rPr>
          <w:rFonts w:eastAsia="Calibri"/>
          <w:color w:val="000000"/>
          <w:sz w:val="28"/>
          <w:szCs w:val="28"/>
        </w:rPr>
      </w:pPr>
      <w:r w:rsidRPr="001226CF">
        <w:rPr>
          <w:rFonts w:eastAsia="Calibri"/>
          <w:color w:val="000000"/>
          <w:sz w:val="28"/>
          <w:szCs w:val="28"/>
        </w:rPr>
        <w:t xml:space="preserve">3.    </w:t>
      </w:r>
      <w:proofErr w:type="gramStart"/>
      <w:r w:rsidRPr="001226CF">
        <w:rPr>
          <w:rFonts w:eastAsia="Calibri"/>
          <w:color w:val="000000"/>
          <w:sz w:val="28"/>
          <w:szCs w:val="28"/>
        </w:rPr>
        <w:t>Контроль за</w:t>
      </w:r>
      <w:proofErr w:type="gramEnd"/>
      <w:r w:rsidRPr="001226CF">
        <w:rPr>
          <w:rFonts w:eastAsia="Calibri"/>
          <w:color w:val="000000"/>
          <w:sz w:val="28"/>
          <w:szCs w:val="28"/>
        </w:rPr>
        <w:t xml:space="preserve"> исполнением постановления оставляю за собой.</w:t>
      </w:r>
    </w:p>
    <w:p w:rsidR="005A1123" w:rsidRPr="001226CF" w:rsidRDefault="005A1123" w:rsidP="00D93F6E">
      <w:pPr>
        <w:ind w:firstLine="567"/>
        <w:jc w:val="both"/>
        <w:rPr>
          <w:sz w:val="28"/>
          <w:szCs w:val="28"/>
        </w:rPr>
      </w:pPr>
      <w:r w:rsidRPr="001226CF">
        <w:rPr>
          <w:rFonts w:eastAsia="Calibri"/>
          <w:color w:val="000000"/>
          <w:sz w:val="28"/>
          <w:szCs w:val="28"/>
        </w:rPr>
        <w:t xml:space="preserve">4. </w:t>
      </w:r>
      <w:r>
        <w:rPr>
          <w:rFonts w:eastAsia="Calibri"/>
          <w:color w:val="000000"/>
          <w:sz w:val="28"/>
          <w:szCs w:val="28"/>
        </w:rPr>
        <w:t xml:space="preserve"> </w:t>
      </w:r>
      <w:r w:rsidRPr="001226CF">
        <w:rPr>
          <w:sz w:val="28"/>
          <w:szCs w:val="28"/>
        </w:rPr>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5A1123" w:rsidRPr="001226CF" w:rsidRDefault="005A1123" w:rsidP="00D93F6E">
      <w:pPr>
        <w:ind w:firstLine="567"/>
        <w:jc w:val="both"/>
        <w:rPr>
          <w:sz w:val="28"/>
          <w:szCs w:val="28"/>
        </w:rPr>
      </w:pPr>
    </w:p>
    <w:p w:rsidR="005A1123" w:rsidRPr="001226CF" w:rsidRDefault="005A1123" w:rsidP="005A1123">
      <w:pPr>
        <w:jc w:val="both"/>
        <w:rPr>
          <w:sz w:val="28"/>
          <w:szCs w:val="28"/>
        </w:rPr>
      </w:pPr>
    </w:p>
    <w:p w:rsidR="00E729AC" w:rsidRDefault="005A1123" w:rsidP="005A1123">
      <w:r w:rsidRPr="001226CF">
        <w:rPr>
          <w:sz w:val="28"/>
          <w:szCs w:val="28"/>
        </w:rPr>
        <w:t xml:space="preserve">Глава района </w:t>
      </w:r>
      <w:r w:rsidRPr="001226CF">
        <w:rPr>
          <w:sz w:val="28"/>
          <w:szCs w:val="28"/>
        </w:rPr>
        <w:tab/>
      </w:r>
      <w:r w:rsidRPr="001226CF">
        <w:rPr>
          <w:sz w:val="28"/>
          <w:szCs w:val="28"/>
        </w:rPr>
        <w:tab/>
      </w:r>
      <w:r w:rsidRPr="001226CF">
        <w:rPr>
          <w:sz w:val="28"/>
          <w:szCs w:val="28"/>
        </w:rPr>
        <w:tab/>
      </w:r>
      <w:r w:rsidRPr="001226CF">
        <w:rPr>
          <w:sz w:val="28"/>
          <w:szCs w:val="28"/>
        </w:rPr>
        <w:tab/>
      </w:r>
      <w:r w:rsidRPr="001226CF">
        <w:rPr>
          <w:sz w:val="28"/>
          <w:szCs w:val="28"/>
        </w:rPr>
        <w:tab/>
      </w:r>
      <w:r w:rsidRPr="001226CF">
        <w:rPr>
          <w:sz w:val="28"/>
          <w:szCs w:val="28"/>
        </w:rPr>
        <w:tab/>
      </w:r>
      <w:r w:rsidRPr="001226CF">
        <w:rPr>
          <w:sz w:val="28"/>
          <w:szCs w:val="28"/>
        </w:rPr>
        <w:tab/>
      </w:r>
      <w:r>
        <w:rPr>
          <w:sz w:val="28"/>
          <w:szCs w:val="28"/>
        </w:rPr>
        <w:t xml:space="preserve">  </w:t>
      </w:r>
      <w:r w:rsidRPr="001226CF">
        <w:rPr>
          <w:sz w:val="28"/>
          <w:szCs w:val="28"/>
        </w:rPr>
        <w:tab/>
      </w:r>
      <w:r w:rsidR="00D93F6E">
        <w:rPr>
          <w:sz w:val="28"/>
          <w:szCs w:val="28"/>
        </w:rPr>
        <w:t xml:space="preserve"> </w:t>
      </w:r>
      <w:r w:rsidRPr="001226CF">
        <w:rPr>
          <w:sz w:val="28"/>
          <w:szCs w:val="28"/>
        </w:rPr>
        <w:t xml:space="preserve">    </w:t>
      </w:r>
      <w:r w:rsidR="00713FB0">
        <w:rPr>
          <w:sz w:val="28"/>
          <w:szCs w:val="28"/>
        </w:rPr>
        <w:t xml:space="preserve">   </w:t>
      </w:r>
      <w:r w:rsidRPr="001226CF">
        <w:rPr>
          <w:sz w:val="28"/>
          <w:szCs w:val="28"/>
        </w:rPr>
        <w:t>А.В. Кулешов</w:t>
      </w:r>
    </w:p>
    <w:sectPr w:rsidR="00E7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711B"/>
    <w:multiLevelType w:val="hybridMultilevel"/>
    <w:tmpl w:val="8612FBFA"/>
    <w:lvl w:ilvl="0" w:tplc="A7EEF960">
      <w:start w:val="9"/>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BA"/>
    <w:rsid w:val="0003277F"/>
    <w:rsid w:val="000B5F85"/>
    <w:rsid w:val="00145FBA"/>
    <w:rsid w:val="001E06A1"/>
    <w:rsid w:val="001F1ED5"/>
    <w:rsid w:val="002E7217"/>
    <w:rsid w:val="003A3659"/>
    <w:rsid w:val="005875DB"/>
    <w:rsid w:val="005A1123"/>
    <w:rsid w:val="006619BA"/>
    <w:rsid w:val="00713FB0"/>
    <w:rsid w:val="008B0C08"/>
    <w:rsid w:val="00955324"/>
    <w:rsid w:val="00C173EE"/>
    <w:rsid w:val="00D14C18"/>
    <w:rsid w:val="00D93F6E"/>
    <w:rsid w:val="00F8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5A112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A1123"/>
    <w:pPr>
      <w:widowControl w:val="0"/>
      <w:shd w:val="clear" w:color="auto" w:fill="FFFFFF"/>
      <w:spacing w:after="300" w:line="322" w:lineRule="exact"/>
      <w:jc w:val="both"/>
    </w:pPr>
    <w:rPr>
      <w:rFonts w:cstheme="minorBidi"/>
      <w:sz w:val="28"/>
      <w:szCs w:val="28"/>
      <w:lang w:eastAsia="en-US"/>
    </w:rPr>
  </w:style>
  <w:style w:type="paragraph" w:styleId="a3">
    <w:name w:val="Normal (Web)"/>
    <w:basedOn w:val="a"/>
    <w:uiPriority w:val="99"/>
    <w:unhideWhenUsed/>
    <w:rsid w:val="005A1123"/>
    <w:pPr>
      <w:spacing w:before="100" w:beforeAutospacing="1" w:after="100" w:afterAutospacing="1"/>
    </w:pPr>
  </w:style>
  <w:style w:type="paragraph" w:styleId="a4">
    <w:name w:val="No Spacing"/>
    <w:uiPriority w:val="1"/>
    <w:qFormat/>
    <w:rsid w:val="00C173E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5A112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A1123"/>
    <w:pPr>
      <w:widowControl w:val="0"/>
      <w:shd w:val="clear" w:color="auto" w:fill="FFFFFF"/>
      <w:spacing w:after="300" w:line="322" w:lineRule="exact"/>
      <w:jc w:val="both"/>
    </w:pPr>
    <w:rPr>
      <w:rFonts w:cstheme="minorBidi"/>
      <w:sz w:val="28"/>
      <w:szCs w:val="28"/>
      <w:lang w:eastAsia="en-US"/>
    </w:rPr>
  </w:style>
  <w:style w:type="paragraph" w:styleId="a3">
    <w:name w:val="Normal (Web)"/>
    <w:basedOn w:val="a"/>
    <w:uiPriority w:val="99"/>
    <w:unhideWhenUsed/>
    <w:rsid w:val="005A1123"/>
    <w:pPr>
      <w:spacing w:before="100" w:beforeAutospacing="1" w:after="100" w:afterAutospacing="1"/>
    </w:pPr>
  </w:style>
  <w:style w:type="paragraph" w:styleId="a4">
    <w:name w:val="No Spacing"/>
    <w:uiPriority w:val="1"/>
    <w:qFormat/>
    <w:rsid w:val="00C173E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71701">
      <w:bodyDiv w:val="1"/>
      <w:marLeft w:val="0"/>
      <w:marRight w:val="0"/>
      <w:marTop w:val="0"/>
      <w:marBottom w:val="0"/>
      <w:divBdr>
        <w:top w:val="none" w:sz="0" w:space="0" w:color="auto"/>
        <w:left w:val="none" w:sz="0" w:space="0" w:color="auto"/>
        <w:bottom w:val="none" w:sz="0" w:space="0" w:color="auto"/>
        <w:right w:val="none" w:sz="0" w:space="0" w:color="auto"/>
      </w:divBdr>
    </w:div>
    <w:div w:id="16512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Architecture</dc:creator>
  <cp:lastModifiedBy>Лаврова Анна Александровна</cp:lastModifiedBy>
  <cp:revision>44</cp:revision>
  <cp:lastPrinted>2025-03-24T07:28:00Z</cp:lastPrinted>
  <dcterms:created xsi:type="dcterms:W3CDTF">2025-03-20T07:26:00Z</dcterms:created>
  <dcterms:modified xsi:type="dcterms:W3CDTF">2025-03-26T04:15:00Z</dcterms:modified>
</cp:coreProperties>
</file>