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CB129" w14:textId="77777777" w:rsidR="00606EF4" w:rsidRPr="005D43B6" w:rsidRDefault="00606EF4" w:rsidP="00606EF4">
      <w:pPr>
        <w:jc w:val="center"/>
        <w:rPr>
          <w:rFonts w:ascii="Arial" w:hAnsi="Arial" w:cs="Arial"/>
          <w:bCs/>
          <w:sz w:val="24"/>
          <w:szCs w:val="24"/>
        </w:rPr>
      </w:pPr>
    </w:p>
    <w:p w14:paraId="65EC47DD" w14:textId="77777777" w:rsidR="00CA47AB" w:rsidRPr="00CA47AB" w:rsidRDefault="00CA47AB" w:rsidP="00CA47AB">
      <w:pPr>
        <w:spacing w:line="276" w:lineRule="auto"/>
        <w:jc w:val="center"/>
        <w:rPr>
          <w:rFonts w:ascii="Calibri" w:eastAsia="Calibri" w:hAnsi="Calibri"/>
          <w:sz w:val="32"/>
          <w:szCs w:val="32"/>
          <w:lang w:eastAsia="en-US"/>
        </w:rPr>
      </w:pPr>
      <w:r w:rsidRPr="00CA47AB">
        <w:rPr>
          <w:rFonts w:ascii="Calibri" w:eastAsia="Calibri" w:hAnsi="Calibri"/>
          <w:sz w:val="32"/>
          <w:szCs w:val="32"/>
          <w:lang w:eastAsia="en-US"/>
        </w:rPr>
        <w:t>АДМИНИСТРАЦИЯ ЕНИСЕЙСКОГО РАЙОНА</w:t>
      </w:r>
    </w:p>
    <w:p w14:paraId="348DDEC6" w14:textId="77777777" w:rsidR="00CA47AB" w:rsidRPr="00CA47AB" w:rsidRDefault="00CA47AB" w:rsidP="00CA47AB">
      <w:pPr>
        <w:spacing w:line="276" w:lineRule="auto"/>
        <w:jc w:val="center"/>
        <w:rPr>
          <w:rFonts w:eastAsia="Calibri"/>
          <w:sz w:val="22"/>
          <w:szCs w:val="22"/>
          <w:lang w:eastAsia="en-US"/>
        </w:rPr>
      </w:pPr>
      <w:r w:rsidRPr="00CA47AB">
        <w:rPr>
          <w:rFonts w:eastAsia="Calibri"/>
          <w:sz w:val="22"/>
          <w:szCs w:val="22"/>
          <w:lang w:eastAsia="en-US"/>
        </w:rPr>
        <w:t>Красноярского края</w:t>
      </w:r>
    </w:p>
    <w:p w14:paraId="41A82493" w14:textId="77777777" w:rsidR="00CA47AB" w:rsidRPr="00CA47AB" w:rsidRDefault="00CA47AB" w:rsidP="00CA47AB">
      <w:pPr>
        <w:spacing w:line="276" w:lineRule="auto"/>
        <w:jc w:val="center"/>
        <w:rPr>
          <w:rFonts w:eastAsia="Calibri"/>
          <w:sz w:val="36"/>
          <w:szCs w:val="36"/>
          <w:lang w:eastAsia="en-US"/>
        </w:rPr>
      </w:pPr>
      <w:r w:rsidRPr="00CA47AB">
        <w:rPr>
          <w:rFonts w:eastAsia="Calibri"/>
          <w:sz w:val="36"/>
          <w:szCs w:val="36"/>
          <w:lang w:eastAsia="en-US"/>
        </w:rPr>
        <w:t>ПОСТАНОВЛЕНИЕ</w:t>
      </w:r>
    </w:p>
    <w:p w14:paraId="6A9002A7" w14:textId="77777777" w:rsidR="00CA47AB" w:rsidRPr="00CA47AB" w:rsidRDefault="00CA47AB" w:rsidP="00CA47AB">
      <w:pPr>
        <w:spacing w:line="276" w:lineRule="auto"/>
        <w:jc w:val="center"/>
        <w:rPr>
          <w:rFonts w:ascii="Calibri" w:eastAsia="Calibri" w:hAnsi="Calibri"/>
          <w:sz w:val="22"/>
          <w:szCs w:val="22"/>
          <w:lang w:eastAsia="en-US"/>
        </w:rPr>
      </w:pPr>
    </w:p>
    <w:p w14:paraId="31C2A60C" w14:textId="44BE0F5E" w:rsidR="00CA47AB" w:rsidRPr="00CA47AB" w:rsidRDefault="00CA47AB" w:rsidP="00CA47AB">
      <w:pPr>
        <w:spacing w:line="276" w:lineRule="auto"/>
        <w:jc w:val="center"/>
        <w:rPr>
          <w:rFonts w:eastAsia="Calibri"/>
          <w:lang w:eastAsia="en-US"/>
        </w:rPr>
      </w:pPr>
      <w:r w:rsidRPr="00CA47AB">
        <w:rPr>
          <w:rFonts w:eastAsia="Calibri"/>
          <w:lang w:eastAsia="en-US"/>
        </w:rPr>
        <w:t>11.11.2024</w:t>
      </w:r>
      <w:r w:rsidRPr="00CA47AB">
        <w:rPr>
          <w:rFonts w:eastAsia="Calibri"/>
          <w:lang w:eastAsia="en-US"/>
        </w:rPr>
        <w:tab/>
      </w:r>
      <w:r w:rsidRPr="00CA47AB">
        <w:rPr>
          <w:rFonts w:eastAsia="Calibri"/>
          <w:lang w:eastAsia="en-US"/>
        </w:rPr>
        <w:tab/>
        <w:t xml:space="preserve">                    г. Енисейск                                         № 8</w:t>
      </w:r>
      <w:r>
        <w:rPr>
          <w:rFonts w:eastAsia="Calibri"/>
          <w:lang w:eastAsia="en-US"/>
        </w:rPr>
        <w:t>61</w:t>
      </w:r>
      <w:r w:rsidRPr="00CA47AB">
        <w:rPr>
          <w:rFonts w:eastAsia="Calibri"/>
          <w:lang w:eastAsia="en-US"/>
        </w:rPr>
        <w:t>-п</w:t>
      </w:r>
    </w:p>
    <w:p w14:paraId="67863616" w14:textId="77777777" w:rsidR="00E0625E" w:rsidRDefault="00E0625E" w:rsidP="00E0625E">
      <w:pPr>
        <w:jc w:val="both"/>
        <w:rPr>
          <w:bCs/>
        </w:rPr>
      </w:pPr>
    </w:p>
    <w:p w14:paraId="11893E98" w14:textId="77777777" w:rsidR="00606EF4" w:rsidRDefault="00606EF4" w:rsidP="00E0625E">
      <w:pPr>
        <w:jc w:val="both"/>
        <w:rPr>
          <w:bCs/>
        </w:rPr>
      </w:pPr>
      <w:r w:rsidRPr="00E0625E">
        <w:rPr>
          <w:bCs/>
        </w:rPr>
        <w:t>О внесении изменений в постановление администрации Енисейского района от 01.10.2013 № 1080-п «Об утверждении муниципальной программы Енисейского района» «Обеспечение безопасности населения Енисейского района»</w:t>
      </w:r>
    </w:p>
    <w:p w14:paraId="22D5CA21" w14:textId="77777777" w:rsidR="00E0625E" w:rsidRPr="00E0625E" w:rsidRDefault="00E0625E" w:rsidP="00E0625E">
      <w:pPr>
        <w:jc w:val="both"/>
        <w:rPr>
          <w:bCs/>
        </w:rPr>
      </w:pPr>
    </w:p>
    <w:p w14:paraId="5932F6CB" w14:textId="77777777" w:rsidR="00606EF4" w:rsidRPr="00E0625E" w:rsidRDefault="00606EF4" w:rsidP="00E0625E">
      <w:pPr>
        <w:ind w:firstLine="567"/>
        <w:jc w:val="both"/>
        <w:rPr>
          <w:bCs/>
        </w:rPr>
      </w:pPr>
      <w:r w:rsidRPr="00E0625E">
        <w:rPr>
          <w:bCs/>
        </w:rPr>
        <w:t>В соответствии со статьей 179 Бюджетного кодекса Российской Федерации, постановлением администрации Енисейского района от 16.05.2023 № 366-п «Об утверждении Порядка принятия решений о разработке муниципальных программ Енисейского района, их формировании и реализации», руководствуясь статьями 16, 29 Устава Енисейского района ПОСТАНОВЛЯЮ:</w:t>
      </w:r>
    </w:p>
    <w:p w14:paraId="1332B36F" w14:textId="77777777" w:rsidR="00606EF4" w:rsidRPr="00E0625E" w:rsidRDefault="00606EF4" w:rsidP="00E0625E">
      <w:pPr>
        <w:ind w:firstLine="567"/>
        <w:jc w:val="both"/>
        <w:rPr>
          <w:bCs/>
        </w:rPr>
      </w:pPr>
      <w:r w:rsidRPr="00E0625E">
        <w:rPr>
          <w:bCs/>
        </w:rPr>
        <w:t>1. Внести в постановление администрации Енисейского района от 01.10.2013 № 1080-п «Об утверждении муниципальной программы «Обеспечение безопасности населения Енисейского района» (далее по тексту – Постановление) следующие изменения:</w:t>
      </w:r>
    </w:p>
    <w:p w14:paraId="1B1A77DA" w14:textId="77777777" w:rsidR="00606EF4" w:rsidRPr="00E0625E" w:rsidRDefault="00606EF4" w:rsidP="00E0625E">
      <w:pPr>
        <w:ind w:firstLine="567"/>
        <w:jc w:val="both"/>
        <w:rPr>
          <w:bCs/>
        </w:rPr>
      </w:pPr>
      <w:r w:rsidRPr="00E0625E">
        <w:rPr>
          <w:bCs/>
        </w:rPr>
        <w:t>- приложение к Постановлению изложить в новой редакции согласно приложению к настоящему постановлению.</w:t>
      </w:r>
    </w:p>
    <w:p w14:paraId="6174A775" w14:textId="77777777" w:rsidR="00606EF4" w:rsidRPr="00E0625E" w:rsidRDefault="00606EF4" w:rsidP="00E0625E">
      <w:pPr>
        <w:ind w:firstLine="567"/>
        <w:jc w:val="both"/>
        <w:rPr>
          <w:bCs/>
        </w:rPr>
      </w:pPr>
      <w:r w:rsidRPr="00E0625E">
        <w:rPr>
          <w:bCs/>
        </w:rPr>
        <w:t xml:space="preserve">2. </w:t>
      </w:r>
      <w:proofErr w:type="gramStart"/>
      <w:r w:rsidRPr="00E0625E">
        <w:rPr>
          <w:bCs/>
        </w:rPr>
        <w:t>Контроль за</w:t>
      </w:r>
      <w:proofErr w:type="gramEnd"/>
      <w:r w:rsidRPr="00E0625E">
        <w:rPr>
          <w:bCs/>
        </w:rPr>
        <w:t xml:space="preserve"> исполнением постановления возложить на первого заместителя Главы района А.Ю. Губанова.</w:t>
      </w:r>
    </w:p>
    <w:p w14:paraId="5349155C" w14:textId="16CE71A9" w:rsidR="00606EF4" w:rsidRPr="00E0625E" w:rsidRDefault="00606EF4" w:rsidP="00E0625E">
      <w:pPr>
        <w:ind w:firstLine="567"/>
        <w:jc w:val="both"/>
        <w:rPr>
          <w:bCs/>
        </w:rPr>
      </w:pPr>
      <w:r w:rsidRPr="00E0625E">
        <w:rPr>
          <w:bCs/>
        </w:rPr>
        <w:t xml:space="preserve">3. Постановление вступает в силу после официального опубликования (обнародования), подлежит размещению на официальном </w:t>
      </w:r>
      <w:r w:rsidR="00E0625E">
        <w:rPr>
          <w:bCs/>
        </w:rPr>
        <w:t xml:space="preserve">информационном </w:t>
      </w:r>
      <w:r w:rsidRPr="00E0625E">
        <w:rPr>
          <w:bCs/>
        </w:rPr>
        <w:t>Интернет-сайте Енисейского района Красноярского края и применяется к правоотношениям, возникающим с 01.01.2025</w:t>
      </w:r>
      <w:r w:rsidR="00E0625E">
        <w:rPr>
          <w:bCs/>
        </w:rPr>
        <w:t xml:space="preserve"> </w:t>
      </w:r>
      <w:r w:rsidRPr="00E0625E">
        <w:rPr>
          <w:bCs/>
        </w:rPr>
        <w:t xml:space="preserve">года. </w:t>
      </w:r>
    </w:p>
    <w:p w14:paraId="35C54CCE" w14:textId="77777777" w:rsidR="00606EF4" w:rsidRPr="00E0625E" w:rsidRDefault="00606EF4" w:rsidP="00606EF4">
      <w:pPr>
        <w:jc w:val="both"/>
        <w:rPr>
          <w:bCs/>
        </w:rPr>
      </w:pPr>
    </w:p>
    <w:p w14:paraId="5712F2AE" w14:textId="77777777" w:rsidR="00606EF4" w:rsidRPr="00E0625E" w:rsidRDefault="00606EF4" w:rsidP="00606EF4">
      <w:pPr>
        <w:jc w:val="both"/>
        <w:rPr>
          <w:bCs/>
        </w:rPr>
      </w:pPr>
    </w:p>
    <w:p w14:paraId="0CF4E9C9" w14:textId="225D4A1F" w:rsidR="00606EF4" w:rsidRPr="00E0625E" w:rsidRDefault="00E0625E" w:rsidP="00606EF4">
      <w:pPr>
        <w:jc w:val="both"/>
      </w:pPr>
      <w:r>
        <w:rPr>
          <w:bCs/>
        </w:rPr>
        <w:t xml:space="preserve">Исполняющий полномочия </w:t>
      </w:r>
      <w:r w:rsidR="00606EF4" w:rsidRPr="00E0625E">
        <w:rPr>
          <w:bCs/>
        </w:rPr>
        <w:t>Глав</w:t>
      </w:r>
      <w:r>
        <w:rPr>
          <w:bCs/>
        </w:rPr>
        <w:t>ы</w:t>
      </w:r>
      <w:r w:rsidR="00606EF4" w:rsidRPr="00E0625E">
        <w:rPr>
          <w:bCs/>
        </w:rPr>
        <w:t xml:space="preserve"> района                                    А.</w:t>
      </w:r>
      <w:r>
        <w:rPr>
          <w:bCs/>
        </w:rPr>
        <w:t>Ю. Губанов</w:t>
      </w:r>
    </w:p>
    <w:p w14:paraId="2AB97F11" w14:textId="77777777" w:rsidR="00606EF4" w:rsidRPr="00E0625E" w:rsidRDefault="00606EF4" w:rsidP="00606EF4">
      <w:pPr>
        <w:jc w:val="both"/>
      </w:pPr>
    </w:p>
    <w:p w14:paraId="294C67C0" w14:textId="77777777" w:rsidR="00606EF4" w:rsidRPr="00E0625E" w:rsidRDefault="00606EF4" w:rsidP="00606EF4">
      <w:pPr>
        <w:jc w:val="both"/>
      </w:pPr>
    </w:p>
    <w:p w14:paraId="7334E98B" w14:textId="77777777" w:rsidR="00606EF4" w:rsidRPr="00E0625E" w:rsidRDefault="00606EF4" w:rsidP="00606EF4">
      <w:pPr>
        <w:ind w:left="5387"/>
        <w:jc w:val="both"/>
        <w:rPr>
          <w:bCs/>
        </w:rPr>
      </w:pPr>
    </w:p>
    <w:p w14:paraId="4FF06D8F" w14:textId="77777777" w:rsidR="00606EF4" w:rsidRDefault="00606EF4" w:rsidP="00606EF4">
      <w:pPr>
        <w:ind w:left="5387"/>
        <w:jc w:val="both"/>
        <w:rPr>
          <w:rFonts w:ascii="Arial" w:hAnsi="Arial" w:cs="Arial"/>
          <w:bCs/>
          <w:sz w:val="24"/>
          <w:szCs w:val="24"/>
        </w:rPr>
      </w:pPr>
    </w:p>
    <w:p w14:paraId="55A7EEB9" w14:textId="77777777" w:rsidR="00606EF4" w:rsidRDefault="00606EF4" w:rsidP="00606EF4">
      <w:pPr>
        <w:ind w:left="5387"/>
        <w:jc w:val="both"/>
        <w:rPr>
          <w:rFonts w:ascii="Arial" w:hAnsi="Arial" w:cs="Arial"/>
          <w:bCs/>
          <w:sz w:val="24"/>
          <w:szCs w:val="24"/>
        </w:rPr>
      </w:pPr>
    </w:p>
    <w:p w14:paraId="58F0943E" w14:textId="77777777" w:rsidR="00606EF4" w:rsidRDefault="00606EF4" w:rsidP="00837AB4">
      <w:pPr>
        <w:rPr>
          <w:rFonts w:ascii="Arial" w:hAnsi="Arial" w:cs="Arial"/>
          <w:bCs/>
          <w:sz w:val="24"/>
          <w:szCs w:val="24"/>
        </w:rPr>
      </w:pPr>
    </w:p>
    <w:p w14:paraId="1DE1B8B4" w14:textId="77777777" w:rsidR="00606EF4" w:rsidRDefault="00606EF4" w:rsidP="00837AB4">
      <w:pPr>
        <w:rPr>
          <w:rFonts w:ascii="Arial" w:hAnsi="Arial" w:cs="Arial"/>
          <w:bCs/>
          <w:sz w:val="24"/>
          <w:szCs w:val="24"/>
        </w:rPr>
      </w:pPr>
    </w:p>
    <w:p w14:paraId="420289DC" w14:textId="77777777" w:rsidR="00606EF4" w:rsidRDefault="00606EF4" w:rsidP="00837AB4">
      <w:pPr>
        <w:rPr>
          <w:rFonts w:ascii="Arial" w:hAnsi="Arial" w:cs="Arial"/>
          <w:bCs/>
          <w:sz w:val="24"/>
          <w:szCs w:val="24"/>
        </w:rPr>
      </w:pPr>
    </w:p>
    <w:p w14:paraId="4A604FA8" w14:textId="77777777" w:rsidR="00CA47AB" w:rsidRDefault="001C13DA" w:rsidP="00E0625E">
      <w:pPr>
        <w:ind w:left="4536"/>
        <w:rPr>
          <w:rFonts w:ascii="Arial" w:hAnsi="Arial" w:cs="Arial"/>
          <w:bCs/>
          <w:sz w:val="24"/>
          <w:szCs w:val="24"/>
        </w:rPr>
      </w:pPr>
      <w:r>
        <w:rPr>
          <w:rFonts w:ascii="Arial" w:hAnsi="Arial" w:cs="Arial"/>
          <w:bCs/>
          <w:sz w:val="24"/>
          <w:szCs w:val="24"/>
        </w:rPr>
        <w:t xml:space="preserve"> </w:t>
      </w:r>
      <w:r w:rsidRPr="005D43B6">
        <w:rPr>
          <w:rFonts w:ascii="Arial" w:hAnsi="Arial" w:cs="Arial"/>
          <w:bCs/>
          <w:sz w:val="24"/>
          <w:szCs w:val="24"/>
        </w:rPr>
        <w:t xml:space="preserve">   </w:t>
      </w:r>
      <w:r>
        <w:rPr>
          <w:rFonts w:ascii="Arial" w:hAnsi="Arial" w:cs="Arial"/>
          <w:bCs/>
          <w:sz w:val="24"/>
          <w:szCs w:val="24"/>
        </w:rPr>
        <w:t xml:space="preserve">                                                         </w:t>
      </w:r>
      <w:r w:rsidR="00E0625E">
        <w:rPr>
          <w:rFonts w:ascii="Arial" w:hAnsi="Arial" w:cs="Arial"/>
          <w:bCs/>
          <w:sz w:val="24"/>
          <w:szCs w:val="24"/>
        </w:rPr>
        <w:t xml:space="preserve">                    </w:t>
      </w:r>
    </w:p>
    <w:p w14:paraId="0D6356BB" w14:textId="77777777" w:rsidR="00CA47AB" w:rsidRDefault="00CA47AB" w:rsidP="00E0625E">
      <w:pPr>
        <w:ind w:left="4536"/>
        <w:rPr>
          <w:rFonts w:ascii="Arial" w:hAnsi="Arial" w:cs="Arial"/>
          <w:bCs/>
          <w:sz w:val="24"/>
          <w:szCs w:val="24"/>
        </w:rPr>
      </w:pPr>
    </w:p>
    <w:p w14:paraId="3702FE4E" w14:textId="77777777" w:rsidR="00CA47AB" w:rsidRDefault="00CA47AB" w:rsidP="00E0625E">
      <w:pPr>
        <w:ind w:left="4536"/>
        <w:rPr>
          <w:rFonts w:ascii="Arial" w:hAnsi="Arial" w:cs="Arial"/>
          <w:bCs/>
          <w:sz w:val="24"/>
          <w:szCs w:val="24"/>
        </w:rPr>
      </w:pPr>
    </w:p>
    <w:p w14:paraId="08E2BCEC" w14:textId="77777777" w:rsidR="00CA47AB" w:rsidRDefault="00CA47AB" w:rsidP="00E0625E">
      <w:pPr>
        <w:ind w:left="4536"/>
        <w:rPr>
          <w:rFonts w:ascii="Arial" w:hAnsi="Arial" w:cs="Arial"/>
          <w:bCs/>
          <w:sz w:val="24"/>
          <w:szCs w:val="24"/>
        </w:rPr>
      </w:pPr>
    </w:p>
    <w:p w14:paraId="6E6B763A" w14:textId="6BDCB6F2" w:rsidR="00E0625E" w:rsidRDefault="00A66750" w:rsidP="00E0625E">
      <w:pPr>
        <w:ind w:left="4536"/>
        <w:rPr>
          <w:rFonts w:ascii="Arial" w:hAnsi="Arial" w:cs="Arial"/>
          <w:bCs/>
          <w:sz w:val="24"/>
          <w:szCs w:val="24"/>
        </w:rPr>
      </w:pPr>
      <w:bookmarkStart w:id="0" w:name="_GoBack"/>
      <w:bookmarkEnd w:id="0"/>
      <w:r w:rsidRPr="00A86C31">
        <w:rPr>
          <w:rFonts w:ascii="Arial" w:hAnsi="Arial" w:cs="Arial"/>
          <w:bCs/>
          <w:sz w:val="24"/>
          <w:szCs w:val="24"/>
        </w:rPr>
        <w:lastRenderedPageBreak/>
        <w:t>Приложение к постановлению</w:t>
      </w:r>
      <w:r w:rsidR="00D0247D" w:rsidRPr="00A86C31">
        <w:rPr>
          <w:rFonts w:ascii="Arial" w:hAnsi="Arial" w:cs="Arial"/>
          <w:bCs/>
          <w:sz w:val="24"/>
          <w:szCs w:val="24"/>
        </w:rPr>
        <w:t xml:space="preserve"> </w:t>
      </w:r>
      <w:r w:rsidRPr="00A86C31">
        <w:rPr>
          <w:rFonts w:ascii="Arial" w:hAnsi="Arial" w:cs="Arial"/>
          <w:bCs/>
          <w:sz w:val="24"/>
          <w:szCs w:val="24"/>
        </w:rPr>
        <w:t>администрации Енисейского района</w:t>
      </w:r>
      <w:r w:rsidR="00D0247D" w:rsidRPr="00A86C31">
        <w:rPr>
          <w:rFonts w:ascii="Arial" w:hAnsi="Arial" w:cs="Arial"/>
          <w:bCs/>
          <w:sz w:val="24"/>
          <w:szCs w:val="24"/>
        </w:rPr>
        <w:t xml:space="preserve"> </w:t>
      </w:r>
    </w:p>
    <w:p w14:paraId="7946DF33" w14:textId="6937F47C" w:rsidR="00A66750" w:rsidRPr="00A86C31" w:rsidRDefault="00E0625E" w:rsidP="00E0625E">
      <w:pPr>
        <w:ind w:left="4536"/>
        <w:rPr>
          <w:rFonts w:ascii="Arial" w:hAnsi="Arial" w:cs="Arial"/>
          <w:bCs/>
          <w:sz w:val="24"/>
          <w:szCs w:val="24"/>
        </w:rPr>
      </w:pPr>
      <w:r>
        <w:rPr>
          <w:rFonts w:ascii="Arial" w:hAnsi="Arial" w:cs="Arial"/>
          <w:bCs/>
          <w:sz w:val="24"/>
          <w:szCs w:val="24"/>
        </w:rPr>
        <w:t>о</w:t>
      </w:r>
      <w:r w:rsidR="00A66750" w:rsidRPr="00A86C31">
        <w:rPr>
          <w:rFonts w:ascii="Arial" w:hAnsi="Arial" w:cs="Arial"/>
          <w:bCs/>
          <w:sz w:val="24"/>
          <w:szCs w:val="24"/>
        </w:rPr>
        <w:t>т</w:t>
      </w:r>
      <w:r>
        <w:rPr>
          <w:rFonts w:ascii="Arial" w:hAnsi="Arial" w:cs="Arial"/>
          <w:bCs/>
          <w:sz w:val="24"/>
          <w:szCs w:val="24"/>
        </w:rPr>
        <w:t xml:space="preserve"> </w:t>
      </w:r>
      <w:r w:rsidR="00A66750" w:rsidRPr="00A86C31">
        <w:rPr>
          <w:rFonts w:ascii="Arial" w:hAnsi="Arial" w:cs="Arial"/>
          <w:bCs/>
          <w:sz w:val="24"/>
          <w:szCs w:val="24"/>
        </w:rPr>
        <w:t xml:space="preserve"> </w:t>
      </w:r>
      <w:r>
        <w:rPr>
          <w:rFonts w:ascii="Arial" w:hAnsi="Arial" w:cs="Arial"/>
          <w:bCs/>
          <w:sz w:val="24"/>
          <w:szCs w:val="24"/>
        </w:rPr>
        <w:t>1</w:t>
      </w:r>
      <w:r w:rsidR="00A634A6" w:rsidRPr="00A86C31">
        <w:rPr>
          <w:rFonts w:ascii="Arial" w:hAnsi="Arial" w:cs="Arial"/>
          <w:bCs/>
          <w:sz w:val="24"/>
          <w:szCs w:val="24"/>
        </w:rPr>
        <w:t>1</w:t>
      </w:r>
      <w:r w:rsidR="00D0247D" w:rsidRPr="00A86C31">
        <w:rPr>
          <w:rFonts w:ascii="Arial" w:hAnsi="Arial" w:cs="Arial"/>
          <w:bCs/>
          <w:sz w:val="24"/>
          <w:szCs w:val="24"/>
        </w:rPr>
        <w:t>.1</w:t>
      </w:r>
      <w:r>
        <w:rPr>
          <w:rFonts w:ascii="Arial" w:hAnsi="Arial" w:cs="Arial"/>
          <w:bCs/>
          <w:sz w:val="24"/>
          <w:szCs w:val="24"/>
        </w:rPr>
        <w:t>1</w:t>
      </w:r>
      <w:r w:rsidR="00D0247D" w:rsidRPr="00A86C31">
        <w:rPr>
          <w:rFonts w:ascii="Arial" w:hAnsi="Arial" w:cs="Arial"/>
          <w:bCs/>
          <w:sz w:val="24"/>
          <w:szCs w:val="24"/>
        </w:rPr>
        <w:t>.</w:t>
      </w:r>
      <w:r w:rsidR="00A66750" w:rsidRPr="00A86C31">
        <w:rPr>
          <w:rFonts w:ascii="Arial" w:hAnsi="Arial" w:cs="Arial"/>
          <w:bCs/>
          <w:sz w:val="24"/>
          <w:szCs w:val="24"/>
        </w:rPr>
        <w:t>20</w:t>
      </w:r>
      <w:r>
        <w:rPr>
          <w:rFonts w:ascii="Arial" w:hAnsi="Arial" w:cs="Arial"/>
          <w:bCs/>
          <w:sz w:val="24"/>
          <w:szCs w:val="24"/>
        </w:rPr>
        <w:t xml:space="preserve">24 г. </w:t>
      </w:r>
      <w:r w:rsidR="00A66750" w:rsidRPr="00A86C31">
        <w:rPr>
          <w:rFonts w:ascii="Arial" w:hAnsi="Arial" w:cs="Arial"/>
          <w:bCs/>
          <w:sz w:val="24"/>
          <w:szCs w:val="24"/>
        </w:rPr>
        <w:t xml:space="preserve"> №</w:t>
      </w:r>
      <w:r w:rsidR="00D0247D" w:rsidRPr="00A86C31">
        <w:rPr>
          <w:rFonts w:ascii="Arial" w:hAnsi="Arial" w:cs="Arial"/>
          <w:bCs/>
          <w:sz w:val="24"/>
          <w:szCs w:val="24"/>
        </w:rPr>
        <w:t xml:space="preserve"> </w:t>
      </w:r>
      <w:r>
        <w:rPr>
          <w:rFonts w:ascii="Arial" w:hAnsi="Arial" w:cs="Arial"/>
          <w:bCs/>
          <w:sz w:val="24"/>
          <w:szCs w:val="24"/>
        </w:rPr>
        <w:t>861</w:t>
      </w:r>
      <w:r w:rsidR="00A66750" w:rsidRPr="00A86C31">
        <w:rPr>
          <w:rFonts w:ascii="Arial" w:hAnsi="Arial" w:cs="Arial"/>
          <w:bCs/>
          <w:sz w:val="24"/>
          <w:szCs w:val="24"/>
        </w:rPr>
        <w:t>-п</w:t>
      </w:r>
    </w:p>
    <w:p w14:paraId="2EEDAF60" w14:textId="77777777" w:rsidR="007B172C" w:rsidRDefault="007B172C" w:rsidP="00DF54C1">
      <w:pPr>
        <w:ind w:left="6521"/>
        <w:rPr>
          <w:rFonts w:ascii="Arial" w:hAnsi="Arial" w:cs="Arial"/>
          <w:bCs/>
          <w:sz w:val="24"/>
          <w:szCs w:val="24"/>
        </w:rPr>
      </w:pPr>
    </w:p>
    <w:p w14:paraId="6F6DB57D" w14:textId="77777777" w:rsidR="004E4906" w:rsidRDefault="004E4906" w:rsidP="00DF54C1">
      <w:pPr>
        <w:ind w:left="6521"/>
        <w:rPr>
          <w:rFonts w:ascii="Arial" w:hAnsi="Arial" w:cs="Arial"/>
          <w:bCs/>
          <w:sz w:val="24"/>
          <w:szCs w:val="24"/>
        </w:rPr>
      </w:pPr>
    </w:p>
    <w:p w14:paraId="5ED85E6A" w14:textId="77777777" w:rsidR="00376E9D" w:rsidRPr="00E63C0A" w:rsidRDefault="00376E9D" w:rsidP="00376E9D">
      <w:pPr>
        <w:jc w:val="center"/>
        <w:rPr>
          <w:rFonts w:ascii="Arial" w:hAnsi="Arial" w:cs="Arial"/>
          <w:bCs/>
          <w:sz w:val="24"/>
          <w:szCs w:val="24"/>
        </w:rPr>
      </w:pPr>
      <w:r w:rsidRPr="00E63C0A">
        <w:rPr>
          <w:rFonts w:ascii="Arial" w:hAnsi="Arial" w:cs="Arial"/>
          <w:bCs/>
          <w:sz w:val="24"/>
          <w:szCs w:val="24"/>
        </w:rPr>
        <w:t>МУНИЦИПАЛЬНАЯ ПРОГРАММА ЕНИСЕЙСКОГО РАЙОНА «ОБЕСПЕЧЕНИЕ БЕЗОПАСНОСТИ НАСЕЛЕНИЯ ЕНИСЕЙСКОГО РАЙОНА»</w:t>
      </w:r>
    </w:p>
    <w:p w14:paraId="2DAAF8D4" w14:textId="77777777" w:rsidR="00376E9D" w:rsidRPr="00E63C0A" w:rsidRDefault="00376E9D" w:rsidP="00376E9D">
      <w:pPr>
        <w:pStyle w:val="25"/>
        <w:ind w:left="0"/>
        <w:jc w:val="center"/>
        <w:rPr>
          <w:rFonts w:ascii="Arial" w:hAnsi="Arial" w:cs="Arial"/>
          <w:b/>
          <w:sz w:val="24"/>
          <w:szCs w:val="24"/>
        </w:rPr>
      </w:pPr>
    </w:p>
    <w:p w14:paraId="13189B36" w14:textId="77777777" w:rsidR="00376E9D" w:rsidRPr="00E63C0A" w:rsidRDefault="00376E9D" w:rsidP="00376E9D">
      <w:pPr>
        <w:pStyle w:val="25"/>
        <w:ind w:left="0"/>
        <w:jc w:val="center"/>
        <w:rPr>
          <w:rFonts w:ascii="Arial" w:hAnsi="Arial" w:cs="Arial"/>
          <w:b/>
          <w:sz w:val="24"/>
          <w:szCs w:val="24"/>
        </w:rPr>
      </w:pPr>
      <w:r w:rsidRPr="00E63C0A">
        <w:rPr>
          <w:rFonts w:ascii="Arial" w:hAnsi="Arial" w:cs="Arial"/>
          <w:b/>
          <w:sz w:val="24"/>
          <w:szCs w:val="24"/>
        </w:rPr>
        <w:t>1. Паспорт муниципальной программы Енисейского района</w:t>
      </w:r>
    </w:p>
    <w:p w14:paraId="320710F4" w14:textId="77777777" w:rsidR="00376E9D" w:rsidRPr="00E63C0A" w:rsidRDefault="00376E9D" w:rsidP="00376E9D">
      <w:pPr>
        <w:pStyle w:val="25"/>
        <w:ind w:left="0"/>
        <w:jc w:val="center"/>
        <w:rPr>
          <w:rFonts w:ascii="Arial" w:hAnsi="Arial" w:cs="Arial"/>
          <w:b/>
          <w:sz w:val="24"/>
          <w:szCs w:val="24"/>
        </w:rPr>
      </w:pP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4"/>
        <w:gridCol w:w="6397"/>
      </w:tblGrid>
      <w:tr w:rsidR="003C0E20" w:rsidRPr="00AF3623" w14:paraId="39F9A146" w14:textId="77777777" w:rsidTr="003C0E20">
        <w:trPr>
          <w:trHeight w:val="77"/>
        </w:trPr>
        <w:tc>
          <w:tcPr>
            <w:tcW w:w="3014" w:type="dxa"/>
          </w:tcPr>
          <w:p w14:paraId="54222C2B" w14:textId="77777777" w:rsidR="003C0E20" w:rsidRPr="00AF3623" w:rsidRDefault="003C0E20" w:rsidP="003C0E20">
            <w:pPr>
              <w:rPr>
                <w:rFonts w:ascii="Arial" w:hAnsi="Arial" w:cs="Arial"/>
                <w:sz w:val="24"/>
                <w:szCs w:val="24"/>
              </w:rPr>
            </w:pPr>
            <w:r w:rsidRPr="00AF3623">
              <w:rPr>
                <w:rFonts w:ascii="Arial" w:hAnsi="Arial" w:cs="Arial"/>
                <w:sz w:val="24"/>
                <w:szCs w:val="24"/>
              </w:rPr>
              <w:t>Наименование муниципальной программы</w:t>
            </w:r>
          </w:p>
        </w:tc>
        <w:tc>
          <w:tcPr>
            <w:tcW w:w="6397" w:type="dxa"/>
          </w:tcPr>
          <w:p w14:paraId="3E054B0F" w14:textId="77777777" w:rsidR="003C0E20" w:rsidRPr="00AF3623" w:rsidRDefault="003C0E20" w:rsidP="003C0E20">
            <w:pPr>
              <w:rPr>
                <w:rFonts w:ascii="Arial" w:hAnsi="Arial" w:cs="Arial"/>
                <w:bCs/>
                <w:sz w:val="24"/>
                <w:szCs w:val="24"/>
              </w:rPr>
            </w:pPr>
            <w:r w:rsidRPr="00AF3623">
              <w:rPr>
                <w:rFonts w:ascii="Arial" w:hAnsi="Arial" w:cs="Arial"/>
                <w:bCs/>
                <w:sz w:val="24"/>
                <w:szCs w:val="24"/>
              </w:rPr>
              <w:t>«Обеспечение безопасности населения Енисейского района»</w:t>
            </w:r>
          </w:p>
          <w:p w14:paraId="6C1D4554" w14:textId="77777777" w:rsidR="003C0E20" w:rsidRPr="00AF3623" w:rsidRDefault="003C0E20" w:rsidP="003C0E20">
            <w:pPr>
              <w:jc w:val="both"/>
              <w:rPr>
                <w:rFonts w:ascii="Arial" w:hAnsi="Arial" w:cs="Arial"/>
                <w:sz w:val="24"/>
                <w:szCs w:val="24"/>
              </w:rPr>
            </w:pPr>
          </w:p>
        </w:tc>
      </w:tr>
      <w:tr w:rsidR="003C0E20" w:rsidRPr="00AF3623" w14:paraId="4BFDB7C3" w14:textId="77777777" w:rsidTr="003C0E20">
        <w:trPr>
          <w:trHeight w:val="96"/>
        </w:trPr>
        <w:tc>
          <w:tcPr>
            <w:tcW w:w="3014" w:type="dxa"/>
          </w:tcPr>
          <w:p w14:paraId="38ACDAB7" w14:textId="77777777" w:rsidR="003C0E20" w:rsidRPr="00AF3623" w:rsidRDefault="003C0E20" w:rsidP="003C0E20">
            <w:pPr>
              <w:rPr>
                <w:rFonts w:ascii="Arial" w:hAnsi="Arial" w:cs="Arial"/>
                <w:sz w:val="24"/>
                <w:szCs w:val="24"/>
              </w:rPr>
            </w:pPr>
            <w:r w:rsidRPr="00AF3623">
              <w:rPr>
                <w:rFonts w:ascii="Arial" w:hAnsi="Arial" w:cs="Arial"/>
                <w:sz w:val="24"/>
                <w:szCs w:val="24"/>
              </w:rPr>
              <w:t>Основания для разработки муниципальной программы</w:t>
            </w:r>
          </w:p>
        </w:tc>
        <w:tc>
          <w:tcPr>
            <w:tcW w:w="6397" w:type="dxa"/>
          </w:tcPr>
          <w:p w14:paraId="5A4F619D" w14:textId="77777777" w:rsidR="003C0E20" w:rsidRPr="00AF3623" w:rsidRDefault="002346A9" w:rsidP="003C0E20">
            <w:pPr>
              <w:widowControl w:val="0"/>
              <w:autoSpaceDE w:val="0"/>
              <w:autoSpaceDN w:val="0"/>
              <w:adjustRightInd w:val="0"/>
              <w:jc w:val="both"/>
              <w:rPr>
                <w:rFonts w:ascii="Arial" w:hAnsi="Arial" w:cs="Arial"/>
                <w:sz w:val="24"/>
                <w:szCs w:val="24"/>
              </w:rPr>
            </w:pPr>
            <w:hyperlink r:id="rId9" w:history="1">
              <w:r w:rsidR="003C0E20" w:rsidRPr="00AF3623">
                <w:rPr>
                  <w:rFonts w:ascii="Arial" w:hAnsi="Arial" w:cs="Arial"/>
                  <w:sz w:val="24"/>
                  <w:szCs w:val="24"/>
                </w:rPr>
                <w:t>Статья 179</w:t>
              </w:r>
            </w:hyperlink>
            <w:r w:rsidR="003C0E20" w:rsidRPr="00AF3623">
              <w:rPr>
                <w:rFonts w:ascii="Arial" w:hAnsi="Arial" w:cs="Arial"/>
                <w:sz w:val="24"/>
                <w:szCs w:val="24"/>
              </w:rPr>
              <w:t xml:space="preserve"> Бюджетного кодекса Российской Федерации; </w:t>
            </w:r>
          </w:p>
          <w:p w14:paraId="3260BAA6" w14:textId="77777777" w:rsidR="003C0E20" w:rsidRPr="00AF3623" w:rsidRDefault="003C0E20" w:rsidP="003C0E20">
            <w:pPr>
              <w:jc w:val="both"/>
              <w:rPr>
                <w:rFonts w:ascii="Arial" w:eastAsia="Calibri" w:hAnsi="Arial" w:cs="Arial"/>
                <w:sz w:val="24"/>
                <w:szCs w:val="24"/>
                <w:lang w:eastAsia="en-US"/>
              </w:rPr>
            </w:pPr>
            <w:r w:rsidRPr="00AF3623">
              <w:rPr>
                <w:rFonts w:ascii="Arial" w:eastAsia="Calibri" w:hAnsi="Arial" w:cs="Arial"/>
                <w:sz w:val="24"/>
                <w:szCs w:val="24"/>
                <w:lang w:eastAsia="en-US"/>
              </w:rPr>
              <w:t>Распоряжение администрации Енисейского района об утверждении перечня муниципальных программ Енисейского района от 30.08.2013 № 466-р;</w:t>
            </w:r>
          </w:p>
          <w:p w14:paraId="43E53A63" w14:textId="77777777" w:rsidR="003C0E20" w:rsidRPr="00AF3623" w:rsidRDefault="003C0E20" w:rsidP="003C0E20">
            <w:pPr>
              <w:jc w:val="both"/>
              <w:rPr>
                <w:rFonts w:ascii="Arial" w:hAnsi="Arial" w:cs="Arial"/>
                <w:iCs/>
                <w:sz w:val="24"/>
                <w:szCs w:val="24"/>
              </w:rPr>
            </w:pPr>
            <w:r w:rsidRPr="00AF3623">
              <w:rPr>
                <w:rFonts w:ascii="Arial" w:hAnsi="Arial" w:cs="Arial"/>
                <w:sz w:val="24"/>
                <w:szCs w:val="24"/>
              </w:rPr>
              <w:t>Постановление администрации Енисейского района от 16.05.2023 № 366-п «Об утверждении Порядка принятия решений о разработке муниципальных программ Енисейского района, их формировании и реализации».</w:t>
            </w:r>
          </w:p>
        </w:tc>
      </w:tr>
      <w:tr w:rsidR="003C0E20" w:rsidRPr="00AF3623" w14:paraId="3C62F974" w14:textId="77777777" w:rsidTr="003C0E20">
        <w:trPr>
          <w:trHeight w:val="96"/>
        </w:trPr>
        <w:tc>
          <w:tcPr>
            <w:tcW w:w="3014" w:type="dxa"/>
          </w:tcPr>
          <w:p w14:paraId="5F7F9ED6" w14:textId="77777777" w:rsidR="003C0E20" w:rsidRPr="00AF3623" w:rsidRDefault="003C0E20" w:rsidP="003C0E20">
            <w:pPr>
              <w:rPr>
                <w:rFonts w:ascii="Arial" w:hAnsi="Arial" w:cs="Arial"/>
                <w:sz w:val="24"/>
                <w:szCs w:val="24"/>
              </w:rPr>
            </w:pPr>
            <w:r w:rsidRPr="00AF3623">
              <w:rPr>
                <w:rFonts w:ascii="Arial" w:hAnsi="Arial" w:cs="Arial"/>
                <w:sz w:val="24"/>
                <w:szCs w:val="24"/>
              </w:rPr>
              <w:t>Ответственный исполнитель муниципальной программы</w:t>
            </w:r>
          </w:p>
        </w:tc>
        <w:tc>
          <w:tcPr>
            <w:tcW w:w="6397" w:type="dxa"/>
          </w:tcPr>
          <w:p w14:paraId="3DFD6045" w14:textId="77777777" w:rsidR="003C0E20" w:rsidRPr="00AF3623" w:rsidRDefault="003C0E20" w:rsidP="003C0E20">
            <w:pPr>
              <w:jc w:val="both"/>
              <w:rPr>
                <w:rFonts w:ascii="Arial" w:hAnsi="Arial" w:cs="Arial"/>
                <w:iCs/>
                <w:sz w:val="24"/>
                <w:szCs w:val="24"/>
              </w:rPr>
            </w:pPr>
            <w:r w:rsidRPr="00AF3623">
              <w:rPr>
                <w:rFonts w:ascii="Arial" w:hAnsi="Arial" w:cs="Arial"/>
                <w:sz w:val="24"/>
                <w:szCs w:val="24"/>
              </w:rPr>
              <w:t>МКУ «Управление по ГО, ЧС и безопасности Енисейского района»</w:t>
            </w:r>
          </w:p>
        </w:tc>
      </w:tr>
      <w:tr w:rsidR="003C0E20" w:rsidRPr="00AF3623" w14:paraId="66252E11" w14:textId="77777777" w:rsidTr="003C0E20">
        <w:trPr>
          <w:trHeight w:val="96"/>
        </w:trPr>
        <w:tc>
          <w:tcPr>
            <w:tcW w:w="3014" w:type="dxa"/>
          </w:tcPr>
          <w:p w14:paraId="3C08AE6F" w14:textId="77777777" w:rsidR="003C0E20" w:rsidRPr="00AF3623" w:rsidRDefault="003C0E20" w:rsidP="003C0E20">
            <w:pPr>
              <w:jc w:val="both"/>
              <w:rPr>
                <w:rFonts w:ascii="Arial" w:hAnsi="Arial" w:cs="Arial"/>
                <w:sz w:val="24"/>
                <w:szCs w:val="24"/>
              </w:rPr>
            </w:pPr>
            <w:r w:rsidRPr="00AF3623">
              <w:rPr>
                <w:rFonts w:ascii="Arial" w:hAnsi="Arial" w:cs="Arial"/>
                <w:sz w:val="24"/>
                <w:szCs w:val="24"/>
              </w:rPr>
              <w:t xml:space="preserve">Соисполнители </w:t>
            </w:r>
          </w:p>
          <w:p w14:paraId="3418A341" w14:textId="77777777" w:rsidR="003C0E20" w:rsidRPr="00AF3623" w:rsidRDefault="003C0E20" w:rsidP="003C0E20">
            <w:pPr>
              <w:jc w:val="both"/>
              <w:rPr>
                <w:rFonts w:ascii="Arial" w:hAnsi="Arial" w:cs="Arial"/>
                <w:sz w:val="24"/>
                <w:szCs w:val="24"/>
              </w:rPr>
            </w:pPr>
            <w:r w:rsidRPr="00AF3623">
              <w:rPr>
                <w:rFonts w:ascii="Arial" w:hAnsi="Arial" w:cs="Arial"/>
                <w:sz w:val="24"/>
                <w:szCs w:val="24"/>
              </w:rPr>
              <w:t xml:space="preserve">муниципальной </w:t>
            </w:r>
          </w:p>
          <w:p w14:paraId="303BC0AB" w14:textId="77777777" w:rsidR="003C0E20" w:rsidRPr="00AF3623" w:rsidRDefault="003C0E20" w:rsidP="003C0E20">
            <w:pPr>
              <w:rPr>
                <w:rFonts w:ascii="Arial" w:hAnsi="Arial" w:cs="Arial"/>
                <w:sz w:val="24"/>
                <w:szCs w:val="24"/>
              </w:rPr>
            </w:pPr>
            <w:r w:rsidRPr="00AF3623">
              <w:rPr>
                <w:rFonts w:ascii="Arial" w:hAnsi="Arial" w:cs="Arial"/>
                <w:sz w:val="24"/>
                <w:szCs w:val="24"/>
              </w:rPr>
              <w:t>программы</w:t>
            </w:r>
          </w:p>
        </w:tc>
        <w:tc>
          <w:tcPr>
            <w:tcW w:w="6397" w:type="dxa"/>
          </w:tcPr>
          <w:p w14:paraId="7F5B219B"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Администрация Енисейского района (экспертно-правовой отдел)</w:t>
            </w:r>
          </w:p>
        </w:tc>
      </w:tr>
      <w:tr w:rsidR="003C0E20" w:rsidRPr="00AF3623" w14:paraId="51CE937C" w14:textId="77777777" w:rsidTr="003C0E20">
        <w:trPr>
          <w:trHeight w:val="96"/>
        </w:trPr>
        <w:tc>
          <w:tcPr>
            <w:tcW w:w="3014" w:type="dxa"/>
          </w:tcPr>
          <w:p w14:paraId="3B653EA2" w14:textId="77777777" w:rsidR="003C0E20" w:rsidRPr="00AF3623" w:rsidRDefault="003C0E20" w:rsidP="003C0E20">
            <w:pPr>
              <w:jc w:val="both"/>
              <w:rPr>
                <w:rFonts w:ascii="Arial" w:hAnsi="Arial" w:cs="Arial"/>
                <w:sz w:val="24"/>
                <w:szCs w:val="24"/>
              </w:rPr>
            </w:pPr>
            <w:r w:rsidRPr="00AF3623">
              <w:rPr>
                <w:rFonts w:ascii="Arial" w:hAnsi="Arial" w:cs="Arial"/>
                <w:sz w:val="24"/>
                <w:szCs w:val="24"/>
              </w:rPr>
              <w:t xml:space="preserve"> Перечень подпрограмм муниципальной программы и отдельных мероприятий программы</w:t>
            </w:r>
          </w:p>
        </w:tc>
        <w:tc>
          <w:tcPr>
            <w:tcW w:w="6397" w:type="dxa"/>
          </w:tcPr>
          <w:p w14:paraId="36209B61" w14:textId="77777777" w:rsidR="003C0E20" w:rsidRPr="00AF3623" w:rsidRDefault="003C0E20" w:rsidP="003C0E20">
            <w:pPr>
              <w:jc w:val="both"/>
              <w:rPr>
                <w:rFonts w:ascii="Arial" w:hAnsi="Arial" w:cs="Arial"/>
                <w:sz w:val="24"/>
                <w:szCs w:val="24"/>
              </w:rPr>
            </w:pPr>
            <w:r w:rsidRPr="00AF3623">
              <w:rPr>
                <w:rFonts w:ascii="Arial" w:hAnsi="Arial" w:cs="Arial"/>
                <w:sz w:val="24"/>
                <w:szCs w:val="24"/>
              </w:rPr>
              <w:t>1. Обеспечение защиты населения, территорий, объектов жизнеобеспечения населения от угроз природного и техногенного характера.</w:t>
            </w:r>
          </w:p>
          <w:p w14:paraId="1BF59981" w14:textId="252D4976" w:rsidR="003C0E20" w:rsidRPr="00AF3623" w:rsidRDefault="003C0E20" w:rsidP="003C0E20">
            <w:pPr>
              <w:jc w:val="both"/>
              <w:rPr>
                <w:rFonts w:ascii="Arial" w:hAnsi="Arial" w:cs="Arial"/>
                <w:sz w:val="24"/>
                <w:szCs w:val="24"/>
              </w:rPr>
            </w:pPr>
            <w:r w:rsidRPr="00AF3623">
              <w:rPr>
                <w:rFonts w:ascii="Arial" w:hAnsi="Arial" w:cs="Arial"/>
                <w:sz w:val="24"/>
                <w:szCs w:val="24"/>
              </w:rPr>
              <w:t xml:space="preserve">2. </w:t>
            </w:r>
            <w:r w:rsidRPr="00AF3623">
              <w:rPr>
                <w:rFonts w:ascii="Arial" w:hAnsi="Arial" w:cs="Arial"/>
                <w:bCs/>
                <w:sz w:val="24"/>
                <w:szCs w:val="24"/>
              </w:rPr>
              <w:t>Организация и осуществление мероприятий по территориальной и гражданской обороне</w:t>
            </w:r>
            <w:r w:rsidRPr="00AF3623">
              <w:rPr>
                <w:rFonts w:ascii="Arial" w:hAnsi="Arial" w:cs="Arial"/>
                <w:sz w:val="24"/>
                <w:szCs w:val="24"/>
              </w:rPr>
              <w:t>.</w:t>
            </w:r>
          </w:p>
          <w:p w14:paraId="380EA55B" w14:textId="77777777" w:rsidR="003C0E20" w:rsidRPr="00AF3623" w:rsidRDefault="003C0E20" w:rsidP="003C0E20">
            <w:pPr>
              <w:pStyle w:val="ConsPlusNormal"/>
              <w:ind w:firstLine="0"/>
              <w:jc w:val="both"/>
              <w:rPr>
                <w:rFonts w:cs="Arial"/>
                <w:sz w:val="24"/>
                <w:szCs w:val="24"/>
              </w:rPr>
            </w:pPr>
            <w:r w:rsidRPr="00AF3623">
              <w:rPr>
                <w:rFonts w:cs="Arial"/>
                <w:sz w:val="24"/>
                <w:szCs w:val="24"/>
              </w:rPr>
              <w:t>3. Обеспечение реализации муниципальной программы и прочие мероприятия.</w:t>
            </w:r>
          </w:p>
          <w:p w14:paraId="24EA7671" w14:textId="1153536B" w:rsidR="003C0E20" w:rsidRPr="00AF3623" w:rsidRDefault="003C0E20" w:rsidP="003C0E20">
            <w:pPr>
              <w:pStyle w:val="ConsPlusNormal"/>
              <w:ind w:firstLine="0"/>
              <w:jc w:val="both"/>
              <w:rPr>
                <w:rFonts w:cs="Arial"/>
                <w:sz w:val="24"/>
                <w:szCs w:val="24"/>
              </w:rPr>
            </w:pPr>
            <w:r w:rsidRPr="00AF3623">
              <w:rPr>
                <w:rFonts w:cs="Arial"/>
                <w:sz w:val="24"/>
                <w:szCs w:val="24"/>
              </w:rPr>
              <w:t>4. Профилактика правонарушений</w:t>
            </w:r>
            <w:r w:rsidR="00C26DB3">
              <w:rPr>
                <w:rFonts w:cs="Arial"/>
                <w:sz w:val="24"/>
                <w:szCs w:val="24"/>
              </w:rPr>
              <w:t xml:space="preserve"> </w:t>
            </w:r>
            <w:r w:rsidRPr="00AF3623">
              <w:rPr>
                <w:rFonts w:cs="Arial"/>
                <w:sz w:val="24"/>
                <w:szCs w:val="24"/>
              </w:rPr>
              <w:t>и укрепление общественного порядка.</w:t>
            </w:r>
          </w:p>
        </w:tc>
      </w:tr>
      <w:tr w:rsidR="003C0E20" w:rsidRPr="00AF3623" w14:paraId="494F79B0" w14:textId="77777777" w:rsidTr="003C0E20">
        <w:trPr>
          <w:trHeight w:val="96"/>
        </w:trPr>
        <w:tc>
          <w:tcPr>
            <w:tcW w:w="3014" w:type="dxa"/>
          </w:tcPr>
          <w:p w14:paraId="7CFCCBFE" w14:textId="77777777" w:rsidR="003C0E20" w:rsidRPr="00AF3623" w:rsidRDefault="003C0E20" w:rsidP="003C0E20">
            <w:pPr>
              <w:jc w:val="both"/>
              <w:rPr>
                <w:rFonts w:ascii="Arial" w:hAnsi="Arial" w:cs="Arial"/>
                <w:sz w:val="24"/>
                <w:szCs w:val="24"/>
              </w:rPr>
            </w:pPr>
            <w:r w:rsidRPr="00AF3623">
              <w:rPr>
                <w:rFonts w:ascii="Arial" w:hAnsi="Arial" w:cs="Arial"/>
                <w:sz w:val="24"/>
                <w:szCs w:val="24"/>
              </w:rPr>
              <w:t>Цель муниципальной программы</w:t>
            </w:r>
          </w:p>
        </w:tc>
        <w:tc>
          <w:tcPr>
            <w:tcW w:w="6397" w:type="dxa"/>
          </w:tcPr>
          <w:p w14:paraId="092AC836" w14:textId="77777777" w:rsidR="003C0E20" w:rsidRPr="00AF3623" w:rsidRDefault="003C0E20" w:rsidP="003C0E20">
            <w:pPr>
              <w:pStyle w:val="ConsPlusNormal"/>
              <w:jc w:val="both"/>
              <w:rPr>
                <w:rFonts w:cs="Arial"/>
                <w:sz w:val="24"/>
                <w:szCs w:val="24"/>
              </w:rPr>
            </w:pPr>
            <w:r w:rsidRPr="00AF3623">
              <w:rPr>
                <w:rFonts w:cs="Arial"/>
                <w:sz w:val="24"/>
                <w:szCs w:val="24"/>
              </w:rPr>
              <w:t>Эффективная система защиты населения и территорий Енисейского района от чрезвычайных ситуаций, повышение эффективности профилактики правонарушений.</w:t>
            </w:r>
          </w:p>
        </w:tc>
      </w:tr>
      <w:tr w:rsidR="003C0E20" w:rsidRPr="00AF3623" w14:paraId="1CB5B30E" w14:textId="77777777" w:rsidTr="003C0E20">
        <w:trPr>
          <w:trHeight w:val="96"/>
        </w:trPr>
        <w:tc>
          <w:tcPr>
            <w:tcW w:w="3014" w:type="dxa"/>
          </w:tcPr>
          <w:p w14:paraId="08FC2603" w14:textId="77777777" w:rsidR="003C0E20" w:rsidRPr="00AF3623" w:rsidRDefault="003C0E20" w:rsidP="003C0E20">
            <w:pPr>
              <w:jc w:val="both"/>
              <w:rPr>
                <w:rFonts w:ascii="Arial" w:hAnsi="Arial" w:cs="Arial"/>
                <w:sz w:val="24"/>
                <w:szCs w:val="24"/>
              </w:rPr>
            </w:pPr>
            <w:r w:rsidRPr="00AF3623">
              <w:rPr>
                <w:rFonts w:ascii="Arial" w:hAnsi="Arial" w:cs="Arial"/>
                <w:sz w:val="24"/>
                <w:szCs w:val="24"/>
              </w:rPr>
              <w:t>Задачи муниципальной программы</w:t>
            </w:r>
          </w:p>
        </w:tc>
        <w:tc>
          <w:tcPr>
            <w:tcW w:w="6397" w:type="dxa"/>
          </w:tcPr>
          <w:p w14:paraId="4C4B0918" w14:textId="77777777" w:rsidR="003C0E20" w:rsidRPr="00AF3623" w:rsidRDefault="003C0E20" w:rsidP="003C0E20">
            <w:pPr>
              <w:tabs>
                <w:tab w:val="left" w:pos="470"/>
              </w:tabs>
              <w:jc w:val="both"/>
              <w:rPr>
                <w:rFonts w:ascii="Arial" w:hAnsi="Arial" w:cs="Arial"/>
                <w:sz w:val="24"/>
                <w:szCs w:val="24"/>
              </w:rPr>
            </w:pPr>
            <w:r w:rsidRPr="00AF3623">
              <w:rPr>
                <w:rFonts w:ascii="Arial" w:hAnsi="Arial" w:cs="Arial"/>
                <w:sz w:val="24"/>
                <w:szCs w:val="24"/>
              </w:rPr>
              <w:t>1. Предупреждение чрезвычайных ситуаций природного и техногенного характера на территории Енисейского района, сокращение материального ущерба.</w:t>
            </w:r>
          </w:p>
          <w:p w14:paraId="75A8CCE9" w14:textId="77777777" w:rsidR="003C0E20" w:rsidRPr="00AF3623" w:rsidRDefault="003C0E20" w:rsidP="003C0E20">
            <w:pPr>
              <w:tabs>
                <w:tab w:val="left" w:pos="470"/>
              </w:tabs>
              <w:jc w:val="both"/>
              <w:rPr>
                <w:rFonts w:ascii="Arial" w:hAnsi="Arial" w:cs="Arial"/>
                <w:sz w:val="24"/>
                <w:szCs w:val="24"/>
              </w:rPr>
            </w:pPr>
            <w:r w:rsidRPr="00AF3623">
              <w:rPr>
                <w:rFonts w:ascii="Arial" w:hAnsi="Arial" w:cs="Arial"/>
                <w:sz w:val="24"/>
                <w:szCs w:val="24"/>
              </w:rPr>
              <w:t>2. Повышение безопасности населения Енисейского района.</w:t>
            </w:r>
          </w:p>
          <w:p w14:paraId="67C9F5C3" w14:textId="77777777" w:rsidR="003C0E20" w:rsidRPr="00AF3623" w:rsidRDefault="003C0E20" w:rsidP="003C0E20">
            <w:pPr>
              <w:pStyle w:val="ConsPlusNormal"/>
              <w:ind w:firstLine="0"/>
              <w:jc w:val="both"/>
              <w:rPr>
                <w:rFonts w:cs="Arial"/>
                <w:sz w:val="24"/>
                <w:szCs w:val="24"/>
              </w:rPr>
            </w:pPr>
            <w:r w:rsidRPr="00AF3623">
              <w:rPr>
                <w:rFonts w:cs="Arial"/>
                <w:sz w:val="24"/>
                <w:szCs w:val="24"/>
              </w:rPr>
              <w:t>3. Устойчивое функционирование учреждения.</w:t>
            </w:r>
          </w:p>
          <w:p w14:paraId="49E62211" w14:textId="77777777" w:rsidR="003C0E20" w:rsidRPr="00AF3623" w:rsidRDefault="003C0E20" w:rsidP="003C0E20">
            <w:pPr>
              <w:pStyle w:val="ConsPlusNormal"/>
              <w:ind w:firstLine="0"/>
              <w:jc w:val="both"/>
              <w:rPr>
                <w:rFonts w:cs="Arial"/>
                <w:iCs/>
                <w:sz w:val="24"/>
                <w:szCs w:val="24"/>
              </w:rPr>
            </w:pPr>
            <w:r w:rsidRPr="00AF3623">
              <w:rPr>
                <w:rFonts w:cs="Arial"/>
                <w:sz w:val="24"/>
                <w:szCs w:val="24"/>
              </w:rPr>
              <w:t xml:space="preserve">4. Повышение эффективности профилактики правонарушений и укрепление общественного </w:t>
            </w:r>
            <w:r w:rsidRPr="00AF3623">
              <w:rPr>
                <w:rFonts w:cs="Arial"/>
                <w:sz w:val="24"/>
                <w:szCs w:val="24"/>
              </w:rPr>
              <w:lastRenderedPageBreak/>
              <w:t>порядка на территории Енисейского района.</w:t>
            </w:r>
          </w:p>
        </w:tc>
      </w:tr>
      <w:tr w:rsidR="003C0E20" w:rsidRPr="00AF3623" w14:paraId="1C76E89A" w14:textId="77777777" w:rsidTr="003C0E20">
        <w:trPr>
          <w:trHeight w:val="96"/>
        </w:trPr>
        <w:tc>
          <w:tcPr>
            <w:tcW w:w="3014" w:type="dxa"/>
          </w:tcPr>
          <w:p w14:paraId="01A2E181" w14:textId="77777777" w:rsidR="003C0E20" w:rsidRPr="00AF3623" w:rsidRDefault="003C0E20" w:rsidP="003C0E20">
            <w:pPr>
              <w:jc w:val="both"/>
              <w:rPr>
                <w:rFonts w:ascii="Arial" w:hAnsi="Arial" w:cs="Arial"/>
                <w:sz w:val="24"/>
                <w:szCs w:val="24"/>
              </w:rPr>
            </w:pPr>
            <w:r w:rsidRPr="00AF3623">
              <w:rPr>
                <w:rFonts w:ascii="Arial" w:hAnsi="Arial" w:cs="Arial"/>
                <w:sz w:val="24"/>
                <w:szCs w:val="24"/>
              </w:rPr>
              <w:lastRenderedPageBreak/>
              <w:t>Этапы и сроки реализации муниципальной программы</w:t>
            </w:r>
          </w:p>
        </w:tc>
        <w:tc>
          <w:tcPr>
            <w:tcW w:w="6397" w:type="dxa"/>
          </w:tcPr>
          <w:p w14:paraId="60B1B4EE" w14:textId="77777777" w:rsidR="003C0E20" w:rsidRPr="00AF3623" w:rsidRDefault="003C0E20" w:rsidP="003C0E20">
            <w:pPr>
              <w:jc w:val="both"/>
              <w:rPr>
                <w:rFonts w:ascii="Arial" w:hAnsi="Arial" w:cs="Arial"/>
                <w:iCs/>
                <w:sz w:val="24"/>
                <w:szCs w:val="24"/>
              </w:rPr>
            </w:pPr>
            <w:r w:rsidRPr="00AF3623">
              <w:rPr>
                <w:rFonts w:ascii="Arial" w:hAnsi="Arial" w:cs="Arial"/>
                <w:sz w:val="24"/>
                <w:szCs w:val="24"/>
              </w:rPr>
              <w:t>2014 - 2030 годы без деления на этапы</w:t>
            </w:r>
          </w:p>
        </w:tc>
      </w:tr>
      <w:tr w:rsidR="003C0E20" w:rsidRPr="00AF3623" w14:paraId="301E3D10" w14:textId="77777777" w:rsidTr="003C0E20">
        <w:trPr>
          <w:trHeight w:val="96"/>
        </w:trPr>
        <w:tc>
          <w:tcPr>
            <w:tcW w:w="3014" w:type="dxa"/>
          </w:tcPr>
          <w:p w14:paraId="18C62E98" w14:textId="77777777" w:rsidR="003C0E20" w:rsidRPr="00AF3623" w:rsidRDefault="003C0E20" w:rsidP="003C0E20">
            <w:pPr>
              <w:jc w:val="both"/>
              <w:rPr>
                <w:rFonts w:ascii="Arial" w:hAnsi="Arial" w:cs="Arial"/>
                <w:sz w:val="24"/>
                <w:szCs w:val="24"/>
              </w:rPr>
            </w:pPr>
            <w:r w:rsidRPr="00AF3623">
              <w:rPr>
                <w:rFonts w:ascii="Arial" w:hAnsi="Arial" w:cs="Arial"/>
                <w:sz w:val="24"/>
                <w:szCs w:val="24"/>
              </w:rPr>
              <w:t>Перечень целевых показателей и показателей результативности программы по годам ее реализации</w:t>
            </w:r>
          </w:p>
        </w:tc>
        <w:tc>
          <w:tcPr>
            <w:tcW w:w="6397" w:type="dxa"/>
          </w:tcPr>
          <w:p w14:paraId="05F63E1C" w14:textId="77777777" w:rsidR="003C0E20" w:rsidRPr="00AF3623" w:rsidRDefault="003C0E20" w:rsidP="003C0E20">
            <w:pPr>
              <w:jc w:val="both"/>
              <w:rPr>
                <w:rFonts w:ascii="Arial" w:hAnsi="Arial" w:cs="Arial"/>
                <w:sz w:val="24"/>
                <w:szCs w:val="24"/>
              </w:rPr>
            </w:pPr>
            <w:r w:rsidRPr="00AF3623">
              <w:rPr>
                <w:rFonts w:ascii="Arial" w:hAnsi="Arial" w:cs="Arial"/>
                <w:sz w:val="24"/>
                <w:szCs w:val="24"/>
              </w:rPr>
              <w:t>Перечень целевых показателей программы представлен в приложении к паспорту муниципальной программы</w:t>
            </w:r>
          </w:p>
          <w:p w14:paraId="52B97730" w14:textId="77777777" w:rsidR="003C0E20" w:rsidRPr="00AF3623" w:rsidRDefault="003C0E20" w:rsidP="003C0E20">
            <w:pPr>
              <w:jc w:val="both"/>
              <w:rPr>
                <w:rFonts w:ascii="Arial" w:hAnsi="Arial" w:cs="Arial"/>
                <w:iCs/>
                <w:sz w:val="24"/>
                <w:szCs w:val="24"/>
              </w:rPr>
            </w:pPr>
          </w:p>
        </w:tc>
      </w:tr>
      <w:tr w:rsidR="003C0E20" w:rsidRPr="00AF3623" w14:paraId="37A43A9B" w14:textId="77777777" w:rsidTr="003C0E20">
        <w:trPr>
          <w:trHeight w:val="2258"/>
        </w:trPr>
        <w:tc>
          <w:tcPr>
            <w:tcW w:w="3014" w:type="dxa"/>
          </w:tcPr>
          <w:p w14:paraId="13195360" w14:textId="77777777" w:rsidR="003C0E20" w:rsidRPr="00AF3623" w:rsidRDefault="003C0E20" w:rsidP="003C0E20">
            <w:pPr>
              <w:rPr>
                <w:rFonts w:ascii="Arial" w:hAnsi="Arial" w:cs="Arial"/>
                <w:sz w:val="24"/>
                <w:szCs w:val="24"/>
                <w:highlight w:val="yellow"/>
              </w:rPr>
            </w:pPr>
            <w:r w:rsidRPr="00AF3623">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397" w:type="dxa"/>
          </w:tcPr>
          <w:p w14:paraId="4DA04511" w14:textId="2309CB03" w:rsidR="003C0E20" w:rsidRPr="00AF3623" w:rsidRDefault="003C0E20" w:rsidP="003C0E20">
            <w:pPr>
              <w:jc w:val="both"/>
              <w:rPr>
                <w:rFonts w:ascii="Arial" w:hAnsi="Arial" w:cs="Arial"/>
                <w:iCs/>
                <w:sz w:val="24"/>
                <w:szCs w:val="24"/>
              </w:rPr>
            </w:pPr>
            <w:r w:rsidRPr="00AF3623">
              <w:rPr>
                <w:rFonts w:ascii="Arial" w:hAnsi="Arial" w:cs="Arial"/>
                <w:iCs/>
                <w:sz w:val="24"/>
                <w:szCs w:val="24"/>
              </w:rPr>
              <w:t xml:space="preserve">Объем финансирования программы составляет </w:t>
            </w:r>
            <w:r w:rsidR="0079587F">
              <w:rPr>
                <w:rFonts w:ascii="Arial" w:hAnsi="Arial" w:cs="Arial"/>
                <w:iCs/>
                <w:sz w:val="24"/>
                <w:szCs w:val="24"/>
              </w:rPr>
              <w:t>38</w:t>
            </w:r>
            <w:r w:rsidR="00F072B1">
              <w:rPr>
                <w:rFonts w:ascii="Arial" w:hAnsi="Arial" w:cs="Arial"/>
                <w:iCs/>
                <w:sz w:val="24"/>
                <w:szCs w:val="24"/>
              </w:rPr>
              <w:t>1259</w:t>
            </w:r>
            <w:r w:rsidR="0079587F">
              <w:rPr>
                <w:rFonts w:ascii="Arial" w:hAnsi="Arial" w:cs="Arial"/>
                <w:iCs/>
                <w:sz w:val="24"/>
                <w:szCs w:val="24"/>
              </w:rPr>
              <w:t>,</w:t>
            </w:r>
            <w:r w:rsidR="00F072B1">
              <w:rPr>
                <w:rFonts w:ascii="Arial" w:hAnsi="Arial" w:cs="Arial"/>
                <w:iCs/>
                <w:sz w:val="24"/>
                <w:szCs w:val="24"/>
              </w:rPr>
              <w:t>6</w:t>
            </w:r>
            <w:r w:rsidRPr="00AF3623">
              <w:rPr>
                <w:rFonts w:ascii="Arial" w:hAnsi="Arial" w:cs="Arial"/>
                <w:iCs/>
                <w:sz w:val="24"/>
                <w:szCs w:val="24"/>
              </w:rPr>
              <w:t xml:space="preserve"> тыс. рублей, в том числе по годам реализации:</w:t>
            </w:r>
          </w:p>
          <w:p w14:paraId="18868A0D"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2014 год – 16849,1 тыс. рублей;</w:t>
            </w:r>
          </w:p>
          <w:p w14:paraId="7C6AC546"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2015 год – 17831,7 тыс. рублей;</w:t>
            </w:r>
          </w:p>
          <w:p w14:paraId="271F033F"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2016 год – 18375,7 тыс. рублей;</w:t>
            </w:r>
          </w:p>
          <w:p w14:paraId="6BCC4241"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2017 год – 18361,7 тыс. рублей;</w:t>
            </w:r>
          </w:p>
          <w:p w14:paraId="1616A490"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2018 год – 19799,9 тыс. рублей;</w:t>
            </w:r>
          </w:p>
          <w:p w14:paraId="7DB3DFFB"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2019 год – 20249,3 тыс. рублей;</w:t>
            </w:r>
          </w:p>
          <w:p w14:paraId="78A49ECF"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2020 год – 21892,1 тыс. рублей.</w:t>
            </w:r>
          </w:p>
          <w:p w14:paraId="5E6D6A80"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2021 год – 24697,2 тыс. рублей.</w:t>
            </w:r>
          </w:p>
          <w:p w14:paraId="269BA1B8"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2022 год – 27523,4 тыс. рублей.</w:t>
            </w:r>
          </w:p>
          <w:p w14:paraId="3B97D4EE"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2023 год – 34157,8 тыс. рублей</w:t>
            </w:r>
          </w:p>
          <w:p w14:paraId="4AD07412" w14:textId="0D45E348" w:rsidR="003C0E20" w:rsidRPr="00AF3623" w:rsidRDefault="003C0E20" w:rsidP="003C0E20">
            <w:pPr>
              <w:jc w:val="both"/>
              <w:rPr>
                <w:rFonts w:ascii="Arial" w:hAnsi="Arial" w:cs="Arial"/>
                <w:iCs/>
                <w:sz w:val="24"/>
                <w:szCs w:val="24"/>
              </w:rPr>
            </w:pPr>
            <w:r w:rsidRPr="00AF3623">
              <w:rPr>
                <w:rFonts w:ascii="Arial" w:hAnsi="Arial" w:cs="Arial"/>
                <w:iCs/>
                <w:sz w:val="24"/>
                <w:szCs w:val="24"/>
              </w:rPr>
              <w:t>2024 год – 4</w:t>
            </w:r>
            <w:r w:rsidR="009C589F">
              <w:rPr>
                <w:rFonts w:ascii="Arial" w:hAnsi="Arial" w:cs="Arial"/>
                <w:iCs/>
                <w:sz w:val="24"/>
                <w:szCs w:val="24"/>
              </w:rPr>
              <w:t>2320</w:t>
            </w:r>
            <w:r w:rsidRPr="00AF3623">
              <w:rPr>
                <w:rFonts w:ascii="Arial" w:hAnsi="Arial" w:cs="Arial"/>
                <w:iCs/>
                <w:sz w:val="24"/>
                <w:szCs w:val="24"/>
              </w:rPr>
              <w:t>,</w:t>
            </w:r>
            <w:r w:rsidR="009C589F">
              <w:rPr>
                <w:rFonts w:ascii="Arial" w:hAnsi="Arial" w:cs="Arial"/>
                <w:iCs/>
                <w:sz w:val="24"/>
                <w:szCs w:val="24"/>
              </w:rPr>
              <w:t>6</w:t>
            </w:r>
            <w:r w:rsidRPr="00AF3623">
              <w:rPr>
                <w:rFonts w:ascii="Arial" w:hAnsi="Arial" w:cs="Arial"/>
                <w:iCs/>
                <w:sz w:val="24"/>
                <w:szCs w:val="24"/>
              </w:rPr>
              <w:t xml:space="preserve"> тыс. рублей </w:t>
            </w:r>
          </w:p>
          <w:p w14:paraId="3A01A690" w14:textId="5E4DF916" w:rsidR="003C0E20" w:rsidRPr="00AF3623" w:rsidRDefault="003C0E20" w:rsidP="003C0E20">
            <w:pPr>
              <w:jc w:val="both"/>
              <w:rPr>
                <w:rFonts w:ascii="Arial" w:hAnsi="Arial" w:cs="Arial"/>
                <w:iCs/>
                <w:sz w:val="24"/>
                <w:szCs w:val="24"/>
              </w:rPr>
            </w:pPr>
            <w:r w:rsidRPr="00AF3623">
              <w:rPr>
                <w:rFonts w:ascii="Arial" w:hAnsi="Arial" w:cs="Arial"/>
                <w:iCs/>
                <w:sz w:val="24"/>
                <w:szCs w:val="24"/>
              </w:rPr>
              <w:t xml:space="preserve">2025 год – </w:t>
            </w:r>
            <w:r w:rsidR="0079587F">
              <w:rPr>
                <w:rFonts w:ascii="Arial" w:hAnsi="Arial" w:cs="Arial"/>
                <w:iCs/>
                <w:sz w:val="24"/>
                <w:szCs w:val="24"/>
              </w:rPr>
              <w:t>40</w:t>
            </w:r>
            <w:r w:rsidR="001453C8">
              <w:rPr>
                <w:rFonts w:ascii="Arial" w:hAnsi="Arial" w:cs="Arial"/>
                <w:iCs/>
                <w:sz w:val="24"/>
                <w:szCs w:val="24"/>
              </w:rPr>
              <w:t>878</w:t>
            </w:r>
            <w:r w:rsidR="0079587F">
              <w:rPr>
                <w:rFonts w:ascii="Arial" w:hAnsi="Arial" w:cs="Arial"/>
                <w:iCs/>
                <w:sz w:val="24"/>
                <w:szCs w:val="24"/>
              </w:rPr>
              <w:t>,</w:t>
            </w:r>
            <w:r w:rsidR="001453C8">
              <w:rPr>
                <w:rFonts w:ascii="Arial" w:hAnsi="Arial" w:cs="Arial"/>
                <w:iCs/>
                <w:sz w:val="24"/>
                <w:szCs w:val="24"/>
              </w:rPr>
              <w:t>6</w:t>
            </w:r>
            <w:r w:rsidR="0079587F">
              <w:rPr>
                <w:rFonts w:ascii="Arial" w:hAnsi="Arial" w:cs="Arial"/>
                <w:iCs/>
                <w:sz w:val="24"/>
                <w:szCs w:val="24"/>
              </w:rPr>
              <w:t xml:space="preserve"> </w:t>
            </w:r>
            <w:r w:rsidRPr="00AF3623">
              <w:rPr>
                <w:rFonts w:ascii="Arial" w:hAnsi="Arial" w:cs="Arial"/>
                <w:iCs/>
                <w:sz w:val="24"/>
                <w:szCs w:val="24"/>
              </w:rPr>
              <w:t>тыс. рублей</w:t>
            </w:r>
          </w:p>
          <w:p w14:paraId="6C5FBBD9" w14:textId="2221F82D" w:rsidR="003C0E20" w:rsidRDefault="003C0E20" w:rsidP="003C0E20">
            <w:pPr>
              <w:jc w:val="both"/>
              <w:rPr>
                <w:rFonts w:ascii="Arial" w:hAnsi="Arial" w:cs="Arial"/>
                <w:iCs/>
                <w:sz w:val="24"/>
                <w:szCs w:val="24"/>
              </w:rPr>
            </w:pPr>
            <w:r w:rsidRPr="00AF3623">
              <w:rPr>
                <w:rFonts w:ascii="Arial" w:hAnsi="Arial" w:cs="Arial"/>
                <w:iCs/>
                <w:sz w:val="24"/>
                <w:szCs w:val="24"/>
              </w:rPr>
              <w:t xml:space="preserve">2026 год – </w:t>
            </w:r>
            <w:r w:rsidR="001453C8">
              <w:rPr>
                <w:rFonts w:ascii="Arial" w:hAnsi="Arial" w:cs="Arial"/>
                <w:iCs/>
                <w:sz w:val="24"/>
                <w:szCs w:val="24"/>
              </w:rPr>
              <w:t>40878,6</w:t>
            </w:r>
            <w:r w:rsidRPr="00AF3623">
              <w:rPr>
                <w:rFonts w:ascii="Arial" w:hAnsi="Arial" w:cs="Arial"/>
                <w:iCs/>
                <w:sz w:val="24"/>
                <w:szCs w:val="24"/>
              </w:rPr>
              <w:t xml:space="preserve"> тыс. рублей</w:t>
            </w:r>
          </w:p>
          <w:p w14:paraId="3F46CFCB" w14:textId="60F5A8FC" w:rsidR="00F05656" w:rsidRPr="00AF3623" w:rsidRDefault="00F05656" w:rsidP="003C0E20">
            <w:pPr>
              <w:jc w:val="both"/>
              <w:rPr>
                <w:rFonts w:ascii="Arial" w:hAnsi="Arial" w:cs="Arial"/>
                <w:iCs/>
                <w:sz w:val="24"/>
                <w:szCs w:val="24"/>
              </w:rPr>
            </w:pPr>
            <w:r>
              <w:rPr>
                <w:rFonts w:ascii="Arial" w:hAnsi="Arial" w:cs="Arial"/>
                <w:iCs/>
                <w:sz w:val="24"/>
                <w:szCs w:val="24"/>
              </w:rPr>
              <w:t xml:space="preserve">2027 год – </w:t>
            </w:r>
            <w:r w:rsidR="0079587F">
              <w:rPr>
                <w:rFonts w:ascii="Arial" w:hAnsi="Arial" w:cs="Arial"/>
                <w:iCs/>
                <w:sz w:val="24"/>
                <w:szCs w:val="24"/>
              </w:rPr>
              <w:t>37</w:t>
            </w:r>
            <w:r w:rsidR="001453C8">
              <w:rPr>
                <w:rFonts w:ascii="Arial" w:hAnsi="Arial" w:cs="Arial"/>
                <w:iCs/>
                <w:sz w:val="24"/>
                <w:szCs w:val="24"/>
              </w:rPr>
              <w:t>710,3</w:t>
            </w:r>
            <w:r>
              <w:rPr>
                <w:rFonts w:ascii="Arial" w:hAnsi="Arial" w:cs="Arial"/>
                <w:iCs/>
                <w:sz w:val="24"/>
                <w:szCs w:val="24"/>
              </w:rPr>
              <w:t xml:space="preserve"> тыс. рублей</w:t>
            </w:r>
          </w:p>
          <w:p w14:paraId="2FB6765C"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Источники финансирования</w:t>
            </w:r>
          </w:p>
          <w:p w14:paraId="05E76B16" w14:textId="5397CB3C" w:rsidR="003C0E20" w:rsidRPr="00AF3623" w:rsidRDefault="003C0E20" w:rsidP="003C0E20">
            <w:pPr>
              <w:jc w:val="both"/>
              <w:rPr>
                <w:rFonts w:ascii="Arial" w:hAnsi="Arial" w:cs="Arial"/>
                <w:iCs/>
                <w:sz w:val="24"/>
                <w:szCs w:val="24"/>
              </w:rPr>
            </w:pPr>
            <w:r w:rsidRPr="00AF3623">
              <w:rPr>
                <w:rFonts w:ascii="Arial" w:hAnsi="Arial" w:cs="Arial"/>
                <w:iCs/>
                <w:sz w:val="24"/>
                <w:szCs w:val="24"/>
              </w:rPr>
              <w:t>- за счет сре</w:t>
            </w:r>
            <w:proofErr w:type="gramStart"/>
            <w:r w:rsidRPr="00AF3623">
              <w:rPr>
                <w:rFonts w:ascii="Arial" w:hAnsi="Arial" w:cs="Arial"/>
                <w:iCs/>
                <w:sz w:val="24"/>
                <w:szCs w:val="24"/>
              </w:rPr>
              <w:t>дств кр</w:t>
            </w:r>
            <w:proofErr w:type="gramEnd"/>
            <w:r w:rsidRPr="00AF3623">
              <w:rPr>
                <w:rFonts w:ascii="Arial" w:hAnsi="Arial" w:cs="Arial"/>
                <w:iCs/>
                <w:sz w:val="24"/>
                <w:szCs w:val="24"/>
              </w:rPr>
              <w:t xml:space="preserve">аевого бюджета всего </w:t>
            </w:r>
            <w:r w:rsidR="007E1B8C">
              <w:rPr>
                <w:rFonts w:ascii="Arial" w:hAnsi="Arial" w:cs="Arial"/>
                <w:iCs/>
                <w:sz w:val="24"/>
                <w:szCs w:val="24"/>
              </w:rPr>
              <w:t>36020</w:t>
            </w:r>
            <w:r w:rsidRPr="00AF3623">
              <w:rPr>
                <w:rFonts w:ascii="Arial" w:hAnsi="Arial" w:cs="Arial"/>
                <w:iCs/>
                <w:sz w:val="24"/>
                <w:szCs w:val="24"/>
              </w:rPr>
              <w:t>,</w:t>
            </w:r>
            <w:r w:rsidR="007E1B8C">
              <w:rPr>
                <w:rFonts w:ascii="Arial" w:hAnsi="Arial" w:cs="Arial"/>
                <w:iCs/>
                <w:sz w:val="24"/>
                <w:szCs w:val="24"/>
              </w:rPr>
              <w:t>1</w:t>
            </w:r>
            <w:r w:rsidRPr="00AF3623">
              <w:rPr>
                <w:rFonts w:ascii="Arial" w:hAnsi="Arial" w:cs="Arial"/>
                <w:iCs/>
                <w:sz w:val="24"/>
                <w:szCs w:val="24"/>
              </w:rPr>
              <w:t xml:space="preserve"> тыс. рублей, в том числе по годам реализации:</w:t>
            </w:r>
          </w:p>
          <w:p w14:paraId="1A03DF4B"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 xml:space="preserve">2014 год – 0,0 тыс. рублей; </w:t>
            </w:r>
          </w:p>
          <w:p w14:paraId="219A11D8"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 xml:space="preserve">2015 год – 23,3 тыс. рублей; </w:t>
            </w:r>
          </w:p>
          <w:p w14:paraId="2EAB5DE4"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2016 год – 892,4 тыс. рублей;</w:t>
            </w:r>
          </w:p>
          <w:p w14:paraId="7F3DC62C"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2017 год – 635,2 тыс. рублей;</w:t>
            </w:r>
          </w:p>
          <w:p w14:paraId="7FE877B9"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2018 год – 1718,2 тыс. рублей;</w:t>
            </w:r>
          </w:p>
          <w:p w14:paraId="1445EA39"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2019 год – 1418,0 тыс. рублей;</w:t>
            </w:r>
          </w:p>
          <w:p w14:paraId="5937437A"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2020 год – 2457,5 тыс. рублей;</w:t>
            </w:r>
          </w:p>
          <w:p w14:paraId="3824970E"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2021 год – 2249,4 тыс. рублей;</w:t>
            </w:r>
          </w:p>
          <w:p w14:paraId="6EC3D7F6"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2022 год – 2209,4 тыс. рублей;</w:t>
            </w:r>
          </w:p>
          <w:p w14:paraId="6A40FD70"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2023 год – 4540,2 тыс. рублей;</w:t>
            </w:r>
          </w:p>
          <w:p w14:paraId="5A47A24E"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2024 год – 7044,9 тыс. рублей</w:t>
            </w:r>
          </w:p>
          <w:p w14:paraId="092A6467" w14:textId="2D7C3526" w:rsidR="003C0E20" w:rsidRPr="00AF3623" w:rsidRDefault="003C0E20" w:rsidP="003C0E20">
            <w:pPr>
              <w:jc w:val="both"/>
              <w:rPr>
                <w:rFonts w:ascii="Arial" w:hAnsi="Arial" w:cs="Arial"/>
                <w:iCs/>
                <w:sz w:val="24"/>
                <w:szCs w:val="24"/>
              </w:rPr>
            </w:pPr>
            <w:r w:rsidRPr="00AF3623">
              <w:rPr>
                <w:rFonts w:ascii="Arial" w:hAnsi="Arial" w:cs="Arial"/>
                <w:iCs/>
                <w:sz w:val="24"/>
                <w:szCs w:val="24"/>
              </w:rPr>
              <w:t>2025 год – 5</w:t>
            </w:r>
            <w:r w:rsidR="007833D5">
              <w:rPr>
                <w:rFonts w:ascii="Arial" w:hAnsi="Arial" w:cs="Arial"/>
                <w:iCs/>
                <w:sz w:val="24"/>
                <w:szCs w:val="24"/>
              </w:rPr>
              <w:t>333</w:t>
            </w:r>
            <w:r w:rsidRPr="00AF3623">
              <w:rPr>
                <w:rFonts w:ascii="Arial" w:hAnsi="Arial" w:cs="Arial"/>
                <w:iCs/>
                <w:sz w:val="24"/>
                <w:szCs w:val="24"/>
              </w:rPr>
              <w:t>,</w:t>
            </w:r>
            <w:r w:rsidR="007833D5">
              <w:rPr>
                <w:rFonts w:ascii="Arial" w:hAnsi="Arial" w:cs="Arial"/>
                <w:iCs/>
                <w:sz w:val="24"/>
                <w:szCs w:val="24"/>
              </w:rPr>
              <w:t>3</w:t>
            </w:r>
            <w:r w:rsidRPr="00AF3623">
              <w:rPr>
                <w:rFonts w:ascii="Arial" w:hAnsi="Arial" w:cs="Arial"/>
                <w:iCs/>
                <w:sz w:val="24"/>
                <w:szCs w:val="24"/>
              </w:rPr>
              <w:t xml:space="preserve"> тыс. рублей</w:t>
            </w:r>
          </w:p>
          <w:p w14:paraId="3A5A83A2" w14:textId="3A83A7B1" w:rsidR="003C0E20" w:rsidRDefault="003C0E20" w:rsidP="003C0E20">
            <w:pPr>
              <w:jc w:val="both"/>
              <w:rPr>
                <w:rFonts w:ascii="Arial" w:hAnsi="Arial" w:cs="Arial"/>
                <w:iCs/>
                <w:sz w:val="24"/>
                <w:szCs w:val="24"/>
              </w:rPr>
            </w:pPr>
            <w:r w:rsidRPr="00AF3623">
              <w:rPr>
                <w:rFonts w:ascii="Arial" w:hAnsi="Arial" w:cs="Arial"/>
                <w:iCs/>
                <w:sz w:val="24"/>
                <w:szCs w:val="24"/>
              </w:rPr>
              <w:t xml:space="preserve">2026 год – </w:t>
            </w:r>
            <w:r w:rsidR="007833D5" w:rsidRPr="00AF3623">
              <w:rPr>
                <w:rFonts w:ascii="Arial" w:hAnsi="Arial" w:cs="Arial"/>
                <w:iCs/>
                <w:sz w:val="24"/>
                <w:szCs w:val="24"/>
              </w:rPr>
              <w:t>5</w:t>
            </w:r>
            <w:r w:rsidR="007833D5">
              <w:rPr>
                <w:rFonts w:ascii="Arial" w:hAnsi="Arial" w:cs="Arial"/>
                <w:iCs/>
                <w:sz w:val="24"/>
                <w:szCs w:val="24"/>
              </w:rPr>
              <w:t>333</w:t>
            </w:r>
            <w:r w:rsidR="007833D5" w:rsidRPr="00AF3623">
              <w:rPr>
                <w:rFonts w:ascii="Arial" w:hAnsi="Arial" w:cs="Arial"/>
                <w:iCs/>
                <w:sz w:val="24"/>
                <w:szCs w:val="24"/>
              </w:rPr>
              <w:t>,</w:t>
            </w:r>
            <w:r w:rsidR="007833D5">
              <w:rPr>
                <w:rFonts w:ascii="Arial" w:hAnsi="Arial" w:cs="Arial"/>
                <w:iCs/>
                <w:sz w:val="24"/>
                <w:szCs w:val="24"/>
              </w:rPr>
              <w:t>3</w:t>
            </w:r>
            <w:r w:rsidRPr="00AF3623">
              <w:rPr>
                <w:rFonts w:ascii="Arial" w:hAnsi="Arial" w:cs="Arial"/>
                <w:iCs/>
                <w:sz w:val="24"/>
                <w:szCs w:val="24"/>
              </w:rPr>
              <w:t xml:space="preserve"> тыс. рублей</w:t>
            </w:r>
          </w:p>
          <w:p w14:paraId="0B534A6A" w14:textId="7D2731A8" w:rsidR="00F05656" w:rsidRPr="00AF3623" w:rsidRDefault="00F05656" w:rsidP="003C0E20">
            <w:pPr>
              <w:jc w:val="both"/>
              <w:rPr>
                <w:rFonts w:ascii="Arial" w:hAnsi="Arial" w:cs="Arial"/>
                <w:iCs/>
                <w:sz w:val="24"/>
                <w:szCs w:val="24"/>
              </w:rPr>
            </w:pPr>
            <w:r>
              <w:rPr>
                <w:rFonts w:ascii="Arial" w:hAnsi="Arial" w:cs="Arial"/>
                <w:iCs/>
                <w:sz w:val="24"/>
                <w:szCs w:val="24"/>
              </w:rPr>
              <w:t xml:space="preserve">2027 год – </w:t>
            </w:r>
            <w:r w:rsidR="007833D5">
              <w:rPr>
                <w:rFonts w:ascii="Arial" w:hAnsi="Arial" w:cs="Arial"/>
                <w:iCs/>
                <w:sz w:val="24"/>
                <w:szCs w:val="24"/>
              </w:rPr>
              <w:t>2165,0</w:t>
            </w:r>
            <w:r>
              <w:rPr>
                <w:rFonts w:ascii="Arial" w:hAnsi="Arial" w:cs="Arial"/>
                <w:iCs/>
                <w:sz w:val="24"/>
                <w:szCs w:val="24"/>
              </w:rPr>
              <w:t xml:space="preserve"> тыс. рублей</w:t>
            </w:r>
          </w:p>
          <w:p w14:paraId="3D78AAE1"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Из них:</w:t>
            </w:r>
          </w:p>
          <w:p w14:paraId="59404916" w14:textId="21D19AAA" w:rsidR="003C0E20" w:rsidRPr="00AF3623" w:rsidRDefault="003C0E20" w:rsidP="003C0E20">
            <w:pPr>
              <w:jc w:val="both"/>
              <w:rPr>
                <w:rFonts w:ascii="Arial" w:hAnsi="Arial" w:cs="Arial"/>
                <w:iCs/>
                <w:sz w:val="24"/>
                <w:szCs w:val="24"/>
              </w:rPr>
            </w:pPr>
            <w:r w:rsidRPr="00AF3623">
              <w:rPr>
                <w:rFonts w:ascii="Arial" w:hAnsi="Arial" w:cs="Arial"/>
                <w:iCs/>
                <w:sz w:val="24"/>
                <w:szCs w:val="24"/>
              </w:rPr>
              <w:t>за счет средств районного бюджета всего 3</w:t>
            </w:r>
            <w:r w:rsidR="002C4D1B">
              <w:rPr>
                <w:rFonts w:ascii="Arial" w:hAnsi="Arial" w:cs="Arial"/>
                <w:iCs/>
                <w:sz w:val="24"/>
                <w:szCs w:val="24"/>
              </w:rPr>
              <w:t>4</w:t>
            </w:r>
            <w:r w:rsidR="0032174D">
              <w:rPr>
                <w:rFonts w:ascii="Arial" w:hAnsi="Arial" w:cs="Arial"/>
                <w:iCs/>
                <w:sz w:val="24"/>
                <w:szCs w:val="24"/>
              </w:rPr>
              <w:t>4017</w:t>
            </w:r>
            <w:r w:rsidRPr="00AF3623">
              <w:rPr>
                <w:rFonts w:ascii="Arial" w:hAnsi="Arial" w:cs="Arial"/>
                <w:iCs/>
                <w:sz w:val="24"/>
                <w:szCs w:val="24"/>
              </w:rPr>
              <w:t>,</w:t>
            </w:r>
            <w:r w:rsidR="0032174D">
              <w:rPr>
                <w:rFonts w:ascii="Arial" w:hAnsi="Arial" w:cs="Arial"/>
                <w:iCs/>
                <w:sz w:val="24"/>
                <w:szCs w:val="24"/>
              </w:rPr>
              <w:t>8</w:t>
            </w:r>
            <w:r w:rsidRPr="00AF3623">
              <w:rPr>
                <w:rFonts w:ascii="Arial" w:hAnsi="Arial" w:cs="Arial"/>
                <w:iCs/>
                <w:sz w:val="24"/>
                <w:szCs w:val="24"/>
              </w:rPr>
              <w:t xml:space="preserve"> тыс. руб., в том числе по годам реализации:</w:t>
            </w:r>
          </w:p>
          <w:p w14:paraId="1240B88C"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2014 год – 16849,1 тыс. рублей;</w:t>
            </w:r>
          </w:p>
          <w:p w14:paraId="57F48762"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2015 год – 17808,4 тыс. рублей;</w:t>
            </w:r>
          </w:p>
          <w:p w14:paraId="5AFAA11A"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2016 год – 17483,3 тыс. рублей;</w:t>
            </w:r>
          </w:p>
          <w:p w14:paraId="5C034EDD"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2017 год – 17726,5 тыс. рублей;</w:t>
            </w:r>
          </w:p>
          <w:p w14:paraId="05F56E1F"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lastRenderedPageBreak/>
              <w:t>2018 год – 18081,7 тыс. рублей;</w:t>
            </w:r>
          </w:p>
          <w:p w14:paraId="338E5C13"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2019 год – 18831,3 тыс. рублей;</w:t>
            </w:r>
          </w:p>
          <w:p w14:paraId="776F234F"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2020 год – 19434,6 тыс. рублей.</w:t>
            </w:r>
          </w:p>
          <w:p w14:paraId="7DAA88CE"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2021 год – 22331,5 тыс. рублей.</w:t>
            </w:r>
          </w:p>
          <w:p w14:paraId="124F3176"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2022 год – 25197,7 тыс. рублей.</w:t>
            </w:r>
          </w:p>
          <w:p w14:paraId="032941A1"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2023 год – 29384,5 тыс. рублей</w:t>
            </w:r>
          </w:p>
          <w:p w14:paraId="60C77515" w14:textId="77A541C6" w:rsidR="003C0E20" w:rsidRPr="00AF3623" w:rsidRDefault="003C0E20" w:rsidP="003C0E20">
            <w:pPr>
              <w:jc w:val="both"/>
              <w:rPr>
                <w:rFonts w:ascii="Arial" w:hAnsi="Arial" w:cs="Arial"/>
                <w:iCs/>
                <w:sz w:val="24"/>
                <w:szCs w:val="24"/>
              </w:rPr>
            </w:pPr>
            <w:r w:rsidRPr="00AF3623">
              <w:rPr>
                <w:rFonts w:ascii="Arial" w:hAnsi="Arial" w:cs="Arial"/>
                <w:iCs/>
                <w:sz w:val="24"/>
                <w:szCs w:val="24"/>
              </w:rPr>
              <w:t>2024 год – 3</w:t>
            </w:r>
            <w:r w:rsidR="0032174D">
              <w:rPr>
                <w:rFonts w:ascii="Arial" w:hAnsi="Arial" w:cs="Arial"/>
                <w:iCs/>
                <w:sz w:val="24"/>
                <w:szCs w:val="24"/>
              </w:rPr>
              <w:t>5020</w:t>
            </w:r>
            <w:r w:rsidRPr="00AF3623">
              <w:rPr>
                <w:rFonts w:ascii="Arial" w:hAnsi="Arial" w:cs="Arial"/>
                <w:iCs/>
                <w:sz w:val="24"/>
                <w:szCs w:val="24"/>
              </w:rPr>
              <w:t>,</w:t>
            </w:r>
            <w:r w:rsidR="0032174D">
              <w:rPr>
                <w:rFonts w:ascii="Arial" w:hAnsi="Arial" w:cs="Arial"/>
                <w:iCs/>
                <w:sz w:val="24"/>
                <w:szCs w:val="24"/>
              </w:rPr>
              <w:t>1</w:t>
            </w:r>
            <w:r w:rsidRPr="00AF3623">
              <w:rPr>
                <w:rFonts w:ascii="Arial" w:hAnsi="Arial" w:cs="Arial"/>
                <w:iCs/>
                <w:sz w:val="24"/>
                <w:szCs w:val="24"/>
              </w:rPr>
              <w:t xml:space="preserve"> тыс. рублей</w:t>
            </w:r>
          </w:p>
          <w:p w14:paraId="5EE39E4A" w14:textId="57707334" w:rsidR="003C0E20" w:rsidRPr="00AF3623" w:rsidRDefault="003C0E20" w:rsidP="003C0E20">
            <w:pPr>
              <w:jc w:val="both"/>
              <w:rPr>
                <w:rFonts w:ascii="Arial" w:hAnsi="Arial" w:cs="Arial"/>
                <w:iCs/>
                <w:sz w:val="24"/>
                <w:szCs w:val="24"/>
              </w:rPr>
            </w:pPr>
            <w:r w:rsidRPr="00AF3623">
              <w:rPr>
                <w:rFonts w:ascii="Arial" w:hAnsi="Arial" w:cs="Arial"/>
                <w:iCs/>
                <w:sz w:val="24"/>
                <w:szCs w:val="24"/>
              </w:rPr>
              <w:t>2025 год – 3</w:t>
            </w:r>
            <w:r w:rsidR="00CD252F">
              <w:rPr>
                <w:rFonts w:ascii="Arial" w:hAnsi="Arial" w:cs="Arial"/>
                <w:iCs/>
                <w:sz w:val="24"/>
                <w:szCs w:val="24"/>
              </w:rPr>
              <w:t>5289</w:t>
            </w:r>
            <w:r w:rsidRPr="00AF3623">
              <w:rPr>
                <w:rFonts w:ascii="Arial" w:hAnsi="Arial" w:cs="Arial"/>
                <w:iCs/>
                <w:sz w:val="24"/>
                <w:szCs w:val="24"/>
              </w:rPr>
              <w:t>,</w:t>
            </w:r>
            <w:r w:rsidR="00CD252F">
              <w:rPr>
                <w:rFonts w:ascii="Arial" w:hAnsi="Arial" w:cs="Arial"/>
                <w:iCs/>
                <w:sz w:val="24"/>
                <w:szCs w:val="24"/>
              </w:rPr>
              <w:t>7</w:t>
            </w:r>
            <w:r w:rsidRPr="00AF3623">
              <w:rPr>
                <w:rFonts w:ascii="Arial" w:hAnsi="Arial" w:cs="Arial"/>
                <w:iCs/>
                <w:sz w:val="24"/>
                <w:szCs w:val="24"/>
              </w:rPr>
              <w:t xml:space="preserve"> тыс. рублей</w:t>
            </w:r>
          </w:p>
          <w:p w14:paraId="5D3C70CC" w14:textId="29975858" w:rsidR="003C0E20" w:rsidRDefault="003C0E20" w:rsidP="003C0E20">
            <w:pPr>
              <w:jc w:val="both"/>
              <w:rPr>
                <w:rFonts w:ascii="Arial" w:hAnsi="Arial" w:cs="Arial"/>
                <w:iCs/>
                <w:sz w:val="24"/>
                <w:szCs w:val="24"/>
              </w:rPr>
            </w:pPr>
            <w:r w:rsidRPr="00AF3623">
              <w:rPr>
                <w:rFonts w:ascii="Arial" w:hAnsi="Arial" w:cs="Arial"/>
                <w:iCs/>
                <w:sz w:val="24"/>
                <w:szCs w:val="24"/>
              </w:rPr>
              <w:t xml:space="preserve">2026 год – </w:t>
            </w:r>
            <w:r w:rsidR="002C4D1B" w:rsidRPr="00AF3623">
              <w:rPr>
                <w:rFonts w:ascii="Arial" w:hAnsi="Arial" w:cs="Arial"/>
                <w:iCs/>
                <w:sz w:val="24"/>
                <w:szCs w:val="24"/>
              </w:rPr>
              <w:t>3</w:t>
            </w:r>
            <w:r w:rsidR="002C4D1B">
              <w:rPr>
                <w:rFonts w:ascii="Arial" w:hAnsi="Arial" w:cs="Arial"/>
                <w:iCs/>
                <w:sz w:val="24"/>
                <w:szCs w:val="24"/>
              </w:rPr>
              <w:t>5289</w:t>
            </w:r>
            <w:r w:rsidR="002C4D1B" w:rsidRPr="00AF3623">
              <w:rPr>
                <w:rFonts w:ascii="Arial" w:hAnsi="Arial" w:cs="Arial"/>
                <w:iCs/>
                <w:sz w:val="24"/>
                <w:szCs w:val="24"/>
              </w:rPr>
              <w:t>,</w:t>
            </w:r>
            <w:r w:rsidR="002C4D1B">
              <w:rPr>
                <w:rFonts w:ascii="Arial" w:hAnsi="Arial" w:cs="Arial"/>
                <w:iCs/>
                <w:sz w:val="24"/>
                <w:szCs w:val="24"/>
              </w:rPr>
              <w:t>7</w:t>
            </w:r>
            <w:r w:rsidRPr="00AF3623">
              <w:rPr>
                <w:rFonts w:ascii="Arial" w:hAnsi="Arial" w:cs="Arial"/>
                <w:iCs/>
                <w:sz w:val="24"/>
                <w:szCs w:val="24"/>
              </w:rPr>
              <w:t xml:space="preserve"> тыс. рублей</w:t>
            </w:r>
          </w:p>
          <w:p w14:paraId="466BB323" w14:textId="5A564FCE" w:rsidR="00F05656" w:rsidRPr="00AF3623" w:rsidRDefault="00F05656" w:rsidP="003C0E20">
            <w:pPr>
              <w:jc w:val="both"/>
              <w:rPr>
                <w:rFonts w:ascii="Arial" w:hAnsi="Arial" w:cs="Arial"/>
                <w:iCs/>
                <w:sz w:val="24"/>
                <w:szCs w:val="24"/>
              </w:rPr>
            </w:pPr>
            <w:r>
              <w:rPr>
                <w:rFonts w:ascii="Arial" w:hAnsi="Arial" w:cs="Arial"/>
                <w:iCs/>
                <w:sz w:val="24"/>
                <w:szCs w:val="24"/>
              </w:rPr>
              <w:t xml:space="preserve">2027 год – </w:t>
            </w:r>
            <w:r w:rsidR="002C4D1B" w:rsidRPr="00AF3623">
              <w:rPr>
                <w:rFonts w:ascii="Arial" w:hAnsi="Arial" w:cs="Arial"/>
                <w:iCs/>
                <w:sz w:val="24"/>
                <w:szCs w:val="24"/>
              </w:rPr>
              <w:t>3</w:t>
            </w:r>
            <w:r w:rsidR="002C4D1B">
              <w:rPr>
                <w:rFonts w:ascii="Arial" w:hAnsi="Arial" w:cs="Arial"/>
                <w:iCs/>
                <w:sz w:val="24"/>
                <w:szCs w:val="24"/>
              </w:rPr>
              <w:t>5289</w:t>
            </w:r>
            <w:r w:rsidR="002C4D1B" w:rsidRPr="00AF3623">
              <w:rPr>
                <w:rFonts w:ascii="Arial" w:hAnsi="Arial" w:cs="Arial"/>
                <w:iCs/>
                <w:sz w:val="24"/>
                <w:szCs w:val="24"/>
              </w:rPr>
              <w:t>,</w:t>
            </w:r>
            <w:r w:rsidR="002C4D1B">
              <w:rPr>
                <w:rFonts w:ascii="Arial" w:hAnsi="Arial" w:cs="Arial"/>
                <w:iCs/>
                <w:sz w:val="24"/>
                <w:szCs w:val="24"/>
              </w:rPr>
              <w:t>7</w:t>
            </w:r>
            <w:r>
              <w:rPr>
                <w:rFonts w:ascii="Arial" w:hAnsi="Arial" w:cs="Arial"/>
                <w:iCs/>
                <w:sz w:val="24"/>
                <w:szCs w:val="24"/>
              </w:rPr>
              <w:t xml:space="preserve"> тыс.</w:t>
            </w:r>
            <w:r w:rsidR="000C68A1">
              <w:rPr>
                <w:rFonts w:ascii="Arial" w:hAnsi="Arial" w:cs="Arial"/>
                <w:iCs/>
                <w:sz w:val="24"/>
                <w:szCs w:val="24"/>
              </w:rPr>
              <w:t xml:space="preserve"> </w:t>
            </w:r>
            <w:r>
              <w:rPr>
                <w:rFonts w:ascii="Arial" w:hAnsi="Arial" w:cs="Arial"/>
                <w:iCs/>
                <w:sz w:val="24"/>
                <w:szCs w:val="24"/>
              </w:rPr>
              <w:t>руб</w:t>
            </w:r>
            <w:r w:rsidR="000C68A1">
              <w:rPr>
                <w:rFonts w:ascii="Arial" w:hAnsi="Arial" w:cs="Arial"/>
                <w:iCs/>
                <w:sz w:val="24"/>
                <w:szCs w:val="24"/>
              </w:rPr>
              <w:t>лей</w:t>
            </w:r>
          </w:p>
          <w:p w14:paraId="72C01BDF"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Из них:</w:t>
            </w:r>
            <w:r w:rsidRPr="00AF3623">
              <w:rPr>
                <w:rFonts w:ascii="Arial" w:hAnsi="Arial" w:cs="Arial"/>
                <w:iCs/>
                <w:sz w:val="24"/>
                <w:szCs w:val="24"/>
              </w:rPr>
              <w:tab/>
            </w:r>
          </w:p>
          <w:p w14:paraId="4EFA2B14" w14:textId="52121C47" w:rsidR="003C0E20" w:rsidRPr="00AF3623" w:rsidRDefault="003C0E20" w:rsidP="003C0E20">
            <w:pPr>
              <w:jc w:val="both"/>
              <w:rPr>
                <w:rFonts w:ascii="Arial" w:hAnsi="Arial" w:cs="Arial"/>
                <w:iCs/>
                <w:sz w:val="24"/>
                <w:szCs w:val="24"/>
              </w:rPr>
            </w:pPr>
            <w:r w:rsidRPr="00AF3623">
              <w:rPr>
                <w:rFonts w:ascii="Arial" w:hAnsi="Arial" w:cs="Arial"/>
                <w:iCs/>
                <w:sz w:val="24"/>
                <w:szCs w:val="24"/>
              </w:rPr>
              <w:t xml:space="preserve">за счет средств бюджетов муниципальных образований Енисейского района всего </w:t>
            </w:r>
            <w:r w:rsidR="00DD5F3D">
              <w:rPr>
                <w:rFonts w:ascii="Arial" w:hAnsi="Arial" w:cs="Arial"/>
                <w:iCs/>
                <w:sz w:val="24"/>
                <w:szCs w:val="24"/>
              </w:rPr>
              <w:t>1221,7</w:t>
            </w:r>
            <w:r w:rsidRPr="00AF3623">
              <w:rPr>
                <w:rFonts w:ascii="Arial" w:hAnsi="Arial" w:cs="Arial"/>
                <w:iCs/>
                <w:sz w:val="24"/>
                <w:szCs w:val="24"/>
              </w:rPr>
              <w:t xml:space="preserve"> тыс. руб., в том числе по годам реализации:</w:t>
            </w:r>
          </w:p>
          <w:p w14:paraId="6E537BD9"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2021 год – 116,3 тыс. рублей.</w:t>
            </w:r>
          </w:p>
          <w:p w14:paraId="13C32F04"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2022 год – 116,3 тыс. рублей.</w:t>
            </w:r>
          </w:p>
          <w:p w14:paraId="41EF779B"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2023 год – 233,1 тыс. рублей</w:t>
            </w:r>
          </w:p>
          <w:p w14:paraId="1ACC5645" w14:textId="77777777" w:rsidR="003C0E20" w:rsidRPr="00AF3623" w:rsidRDefault="003C0E20" w:rsidP="003C0E20">
            <w:pPr>
              <w:jc w:val="both"/>
              <w:rPr>
                <w:rFonts w:ascii="Arial" w:hAnsi="Arial" w:cs="Arial"/>
                <w:iCs/>
                <w:sz w:val="24"/>
                <w:szCs w:val="24"/>
              </w:rPr>
            </w:pPr>
            <w:r w:rsidRPr="00AF3623">
              <w:rPr>
                <w:rFonts w:ascii="Arial" w:hAnsi="Arial" w:cs="Arial"/>
                <w:iCs/>
                <w:sz w:val="24"/>
                <w:szCs w:val="24"/>
              </w:rPr>
              <w:t>2024 год – 255,6 тыс. рублей</w:t>
            </w:r>
          </w:p>
          <w:p w14:paraId="2C164A31" w14:textId="73E0269D" w:rsidR="003C0E20" w:rsidRPr="00AF3623" w:rsidRDefault="003C0E20" w:rsidP="003C0E20">
            <w:pPr>
              <w:jc w:val="both"/>
              <w:rPr>
                <w:rFonts w:ascii="Arial" w:hAnsi="Arial" w:cs="Arial"/>
                <w:iCs/>
                <w:sz w:val="24"/>
                <w:szCs w:val="24"/>
              </w:rPr>
            </w:pPr>
            <w:r w:rsidRPr="00AF3623">
              <w:rPr>
                <w:rFonts w:ascii="Arial" w:hAnsi="Arial" w:cs="Arial"/>
                <w:iCs/>
                <w:sz w:val="24"/>
                <w:szCs w:val="24"/>
              </w:rPr>
              <w:t xml:space="preserve">2025 год – </w:t>
            </w:r>
            <w:r w:rsidR="00DD5F3D">
              <w:rPr>
                <w:rFonts w:ascii="Arial" w:hAnsi="Arial" w:cs="Arial"/>
                <w:iCs/>
                <w:sz w:val="24"/>
                <w:szCs w:val="24"/>
              </w:rPr>
              <w:t>166,8</w:t>
            </w:r>
            <w:r w:rsidRPr="00AF3623">
              <w:rPr>
                <w:rFonts w:ascii="Arial" w:hAnsi="Arial" w:cs="Arial"/>
                <w:iCs/>
                <w:sz w:val="24"/>
                <w:szCs w:val="24"/>
              </w:rPr>
              <w:t xml:space="preserve"> тыс. рублей</w:t>
            </w:r>
          </w:p>
          <w:p w14:paraId="2B4A340E" w14:textId="47858287" w:rsidR="003C0E20" w:rsidRDefault="003C0E20" w:rsidP="003C0E20">
            <w:pPr>
              <w:jc w:val="both"/>
              <w:rPr>
                <w:rFonts w:ascii="Arial" w:hAnsi="Arial" w:cs="Arial"/>
                <w:iCs/>
                <w:sz w:val="24"/>
                <w:szCs w:val="24"/>
              </w:rPr>
            </w:pPr>
            <w:r w:rsidRPr="00AF3623">
              <w:rPr>
                <w:rFonts w:ascii="Arial" w:hAnsi="Arial" w:cs="Arial"/>
                <w:iCs/>
                <w:sz w:val="24"/>
                <w:szCs w:val="24"/>
              </w:rPr>
              <w:t xml:space="preserve">2026 год – </w:t>
            </w:r>
            <w:r w:rsidR="00DD5F3D">
              <w:rPr>
                <w:rFonts w:ascii="Arial" w:hAnsi="Arial" w:cs="Arial"/>
                <w:iCs/>
                <w:sz w:val="24"/>
                <w:szCs w:val="24"/>
              </w:rPr>
              <w:t>166,8</w:t>
            </w:r>
            <w:r w:rsidR="00DD5F3D" w:rsidRPr="00AF3623">
              <w:rPr>
                <w:rFonts w:ascii="Arial" w:hAnsi="Arial" w:cs="Arial"/>
                <w:iCs/>
                <w:sz w:val="24"/>
                <w:szCs w:val="24"/>
              </w:rPr>
              <w:t xml:space="preserve"> </w:t>
            </w:r>
            <w:r w:rsidRPr="00AF3623">
              <w:rPr>
                <w:rFonts w:ascii="Arial" w:hAnsi="Arial" w:cs="Arial"/>
                <w:iCs/>
                <w:sz w:val="24"/>
                <w:szCs w:val="24"/>
              </w:rPr>
              <w:t>тыс. рублей</w:t>
            </w:r>
          </w:p>
          <w:p w14:paraId="6E290B52" w14:textId="145178CA" w:rsidR="000C68A1" w:rsidRPr="00AF3623" w:rsidRDefault="000C68A1" w:rsidP="003C0E20">
            <w:pPr>
              <w:jc w:val="both"/>
              <w:rPr>
                <w:rFonts w:ascii="Arial" w:hAnsi="Arial" w:cs="Arial"/>
                <w:iCs/>
                <w:sz w:val="24"/>
                <w:szCs w:val="24"/>
              </w:rPr>
            </w:pPr>
            <w:r>
              <w:rPr>
                <w:rFonts w:ascii="Arial" w:hAnsi="Arial" w:cs="Arial"/>
                <w:iCs/>
                <w:sz w:val="24"/>
                <w:szCs w:val="24"/>
              </w:rPr>
              <w:t xml:space="preserve">2027 год – </w:t>
            </w:r>
            <w:r w:rsidR="00DD5F3D">
              <w:rPr>
                <w:rFonts w:ascii="Arial" w:hAnsi="Arial" w:cs="Arial"/>
                <w:iCs/>
                <w:sz w:val="24"/>
                <w:szCs w:val="24"/>
              </w:rPr>
              <w:t>166,8</w:t>
            </w:r>
            <w:r w:rsidR="00DD5F3D" w:rsidRPr="00AF3623">
              <w:rPr>
                <w:rFonts w:ascii="Arial" w:hAnsi="Arial" w:cs="Arial"/>
                <w:iCs/>
                <w:sz w:val="24"/>
                <w:szCs w:val="24"/>
              </w:rPr>
              <w:t xml:space="preserve"> </w:t>
            </w:r>
            <w:r>
              <w:rPr>
                <w:rFonts w:ascii="Arial" w:hAnsi="Arial" w:cs="Arial"/>
                <w:iCs/>
                <w:sz w:val="24"/>
                <w:szCs w:val="24"/>
              </w:rPr>
              <w:t>тыс. рублей</w:t>
            </w:r>
          </w:p>
        </w:tc>
      </w:tr>
    </w:tbl>
    <w:p w14:paraId="326922DA" w14:textId="77777777" w:rsidR="00376E9D" w:rsidRPr="00E63C0A" w:rsidRDefault="00376E9D" w:rsidP="00376E9D">
      <w:pPr>
        <w:jc w:val="center"/>
        <w:rPr>
          <w:rFonts w:ascii="Arial" w:hAnsi="Arial" w:cs="Arial"/>
          <w:bCs/>
          <w:sz w:val="24"/>
          <w:szCs w:val="24"/>
        </w:rPr>
      </w:pPr>
    </w:p>
    <w:p w14:paraId="066AD72C" w14:textId="77777777" w:rsidR="00376E9D" w:rsidRPr="00E63C0A" w:rsidRDefault="00376E9D" w:rsidP="00376E9D">
      <w:pPr>
        <w:pStyle w:val="ConsPlusNormal"/>
        <w:widowControl/>
        <w:ind w:firstLine="0"/>
        <w:jc w:val="center"/>
        <w:outlineLvl w:val="0"/>
        <w:rPr>
          <w:rFonts w:cs="Arial"/>
          <w:b/>
          <w:sz w:val="24"/>
          <w:szCs w:val="24"/>
        </w:rPr>
      </w:pPr>
      <w:r w:rsidRPr="00E63C0A">
        <w:rPr>
          <w:rFonts w:cs="Arial"/>
          <w:b/>
          <w:sz w:val="24"/>
          <w:szCs w:val="24"/>
        </w:rPr>
        <w:t>2. Характеристика текущего состояния защиты населения и территорий от чрезвычайных ситуаций природного и техногенного характера, обеспечения безопасности населения района и анализ социальных, финансово-экономических и прочих рисков реализации программы</w:t>
      </w:r>
    </w:p>
    <w:p w14:paraId="4BCD5B85" w14:textId="77777777" w:rsidR="00376E9D" w:rsidRPr="00E63C0A" w:rsidRDefault="00376E9D" w:rsidP="00376E9D">
      <w:pPr>
        <w:pStyle w:val="ConsPlusNormal"/>
        <w:widowControl/>
        <w:ind w:firstLine="0"/>
        <w:jc w:val="center"/>
        <w:outlineLvl w:val="0"/>
        <w:rPr>
          <w:rFonts w:cs="Arial"/>
          <w:b/>
          <w:sz w:val="24"/>
          <w:szCs w:val="24"/>
        </w:rPr>
      </w:pPr>
    </w:p>
    <w:p w14:paraId="203CE16C"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Енисейский район, обладая обширной территорией, большой протяженностью и отсутствием круглогодичного сообщения почти с третьей частью населенных пунктов района, подвержен широкому спектру опасных природных явлений и аварийных ситуаций техногенного характера, таких как:</w:t>
      </w:r>
    </w:p>
    <w:p w14:paraId="5AA0B97C"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катастрофическое затопление при разрушении плотин гидроузлов;</w:t>
      </w:r>
    </w:p>
    <w:p w14:paraId="62F8AE4D"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крупные производственные аварии;</w:t>
      </w:r>
    </w:p>
    <w:p w14:paraId="79439B28"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пожары в зданиях и сооружениях;</w:t>
      </w:r>
    </w:p>
    <w:p w14:paraId="31A44FE8"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лесные пожары;</w:t>
      </w:r>
    </w:p>
    <w:p w14:paraId="079A5339"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наводнения  и паводки;</w:t>
      </w:r>
    </w:p>
    <w:p w14:paraId="46776050"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аварии и крушения на железнодорожном транспорте;</w:t>
      </w:r>
    </w:p>
    <w:p w14:paraId="6CB6B626"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авиакатастрофы;</w:t>
      </w:r>
    </w:p>
    <w:p w14:paraId="3876CEE2"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аварии на коммунально-энергетических сетях;</w:t>
      </w:r>
    </w:p>
    <w:p w14:paraId="40EB9057"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снежные заносы;</w:t>
      </w:r>
    </w:p>
    <w:p w14:paraId="280D2416"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взрывы при транспортировке и хранении взрывоопасных, легковоспламеняющихся материалов;</w:t>
      </w:r>
    </w:p>
    <w:p w14:paraId="1B2E289A"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террористические акты;</w:t>
      </w:r>
    </w:p>
    <w:p w14:paraId="54D84FCB"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происшествия на водных акваториях.</w:t>
      </w:r>
    </w:p>
    <w:p w14:paraId="097A1343" w14:textId="77777777" w:rsidR="003C0E20" w:rsidRPr="00AF3623" w:rsidRDefault="003C0E20" w:rsidP="003C0E20">
      <w:pPr>
        <w:ind w:firstLine="567"/>
        <w:jc w:val="both"/>
        <w:rPr>
          <w:rFonts w:ascii="Arial" w:hAnsi="Arial" w:cs="Arial"/>
          <w:bCs/>
          <w:sz w:val="24"/>
          <w:szCs w:val="24"/>
        </w:rPr>
      </w:pPr>
      <w:proofErr w:type="gramStart"/>
      <w:r w:rsidRPr="00AF3623">
        <w:rPr>
          <w:rFonts w:ascii="Arial" w:hAnsi="Arial" w:cs="Arial"/>
          <w:bCs/>
          <w:sz w:val="24"/>
          <w:szCs w:val="24"/>
        </w:rPr>
        <w:t xml:space="preserve">В целях реализации предусмотренных законодательством РФ полномочий и функций администрации Енисейского района в решении задач гражданской обороны, предупреждения и ликвидации чрезвычайных ситуаций, защиты населения от чрезвычайных ситуаций (далее-ЧС), мероприятий пожарной, антитеррористической безопасности и безопасности на водных объектах действует учреждение МКУ «Управление ГО, ЧС и безопасности Енисейского района, на базе которого функционирует отдел единой дежурно-диспетчерской </w:t>
      </w:r>
      <w:r w:rsidRPr="00AF3623">
        <w:rPr>
          <w:rFonts w:ascii="Arial" w:hAnsi="Arial" w:cs="Arial"/>
          <w:bCs/>
          <w:sz w:val="24"/>
          <w:szCs w:val="24"/>
        </w:rPr>
        <w:lastRenderedPageBreak/>
        <w:t>службы (далее – ЕДДС) и отделения аварийно</w:t>
      </w:r>
      <w:proofErr w:type="gramEnd"/>
      <w:r w:rsidRPr="00AF3623">
        <w:rPr>
          <w:rFonts w:ascii="Arial" w:hAnsi="Arial" w:cs="Arial"/>
          <w:bCs/>
          <w:sz w:val="24"/>
          <w:szCs w:val="24"/>
        </w:rPr>
        <w:t xml:space="preserve"> - спасательных формирований (далее – АСФ). </w:t>
      </w:r>
    </w:p>
    <w:p w14:paraId="2B41B620" w14:textId="6C2B435C"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xml:space="preserve">АСФ являются крайне важной и необходимой структурой на территории поселений, где отсутствуют пожарные части и пожарные отделения. АСФ осуществляют свою деятельность в целях спасения жизни людей попавших в ЧС, спасения культурных ценностей, защиты природной среды, локализации ЧС, оказания населению, пострадавшему в ЧС, медицинской и других видов помощи, создания условий для сохранения жизни и здоровья людей. На сегодняшний день, АСФ </w:t>
      </w:r>
      <w:proofErr w:type="gramStart"/>
      <w:r w:rsidRPr="00AF3623">
        <w:rPr>
          <w:rFonts w:ascii="Arial" w:hAnsi="Arial" w:cs="Arial"/>
          <w:bCs/>
          <w:sz w:val="24"/>
          <w:szCs w:val="24"/>
        </w:rPr>
        <w:t>расположены</w:t>
      </w:r>
      <w:proofErr w:type="gramEnd"/>
      <w:r w:rsidRPr="00AF3623">
        <w:rPr>
          <w:rFonts w:ascii="Arial" w:hAnsi="Arial" w:cs="Arial"/>
          <w:bCs/>
          <w:sz w:val="24"/>
          <w:szCs w:val="24"/>
        </w:rPr>
        <w:t xml:space="preserve"> в 11-ти населенных пунктах: Высокогорский, </w:t>
      </w:r>
      <w:proofErr w:type="gramStart"/>
      <w:r w:rsidRPr="00AF3623">
        <w:rPr>
          <w:rFonts w:ascii="Arial" w:hAnsi="Arial" w:cs="Arial"/>
          <w:bCs/>
          <w:sz w:val="24"/>
          <w:szCs w:val="24"/>
        </w:rPr>
        <w:t>Кривляк</w:t>
      </w:r>
      <w:proofErr w:type="gramEnd"/>
      <w:r w:rsidRPr="00AF3623">
        <w:rPr>
          <w:rFonts w:ascii="Arial" w:hAnsi="Arial" w:cs="Arial"/>
          <w:bCs/>
          <w:sz w:val="24"/>
          <w:szCs w:val="24"/>
        </w:rPr>
        <w:t xml:space="preserve">, Майское, Новый Городок, </w:t>
      </w:r>
      <w:proofErr w:type="spellStart"/>
      <w:r w:rsidRPr="00AF3623">
        <w:rPr>
          <w:rFonts w:ascii="Arial" w:hAnsi="Arial" w:cs="Arial"/>
          <w:bCs/>
          <w:sz w:val="24"/>
          <w:szCs w:val="24"/>
        </w:rPr>
        <w:t>Усть</w:t>
      </w:r>
      <w:proofErr w:type="spellEnd"/>
      <w:r w:rsidRPr="00AF3623">
        <w:rPr>
          <w:rFonts w:ascii="Arial" w:hAnsi="Arial" w:cs="Arial"/>
          <w:bCs/>
          <w:sz w:val="24"/>
          <w:szCs w:val="24"/>
        </w:rPr>
        <w:t xml:space="preserve">-Пит, </w:t>
      </w:r>
      <w:proofErr w:type="spellStart"/>
      <w:r w:rsidRPr="00AF3623">
        <w:rPr>
          <w:rFonts w:ascii="Arial" w:hAnsi="Arial" w:cs="Arial"/>
          <w:bCs/>
          <w:sz w:val="24"/>
          <w:szCs w:val="24"/>
        </w:rPr>
        <w:t>Чалбышево</w:t>
      </w:r>
      <w:proofErr w:type="spellEnd"/>
      <w:r w:rsidRPr="00AF3623">
        <w:rPr>
          <w:rFonts w:ascii="Arial" w:hAnsi="Arial" w:cs="Arial"/>
          <w:bCs/>
          <w:sz w:val="24"/>
          <w:szCs w:val="24"/>
        </w:rPr>
        <w:t xml:space="preserve">, </w:t>
      </w:r>
      <w:proofErr w:type="spellStart"/>
      <w:r w:rsidRPr="00AF3623">
        <w:rPr>
          <w:rFonts w:ascii="Arial" w:hAnsi="Arial" w:cs="Arial"/>
          <w:bCs/>
          <w:sz w:val="24"/>
          <w:szCs w:val="24"/>
        </w:rPr>
        <w:t>Безымянка</w:t>
      </w:r>
      <w:proofErr w:type="spellEnd"/>
      <w:r w:rsidRPr="00AF3623">
        <w:rPr>
          <w:rFonts w:ascii="Arial" w:hAnsi="Arial" w:cs="Arial"/>
          <w:bCs/>
          <w:sz w:val="24"/>
          <w:szCs w:val="24"/>
        </w:rPr>
        <w:t xml:space="preserve">, </w:t>
      </w:r>
      <w:proofErr w:type="spellStart"/>
      <w:r w:rsidRPr="00AF3623">
        <w:rPr>
          <w:rFonts w:ascii="Arial" w:hAnsi="Arial" w:cs="Arial"/>
          <w:bCs/>
          <w:sz w:val="24"/>
          <w:szCs w:val="24"/>
        </w:rPr>
        <w:t>Малобелая</w:t>
      </w:r>
      <w:proofErr w:type="spellEnd"/>
      <w:r w:rsidRPr="00AF3623">
        <w:rPr>
          <w:rFonts w:ascii="Arial" w:hAnsi="Arial" w:cs="Arial"/>
          <w:bCs/>
          <w:sz w:val="24"/>
          <w:szCs w:val="24"/>
        </w:rPr>
        <w:t xml:space="preserve">, Подгорное, Шапкино, </w:t>
      </w:r>
      <w:proofErr w:type="spellStart"/>
      <w:r w:rsidRPr="00AF3623">
        <w:rPr>
          <w:rFonts w:ascii="Arial" w:hAnsi="Arial" w:cs="Arial"/>
          <w:bCs/>
          <w:sz w:val="24"/>
          <w:szCs w:val="24"/>
        </w:rPr>
        <w:t>Епишино</w:t>
      </w:r>
      <w:proofErr w:type="spellEnd"/>
      <w:r w:rsidRPr="00AF3623">
        <w:rPr>
          <w:rFonts w:ascii="Arial" w:hAnsi="Arial" w:cs="Arial"/>
          <w:bCs/>
          <w:sz w:val="24"/>
          <w:szCs w:val="24"/>
        </w:rPr>
        <w:t xml:space="preserve">. За </w:t>
      </w:r>
      <w:r w:rsidR="003942BB">
        <w:rPr>
          <w:rFonts w:ascii="Arial" w:hAnsi="Arial" w:cs="Arial"/>
          <w:bCs/>
          <w:sz w:val="24"/>
          <w:szCs w:val="24"/>
        </w:rPr>
        <w:t xml:space="preserve">9 месяцев </w:t>
      </w:r>
      <w:r w:rsidRPr="00AF3623">
        <w:rPr>
          <w:rFonts w:ascii="Arial" w:hAnsi="Arial" w:cs="Arial"/>
          <w:bCs/>
          <w:sz w:val="24"/>
          <w:szCs w:val="24"/>
        </w:rPr>
        <w:t>202</w:t>
      </w:r>
      <w:r w:rsidR="003942BB">
        <w:rPr>
          <w:rFonts w:ascii="Arial" w:hAnsi="Arial" w:cs="Arial"/>
          <w:bCs/>
          <w:sz w:val="24"/>
          <w:szCs w:val="24"/>
        </w:rPr>
        <w:t>4</w:t>
      </w:r>
      <w:r w:rsidRPr="00AF3623">
        <w:rPr>
          <w:rFonts w:ascii="Arial" w:hAnsi="Arial" w:cs="Arial"/>
          <w:bCs/>
          <w:sz w:val="24"/>
          <w:szCs w:val="24"/>
        </w:rPr>
        <w:t xml:space="preserve"> год</w:t>
      </w:r>
      <w:r w:rsidR="003942BB">
        <w:rPr>
          <w:rFonts w:ascii="Arial" w:hAnsi="Arial" w:cs="Arial"/>
          <w:bCs/>
          <w:sz w:val="24"/>
          <w:szCs w:val="24"/>
        </w:rPr>
        <w:t>а</w:t>
      </w:r>
      <w:r w:rsidRPr="00AF3623">
        <w:rPr>
          <w:rFonts w:ascii="Arial" w:hAnsi="Arial" w:cs="Arial"/>
          <w:bCs/>
          <w:sz w:val="24"/>
          <w:szCs w:val="24"/>
        </w:rPr>
        <w:t xml:space="preserve"> подразделениями АСФ ликвидировано </w:t>
      </w:r>
      <w:r w:rsidR="003942BB">
        <w:rPr>
          <w:rFonts w:ascii="Arial" w:hAnsi="Arial" w:cs="Arial"/>
          <w:bCs/>
          <w:sz w:val="24"/>
          <w:szCs w:val="24"/>
        </w:rPr>
        <w:t>10</w:t>
      </w:r>
      <w:r w:rsidRPr="00AF3623">
        <w:rPr>
          <w:rFonts w:ascii="Arial" w:hAnsi="Arial" w:cs="Arial"/>
          <w:bCs/>
          <w:sz w:val="24"/>
          <w:szCs w:val="24"/>
        </w:rPr>
        <w:t xml:space="preserve"> возгораний, на территории района, в результате данных происшествий погибших и травмированных нет.  </w:t>
      </w:r>
    </w:p>
    <w:p w14:paraId="12F4B9BA" w14:textId="03189205"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С начала пожароопасного сезона 202</w:t>
      </w:r>
      <w:r w:rsidR="008D3FF5">
        <w:rPr>
          <w:rFonts w:ascii="Arial" w:hAnsi="Arial" w:cs="Arial"/>
          <w:bCs/>
          <w:sz w:val="24"/>
          <w:szCs w:val="24"/>
        </w:rPr>
        <w:t>4</w:t>
      </w:r>
      <w:r w:rsidRPr="00AF3623">
        <w:rPr>
          <w:rFonts w:ascii="Arial" w:hAnsi="Arial" w:cs="Arial"/>
          <w:bCs/>
          <w:sz w:val="24"/>
          <w:szCs w:val="24"/>
        </w:rPr>
        <w:t xml:space="preserve"> года на территории Енисейского района зарегистрировано </w:t>
      </w:r>
      <w:r w:rsidR="008D3FF5">
        <w:rPr>
          <w:rFonts w:ascii="Arial" w:hAnsi="Arial" w:cs="Arial"/>
          <w:bCs/>
          <w:sz w:val="24"/>
          <w:szCs w:val="24"/>
        </w:rPr>
        <w:t>73</w:t>
      </w:r>
      <w:r w:rsidRPr="00AF3623">
        <w:rPr>
          <w:rFonts w:ascii="Arial" w:hAnsi="Arial" w:cs="Arial"/>
          <w:bCs/>
          <w:sz w:val="24"/>
          <w:szCs w:val="24"/>
        </w:rPr>
        <w:t xml:space="preserve"> лесных пожаров (в </w:t>
      </w:r>
      <w:r w:rsidR="008D3FF5">
        <w:rPr>
          <w:rFonts w:ascii="Arial" w:hAnsi="Arial" w:cs="Arial"/>
          <w:bCs/>
          <w:sz w:val="24"/>
          <w:szCs w:val="24"/>
        </w:rPr>
        <w:t>6</w:t>
      </w:r>
      <w:r w:rsidRPr="00AF3623">
        <w:rPr>
          <w:rFonts w:ascii="Arial" w:hAnsi="Arial" w:cs="Arial"/>
          <w:bCs/>
          <w:sz w:val="24"/>
          <w:szCs w:val="24"/>
        </w:rPr>
        <w:t xml:space="preserve"> из которых выезд осуществляли АСФ района), в результате которых уничтожено лесов на общей площади </w:t>
      </w:r>
      <w:r w:rsidR="008D3FF5">
        <w:rPr>
          <w:rFonts w:ascii="Arial" w:hAnsi="Arial" w:cs="Arial"/>
          <w:bCs/>
          <w:sz w:val="24"/>
          <w:szCs w:val="24"/>
        </w:rPr>
        <w:t>2468</w:t>
      </w:r>
      <w:r w:rsidRPr="00AF3623">
        <w:rPr>
          <w:rFonts w:ascii="Arial" w:hAnsi="Arial" w:cs="Arial"/>
          <w:bCs/>
          <w:sz w:val="24"/>
          <w:szCs w:val="24"/>
        </w:rPr>
        <w:t>,4 тыс. га.</w:t>
      </w:r>
    </w:p>
    <w:p w14:paraId="5185CEB7" w14:textId="04097A38" w:rsidR="003C0E20" w:rsidRPr="00AF3623" w:rsidRDefault="003C0E20" w:rsidP="003C0E20">
      <w:pPr>
        <w:ind w:firstLine="567"/>
        <w:jc w:val="both"/>
        <w:rPr>
          <w:rFonts w:ascii="Arial" w:hAnsi="Arial" w:cs="Arial"/>
          <w:bCs/>
          <w:sz w:val="24"/>
          <w:szCs w:val="24"/>
        </w:rPr>
      </w:pPr>
      <w:r w:rsidRPr="00922077">
        <w:rPr>
          <w:rFonts w:ascii="Arial" w:hAnsi="Arial" w:cs="Arial"/>
          <w:bCs/>
          <w:sz w:val="24"/>
          <w:szCs w:val="24"/>
        </w:rPr>
        <w:t xml:space="preserve">Уровень оснащенности АСФ </w:t>
      </w:r>
      <w:r w:rsidR="00C95B7E">
        <w:rPr>
          <w:rFonts w:ascii="Arial" w:hAnsi="Arial" w:cs="Arial"/>
          <w:bCs/>
          <w:sz w:val="24"/>
          <w:szCs w:val="24"/>
        </w:rPr>
        <w:t xml:space="preserve">пожарно-техническим вооружением (далее – </w:t>
      </w:r>
      <w:r w:rsidR="00C95B7E" w:rsidRPr="00922077">
        <w:rPr>
          <w:rFonts w:ascii="Arial" w:hAnsi="Arial" w:cs="Arial"/>
          <w:bCs/>
          <w:sz w:val="24"/>
          <w:szCs w:val="24"/>
        </w:rPr>
        <w:t>ПТВ</w:t>
      </w:r>
      <w:r w:rsidR="00C95B7E">
        <w:rPr>
          <w:rFonts w:ascii="Arial" w:hAnsi="Arial" w:cs="Arial"/>
          <w:bCs/>
          <w:sz w:val="24"/>
          <w:szCs w:val="24"/>
        </w:rPr>
        <w:t>)</w:t>
      </w:r>
      <w:r w:rsidR="00C95B7E" w:rsidRPr="00922077">
        <w:rPr>
          <w:rFonts w:ascii="Arial" w:hAnsi="Arial" w:cs="Arial"/>
          <w:bCs/>
          <w:sz w:val="24"/>
          <w:szCs w:val="24"/>
        </w:rPr>
        <w:t xml:space="preserve"> </w:t>
      </w:r>
      <w:r w:rsidR="00642F39" w:rsidRPr="00922077">
        <w:rPr>
          <w:rFonts w:ascii="Arial" w:hAnsi="Arial" w:cs="Arial"/>
          <w:bCs/>
          <w:sz w:val="24"/>
          <w:szCs w:val="24"/>
        </w:rPr>
        <w:t>по состоянию на 0</w:t>
      </w:r>
      <w:r w:rsidR="004A68BF">
        <w:rPr>
          <w:rFonts w:ascii="Arial" w:hAnsi="Arial" w:cs="Arial"/>
          <w:bCs/>
          <w:sz w:val="24"/>
          <w:szCs w:val="24"/>
        </w:rPr>
        <w:t>4</w:t>
      </w:r>
      <w:r w:rsidR="00642F39" w:rsidRPr="00922077">
        <w:rPr>
          <w:rFonts w:ascii="Arial" w:hAnsi="Arial" w:cs="Arial"/>
          <w:bCs/>
          <w:sz w:val="24"/>
          <w:szCs w:val="24"/>
        </w:rPr>
        <w:t>.</w:t>
      </w:r>
      <w:r w:rsidR="004A68BF">
        <w:rPr>
          <w:rFonts w:ascii="Arial" w:hAnsi="Arial" w:cs="Arial"/>
          <w:bCs/>
          <w:sz w:val="24"/>
          <w:szCs w:val="24"/>
        </w:rPr>
        <w:t>10</w:t>
      </w:r>
      <w:r w:rsidR="00642F39" w:rsidRPr="00922077">
        <w:rPr>
          <w:rFonts w:ascii="Arial" w:hAnsi="Arial" w:cs="Arial"/>
          <w:bCs/>
          <w:sz w:val="24"/>
          <w:szCs w:val="24"/>
        </w:rPr>
        <w:t>.</w:t>
      </w:r>
      <w:r w:rsidRPr="00922077">
        <w:rPr>
          <w:rFonts w:ascii="Arial" w:hAnsi="Arial" w:cs="Arial"/>
          <w:bCs/>
          <w:sz w:val="24"/>
          <w:szCs w:val="24"/>
        </w:rPr>
        <w:t>202</w:t>
      </w:r>
      <w:r w:rsidR="00642F39" w:rsidRPr="00922077">
        <w:rPr>
          <w:rFonts w:ascii="Arial" w:hAnsi="Arial" w:cs="Arial"/>
          <w:bCs/>
          <w:sz w:val="24"/>
          <w:szCs w:val="24"/>
        </w:rPr>
        <w:t>4</w:t>
      </w:r>
      <w:r w:rsidRPr="00922077">
        <w:rPr>
          <w:rFonts w:ascii="Arial" w:hAnsi="Arial" w:cs="Arial"/>
          <w:bCs/>
          <w:sz w:val="24"/>
          <w:szCs w:val="24"/>
        </w:rPr>
        <w:t xml:space="preserve"> года составил </w:t>
      </w:r>
      <w:r w:rsidR="00922077" w:rsidRPr="00922077">
        <w:rPr>
          <w:rFonts w:ascii="Arial" w:hAnsi="Arial" w:cs="Arial"/>
          <w:bCs/>
          <w:sz w:val="24"/>
          <w:szCs w:val="24"/>
        </w:rPr>
        <w:t>70</w:t>
      </w:r>
      <w:r w:rsidRPr="00922077">
        <w:rPr>
          <w:rFonts w:ascii="Arial" w:hAnsi="Arial" w:cs="Arial"/>
          <w:bCs/>
          <w:sz w:val="24"/>
          <w:szCs w:val="24"/>
        </w:rPr>
        <w:t>,</w:t>
      </w:r>
      <w:r w:rsidR="00922077" w:rsidRPr="00922077">
        <w:rPr>
          <w:rFonts w:ascii="Arial" w:hAnsi="Arial" w:cs="Arial"/>
          <w:bCs/>
          <w:sz w:val="24"/>
          <w:szCs w:val="24"/>
        </w:rPr>
        <w:t>2</w:t>
      </w:r>
      <w:r w:rsidRPr="00922077">
        <w:rPr>
          <w:rFonts w:ascii="Arial" w:hAnsi="Arial" w:cs="Arial"/>
          <w:bCs/>
          <w:sz w:val="24"/>
          <w:szCs w:val="24"/>
        </w:rPr>
        <w:t>%.</w:t>
      </w:r>
      <w:r w:rsidRPr="00AF3623">
        <w:rPr>
          <w:rFonts w:ascii="Arial" w:hAnsi="Arial" w:cs="Arial"/>
          <w:bCs/>
          <w:sz w:val="24"/>
          <w:szCs w:val="24"/>
        </w:rPr>
        <w:t xml:space="preserve"> На сегодняшний день оснащенность</w:t>
      </w:r>
      <w:r w:rsidR="00922077">
        <w:rPr>
          <w:rFonts w:ascii="Arial" w:hAnsi="Arial" w:cs="Arial"/>
          <w:bCs/>
          <w:sz w:val="24"/>
          <w:szCs w:val="24"/>
        </w:rPr>
        <w:t xml:space="preserve"> ПТВ</w:t>
      </w:r>
      <w:r w:rsidRPr="00AF3623">
        <w:rPr>
          <w:rFonts w:ascii="Arial" w:hAnsi="Arial" w:cs="Arial"/>
          <w:bCs/>
          <w:sz w:val="24"/>
          <w:szCs w:val="24"/>
        </w:rPr>
        <w:t xml:space="preserve"> представлена следующими средствами: </w:t>
      </w:r>
      <w:proofErr w:type="gramStart"/>
      <w:r w:rsidR="00922077" w:rsidRPr="00316B92">
        <w:rPr>
          <w:rFonts w:ascii="Arial" w:hAnsi="Arial" w:cs="Arial"/>
          <w:bCs/>
          <w:sz w:val="24"/>
          <w:szCs w:val="24"/>
        </w:rPr>
        <w:t xml:space="preserve">Автотранспорт </w:t>
      </w:r>
      <w:r w:rsidRPr="00316B92">
        <w:rPr>
          <w:rFonts w:ascii="Arial" w:hAnsi="Arial" w:cs="Arial"/>
          <w:bCs/>
          <w:sz w:val="24"/>
          <w:szCs w:val="24"/>
        </w:rPr>
        <w:t xml:space="preserve">- 11 единиц, </w:t>
      </w:r>
      <w:r w:rsidR="00CE42E4" w:rsidRPr="00316B92">
        <w:rPr>
          <w:rFonts w:ascii="Arial" w:hAnsi="Arial" w:cs="Arial"/>
          <w:bCs/>
          <w:sz w:val="24"/>
          <w:szCs w:val="24"/>
        </w:rPr>
        <w:t xml:space="preserve">вооружение для тушения пожара – 116 ед. (потребность </w:t>
      </w:r>
      <w:r w:rsidR="004500A7" w:rsidRPr="00316B92">
        <w:rPr>
          <w:rFonts w:ascii="Arial" w:hAnsi="Arial" w:cs="Arial"/>
          <w:bCs/>
          <w:sz w:val="24"/>
          <w:szCs w:val="24"/>
        </w:rPr>
        <w:t xml:space="preserve">- </w:t>
      </w:r>
      <w:r w:rsidR="00CE42E4" w:rsidRPr="00316B92">
        <w:rPr>
          <w:rFonts w:ascii="Arial" w:hAnsi="Arial" w:cs="Arial"/>
          <w:bCs/>
          <w:sz w:val="24"/>
          <w:szCs w:val="24"/>
        </w:rPr>
        <w:t>27 ед.)</w:t>
      </w:r>
      <w:r w:rsidRPr="00316B92">
        <w:rPr>
          <w:rFonts w:ascii="Arial" w:hAnsi="Arial" w:cs="Arial"/>
          <w:bCs/>
          <w:sz w:val="24"/>
          <w:szCs w:val="24"/>
        </w:rPr>
        <w:t xml:space="preserve">, </w:t>
      </w:r>
      <w:r w:rsidR="000F762D">
        <w:rPr>
          <w:rFonts w:ascii="Arial" w:hAnsi="Arial" w:cs="Arial"/>
          <w:bCs/>
          <w:sz w:val="24"/>
          <w:szCs w:val="24"/>
        </w:rPr>
        <w:t>оборудование водозабора – 16 ед.</w:t>
      </w:r>
      <w:r w:rsidR="004500A7">
        <w:rPr>
          <w:rFonts w:ascii="Arial" w:hAnsi="Arial" w:cs="Arial"/>
          <w:bCs/>
          <w:sz w:val="24"/>
          <w:szCs w:val="24"/>
        </w:rPr>
        <w:t xml:space="preserve"> (потребность - 17 ед.), средства подъема на высоту – 16 ед. (потребность - 17 ед.)</w:t>
      </w:r>
      <w:r w:rsidR="00316B92">
        <w:rPr>
          <w:rFonts w:ascii="Arial" w:hAnsi="Arial" w:cs="Arial"/>
          <w:bCs/>
          <w:sz w:val="24"/>
          <w:szCs w:val="24"/>
        </w:rPr>
        <w:t>, средства индивидуальной защиты – 11 ед. (потребность – 11 ед.)</w:t>
      </w:r>
      <w:proofErr w:type="gramEnd"/>
    </w:p>
    <w:p w14:paraId="15581A86" w14:textId="2FFA104B"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xml:space="preserve">За </w:t>
      </w:r>
      <w:r w:rsidR="009B653C">
        <w:rPr>
          <w:rFonts w:ascii="Arial" w:hAnsi="Arial" w:cs="Arial"/>
          <w:bCs/>
          <w:sz w:val="24"/>
          <w:szCs w:val="24"/>
        </w:rPr>
        <w:t xml:space="preserve">9 месяцев </w:t>
      </w:r>
      <w:r w:rsidRPr="00AF3623">
        <w:rPr>
          <w:rFonts w:ascii="Arial" w:hAnsi="Arial" w:cs="Arial"/>
          <w:bCs/>
          <w:sz w:val="24"/>
          <w:szCs w:val="24"/>
        </w:rPr>
        <w:t>202</w:t>
      </w:r>
      <w:r w:rsidR="009B653C">
        <w:rPr>
          <w:rFonts w:ascii="Arial" w:hAnsi="Arial" w:cs="Arial"/>
          <w:bCs/>
          <w:sz w:val="24"/>
          <w:szCs w:val="24"/>
        </w:rPr>
        <w:t>4</w:t>
      </w:r>
      <w:r w:rsidRPr="00AF3623">
        <w:rPr>
          <w:rFonts w:ascii="Arial" w:hAnsi="Arial" w:cs="Arial"/>
          <w:bCs/>
          <w:sz w:val="24"/>
          <w:szCs w:val="24"/>
        </w:rPr>
        <w:t xml:space="preserve"> год</w:t>
      </w:r>
      <w:r w:rsidR="009B653C">
        <w:rPr>
          <w:rFonts w:ascii="Arial" w:hAnsi="Arial" w:cs="Arial"/>
          <w:bCs/>
          <w:sz w:val="24"/>
          <w:szCs w:val="24"/>
        </w:rPr>
        <w:t>а</w:t>
      </w:r>
      <w:r w:rsidRPr="00AF3623">
        <w:rPr>
          <w:rFonts w:ascii="Arial" w:hAnsi="Arial" w:cs="Arial"/>
          <w:bCs/>
          <w:sz w:val="24"/>
          <w:szCs w:val="24"/>
        </w:rPr>
        <w:t xml:space="preserve"> на территории Енисейского района произошло </w:t>
      </w:r>
      <w:r w:rsidR="00234613">
        <w:rPr>
          <w:rFonts w:ascii="Arial" w:hAnsi="Arial" w:cs="Arial"/>
          <w:bCs/>
          <w:sz w:val="24"/>
          <w:szCs w:val="24"/>
        </w:rPr>
        <w:t>22</w:t>
      </w:r>
      <w:r w:rsidRPr="00AF3623">
        <w:rPr>
          <w:rFonts w:ascii="Arial" w:hAnsi="Arial" w:cs="Arial"/>
          <w:bCs/>
          <w:sz w:val="24"/>
          <w:szCs w:val="24"/>
        </w:rPr>
        <w:t xml:space="preserve"> возгораний в жилом секторе, причиной более 80 процентов произошедших пожаров стало неосторожное, небрежное обращение с огнем. В результате произошедших чрезвычайных ситуаций техногенного и природного характера (пожаров в жилом секторе) на территории Енисейского района </w:t>
      </w:r>
      <w:r w:rsidR="00234613">
        <w:rPr>
          <w:rFonts w:ascii="Arial" w:hAnsi="Arial" w:cs="Arial"/>
          <w:bCs/>
          <w:sz w:val="24"/>
          <w:szCs w:val="24"/>
        </w:rPr>
        <w:t>за 9 месяцев</w:t>
      </w:r>
      <w:r w:rsidRPr="00AF3623">
        <w:rPr>
          <w:rFonts w:ascii="Arial" w:hAnsi="Arial" w:cs="Arial"/>
          <w:bCs/>
          <w:sz w:val="24"/>
          <w:szCs w:val="24"/>
        </w:rPr>
        <w:t xml:space="preserve"> 202</w:t>
      </w:r>
      <w:r w:rsidR="00234613">
        <w:rPr>
          <w:rFonts w:ascii="Arial" w:hAnsi="Arial" w:cs="Arial"/>
          <w:bCs/>
          <w:sz w:val="24"/>
          <w:szCs w:val="24"/>
        </w:rPr>
        <w:t>4</w:t>
      </w:r>
      <w:r w:rsidRPr="00AF3623">
        <w:rPr>
          <w:rFonts w:ascii="Arial" w:hAnsi="Arial" w:cs="Arial"/>
          <w:bCs/>
          <w:sz w:val="24"/>
          <w:szCs w:val="24"/>
        </w:rPr>
        <w:t xml:space="preserve"> году погибших и пострадавших нет (зона прикрытия ФГКУ УФПС 13). Материальный ущерб, причиненный в результате возгораний на территории Енисейского района, составил более 1</w:t>
      </w:r>
      <w:r w:rsidR="00A772E4">
        <w:rPr>
          <w:rFonts w:ascii="Arial" w:hAnsi="Arial" w:cs="Arial"/>
          <w:bCs/>
          <w:sz w:val="24"/>
          <w:szCs w:val="24"/>
        </w:rPr>
        <w:t>0</w:t>
      </w:r>
      <w:r w:rsidRPr="00AF3623">
        <w:rPr>
          <w:rFonts w:ascii="Arial" w:hAnsi="Arial" w:cs="Arial"/>
          <w:bCs/>
          <w:sz w:val="24"/>
          <w:szCs w:val="24"/>
        </w:rPr>
        <w:t>00000 рублей.</w:t>
      </w:r>
    </w:p>
    <w:p w14:paraId="6FFE4A90" w14:textId="77777777" w:rsidR="003C0E20" w:rsidRPr="00AF3623" w:rsidRDefault="003C0E20" w:rsidP="003C0E20">
      <w:pPr>
        <w:ind w:firstLine="567"/>
        <w:jc w:val="both"/>
        <w:rPr>
          <w:rFonts w:ascii="Arial" w:hAnsi="Arial" w:cs="Arial"/>
          <w:bCs/>
          <w:sz w:val="24"/>
          <w:szCs w:val="24"/>
        </w:rPr>
      </w:pPr>
      <w:proofErr w:type="gramStart"/>
      <w:r w:rsidRPr="00AF3623">
        <w:rPr>
          <w:rFonts w:ascii="Arial" w:hAnsi="Arial" w:cs="Arial"/>
          <w:bCs/>
          <w:sz w:val="24"/>
          <w:szCs w:val="24"/>
        </w:rPr>
        <w:t xml:space="preserve">Выполнение первичных мер пожарной безопасности на территории поселений Енисейского района сдерживается </w:t>
      </w:r>
      <w:proofErr w:type="spellStart"/>
      <w:r w:rsidRPr="00AF3623">
        <w:rPr>
          <w:rFonts w:ascii="Arial" w:hAnsi="Arial" w:cs="Arial"/>
          <w:bCs/>
          <w:sz w:val="24"/>
          <w:szCs w:val="24"/>
        </w:rPr>
        <w:t>высокодотационностью</w:t>
      </w:r>
      <w:proofErr w:type="spellEnd"/>
      <w:r w:rsidRPr="00AF3623">
        <w:rPr>
          <w:rFonts w:ascii="Arial" w:hAnsi="Arial" w:cs="Arial"/>
          <w:bCs/>
          <w:sz w:val="24"/>
          <w:szCs w:val="24"/>
        </w:rPr>
        <w:t xml:space="preserve"> местного бюджета, но, благодаря реализации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муниципальные образования Енисейского района имеют возможность на получение субсидии для выполнения первичных мер пожарной безопасности, включая приобретение противопожарного оборудования.</w:t>
      </w:r>
      <w:proofErr w:type="gramEnd"/>
      <w:r w:rsidRPr="00AF3623">
        <w:rPr>
          <w:rFonts w:ascii="Arial" w:hAnsi="Arial" w:cs="Arial"/>
          <w:bCs/>
          <w:sz w:val="24"/>
          <w:szCs w:val="24"/>
        </w:rPr>
        <w:t xml:space="preserve"> Таким образом, по состоянию на 31.12.2023, муниципальными образованиями района, выполнено 117 мероприятий из перечня мероприятий по обеспечению первичных мер пожарной безопасности (п.5 приложения к постановлению Правительства Красноярского края от 13.12.20019 №703-п). Благодаря выполнению первичных мер пожарной безопасности МО Енисейского района производится уборка сухой травы, приобретены мотопомпы, триммеры для покоса травы, выполнены мероприятия по обновлению минерализованных полос вокруг населенных пунктов. Выполнение данных мероприятий позволило в 2023 году не допустить ландшафтных пожаров в населенных пунктах.</w:t>
      </w:r>
    </w:p>
    <w:p w14:paraId="097F65E2" w14:textId="5ABEB533"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Профилактические мероприятия так же являются важной и неотъемлемой частью работы МКУ «Управление по ГО, ЧС и безопасности Енисейского района». В течение 202</w:t>
      </w:r>
      <w:r w:rsidR="0086740C">
        <w:rPr>
          <w:rFonts w:ascii="Arial" w:hAnsi="Arial" w:cs="Arial"/>
          <w:bCs/>
          <w:sz w:val="24"/>
          <w:szCs w:val="24"/>
        </w:rPr>
        <w:t>4</w:t>
      </w:r>
      <w:r w:rsidRPr="00AF3623">
        <w:rPr>
          <w:rFonts w:ascii="Arial" w:hAnsi="Arial" w:cs="Arial"/>
          <w:bCs/>
          <w:sz w:val="24"/>
          <w:szCs w:val="24"/>
        </w:rPr>
        <w:t xml:space="preserve"> года количество учреждений, среди которых распространены памятки по пожарной безопасности, составило 101 учреждение. Распространение </w:t>
      </w:r>
      <w:r w:rsidRPr="00AF3623">
        <w:rPr>
          <w:rFonts w:ascii="Arial" w:hAnsi="Arial" w:cs="Arial"/>
          <w:bCs/>
          <w:sz w:val="24"/>
          <w:szCs w:val="24"/>
        </w:rPr>
        <w:lastRenderedPageBreak/>
        <w:t xml:space="preserve">памяток по пожарной безопасности среди населения осуществлялось в ходе рейдовых мероприятий по предупреждению пожароопасных ситуаций и </w:t>
      </w:r>
      <w:proofErr w:type="gramStart"/>
      <w:r w:rsidRPr="00AF3623">
        <w:rPr>
          <w:rFonts w:ascii="Arial" w:hAnsi="Arial" w:cs="Arial"/>
          <w:bCs/>
          <w:sz w:val="24"/>
          <w:szCs w:val="24"/>
        </w:rPr>
        <w:t>через</w:t>
      </w:r>
      <w:proofErr w:type="gramEnd"/>
      <w:r w:rsidRPr="00AF3623">
        <w:rPr>
          <w:rFonts w:ascii="Arial" w:hAnsi="Arial" w:cs="Arial"/>
          <w:bCs/>
          <w:sz w:val="24"/>
          <w:szCs w:val="24"/>
        </w:rPr>
        <w:t xml:space="preserve"> </w:t>
      </w:r>
      <w:proofErr w:type="gramStart"/>
      <w:r w:rsidRPr="00AF3623">
        <w:rPr>
          <w:rFonts w:ascii="Arial" w:hAnsi="Arial" w:cs="Arial"/>
          <w:bCs/>
          <w:sz w:val="24"/>
          <w:szCs w:val="24"/>
        </w:rPr>
        <w:t>глав</w:t>
      </w:r>
      <w:proofErr w:type="gramEnd"/>
      <w:r w:rsidRPr="00AF3623">
        <w:rPr>
          <w:rFonts w:ascii="Arial" w:hAnsi="Arial" w:cs="Arial"/>
          <w:bCs/>
          <w:sz w:val="24"/>
          <w:szCs w:val="24"/>
        </w:rPr>
        <w:t xml:space="preserve"> муниципальных образований входящих в состав Енисейского района. Пропаганда противопожарных мер среди населения и учреждений проводится в целях уменьшение количества пожаров и информирования граждан о правилах безопасности.</w:t>
      </w:r>
    </w:p>
    <w:p w14:paraId="77745468" w14:textId="562A15CE"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В рамках обеспечения безопасности на водных объектах в 202</w:t>
      </w:r>
      <w:r w:rsidR="0086740C">
        <w:rPr>
          <w:rFonts w:ascii="Arial" w:hAnsi="Arial" w:cs="Arial"/>
          <w:bCs/>
          <w:sz w:val="24"/>
          <w:szCs w:val="24"/>
        </w:rPr>
        <w:t>4</w:t>
      </w:r>
      <w:r w:rsidRPr="00AF3623">
        <w:rPr>
          <w:rFonts w:ascii="Arial" w:hAnsi="Arial" w:cs="Arial"/>
          <w:bCs/>
          <w:sz w:val="24"/>
          <w:szCs w:val="24"/>
        </w:rPr>
        <w:t xml:space="preserve"> году произведено обновление информационных щитов о запрете купания и запрете выхода на лед, щиты устанавливались в местах несанкционированного массового отдыха и местах выхода на лед граждан. Проведено 12 рейдовых мероприятий совместно с ГИМС КГКУ «Спасатель», распространены памятки по данной тематике в целях информирования населения об опасностях, которые влекут за собой купание в несанкционированных местах и выход на лед на территории Енисейского района.  </w:t>
      </w:r>
    </w:p>
    <w:p w14:paraId="44D71AA8" w14:textId="54581980"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В целях исполнения постановления администрации Енисейского района № 476-п от 28.06.2023 «О создании, хранении, использовании и восполнении резерва материально технических сре</w:t>
      </w:r>
      <w:proofErr w:type="gramStart"/>
      <w:r w:rsidRPr="00AF3623">
        <w:rPr>
          <w:rFonts w:ascii="Arial" w:hAnsi="Arial" w:cs="Arial"/>
          <w:bCs/>
          <w:sz w:val="24"/>
          <w:szCs w:val="24"/>
        </w:rPr>
        <w:t>дств дл</w:t>
      </w:r>
      <w:proofErr w:type="gramEnd"/>
      <w:r w:rsidRPr="00AF3623">
        <w:rPr>
          <w:rFonts w:ascii="Arial" w:hAnsi="Arial" w:cs="Arial"/>
          <w:bCs/>
          <w:sz w:val="24"/>
          <w:szCs w:val="24"/>
        </w:rPr>
        <w:t>я ликвидации…» и восполнения резерва материально-технических средств (далее – МТС) для ликвидации чрезвычайных ситуаций  природного и техногенного характера в 202</w:t>
      </w:r>
      <w:r w:rsidR="00AE5D36">
        <w:rPr>
          <w:rFonts w:ascii="Arial" w:hAnsi="Arial" w:cs="Arial"/>
          <w:bCs/>
          <w:sz w:val="24"/>
          <w:szCs w:val="24"/>
        </w:rPr>
        <w:t>4</w:t>
      </w:r>
      <w:r w:rsidRPr="00AF3623">
        <w:rPr>
          <w:rFonts w:ascii="Arial" w:hAnsi="Arial" w:cs="Arial"/>
          <w:bCs/>
          <w:sz w:val="24"/>
          <w:szCs w:val="24"/>
        </w:rPr>
        <w:t xml:space="preserve"> году был</w:t>
      </w:r>
      <w:r w:rsidR="00AE5D36">
        <w:rPr>
          <w:rFonts w:ascii="Arial" w:hAnsi="Arial" w:cs="Arial"/>
          <w:bCs/>
          <w:sz w:val="24"/>
          <w:szCs w:val="24"/>
        </w:rPr>
        <w:t>а</w:t>
      </w:r>
      <w:r w:rsidRPr="00AF3623">
        <w:rPr>
          <w:rFonts w:ascii="Arial" w:hAnsi="Arial" w:cs="Arial"/>
          <w:bCs/>
          <w:sz w:val="24"/>
          <w:szCs w:val="24"/>
        </w:rPr>
        <w:t xml:space="preserve"> приобретен</w:t>
      </w:r>
      <w:r w:rsidR="00AE5D36">
        <w:rPr>
          <w:rFonts w:ascii="Arial" w:hAnsi="Arial" w:cs="Arial"/>
          <w:bCs/>
          <w:sz w:val="24"/>
          <w:szCs w:val="24"/>
        </w:rPr>
        <w:t>а</w:t>
      </w:r>
      <w:r w:rsidRPr="00AF3623">
        <w:rPr>
          <w:rFonts w:ascii="Arial" w:hAnsi="Arial" w:cs="Arial"/>
          <w:bCs/>
          <w:sz w:val="24"/>
          <w:szCs w:val="24"/>
        </w:rPr>
        <w:t xml:space="preserve"> </w:t>
      </w:r>
      <w:r w:rsidR="00AE5D36">
        <w:rPr>
          <w:rFonts w:ascii="Arial" w:hAnsi="Arial" w:cs="Arial"/>
          <w:bCs/>
          <w:sz w:val="24"/>
          <w:szCs w:val="24"/>
        </w:rPr>
        <w:t>1 мотопомпа</w:t>
      </w:r>
      <w:r w:rsidRPr="00AF3623">
        <w:rPr>
          <w:rFonts w:ascii="Arial" w:hAnsi="Arial" w:cs="Arial"/>
          <w:bCs/>
          <w:sz w:val="24"/>
          <w:szCs w:val="24"/>
        </w:rPr>
        <w:t>.</w:t>
      </w:r>
    </w:p>
    <w:p w14:paraId="0B26890F"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 xml:space="preserve">За 12 месяцев 2023 года на территории Енисейского района отмечается рост числа преступлений на 4,5% (всего 199) по отношению к аналогичному периоду предыдущего года. Данная динамика в основном обусловлена ростом преступлений, совершенных с использованием информационно-коммуникационных технологий (+52,3%, всего 46), мошенничеств (+74%, всего 43). Количество преступлений тяжкой и особо тяжкой категории выше уровня </w:t>
      </w:r>
      <w:proofErr w:type="spellStart"/>
      <w:r w:rsidRPr="00AF3623">
        <w:rPr>
          <w:rFonts w:ascii="Arial" w:hAnsi="Arial" w:cs="Arial"/>
          <w:bCs/>
          <w:sz w:val="24"/>
          <w:szCs w:val="24"/>
        </w:rPr>
        <w:t>п.г</w:t>
      </w:r>
      <w:proofErr w:type="spellEnd"/>
      <w:r w:rsidRPr="00AF3623">
        <w:rPr>
          <w:rFonts w:ascii="Arial" w:hAnsi="Arial" w:cs="Arial"/>
          <w:bCs/>
          <w:sz w:val="24"/>
          <w:szCs w:val="24"/>
        </w:rPr>
        <w:t>. на 1,6%, в 2023 году зарегистрировано 56 преступлений. Количество преступлений, совершенных в состоянии алкогольного опьянения, ниже уровня АППГ на 7,8% (всего 44). На бытовой почве совершено 9 (+56%) преступлений; 4 из них лицами, ранее совершавшими преступления, 5 в состоянии алкогольного опьянения. Наблюдается рост количества преступлений на улицах, совершенные в группе, в других общественных местах в состоянии опьянения. За 12 месяцев 2023 года выявлено 12 преступлений по линии незаконного оборота наркотиков. Кроме того на территории района имеются площади дикорастущих наркотических растений.</w:t>
      </w:r>
    </w:p>
    <w:p w14:paraId="6064B8BF" w14:textId="77777777" w:rsidR="003C0E20" w:rsidRPr="00AF3623" w:rsidRDefault="003C0E20" w:rsidP="003C0E20">
      <w:pPr>
        <w:ind w:firstLine="567"/>
        <w:jc w:val="both"/>
        <w:rPr>
          <w:rFonts w:ascii="Arial" w:hAnsi="Arial" w:cs="Arial"/>
          <w:bCs/>
          <w:sz w:val="24"/>
          <w:szCs w:val="24"/>
        </w:rPr>
      </w:pPr>
      <w:r w:rsidRPr="00AF3623">
        <w:rPr>
          <w:rFonts w:ascii="Arial" w:hAnsi="Arial" w:cs="Arial"/>
          <w:bCs/>
          <w:sz w:val="24"/>
          <w:szCs w:val="24"/>
        </w:rPr>
        <w:t>В части деятельности комиссии по делам несовершеннолетних и защите их прав в Енисейском районе в 2023 году проведено 23 заседания комиссии, рассмотрено 35 поступивших материалов.</w:t>
      </w:r>
    </w:p>
    <w:p w14:paraId="13106F5A" w14:textId="77777777" w:rsidR="00376E9D" w:rsidRPr="00E63C0A" w:rsidRDefault="00376E9D" w:rsidP="00376E9D">
      <w:pPr>
        <w:ind w:right="-23" w:firstLine="851"/>
        <w:jc w:val="both"/>
        <w:outlineLvl w:val="0"/>
        <w:rPr>
          <w:rFonts w:ascii="Arial" w:hAnsi="Arial" w:cs="Arial"/>
          <w:sz w:val="24"/>
          <w:szCs w:val="24"/>
        </w:rPr>
      </w:pPr>
    </w:p>
    <w:p w14:paraId="788C7BC0" w14:textId="77777777" w:rsidR="00376E9D" w:rsidRPr="00E63C0A" w:rsidRDefault="00376E9D" w:rsidP="00376E9D">
      <w:pPr>
        <w:jc w:val="center"/>
        <w:rPr>
          <w:rFonts w:ascii="Arial" w:hAnsi="Arial" w:cs="Arial"/>
          <w:b/>
          <w:sz w:val="24"/>
          <w:szCs w:val="24"/>
        </w:rPr>
      </w:pPr>
      <w:r w:rsidRPr="00E63C0A">
        <w:rPr>
          <w:rFonts w:ascii="Arial" w:hAnsi="Arial" w:cs="Arial"/>
          <w:b/>
          <w:sz w:val="24"/>
          <w:szCs w:val="24"/>
        </w:rPr>
        <w:t>3. Приоритеты и цели социально-экономического развития, описание цели и задач программы, прогноз развития в области защиты населения и территорий от чрезвычайных ситуаций природного и техногенного характера, обеспечения безопасности населения района</w:t>
      </w:r>
    </w:p>
    <w:p w14:paraId="40746D76" w14:textId="77777777" w:rsidR="00376E9D" w:rsidRPr="00E63C0A" w:rsidRDefault="00376E9D" w:rsidP="00376E9D">
      <w:pPr>
        <w:jc w:val="center"/>
        <w:rPr>
          <w:rFonts w:ascii="Arial" w:hAnsi="Arial" w:cs="Arial"/>
          <w:b/>
          <w:sz w:val="24"/>
          <w:szCs w:val="24"/>
        </w:rPr>
      </w:pPr>
    </w:p>
    <w:p w14:paraId="4D981352"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Приоритетами в области гражданской обороны, защиты населения и территорий от чрезвычайных ситуаций природного и техногенного характера являются: </w:t>
      </w:r>
    </w:p>
    <w:p w14:paraId="5E2A0741"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осуществление подготовки и содержания в готовности необходимых сил и сре</w:t>
      </w:r>
      <w:proofErr w:type="gramStart"/>
      <w:r w:rsidRPr="00E63C0A">
        <w:rPr>
          <w:rFonts w:ascii="Arial" w:hAnsi="Arial" w:cs="Arial"/>
          <w:sz w:val="24"/>
          <w:szCs w:val="24"/>
        </w:rPr>
        <w:t>дств дл</w:t>
      </w:r>
      <w:proofErr w:type="gramEnd"/>
      <w:r w:rsidRPr="00E63C0A">
        <w:rPr>
          <w:rFonts w:ascii="Arial" w:hAnsi="Arial" w:cs="Arial"/>
          <w:sz w:val="24"/>
          <w:szCs w:val="24"/>
        </w:rPr>
        <w:t>я защиты населения и территорий от чрезвычайных ситуаций, обучение населения способам защиты и действиям в этих ситуациях;</w:t>
      </w:r>
    </w:p>
    <w:p w14:paraId="0D6539FC"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защита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14:paraId="7F6E2533" w14:textId="77777777" w:rsidR="00376E9D" w:rsidRPr="00E63C0A" w:rsidRDefault="00376E9D" w:rsidP="00376E9D">
      <w:pPr>
        <w:ind w:firstLine="708"/>
        <w:jc w:val="both"/>
        <w:rPr>
          <w:rFonts w:ascii="Arial" w:hAnsi="Arial" w:cs="Arial"/>
          <w:sz w:val="24"/>
          <w:szCs w:val="24"/>
        </w:rPr>
      </w:pPr>
      <w:r w:rsidRPr="00E63C0A">
        <w:rPr>
          <w:rFonts w:ascii="Arial" w:hAnsi="Arial" w:cs="Arial"/>
          <w:sz w:val="24"/>
          <w:szCs w:val="24"/>
        </w:rPr>
        <w:lastRenderedPageBreak/>
        <w:t>- проведение первоочередных мероприятий по поддержанию устойчивого функционирования организаций во время возникающих ЧС на территории;</w:t>
      </w:r>
    </w:p>
    <w:p w14:paraId="3F961F9F"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организация создания и содержания в целях гражданской обороны, а так же при возникновении ЧС на территории  запасов продовольствия, медицинских средств индивидуальной защиты и иных средств необходимы для ликвидации возможных ЧС.</w:t>
      </w:r>
    </w:p>
    <w:p w14:paraId="7D47E79B"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Приоритетом в области предотвращения угроз террористической направленности является:</w:t>
      </w:r>
    </w:p>
    <w:p w14:paraId="4A8D2523"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 путем распространения памяток и информирования населения.</w:t>
      </w:r>
    </w:p>
    <w:p w14:paraId="23D6850F"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Приоритетом в области безопасности на водных объектах является:</w:t>
      </w:r>
    </w:p>
    <w:p w14:paraId="77BB6604"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осуществление мероприятий по обеспечению безопасности людей на водных объектах, охране их жизни и здоровья.</w:t>
      </w:r>
    </w:p>
    <w:p w14:paraId="6B4591ED"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Приоритетным направлением в части профилактики правонарушений и общественного порядка:</w:t>
      </w:r>
    </w:p>
    <w:p w14:paraId="66FC0F48"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 профилактические </w:t>
      </w:r>
      <w:proofErr w:type="gramStart"/>
      <w:r w:rsidRPr="00E63C0A">
        <w:rPr>
          <w:rFonts w:ascii="Arial" w:hAnsi="Arial" w:cs="Arial"/>
          <w:sz w:val="24"/>
          <w:szCs w:val="24"/>
        </w:rPr>
        <w:t>мероприятия</w:t>
      </w:r>
      <w:proofErr w:type="gramEnd"/>
      <w:r w:rsidRPr="00E63C0A">
        <w:rPr>
          <w:rFonts w:ascii="Arial" w:hAnsi="Arial" w:cs="Arial"/>
          <w:sz w:val="24"/>
          <w:szCs w:val="24"/>
        </w:rPr>
        <w:t xml:space="preserve"> направленные укрепление общественного порядка и предупреждение совершения преступлений;</w:t>
      </w:r>
    </w:p>
    <w:p w14:paraId="6EE3236E"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профилактические мероприятия в части противодействия распространению наркомании и алкоголизма.</w:t>
      </w:r>
    </w:p>
    <w:p w14:paraId="1AD330D8" w14:textId="77777777" w:rsidR="00376E9D" w:rsidRPr="00E63C0A" w:rsidRDefault="00376E9D" w:rsidP="00376E9D">
      <w:pPr>
        <w:pStyle w:val="aff4"/>
        <w:ind w:firstLine="708"/>
        <w:jc w:val="both"/>
        <w:rPr>
          <w:rFonts w:ascii="Arial" w:hAnsi="Arial" w:cs="Arial"/>
          <w:sz w:val="24"/>
          <w:szCs w:val="24"/>
        </w:rPr>
      </w:pPr>
      <w:proofErr w:type="gramStart"/>
      <w:r w:rsidRPr="00E63C0A">
        <w:rPr>
          <w:rFonts w:ascii="Arial" w:hAnsi="Arial" w:cs="Arial"/>
          <w:sz w:val="24"/>
          <w:szCs w:val="24"/>
        </w:rPr>
        <w:t>Исходя из выше обозначенных приоритетных направлений сформированы</w:t>
      </w:r>
      <w:proofErr w:type="gramEnd"/>
      <w:r w:rsidRPr="00E63C0A">
        <w:rPr>
          <w:rFonts w:ascii="Arial" w:hAnsi="Arial" w:cs="Arial"/>
          <w:sz w:val="24"/>
          <w:szCs w:val="24"/>
        </w:rPr>
        <w:t xml:space="preserve"> цель и задачи программы.</w:t>
      </w:r>
    </w:p>
    <w:p w14:paraId="330587F1" w14:textId="77777777" w:rsidR="00376E9D" w:rsidRPr="00E63C0A" w:rsidRDefault="00376E9D" w:rsidP="00376E9D">
      <w:pPr>
        <w:pStyle w:val="aff4"/>
        <w:ind w:firstLine="708"/>
        <w:jc w:val="both"/>
        <w:rPr>
          <w:rFonts w:ascii="Arial" w:hAnsi="Arial" w:cs="Arial"/>
          <w:sz w:val="24"/>
          <w:szCs w:val="24"/>
        </w:rPr>
      </w:pPr>
      <w:r w:rsidRPr="00E63C0A">
        <w:rPr>
          <w:rFonts w:ascii="Arial" w:hAnsi="Arial" w:cs="Arial"/>
          <w:sz w:val="24"/>
          <w:szCs w:val="24"/>
        </w:rPr>
        <w:t>Цель программы: Эффективная система защиты населения и территорий Енисейского района от чрезвычайных ситуаций, повышение эффективности профилактики правонарушений.</w:t>
      </w:r>
    </w:p>
    <w:p w14:paraId="763CE83D" w14:textId="77777777" w:rsidR="00376E9D" w:rsidRPr="00E63C0A" w:rsidRDefault="00376E9D" w:rsidP="00376E9D">
      <w:pPr>
        <w:pStyle w:val="aff4"/>
        <w:ind w:firstLine="708"/>
        <w:jc w:val="both"/>
        <w:rPr>
          <w:rFonts w:ascii="Arial" w:hAnsi="Arial" w:cs="Arial"/>
          <w:sz w:val="24"/>
          <w:szCs w:val="24"/>
        </w:rPr>
      </w:pPr>
      <w:r w:rsidRPr="00E63C0A">
        <w:rPr>
          <w:rFonts w:ascii="Arial" w:hAnsi="Arial" w:cs="Arial"/>
          <w:sz w:val="24"/>
          <w:szCs w:val="24"/>
        </w:rPr>
        <w:t>Задачи программы:</w:t>
      </w:r>
    </w:p>
    <w:p w14:paraId="19A65523" w14:textId="77777777" w:rsidR="00376E9D" w:rsidRPr="00E63C0A" w:rsidRDefault="00376E9D" w:rsidP="008411CA">
      <w:pPr>
        <w:tabs>
          <w:tab w:val="left" w:pos="0"/>
        </w:tabs>
        <w:ind w:firstLine="709"/>
        <w:jc w:val="both"/>
        <w:rPr>
          <w:rFonts w:ascii="Arial" w:hAnsi="Arial" w:cs="Arial"/>
          <w:sz w:val="24"/>
          <w:szCs w:val="24"/>
        </w:rPr>
      </w:pPr>
      <w:r w:rsidRPr="00E63C0A">
        <w:rPr>
          <w:rFonts w:ascii="Arial" w:hAnsi="Arial" w:cs="Arial"/>
          <w:sz w:val="24"/>
          <w:szCs w:val="24"/>
        </w:rPr>
        <w:t>1. Предупреждение чрезвычайных ситуаций природного и техногенного характера на территории Енисейского района, сокращение материального ущерба.</w:t>
      </w:r>
    </w:p>
    <w:p w14:paraId="1D1CE5A0" w14:textId="77777777" w:rsidR="00376E9D" w:rsidRPr="00E63C0A" w:rsidRDefault="00376E9D" w:rsidP="00376E9D">
      <w:pPr>
        <w:tabs>
          <w:tab w:val="left" w:pos="470"/>
        </w:tabs>
        <w:ind w:left="709"/>
        <w:jc w:val="both"/>
        <w:rPr>
          <w:rFonts w:ascii="Arial" w:hAnsi="Arial" w:cs="Arial"/>
          <w:sz w:val="24"/>
          <w:szCs w:val="24"/>
        </w:rPr>
      </w:pPr>
      <w:r w:rsidRPr="00E63C0A">
        <w:rPr>
          <w:rFonts w:ascii="Arial" w:hAnsi="Arial" w:cs="Arial"/>
          <w:sz w:val="24"/>
          <w:szCs w:val="24"/>
        </w:rPr>
        <w:t>2. Повышение безопасности населения Енисейского района.</w:t>
      </w:r>
    </w:p>
    <w:p w14:paraId="78A1F0A8" w14:textId="77777777" w:rsidR="00376E9D" w:rsidRPr="00E63C0A" w:rsidRDefault="00376E9D" w:rsidP="00376E9D">
      <w:pPr>
        <w:pStyle w:val="ConsPlusNormal"/>
        <w:ind w:left="709" w:firstLine="0"/>
        <w:jc w:val="both"/>
        <w:rPr>
          <w:rFonts w:cs="Arial"/>
          <w:sz w:val="24"/>
          <w:szCs w:val="24"/>
        </w:rPr>
      </w:pPr>
      <w:r w:rsidRPr="00E63C0A">
        <w:rPr>
          <w:rFonts w:cs="Arial"/>
          <w:sz w:val="24"/>
          <w:szCs w:val="24"/>
        </w:rPr>
        <w:t>3. Устойчивое функционирование учреждения.</w:t>
      </w:r>
    </w:p>
    <w:p w14:paraId="779A4C72" w14:textId="27A03A8B" w:rsidR="00376E9D" w:rsidRPr="00E63C0A" w:rsidRDefault="00376E9D" w:rsidP="00376E9D">
      <w:pPr>
        <w:pStyle w:val="ConsPlusNormal"/>
        <w:widowControl/>
        <w:ind w:firstLine="709"/>
        <w:jc w:val="both"/>
        <w:rPr>
          <w:rFonts w:cs="Arial"/>
          <w:sz w:val="24"/>
          <w:szCs w:val="24"/>
        </w:rPr>
      </w:pPr>
      <w:r w:rsidRPr="00E63C0A">
        <w:rPr>
          <w:rFonts w:cs="Arial"/>
          <w:sz w:val="24"/>
          <w:szCs w:val="24"/>
        </w:rPr>
        <w:t>4. Повышение эффективности профилактики правонарушений</w:t>
      </w:r>
      <w:r w:rsidR="00C26DB3">
        <w:rPr>
          <w:rFonts w:cs="Arial"/>
          <w:sz w:val="24"/>
          <w:szCs w:val="24"/>
        </w:rPr>
        <w:t>, угроз террористической</w:t>
      </w:r>
      <w:r w:rsidRPr="00E63C0A">
        <w:rPr>
          <w:rFonts w:cs="Arial"/>
          <w:sz w:val="24"/>
          <w:szCs w:val="24"/>
        </w:rPr>
        <w:t xml:space="preserve"> и укрепление общественного порядка на территории Енисейского района. </w:t>
      </w:r>
    </w:p>
    <w:p w14:paraId="7573B582" w14:textId="77777777" w:rsidR="00376E9D" w:rsidRPr="00E63C0A" w:rsidRDefault="00376E9D" w:rsidP="00376E9D">
      <w:pPr>
        <w:pStyle w:val="ConsPlusNormal"/>
        <w:widowControl/>
        <w:ind w:firstLine="709"/>
        <w:jc w:val="both"/>
        <w:rPr>
          <w:rFonts w:cs="Arial"/>
          <w:sz w:val="24"/>
          <w:szCs w:val="24"/>
        </w:rPr>
      </w:pPr>
      <w:r w:rsidRPr="00E63C0A">
        <w:rPr>
          <w:rFonts w:cs="Arial"/>
          <w:sz w:val="24"/>
          <w:szCs w:val="24"/>
        </w:rPr>
        <w:t>Достижение цели муниципальной программы измеряется следующими целевыми показателями:</w:t>
      </w:r>
    </w:p>
    <w:p w14:paraId="7307456B" w14:textId="6767D6B3" w:rsidR="00376E9D" w:rsidRPr="00E63C0A" w:rsidRDefault="00376E9D" w:rsidP="00376E9D">
      <w:pPr>
        <w:pStyle w:val="ConsPlusNormal"/>
        <w:widowControl/>
        <w:ind w:firstLine="709"/>
        <w:jc w:val="both"/>
        <w:rPr>
          <w:rFonts w:cs="Arial"/>
          <w:b/>
          <w:sz w:val="24"/>
          <w:szCs w:val="24"/>
        </w:rPr>
      </w:pPr>
      <w:r w:rsidRPr="00E63C0A">
        <w:rPr>
          <w:rFonts w:cs="Arial"/>
          <w:sz w:val="24"/>
          <w:szCs w:val="24"/>
        </w:rPr>
        <w:t xml:space="preserve">1. Уровень оснащенности </w:t>
      </w:r>
      <w:r w:rsidR="00B8540A">
        <w:rPr>
          <w:rFonts w:cs="Arial"/>
          <w:sz w:val="24"/>
          <w:szCs w:val="24"/>
        </w:rPr>
        <w:t>ПТВ</w:t>
      </w:r>
      <w:r w:rsidR="00C26DB3">
        <w:rPr>
          <w:rFonts w:cs="Arial"/>
          <w:sz w:val="24"/>
          <w:szCs w:val="24"/>
        </w:rPr>
        <w:t xml:space="preserve"> </w:t>
      </w:r>
      <w:r w:rsidRPr="00E63C0A">
        <w:rPr>
          <w:rFonts w:cs="Arial"/>
          <w:sz w:val="24"/>
          <w:szCs w:val="24"/>
        </w:rPr>
        <w:t>АСФ «МКУ Управление по ГО, ЧС и безопасности Енисейского района». Показатель рассчитывается по формуле:</w:t>
      </w:r>
      <w:r w:rsidRPr="00E63C0A">
        <w:rPr>
          <w:rFonts w:cs="Arial"/>
          <w:b/>
          <w:sz w:val="24"/>
          <w:szCs w:val="24"/>
        </w:rPr>
        <w:t xml:space="preserve">   </w:t>
      </w:r>
    </w:p>
    <w:p w14:paraId="78FF0A2F" w14:textId="683E5046" w:rsidR="00376E9D" w:rsidRPr="00E63C0A" w:rsidRDefault="00376E9D" w:rsidP="00376E9D">
      <w:pPr>
        <w:pStyle w:val="ConsPlusNormal"/>
        <w:widowControl/>
        <w:ind w:firstLine="709"/>
        <w:jc w:val="center"/>
        <w:rPr>
          <w:rFonts w:cs="Arial"/>
          <w:sz w:val="24"/>
          <w:szCs w:val="24"/>
        </w:rPr>
      </w:pPr>
      <w:r w:rsidRPr="00E63C0A">
        <w:rPr>
          <w:rFonts w:cs="Arial"/>
          <w:b/>
          <w:sz w:val="24"/>
          <w:szCs w:val="24"/>
        </w:rPr>
        <w:t>УО</w:t>
      </w:r>
      <w:r w:rsidR="00C26DB3">
        <w:rPr>
          <w:rFonts w:cs="Arial"/>
          <w:b/>
          <w:sz w:val="24"/>
          <w:szCs w:val="24"/>
        </w:rPr>
        <w:t>ПТВ</w:t>
      </w:r>
      <w:r w:rsidRPr="00E63C0A">
        <w:rPr>
          <w:rFonts w:cs="Arial"/>
          <w:b/>
          <w:sz w:val="24"/>
          <w:szCs w:val="24"/>
        </w:rPr>
        <w:t>=</w:t>
      </w:r>
      <w:proofErr w:type="spellStart"/>
      <w:r w:rsidRPr="00E63C0A">
        <w:rPr>
          <w:rFonts w:cs="Arial"/>
          <w:b/>
          <w:sz w:val="24"/>
          <w:szCs w:val="24"/>
        </w:rPr>
        <w:t>Ф</w:t>
      </w:r>
      <w:r w:rsidRPr="00E63C0A">
        <w:rPr>
          <w:rFonts w:cs="Arial"/>
          <w:b/>
          <w:i/>
          <w:sz w:val="24"/>
          <w:szCs w:val="24"/>
        </w:rPr>
        <w:t>к</w:t>
      </w:r>
      <w:r w:rsidR="00C95B7E">
        <w:rPr>
          <w:rFonts w:cs="Arial"/>
          <w:b/>
          <w:i/>
          <w:sz w:val="24"/>
          <w:szCs w:val="24"/>
        </w:rPr>
        <w:t>в</w:t>
      </w:r>
      <w:proofErr w:type="spellEnd"/>
      <w:r w:rsidRPr="00E63C0A">
        <w:rPr>
          <w:rFonts w:cs="Arial"/>
          <w:b/>
          <w:sz w:val="24"/>
          <w:szCs w:val="24"/>
        </w:rPr>
        <w:t>/</w:t>
      </w:r>
      <w:proofErr w:type="spellStart"/>
      <w:r w:rsidRPr="00E63C0A">
        <w:rPr>
          <w:rFonts w:cs="Arial"/>
          <w:b/>
          <w:sz w:val="24"/>
          <w:szCs w:val="24"/>
        </w:rPr>
        <w:t>Н</w:t>
      </w:r>
      <w:r w:rsidRPr="00E63C0A">
        <w:rPr>
          <w:rFonts w:cs="Arial"/>
          <w:b/>
          <w:i/>
          <w:sz w:val="24"/>
          <w:szCs w:val="24"/>
        </w:rPr>
        <w:t>к</w:t>
      </w:r>
      <w:r w:rsidR="00C95B7E">
        <w:rPr>
          <w:rFonts w:cs="Arial"/>
          <w:b/>
          <w:i/>
          <w:sz w:val="24"/>
          <w:szCs w:val="24"/>
        </w:rPr>
        <w:t>в</w:t>
      </w:r>
      <w:proofErr w:type="spellEnd"/>
      <w:r w:rsidRPr="00E63C0A">
        <w:rPr>
          <w:rFonts w:cs="Arial"/>
          <w:b/>
          <w:sz w:val="24"/>
          <w:szCs w:val="24"/>
        </w:rPr>
        <w:t xml:space="preserve">*100%, </w:t>
      </w:r>
      <w:r w:rsidRPr="00E63C0A">
        <w:rPr>
          <w:rFonts w:cs="Arial"/>
          <w:sz w:val="24"/>
          <w:szCs w:val="24"/>
        </w:rPr>
        <w:t>где</w:t>
      </w:r>
    </w:p>
    <w:p w14:paraId="6B36B810" w14:textId="77777777" w:rsidR="00376E9D" w:rsidRPr="00E63C0A" w:rsidRDefault="00376E9D" w:rsidP="00376E9D">
      <w:pPr>
        <w:pStyle w:val="ConsPlusNormal"/>
        <w:widowControl/>
        <w:ind w:firstLine="709"/>
        <w:jc w:val="center"/>
        <w:rPr>
          <w:rFonts w:cs="Arial"/>
          <w:b/>
          <w:sz w:val="24"/>
          <w:szCs w:val="24"/>
        </w:rPr>
      </w:pPr>
    </w:p>
    <w:p w14:paraId="2D403BEB" w14:textId="1CAE8F02" w:rsidR="00376E9D" w:rsidRPr="00E63C0A" w:rsidRDefault="00376E9D" w:rsidP="00376E9D">
      <w:pPr>
        <w:pStyle w:val="ConsPlusNormal"/>
        <w:widowControl/>
        <w:ind w:firstLine="709"/>
        <w:jc w:val="both"/>
        <w:rPr>
          <w:rFonts w:cs="Arial"/>
          <w:sz w:val="24"/>
          <w:szCs w:val="24"/>
        </w:rPr>
      </w:pPr>
      <w:r w:rsidRPr="00E63C0A">
        <w:rPr>
          <w:rFonts w:cs="Arial"/>
          <w:sz w:val="24"/>
          <w:szCs w:val="24"/>
        </w:rPr>
        <w:t>УО</w:t>
      </w:r>
      <w:r w:rsidR="00C26DB3">
        <w:rPr>
          <w:rFonts w:cs="Arial"/>
          <w:sz w:val="24"/>
          <w:szCs w:val="24"/>
        </w:rPr>
        <w:t>ПТВ</w:t>
      </w:r>
      <w:r w:rsidRPr="00E63C0A">
        <w:rPr>
          <w:rFonts w:cs="Arial"/>
          <w:sz w:val="24"/>
          <w:szCs w:val="24"/>
        </w:rPr>
        <w:t xml:space="preserve"> - уровень оснащения </w:t>
      </w:r>
      <w:r w:rsidR="00B8540A">
        <w:rPr>
          <w:rFonts w:cs="Arial"/>
          <w:sz w:val="24"/>
          <w:szCs w:val="24"/>
        </w:rPr>
        <w:t>ПТВ</w:t>
      </w:r>
      <w:r w:rsidR="00C26DB3">
        <w:rPr>
          <w:rFonts w:cs="Arial"/>
          <w:sz w:val="24"/>
          <w:szCs w:val="24"/>
        </w:rPr>
        <w:t xml:space="preserve"> </w:t>
      </w:r>
      <w:r w:rsidRPr="00E63C0A">
        <w:rPr>
          <w:rFonts w:cs="Arial"/>
          <w:sz w:val="24"/>
          <w:szCs w:val="24"/>
        </w:rPr>
        <w:t>подразделений АСФ МКУ «Управление по ГО, ЧС и безопасности Енисейского района.</w:t>
      </w:r>
    </w:p>
    <w:p w14:paraId="144774D3" w14:textId="76405BF1" w:rsidR="00376E9D" w:rsidRPr="00E63C0A" w:rsidRDefault="00376E9D" w:rsidP="00376E9D">
      <w:pPr>
        <w:pStyle w:val="ConsPlusNormal"/>
        <w:widowControl/>
        <w:ind w:firstLine="709"/>
        <w:jc w:val="both"/>
        <w:rPr>
          <w:rFonts w:cs="Arial"/>
          <w:sz w:val="24"/>
          <w:szCs w:val="24"/>
        </w:rPr>
      </w:pPr>
      <w:proofErr w:type="spellStart"/>
      <w:r w:rsidRPr="00E63C0A">
        <w:rPr>
          <w:rFonts w:cs="Arial"/>
          <w:sz w:val="24"/>
          <w:szCs w:val="24"/>
        </w:rPr>
        <w:t>Фк</w:t>
      </w:r>
      <w:r w:rsidR="00C26DB3">
        <w:rPr>
          <w:rFonts w:cs="Arial"/>
          <w:sz w:val="24"/>
          <w:szCs w:val="24"/>
        </w:rPr>
        <w:t>в</w:t>
      </w:r>
      <w:proofErr w:type="spellEnd"/>
      <w:r w:rsidRPr="00E63C0A">
        <w:rPr>
          <w:rFonts w:cs="Arial"/>
          <w:sz w:val="24"/>
          <w:szCs w:val="24"/>
        </w:rPr>
        <w:t xml:space="preserve"> – фактическое количество </w:t>
      </w:r>
      <w:r w:rsidR="00C26DB3">
        <w:rPr>
          <w:rFonts w:cs="Arial"/>
          <w:sz w:val="24"/>
          <w:szCs w:val="24"/>
        </w:rPr>
        <w:t>вооружения</w:t>
      </w:r>
      <w:r w:rsidRPr="00E63C0A">
        <w:rPr>
          <w:rFonts w:cs="Arial"/>
          <w:sz w:val="24"/>
          <w:szCs w:val="24"/>
        </w:rPr>
        <w:t xml:space="preserve"> (</w:t>
      </w:r>
      <w:r w:rsidR="00C26DB3">
        <w:rPr>
          <w:rFonts w:cs="Arial"/>
          <w:sz w:val="24"/>
          <w:szCs w:val="24"/>
        </w:rPr>
        <w:t>ПТВ</w:t>
      </w:r>
      <w:r w:rsidRPr="00E63C0A">
        <w:rPr>
          <w:rFonts w:cs="Arial"/>
          <w:sz w:val="24"/>
          <w:szCs w:val="24"/>
        </w:rPr>
        <w:t xml:space="preserve">), в АСФ МКУ «Управление по ГО, ЧС и безопасности Енисейского района» на конец отчетного периода. </w:t>
      </w:r>
    </w:p>
    <w:p w14:paraId="14597CF3" w14:textId="1CBBAE64" w:rsidR="00376E9D" w:rsidRPr="00E63C0A" w:rsidRDefault="00376E9D" w:rsidP="00376E9D">
      <w:pPr>
        <w:pStyle w:val="ConsPlusNormal"/>
        <w:widowControl/>
        <w:ind w:firstLine="709"/>
        <w:jc w:val="both"/>
        <w:rPr>
          <w:rFonts w:cs="Arial"/>
          <w:sz w:val="24"/>
          <w:szCs w:val="24"/>
        </w:rPr>
      </w:pPr>
      <w:proofErr w:type="spellStart"/>
      <w:r w:rsidRPr="00E63C0A">
        <w:rPr>
          <w:rFonts w:cs="Arial"/>
          <w:sz w:val="24"/>
          <w:szCs w:val="24"/>
        </w:rPr>
        <w:t>Нк</w:t>
      </w:r>
      <w:r w:rsidR="00C26DB3">
        <w:rPr>
          <w:rFonts w:cs="Arial"/>
          <w:sz w:val="24"/>
          <w:szCs w:val="24"/>
        </w:rPr>
        <w:t>в</w:t>
      </w:r>
      <w:proofErr w:type="spellEnd"/>
      <w:r w:rsidRPr="00E63C0A">
        <w:rPr>
          <w:rFonts w:cs="Arial"/>
          <w:sz w:val="24"/>
          <w:szCs w:val="24"/>
        </w:rPr>
        <w:t xml:space="preserve"> – нормативное количество оборудования (</w:t>
      </w:r>
      <w:r w:rsidR="00C26DB3">
        <w:rPr>
          <w:rFonts w:cs="Arial"/>
          <w:sz w:val="24"/>
          <w:szCs w:val="24"/>
        </w:rPr>
        <w:t>ПТВ</w:t>
      </w:r>
      <w:r w:rsidRPr="00E63C0A">
        <w:rPr>
          <w:rFonts w:cs="Arial"/>
          <w:sz w:val="24"/>
          <w:szCs w:val="24"/>
        </w:rPr>
        <w:t>), которым должны быть оснащены АСФ МКУ «Управление по ГО, ЧС и безопасности Енисейского района» в соответствии с нормативным правовым актом.</w:t>
      </w:r>
    </w:p>
    <w:p w14:paraId="481B35E4" w14:textId="77777777" w:rsidR="00376E9D" w:rsidRPr="00E63C0A" w:rsidRDefault="00376E9D" w:rsidP="00376E9D">
      <w:pPr>
        <w:pStyle w:val="ConsPlusNormal"/>
        <w:widowControl/>
        <w:ind w:firstLine="709"/>
        <w:jc w:val="both"/>
        <w:rPr>
          <w:rFonts w:cs="Arial"/>
          <w:sz w:val="24"/>
          <w:szCs w:val="24"/>
        </w:rPr>
      </w:pPr>
      <w:r w:rsidRPr="00E63C0A">
        <w:rPr>
          <w:rFonts w:cs="Arial"/>
          <w:sz w:val="24"/>
          <w:szCs w:val="24"/>
        </w:rPr>
        <w:t xml:space="preserve">2. Количество учреждений муниципальных образований Енисейского района, среди которых распространены памятки по пожарной безопасности, фактический показатель определяется по данным ведомости учета/выдачи </w:t>
      </w:r>
      <w:r w:rsidRPr="00E63C0A">
        <w:rPr>
          <w:rFonts w:cs="Arial"/>
          <w:sz w:val="24"/>
          <w:szCs w:val="24"/>
        </w:rPr>
        <w:lastRenderedPageBreak/>
        <w:t xml:space="preserve">памяток по пожарной </w:t>
      </w:r>
      <w:proofErr w:type="gramStart"/>
      <w:r w:rsidRPr="00E63C0A">
        <w:rPr>
          <w:rFonts w:cs="Arial"/>
          <w:sz w:val="24"/>
          <w:szCs w:val="24"/>
        </w:rPr>
        <w:t>безопасности</w:t>
      </w:r>
      <w:proofErr w:type="gramEnd"/>
      <w:r w:rsidRPr="00E63C0A">
        <w:rPr>
          <w:rFonts w:cs="Arial"/>
          <w:sz w:val="24"/>
          <w:szCs w:val="24"/>
        </w:rPr>
        <w:t xml:space="preserve"> которая предоставляется к отчету по муниципальной программе.</w:t>
      </w:r>
    </w:p>
    <w:p w14:paraId="56EF4DD5"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3. Ежегодное обновление информационных щитов устанавливаемых в местах несанкционированного массового отдыха и выхода на лед граждан. Показатель рассчитывается по формуле: </w:t>
      </w:r>
      <w:r w:rsidRPr="00E63C0A">
        <w:rPr>
          <w:rFonts w:ascii="Arial" w:hAnsi="Arial" w:cs="Arial"/>
          <w:b/>
          <w:sz w:val="24"/>
          <w:szCs w:val="24"/>
        </w:rPr>
        <w:t xml:space="preserve"> </w:t>
      </w:r>
      <w:proofErr w:type="spellStart"/>
      <w:r w:rsidRPr="00E63C0A">
        <w:rPr>
          <w:rFonts w:ascii="Arial" w:hAnsi="Arial" w:cs="Arial"/>
          <w:b/>
          <w:sz w:val="24"/>
          <w:szCs w:val="24"/>
        </w:rPr>
        <w:t>О</w:t>
      </w:r>
      <w:r w:rsidRPr="00E63C0A">
        <w:rPr>
          <w:rFonts w:ascii="Arial" w:hAnsi="Arial" w:cs="Arial"/>
          <w:b/>
          <w:i/>
          <w:sz w:val="24"/>
          <w:szCs w:val="24"/>
        </w:rPr>
        <w:t>ищ</w:t>
      </w:r>
      <w:proofErr w:type="spellEnd"/>
      <w:r w:rsidRPr="00E63C0A">
        <w:rPr>
          <w:rFonts w:ascii="Arial" w:hAnsi="Arial" w:cs="Arial"/>
          <w:b/>
          <w:sz w:val="24"/>
          <w:szCs w:val="24"/>
        </w:rPr>
        <w:t>=(</w:t>
      </w:r>
      <w:proofErr w:type="spellStart"/>
      <w:r w:rsidRPr="00E63C0A">
        <w:rPr>
          <w:rFonts w:ascii="Arial" w:hAnsi="Arial" w:cs="Arial"/>
          <w:b/>
          <w:sz w:val="24"/>
          <w:szCs w:val="24"/>
        </w:rPr>
        <w:t>КЗ</w:t>
      </w:r>
      <w:r w:rsidRPr="00E63C0A">
        <w:rPr>
          <w:rFonts w:ascii="Arial" w:hAnsi="Arial" w:cs="Arial"/>
          <w:b/>
          <w:i/>
          <w:sz w:val="24"/>
          <w:szCs w:val="24"/>
        </w:rPr>
        <w:t>ищ</w:t>
      </w:r>
      <w:proofErr w:type="spellEnd"/>
      <w:r w:rsidRPr="00E63C0A">
        <w:rPr>
          <w:rFonts w:ascii="Arial" w:hAnsi="Arial" w:cs="Arial"/>
          <w:b/>
          <w:sz w:val="24"/>
          <w:szCs w:val="24"/>
        </w:rPr>
        <w:t xml:space="preserve">/ </w:t>
      </w:r>
      <w:proofErr w:type="spellStart"/>
      <w:r w:rsidRPr="00E63C0A">
        <w:rPr>
          <w:rFonts w:ascii="Arial" w:hAnsi="Arial" w:cs="Arial"/>
          <w:b/>
          <w:sz w:val="24"/>
          <w:szCs w:val="24"/>
        </w:rPr>
        <w:t>КТ</w:t>
      </w:r>
      <w:r w:rsidRPr="00E63C0A">
        <w:rPr>
          <w:rFonts w:ascii="Arial" w:hAnsi="Arial" w:cs="Arial"/>
          <w:b/>
          <w:i/>
          <w:sz w:val="24"/>
          <w:szCs w:val="24"/>
        </w:rPr>
        <w:t>ищ</w:t>
      </w:r>
      <w:proofErr w:type="spellEnd"/>
      <w:r w:rsidRPr="00E63C0A">
        <w:rPr>
          <w:rFonts w:ascii="Arial" w:hAnsi="Arial" w:cs="Arial"/>
          <w:b/>
          <w:sz w:val="24"/>
          <w:szCs w:val="24"/>
        </w:rPr>
        <w:t>)*100</w:t>
      </w:r>
      <w:r w:rsidRPr="00E63C0A">
        <w:rPr>
          <w:rFonts w:ascii="Arial" w:hAnsi="Arial" w:cs="Arial"/>
          <w:sz w:val="24"/>
          <w:szCs w:val="24"/>
        </w:rPr>
        <w:t>, где</w:t>
      </w:r>
    </w:p>
    <w:p w14:paraId="3589D4B3" w14:textId="77777777" w:rsidR="00376E9D" w:rsidRPr="00E63C0A" w:rsidRDefault="00376E9D" w:rsidP="00376E9D">
      <w:pPr>
        <w:ind w:firstLine="709"/>
        <w:jc w:val="both"/>
        <w:rPr>
          <w:rFonts w:ascii="Arial" w:hAnsi="Arial" w:cs="Arial"/>
          <w:color w:val="000000"/>
          <w:sz w:val="24"/>
          <w:szCs w:val="24"/>
        </w:rPr>
      </w:pPr>
      <w:proofErr w:type="spellStart"/>
      <w:r w:rsidRPr="00E63C0A">
        <w:rPr>
          <w:rFonts w:ascii="Arial" w:hAnsi="Arial" w:cs="Arial"/>
          <w:color w:val="000000"/>
          <w:sz w:val="24"/>
          <w:szCs w:val="24"/>
        </w:rPr>
        <w:t>О</w:t>
      </w:r>
      <w:r w:rsidRPr="00E63C0A">
        <w:rPr>
          <w:rFonts w:ascii="Arial" w:hAnsi="Arial" w:cs="Arial"/>
          <w:i/>
          <w:color w:val="000000"/>
          <w:sz w:val="24"/>
          <w:szCs w:val="24"/>
          <w:vertAlign w:val="subscript"/>
        </w:rPr>
        <w:t>ищ</w:t>
      </w:r>
      <w:proofErr w:type="spellEnd"/>
      <w:r w:rsidRPr="00E63C0A">
        <w:rPr>
          <w:rFonts w:ascii="Arial" w:hAnsi="Arial" w:cs="Arial"/>
          <w:color w:val="000000"/>
          <w:sz w:val="24"/>
          <w:szCs w:val="24"/>
        </w:rPr>
        <w:t xml:space="preserve"> - ежегодное обновление информационных щитов;</w:t>
      </w:r>
    </w:p>
    <w:p w14:paraId="03B19539" w14:textId="77777777" w:rsidR="00376E9D" w:rsidRPr="00E63C0A" w:rsidRDefault="00376E9D" w:rsidP="00376E9D">
      <w:pPr>
        <w:ind w:firstLine="709"/>
        <w:jc w:val="both"/>
        <w:rPr>
          <w:rFonts w:ascii="Arial" w:hAnsi="Arial" w:cs="Arial"/>
          <w:color w:val="000000"/>
          <w:sz w:val="24"/>
          <w:szCs w:val="24"/>
        </w:rPr>
      </w:pPr>
      <w:proofErr w:type="spellStart"/>
      <w:r w:rsidRPr="00E63C0A">
        <w:rPr>
          <w:rFonts w:ascii="Arial" w:hAnsi="Arial" w:cs="Arial"/>
          <w:color w:val="000000"/>
          <w:sz w:val="24"/>
          <w:szCs w:val="24"/>
        </w:rPr>
        <w:t>КЗ</w:t>
      </w:r>
      <w:r w:rsidRPr="00E63C0A">
        <w:rPr>
          <w:rFonts w:ascii="Arial" w:hAnsi="Arial" w:cs="Arial"/>
          <w:i/>
          <w:color w:val="000000"/>
          <w:sz w:val="24"/>
          <w:szCs w:val="24"/>
          <w:vertAlign w:val="subscript"/>
        </w:rPr>
        <w:t>ищ</w:t>
      </w:r>
      <w:proofErr w:type="spellEnd"/>
      <w:r w:rsidRPr="00E63C0A">
        <w:rPr>
          <w:rFonts w:ascii="Arial" w:hAnsi="Arial" w:cs="Arial"/>
          <w:color w:val="000000"/>
          <w:sz w:val="24"/>
          <w:szCs w:val="24"/>
        </w:rPr>
        <w:t xml:space="preserve"> - количество информационных щитов, замененных в текущем году;</w:t>
      </w:r>
    </w:p>
    <w:p w14:paraId="4EB6560A" w14:textId="77777777" w:rsidR="00376E9D" w:rsidRPr="00E63C0A" w:rsidRDefault="00376E9D" w:rsidP="00376E9D">
      <w:pPr>
        <w:ind w:firstLine="709"/>
        <w:jc w:val="both"/>
        <w:rPr>
          <w:rFonts w:ascii="Arial" w:hAnsi="Arial" w:cs="Arial"/>
          <w:color w:val="000000"/>
          <w:sz w:val="24"/>
          <w:szCs w:val="24"/>
        </w:rPr>
      </w:pPr>
      <w:proofErr w:type="spellStart"/>
      <w:r w:rsidRPr="00E63C0A">
        <w:rPr>
          <w:rFonts w:ascii="Arial" w:hAnsi="Arial" w:cs="Arial"/>
          <w:color w:val="000000"/>
          <w:sz w:val="24"/>
          <w:szCs w:val="24"/>
        </w:rPr>
        <w:t>КТ</w:t>
      </w:r>
      <w:r w:rsidRPr="00E63C0A">
        <w:rPr>
          <w:rFonts w:ascii="Arial" w:hAnsi="Arial" w:cs="Arial"/>
          <w:i/>
          <w:color w:val="000000"/>
          <w:sz w:val="24"/>
          <w:szCs w:val="24"/>
          <w:vertAlign w:val="subscript"/>
        </w:rPr>
        <w:t>ищ</w:t>
      </w:r>
      <w:proofErr w:type="spellEnd"/>
      <w:r w:rsidRPr="00E63C0A">
        <w:rPr>
          <w:rFonts w:ascii="Arial" w:hAnsi="Arial" w:cs="Arial"/>
          <w:color w:val="000000"/>
          <w:sz w:val="24"/>
          <w:szCs w:val="24"/>
        </w:rPr>
        <w:t xml:space="preserve"> - количество информационных щитов, требующих замену *100%.</w:t>
      </w:r>
    </w:p>
    <w:p w14:paraId="440FAF86" w14:textId="77777777" w:rsidR="00376E9D" w:rsidRPr="00E63C0A" w:rsidRDefault="00376E9D" w:rsidP="00376E9D">
      <w:pPr>
        <w:pStyle w:val="ConsPlusNormal"/>
        <w:widowControl/>
        <w:ind w:firstLine="709"/>
        <w:jc w:val="both"/>
        <w:rPr>
          <w:rFonts w:cs="Arial"/>
          <w:sz w:val="24"/>
          <w:szCs w:val="24"/>
        </w:rPr>
      </w:pPr>
      <w:r w:rsidRPr="00E63C0A">
        <w:rPr>
          <w:rFonts w:cs="Arial"/>
          <w:sz w:val="24"/>
          <w:szCs w:val="24"/>
        </w:rPr>
        <w:t>4. Уровень исполнения расходов бюджетной сметы на соответствующий финансовый год.  Рассчитывается по формуле:</w:t>
      </w:r>
    </w:p>
    <w:p w14:paraId="28CD851E" w14:textId="77777777" w:rsidR="00376E9D" w:rsidRPr="00E63C0A" w:rsidRDefault="00376E9D" w:rsidP="00376E9D">
      <w:pPr>
        <w:pStyle w:val="ConsPlusNormal"/>
        <w:widowControl/>
        <w:ind w:firstLine="709"/>
        <w:jc w:val="both"/>
        <w:rPr>
          <w:rFonts w:cs="Arial"/>
          <w:sz w:val="24"/>
          <w:szCs w:val="24"/>
        </w:rPr>
      </w:pPr>
    </w:p>
    <w:p w14:paraId="6F7896C7" w14:textId="77777777" w:rsidR="00376E9D" w:rsidRPr="00E63C0A" w:rsidRDefault="00376E9D" w:rsidP="00376E9D">
      <w:pPr>
        <w:pStyle w:val="ConsPlusNormal"/>
        <w:widowControl/>
        <w:ind w:firstLine="709"/>
        <w:jc w:val="center"/>
        <w:rPr>
          <w:rFonts w:cs="Arial"/>
          <w:sz w:val="24"/>
          <w:szCs w:val="24"/>
        </w:rPr>
      </w:pPr>
      <w:proofErr w:type="spellStart"/>
      <w:r w:rsidRPr="00E63C0A">
        <w:rPr>
          <w:rFonts w:cs="Arial"/>
          <w:b/>
          <w:sz w:val="24"/>
          <w:szCs w:val="24"/>
        </w:rPr>
        <w:t>У</w:t>
      </w:r>
      <w:r w:rsidRPr="00E63C0A">
        <w:rPr>
          <w:rFonts w:cs="Arial"/>
          <w:b/>
          <w:i/>
          <w:sz w:val="24"/>
          <w:szCs w:val="24"/>
        </w:rPr>
        <w:t>Ирбс</w:t>
      </w:r>
      <w:proofErr w:type="spellEnd"/>
      <w:r w:rsidRPr="00E63C0A">
        <w:rPr>
          <w:rFonts w:cs="Arial"/>
          <w:b/>
          <w:sz w:val="24"/>
          <w:szCs w:val="24"/>
        </w:rPr>
        <w:t>=(</w:t>
      </w:r>
      <w:proofErr w:type="spellStart"/>
      <w:r w:rsidRPr="00E63C0A">
        <w:rPr>
          <w:rFonts w:cs="Arial"/>
          <w:b/>
          <w:sz w:val="24"/>
          <w:szCs w:val="24"/>
        </w:rPr>
        <w:t>ИДЛ</w:t>
      </w:r>
      <w:r w:rsidRPr="00E63C0A">
        <w:rPr>
          <w:rFonts w:cs="Arial"/>
          <w:b/>
          <w:i/>
          <w:sz w:val="24"/>
          <w:szCs w:val="24"/>
        </w:rPr>
        <w:t>факт</w:t>
      </w:r>
      <w:proofErr w:type="spellEnd"/>
      <w:r w:rsidRPr="00E63C0A">
        <w:rPr>
          <w:rFonts w:cs="Arial"/>
          <w:b/>
          <w:sz w:val="24"/>
          <w:szCs w:val="24"/>
        </w:rPr>
        <w:t>/</w:t>
      </w:r>
      <w:proofErr w:type="spellStart"/>
      <w:r w:rsidRPr="00E63C0A">
        <w:rPr>
          <w:rFonts w:cs="Arial"/>
          <w:b/>
          <w:sz w:val="24"/>
          <w:szCs w:val="24"/>
        </w:rPr>
        <w:t>ДЛ</w:t>
      </w:r>
      <w:r w:rsidRPr="00E63C0A">
        <w:rPr>
          <w:rFonts w:cs="Arial"/>
          <w:b/>
          <w:i/>
          <w:sz w:val="24"/>
          <w:szCs w:val="24"/>
        </w:rPr>
        <w:t>план</w:t>
      </w:r>
      <w:proofErr w:type="spellEnd"/>
      <w:r w:rsidRPr="00E63C0A">
        <w:rPr>
          <w:rFonts w:cs="Arial"/>
          <w:b/>
          <w:sz w:val="24"/>
          <w:szCs w:val="24"/>
        </w:rPr>
        <w:t>)*100</w:t>
      </w:r>
      <w:r w:rsidRPr="00E63C0A">
        <w:rPr>
          <w:rFonts w:cs="Arial"/>
          <w:sz w:val="24"/>
          <w:szCs w:val="24"/>
        </w:rPr>
        <w:t>, где</w:t>
      </w:r>
    </w:p>
    <w:p w14:paraId="003D4A0E" w14:textId="77777777" w:rsidR="00376E9D" w:rsidRPr="00E63C0A" w:rsidRDefault="00376E9D" w:rsidP="00376E9D">
      <w:pPr>
        <w:pStyle w:val="ConsPlusNormal"/>
        <w:widowControl/>
        <w:ind w:firstLine="709"/>
        <w:jc w:val="center"/>
        <w:rPr>
          <w:rFonts w:cs="Arial"/>
          <w:sz w:val="24"/>
          <w:szCs w:val="24"/>
        </w:rPr>
      </w:pPr>
    </w:p>
    <w:p w14:paraId="4A4EB501" w14:textId="77777777" w:rsidR="00376E9D" w:rsidRPr="00E63C0A" w:rsidRDefault="00376E9D" w:rsidP="00376E9D">
      <w:pPr>
        <w:pStyle w:val="ConsPlusNormal"/>
        <w:widowControl/>
        <w:ind w:firstLine="709"/>
        <w:jc w:val="both"/>
        <w:rPr>
          <w:rFonts w:cs="Arial"/>
          <w:sz w:val="24"/>
          <w:szCs w:val="24"/>
        </w:rPr>
      </w:pPr>
      <w:proofErr w:type="spellStart"/>
      <w:r w:rsidRPr="00E63C0A">
        <w:rPr>
          <w:rFonts w:cs="Arial"/>
          <w:sz w:val="24"/>
          <w:szCs w:val="24"/>
        </w:rPr>
        <w:t>УИ</w:t>
      </w:r>
      <w:r w:rsidRPr="00E63C0A">
        <w:rPr>
          <w:rFonts w:cs="Arial"/>
          <w:i/>
          <w:sz w:val="24"/>
          <w:szCs w:val="24"/>
          <w:vertAlign w:val="subscript"/>
        </w:rPr>
        <w:t>рбс</w:t>
      </w:r>
      <w:proofErr w:type="spellEnd"/>
      <w:r w:rsidRPr="00E63C0A">
        <w:rPr>
          <w:rFonts w:cs="Arial"/>
          <w:sz w:val="24"/>
          <w:szCs w:val="24"/>
        </w:rPr>
        <w:t xml:space="preserve"> - уровень исполнения расходов бюджетной сметы соответствующий финансовый год;</w:t>
      </w:r>
    </w:p>
    <w:p w14:paraId="4882D0DD" w14:textId="77777777" w:rsidR="00376E9D" w:rsidRPr="00E63C0A" w:rsidRDefault="00376E9D" w:rsidP="00376E9D">
      <w:pPr>
        <w:pStyle w:val="ConsPlusNormal"/>
        <w:widowControl/>
        <w:ind w:firstLine="709"/>
        <w:jc w:val="both"/>
        <w:rPr>
          <w:rFonts w:cs="Arial"/>
          <w:sz w:val="24"/>
          <w:szCs w:val="24"/>
        </w:rPr>
      </w:pPr>
      <w:proofErr w:type="spellStart"/>
      <w:r w:rsidRPr="00E63C0A">
        <w:rPr>
          <w:rFonts w:cs="Arial"/>
          <w:sz w:val="24"/>
          <w:szCs w:val="24"/>
        </w:rPr>
        <w:t>ИДЛ</w:t>
      </w:r>
      <w:r w:rsidRPr="00E63C0A">
        <w:rPr>
          <w:rFonts w:cs="Arial"/>
          <w:i/>
          <w:sz w:val="24"/>
          <w:szCs w:val="24"/>
          <w:vertAlign w:val="subscript"/>
        </w:rPr>
        <w:t>факт</w:t>
      </w:r>
      <w:proofErr w:type="spellEnd"/>
      <w:r w:rsidRPr="00E63C0A">
        <w:rPr>
          <w:rFonts w:cs="Arial"/>
          <w:i/>
          <w:sz w:val="24"/>
          <w:szCs w:val="24"/>
        </w:rPr>
        <w:t xml:space="preserve"> </w:t>
      </w:r>
      <w:r w:rsidRPr="00E63C0A">
        <w:rPr>
          <w:rFonts w:cs="Arial"/>
          <w:sz w:val="24"/>
          <w:szCs w:val="24"/>
        </w:rPr>
        <w:t>- фактическое исполнение доведенных лимитов;</w:t>
      </w:r>
    </w:p>
    <w:p w14:paraId="5D938CEB" w14:textId="77777777" w:rsidR="00376E9D" w:rsidRPr="00E63C0A" w:rsidRDefault="00376E9D" w:rsidP="00376E9D">
      <w:pPr>
        <w:pStyle w:val="ConsPlusNormal"/>
        <w:widowControl/>
        <w:ind w:firstLine="709"/>
        <w:jc w:val="both"/>
        <w:rPr>
          <w:rFonts w:cs="Arial"/>
          <w:sz w:val="24"/>
          <w:szCs w:val="24"/>
        </w:rPr>
      </w:pPr>
      <w:proofErr w:type="spellStart"/>
      <w:r w:rsidRPr="00E63C0A">
        <w:rPr>
          <w:rFonts w:cs="Arial"/>
          <w:sz w:val="24"/>
          <w:szCs w:val="24"/>
        </w:rPr>
        <w:t>ДЛ</w:t>
      </w:r>
      <w:r w:rsidRPr="00E63C0A">
        <w:rPr>
          <w:rFonts w:cs="Arial"/>
          <w:i/>
          <w:sz w:val="24"/>
          <w:szCs w:val="24"/>
          <w:vertAlign w:val="subscript"/>
        </w:rPr>
        <w:t>план</w:t>
      </w:r>
      <w:proofErr w:type="spellEnd"/>
      <w:r w:rsidRPr="00E63C0A">
        <w:rPr>
          <w:rFonts w:cs="Arial"/>
          <w:sz w:val="24"/>
          <w:szCs w:val="24"/>
        </w:rPr>
        <w:t xml:space="preserve"> - плановое значение доведенных лимитов.</w:t>
      </w:r>
    </w:p>
    <w:p w14:paraId="0091FD06" w14:textId="6F053DF1" w:rsidR="00376E9D" w:rsidRPr="00E63C0A" w:rsidRDefault="00376E9D" w:rsidP="00376E9D">
      <w:pPr>
        <w:pStyle w:val="ConsPlusNormal"/>
        <w:widowControl/>
        <w:ind w:firstLine="709"/>
        <w:jc w:val="both"/>
        <w:rPr>
          <w:rFonts w:cs="Arial"/>
          <w:sz w:val="24"/>
          <w:szCs w:val="24"/>
        </w:rPr>
      </w:pPr>
      <w:r w:rsidRPr="00E63C0A">
        <w:rPr>
          <w:rFonts w:cs="Arial"/>
          <w:sz w:val="24"/>
          <w:szCs w:val="24"/>
        </w:rPr>
        <w:t xml:space="preserve">5. Обустройство минерализованных полос на территории района. Прокладка минерализованных полос в населенных пунктах Енисейского </w:t>
      </w:r>
      <w:proofErr w:type="gramStart"/>
      <w:r w:rsidRPr="00E63C0A">
        <w:rPr>
          <w:rFonts w:cs="Arial"/>
          <w:sz w:val="24"/>
          <w:szCs w:val="24"/>
        </w:rPr>
        <w:t>района</w:t>
      </w:r>
      <w:proofErr w:type="gramEnd"/>
      <w:r w:rsidRPr="00E63C0A">
        <w:rPr>
          <w:rFonts w:cs="Arial"/>
          <w:sz w:val="24"/>
          <w:szCs w:val="24"/>
        </w:rPr>
        <w:t xml:space="preserve"> в которых имеется примыкание к лесным массивам. Фактическое значение показателя определяется из данных отчетов предоставляемых муниципальными образованиями района в МКУ Управление по ГО и ЧС и финансовое управление администрации Енисейского района.</w:t>
      </w:r>
    </w:p>
    <w:p w14:paraId="7BA486FF" w14:textId="77777777" w:rsidR="00376E9D" w:rsidRPr="00E63C0A" w:rsidRDefault="00376E9D" w:rsidP="00376E9D">
      <w:pPr>
        <w:pStyle w:val="ConsPlusNormal"/>
        <w:widowControl/>
        <w:ind w:firstLine="709"/>
        <w:jc w:val="both"/>
        <w:rPr>
          <w:rFonts w:cs="Arial"/>
          <w:sz w:val="24"/>
          <w:szCs w:val="24"/>
        </w:rPr>
      </w:pPr>
      <w:r w:rsidRPr="00E63C0A">
        <w:rPr>
          <w:rFonts w:cs="Arial"/>
          <w:sz w:val="24"/>
          <w:szCs w:val="24"/>
        </w:rPr>
        <w:t xml:space="preserve">6. </w:t>
      </w:r>
      <w:r w:rsidRPr="00E63C0A">
        <w:rPr>
          <w:rFonts w:cs="Arial"/>
          <w:spacing w:val="-1"/>
          <w:sz w:val="24"/>
          <w:szCs w:val="24"/>
        </w:rPr>
        <w:t>Количество мероприятий на обеспечение первичных мер пожарной безопасности реализованных в МО Енисейского района</w:t>
      </w:r>
      <w:r w:rsidRPr="00E63C0A">
        <w:rPr>
          <w:rFonts w:cs="Arial"/>
          <w:sz w:val="24"/>
          <w:szCs w:val="24"/>
        </w:rPr>
        <w:t>. Фактическое значение показателя определяется из данных отчетов (в рамках соглашения заключаемого между Администрацией района и муниципальными образованием района о предоставлении межбюджетных трансфертов на обеспечение первичных мер пожарной безопасности) предоставляемых муниципальными образованиями района.</w:t>
      </w:r>
    </w:p>
    <w:p w14:paraId="71DBF133" w14:textId="77777777" w:rsidR="00376E9D" w:rsidRPr="00E63C0A" w:rsidRDefault="00376E9D" w:rsidP="00376E9D">
      <w:pPr>
        <w:pStyle w:val="ConsPlusNormal"/>
        <w:ind w:firstLine="709"/>
        <w:jc w:val="both"/>
        <w:rPr>
          <w:rFonts w:cs="Arial"/>
          <w:spacing w:val="-1"/>
          <w:sz w:val="24"/>
          <w:szCs w:val="24"/>
        </w:rPr>
      </w:pPr>
      <w:r w:rsidRPr="00E63C0A">
        <w:rPr>
          <w:rFonts w:cs="Arial"/>
          <w:sz w:val="24"/>
          <w:szCs w:val="24"/>
        </w:rPr>
        <w:t>7.</w:t>
      </w:r>
      <w:r w:rsidRPr="00E63C0A">
        <w:rPr>
          <w:rFonts w:cs="Arial"/>
          <w:spacing w:val="-1"/>
          <w:sz w:val="24"/>
          <w:szCs w:val="24"/>
        </w:rPr>
        <w:t xml:space="preserve"> Уровень преступности на 10000 населения Енисейского района</w:t>
      </w:r>
      <w:proofErr w:type="gramStart"/>
      <w:r w:rsidRPr="00E63C0A">
        <w:rPr>
          <w:rFonts w:cs="Arial"/>
          <w:spacing w:val="-1"/>
          <w:sz w:val="24"/>
          <w:szCs w:val="24"/>
        </w:rPr>
        <w:t>.</w:t>
      </w:r>
      <w:proofErr w:type="gramEnd"/>
      <w:r w:rsidRPr="00E63C0A">
        <w:rPr>
          <w:rFonts w:cs="Arial"/>
          <w:spacing w:val="-1"/>
          <w:sz w:val="24"/>
          <w:szCs w:val="24"/>
        </w:rPr>
        <w:t xml:space="preserve"> </w:t>
      </w:r>
      <w:proofErr w:type="gramStart"/>
      <w:r w:rsidRPr="00E63C0A">
        <w:rPr>
          <w:rFonts w:cs="Arial"/>
          <w:spacing w:val="-1"/>
          <w:sz w:val="24"/>
          <w:szCs w:val="24"/>
        </w:rPr>
        <w:t>о</w:t>
      </w:r>
      <w:proofErr w:type="gramEnd"/>
      <w:r w:rsidRPr="00E63C0A">
        <w:rPr>
          <w:rFonts w:cs="Arial"/>
          <w:spacing w:val="-1"/>
          <w:sz w:val="24"/>
          <w:szCs w:val="24"/>
        </w:rPr>
        <w:t>пределяется по формуле:</w:t>
      </w:r>
    </w:p>
    <w:p w14:paraId="1DC133FB" w14:textId="77777777" w:rsidR="00376E9D" w:rsidRPr="00E63C0A" w:rsidRDefault="00376E9D" w:rsidP="00376E9D">
      <w:pPr>
        <w:pStyle w:val="ConsPlusNormal"/>
        <w:ind w:firstLine="709"/>
        <w:jc w:val="center"/>
        <w:rPr>
          <w:rFonts w:cs="Arial"/>
          <w:spacing w:val="-1"/>
          <w:sz w:val="24"/>
          <w:szCs w:val="24"/>
        </w:rPr>
      </w:pPr>
      <w:r w:rsidRPr="00E63C0A">
        <w:rPr>
          <w:rFonts w:cs="Arial"/>
          <w:b/>
          <w:i/>
          <w:spacing w:val="-1"/>
          <w:sz w:val="24"/>
          <w:szCs w:val="24"/>
        </w:rPr>
        <w:t>УП</w:t>
      </w:r>
      <w:r w:rsidRPr="00E63C0A">
        <w:rPr>
          <w:rFonts w:cs="Arial"/>
          <w:b/>
          <w:i/>
          <w:spacing w:val="-1"/>
          <w:sz w:val="24"/>
          <w:szCs w:val="24"/>
          <w:vertAlign w:val="subscript"/>
        </w:rPr>
        <w:t>10000</w:t>
      </w:r>
      <w:r w:rsidRPr="00E63C0A">
        <w:rPr>
          <w:rFonts w:cs="Arial"/>
          <w:b/>
          <w:i/>
          <w:spacing w:val="-1"/>
          <w:sz w:val="24"/>
          <w:szCs w:val="24"/>
        </w:rPr>
        <w:t>= (</w:t>
      </w:r>
      <w:proofErr w:type="gramStart"/>
      <w:r w:rsidRPr="00E63C0A">
        <w:rPr>
          <w:rFonts w:cs="Arial"/>
          <w:b/>
          <w:i/>
          <w:spacing w:val="-1"/>
          <w:sz w:val="24"/>
          <w:szCs w:val="24"/>
          <w:lang w:val="en-US"/>
        </w:rPr>
        <w:t>K</w:t>
      </w:r>
      <w:proofErr w:type="gramEnd"/>
      <w:r w:rsidRPr="00E63C0A">
        <w:rPr>
          <w:rFonts w:cs="Arial"/>
          <w:b/>
          <w:i/>
          <w:spacing w:val="-1"/>
          <w:sz w:val="24"/>
          <w:szCs w:val="24"/>
        </w:rPr>
        <w:t xml:space="preserve">п/ЧН)*10000, </w:t>
      </w:r>
      <w:r w:rsidRPr="00E63C0A">
        <w:rPr>
          <w:rFonts w:cs="Arial"/>
          <w:spacing w:val="-1"/>
          <w:sz w:val="24"/>
          <w:szCs w:val="24"/>
        </w:rPr>
        <w:t>где</w:t>
      </w:r>
    </w:p>
    <w:p w14:paraId="17F3E0CE" w14:textId="77777777" w:rsidR="00376E9D" w:rsidRPr="00E63C0A" w:rsidRDefault="00376E9D" w:rsidP="00376E9D">
      <w:pPr>
        <w:pStyle w:val="ConsPlusNormal"/>
        <w:ind w:firstLine="709"/>
        <w:jc w:val="center"/>
        <w:rPr>
          <w:rFonts w:cs="Arial"/>
          <w:spacing w:val="-1"/>
          <w:sz w:val="24"/>
          <w:szCs w:val="24"/>
        </w:rPr>
      </w:pPr>
    </w:p>
    <w:p w14:paraId="0203F04B" w14:textId="77777777" w:rsidR="00376E9D" w:rsidRPr="00E63C0A" w:rsidRDefault="00376E9D" w:rsidP="00376E9D">
      <w:pPr>
        <w:pStyle w:val="ConsPlusNormal"/>
        <w:ind w:firstLine="709"/>
        <w:jc w:val="both"/>
        <w:rPr>
          <w:rFonts w:cs="Arial"/>
          <w:spacing w:val="-1"/>
          <w:sz w:val="24"/>
          <w:szCs w:val="24"/>
        </w:rPr>
      </w:pPr>
      <w:r w:rsidRPr="00E63C0A">
        <w:rPr>
          <w:rFonts w:cs="Arial"/>
          <w:spacing w:val="-1"/>
          <w:sz w:val="24"/>
          <w:szCs w:val="24"/>
        </w:rPr>
        <w:t>УП</w:t>
      </w:r>
      <w:r w:rsidRPr="00E63C0A">
        <w:rPr>
          <w:rFonts w:cs="Arial"/>
          <w:spacing w:val="-1"/>
          <w:sz w:val="24"/>
          <w:szCs w:val="24"/>
          <w:vertAlign w:val="subscript"/>
        </w:rPr>
        <w:t xml:space="preserve">10000 </w:t>
      </w:r>
      <w:r w:rsidRPr="00E63C0A">
        <w:rPr>
          <w:rFonts w:cs="Arial"/>
          <w:spacing w:val="-1"/>
          <w:sz w:val="24"/>
          <w:szCs w:val="24"/>
        </w:rPr>
        <w:t>– уровень преступности на 10000 населения;</w:t>
      </w:r>
    </w:p>
    <w:p w14:paraId="6C261C39" w14:textId="77777777" w:rsidR="00376E9D" w:rsidRPr="00E63C0A" w:rsidRDefault="00376E9D" w:rsidP="00376E9D">
      <w:pPr>
        <w:pStyle w:val="ConsPlusNormal"/>
        <w:ind w:firstLine="709"/>
        <w:jc w:val="both"/>
        <w:rPr>
          <w:rFonts w:cs="Arial"/>
          <w:spacing w:val="-1"/>
          <w:sz w:val="24"/>
          <w:szCs w:val="24"/>
        </w:rPr>
      </w:pPr>
      <w:proofErr w:type="spellStart"/>
      <w:r w:rsidRPr="00E63C0A">
        <w:rPr>
          <w:rFonts w:cs="Arial"/>
          <w:spacing w:val="-1"/>
          <w:sz w:val="24"/>
          <w:szCs w:val="24"/>
        </w:rPr>
        <w:t>Кп</w:t>
      </w:r>
      <w:proofErr w:type="spellEnd"/>
      <w:r w:rsidRPr="00E63C0A">
        <w:rPr>
          <w:rFonts w:cs="Arial"/>
          <w:spacing w:val="-1"/>
          <w:sz w:val="24"/>
          <w:szCs w:val="24"/>
        </w:rPr>
        <w:t xml:space="preserve"> - количество преступлений совершенных в отчетном году на территории Енисейского района в общественных местах и на улицах (по данным МОВД «Енисейский»);</w:t>
      </w:r>
    </w:p>
    <w:p w14:paraId="0D15B2A5" w14:textId="77777777" w:rsidR="00376E9D" w:rsidRPr="00E63C0A" w:rsidRDefault="00376E9D" w:rsidP="00376E9D">
      <w:pPr>
        <w:pStyle w:val="ConsPlusNormal"/>
        <w:ind w:firstLine="709"/>
        <w:jc w:val="both"/>
        <w:rPr>
          <w:rFonts w:cs="Arial"/>
          <w:spacing w:val="-1"/>
          <w:sz w:val="24"/>
          <w:szCs w:val="24"/>
        </w:rPr>
      </w:pPr>
      <w:r w:rsidRPr="00E63C0A">
        <w:rPr>
          <w:rFonts w:cs="Arial"/>
          <w:spacing w:val="-1"/>
          <w:sz w:val="24"/>
          <w:szCs w:val="24"/>
        </w:rPr>
        <w:t>ЧН - численность населения Енисейского района в соответствии с данными Прогноза СЭР.</w:t>
      </w:r>
    </w:p>
    <w:p w14:paraId="147318C5" w14:textId="77777777" w:rsidR="00376E9D" w:rsidRPr="00E63C0A" w:rsidRDefault="00376E9D" w:rsidP="00376E9D">
      <w:pPr>
        <w:pStyle w:val="ConsPlusNormal"/>
        <w:widowControl/>
        <w:ind w:firstLine="0"/>
        <w:jc w:val="center"/>
        <w:rPr>
          <w:rFonts w:cs="Arial"/>
          <w:b/>
          <w:sz w:val="24"/>
          <w:szCs w:val="24"/>
        </w:rPr>
      </w:pPr>
    </w:p>
    <w:p w14:paraId="1E89F338" w14:textId="77777777" w:rsidR="00376E9D" w:rsidRPr="00E63C0A" w:rsidRDefault="00376E9D" w:rsidP="00376E9D">
      <w:pPr>
        <w:pStyle w:val="ConsPlusNormal"/>
        <w:widowControl/>
        <w:ind w:firstLine="0"/>
        <w:jc w:val="center"/>
        <w:rPr>
          <w:rFonts w:cs="Arial"/>
          <w:b/>
          <w:sz w:val="24"/>
          <w:szCs w:val="24"/>
        </w:rPr>
      </w:pPr>
      <w:r w:rsidRPr="00E63C0A">
        <w:rPr>
          <w:rFonts w:cs="Arial"/>
          <w:b/>
          <w:sz w:val="24"/>
          <w:szCs w:val="24"/>
        </w:rPr>
        <w:t>4. Прогноз конечных результатов программы</w:t>
      </w:r>
    </w:p>
    <w:p w14:paraId="2D4460EB" w14:textId="77777777" w:rsidR="00376E9D" w:rsidRPr="00E63C0A" w:rsidRDefault="00376E9D" w:rsidP="00376E9D">
      <w:pPr>
        <w:pStyle w:val="ConsPlusNormal"/>
        <w:widowControl/>
        <w:ind w:firstLine="0"/>
        <w:jc w:val="center"/>
        <w:rPr>
          <w:rFonts w:cs="Arial"/>
          <w:b/>
          <w:sz w:val="24"/>
          <w:szCs w:val="24"/>
        </w:rPr>
      </w:pPr>
    </w:p>
    <w:p w14:paraId="3346EC57" w14:textId="77777777" w:rsidR="003C0E20" w:rsidRPr="00AF3623" w:rsidRDefault="003C0E20" w:rsidP="003C0E20">
      <w:pPr>
        <w:pStyle w:val="ConsPlusNormal"/>
        <w:widowControl/>
        <w:ind w:firstLine="709"/>
        <w:jc w:val="both"/>
        <w:rPr>
          <w:rFonts w:cs="Arial"/>
          <w:sz w:val="24"/>
          <w:szCs w:val="24"/>
        </w:rPr>
      </w:pPr>
      <w:r w:rsidRPr="00AF3623">
        <w:rPr>
          <w:rFonts w:cs="Arial"/>
          <w:sz w:val="24"/>
          <w:szCs w:val="24"/>
        </w:rPr>
        <w:t xml:space="preserve">В результате реализации мероприятий муниципальной программы будут достигнуты следующие результаты: </w:t>
      </w:r>
    </w:p>
    <w:p w14:paraId="42E59EB2" w14:textId="435E802D" w:rsidR="003C0E20" w:rsidRPr="00AF3623" w:rsidRDefault="003C0E20" w:rsidP="003C0E20">
      <w:pPr>
        <w:pStyle w:val="ConsPlusNormal"/>
        <w:widowControl/>
        <w:ind w:firstLine="709"/>
        <w:jc w:val="both"/>
        <w:rPr>
          <w:rFonts w:cs="Arial"/>
          <w:sz w:val="24"/>
          <w:szCs w:val="24"/>
        </w:rPr>
      </w:pPr>
      <w:r w:rsidRPr="00AF3623">
        <w:rPr>
          <w:rFonts w:cs="Arial"/>
          <w:sz w:val="24"/>
          <w:szCs w:val="24"/>
        </w:rPr>
        <w:t xml:space="preserve">- оснащение </w:t>
      </w:r>
      <w:r w:rsidR="00C26DB3">
        <w:rPr>
          <w:rFonts w:cs="Arial"/>
          <w:sz w:val="24"/>
          <w:szCs w:val="24"/>
        </w:rPr>
        <w:t>ПТВ</w:t>
      </w:r>
      <w:r w:rsidRPr="00AF3623">
        <w:rPr>
          <w:rFonts w:cs="Arial"/>
          <w:sz w:val="24"/>
          <w:szCs w:val="24"/>
        </w:rPr>
        <w:t xml:space="preserve"> АСФ МКУ Управления по ГО, ЧС и безопасности Енисейского района </w:t>
      </w:r>
      <w:proofErr w:type="gramStart"/>
      <w:r w:rsidRPr="00AF3623">
        <w:rPr>
          <w:rFonts w:cs="Arial"/>
          <w:sz w:val="24"/>
          <w:szCs w:val="24"/>
        </w:rPr>
        <w:t>на конец</w:t>
      </w:r>
      <w:proofErr w:type="gramEnd"/>
      <w:r w:rsidRPr="00AF3623">
        <w:rPr>
          <w:rFonts w:cs="Arial"/>
          <w:sz w:val="24"/>
          <w:szCs w:val="24"/>
        </w:rPr>
        <w:t xml:space="preserve"> 202</w:t>
      </w:r>
      <w:r w:rsidR="00C26DB3">
        <w:rPr>
          <w:rFonts w:cs="Arial"/>
          <w:sz w:val="24"/>
          <w:szCs w:val="24"/>
        </w:rPr>
        <w:t>7</w:t>
      </w:r>
      <w:r w:rsidRPr="00AF3623">
        <w:rPr>
          <w:rFonts w:cs="Arial"/>
          <w:sz w:val="24"/>
          <w:szCs w:val="24"/>
        </w:rPr>
        <w:t xml:space="preserve"> года составит </w:t>
      </w:r>
      <w:r w:rsidRPr="00037CB1">
        <w:rPr>
          <w:rFonts w:cs="Arial"/>
          <w:sz w:val="24"/>
          <w:szCs w:val="24"/>
        </w:rPr>
        <w:t xml:space="preserve">не менее </w:t>
      </w:r>
      <w:r w:rsidR="00037CB1" w:rsidRPr="00037CB1">
        <w:rPr>
          <w:rFonts w:cs="Arial"/>
          <w:sz w:val="24"/>
          <w:szCs w:val="24"/>
        </w:rPr>
        <w:t>82</w:t>
      </w:r>
      <w:r w:rsidRPr="00037CB1">
        <w:rPr>
          <w:rFonts w:cs="Arial"/>
          <w:sz w:val="24"/>
          <w:szCs w:val="24"/>
        </w:rPr>
        <w:t>,</w:t>
      </w:r>
      <w:r w:rsidR="00037CB1" w:rsidRPr="00037CB1">
        <w:rPr>
          <w:rFonts w:cs="Arial"/>
          <w:sz w:val="24"/>
          <w:szCs w:val="24"/>
        </w:rPr>
        <w:t>2</w:t>
      </w:r>
      <w:r w:rsidRPr="00037CB1">
        <w:rPr>
          <w:rFonts w:cs="Arial"/>
          <w:sz w:val="24"/>
          <w:szCs w:val="24"/>
        </w:rPr>
        <w:t>%;</w:t>
      </w:r>
    </w:p>
    <w:p w14:paraId="7E05EB60" w14:textId="77777777" w:rsidR="003C0E20" w:rsidRPr="00AF3623" w:rsidRDefault="003C0E20" w:rsidP="003C0E20">
      <w:pPr>
        <w:widowControl w:val="0"/>
        <w:ind w:firstLine="709"/>
        <w:jc w:val="both"/>
        <w:rPr>
          <w:rFonts w:ascii="Arial" w:hAnsi="Arial" w:cs="Arial"/>
          <w:sz w:val="24"/>
          <w:szCs w:val="24"/>
        </w:rPr>
      </w:pPr>
      <w:r w:rsidRPr="00AF3623">
        <w:rPr>
          <w:rFonts w:ascii="Arial" w:hAnsi="Arial" w:cs="Arial"/>
          <w:color w:val="000000"/>
          <w:sz w:val="24"/>
          <w:szCs w:val="24"/>
        </w:rPr>
        <w:t>- профилактика пожарной безопасности, снижение рисков возгораний на территории Енисейского района;</w:t>
      </w:r>
    </w:p>
    <w:p w14:paraId="4423C47A" w14:textId="77777777" w:rsidR="003C0E20" w:rsidRPr="00AF3623" w:rsidRDefault="003C0E20" w:rsidP="003C0E20">
      <w:pPr>
        <w:pStyle w:val="ConsPlusNormal"/>
        <w:widowControl/>
        <w:ind w:firstLine="709"/>
        <w:jc w:val="both"/>
        <w:rPr>
          <w:rFonts w:cs="Arial"/>
          <w:sz w:val="24"/>
          <w:szCs w:val="24"/>
        </w:rPr>
      </w:pPr>
      <w:r w:rsidRPr="00AF3623">
        <w:rPr>
          <w:rFonts w:cs="Arial"/>
          <w:spacing w:val="-4"/>
          <w:sz w:val="24"/>
          <w:szCs w:val="24"/>
        </w:rPr>
        <w:t xml:space="preserve">- профилактика чрезвычайных ситуаций на водных объектах, снижение рисков гибели населения в местах, где наблюдалось наибольшее количество выхода людей на лед, а так же в местах несанкционированных для купания, где была размещена </w:t>
      </w:r>
      <w:r w:rsidRPr="00AF3623">
        <w:rPr>
          <w:rFonts w:cs="Arial"/>
          <w:spacing w:val="-4"/>
          <w:sz w:val="24"/>
          <w:szCs w:val="24"/>
        </w:rPr>
        <w:lastRenderedPageBreak/>
        <w:t>информация, а так же где проходили мероприятия по распространению памяток совместно КГКУ «Спасатель»;</w:t>
      </w:r>
    </w:p>
    <w:p w14:paraId="2B3546E0" w14:textId="7EDF7F0D" w:rsidR="003C0E20" w:rsidRPr="00AF3623" w:rsidRDefault="003C0E20" w:rsidP="003C0E20">
      <w:pPr>
        <w:ind w:firstLine="709"/>
        <w:jc w:val="both"/>
        <w:rPr>
          <w:rFonts w:ascii="Arial" w:hAnsi="Arial" w:cs="Arial"/>
          <w:sz w:val="24"/>
          <w:szCs w:val="24"/>
        </w:rPr>
      </w:pPr>
      <w:r w:rsidRPr="00AF3623">
        <w:rPr>
          <w:rFonts w:ascii="Arial" w:hAnsi="Arial" w:cs="Arial"/>
          <w:sz w:val="24"/>
          <w:szCs w:val="24"/>
        </w:rPr>
        <w:t xml:space="preserve">- обеспечение МО Енисейского района первичными мерами пожарной безопасности </w:t>
      </w:r>
      <w:proofErr w:type="gramStart"/>
      <w:r w:rsidRPr="00AF3623">
        <w:rPr>
          <w:rFonts w:ascii="Arial" w:hAnsi="Arial" w:cs="Arial"/>
          <w:sz w:val="24"/>
          <w:szCs w:val="24"/>
        </w:rPr>
        <w:t>на конец</w:t>
      </w:r>
      <w:proofErr w:type="gramEnd"/>
      <w:r w:rsidRPr="00AF3623">
        <w:rPr>
          <w:rFonts w:ascii="Arial" w:hAnsi="Arial" w:cs="Arial"/>
          <w:sz w:val="24"/>
          <w:szCs w:val="24"/>
        </w:rPr>
        <w:t xml:space="preserve"> 202</w:t>
      </w:r>
      <w:r w:rsidR="00C26DB3">
        <w:rPr>
          <w:rFonts w:ascii="Arial" w:hAnsi="Arial" w:cs="Arial"/>
          <w:sz w:val="24"/>
          <w:szCs w:val="24"/>
        </w:rPr>
        <w:t>7</w:t>
      </w:r>
      <w:r w:rsidRPr="00AF3623">
        <w:rPr>
          <w:rFonts w:ascii="Arial" w:hAnsi="Arial" w:cs="Arial"/>
          <w:sz w:val="24"/>
          <w:szCs w:val="24"/>
        </w:rPr>
        <w:t xml:space="preserve"> года составит не менее 90%;</w:t>
      </w:r>
    </w:p>
    <w:p w14:paraId="35ECCEF3" w14:textId="77777777" w:rsidR="003C0E20" w:rsidRPr="00AF3623" w:rsidRDefault="003C0E20" w:rsidP="003C0E20">
      <w:pPr>
        <w:ind w:firstLine="709"/>
        <w:jc w:val="both"/>
        <w:rPr>
          <w:rFonts w:ascii="Arial" w:hAnsi="Arial" w:cs="Arial"/>
          <w:sz w:val="24"/>
          <w:szCs w:val="24"/>
        </w:rPr>
      </w:pPr>
      <w:r w:rsidRPr="00AF3623">
        <w:rPr>
          <w:rFonts w:ascii="Arial" w:hAnsi="Arial" w:cs="Arial"/>
          <w:sz w:val="24"/>
          <w:szCs w:val="24"/>
        </w:rPr>
        <w:t>- ежегодный охват информационно-профилактической работой в части пожарной безопасности, среди которых распространяются памятки, составит 101 учреждение, расположенное на территории района;</w:t>
      </w:r>
    </w:p>
    <w:p w14:paraId="58CC165E" w14:textId="698B6EF4" w:rsidR="003C0E20" w:rsidRPr="00AF3623" w:rsidRDefault="003C0E20" w:rsidP="003C0E20">
      <w:pPr>
        <w:ind w:firstLine="709"/>
        <w:jc w:val="both"/>
        <w:rPr>
          <w:rFonts w:ascii="Arial" w:hAnsi="Arial" w:cs="Arial"/>
          <w:sz w:val="24"/>
          <w:szCs w:val="24"/>
        </w:rPr>
      </w:pPr>
      <w:r w:rsidRPr="00AF3623">
        <w:rPr>
          <w:rFonts w:ascii="Arial" w:hAnsi="Arial" w:cs="Arial"/>
          <w:spacing w:val="-1"/>
          <w:sz w:val="24"/>
          <w:szCs w:val="24"/>
        </w:rPr>
        <w:t>- протяженность обустроенных минерализованных полос на территории района за период с 202</w:t>
      </w:r>
      <w:r w:rsidR="00C26DB3">
        <w:rPr>
          <w:rFonts w:ascii="Arial" w:hAnsi="Arial" w:cs="Arial"/>
          <w:spacing w:val="-1"/>
          <w:sz w:val="24"/>
          <w:szCs w:val="24"/>
        </w:rPr>
        <w:t>5</w:t>
      </w:r>
      <w:r w:rsidRPr="00AF3623">
        <w:rPr>
          <w:rFonts w:ascii="Arial" w:hAnsi="Arial" w:cs="Arial"/>
          <w:spacing w:val="-1"/>
          <w:sz w:val="24"/>
          <w:szCs w:val="24"/>
        </w:rPr>
        <w:t xml:space="preserve"> года по 202</w:t>
      </w:r>
      <w:r w:rsidR="00C26DB3">
        <w:rPr>
          <w:rFonts w:ascii="Arial" w:hAnsi="Arial" w:cs="Arial"/>
          <w:spacing w:val="-1"/>
          <w:sz w:val="24"/>
          <w:szCs w:val="24"/>
        </w:rPr>
        <w:t>7</w:t>
      </w:r>
      <w:r w:rsidRPr="00AF3623">
        <w:rPr>
          <w:rFonts w:ascii="Arial" w:hAnsi="Arial" w:cs="Arial"/>
          <w:spacing w:val="-1"/>
          <w:sz w:val="24"/>
          <w:szCs w:val="24"/>
        </w:rPr>
        <w:t xml:space="preserve"> год составит не менее 186 км;</w:t>
      </w:r>
    </w:p>
    <w:p w14:paraId="2883090A" w14:textId="77777777" w:rsidR="003C0E20" w:rsidRPr="00AF3623" w:rsidRDefault="003C0E20" w:rsidP="003C0E20">
      <w:pPr>
        <w:ind w:firstLine="709"/>
        <w:jc w:val="both"/>
        <w:rPr>
          <w:rFonts w:ascii="Arial" w:hAnsi="Arial" w:cs="Arial"/>
          <w:color w:val="000000"/>
          <w:sz w:val="24"/>
          <w:szCs w:val="24"/>
        </w:rPr>
      </w:pPr>
      <w:r w:rsidRPr="00AF3623">
        <w:rPr>
          <w:rFonts w:ascii="Arial" w:hAnsi="Arial" w:cs="Arial"/>
          <w:color w:val="000000"/>
          <w:sz w:val="24"/>
          <w:szCs w:val="24"/>
        </w:rPr>
        <w:t>- проведение информационной и профилактической компании в части противодействия алкоголизму и наркомании;</w:t>
      </w:r>
    </w:p>
    <w:p w14:paraId="45FE85E5" w14:textId="02C0559F" w:rsidR="003C0E20" w:rsidRPr="00AF3623" w:rsidRDefault="003C0E20" w:rsidP="003C0E20">
      <w:pPr>
        <w:ind w:firstLine="709"/>
        <w:jc w:val="both"/>
        <w:rPr>
          <w:rFonts w:ascii="Arial" w:hAnsi="Arial" w:cs="Arial"/>
          <w:color w:val="000000"/>
          <w:sz w:val="24"/>
          <w:szCs w:val="24"/>
        </w:rPr>
      </w:pPr>
      <w:r w:rsidRPr="00AF3623">
        <w:rPr>
          <w:rFonts w:ascii="Arial" w:hAnsi="Arial" w:cs="Arial"/>
          <w:color w:val="000000"/>
          <w:sz w:val="24"/>
          <w:szCs w:val="24"/>
        </w:rPr>
        <w:t>- за период 202</w:t>
      </w:r>
      <w:r w:rsidR="00C26DB3">
        <w:rPr>
          <w:rFonts w:ascii="Arial" w:hAnsi="Arial" w:cs="Arial"/>
          <w:color w:val="000000"/>
          <w:sz w:val="24"/>
          <w:szCs w:val="24"/>
        </w:rPr>
        <w:t>5</w:t>
      </w:r>
      <w:r w:rsidRPr="00AF3623">
        <w:rPr>
          <w:rFonts w:ascii="Arial" w:hAnsi="Arial" w:cs="Arial"/>
          <w:color w:val="000000"/>
          <w:sz w:val="24"/>
          <w:szCs w:val="24"/>
        </w:rPr>
        <w:t>-202</w:t>
      </w:r>
      <w:r w:rsidR="00C26DB3">
        <w:rPr>
          <w:rFonts w:ascii="Arial" w:hAnsi="Arial" w:cs="Arial"/>
          <w:color w:val="000000"/>
          <w:sz w:val="24"/>
          <w:szCs w:val="24"/>
        </w:rPr>
        <w:t>7</w:t>
      </w:r>
      <w:r w:rsidRPr="00AF3623">
        <w:rPr>
          <w:rFonts w:ascii="Arial" w:hAnsi="Arial" w:cs="Arial"/>
          <w:color w:val="000000"/>
          <w:sz w:val="24"/>
          <w:szCs w:val="24"/>
        </w:rPr>
        <w:t xml:space="preserve"> гг. площадь химически уничтоженных </w:t>
      </w:r>
      <w:proofErr w:type="spellStart"/>
      <w:r w:rsidRPr="00AF3623">
        <w:rPr>
          <w:rFonts w:ascii="Arial" w:hAnsi="Arial" w:cs="Arial"/>
          <w:color w:val="000000"/>
          <w:sz w:val="24"/>
          <w:szCs w:val="24"/>
        </w:rPr>
        <w:t>наркосодержащих</w:t>
      </w:r>
      <w:proofErr w:type="spellEnd"/>
      <w:r w:rsidRPr="00AF3623">
        <w:rPr>
          <w:rFonts w:ascii="Arial" w:hAnsi="Arial" w:cs="Arial"/>
          <w:color w:val="000000"/>
          <w:sz w:val="24"/>
          <w:szCs w:val="24"/>
        </w:rPr>
        <w:t xml:space="preserve"> растений составит не менее 30 га;</w:t>
      </w:r>
    </w:p>
    <w:p w14:paraId="5063840C" w14:textId="214EE79D" w:rsidR="003C0E20" w:rsidRPr="00AF3623" w:rsidRDefault="003C0E20" w:rsidP="003C0E20">
      <w:pPr>
        <w:ind w:firstLine="709"/>
        <w:jc w:val="both"/>
        <w:rPr>
          <w:rFonts w:ascii="Arial" w:hAnsi="Arial" w:cs="Arial"/>
          <w:color w:val="000000"/>
          <w:sz w:val="24"/>
          <w:szCs w:val="24"/>
        </w:rPr>
      </w:pPr>
      <w:r w:rsidRPr="00AF3623">
        <w:rPr>
          <w:rFonts w:ascii="Arial" w:hAnsi="Arial" w:cs="Arial"/>
          <w:color w:val="000000"/>
          <w:sz w:val="24"/>
          <w:szCs w:val="24"/>
        </w:rPr>
        <w:t>- за период 202</w:t>
      </w:r>
      <w:r w:rsidR="00C26DB3">
        <w:rPr>
          <w:rFonts w:ascii="Arial" w:hAnsi="Arial" w:cs="Arial"/>
          <w:color w:val="000000"/>
          <w:sz w:val="24"/>
          <w:szCs w:val="24"/>
        </w:rPr>
        <w:t>5</w:t>
      </w:r>
      <w:r w:rsidRPr="00AF3623">
        <w:rPr>
          <w:rFonts w:ascii="Arial" w:hAnsi="Arial" w:cs="Arial"/>
          <w:color w:val="000000"/>
          <w:sz w:val="24"/>
          <w:szCs w:val="24"/>
        </w:rPr>
        <w:t>-202</w:t>
      </w:r>
      <w:r w:rsidR="00C26DB3">
        <w:rPr>
          <w:rFonts w:ascii="Arial" w:hAnsi="Arial" w:cs="Arial"/>
          <w:color w:val="000000"/>
          <w:sz w:val="24"/>
          <w:szCs w:val="24"/>
        </w:rPr>
        <w:t>7</w:t>
      </w:r>
      <w:r w:rsidRPr="00AF3623">
        <w:rPr>
          <w:rFonts w:ascii="Arial" w:hAnsi="Arial" w:cs="Arial"/>
          <w:color w:val="000000"/>
          <w:sz w:val="24"/>
          <w:szCs w:val="24"/>
        </w:rPr>
        <w:t xml:space="preserve"> гг. </w:t>
      </w:r>
      <w:r w:rsidR="009A00B3">
        <w:rPr>
          <w:rFonts w:ascii="Arial" w:hAnsi="Arial" w:cs="Arial"/>
          <w:color w:val="000000"/>
          <w:sz w:val="24"/>
          <w:szCs w:val="24"/>
        </w:rPr>
        <w:t>будет проведено</w:t>
      </w:r>
      <w:r w:rsidRPr="00AF3623">
        <w:rPr>
          <w:rFonts w:ascii="Arial" w:hAnsi="Arial" w:cs="Arial"/>
          <w:color w:val="000000"/>
          <w:sz w:val="24"/>
          <w:szCs w:val="24"/>
        </w:rPr>
        <w:t xml:space="preserve"> не менее 6 </w:t>
      </w:r>
      <w:r w:rsidRPr="00AF3623">
        <w:rPr>
          <w:rFonts w:ascii="Arial" w:hAnsi="Arial" w:cs="Arial"/>
          <w:sz w:val="24"/>
          <w:szCs w:val="24"/>
        </w:rPr>
        <w:t xml:space="preserve">межведомственных мероприятий направленных на профилактику употребления </w:t>
      </w:r>
      <w:proofErr w:type="spellStart"/>
      <w:r w:rsidRPr="00AF3623">
        <w:rPr>
          <w:rFonts w:ascii="Arial" w:hAnsi="Arial" w:cs="Arial"/>
          <w:sz w:val="24"/>
          <w:szCs w:val="24"/>
        </w:rPr>
        <w:t>психоактивных</w:t>
      </w:r>
      <w:proofErr w:type="spellEnd"/>
      <w:r w:rsidRPr="00AF3623">
        <w:rPr>
          <w:rFonts w:ascii="Arial" w:hAnsi="Arial" w:cs="Arial"/>
          <w:sz w:val="24"/>
          <w:szCs w:val="24"/>
        </w:rPr>
        <w:t xml:space="preserve"> веществ молодежью;</w:t>
      </w:r>
    </w:p>
    <w:p w14:paraId="14CDA2BE" w14:textId="6C9F0730" w:rsidR="003C0E20" w:rsidRPr="00AF3623" w:rsidRDefault="003C0E20" w:rsidP="003C0E20">
      <w:pPr>
        <w:ind w:firstLine="709"/>
        <w:jc w:val="both"/>
        <w:rPr>
          <w:rFonts w:ascii="Arial" w:hAnsi="Arial" w:cs="Arial"/>
          <w:color w:val="000000"/>
          <w:sz w:val="24"/>
          <w:szCs w:val="24"/>
        </w:rPr>
      </w:pPr>
      <w:r w:rsidRPr="00AF3623">
        <w:rPr>
          <w:rFonts w:ascii="Arial" w:hAnsi="Arial" w:cs="Arial"/>
          <w:color w:val="000000"/>
          <w:sz w:val="24"/>
          <w:szCs w:val="24"/>
        </w:rPr>
        <w:t>- к концу 202</w:t>
      </w:r>
      <w:r w:rsidR="00C26DB3">
        <w:rPr>
          <w:rFonts w:ascii="Arial" w:hAnsi="Arial" w:cs="Arial"/>
          <w:color w:val="000000"/>
          <w:sz w:val="24"/>
          <w:szCs w:val="24"/>
        </w:rPr>
        <w:t>7</w:t>
      </w:r>
      <w:r w:rsidRPr="00AF3623">
        <w:rPr>
          <w:rFonts w:ascii="Arial" w:hAnsi="Arial" w:cs="Arial"/>
          <w:color w:val="000000"/>
          <w:sz w:val="24"/>
          <w:szCs w:val="24"/>
        </w:rPr>
        <w:t xml:space="preserve"> года уровень преступности </w:t>
      </w:r>
      <w:r w:rsidR="009A00B3">
        <w:rPr>
          <w:rFonts w:ascii="Arial" w:hAnsi="Arial" w:cs="Arial"/>
          <w:color w:val="000000"/>
          <w:sz w:val="24"/>
          <w:szCs w:val="24"/>
        </w:rPr>
        <w:t xml:space="preserve">составит не </w:t>
      </w:r>
      <w:r w:rsidR="003938E7">
        <w:rPr>
          <w:rFonts w:ascii="Arial" w:hAnsi="Arial" w:cs="Arial"/>
          <w:color w:val="000000"/>
          <w:sz w:val="24"/>
          <w:szCs w:val="24"/>
        </w:rPr>
        <w:t>более</w:t>
      </w:r>
      <w:r w:rsidR="009A00B3">
        <w:rPr>
          <w:rFonts w:ascii="Arial" w:hAnsi="Arial" w:cs="Arial"/>
          <w:color w:val="000000"/>
          <w:sz w:val="24"/>
          <w:szCs w:val="24"/>
        </w:rPr>
        <w:t xml:space="preserve"> 17,7%</w:t>
      </w:r>
      <w:r w:rsidRPr="00AF3623">
        <w:rPr>
          <w:rFonts w:ascii="Arial" w:hAnsi="Arial" w:cs="Arial"/>
          <w:color w:val="000000"/>
          <w:sz w:val="24"/>
          <w:szCs w:val="24"/>
        </w:rPr>
        <w:t>.</w:t>
      </w:r>
    </w:p>
    <w:p w14:paraId="2FE91975" w14:textId="77777777" w:rsidR="00376E9D" w:rsidRPr="00E63C0A" w:rsidRDefault="00376E9D" w:rsidP="00376E9D">
      <w:pPr>
        <w:jc w:val="center"/>
        <w:rPr>
          <w:rFonts w:ascii="Arial" w:hAnsi="Arial" w:cs="Arial"/>
          <w:b/>
          <w:sz w:val="24"/>
          <w:szCs w:val="24"/>
        </w:rPr>
      </w:pPr>
    </w:p>
    <w:p w14:paraId="1C826D74" w14:textId="77777777" w:rsidR="00376E9D" w:rsidRPr="00E63C0A" w:rsidRDefault="00376E9D" w:rsidP="00376E9D">
      <w:pPr>
        <w:jc w:val="center"/>
        <w:rPr>
          <w:rFonts w:ascii="Arial" w:hAnsi="Arial" w:cs="Arial"/>
          <w:b/>
          <w:sz w:val="24"/>
          <w:szCs w:val="24"/>
        </w:rPr>
      </w:pPr>
      <w:r w:rsidRPr="00E63C0A">
        <w:rPr>
          <w:rFonts w:ascii="Arial" w:hAnsi="Arial" w:cs="Arial"/>
          <w:b/>
          <w:sz w:val="24"/>
          <w:szCs w:val="24"/>
        </w:rPr>
        <w:t>5. Информация по подпрограммам, отдельным мероприятиям программы</w:t>
      </w:r>
    </w:p>
    <w:p w14:paraId="52ADCDB6" w14:textId="77777777" w:rsidR="00376E9D" w:rsidRPr="00E63C0A" w:rsidRDefault="00376E9D" w:rsidP="00376E9D">
      <w:pPr>
        <w:jc w:val="center"/>
        <w:rPr>
          <w:rFonts w:ascii="Arial" w:hAnsi="Arial" w:cs="Arial"/>
          <w:b/>
          <w:sz w:val="24"/>
          <w:szCs w:val="24"/>
        </w:rPr>
      </w:pPr>
    </w:p>
    <w:p w14:paraId="70B99F66" w14:textId="77777777" w:rsidR="003C0E20" w:rsidRPr="00AF3623" w:rsidRDefault="003C0E20" w:rsidP="003C0E20">
      <w:pPr>
        <w:autoSpaceDE w:val="0"/>
        <w:autoSpaceDN w:val="0"/>
        <w:adjustRightInd w:val="0"/>
        <w:ind w:firstLine="708"/>
        <w:jc w:val="both"/>
        <w:rPr>
          <w:rFonts w:ascii="Arial" w:eastAsia="Calibri" w:hAnsi="Arial" w:cs="Arial"/>
          <w:sz w:val="24"/>
          <w:szCs w:val="24"/>
        </w:rPr>
      </w:pPr>
      <w:r w:rsidRPr="00AF3623">
        <w:rPr>
          <w:rFonts w:ascii="Arial" w:eastAsia="Calibri" w:hAnsi="Arial" w:cs="Arial"/>
          <w:sz w:val="24"/>
          <w:szCs w:val="24"/>
        </w:rPr>
        <w:t>В рамках Программы к реализации планируются следующие подпрограммы:</w:t>
      </w:r>
    </w:p>
    <w:p w14:paraId="1C24F58E" w14:textId="77777777" w:rsidR="003C0E20" w:rsidRPr="00AF3623" w:rsidRDefault="003C0E20" w:rsidP="003C0E20">
      <w:pPr>
        <w:autoSpaceDE w:val="0"/>
        <w:autoSpaceDN w:val="0"/>
        <w:adjustRightInd w:val="0"/>
        <w:ind w:firstLine="708"/>
        <w:jc w:val="both"/>
        <w:rPr>
          <w:rFonts w:ascii="Arial" w:eastAsia="Calibri" w:hAnsi="Arial" w:cs="Arial"/>
          <w:b/>
          <w:sz w:val="24"/>
          <w:szCs w:val="24"/>
        </w:rPr>
      </w:pPr>
      <w:r w:rsidRPr="00AF3623">
        <w:rPr>
          <w:rFonts w:ascii="Arial" w:eastAsia="Calibri" w:hAnsi="Arial" w:cs="Arial"/>
          <w:b/>
          <w:sz w:val="24"/>
          <w:szCs w:val="24"/>
        </w:rPr>
        <w:t>Подпрограмма № 1. «Обеспечение защиты населения, территорий, объектов жизнеобеспечения населения от угроз природного и техногенного характера».</w:t>
      </w:r>
    </w:p>
    <w:p w14:paraId="50ED18D5" w14:textId="3DC5AB3E" w:rsidR="003C0E20" w:rsidRPr="00AF3623" w:rsidRDefault="003C0E20" w:rsidP="003C0E20">
      <w:pPr>
        <w:ind w:firstLine="709"/>
        <w:jc w:val="both"/>
        <w:rPr>
          <w:rFonts w:ascii="Arial" w:hAnsi="Arial" w:cs="Arial"/>
          <w:sz w:val="24"/>
          <w:szCs w:val="24"/>
        </w:rPr>
      </w:pPr>
      <w:r w:rsidRPr="00AF3623">
        <w:rPr>
          <w:rFonts w:ascii="Arial" w:eastAsia="Calibri" w:hAnsi="Arial" w:cs="Arial"/>
          <w:sz w:val="24"/>
          <w:szCs w:val="24"/>
        </w:rPr>
        <w:t xml:space="preserve">В связи с большой удаленностью отдельных населенных пунктов Енисейского района от районного центра и от населенных </w:t>
      </w:r>
      <w:proofErr w:type="gramStart"/>
      <w:r w:rsidRPr="00AF3623">
        <w:rPr>
          <w:rFonts w:ascii="Arial" w:eastAsia="Calibri" w:hAnsi="Arial" w:cs="Arial"/>
          <w:sz w:val="24"/>
          <w:szCs w:val="24"/>
        </w:rPr>
        <w:t>пунктов</w:t>
      </w:r>
      <w:proofErr w:type="gramEnd"/>
      <w:r w:rsidRPr="00AF3623">
        <w:rPr>
          <w:rFonts w:ascii="Arial" w:eastAsia="Calibri" w:hAnsi="Arial" w:cs="Arial"/>
          <w:sz w:val="24"/>
          <w:szCs w:val="24"/>
        </w:rPr>
        <w:t xml:space="preserve"> где имеются посты пожарной охраны, отсутствием круглогодичного дорожного сообщения имеется проблема, заключающаяся в невозможности оперативного реагирования и прибытия федеральной пожарной охраны в места возникновения пожаров и других чрезвычайных ситуаций. Учитывая  данные обстоятельства, развитие о АСФ на территории района является приоритетным направлением. </w:t>
      </w:r>
      <w:r w:rsidRPr="00AF3623">
        <w:rPr>
          <w:rFonts w:ascii="Arial" w:hAnsi="Arial" w:cs="Arial"/>
          <w:sz w:val="24"/>
          <w:szCs w:val="24"/>
        </w:rPr>
        <w:t xml:space="preserve">АСФ являются крайне важной и необходимой структурой на территории поселений, где отсутствуют  пожарные части и пожарные отделения. На сегодняшний день на территории района расположено 11 АСФ. Совершенствование и сохранение существующей </w:t>
      </w:r>
      <w:r w:rsidR="00C26DB3">
        <w:rPr>
          <w:rFonts w:ascii="Arial" w:hAnsi="Arial" w:cs="Arial"/>
          <w:sz w:val="24"/>
          <w:szCs w:val="24"/>
        </w:rPr>
        <w:t>оснащенности</w:t>
      </w:r>
      <w:r w:rsidRPr="00AF3623">
        <w:rPr>
          <w:rFonts w:ascii="Arial" w:hAnsi="Arial" w:cs="Arial"/>
          <w:sz w:val="24"/>
          <w:szCs w:val="24"/>
        </w:rPr>
        <w:t xml:space="preserve"> АСФ является важной задачей, следовательно, необходимо продолжать оснащать и поддерживать в рабочем состоянии систему связи</w:t>
      </w:r>
      <w:r w:rsidR="00C26DB3">
        <w:rPr>
          <w:rFonts w:ascii="Arial" w:hAnsi="Arial" w:cs="Arial"/>
          <w:sz w:val="24"/>
          <w:szCs w:val="24"/>
        </w:rPr>
        <w:t xml:space="preserve"> и оснащение ПТВ</w:t>
      </w:r>
      <w:r w:rsidRPr="00AF3623">
        <w:rPr>
          <w:rFonts w:ascii="Arial" w:hAnsi="Arial" w:cs="Arial"/>
          <w:sz w:val="24"/>
          <w:szCs w:val="24"/>
        </w:rPr>
        <w:t xml:space="preserve"> подразделений АСФ в населенных пунктах Енисейского района. Кроме того, в целях эффективной ликвидации ЧС различного характера необходимо пополнение резерва МТС.</w:t>
      </w:r>
    </w:p>
    <w:p w14:paraId="32DE91D3" w14:textId="77777777" w:rsidR="003C0E20" w:rsidRPr="00AF3623" w:rsidRDefault="003C0E20" w:rsidP="003C0E20">
      <w:pPr>
        <w:ind w:left="29" w:right="5" w:firstLine="709"/>
        <w:jc w:val="both"/>
        <w:rPr>
          <w:rFonts w:ascii="Arial" w:hAnsi="Arial" w:cs="Arial"/>
          <w:sz w:val="24"/>
          <w:szCs w:val="24"/>
        </w:rPr>
      </w:pPr>
      <w:r w:rsidRPr="00AF3623">
        <w:rPr>
          <w:rFonts w:ascii="Arial" w:hAnsi="Arial" w:cs="Arial"/>
          <w:sz w:val="24"/>
          <w:szCs w:val="24"/>
        </w:rPr>
        <w:t xml:space="preserve">В соответствии с </w:t>
      </w:r>
      <w:r w:rsidRPr="00AF3623">
        <w:rPr>
          <w:rFonts w:ascii="Arial" w:hAnsi="Arial" w:cs="Arial"/>
          <w:bCs/>
          <w:sz w:val="24"/>
          <w:szCs w:val="24"/>
        </w:rPr>
        <w:t>Федеральным  законом от 21  декабря 1994 года № 68-ФЗ «О защите населения и территорий от чрезвычайных ситуаций природного и техногенного характера»</w:t>
      </w:r>
      <w:r w:rsidRPr="00AF3623">
        <w:rPr>
          <w:rFonts w:ascii="Arial" w:hAnsi="Arial" w:cs="Arial"/>
          <w:sz w:val="24"/>
          <w:szCs w:val="24"/>
        </w:rPr>
        <w:t xml:space="preserve"> орган местного самоуправления самостоятельно создает и поддерживает в постоянной готовности муниципальную систему оповещения и информирования  населения о чрезвычайных ситуациях.</w:t>
      </w:r>
    </w:p>
    <w:p w14:paraId="1F8D1B74" w14:textId="77777777" w:rsidR="003C0E20" w:rsidRPr="00AF3623" w:rsidRDefault="003C0E20" w:rsidP="003C0E20">
      <w:pPr>
        <w:tabs>
          <w:tab w:val="left" w:pos="470"/>
        </w:tabs>
        <w:ind w:firstLine="700"/>
        <w:jc w:val="both"/>
        <w:rPr>
          <w:rFonts w:ascii="Arial" w:hAnsi="Arial" w:cs="Arial"/>
          <w:sz w:val="24"/>
          <w:szCs w:val="24"/>
        </w:rPr>
      </w:pPr>
      <w:r w:rsidRPr="00AF3623">
        <w:rPr>
          <w:rFonts w:ascii="Arial" w:hAnsi="Arial" w:cs="Arial"/>
          <w:sz w:val="24"/>
          <w:szCs w:val="24"/>
        </w:rPr>
        <w:t>Цель подпрограммы: Предупреждение чрезвычайных ситуаций природного и техногенного характера на территории Енисейского района.</w:t>
      </w:r>
    </w:p>
    <w:p w14:paraId="0362F5C7" w14:textId="77777777" w:rsidR="003C0E20" w:rsidRPr="00AF3623" w:rsidRDefault="003C0E20" w:rsidP="003C0E20">
      <w:pPr>
        <w:tabs>
          <w:tab w:val="left" w:pos="470"/>
        </w:tabs>
        <w:ind w:firstLine="700"/>
        <w:jc w:val="both"/>
        <w:rPr>
          <w:rFonts w:ascii="Arial" w:hAnsi="Arial" w:cs="Arial"/>
          <w:sz w:val="24"/>
          <w:szCs w:val="24"/>
        </w:rPr>
      </w:pPr>
      <w:r w:rsidRPr="00AF3623">
        <w:rPr>
          <w:rFonts w:ascii="Arial" w:hAnsi="Arial" w:cs="Arial"/>
          <w:sz w:val="24"/>
          <w:szCs w:val="24"/>
        </w:rPr>
        <w:t>Задача подпрограммы: снижение рисков и смягчение последствий чрезвычайных ситуаций природного и техногенного характера в Енисейском районе.</w:t>
      </w:r>
    </w:p>
    <w:p w14:paraId="067B9575" w14:textId="77777777" w:rsidR="003C0E20" w:rsidRPr="00AF3623" w:rsidRDefault="003C0E20" w:rsidP="003C0E20">
      <w:pPr>
        <w:tabs>
          <w:tab w:val="left" w:pos="470"/>
        </w:tabs>
        <w:ind w:firstLine="700"/>
        <w:jc w:val="both"/>
        <w:rPr>
          <w:rFonts w:ascii="Arial" w:hAnsi="Arial" w:cs="Arial"/>
          <w:spacing w:val="-1"/>
          <w:sz w:val="24"/>
          <w:szCs w:val="24"/>
        </w:rPr>
      </w:pPr>
      <w:r w:rsidRPr="00AF3623">
        <w:rPr>
          <w:rFonts w:ascii="Arial" w:hAnsi="Arial" w:cs="Arial"/>
          <w:spacing w:val="-1"/>
          <w:sz w:val="24"/>
          <w:szCs w:val="24"/>
        </w:rPr>
        <w:t>Реализация мероприятий подпрограммы позволит достичь следующих показателей:</w:t>
      </w:r>
    </w:p>
    <w:p w14:paraId="4E216BE4" w14:textId="66B3B38E" w:rsidR="003C0E20" w:rsidRPr="00AF3623" w:rsidRDefault="003C0E20" w:rsidP="003C0E20">
      <w:pPr>
        <w:tabs>
          <w:tab w:val="left" w:pos="470"/>
        </w:tabs>
        <w:ind w:firstLine="700"/>
        <w:jc w:val="both"/>
        <w:rPr>
          <w:rFonts w:ascii="Arial" w:hAnsi="Arial" w:cs="Arial"/>
          <w:sz w:val="24"/>
          <w:szCs w:val="24"/>
        </w:rPr>
      </w:pPr>
      <w:r w:rsidRPr="00AF3623">
        <w:rPr>
          <w:rFonts w:ascii="Arial" w:hAnsi="Arial" w:cs="Arial"/>
          <w:sz w:val="24"/>
          <w:szCs w:val="24"/>
        </w:rPr>
        <w:lastRenderedPageBreak/>
        <w:t xml:space="preserve">- оснащенность АСФ средствами </w:t>
      </w:r>
      <w:r w:rsidR="00C26DB3">
        <w:rPr>
          <w:rFonts w:ascii="Arial" w:hAnsi="Arial" w:cs="Arial"/>
          <w:sz w:val="24"/>
          <w:szCs w:val="24"/>
        </w:rPr>
        <w:t>ПТВ</w:t>
      </w:r>
      <w:r w:rsidRPr="00AF3623">
        <w:rPr>
          <w:rFonts w:ascii="Arial" w:hAnsi="Arial" w:cs="Arial"/>
          <w:sz w:val="24"/>
          <w:szCs w:val="24"/>
        </w:rPr>
        <w:t xml:space="preserve"> с </w:t>
      </w:r>
      <w:r w:rsidR="00037CB1" w:rsidRPr="00037CB1">
        <w:rPr>
          <w:rFonts w:ascii="Arial" w:hAnsi="Arial" w:cs="Arial"/>
          <w:sz w:val="24"/>
          <w:szCs w:val="24"/>
        </w:rPr>
        <w:t>70,2</w:t>
      </w:r>
      <w:r w:rsidRPr="00037CB1">
        <w:rPr>
          <w:rFonts w:ascii="Arial" w:hAnsi="Arial" w:cs="Arial"/>
          <w:sz w:val="24"/>
          <w:szCs w:val="24"/>
        </w:rPr>
        <w:t>% (202</w:t>
      </w:r>
      <w:r w:rsidR="00037CB1" w:rsidRPr="00037CB1">
        <w:rPr>
          <w:rFonts w:ascii="Arial" w:hAnsi="Arial" w:cs="Arial"/>
          <w:sz w:val="24"/>
          <w:szCs w:val="24"/>
        </w:rPr>
        <w:t>4</w:t>
      </w:r>
      <w:r w:rsidRPr="00037CB1">
        <w:rPr>
          <w:rFonts w:ascii="Arial" w:hAnsi="Arial" w:cs="Arial"/>
          <w:sz w:val="24"/>
          <w:szCs w:val="24"/>
        </w:rPr>
        <w:t>г.) увеличится до</w:t>
      </w:r>
      <w:r w:rsidR="006D3CFC">
        <w:rPr>
          <w:rFonts w:ascii="Arial" w:hAnsi="Arial" w:cs="Arial"/>
          <w:sz w:val="24"/>
          <w:szCs w:val="24"/>
        </w:rPr>
        <w:t xml:space="preserve"> </w:t>
      </w:r>
      <w:r w:rsidR="00037CB1" w:rsidRPr="00037CB1">
        <w:rPr>
          <w:rFonts w:ascii="Arial" w:hAnsi="Arial" w:cs="Arial"/>
          <w:sz w:val="24"/>
          <w:szCs w:val="24"/>
        </w:rPr>
        <w:t>82,2</w:t>
      </w:r>
      <w:r w:rsidRPr="00037CB1">
        <w:rPr>
          <w:rFonts w:ascii="Arial" w:hAnsi="Arial" w:cs="Arial"/>
          <w:sz w:val="24"/>
          <w:szCs w:val="24"/>
        </w:rPr>
        <w:t>%</w:t>
      </w:r>
      <w:r w:rsidRPr="00AF3623">
        <w:rPr>
          <w:rFonts w:ascii="Arial" w:hAnsi="Arial" w:cs="Arial"/>
          <w:sz w:val="24"/>
          <w:szCs w:val="24"/>
        </w:rPr>
        <w:t xml:space="preserve"> к концу 202</w:t>
      </w:r>
      <w:r w:rsidR="00C26DB3">
        <w:rPr>
          <w:rFonts w:ascii="Arial" w:hAnsi="Arial" w:cs="Arial"/>
          <w:sz w:val="24"/>
          <w:szCs w:val="24"/>
        </w:rPr>
        <w:t>7</w:t>
      </w:r>
      <w:r w:rsidRPr="00AF3623">
        <w:rPr>
          <w:rFonts w:ascii="Arial" w:hAnsi="Arial" w:cs="Arial"/>
          <w:sz w:val="24"/>
          <w:szCs w:val="24"/>
        </w:rPr>
        <w:t xml:space="preserve"> года;</w:t>
      </w:r>
    </w:p>
    <w:p w14:paraId="7334E11E" w14:textId="0AA605C6" w:rsidR="003C0E20" w:rsidRPr="00AF3623" w:rsidRDefault="003C0E20" w:rsidP="003C0E20">
      <w:pPr>
        <w:tabs>
          <w:tab w:val="left" w:pos="470"/>
        </w:tabs>
        <w:ind w:firstLine="700"/>
        <w:jc w:val="both"/>
        <w:rPr>
          <w:rFonts w:ascii="Arial" w:hAnsi="Arial" w:cs="Arial"/>
          <w:sz w:val="24"/>
          <w:szCs w:val="24"/>
        </w:rPr>
      </w:pPr>
      <w:r w:rsidRPr="00AF3623">
        <w:rPr>
          <w:rFonts w:ascii="Arial" w:hAnsi="Arial" w:cs="Arial"/>
          <w:sz w:val="24"/>
          <w:szCs w:val="24"/>
        </w:rPr>
        <w:t>- пополнение материальн</w:t>
      </w:r>
      <w:r w:rsidR="006D3CFC">
        <w:rPr>
          <w:rFonts w:ascii="Arial" w:hAnsi="Arial" w:cs="Arial"/>
          <w:sz w:val="24"/>
          <w:szCs w:val="24"/>
        </w:rPr>
        <w:t xml:space="preserve">о-технических средств </w:t>
      </w:r>
      <w:r w:rsidRPr="00AF3623">
        <w:rPr>
          <w:rFonts w:ascii="Arial" w:hAnsi="Arial" w:cs="Arial"/>
          <w:sz w:val="24"/>
          <w:szCs w:val="24"/>
        </w:rPr>
        <w:t>не менее 1</w:t>
      </w:r>
      <w:r w:rsidR="006D3CFC">
        <w:rPr>
          <w:rFonts w:ascii="Arial" w:hAnsi="Arial" w:cs="Arial"/>
          <w:sz w:val="24"/>
          <w:szCs w:val="24"/>
        </w:rPr>
        <w:t>0</w:t>
      </w:r>
      <w:r w:rsidRPr="00AF3623">
        <w:rPr>
          <w:rFonts w:ascii="Arial" w:hAnsi="Arial" w:cs="Arial"/>
          <w:sz w:val="24"/>
          <w:szCs w:val="24"/>
        </w:rPr>
        <w:t xml:space="preserve"> единиц</w:t>
      </w:r>
      <w:r w:rsidR="006D3CFC">
        <w:rPr>
          <w:rFonts w:ascii="Arial" w:hAnsi="Arial" w:cs="Arial"/>
          <w:sz w:val="24"/>
          <w:szCs w:val="24"/>
        </w:rPr>
        <w:t xml:space="preserve"> </w:t>
      </w:r>
      <w:r w:rsidRPr="00AF3623">
        <w:rPr>
          <w:rFonts w:ascii="Arial" w:hAnsi="Arial" w:cs="Arial"/>
          <w:sz w:val="24"/>
          <w:szCs w:val="24"/>
        </w:rPr>
        <w:t>ежегодно.</w:t>
      </w:r>
    </w:p>
    <w:p w14:paraId="4EAD2D30" w14:textId="77777777" w:rsidR="003C0E20" w:rsidRPr="00AF3623" w:rsidRDefault="003C0E20" w:rsidP="003C0E20">
      <w:pPr>
        <w:tabs>
          <w:tab w:val="left" w:pos="470"/>
        </w:tabs>
        <w:ind w:firstLine="700"/>
        <w:jc w:val="both"/>
        <w:rPr>
          <w:rFonts w:ascii="Arial" w:hAnsi="Arial" w:cs="Arial"/>
          <w:sz w:val="24"/>
          <w:szCs w:val="24"/>
        </w:rPr>
      </w:pPr>
      <w:r w:rsidRPr="00AF3623">
        <w:rPr>
          <w:rFonts w:ascii="Arial" w:hAnsi="Arial" w:cs="Arial"/>
          <w:sz w:val="24"/>
          <w:szCs w:val="24"/>
        </w:rPr>
        <w:t>Эффект от реализации подпрограммы: эффективное реагирование на возникающие риски связанные с возникновением возможных ЧС на территории Енисейского района.</w:t>
      </w:r>
    </w:p>
    <w:p w14:paraId="64AB7CDA" w14:textId="77777777" w:rsidR="003C0E20" w:rsidRPr="00AF3623" w:rsidRDefault="003C0E20" w:rsidP="003C0E20">
      <w:pPr>
        <w:tabs>
          <w:tab w:val="left" w:pos="470"/>
        </w:tabs>
        <w:ind w:firstLine="700"/>
        <w:jc w:val="both"/>
        <w:rPr>
          <w:rFonts w:ascii="Arial" w:hAnsi="Arial" w:cs="Arial"/>
          <w:spacing w:val="-1"/>
          <w:sz w:val="24"/>
          <w:szCs w:val="24"/>
        </w:rPr>
      </w:pPr>
      <w:r w:rsidRPr="00AF3623">
        <w:rPr>
          <w:rFonts w:ascii="Arial" w:hAnsi="Arial" w:cs="Arial"/>
          <w:spacing w:val="-1"/>
          <w:sz w:val="24"/>
          <w:szCs w:val="24"/>
        </w:rPr>
        <w:t>Сроки реализации подпрограммы 2014-2030 годы.</w:t>
      </w:r>
    </w:p>
    <w:p w14:paraId="21E19F0C" w14:textId="77777777" w:rsidR="003C0E20" w:rsidRPr="00AF3623" w:rsidRDefault="003C0E20" w:rsidP="003C0E20">
      <w:pPr>
        <w:tabs>
          <w:tab w:val="left" w:pos="470"/>
        </w:tabs>
        <w:ind w:firstLine="700"/>
        <w:jc w:val="both"/>
        <w:rPr>
          <w:rFonts w:ascii="Arial" w:hAnsi="Arial" w:cs="Arial"/>
          <w:spacing w:val="-1"/>
          <w:sz w:val="24"/>
          <w:szCs w:val="24"/>
        </w:rPr>
      </w:pPr>
    </w:p>
    <w:p w14:paraId="679F5FC1" w14:textId="5765EF2B" w:rsidR="003C0E20" w:rsidRPr="00AF3623" w:rsidRDefault="003C0E20" w:rsidP="003C0E20">
      <w:pPr>
        <w:autoSpaceDE w:val="0"/>
        <w:autoSpaceDN w:val="0"/>
        <w:adjustRightInd w:val="0"/>
        <w:ind w:firstLine="700"/>
        <w:jc w:val="both"/>
        <w:rPr>
          <w:rFonts w:ascii="Arial" w:eastAsia="Calibri" w:hAnsi="Arial" w:cs="Arial"/>
          <w:b/>
          <w:sz w:val="24"/>
          <w:szCs w:val="24"/>
        </w:rPr>
      </w:pPr>
      <w:r w:rsidRPr="00AF3623">
        <w:rPr>
          <w:rFonts w:ascii="Arial" w:eastAsia="Calibri" w:hAnsi="Arial" w:cs="Arial"/>
          <w:b/>
          <w:sz w:val="24"/>
          <w:szCs w:val="24"/>
        </w:rPr>
        <w:t xml:space="preserve">Подпрограмма № 2. </w:t>
      </w:r>
      <w:bookmarkStart w:id="1" w:name="_Hlk179212859"/>
      <w:r w:rsidRPr="00AF3623">
        <w:rPr>
          <w:rFonts w:ascii="Arial" w:eastAsia="Calibri" w:hAnsi="Arial" w:cs="Arial"/>
          <w:b/>
          <w:sz w:val="24"/>
          <w:szCs w:val="24"/>
        </w:rPr>
        <w:t>«</w:t>
      </w:r>
      <w:r w:rsidRPr="00AF3623">
        <w:rPr>
          <w:rFonts w:ascii="Arial" w:eastAsia="Calibri" w:hAnsi="Arial" w:cs="Arial"/>
          <w:b/>
          <w:bCs/>
          <w:sz w:val="24"/>
          <w:szCs w:val="24"/>
        </w:rPr>
        <w:t>Организация и осуществление мероприятий по территориальной и гражданской обороне</w:t>
      </w:r>
      <w:r w:rsidRPr="00AF3623">
        <w:rPr>
          <w:rFonts w:ascii="Arial" w:eastAsia="Calibri" w:hAnsi="Arial" w:cs="Arial"/>
          <w:b/>
          <w:sz w:val="24"/>
          <w:szCs w:val="24"/>
        </w:rPr>
        <w:t>»</w:t>
      </w:r>
      <w:bookmarkEnd w:id="1"/>
      <w:r w:rsidRPr="00AF3623">
        <w:rPr>
          <w:rFonts w:ascii="Arial" w:eastAsia="Calibri" w:hAnsi="Arial" w:cs="Arial"/>
          <w:b/>
          <w:sz w:val="24"/>
          <w:szCs w:val="24"/>
        </w:rPr>
        <w:t>.</w:t>
      </w:r>
    </w:p>
    <w:p w14:paraId="68296B7E" w14:textId="08EE74E9" w:rsidR="003C0E20" w:rsidRPr="00AF3623" w:rsidRDefault="003C0E20" w:rsidP="003C0E20">
      <w:pPr>
        <w:autoSpaceDE w:val="0"/>
        <w:autoSpaceDN w:val="0"/>
        <w:ind w:firstLine="700"/>
        <w:jc w:val="both"/>
        <w:rPr>
          <w:rFonts w:ascii="Arial" w:hAnsi="Arial" w:cs="Arial"/>
          <w:sz w:val="24"/>
          <w:szCs w:val="24"/>
        </w:rPr>
      </w:pPr>
      <w:r w:rsidRPr="00AF3623">
        <w:rPr>
          <w:rFonts w:ascii="Arial" w:hAnsi="Arial" w:cs="Arial"/>
          <w:sz w:val="24"/>
          <w:szCs w:val="24"/>
        </w:rPr>
        <w:t xml:space="preserve">На территории Енисейского района имеется большое количество акваторий, вблизи которых возникают несанкционированные места отдыха населения, а в зимний период на замерших реках имеются случаи выхода граждан на лед с целью самостоятельного преодоления пути до другого берега, либо в целях отдыха и зимней рыбалки. Данные факты несут угрозу жизни людей, в </w:t>
      </w:r>
      <w:proofErr w:type="gramStart"/>
      <w:r w:rsidRPr="00AF3623">
        <w:rPr>
          <w:rFonts w:ascii="Arial" w:hAnsi="Arial" w:cs="Arial"/>
          <w:sz w:val="24"/>
          <w:szCs w:val="24"/>
        </w:rPr>
        <w:t>связи</w:t>
      </w:r>
      <w:proofErr w:type="gramEnd"/>
      <w:r w:rsidRPr="00AF3623">
        <w:rPr>
          <w:rFonts w:ascii="Arial" w:hAnsi="Arial" w:cs="Arial"/>
          <w:sz w:val="24"/>
          <w:szCs w:val="24"/>
        </w:rPr>
        <w:t xml:space="preserve"> с чем для предотвращения нанесения урону здоровью, либо гибели граждан необходимо проводить профилактические мероприятия, направленные на информирования населения. На территории Енисейского района установлены 16 информационных щитов: в местах массового отдыха населения (р. Кемь, оз. </w:t>
      </w:r>
      <w:proofErr w:type="gramStart"/>
      <w:r w:rsidRPr="00AF3623">
        <w:rPr>
          <w:rFonts w:ascii="Arial" w:hAnsi="Arial" w:cs="Arial"/>
          <w:sz w:val="24"/>
          <w:szCs w:val="24"/>
        </w:rPr>
        <w:t>Монастырское</w:t>
      </w:r>
      <w:proofErr w:type="gramEnd"/>
      <w:r w:rsidRPr="00AF3623">
        <w:rPr>
          <w:rFonts w:ascii="Arial" w:hAnsi="Arial" w:cs="Arial"/>
          <w:sz w:val="24"/>
          <w:szCs w:val="24"/>
        </w:rPr>
        <w:t xml:space="preserve">), и  местах несанкционированного выхода населения на лед (с. </w:t>
      </w:r>
      <w:proofErr w:type="spellStart"/>
      <w:r w:rsidRPr="00AF3623">
        <w:rPr>
          <w:rFonts w:ascii="Arial" w:hAnsi="Arial" w:cs="Arial"/>
          <w:sz w:val="24"/>
          <w:szCs w:val="24"/>
        </w:rPr>
        <w:t>Еркалово</w:t>
      </w:r>
      <w:proofErr w:type="spellEnd"/>
      <w:r w:rsidRPr="00AF3623">
        <w:rPr>
          <w:rFonts w:ascii="Arial" w:hAnsi="Arial" w:cs="Arial"/>
          <w:sz w:val="24"/>
          <w:szCs w:val="24"/>
        </w:rPr>
        <w:t xml:space="preserve">, с. </w:t>
      </w:r>
      <w:proofErr w:type="spellStart"/>
      <w:r w:rsidRPr="00AF3623">
        <w:rPr>
          <w:rFonts w:ascii="Arial" w:hAnsi="Arial" w:cs="Arial"/>
          <w:sz w:val="24"/>
          <w:szCs w:val="24"/>
        </w:rPr>
        <w:t>Епишино</w:t>
      </w:r>
      <w:proofErr w:type="spellEnd"/>
      <w:r w:rsidRPr="00AF3623">
        <w:rPr>
          <w:rFonts w:ascii="Arial" w:hAnsi="Arial" w:cs="Arial"/>
          <w:sz w:val="24"/>
          <w:szCs w:val="24"/>
        </w:rPr>
        <w:t xml:space="preserve">, с. </w:t>
      </w:r>
      <w:proofErr w:type="spellStart"/>
      <w:r w:rsidRPr="00AF3623">
        <w:rPr>
          <w:rFonts w:ascii="Arial" w:hAnsi="Arial" w:cs="Arial"/>
          <w:sz w:val="24"/>
          <w:szCs w:val="24"/>
        </w:rPr>
        <w:t>Усть</w:t>
      </w:r>
      <w:proofErr w:type="spellEnd"/>
      <w:r w:rsidRPr="00AF3623">
        <w:rPr>
          <w:rFonts w:ascii="Arial" w:hAnsi="Arial" w:cs="Arial"/>
          <w:sz w:val="24"/>
          <w:szCs w:val="24"/>
        </w:rPr>
        <w:t xml:space="preserve"> - Пит). В 2022 году 1 человек погиб. За 2023</w:t>
      </w:r>
      <w:r w:rsidR="00C26DB3">
        <w:rPr>
          <w:rFonts w:ascii="Arial" w:hAnsi="Arial" w:cs="Arial"/>
          <w:sz w:val="24"/>
          <w:szCs w:val="24"/>
        </w:rPr>
        <w:t>-2024</w:t>
      </w:r>
      <w:r w:rsidRPr="00AF3623">
        <w:rPr>
          <w:rFonts w:ascii="Arial" w:hAnsi="Arial" w:cs="Arial"/>
          <w:sz w:val="24"/>
          <w:szCs w:val="24"/>
        </w:rPr>
        <w:t xml:space="preserve"> год в местах установки информационных щитов, утонувших и пострадавших нет.</w:t>
      </w:r>
    </w:p>
    <w:p w14:paraId="180DAEB2" w14:textId="77777777" w:rsidR="003C0E20" w:rsidRPr="00AF3623" w:rsidRDefault="003C0E20" w:rsidP="003C0E20">
      <w:pPr>
        <w:tabs>
          <w:tab w:val="left" w:pos="6096"/>
        </w:tabs>
        <w:autoSpaceDE w:val="0"/>
        <w:autoSpaceDN w:val="0"/>
        <w:adjustRightInd w:val="0"/>
        <w:ind w:firstLine="700"/>
        <w:jc w:val="both"/>
        <w:rPr>
          <w:rFonts w:ascii="Arial" w:hAnsi="Arial" w:cs="Arial"/>
          <w:sz w:val="24"/>
          <w:szCs w:val="24"/>
        </w:rPr>
      </w:pPr>
      <w:r w:rsidRPr="00AF3623">
        <w:rPr>
          <w:rFonts w:ascii="Arial" w:hAnsi="Arial" w:cs="Arial"/>
          <w:sz w:val="24"/>
          <w:szCs w:val="24"/>
        </w:rPr>
        <w:t xml:space="preserve">На территории Енисейского района во многих населенных пунктах имеется множество ветхих и заброшенных строений, владельцы частных домов складируют пиломатериал, дрова, сухой мусор, создавая угрозу возгорания не только для своей собственности, но, и для соседних домов. Кроме того, имелись случаи и предпосылки к возгоранию и в организациях (предприятиях) осуществляющих деятельность на территории района. В 2022 году при ведении деятельности на (предприятиях) возникло 5 возгораний отходов лесопиления, в 2023 году по вине предпринимателей возникло 1 возгорание отходов лесопиления. </w:t>
      </w:r>
    </w:p>
    <w:p w14:paraId="5FF3A80C" w14:textId="77777777" w:rsidR="003C0E20" w:rsidRPr="00AF3623" w:rsidRDefault="003C0E20" w:rsidP="003C0E20">
      <w:pPr>
        <w:tabs>
          <w:tab w:val="left" w:pos="6096"/>
        </w:tabs>
        <w:autoSpaceDE w:val="0"/>
        <w:autoSpaceDN w:val="0"/>
        <w:adjustRightInd w:val="0"/>
        <w:ind w:firstLine="700"/>
        <w:jc w:val="both"/>
        <w:rPr>
          <w:rFonts w:ascii="Arial" w:hAnsi="Arial" w:cs="Arial"/>
          <w:sz w:val="24"/>
          <w:szCs w:val="24"/>
        </w:rPr>
      </w:pPr>
      <w:r w:rsidRPr="00AF3623">
        <w:rPr>
          <w:rFonts w:ascii="Arial" w:hAnsi="Arial" w:cs="Arial"/>
          <w:sz w:val="24"/>
          <w:szCs w:val="24"/>
        </w:rPr>
        <w:t>В целях недопущения данных обстоятельств необходимо проводить профилактические мероприятия, направленные на повышение уровня безопасности предприятий и жилого сектора Енисейского района.</w:t>
      </w:r>
    </w:p>
    <w:p w14:paraId="2182B5D8" w14:textId="77777777" w:rsidR="003C0E20" w:rsidRPr="00AF3623" w:rsidRDefault="003C0E20" w:rsidP="003C0E20">
      <w:pPr>
        <w:tabs>
          <w:tab w:val="left" w:pos="6096"/>
        </w:tabs>
        <w:autoSpaceDE w:val="0"/>
        <w:autoSpaceDN w:val="0"/>
        <w:adjustRightInd w:val="0"/>
        <w:ind w:firstLine="700"/>
        <w:jc w:val="both"/>
        <w:rPr>
          <w:rFonts w:ascii="Arial" w:hAnsi="Arial" w:cs="Arial"/>
          <w:sz w:val="24"/>
          <w:szCs w:val="24"/>
        </w:rPr>
      </w:pPr>
      <w:r w:rsidRPr="00AF3623">
        <w:rPr>
          <w:rFonts w:ascii="Arial" w:hAnsi="Arial" w:cs="Arial"/>
          <w:sz w:val="24"/>
          <w:szCs w:val="24"/>
        </w:rPr>
        <w:t>Лесные пожары довольно распространенное явление на территории района и в целях защиты населенных пунктов от данных природных явлений необходимо создание минерализованных полос для задерживания распространения низового пожара, либо в качестве опорной линии.</w:t>
      </w:r>
    </w:p>
    <w:p w14:paraId="6FEA8273" w14:textId="77777777" w:rsidR="00AB4613" w:rsidRDefault="003C0E20" w:rsidP="003C0E20">
      <w:pPr>
        <w:tabs>
          <w:tab w:val="left" w:pos="6096"/>
        </w:tabs>
        <w:autoSpaceDE w:val="0"/>
        <w:autoSpaceDN w:val="0"/>
        <w:adjustRightInd w:val="0"/>
        <w:ind w:firstLine="700"/>
        <w:jc w:val="both"/>
        <w:rPr>
          <w:rFonts w:ascii="Arial" w:hAnsi="Arial" w:cs="Arial"/>
          <w:sz w:val="24"/>
          <w:szCs w:val="24"/>
        </w:rPr>
      </w:pPr>
      <w:r w:rsidRPr="00AF3623">
        <w:rPr>
          <w:rFonts w:ascii="Arial" w:hAnsi="Arial" w:cs="Arial"/>
          <w:sz w:val="24"/>
          <w:szCs w:val="24"/>
        </w:rPr>
        <w:t>Реализация мероприятий по территориальной и гражданской обороне осуществляется в соответствии со следующими нормативными правовыми актами:</w:t>
      </w:r>
    </w:p>
    <w:p w14:paraId="4E65C548" w14:textId="05CEF71B" w:rsidR="001519CE" w:rsidRDefault="001519CE" w:rsidP="003C0E20">
      <w:pPr>
        <w:tabs>
          <w:tab w:val="left" w:pos="6096"/>
        </w:tabs>
        <w:autoSpaceDE w:val="0"/>
        <w:autoSpaceDN w:val="0"/>
        <w:adjustRightInd w:val="0"/>
        <w:ind w:firstLine="700"/>
        <w:jc w:val="both"/>
        <w:rPr>
          <w:rFonts w:ascii="Arial" w:hAnsi="Arial" w:cs="Arial"/>
          <w:bCs/>
          <w:color w:val="000000" w:themeColor="text1"/>
          <w:sz w:val="24"/>
          <w:szCs w:val="24"/>
          <w:shd w:val="clear" w:color="auto" w:fill="FFFFFF"/>
        </w:rPr>
      </w:pPr>
      <w:r>
        <w:rPr>
          <w:rFonts w:ascii="Arial" w:hAnsi="Arial" w:cs="Arial"/>
          <w:sz w:val="24"/>
          <w:szCs w:val="24"/>
        </w:rPr>
        <w:t xml:space="preserve">- </w:t>
      </w:r>
      <w:r w:rsidR="003C0E20" w:rsidRPr="000E3F55">
        <w:rPr>
          <w:rFonts w:ascii="Arial" w:hAnsi="Arial" w:cs="Arial"/>
          <w:bCs/>
          <w:color w:val="000000" w:themeColor="text1"/>
          <w:sz w:val="24"/>
          <w:szCs w:val="24"/>
          <w:shd w:val="clear" w:color="auto" w:fill="FFFFFF"/>
        </w:rPr>
        <w:t>Федеральный закон от 06.10.2003 N 131-ФЗ «Об общих принципах организации местного самоуправления в Российской Федерации»</w:t>
      </w:r>
      <w:r>
        <w:rPr>
          <w:rFonts w:ascii="Arial" w:hAnsi="Arial" w:cs="Arial"/>
          <w:bCs/>
          <w:color w:val="000000" w:themeColor="text1"/>
          <w:sz w:val="24"/>
          <w:szCs w:val="24"/>
          <w:shd w:val="clear" w:color="auto" w:fill="FFFFFF"/>
        </w:rPr>
        <w:t>;</w:t>
      </w:r>
    </w:p>
    <w:p w14:paraId="5C57A08E" w14:textId="77777777" w:rsidR="00AB4613" w:rsidRDefault="001519CE" w:rsidP="003C0E20">
      <w:pPr>
        <w:tabs>
          <w:tab w:val="left" w:pos="6096"/>
        </w:tabs>
        <w:autoSpaceDE w:val="0"/>
        <w:autoSpaceDN w:val="0"/>
        <w:adjustRightInd w:val="0"/>
        <w:ind w:firstLine="700"/>
        <w:jc w:val="both"/>
        <w:rPr>
          <w:rFonts w:ascii="Arial" w:hAnsi="Arial" w:cs="Arial"/>
          <w:sz w:val="24"/>
          <w:szCs w:val="24"/>
        </w:rPr>
      </w:pPr>
      <w:r>
        <w:rPr>
          <w:rFonts w:ascii="Arial" w:hAnsi="Arial" w:cs="Arial"/>
          <w:sz w:val="24"/>
          <w:szCs w:val="24"/>
        </w:rPr>
        <w:t xml:space="preserve">- </w:t>
      </w:r>
      <w:r w:rsidRPr="000E3F55">
        <w:rPr>
          <w:rFonts w:ascii="Arial" w:hAnsi="Arial" w:cs="Arial"/>
          <w:bCs/>
          <w:color w:val="000000" w:themeColor="text1"/>
          <w:sz w:val="24"/>
          <w:szCs w:val="24"/>
          <w:shd w:val="clear" w:color="auto" w:fill="FFFFFF"/>
        </w:rPr>
        <w:t xml:space="preserve">Федеральный закон </w:t>
      </w:r>
      <w:r w:rsidR="003C0E20" w:rsidRPr="00AF3623">
        <w:rPr>
          <w:rFonts w:ascii="Arial" w:hAnsi="Arial" w:cs="Arial"/>
          <w:sz w:val="24"/>
          <w:szCs w:val="24"/>
        </w:rPr>
        <w:t>от 21.12.1994 года № 68-ФЗ «О защите населения и территории от чрезвычайных ситуаций природного и техногенного характера»</w:t>
      </w:r>
      <w:r w:rsidR="00AB4613">
        <w:rPr>
          <w:rFonts w:ascii="Arial" w:hAnsi="Arial" w:cs="Arial"/>
          <w:sz w:val="24"/>
          <w:szCs w:val="24"/>
        </w:rPr>
        <w:t>;</w:t>
      </w:r>
      <w:r w:rsidR="003C0E20" w:rsidRPr="00AF3623">
        <w:rPr>
          <w:rFonts w:ascii="Arial" w:hAnsi="Arial" w:cs="Arial"/>
          <w:sz w:val="24"/>
          <w:szCs w:val="24"/>
        </w:rPr>
        <w:t xml:space="preserve"> </w:t>
      </w:r>
    </w:p>
    <w:p w14:paraId="5FA0E96C" w14:textId="77777777" w:rsidR="00AB4613" w:rsidRDefault="00AB4613" w:rsidP="003C0E20">
      <w:pPr>
        <w:tabs>
          <w:tab w:val="left" w:pos="6096"/>
        </w:tabs>
        <w:autoSpaceDE w:val="0"/>
        <w:autoSpaceDN w:val="0"/>
        <w:adjustRightInd w:val="0"/>
        <w:ind w:firstLine="700"/>
        <w:jc w:val="both"/>
        <w:rPr>
          <w:rFonts w:ascii="Arial" w:hAnsi="Arial" w:cs="Arial"/>
          <w:sz w:val="24"/>
          <w:szCs w:val="24"/>
        </w:rPr>
      </w:pPr>
      <w:r>
        <w:rPr>
          <w:rFonts w:ascii="Arial" w:hAnsi="Arial" w:cs="Arial"/>
          <w:sz w:val="24"/>
          <w:szCs w:val="24"/>
        </w:rPr>
        <w:t xml:space="preserve">- </w:t>
      </w:r>
      <w:r w:rsidRPr="000E3F55">
        <w:rPr>
          <w:rFonts w:ascii="Arial" w:hAnsi="Arial" w:cs="Arial"/>
          <w:bCs/>
          <w:color w:val="000000" w:themeColor="text1"/>
          <w:sz w:val="24"/>
          <w:szCs w:val="24"/>
          <w:shd w:val="clear" w:color="auto" w:fill="FFFFFF"/>
        </w:rPr>
        <w:t xml:space="preserve">Федеральный закон </w:t>
      </w:r>
      <w:r w:rsidR="003C0E20" w:rsidRPr="00AF3623">
        <w:rPr>
          <w:rFonts w:ascii="Arial" w:hAnsi="Arial" w:cs="Arial"/>
          <w:sz w:val="24"/>
          <w:szCs w:val="24"/>
        </w:rPr>
        <w:t>от 12.02.1998года №28-ФЗ «О гражданской обороне»</w:t>
      </w:r>
      <w:r>
        <w:rPr>
          <w:rFonts w:ascii="Arial" w:hAnsi="Arial" w:cs="Arial"/>
          <w:sz w:val="24"/>
          <w:szCs w:val="24"/>
        </w:rPr>
        <w:t>;</w:t>
      </w:r>
    </w:p>
    <w:p w14:paraId="2E86DF02" w14:textId="3B27CAB2" w:rsidR="003C0E20" w:rsidRPr="00AF3623" w:rsidRDefault="00AB4613" w:rsidP="003C0E20">
      <w:pPr>
        <w:tabs>
          <w:tab w:val="left" w:pos="6096"/>
        </w:tabs>
        <w:autoSpaceDE w:val="0"/>
        <w:autoSpaceDN w:val="0"/>
        <w:adjustRightInd w:val="0"/>
        <w:ind w:firstLine="700"/>
        <w:jc w:val="both"/>
        <w:rPr>
          <w:rFonts w:ascii="Arial" w:hAnsi="Arial" w:cs="Arial"/>
          <w:color w:val="000000" w:themeColor="text1"/>
          <w:sz w:val="24"/>
          <w:szCs w:val="24"/>
        </w:rPr>
      </w:pPr>
      <w:r>
        <w:rPr>
          <w:rFonts w:ascii="Arial" w:hAnsi="Arial" w:cs="Arial"/>
          <w:sz w:val="24"/>
          <w:szCs w:val="24"/>
        </w:rPr>
        <w:t xml:space="preserve">- </w:t>
      </w:r>
      <w:r w:rsidRPr="000E3F55">
        <w:rPr>
          <w:rFonts w:ascii="Arial" w:hAnsi="Arial" w:cs="Arial"/>
          <w:bCs/>
          <w:color w:val="000000" w:themeColor="text1"/>
          <w:sz w:val="24"/>
          <w:szCs w:val="24"/>
          <w:shd w:val="clear" w:color="auto" w:fill="FFFFFF"/>
        </w:rPr>
        <w:t xml:space="preserve">Федеральный закон </w:t>
      </w:r>
      <w:r w:rsidR="003C0E20" w:rsidRPr="00AF3623">
        <w:rPr>
          <w:rFonts w:ascii="Arial" w:hAnsi="Arial" w:cs="Arial"/>
          <w:sz w:val="24"/>
          <w:szCs w:val="24"/>
        </w:rPr>
        <w:t>от 21.12.1994 № 69-ФЗ «О пожарной безопасности».</w:t>
      </w:r>
    </w:p>
    <w:p w14:paraId="07262AC5" w14:textId="77777777" w:rsidR="003C0E20" w:rsidRPr="00AF3623" w:rsidRDefault="003C0E20" w:rsidP="003C0E20">
      <w:pPr>
        <w:tabs>
          <w:tab w:val="left" w:pos="567"/>
          <w:tab w:val="left" w:pos="6096"/>
        </w:tabs>
        <w:autoSpaceDE w:val="0"/>
        <w:autoSpaceDN w:val="0"/>
        <w:adjustRightInd w:val="0"/>
        <w:ind w:firstLine="700"/>
        <w:jc w:val="both"/>
        <w:rPr>
          <w:rFonts w:ascii="Arial" w:hAnsi="Arial" w:cs="Arial"/>
          <w:sz w:val="24"/>
          <w:szCs w:val="24"/>
        </w:rPr>
      </w:pPr>
      <w:r w:rsidRPr="00AF3623">
        <w:rPr>
          <w:rFonts w:ascii="Arial" w:hAnsi="Arial" w:cs="Arial"/>
          <w:sz w:val="24"/>
          <w:szCs w:val="24"/>
        </w:rPr>
        <w:t>Цель подпрограммы: Повышение безопасности населения Енисейского района.</w:t>
      </w:r>
    </w:p>
    <w:p w14:paraId="5E436F47" w14:textId="77777777" w:rsidR="003C0E20" w:rsidRPr="00AF3623" w:rsidRDefault="003C0E20" w:rsidP="003C0E20">
      <w:pPr>
        <w:ind w:right="24" w:firstLine="709"/>
        <w:jc w:val="both"/>
        <w:rPr>
          <w:rFonts w:ascii="Arial" w:hAnsi="Arial" w:cs="Arial"/>
          <w:sz w:val="24"/>
          <w:szCs w:val="24"/>
        </w:rPr>
      </w:pPr>
      <w:r w:rsidRPr="00AF3623">
        <w:rPr>
          <w:rFonts w:ascii="Arial" w:hAnsi="Arial" w:cs="Arial"/>
          <w:sz w:val="24"/>
          <w:szCs w:val="24"/>
        </w:rPr>
        <w:t>Задача подпрограммы: Обеспечение профилактики и укрепление материально-технической базы территорий района.</w:t>
      </w:r>
    </w:p>
    <w:p w14:paraId="5C10DAF9" w14:textId="77777777" w:rsidR="003C0E20" w:rsidRPr="00AF3623" w:rsidRDefault="003C0E20" w:rsidP="003C0E20">
      <w:pPr>
        <w:tabs>
          <w:tab w:val="left" w:pos="470"/>
        </w:tabs>
        <w:ind w:firstLine="709"/>
        <w:jc w:val="both"/>
        <w:rPr>
          <w:rFonts w:ascii="Arial" w:hAnsi="Arial" w:cs="Arial"/>
          <w:spacing w:val="-1"/>
          <w:sz w:val="24"/>
          <w:szCs w:val="24"/>
        </w:rPr>
      </w:pPr>
      <w:r w:rsidRPr="00AF3623">
        <w:rPr>
          <w:rFonts w:ascii="Arial" w:hAnsi="Arial" w:cs="Arial"/>
          <w:spacing w:val="-1"/>
          <w:sz w:val="24"/>
          <w:szCs w:val="24"/>
        </w:rPr>
        <w:lastRenderedPageBreak/>
        <w:t>Реализация мероприятий подпрограммы позволит достичь следующих показателей:</w:t>
      </w:r>
    </w:p>
    <w:p w14:paraId="0DAD56AE" w14:textId="2827E6C3" w:rsidR="003C0E20" w:rsidRPr="00AF3623" w:rsidRDefault="003C0E20" w:rsidP="003C0E20">
      <w:pPr>
        <w:tabs>
          <w:tab w:val="left" w:pos="470"/>
        </w:tabs>
        <w:ind w:firstLine="709"/>
        <w:jc w:val="both"/>
        <w:rPr>
          <w:rFonts w:ascii="Arial" w:hAnsi="Arial" w:cs="Arial"/>
          <w:spacing w:val="-1"/>
          <w:sz w:val="24"/>
          <w:szCs w:val="24"/>
        </w:rPr>
      </w:pPr>
      <w:r w:rsidRPr="00AF3623">
        <w:rPr>
          <w:rFonts w:ascii="Arial" w:hAnsi="Arial" w:cs="Arial"/>
          <w:spacing w:val="-1"/>
          <w:sz w:val="24"/>
          <w:szCs w:val="24"/>
        </w:rPr>
        <w:t>- количество учреждений муниципальных образований Енисейского района, среди которых распространены памятки по пожарной безопасности, останется на уровне 202</w:t>
      </w:r>
      <w:r w:rsidR="00C26DB3">
        <w:rPr>
          <w:rFonts w:ascii="Arial" w:hAnsi="Arial" w:cs="Arial"/>
          <w:spacing w:val="-1"/>
          <w:sz w:val="24"/>
          <w:szCs w:val="24"/>
        </w:rPr>
        <w:t>4</w:t>
      </w:r>
      <w:r w:rsidRPr="00AF3623">
        <w:rPr>
          <w:rFonts w:ascii="Arial" w:hAnsi="Arial" w:cs="Arial"/>
          <w:spacing w:val="-1"/>
          <w:sz w:val="24"/>
          <w:szCs w:val="24"/>
        </w:rPr>
        <w:t xml:space="preserve"> года и составит 101 единицу ежегодно;</w:t>
      </w:r>
    </w:p>
    <w:p w14:paraId="4DE30AFB" w14:textId="77777777" w:rsidR="003C0E20" w:rsidRPr="00AF3623" w:rsidRDefault="003C0E20" w:rsidP="003C0E20">
      <w:pPr>
        <w:tabs>
          <w:tab w:val="left" w:pos="470"/>
        </w:tabs>
        <w:ind w:firstLine="709"/>
        <w:jc w:val="both"/>
        <w:rPr>
          <w:rFonts w:ascii="Arial" w:hAnsi="Arial" w:cs="Arial"/>
          <w:spacing w:val="-1"/>
          <w:sz w:val="24"/>
          <w:szCs w:val="24"/>
        </w:rPr>
      </w:pPr>
      <w:r w:rsidRPr="00AF3623">
        <w:rPr>
          <w:rFonts w:ascii="Arial" w:hAnsi="Arial" w:cs="Arial"/>
          <w:spacing w:val="-1"/>
          <w:sz w:val="24"/>
          <w:szCs w:val="24"/>
        </w:rPr>
        <w:t>- ежегодное обновление информационных щитов, устанавливаемых в местах несанкционированного массового отдыха и выхода на лед граждан;</w:t>
      </w:r>
    </w:p>
    <w:p w14:paraId="1A291AC0" w14:textId="1539C393" w:rsidR="003C0E20" w:rsidRPr="00AF3623" w:rsidRDefault="003C0E20" w:rsidP="003C0E20">
      <w:pPr>
        <w:tabs>
          <w:tab w:val="left" w:pos="470"/>
        </w:tabs>
        <w:ind w:firstLine="709"/>
        <w:jc w:val="both"/>
        <w:rPr>
          <w:rFonts w:ascii="Arial" w:hAnsi="Arial" w:cs="Arial"/>
          <w:spacing w:val="-1"/>
          <w:sz w:val="24"/>
          <w:szCs w:val="24"/>
        </w:rPr>
      </w:pPr>
      <w:r w:rsidRPr="00AF3623">
        <w:rPr>
          <w:rFonts w:ascii="Arial" w:hAnsi="Arial" w:cs="Arial"/>
          <w:spacing w:val="-1"/>
          <w:sz w:val="24"/>
          <w:szCs w:val="24"/>
        </w:rPr>
        <w:t>- обустройство минерализованных полос на территории района в период с 202</w:t>
      </w:r>
      <w:r w:rsidR="00C26DB3">
        <w:rPr>
          <w:rFonts w:ascii="Arial" w:hAnsi="Arial" w:cs="Arial"/>
          <w:spacing w:val="-1"/>
          <w:sz w:val="24"/>
          <w:szCs w:val="24"/>
        </w:rPr>
        <w:t>5</w:t>
      </w:r>
      <w:r w:rsidRPr="00AF3623">
        <w:rPr>
          <w:rFonts w:ascii="Arial" w:hAnsi="Arial" w:cs="Arial"/>
          <w:spacing w:val="-1"/>
          <w:sz w:val="24"/>
          <w:szCs w:val="24"/>
        </w:rPr>
        <w:t xml:space="preserve"> года по 202</w:t>
      </w:r>
      <w:r w:rsidR="00C26DB3">
        <w:rPr>
          <w:rFonts w:ascii="Arial" w:hAnsi="Arial" w:cs="Arial"/>
          <w:spacing w:val="-1"/>
          <w:sz w:val="24"/>
          <w:szCs w:val="24"/>
        </w:rPr>
        <w:t>7</w:t>
      </w:r>
      <w:r w:rsidRPr="00AF3623">
        <w:rPr>
          <w:rFonts w:ascii="Arial" w:hAnsi="Arial" w:cs="Arial"/>
          <w:spacing w:val="-1"/>
          <w:sz w:val="24"/>
          <w:szCs w:val="24"/>
        </w:rPr>
        <w:t xml:space="preserve"> год составит не менее 186 км;</w:t>
      </w:r>
    </w:p>
    <w:p w14:paraId="35F3E9E1" w14:textId="1387C64A" w:rsidR="003C0E20" w:rsidRPr="00AF3623" w:rsidRDefault="003C0E20" w:rsidP="003C0E20">
      <w:pPr>
        <w:tabs>
          <w:tab w:val="left" w:pos="470"/>
        </w:tabs>
        <w:ind w:firstLine="709"/>
        <w:jc w:val="both"/>
        <w:rPr>
          <w:rFonts w:ascii="Arial" w:hAnsi="Arial" w:cs="Arial"/>
          <w:spacing w:val="-1"/>
          <w:sz w:val="24"/>
          <w:szCs w:val="24"/>
        </w:rPr>
      </w:pPr>
      <w:r w:rsidRPr="00AF3623">
        <w:rPr>
          <w:rFonts w:ascii="Arial" w:hAnsi="Arial" w:cs="Arial"/>
          <w:spacing w:val="-1"/>
          <w:sz w:val="24"/>
          <w:szCs w:val="24"/>
        </w:rPr>
        <w:t>- количество мероприятий, направленных на обеспечение первичных мер пожарной безопасности, реализованных в МО Енисейского района, в период с 202</w:t>
      </w:r>
      <w:r w:rsidR="00C26DB3">
        <w:rPr>
          <w:rFonts w:ascii="Arial" w:hAnsi="Arial" w:cs="Arial"/>
          <w:spacing w:val="-1"/>
          <w:sz w:val="24"/>
          <w:szCs w:val="24"/>
        </w:rPr>
        <w:t>5</w:t>
      </w:r>
      <w:r w:rsidRPr="00AF3623">
        <w:rPr>
          <w:rFonts w:ascii="Arial" w:hAnsi="Arial" w:cs="Arial"/>
          <w:spacing w:val="-1"/>
          <w:sz w:val="24"/>
          <w:szCs w:val="24"/>
        </w:rPr>
        <w:t xml:space="preserve"> года по 202</w:t>
      </w:r>
      <w:r w:rsidR="00C26DB3">
        <w:rPr>
          <w:rFonts w:ascii="Arial" w:hAnsi="Arial" w:cs="Arial"/>
          <w:spacing w:val="-1"/>
          <w:sz w:val="24"/>
          <w:szCs w:val="24"/>
        </w:rPr>
        <w:t>7</w:t>
      </w:r>
      <w:r w:rsidRPr="00AF3623">
        <w:rPr>
          <w:rFonts w:ascii="Arial" w:hAnsi="Arial" w:cs="Arial"/>
          <w:spacing w:val="-1"/>
          <w:sz w:val="24"/>
          <w:szCs w:val="24"/>
        </w:rPr>
        <w:t xml:space="preserve"> год составит не менее 210 ед.</w:t>
      </w:r>
    </w:p>
    <w:p w14:paraId="69602411" w14:textId="77777777" w:rsidR="003C0E20" w:rsidRPr="00AF3623" w:rsidRDefault="003C0E20" w:rsidP="003C0E20">
      <w:pPr>
        <w:tabs>
          <w:tab w:val="left" w:pos="470"/>
        </w:tabs>
        <w:ind w:firstLine="709"/>
        <w:jc w:val="both"/>
        <w:rPr>
          <w:rFonts w:ascii="Arial" w:hAnsi="Arial" w:cs="Arial"/>
          <w:spacing w:val="-1"/>
          <w:sz w:val="24"/>
          <w:szCs w:val="24"/>
        </w:rPr>
      </w:pPr>
      <w:r w:rsidRPr="00AF3623">
        <w:rPr>
          <w:rFonts w:ascii="Arial" w:hAnsi="Arial" w:cs="Arial"/>
          <w:spacing w:val="-1"/>
          <w:sz w:val="24"/>
          <w:szCs w:val="24"/>
        </w:rPr>
        <w:t>Эффект от реализации подпрограммы</w:t>
      </w:r>
      <w:r w:rsidRPr="00AF3623">
        <w:rPr>
          <w:rFonts w:ascii="Arial" w:hAnsi="Arial" w:cs="Arial"/>
          <w:sz w:val="24"/>
          <w:szCs w:val="24"/>
        </w:rPr>
        <w:t xml:space="preserve"> </w:t>
      </w:r>
      <w:r w:rsidRPr="00AF3623">
        <w:rPr>
          <w:rFonts w:ascii="Arial" w:hAnsi="Arial" w:cs="Arial"/>
          <w:b/>
          <w:sz w:val="24"/>
          <w:szCs w:val="24"/>
        </w:rPr>
        <w:t>-</w:t>
      </w:r>
      <w:r w:rsidRPr="00AF3623">
        <w:rPr>
          <w:rFonts w:ascii="Arial" w:hAnsi="Arial" w:cs="Arial"/>
          <w:sz w:val="24"/>
          <w:szCs w:val="24"/>
        </w:rPr>
        <w:t xml:space="preserve"> </w:t>
      </w:r>
      <w:r w:rsidRPr="00AF3623">
        <w:rPr>
          <w:rFonts w:ascii="Arial" w:hAnsi="Arial" w:cs="Arial"/>
          <w:spacing w:val="-1"/>
          <w:sz w:val="24"/>
          <w:szCs w:val="24"/>
        </w:rPr>
        <w:t>повышение качества</w:t>
      </w:r>
      <w:r w:rsidRPr="00AF3623">
        <w:rPr>
          <w:rFonts w:ascii="Arial" w:hAnsi="Arial" w:cs="Arial"/>
          <w:sz w:val="24"/>
          <w:szCs w:val="24"/>
        </w:rPr>
        <w:t xml:space="preserve"> </w:t>
      </w:r>
      <w:r w:rsidRPr="00AF3623">
        <w:rPr>
          <w:rFonts w:ascii="Arial" w:hAnsi="Arial" w:cs="Arial"/>
          <w:spacing w:val="-1"/>
          <w:sz w:val="24"/>
          <w:szCs w:val="24"/>
        </w:rPr>
        <w:t xml:space="preserve">информирования населения края  о прогнозируемых и возникших ЧС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ЧС, обеспечения пожарной безопасности и безопасности людей на водных объектах. А также снижение рисков и смягчение последствий ЧС природного и техногенного характера на территории МО, вызванных природными пожарами. </w:t>
      </w:r>
    </w:p>
    <w:p w14:paraId="28549D62" w14:textId="77777777" w:rsidR="003C0E20" w:rsidRPr="00AF3623" w:rsidRDefault="003C0E20" w:rsidP="003C0E20">
      <w:pPr>
        <w:tabs>
          <w:tab w:val="left" w:pos="470"/>
        </w:tabs>
        <w:ind w:firstLine="709"/>
        <w:jc w:val="both"/>
        <w:rPr>
          <w:rFonts w:ascii="Arial" w:hAnsi="Arial" w:cs="Arial"/>
          <w:sz w:val="24"/>
          <w:szCs w:val="24"/>
        </w:rPr>
      </w:pPr>
      <w:r w:rsidRPr="00AF3623">
        <w:rPr>
          <w:rFonts w:ascii="Arial" w:hAnsi="Arial" w:cs="Arial"/>
          <w:sz w:val="24"/>
          <w:szCs w:val="24"/>
        </w:rPr>
        <w:t>Сроки реализации подпрограммы 2014-2030 годы.</w:t>
      </w:r>
    </w:p>
    <w:p w14:paraId="51268015" w14:textId="77777777" w:rsidR="003C0E20" w:rsidRPr="00AF3623" w:rsidRDefault="003C0E20" w:rsidP="003C0E20">
      <w:pPr>
        <w:tabs>
          <w:tab w:val="left" w:pos="470"/>
        </w:tabs>
        <w:ind w:firstLine="709"/>
        <w:jc w:val="both"/>
        <w:rPr>
          <w:rFonts w:ascii="Arial" w:hAnsi="Arial" w:cs="Arial"/>
          <w:sz w:val="24"/>
          <w:szCs w:val="24"/>
        </w:rPr>
      </w:pPr>
    </w:p>
    <w:p w14:paraId="4D0C8A68" w14:textId="77777777" w:rsidR="003C0E20" w:rsidRPr="00AF3623" w:rsidRDefault="003C0E20" w:rsidP="003C0E20">
      <w:pPr>
        <w:autoSpaceDE w:val="0"/>
        <w:autoSpaceDN w:val="0"/>
        <w:adjustRightInd w:val="0"/>
        <w:ind w:firstLine="708"/>
        <w:jc w:val="both"/>
        <w:rPr>
          <w:rFonts w:ascii="Arial" w:eastAsia="Calibri" w:hAnsi="Arial" w:cs="Arial"/>
          <w:b/>
          <w:sz w:val="24"/>
          <w:szCs w:val="24"/>
        </w:rPr>
      </w:pPr>
      <w:r w:rsidRPr="00AF3623">
        <w:rPr>
          <w:rFonts w:ascii="Arial" w:eastAsia="Calibri" w:hAnsi="Arial" w:cs="Arial"/>
          <w:b/>
          <w:sz w:val="24"/>
          <w:szCs w:val="24"/>
        </w:rPr>
        <w:t>Подпрограмма № 3. «Обеспечение реализации муниципальной программы и прочие мероприятия».</w:t>
      </w:r>
    </w:p>
    <w:p w14:paraId="75269D62" w14:textId="304F87EC" w:rsidR="003C0E20" w:rsidRPr="00AF3623" w:rsidRDefault="003C0E20" w:rsidP="003C0E20">
      <w:pPr>
        <w:autoSpaceDE w:val="0"/>
        <w:autoSpaceDN w:val="0"/>
        <w:adjustRightInd w:val="0"/>
        <w:ind w:firstLine="708"/>
        <w:jc w:val="both"/>
        <w:rPr>
          <w:rFonts w:ascii="Arial" w:eastAsia="Calibri" w:hAnsi="Arial" w:cs="Arial"/>
          <w:sz w:val="24"/>
          <w:szCs w:val="24"/>
        </w:rPr>
      </w:pPr>
      <w:r w:rsidRPr="00AF3623">
        <w:rPr>
          <w:rFonts w:ascii="Arial" w:eastAsia="Calibri" w:hAnsi="Arial" w:cs="Arial"/>
          <w:sz w:val="24"/>
          <w:szCs w:val="24"/>
        </w:rPr>
        <w:t xml:space="preserve">Реализация подпрограммы направлена на обеспечение деятельности </w:t>
      </w:r>
      <w:r w:rsidR="00C15E5C">
        <w:rPr>
          <w:rFonts w:ascii="Arial" w:eastAsia="Calibri" w:hAnsi="Arial" w:cs="Arial"/>
          <w:sz w:val="24"/>
          <w:szCs w:val="24"/>
        </w:rPr>
        <w:t xml:space="preserve">муниципального казенного </w:t>
      </w:r>
      <w:r w:rsidRPr="00AF3623">
        <w:rPr>
          <w:rFonts w:ascii="Arial" w:eastAsia="Calibri" w:hAnsi="Arial" w:cs="Arial"/>
          <w:sz w:val="24"/>
          <w:szCs w:val="24"/>
        </w:rPr>
        <w:t>учреждения</w:t>
      </w:r>
      <w:r w:rsidR="00C15E5C">
        <w:rPr>
          <w:rFonts w:ascii="Arial" w:eastAsia="Calibri" w:hAnsi="Arial" w:cs="Arial"/>
          <w:sz w:val="24"/>
          <w:szCs w:val="24"/>
        </w:rPr>
        <w:t xml:space="preserve"> «Управление по ГО, ЧС и безопасности Енисейского района»</w:t>
      </w:r>
      <w:r w:rsidRPr="00AF3623">
        <w:rPr>
          <w:rFonts w:ascii="Arial" w:eastAsia="Calibri" w:hAnsi="Arial" w:cs="Arial"/>
          <w:sz w:val="24"/>
          <w:szCs w:val="24"/>
        </w:rPr>
        <w:t>.</w:t>
      </w:r>
    </w:p>
    <w:p w14:paraId="65709E21" w14:textId="77777777" w:rsidR="003C0E20" w:rsidRPr="00AF3623" w:rsidRDefault="003C0E20" w:rsidP="003C0E20">
      <w:pPr>
        <w:autoSpaceDE w:val="0"/>
        <w:autoSpaceDN w:val="0"/>
        <w:adjustRightInd w:val="0"/>
        <w:ind w:firstLine="708"/>
        <w:jc w:val="both"/>
        <w:rPr>
          <w:rFonts w:ascii="Arial" w:eastAsia="Calibri" w:hAnsi="Arial" w:cs="Arial"/>
          <w:sz w:val="24"/>
          <w:szCs w:val="24"/>
        </w:rPr>
      </w:pPr>
      <w:r w:rsidRPr="00AF3623">
        <w:rPr>
          <w:rFonts w:ascii="Arial" w:eastAsia="Calibri" w:hAnsi="Arial" w:cs="Arial"/>
          <w:sz w:val="24"/>
          <w:szCs w:val="24"/>
        </w:rPr>
        <w:t>Целью деятельности учреждения является обеспечение реализации предусмотренных законодательством Российской Федерации полномочий и функций администрации Енисейского района в решении задач гражданской обороны, предупреждения и ликвидации чрезвычайных ситуаций, защиты населения и территорий от чрезвычайных ситуаций, мероприятий пожарной, антитеррористической безопасности и безопасности на водных объектах.</w:t>
      </w:r>
    </w:p>
    <w:p w14:paraId="2C6F36A0" w14:textId="77777777" w:rsidR="003C0E20" w:rsidRPr="00AF3623" w:rsidRDefault="003C0E20" w:rsidP="003C0E20">
      <w:pPr>
        <w:widowControl w:val="0"/>
        <w:autoSpaceDE w:val="0"/>
        <w:autoSpaceDN w:val="0"/>
        <w:adjustRightInd w:val="0"/>
        <w:ind w:firstLine="708"/>
        <w:jc w:val="both"/>
        <w:rPr>
          <w:rFonts w:ascii="Arial" w:eastAsia="Calibri" w:hAnsi="Arial" w:cs="Arial"/>
          <w:sz w:val="24"/>
          <w:szCs w:val="24"/>
        </w:rPr>
      </w:pPr>
      <w:r w:rsidRPr="00AF3623">
        <w:rPr>
          <w:rFonts w:ascii="Arial" w:eastAsia="Calibri" w:hAnsi="Arial" w:cs="Arial"/>
          <w:sz w:val="24"/>
          <w:szCs w:val="24"/>
        </w:rPr>
        <w:t xml:space="preserve">Цель подпрограммы - устойчивое функционирование учреждения. </w:t>
      </w:r>
    </w:p>
    <w:p w14:paraId="418F5B69" w14:textId="77777777" w:rsidR="003C0E20" w:rsidRPr="00AF3623" w:rsidRDefault="003C0E20" w:rsidP="003C0E20">
      <w:pPr>
        <w:autoSpaceDE w:val="0"/>
        <w:autoSpaceDN w:val="0"/>
        <w:adjustRightInd w:val="0"/>
        <w:ind w:firstLine="708"/>
        <w:jc w:val="both"/>
        <w:rPr>
          <w:rFonts w:ascii="Arial" w:eastAsia="Calibri" w:hAnsi="Arial" w:cs="Arial"/>
          <w:sz w:val="24"/>
          <w:szCs w:val="24"/>
        </w:rPr>
      </w:pPr>
      <w:r w:rsidRPr="00AF3623">
        <w:rPr>
          <w:rFonts w:ascii="Arial" w:eastAsia="Calibri" w:hAnsi="Arial" w:cs="Arial"/>
          <w:sz w:val="24"/>
          <w:szCs w:val="24"/>
        </w:rPr>
        <w:t>Задача подпрограммы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33B2A955" w14:textId="4EF4EC7A" w:rsidR="003C0E20" w:rsidRPr="00AF3623" w:rsidRDefault="003C0E20" w:rsidP="003C0E20">
      <w:pPr>
        <w:autoSpaceDE w:val="0"/>
        <w:autoSpaceDN w:val="0"/>
        <w:adjustRightInd w:val="0"/>
        <w:ind w:firstLine="708"/>
        <w:jc w:val="both"/>
        <w:rPr>
          <w:rFonts w:ascii="Arial" w:eastAsia="Calibri" w:hAnsi="Arial" w:cs="Arial"/>
          <w:color w:val="000000"/>
          <w:sz w:val="24"/>
          <w:szCs w:val="24"/>
        </w:rPr>
      </w:pPr>
      <w:r w:rsidRPr="00AF3623">
        <w:rPr>
          <w:rFonts w:ascii="Arial" w:eastAsia="Calibri" w:hAnsi="Arial" w:cs="Arial"/>
          <w:spacing w:val="-1"/>
          <w:sz w:val="24"/>
          <w:szCs w:val="24"/>
        </w:rPr>
        <w:t>Реализация мероприятий подпрограммы позволит достичь следующего показателя - у</w:t>
      </w:r>
      <w:r w:rsidRPr="00AF3623">
        <w:rPr>
          <w:rFonts w:ascii="Arial" w:eastAsia="Calibri" w:hAnsi="Arial" w:cs="Arial"/>
          <w:color w:val="000000"/>
          <w:sz w:val="24"/>
          <w:szCs w:val="24"/>
        </w:rPr>
        <w:t>ровень исполнения расходов бюджетной сметы в период с 202</w:t>
      </w:r>
      <w:r w:rsidR="00C26DB3">
        <w:rPr>
          <w:rFonts w:ascii="Arial" w:eastAsia="Calibri" w:hAnsi="Arial" w:cs="Arial"/>
          <w:color w:val="000000"/>
          <w:sz w:val="24"/>
          <w:szCs w:val="24"/>
        </w:rPr>
        <w:t>5</w:t>
      </w:r>
      <w:r w:rsidRPr="00AF3623">
        <w:rPr>
          <w:rFonts w:ascii="Arial" w:eastAsia="Calibri" w:hAnsi="Arial" w:cs="Arial"/>
          <w:color w:val="000000"/>
          <w:sz w:val="24"/>
          <w:szCs w:val="24"/>
        </w:rPr>
        <w:t xml:space="preserve"> по 202</w:t>
      </w:r>
      <w:r w:rsidR="00C26DB3">
        <w:rPr>
          <w:rFonts w:ascii="Arial" w:eastAsia="Calibri" w:hAnsi="Arial" w:cs="Arial"/>
          <w:color w:val="000000"/>
          <w:sz w:val="24"/>
          <w:szCs w:val="24"/>
        </w:rPr>
        <w:t>7</w:t>
      </w:r>
      <w:r w:rsidRPr="00AF3623">
        <w:rPr>
          <w:rFonts w:ascii="Arial" w:eastAsia="Calibri" w:hAnsi="Arial" w:cs="Arial"/>
          <w:color w:val="000000"/>
          <w:sz w:val="24"/>
          <w:szCs w:val="24"/>
        </w:rPr>
        <w:t xml:space="preserve"> гг. составит 100% ежегодно.</w:t>
      </w:r>
    </w:p>
    <w:p w14:paraId="6816E1B7" w14:textId="77777777" w:rsidR="003C0E20" w:rsidRPr="00AF3623" w:rsidRDefault="003C0E20" w:rsidP="003C0E20">
      <w:pPr>
        <w:autoSpaceDE w:val="0"/>
        <w:autoSpaceDN w:val="0"/>
        <w:adjustRightInd w:val="0"/>
        <w:ind w:firstLine="708"/>
        <w:jc w:val="both"/>
        <w:rPr>
          <w:rFonts w:ascii="Arial" w:eastAsia="Calibri" w:hAnsi="Arial" w:cs="Arial"/>
          <w:spacing w:val="-1"/>
          <w:sz w:val="24"/>
          <w:szCs w:val="24"/>
        </w:rPr>
      </w:pPr>
      <w:r w:rsidRPr="00AF3623">
        <w:rPr>
          <w:rFonts w:ascii="Arial" w:eastAsia="Calibri" w:hAnsi="Arial" w:cs="Arial"/>
          <w:color w:val="000000"/>
          <w:sz w:val="24"/>
          <w:szCs w:val="24"/>
        </w:rPr>
        <w:t xml:space="preserve">Эффект реализации подпрограммы - обеспечено </w:t>
      </w:r>
      <w:proofErr w:type="gramStart"/>
      <w:r w:rsidRPr="00AF3623">
        <w:rPr>
          <w:rFonts w:ascii="Arial" w:eastAsia="Calibri" w:hAnsi="Arial" w:cs="Arial"/>
          <w:color w:val="000000"/>
          <w:sz w:val="24"/>
          <w:szCs w:val="24"/>
        </w:rPr>
        <w:t>устойчивое</w:t>
      </w:r>
      <w:proofErr w:type="gramEnd"/>
      <w:r w:rsidRPr="00AF3623">
        <w:rPr>
          <w:rFonts w:ascii="Arial" w:eastAsia="Calibri" w:hAnsi="Arial" w:cs="Arial"/>
          <w:color w:val="000000"/>
          <w:sz w:val="24"/>
          <w:szCs w:val="24"/>
        </w:rPr>
        <w:t xml:space="preserve"> функционирования учреждения.</w:t>
      </w:r>
    </w:p>
    <w:p w14:paraId="50DE2064" w14:textId="77777777" w:rsidR="003C0E20" w:rsidRPr="00AF3623" w:rsidRDefault="003C0E20" w:rsidP="003C0E20">
      <w:pPr>
        <w:autoSpaceDE w:val="0"/>
        <w:autoSpaceDN w:val="0"/>
        <w:adjustRightInd w:val="0"/>
        <w:ind w:firstLine="708"/>
        <w:jc w:val="both"/>
        <w:rPr>
          <w:rFonts w:ascii="Arial" w:eastAsia="Calibri" w:hAnsi="Arial" w:cs="Arial"/>
          <w:sz w:val="24"/>
          <w:szCs w:val="24"/>
        </w:rPr>
      </w:pPr>
      <w:r w:rsidRPr="00AF3623">
        <w:rPr>
          <w:rFonts w:ascii="Arial" w:eastAsia="Calibri" w:hAnsi="Arial" w:cs="Arial"/>
          <w:color w:val="000000"/>
          <w:sz w:val="24"/>
          <w:szCs w:val="24"/>
        </w:rPr>
        <w:t xml:space="preserve"> </w:t>
      </w:r>
      <w:r w:rsidRPr="00AF3623">
        <w:rPr>
          <w:rFonts w:ascii="Arial" w:eastAsia="Calibri" w:hAnsi="Arial" w:cs="Arial"/>
          <w:sz w:val="24"/>
          <w:szCs w:val="24"/>
        </w:rPr>
        <w:t>Сроки реализации подпрограммы 2014-2030 годы.</w:t>
      </w:r>
    </w:p>
    <w:p w14:paraId="748D8048" w14:textId="77777777" w:rsidR="003C0E20" w:rsidRPr="00AF3623" w:rsidRDefault="003C0E20" w:rsidP="003C0E20">
      <w:pPr>
        <w:pStyle w:val="ConsPlusNormal"/>
        <w:widowControl/>
        <w:ind w:firstLine="0"/>
        <w:jc w:val="center"/>
        <w:rPr>
          <w:rFonts w:cs="Arial"/>
          <w:b/>
          <w:sz w:val="24"/>
          <w:szCs w:val="24"/>
        </w:rPr>
      </w:pPr>
    </w:p>
    <w:p w14:paraId="737F2FD5" w14:textId="3F280BA2" w:rsidR="003C0E20" w:rsidRPr="00AF3623" w:rsidRDefault="003C0E20" w:rsidP="003C0E20">
      <w:pPr>
        <w:pStyle w:val="ConsPlusNormal"/>
        <w:widowControl/>
        <w:ind w:firstLine="708"/>
        <w:jc w:val="both"/>
        <w:rPr>
          <w:rFonts w:cs="Arial"/>
          <w:b/>
          <w:sz w:val="24"/>
          <w:szCs w:val="24"/>
        </w:rPr>
      </w:pPr>
      <w:r w:rsidRPr="00AF3623">
        <w:rPr>
          <w:rFonts w:cs="Arial"/>
          <w:b/>
          <w:sz w:val="24"/>
          <w:szCs w:val="24"/>
        </w:rPr>
        <w:t xml:space="preserve">Подпрограмма № 4. </w:t>
      </w:r>
      <w:bookmarkStart w:id="2" w:name="_Hlk179212965"/>
      <w:r w:rsidRPr="00AF3623">
        <w:rPr>
          <w:rFonts w:cs="Arial"/>
          <w:b/>
          <w:sz w:val="24"/>
          <w:szCs w:val="24"/>
        </w:rPr>
        <w:t>«Профилактика правонарушений и укрепление общественного порядка».</w:t>
      </w:r>
      <w:bookmarkEnd w:id="2"/>
    </w:p>
    <w:p w14:paraId="715AEAF3" w14:textId="77777777" w:rsidR="003C0E20" w:rsidRPr="00AF3623" w:rsidRDefault="003C0E20" w:rsidP="003C0E20">
      <w:pPr>
        <w:widowControl w:val="0"/>
        <w:ind w:firstLine="709"/>
        <w:jc w:val="both"/>
        <w:rPr>
          <w:rFonts w:ascii="Arial" w:hAnsi="Arial" w:cs="Arial"/>
          <w:sz w:val="24"/>
          <w:szCs w:val="24"/>
        </w:rPr>
      </w:pPr>
      <w:r w:rsidRPr="00AF3623">
        <w:rPr>
          <w:rFonts w:ascii="Arial" w:hAnsi="Arial" w:cs="Arial"/>
          <w:sz w:val="24"/>
          <w:szCs w:val="24"/>
        </w:rPr>
        <w:t>Состояние преступности в Енисейском районе многие годы является одним из главных факторов, вызывающих беспокойство граждан.</w:t>
      </w:r>
    </w:p>
    <w:p w14:paraId="47F44DC2" w14:textId="77777777" w:rsidR="003C0E20" w:rsidRPr="00AF3623" w:rsidRDefault="003C0E20" w:rsidP="003C0E20">
      <w:pPr>
        <w:widowControl w:val="0"/>
        <w:ind w:firstLine="709"/>
        <w:jc w:val="both"/>
        <w:rPr>
          <w:rFonts w:ascii="Arial" w:hAnsi="Arial" w:cs="Arial"/>
          <w:sz w:val="24"/>
          <w:szCs w:val="24"/>
        </w:rPr>
      </w:pPr>
      <w:bookmarkStart w:id="3" w:name="_Hlk175212374"/>
      <w:r w:rsidRPr="00AF3623">
        <w:rPr>
          <w:rFonts w:ascii="Arial" w:hAnsi="Arial" w:cs="Arial"/>
          <w:sz w:val="24"/>
          <w:szCs w:val="24"/>
        </w:rPr>
        <w:t xml:space="preserve">За 12 месяцев 2023 года на территории Енисейского района отмечается рост числа преступлений на 4,5% (всего 199) по отношению к аналогичному периоду предыдущего года. Данная динамика в основном обусловлена ростом преступлений, совершенных с использованием информационно-коммуникационных технологий (+52,3%, всего 46), мошенничеств (+74%, всего 43). </w:t>
      </w:r>
      <w:r w:rsidRPr="00AF3623">
        <w:rPr>
          <w:rFonts w:ascii="Arial" w:hAnsi="Arial" w:cs="Arial"/>
          <w:bCs/>
          <w:sz w:val="24"/>
          <w:szCs w:val="24"/>
        </w:rPr>
        <w:lastRenderedPageBreak/>
        <w:t xml:space="preserve">Количество преступлений тяжкой и особо тяжкой категории выше уровня </w:t>
      </w:r>
      <w:proofErr w:type="spellStart"/>
      <w:r w:rsidRPr="00AF3623">
        <w:rPr>
          <w:rFonts w:ascii="Arial" w:hAnsi="Arial" w:cs="Arial"/>
          <w:bCs/>
          <w:sz w:val="24"/>
          <w:szCs w:val="24"/>
        </w:rPr>
        <w:t>п.г</w:t>
      </w:r>
      <w:proofErr w:type="spellEnd"/>
      <w:r w:rsidRPr="00AF3623">
        <w:rPr>
          <w:rFonts w:ascii="Arial" w:hAnsi="Arial" w:cs="Arial"/>
          <w:bCs/>
          <w:sz w:val="24"/>
          <w:szCs w:val="24"/>
        </w:rPr>
        <w:t>. на 1,6%, в 2023 году зарегистрировано 56 преступлений</w:t>
      </w:r>
      <w:r w:rsidRPr="00AF3623">
        <w:rPr>
          <w:rFonts w:ascii="Arial" w:hAnsi="Arial" w:cs="Arial"/>
          <w:sz w:val="24"/>
          <w:szCs w:val="24"/>
        </w:rPr>
        <w:t xml:space="preserve">. </w:t>
      </w:r>
      <w:r w:rsidRPr="00AF3623">
        <w:rPr>
          <w:rFonts w:ascii="Arial" w:hAnsi="Arial" w:cs="Arial"/>
          <w:spacing w:val="-4"/>
          <w:sz w:val="24"/>
          <w:szCs w:val="24"/>
        </w:rPr>
        <w:t xml:space="preserve">Количество преступлений, совершенных в состоянии алкогольного опьянения, ниже уровня АППГ на 7,8% (всего 44). </w:t>
      </w:r>
      <w:r w:rsidRPr="00AF3623">
        <w:rPr>
          <w:rFonts w:ascii="Arial" w:hAnsi="Arial" w:cs="Arial"/>
          <w:sz w:val="24"/>
          <w:szCs w:val="24"/>
        </w:rPr>
        <w:t>На бытовой почве совершено 9 (+56%) преступлений; 4 из них лицами, ранее совершавшими преступления, 5 в состоянии алкогольного опьянения.</w:t>
      </w:r>
      <w:r w:rsidRPr="00AF3623">
        <w:rPr>
          <w:rFonts w:ascii="Arial" w:eastAsia="Arial Unicode MS" w:hAnsi="Arial" w:cs="Arial"/>
          <w:sz w:val="24"/>
          <w:szCs w:val="24"/>
          <w:u w:color="000000"/>
        </w:rPr>
        <w:t xml:space="preserve"> Наблюдается рост количества преступлений на улицах, совершенные в группе, в других общественных местах в состоянии опьянения.</w:t>
      </w:r>
      <w:r w:rsidRPr="00AF3623">
        <w:rPr>
          <w:rFonts w:ascii="Arial" w:hAnsi="Arial" w:cs="Arial"/>
          <w:sz w:val="24"/>
          <w:szCs w:val="24"/>
        </w:rPr>
        <w:t xml:space="preserve"> За 12 месяцев 2023 года выявлено 12 преступлений по линии незаконного оборота наркотиков</w:t>
      </w:r>
      <w:r w:rsidRPr="00AF3623">
        <w:rPr>
          <w:rFonts w:ascii="Arial" w:hAnsi="Arial" w:cs="Arial"/>
          <w:spacing w:val="-2"/>
          <w:sz w:val="24"/>
          <w:szCs w:val="24"/>
        </w:rPr>
        <w:t>. Кроме того на территории района имеются площади дикорастущих наркотических растений.</w:t>
      </w:r>
    </w:p>
    <w:p w14:paraId="0257F175" w14:textId="77777777" w:rsidR="003C0E20" w:rsidRPr="00AF3623" w:rsidRDefault="003C0E20" w:rsidP="003C0E20">
      <w:pPr>
        <w:widowControl w:val="0"/>
        <w:ind w:firstLine="709"/>
        <w:jc w:val="both"/>
        <w:rPr>
          <w:rFonts w:ascii="Arial" w:hAnsi="Arial" w:cs="Arial"/>
          <w:spacing w:val="-2"/>
          <w:sz w:val="24"/>
          <w:szCs w:val="24"/>
        </w:rPr>
      </w:pPr>
      <w:r w:rsidRPr="00AF3623">
        <w:rPr>
          <w:rFonts w:ascii="Arial" w:hAnsi="Arial" w:cs="Arial"/>
          <w:spacing w:val="-2"/>
          <w:sz w:val="24"/>
          <w:szCs w:val="24"/>
        </w:rPr>
        <w:t>В части деятельности комиссии по делам несовершеннолетних и защите их прав в Енисейском районе в 2023 году проведено 23 заседания комиссии, рассмотрено 35 поступивших материалов</w:t>
      </w:r>
      <w:bookmarkEnd w:id="3"/>
      <w:r w:rsidRPr="00AF3623">
        <w:rPr>
          <w:rFonts w:ascii="Arial" w:hAnsi="Arial" w:cs="Arial"/>
          <w:spacing w:val="-2"/>
          <w:sz w:val="24"/>
          <w:szCs w:val="24"/>
        </w:rPr>
        <w:t>.</w:t>
      </w:r>
    </w:p>
    <w:p w14:paraId="02D6D127" w14:textId="77777777" w:rsidR="003C0E20" w:rsidRPr="00AF3623" w:rsidRDefault="003C0E20" w:rsidP="003C0E20">
      <w:pPr>
        <w:tabs>
          <w:tab w:val="left" w:pos="470"/>
        </w:tabs>
        <w:ind w:firstLine="700"/>
        <w:jc w:val="both"/>
        <w:rPr>
          <w:rFonts w:ascii="Arial" w:eastAsia="Calibri" w:hAnsi="Arial" w:cs="Arial"/>
          <w:sz w:val="24"/>
          <w:szCs w:val="24"/>
        </w:rPr>
      </w:pPr>
      <w:r w:rsidRPr="00AF3623">
        <w:rPr>
          <w:rFonts w:ascii="Arial" w:eastAsia="Calibri" w:hAnsi="Arial" w:cs="Arial"/>
          <w:sz w:val="24"/>
          <w:szCs w:val="24"/>
        </w:rPr>
        <w:t xml:space="preserve">Для организации </w:t>
      </w:r>
      <w:proofErr w:type="gramStart"/>
      <w:r w:rsidRPr="00AF3623">
        <w:rPr>
          <w:rFonts w:ascii="Arial" w:eastAsia="Calibri" w:hAnsi="Arial" w:cs="Arial"/>
          <w:sz w:val="24"/>
          <w:szCs w:val="24"/>
        </w:rPr>
        <w:t>системы предотвращения возникновения угроз террористической направленности</w:t>
      </w:r>
      <w:proofErr w:type="gramEnd"/>
      <w:r w:rsidRPr="00AF3623">
        <w:rPr>
          <w:rFonts w:ascii="Arial" w:eastAsia="Calibri" w:hAnsi="Arial" w:cs="Arial"/>
          <w:sz w:val="24"/>
          <w:szCs w:val="24"/>
        </w:rPr>
        <w:t xml:space="preserve"> на территории Енисейского района важным является профилактическая работа путем информирования населения.</w:t>
      </w:r>
    </w:p>
    <w:p w14:paraId="062268C4" w14:textId="77777777" w:rsidR="003C0E20" w:rsidRPr="00AF3623" w:rsidRDefault="003C0E20" w:rsidP="003C0E20">
      <w:pPr>
        <w:tabs>
          <w:tab w:val="left" w:pos="470"/>
        </w:tabs>
        <w:ind w:firstLine="700"/>
        <w:jc w:val="both"/>
        <w:rPr>
          <w:rFonts w:ascii="Arial" w:hAnsi="Arial" w:cs="Arial"/>
          <w:sz w:val="24"/>
          <w:szCs w:val="24"/>
        </w:rPr>
      </w:pPr>
      <w:r w:rsidRPr="00AF3623">
        <w:rPr>
          <w:rFonts w:ascii="Arial" w:hAnsi="Arial" w:cs="Arial"/>
          <w:sz w:val="24"/>
          <w:szCs w:val="24"/>
        </w:rPr>
        <w:t>Цель подпрограммы: Повышение эффективности профилактики правонарушений и укрепление общественного порядка на территории Енисейского района.</w:t>
      </w:r>
    </w:p>
    <w:p w14:paraId="7119D607" w14:textId="77777777" w:rsidR="003C0E20" w:rsidRPr="00AF3623" w:rsidRDefault="003C0E20" w:rsidP="003C0E20">
      <w:pPr>
        <w:tabs>
          <w:tab w:val="left" w:pos="470"/>
        </w:tabs>
        <w:ind w:firstLine="700"/>
        <w:jc w:val="both"/>
        <w:rPr>
          <w:rFonts w:ascii="Arial" w:hAnsi="Arial" w:cs="Arial"/>
          <w:sz w:val="24"/>
          <w:szCs w:val="24"/>
        </w:rPr>
      </w:pPr>
      <w:r w:rsidRPr="00AF3623">
        <w:rPr>
          <w:rFonts w:ascii="Arial" w:hAnsi="Arial" w:cs="Arial"/>
          <w:sz w:val="24"/>
          <w:szCs w:val="24"/>
        </w:rPr>
        <w:t>Задачи подпрограммы:</w:t>
      </w:r>
    </w:p>
    <w:p w14:paraId="0734B0EA" w14:textId="77777777" w:rsidR="003C0E20" w:rsidRPr="00AF3623" w:rsidRDefault="003C0E20" w:rsidP="003C0E20">
      <w:pPr>
        <w:tabs>
          <w:tab w:val="left" w:pos="470"/>
        </w:tabs>
        <w:ind w:firstLine="700"/>
        <w:jc w:val="both"/>
        <w:rPr>
          <w:rFonts w:ascii="Arial" w:hAnsi="Arial" w:cs="Arial"/>
          <w:color w:val="000000"/>
          <w:sz w:val="24"/>
          <w:szCs w:val="24"/>
        </w:rPr>
      </w:pPr>
      <w:r w:rsidRPr="00AF3623">
        <w:rPr>
          <w:rFonts w:ascii="Arial" w:hAnsi="Arial" w:cs="Arial"/>
          <w:sz w:val="24"/>
          <w:szCs w:val="24"/>
        </w:rPr>
        <w:t xml:space="preserve">1. </w:t>
      </w:r>
      <w:r w:rsidRPr="00AF3623">
        <w:rPr>
          <w:rFonts w:ascii="Arial" w:hAnsi="Arial" w:cs="Arial"/>
          <w:color w:val="000000"/>
          <w:sz w:val="24"/>
          <w:szCs w:val="24"/>
        </w:rPr>
        <w:t>Противодействие распространению наркомании и алкоголизма;</w:t>
      </w:r>
    </w:p>
    <w:p w14:paraId="0B73A9B3" w14:textId="77777777" w:rsidR="003C0E20" w:rsidRPr="00AF3623" w:rsidRDefault="003C0E20" w:rsidP="003C0E20">
      <w:pPr>
        <w:tabs>
          <w:tab w:val="left" w:pos="470"/>
        </w:tabs>
        <w:ind w:firstLine="700"/>
        <w:jc w:val="both"/>
        <w:rPr>
          <w:rFonts w:ascii="Arial" w:hAnsi="Arial" w:cs="Arial"/>
          <w:sz w:val="24"/>
          <w:szCs w:val="24"/>
        </w:rPr>
      </w:pPr>
      <w:r w:rsidRPr="00AF3623">
        <w:rPr>
          <w:rFonts w:ascii="Arial" w:hAnsi="Arial" w:cs="Arial"/>
          <w:color w:val="000000"/>
          <w:sz w:val="24"/>
          <w:szCs w:val="24"/>
        </w:rPr>
        <w:t xml:space="preserve">2. </w:t>
      </w:r>
      <w:r w:rsidRPr="00AF3623">
        <w:rPr>
          <w:rFonts w:ascii="Arial" w:hAnsi="Arial" w:cs="Arial"/>
          <w:sz w:val="24"/>
          <w:szCs w:val="24"/>
        </w:rPr>
        <w:t>Предупреждение совершения правонарушений;</w:t>
      </w:r>
    </w:p>
    <w:p w14:paraId="6F41DD57" w14:textId="77777777" w:rsidR="003C0E20" w:rsidRPr="00AF3623" w:rsidRDefault="003C0E20" w:rsidP="003C0E20">
      <w:pPr>
        <w:tabs>
          <w:tab w:val="left" w:pos="470"/>
        </w:tabs>
        <w:ind w:firstLine="700"/>
        <w:jc w:val="both"/>
        <w:rPr>
          <w:rFonts w:ascii="Arial" w:hAnsi="Arial" w:cs="Arial"/>
          <w:spacing w:val="-1"/>
          <w:sz w:val="24"/>
          <w:szCs w:val="24"/>
        </w:rPr>
      </w:pPr>
      <w:r w:rsidRPr="00AF3623">
        <w:rPr>
          <w:rFonts w:ascii="Arial" w:hAnsi="Arial" w:cs="Arial"/>
          <w:sz w:val="24"/>
          <w:szCs w:val="24"/>
        </w:rPr>
        <w:t>3. Содействие предупреждению террористических и экстремистских проявлений.</w:t>
      </w:r>
    </w:p>
    <w:p w14:paraId="4CD53DFA" w14:textId="77777777" w:rsidR="003C0E20" w:rsidRPr="00AF3623" w:rsidRDefault="003C0E20" w:rsidP="003C0E20">
      <w:pPr>
        <w:autoSpaceDE w:val="0"/>
        <w:autoSpaceDN w:val="0"/>
        <w:ind w:firstLine="700"/>
        <w:jc w:val="both"/>
        <w:rPr>
          <w:rFonts w:ascii="Arial" w:hAnsi="Arial" w:cs="Arial"/>
          <w:spacing w:val="-1"/>
          <w:sz w:val="24"/>
          <w:szCs w:val="24"/>
        </w:rPr>
      </w:pPr>
      <w:r w:rsidRPr="00AF3623">
        <w:rPr>
          <w:rFonts w:ascii="Arial" w:hAnsi="Arial" w:cs="Arial"/>
          <w:spacing w:val="-1"/>
          <w:sz w:val="24"/>
          <w:szCs w:val="24"/>
        </w:rPr>
        <w:t>По итогам реализации подпрограммы будут достигнуты следующие результаты:</w:t>
      </w:r>
    </w:p>
    <w:p w14:paraId="2BB784E6" w14:textId="5DC42F3A" w:rsidR="003C0E20" w:rsidRPr="00AF3623" w:rsidRDefault="003C0E20" w:rsidP="003C0E20">
      <w:pPr>
        <w:autoSpaceDE w:val="0"/>
        <w:autoSpaceDN w:val="0"/>
        <w:ind w:firstLine="700"/>
        <w:jc w:val="both"/>
        <w:rPr>
          <w:rFonts w:ascii="Arial" w:hAnsi="Arial" w:cs="Arial"/>
          <w:spacing w:val="-1"/>
          <w:sz w:val="24"/>
          <w:szCs w:val="24"/>
        </w:rPr>
      </w:pPr>
      <w:r w:rsidRPr="00AF3623">
        <w:rPr>
          <w:rFonts w:ascii="Arial" w:hAnsi="Arial" w:cs="Arial"/>
          <w:spacing w:val="-1"/>
          <w:sz w:val="24"/>
          <w:szCs w:val="24"/>
        </w:rPr>
        <w:t>- к концу 202</w:t>
      </w:r>
      <w:r w:rsidR="00C26DB3">
        <w:rPr>
          <w:rFonts w:ascii="Arial" w:hAnsi="Arial" w:cs="Arial"/>
          <w:spacing w:val="-1"/>
          <w:sz w:val="24"/>
          <w:szCs w:val="24"/>
        </w:rPr>
        <w:t>7</w:t>
      </w:r>
      <w:r w:rsidRPr="00AF3623">
        <w:rPr>
          <w:rFonts w:ascii="Arial" w:hAnsi="Arial" w:cs="Arial"/>
          <w:spacing w:val="-1"/>
          <w:sz w:val="24"/>
          <w:szCs w:val="24"/>
        </w:rPr>
        <w:t xml:space="preserve"> года уровень преступности </w:t>
      </w:r>
      <w:r w:rsidR="004227EB">
        <w:rPr>
          <w:rFonts w:ascii="Arial" w:hAnsi="Arial" w:cs="Arial"/>
          <w:spacing w:val="-1"/>
          <w:sz w:val="24"/>
          <w:szCs w:val="24"/>
        </w:rPr>
        <w:t>составит не более</w:t>
      </w:r>
      <w:r w:rsidRPr="00AF3623">
        <w:rPr>
          <w:rFonts w:ascii="Arial" w:hAnsi="Arial" w:cs="Arial"/>
          <w:spacing w:val="-1"/>
          <w:sz w:val="24"/>
          <w:szCs w:val="24"/>
        </w:rPr>
        <w:t xml:space="preserve"> </w:t>
      </w:r>
      <w:r w:rsidR="004227EB">
        <w:rPr>
          <w:rFonts w:ascii="Arial" w:hAnsi="Arial" w:cs="Arial"/>
          <w:spacing w:val="-1"/>
          <w:sz w:val="24"/>
          <w:szCs w:val="24"/>
        </w:rPr>
        <w:t>17,7</w:t>
      </w:r>
      <w:r w:rsidRPr="00AF3623">
        <w:rPr>
          <w:rFonts w:ascii="Arial" w:hAnsi="Arial" w:cs="Arial"/>
          <w:spacing w:val="-1"/>
          <w:sz w:val="24"/>
          <w:szCs w:val="24"/>
        </w:rPr>
        <w:t>%;</w:t>
      </w:r>
    </w:p>
    <w:p w14:paraId="3A7246AB" w14:textId="790A082A" w:rsidR="003C0E20" w:rsidRPr="00AF3623" w:rsidRDefault="003C0E20" w:rsidP="003C0E20">
      <w:pPr>
        <w:autoSpaceDE w:val="0"/>
        <w:autoSpaceDN w:val="0"/>
        <w:ind w:firstLine="700"/>
        <w:jc w:val="both"/>
        <w:rPr>
          <w:rFonts w:ascii="Arial" w:hAnsi="Arial" w:cs="Arial"/>
          <w:spacing w:val="-1"/>
          <w:sz w:val="24"/>
          <w:szCs w:val="24"/>
        </w:rPr>
      </w:pPr>
      <w:r w:rsidRPr="00AF3623">
        <w:rPr>
          <w:rFonts w:ascii="Arial" w:hAnsi="Arial" w:cs="Arial"/>
          <w:spacing w:val="-1"/>
          <w:sz w:val="24"/>
          <w:szCs w:val="24"/>
        </w:rPr>
        <w:t>- за период реализации 202</w:t>
      </w:r>
      <w:r w:rsidR="00C26DB3">
        <w:rPr>
          <w:rFonts w:ascii="Arial" w:hAnsi="Arial" w:cs="Arial"/>
          <w:spacing w:val="-1"/>
          <w:sz w:val="24"/>
          <w:szCs w:val="24"/>
        </w:rPr>
        <w:t>5</w:t>
      </w:r>
      <w:r w:rsidRPr="00AF3623">
        <w:rPr>
          <w:rFonts w:ascii="Arial" w:hAnsi="Arial" w:cs="Arial"/>
          <w:spacing w:val="-1"/>
          <w:sz w:val="24"/>
          <w:szCs w:val="24"/>
        </w:rPr>
        <w:t>-202</w:t>
      </w:r>
      <w:r w:rsidR="00C26DB3">
        <w:rPr>
          <w:rFonts w:ascii="Arial" w:hAnsi="Arial" w:cs="Arial"/>
          <w:spacing w:val="-1"/>
          <w:sz w:val="24"/>
          <w:szCs w:val="24"/>
        </w:rPr>
        <w:t>7</w:t>
      </w:r>
      <w:r w:rsidRPr="00AF3623">
        <w:rPr>
          <w:rFonts w:ascii="Arial" w:hAnsi="Arial" w:cs="Arial"/>
          <w:spacing w:val="-1"/>
          <w:sz w:val="24"/>
          <w:szCs w:val="24"/>
        </w:rPr>
        <w:t xml:space="preserve"> гг. площадь химически уничтоженных </w:t>
      </w:r>
      <w:proofErr w:type="spellStart"/>
      <w:r w:rsidRPr="00AF3623">
        <w:rPr>
          <w:rFonts w:ascii="Arial" w:hAnsi="Arial" w:cs="Arial"/>
          <w:spacing w:val="-1"/>
          <w:sz w:val="24"/>
          <w:szCs w:val="24"/>
        </w:rPr>
        <w:t>наркосодержащих</w:t>
      </w:r>
      <w:proofErr w:type="spellEnd"/>
      <w:r w:rsidRPr="00AF3623">
        <w:rPr>
          <w:rFonts w:ascii="Arial" w:hAnsi="Arial" w:cs="Arial"/>
          <w:spacing w:val="-1"/>
          <w:sz w:val="24"/>
          <w:szCs w:val="24"/>
        </w:rPr>
        <w:t xml:space="preserve"> растений составит не менее 30 га;</w:t>
      </w:r>
    </w:p>
    <w:p w14:paraId="4D0DE32A" w14:textId="67B1F724" w:rsidR="003C0E20" w:rsidRPr="00AF3623" w:rsidRDefault="003C0E20" w:rsidP="003C0E20">
      <w:pPr>
        <w:ind w:firstLine="700"/>
        <w:jc w:val="both"/>
        <w:rPr>
          <w:rFonts w:ascii="Arial" w:hAnsi="Arial" w:cs="Arial"/>
          <w:spacing w:val="-1"/>
          <w:sz w:val="24"/>
          <w:szCs w:val="24"/>
        </w:rPr>
      </w:pPr>
      <w:r w:rsidRPr="00AF3623">
        <w:rPr>
          <w:rFonts w:ascii="Arial" w:hAnsi="Arial" w:cs="Arial"/>
          <w:sz w:val="24"/>
          <w:szCs w:val="24"/>
        </w:rPr>
        <w:t xml:space="preserve">- </w:t>
      </w:r>
      <w:r w:rsidR="00412AA1">
        <w:rPr>
          <w:rFonts w:ascii="Arial" w:hAnsi="Arial" w:cs="Arial"/>
          <w:sz w:val="24"/>
          <w:szCs w:val="24"/>
        </w:rPr>
        <w:t xml:space="preserve">будет проведено </w:t>
      </w:r>
      <w:r w:rsidRPr="00AF3623">
        <w:rPr>
          <w:rFonts w:ascii="Arial" w:hAnsi="Arial" w:cs="Arial"/>
          <w:sz w:val="24"/>
          <w:szCs w:val="24"/>
        </w:rPr>
        <w:t xml:space="preserve">не менее </w:t>
      </w:r>
      <w:r w:rsidR="00C26DB3">
        <w:rPr>
          <w:rFonts w:ascii="Arial" w:hAnsi="Arial" w:cs="Arial"/>
          <w:sz w:val="24"/>
          <w:szCs w:val="24"/>
        </w:rPr>
        <w:t>6</w:t>
      </w:r>
      <w:r w:rsidRPr="00AF3623">
        <w:rPr>
          <w:rFonts w:ascii="Arial" w:hAnsi="Arial" w:cs="Arial"/>
          <w:sz w:val="24"/>
          <w:szCs w:val="24"/>
        </w:rPr>
        <w:t xml:space="preserve"> межведомственных мероприятий (</w:t>
      </w:r>
      <w:proofErr w:type="spellStart"/>
      <w:r w:rsidRPr="00AF3623">
        <w:rPr>
          <w:rFonts w:ascii="Arial" w:hAnsi="Arial" w:cs="Arial"/>
          <w:sz w:val="24"/>
          <w:szCs w:val="24"/>
        </w:rPr>
        <w:t>квестов</w:t>
      </w:r>
      <w:proofErr w:type="spellEnd"/>
      <w:r w:rsidRPr="00AF3623">
        <w:rPr>
          <w:rFonts w:ascii="Arial" w:hAnsi="Arial" w:cs="Arial"/>
          <w:sz w:val="24"/>
          <w:szCs w:val="24"/>
        </w:rPr>
        <w:t xml:space="preserve">) направленных на профилактику употребления </w:t>
      </w:r>
      <w:proofErr w:type="spellStart"/>
      <w:r w:rsidRPr="00AF3623">
        <w:rPr>
          <w:rFonts w:ascii="Arial" w:hAnsi="Arial" w:cs="Arial"/>
          <w:sz w:val="24"/>
          <w:szCs w:val="24"/>
        </w:rPr>
        <w:t>психоактивных</w:t>
      </w:r>
      <w:proofErr w:type="spellEnd"/>
      <w:r w:rsidRPr="00AF3623">
        <w:rPr>
          <w:rFonts w:ascii="Arial" w:hAnsi="Arial" w:cs="Arial"/>
          <w:sz w:val="24"/>
          <w:szCs w:val="24"/>
        </w:rPr>
        <w:t xml:space="preserve"> веществ молодежью, в данных мероприятиях будет задействовано не менее 150 человек ежегодно;</w:t>
      </w:r>
    </w:p>
    <w:p w14:paraId="28D0A251" w14:textId="77777777" w:rsidR="003C0E20" w:rsidRPr="00AF3623" w:rsidRDefault="003C0E20" w:rsidP="003C0E20">
      <w:pPr>
        <w:autoSpaceDE w:val="0"/>
        <w:autoSpaceDN w:val="0"/>
        <w:ind w:firstLine="700"/>
        <w:jc w:val="both"/>
        <w:rPr>
          <w:rFonts w:ascii="Arial" w:hAnsi="Arial" w:cs="Arial"/>
          <w:spacing w:val="-1"/>
          <w:sz w:val="24"/>
          <w:szCs w:val="24"/>
        </w:rPr>
      </w:pPr>
      <w:r w:rsidRPr="00AF3623">
        <w:rPr>
          <w:rFonts w:ascii="Arial" w:hAnsi="Arial" w:cs="Arial"/>
          <w:spacing w:val="-1"/>
          <w:sz w:val="24"/>
          <w:szCs w:val="24"/>
        </w:rPr>
        <w:t>- 3 общественных места (места массового пребывания людей) будут оборудованы обзорными камерами видеонаблюдения;</w:t>
      </w:r>
    </w:p>
    <w:p w14:paraId="66EFD205" w14:textId="071FCFBA" w:rsidR="003C0E20" w:rsidRPr="00AF3623" w:rsidRDefault="003C0E20" w:rsidP="003C0E20">
      <w:pPr>
        <w:autoSpaceDE w:val="0"/>
        <w:autoSpaceDN w:val="0"/>
        <w:ind w:firstLine="700"/>
        <w:jc w:val="both"/>
        <w:rPr>
          <w:rFonts w:ascii="Arial" w:hAnsi="Arial" w:cs="Arial"/>
          <w:spacing w:val="-1"/>
          <w:sz w:val="24"/>
          <w:szCs w:val="24"/>
        </w:rPr>
      </w:pPr>
      <w:r w:rsidRPr="00AF3623">
        <w:rPr>
          <w:rFonts w:ascii="Arial" w:hAnsi="Arial" w:cs="Arial"/>
          <w:spacing w:val="-1"/>
          <w:sz w:val="24"/>
          <w:szCs w:val="24"/>
        </w:rPr>
        <w:t>- количество информационных публикаций (за период 202</w:t>
      </w:r>
      <w:r w:rsidR="00C26DB3">
        <w:rPr>
          <w:rFonts w:ascii="Arial" w:hAnsi="Arial" w:cs="Arial"/>
          <w:spacing w:val="-1"/>
          <w:sz w:val="24"/>
          <w:szCs w:val="24"/>
        </w:rPr>
        <w:t>5</w:t>
      </w:r>
      <w:r w:rsidRPr="00AF3623">
        <w:rPr>
          <w:rFonts w:ascii="Arial" w:hAnsi="Arial" w:cs="Arial"/>
          <w:spacing w:val="-1"/>
          <w:sz w:val="24"/>
          <w:szCs w:val="24"/>
        </w:rPr>
        <w:t>-202</w:t>
      </w:r>
      <w:r w:rsidR="00C26DB3">
        <w:rPr>
          <w:rFonts w:ascii="Arial" w:hAnsi="Arial" w:cs="Arial"/>
          <w:spacing w:val="-1"/>
          <w:sz w:val="24"/>
          <w:szCs w:val="24"/>
        </w:rPr>
        <w:t>7</w:t>
      </w:r>
      <w:r w:rsidRPr="00AF3623">
        <w:rPr>
          <w:rFonts w:ascii="Arial" w:hAnsi="Arial" w:cs="Arial"/>
          <w:spacing w:val="-1"/>
          <w:sz w:val="24"/>
          <w:szCs w:val="24"/>
        </w:rPr>
        <w:t xml:space="preserve">гг.) в сети интернет (оф. сайт администрации района, оф. страницы в </w:t>
      </w:r>
      <w:proofErr w:type="spellStart"/>
      <w:r w:rsidRPr="00AF3623">
        <w:rPr>
          <w:rFonts w:ascii="Arial" w:hAnsi="Arial" w:cs="Arial"/>
          <w:spacing w:val="-1"/>
          <w:sz w:val="24"/>
          <w:szCs w:val="24"/>
        </w:rPr>
        <w:t>соцсетях</w:t>
      </w:r>
      <w:proofErr w:type="spellEnd"/>
      <w:r w:rsidRPr="00AF3623">
        <w:rPr>
          <w:rFonts w:ascii="Arial" w:hAnsi="Arial" w:cs="Arial"/>
          <w:spacing w:val="-1"/>
          <w:sz w:val="24"/>
          <w:szCs w:val="24"/>
        </w:rPr>
        <w:t>) составит:</w:t>
      </w:r>
    </w:p>
    <w:p w14:paraId="1958E66E" w14:textId="701EDE4C" w:rsidR="003C0E20" w:rsidRPr="00AF3623" w:rsidRDefault="003C0E20" w:rsidP="003C0E20">
      <w:pPr>
        <w:autoSpaceDE w:val="0"/>
        <w:autoSpaceDN w:val="0"/>
        <w:ind w:firstLine="708"/>
        <w:jc w:val="both"/>
        <w:rPr>
          <w:rFonts w:ascii="Arial" w:hAnsi="Arial" w:cs="Arial"/>
          <w:spacing w:val="-1"/>
          <w:sz w:val="24"/>
          <w:szCs w:val="24"/>
        </w:rPr>
      </w:pPr>
      <w:r w:rsidRPr="00AF3623">
        <w:rPr>
          <w:rFonts w:ascii="Arial" w:hAnsi="Arial" w:cs="Arial"/>
          <w:spacing w:val="-1"/>
          <w:sz w:val="24"/>
          <w:szCs w:val="24"/>
        </w:rPr>
        <w:t xml:space="preserve">- не менее </w:t>
      </w:r>
      <w:r w:rsidR="009E6C22">
        <w:rPr>
          <w:rFonts w:ascii="Arial" w:hAnsi="Arial" w:cs="Arial"/>
          <w:spacing w:val="-1"/>
          <w:sz w:val="24"/>
          <w:szCs w:val="24"/>
        </w:rPr>
        <w:t>3</w:t>
      </w:r>
      <w:r w:rsidRPr="00AF3623">
        <w:rPr>
          <w:rFonts w:ascii="Arial" w:hAnsi="Arial" w:cs="Arial"/>
          <w:spacing w:val="-1"/>
          <w:sz w:val="24"/>
          <w:szCs w:val="24"/>
        </w:rPr>
        <w:t>0 публикаций по предупреждению преступлений совершаемых бесконтактным способом;</w:t>
      </w:r>
    </w:p>
    <w:p w14:paraId="6F37A1BB" w14:textId="715963F4" w:rsidR="003C0E20" w:rsidRPr="00AF3623" w:rsidRDefault="003C0E20" w:rsidP="003C0E20">
      <w:pPr>
        <w:autoSpaceDE w:val="0"/>
        <w:autoSpaceDN w:val="0"/>
        <w:ind w:firstLine="708"/>
        <w:jc w:val="both"/>
        <w:rPr>
          <w:rFonts w:ascii="Arial" w:hAnsi="Arial" w:cs="Arial"/>
          <w:spacing w:val="-1"/>
          <w:sz w:val="24"/>
          <w:szCs w:val="24"/>
        </w:rPr>
      </w:pPr>
      <w:r w:rsidRPr="00AF3623">
        <w:rPr>
          <w:rFonts w:ascii="Arial" w:hAnsi="Arial" w:cs="Arial"/>
          <w:spacing w:val="-1"/>
          <w:sz w:val="24"/>
          <w:szCs w:val="24"/>
        </w:rPr>
        <w:t>- за период 202</w:t>
      </w:r>
      <w:r w:rsidR="00C26DB3">
        <w:rPr>
          <w:rFonts w:ascii="Arial" w:hAnsi="Arial" w:cs="Arial"/>
          <w:spacing w:val="-1"/>
          <w:sz w:val="24"/>
          <w:szCs w:val="24"/>
        </w:rPr>
        <w:t>5</w:t>
      </w:r>
      <w:r w:rsidRPr="00AF3623">
        <w:rPr>
          <w:rFonts w:ascii="Arial" w:hAnsi="Arial" w:cs="Arial"/>
          <w:spacing w:val="-1"/>
          <w:sz w:val="24"/>
          <w:szCs w:val="24"/>
        </w:rPr>
        <w:t>-202</w:t>
      </w:r>
      <w:r w:rsidR="00C26DB3">
        <w:rPr>
          <w:rFonts w:ascii="Arial" w:hAnsi="Arial" w:cs="Arial"/>
          <w:spacing w:val="-1"/>
          <w:sz w:val="24"/>
          <w:szCs w:val="24"/>
        </w:rPr>
        <w:t>7</w:t>
      </w:r>
      <w:r w:rsidRPr="00AF3623">
        <w:rPr>
          <w:rFonts w:ascii="Arial" w:hAnsi="Arial" w:cs="Arial"/>
          <w:spacing w:val="-1"/>
          <w:sz w:val="24"/>
          <w:szCs w:val="24"/>
        </w:rPr>
        <w:t>гг. будет изготовлено и распространено среди населения Енисейского района:</w:t>
      </w:r>
    </w:p>
    <w:p w14:paraId="44448563" w14:textId="77777777" w:rsidR="003C0E20" w:rsidRPr="00AF3623" w:rsidRDefault="003C0E20" w:rsidP="003C0E20">
      <w:pPr>
        <w:autoSpaceDE w:val="0"/>
        <w:autoSpaceDN w:val="0"/>
        <w:ind w:firstLine="708"/>
        <w:jc w:val="both"/>
        <w:rPr>
          <w:rFonts w:ascii="Arial" w:hAnsi="Arial" w:cs="Arial"/>
          <w:spacing w:val="-1"/>
          <w:sz w:val="24"/>
          <w:szCs w:val="24"/>
        </w:rPr>
      </w:pPr>
      <w:r w:rsidRPr="00AF3623">
        <w:rPr>
          <w:rFonts w:ascii="Arial" w:hAnsi="Arial" w:cs="Arial"/>
          <w:spacing w:val="-1"/>
          <w:sz w:val="24"/>
          <w:szCs w:val="24"/>
        </w:rPr>
        <w:t>- 4500 ед. наглядного материала по вопросам предупреждения употребления наркотических средств и злоупотребления алкогольной, спиртосодержащей продукции;</w:t>
      </w:r>
    </w:p>
    <w:p w14:paraId="13BDFA83" w14:textId="77777777" w:rsidR="003C0E20" w:rsidRPr="00AF3623" w:rsidRDefault="003C0E20" w:rsidP="003C0E20">
      <w:pPr>
        <w:autoSpaceDE w:val="0"/>
        <w:autoSpaceDN w:val="0"/>
        <w:ind w:firstLine="708"/>
        <w:jc w:val="both"/>
        <w:rPr>
          <w:rFonts w:ascii="Arial" w:hAnsi="Arial" w:cs="Arial"/>
          <w:spacing w:val="-1"/>
          <w:sz w:val="24"/>
          <w:szCs w:val="24"/>
        </w:rPr>
      </w:pPr>
      <w:r w:rsidRPr="00AF3623">
        <w:rPr>
          <w:rFonts w:ascii="Arial" w:hAnsi="Arial" w:cs="Arial"/>
          <w:spacing w:val="-1"/>
          <w:sz w:val="24"/>
          <w:szCs w:val="24"/>
        </w:rPr>
        <w:t>- 7500 ед.  наглядного материала по вопросам профилактики терроризма.</w:t>
      </w:r>
    </w:p>
    <w:p w14:paraId="7A403B5E" w14:textId="77777777" w:rsidR="003C0E20" w:rsidRPr="00AF3623" w:rsidRDefault="003C0E20" w:rsidP="003C0E20">
      <w:pPr>
        <w:autoSpaceDE w:val="0"/>
        <w:autoSpaceDN w:val="0"/>
        <w:ind w:firstLine="708"/>
        <w:jc w:val="both"/>
        <w:rPr>
          <w:rFonts w:ascii="Arial" w:hAnsi="Arial" w:cs="Arial"/>
          <w:spacing w:val="-1"/>
          <w:sz w:val="24"/>
          <w:szCs w:val="24"/>
        </w:rPr>
      </w:pPr>
      <w:r w:rsidRPr="00AF3623">
        <w:rPr>
          <w:rFonts w:ascii="Arial" w:hAnsi="Arial" w:cs="Arial"/>
          <w:spacing w:val="-1"/>
          <w:sz w:val="24"/>
          <w:szCs w:val="24"/>
        </w:rPr>
        <w:t>Социальным эффектом реализации мероприятий подпрограммы является:</w:t>
      </w:r>
    </w:p>
    <w:p w14:paraId="0D3285CE" w14:textId="77777777" w:rsidR="003C0E20" w:rsidRPr="00AF3623" w:rsidRDefault="003C0E20" w:rsidP="003C0E20">
      <w:pPr>
        <w:autoSpaceDE w:val="0"/>
        <w:autoSpaceDN w:val="0"/>
        <w:ind w:firstLine="708"/>
        <w:jc w:val="both"/>
        <w:rPr>
          <w:rFonts w:ascii="Arial" w:hAnsi="Arial" w:cs="Arial"/>
          <w:spacing w:val="-1"/>
          <w:sz w:val="24"/>
          <w:szCs w:val="24"/>
        </w:rPr>
      </w:pPr>
      <w:r w:rsidRPr="00AF3623">
        <w:rPr>
          <w:rFonts w:ascii="Arial" w:hAnsi="Arial" w:cs="Arial"/>
          <w:spacing w:val="-1"/>
          <w:sz w:val="24"/>
          <w:szCs w:val="24"/>
        </w:rPr>
        <w:t>- профилактика детской преступности;</w:t>
      </w:r>
    </w:p>
    <w:p w14:paraId="6643DEAA" w14:textId="77777777" w:rsidR="003C0E20" w:rsidRPr="00AF3623" w:rsidRDefault="003C0E20" w:rsidP="003C0E20">
      <w:pPr>
        <w:autoSpaceDE w:val="0"/>
        <w:autoSpaceDN w:val="0"/>
        <w:ind w:firstLine="708"/>
        <w:jc w:val="both"/>
        <w:rPr>
          <w:rFonts w:ascii="Arial" w:hAnsi="Arial" w:cs="Arial"/>
          <w:spacing w:val="-1"/>
          <w:sz w:val="24"/>
          <w:szCs w:val="24"/>
        </w:rPr>
      </w:pPr>
      <w:r w:rsidRPr="00AF3623">
        <w:rPr>
          <w:rFonts w:ascii="Arial" w:hAnsi="Arial" w:cs="Arial"/>
          <w:spacing w:val="-1"/>
          <w:sz w:val="24"/>
          <w:szCs w:val="24"/>
        </w:rPr>
        <w:t>- профилактика преступности совершаемой в алкогольном и наркотическом состоянии;</w:t>
      </w:r>
    </w:p>
    <w:p w14:paraId="54C20DC0" w14:textId="77777777" w:rsidR="003C0E20" w:rsidRPr="00AF3623" w:rsidRDefault="003C0E20" w:rsidP="003C0E20">
      <w:pPr>
        <w:autoSpaceDE w:val="0"/>
        <w:autoSpaceDN w:val="0"/>
        <w:ind w:firstLine="708"/>
        <w:jc w:val="both"/>
        <w:rPr>
          <w:rFonts w:ascii="Arial" w:hAnsi="Arial" w:cs="Arial"/>
          <w:spacing w:val="-1"/>
          <w:sz w:val="24"/>
          <w:szCs w:val="24"/>
        </w:rPr>
      </w:pPr>
      <w:r w:rsidRPr="00AF3623">
        <w:rPr>
          <w:rFonts w:ascii="Arial" w:hAnsi="Arial" w:cs="Arial"/>
          <w:spacing w:val="-1"/>
          <w:sz w:val="24"/>
          <w:szCs w:val="24"/>
        </w:rPr>
        <w:t>- профилактика алкоголизма и наркомании;</w:t>
      </w:r>
    </w:p>
    <w:p w14:paraId="33967177" w14:textId="07579463" w:rsidR="003C0E20" w:rsidRPr="00AF3623" w:rsidRDefault="003C0E20" w:rsidP="003C0E20">
      <w:pPr>
        <w:autoSpaceDE w:val="0"/>
        <w:autoSpaceDN w:val="0"/>
        <w:ind w:firstLine="708"/>
        <w:jc w:val="both"/>
        <w:rPr>
          <w:rFonts w:ascii="Arial" w:hAnsi="Arial" w:cs="Arial"/>
          <w:spacing w:val="-1"/>
          <w:sz w:val="24"/>
          <w:szCs w:val="24"/>
        </w:rPr>
      </w:pPr>
      <w:r w:rsidRPr="00AF3623">
        <w:rPr>
          <w:rFonts w:ascii="Arial" w:hAnsi="Arial" w:cs="Arial"/>
          <w:spacing w:val="-1"/>
          <w:sz w:val="24"/>
          <w:szCs w:val="24"/>
        </w:rPr>
        <w:t xml:space="preserve">- повышение уровня информированности населения о преступлениях совершаемых </w:t>
      </w:r>
      <w:r w:rsidR="00313DFF" w:rsidRPr="00AF3623">
        <w:rPr>
          <w:rFonts w:ascii="Arial" w:hAnsi="Arial" w:cs="Arial"/>
          <w:spacing w:val="-1"/>
          <w:sz w:val="24"/>
          <w:szCs w:val="24"/>
        </w:rPr>
        <w:t xml:space="preserve">бесконтактным </w:t>
      </w:r>
      <w:r w:rsidRPr="00AF3623">
        <w:rPr>
          <w:rFonts w:ascii="Arial" w:hAnsi="Arial" w:cs="Arial"/>
          <w:spacing w:val="-1"/>
          <w:sz w:val="24"/>
          <w:szCs w:val="24"/>
        </w:rPr>
        <w:t>способом.</w:t>
      </w:r>
    </w:p>
    <w:p w14:paraId="2D8BBF98" w14:textId="77777777" w:rsidR="003C0E20" w:rsidRPr="00AF3623" w:rsidRDefault="003C0E20" w:rsidP="003C0E20">
      <w:pPr>
        <w:pStyle w:val="ConsPlusNormal"/>
        <w:widowControl/>
        <w:ind w:firstLine="708"/>
        <w:rPr>
          <w:rFonts w:cs="Arial"/>
          <w:b/>
          <w:sz w:val="24"/>
          <w:szCs w:val="24"/>
        </w:rPr>
      </w:pPr>
      <w:r w:rsidRPr="00AF3623">
        <w:rPr>
          <w:rFonts w:cs="Arial"/>
          <w:spacing w:val="-1"/>
          <w:sz w:val="24"/>
          <w:szCs w:val="24"/>
        </w:rPr>
        <w:t>Сроки реализации подпрограммы 2014-2030 годы</w:t>
      </w:r>
    </w:p>
    <w:p w14:paraId="6541EA21" w14:textId="77777777" w:rsidR="00376E9D" w:rsidRPr="00E63C0A" w:rsidRDefault="00376E9D" w:rsidP="00376E9D">
      <w:pPr>
        <w:jc w:val="center"/>
        <w:rPr>
          <w:rFonts w:ascii="Arial" w:hAnsi="Arial" w:cs="Arial"/>
          <w:b/>
          <w:sz w:val="24"/>
          <w:szCs w:val="24"/>
        </w:rPr>
      </w:pPr>
      <w:r w:rsidRPr="00E63C0A">
        <w:rPr>
          <w:rFonts w:ascii="Arial" w:hAnsi="Arial" w:cs="Arial"/>
          <w:b/>
          <w:sz w:val="24"/>
          <w:szCs w:val="24"/>
        </w:rPr>
        <w:lastRenderedPageBreak/>
        <w:t>6. Информация о ресурсном обеспечении программы</w:t>
      </w:r>
    </w:p>
    <w:p w14:paraId="2CBFF1DF" w14:textId="77777777" w:rsidR="00376E9D" w:rsidRPr="00E63C0A" w:rsidRDefault="00376E9D" w:rsidP="00376E9D">
      <w:pPr>
        <w:jc w:val="center"/>
        <w:rPr>
          <w:rFonts w:ascii="Arial" w:hAnsi="Arial" w:cs="Arial"/>
          <w:b/>
          <w:sz w:val="24"/>
          <w:szCs w:val="24"/>
        </w:rPr>
      </w:pPr>
    </w:p>
    <w:p w14:paraId="5AAEB17B"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Информация о ресурсном обеспечении программы в разрезе подпрограмм представлена в приложении № 1 к настоящей Программе.</w:t>
      </w:r>
    </w:p>
    <w:p w14:paraId="7ADBA1BC" w14:textId="77777777" w:rsidR="00376E9D" w:rsidRPr="00E63C0A" w:rsidRDefault="00376E9D" w:rsidP="00376E9D">
      <w:pPr>
        <w:pStyle w:val="ConsPlusNormal"/>
        <w:widowControl/>
        <w:ind w:firstLine="709"/>
        <w:jc w:val="both"/>
        <w:outlineLvl w:val="0"/>
        <w:rPr>
          <w:rFonts w:cs="Arial"/>
          <w:sz w:val="24"/>
          <w:szCs w:val="24"/>
        </w:rPr>
      </w:pPr>
      <w:r w:rsidRPr="00E63C0A">
        <w:rPr>
          <w:rFonts w:cs="Arial"/>
          <w:sz w:val="24"/>
          <w:szCs w:val="24"/>
        </w:rPr>
        <w:t>Информация об источниках финансирования программы в разрезе  подпрограмм приведена в приложении № 2 к настоящей Программе.</w:t>
      </w:r>
    </w:p>
    <w:p w14:paraId="56D89245" w14:textId="77777777" w:rsidR="00376E9D" w:rsidRPr="00E63C0A" w:rsidRDefault="00376E9D" w:rsidP="00376E9D">
      <w:pPr>
        <w:autoSpaceDE w:val="0"/>
        <w:autoSpaceDN w:val="0"/>
        <w:ind w:firstLine="709"/>
        <w:jc w:val="both"/>
        <w:rPr>
          <w:rFonts w:ascii="Arial" w:hAnsi="Arial" w:cs="Arial"/>
          <w:color w:val="FF0000"/>
          <w:sz w:val="24"/>
          <w:szCs w:val="24"/>
        </w:rPr>
        <w:sectPr w:rsidR="00376E9D" w:rsidRPr="00E63C0A" w:rsidSect="004E4906">
          <w:type w:val="continuous"/>
          <w:pgSz w:w="11906" w:h="16838"/>
          <w:pgMar w:top="1134" w:right="850" w:bottom="1134" w:left="1701" w:header="0" w:footer="0" w:gutter="0"/>
          <w:cols w:space="708"/>
          <w:titlePg/>
          <w:docGrid w:linePitch="381"/>
        </w:sectPr>
      </w:pPr>
    </w:p>
    <w:p w14:paraId="4D704D56" w14:textId="77777777" w:rsidR="00376E9D" w:rsidRPr="00E63C0A" w:rsidRDefault="00376E9D" w:rsidP="00376E9D">
      <w:pPr>
        <w:ind w:left="9660" w:right="7"/>
        <w:contextualSpacing/>
        <w:jc w:val="both"/>
        <w:rPr>
          <w:rFonts w:ascii="Arial" w:hAnsi="Arial" w:cs="Arial"/>
          <w:sz w:val="24"/>
          <w:szCs w:val="24"/>
        </w:rPr>
      </w:pPr>
      <w:r w:rsidRPr="00E63C0A">
        <w:rPr>
          <w:rFonts w:ascii="Arial" w:hAnsi="Arial" w:cs="Arial"/>
          <w:sz w:val="24"/>
          <w:szCs w:val="24"/>
        </w:rPr>
        <w:lastRenderedPageBreak/>
        <w:t xml:space="preserve">Приложение </w:t>
      </w:r>
    </w:p>
    <w:p w14:paraId="6853C823" w14:textId="77777777" w:rsidR="00376E9D" w:rsidRPr="00E63C0A" w:rsidRDefault="00376E9D" w:rsidP="00376E9D">
      <w:pPr>
        <w:ind w:left="9660" w:right="7"/>
        <w:contextualSpacing/>
        <w:jc w:val="both"/>
        <w:rPr>
          <w:rFonts w:ascii="Arial" w:hAnsi="Arial" w:cs="Arial"/>
          <w:sz w:val="24"/>
          <w:szCs w:val="24"/>
        </w:rPr>
      </w:pPr>
      <w:r w:rsidRPr="00E63C0A">
        <w:rPr>
          <w:rFonts w:ascii="Arial" w:hAnsi="Arial" w:cs="Arial"/>
          <w:sz w:val="24"/>
          <w:szCs w:val="24"/>
        </w:rPr>
        <w:t>к паспорту муниципальной программы Енисейского района «Обеспечение безопасности населения Енисейского района»</w:t>
      </w:r>
    </w:p>
    <w:p w14:paraId="7131D621" w14:textId="77777777" w:rsidR="00376E9D" w:rsidRPr="00E63C0A" w:rsidRDefault="00376E9D" w:rsidP="00376E9D">
      <w:pPr>
        <w:rPr>
          <w:rFonts w:ascii="Arial" w:hAnsi="Arial" w:cs="Arial"/>
          <w:sz w:val="24"/>
          <w:szCs w:val="24"/>
        </w:rPr>
      </w:pPr>
    </w:p>
    <w:p w14:paraId="1FF0B404" w14:textId="77777777" w:rsidR="00376E9D" w:rsidRPr="003C0E20" w:rsidRDefault="00376E9D" w:rsidP="00376E9D">
      <w:pPr>
        <w:jc w:val="center"/>
        <w:rPr>
          <w:rFonts w:ascii="Arial" w:hAnsi="Arial" w:cs="Arial"/>
          <w:b/>
          <w:sz w:val="24"/>
          <w:szCs w:val="24"/>
        </w:rPr>
      </w:pPr>
      <w:bookmarkStart w:id="4" w:name="_Hlk179213014"/>
      <w:r w:rsidRPr="003C0E20">
        <w:rPr>
          <w:rFonts w:ascii="Arial" w:hAnsi="Arial" w:cs="Arial"/>
          <w:b/>
          <w:sz w:val="24"/>
          <w:szCs w:val="24"/>
        </w:rPr>
        <w:t>Перечень целевых показателей программы по годам ее реализации</w:t>
      </w:r>
    </w:p>
    <w:bookmarkEnd w:id="4"/>
    <w:p w14:paraId="7036B306" w14:textId="77777777" w:rsidR="00376E9D" w:rsidRPr="00E63C0A" w:rsidRDefault="00376E9D" w:rsidP="00376E9D">
      <w:pPr>
        <w:jc w:val="center"/>
        <w:rPr>
          <w:rFonts w:ascii="Arial" w:hAnsi="Arial" w:cs="Arial"/>
          <w:sz w:val="24"/>
          <w:szCs w:val="24"/>
        </w:rPr>
      </w:pPr>
    </w:p>
    <w:tbl>
      <w:tblPr>
        <w:tblpPr w:leftFromText="180" w:rightFromText="180" w:vertAnchor="text" w:tblpX="-497" w:tblpY="1"/>
        <w:tblOverlap w:val="never"/>
        <w:tblW w:w="15104" w:type="dxa"/>
        <w:tblLayout w:type="fixed"/>
        <w:tblCellMar>
          <w:left w:w="70" w:type="dxa"/>
          <w:right w:w="70" w:type="dxa"/>
        </w:tblCellMar>
        <w:tblLook w:val="0020" w:firstRow="1" w:lastRow="0" w:firstColumn="0" w:lastColumn="0" w:noHBand="0" w:noVBand="0"/>
      </w:tblPr>
      <w:tblGrid>
        <w:gridCol w:w="547"/>
        <w:gridCol w:w="2883"/>
        <w:gridCol w:w="751"/>
        <w:gridCol w:w="709"/>
        <w:gridCol w:w="709"/>
        <w:gridCol w:w="778"/>
        <w:gridCol w:w="700"/>
        <w:gridCol w:w="700"/>
        <w:gridCol w:w="700"/>
        <w:gridCol w:w="700"/>
        <w:gridCol w:w="700"/>
        <w:gridCol w:w="692"/>
        <w:gridCol w:w="708"/>
        <w:gridCol w:w="709"/>
        <w:gridCol w:w="709"/>
        <w:gridCol w:w="709"/>
        <w:gridCol w:w="850"/>
        <w:gridCol w:w="842"/>
        <w:gridCol w:w="8"/>
      </w:tblGrid>
      <w:tr w:rsidR="00C26DB3" w:rsidRPr="00AF3623" w14:paraId="79BEE504" w14:textId="77777777" w:rsidTr="00C26DB3">
        <w:trPr>
          <w:gridAfter w:val="1"/>
          <w:wAfter w:w="8" w:type="dxa"/>
          <w:cantSplit/>
          <w:trHeight w:val="240"/>
        </w:trPr>
        <w:tc>
          <w:tcPr>
            <w:tcW w:w="547" w:type="dxa"/>
            <w:vMerge w:val="restart"/>
            <w:tcBorders>
              <w:top w:val="single" w:sz="6" w:space="0" w:color="auto"/>
              <w:left w:val="single" w:sz="6" w:space="0" w:color="auto"/>
              <w:right w:val="single" w:sz="6" w:space="0" w:color="auto"/>
            </w:tcBorders>
            <w:vAlign w:val="center"/>
          </w:tcPr>
          <w:p w14:paraId="7D7EE882" w14:textId="77777777" w:rsidR="00C26DB3" w:rsidRPr="00AF3623" w:rsidRDefault="00C26DB3" w:rsidP="00C26DB3">
            <w:pPr>
              <w:autoSpaceDE w:val="0"/>
              <w:autoSpaceDN w:val="0"/>
              <w:adjustRightInd w:val="0"/>
              <w:jc w:val="center"/>
              <w:rPr>
                <w:rFonts w:ascii="Arial" w:hAnsi="Arial" w:cs="Arial"/>
                <w:color w:val="000000"/>
                <w:sz w:val="24"/>
                <w:szCs w:val="24"/>
              </w:rPr>
            </w:pPr>
            <w:bookmarkStart w:id="5" w:name="_Hlk179213032"/>
            <w:r w:rsidRPr="00AF3623">
              <w:rPr>
                <w:rFonts w:ascii="Arial" w:hAnsi="Arial" w:cs="Arial"/>
                <w:color w:val="000000"/>
                <w:sz w:val="24"/>
                <w:szCs w:val="24"/>
              </w:rPr>
              <w:t xml:space="preserve">№  </w:t>
            </w:r>
            <w:r w:rsidRPr="00AF3623">
              <w:rPr>
                <w:rFonts w:ascii="Arial" w:hAnsi="Arial" w:cs="Arial"/>
                <w:color w:val="000000"/>
                <w:sz w:val="24"/>
                <w:szCs w:val="24"/>
              </w:rPr>
              <w:br/>
            </w:r>
            <w:proofErr w:type="gramStart"/>
            <w:r w:rsidRPr="00AF3623">
              <w:rPr>
                <w:rFonts w:ascii="Arial" w:hAnsi="Arial" w:cs="Arial"/>
                <w:color w:val="000000"/>
                <w:sz w:val="24"/>
                <w:szCs w:val="24"/>
              </w:rPr>
              <w:t>п</w:t>
            </w:r>
            <w:proofErr w:type="gramEnd"/>
            <w:r w:rsidRPr="00AF3623">
              <w:rPr>
                <w:rFonts w:ascii="Arial" w:hAnsi="Arial" w:cs="Arial"/>
                <w:color w:val="000000"/>
                <w:sz w:val="24"/>
                <w:szCs w:val="24"/>
              </w:rPr>
              <w:t>/п</w:t>
            </w:r>
          </w:p>
        </w:tc>
        <w:tc>
          <w:tcPr>
            <w:tcW w:w="2883" w:type="dxa"/>
            <w:vMerge w:val="restart"/>
            <w:tcBorders>
              <w:top w:val="single" w:sz="6" w:space="0" w:color="auto"/>
              <w:left w:val="single" w:sz="6" w:space="0" w:color="auto"/>
              <w:right w:val="single" w:sz="6" w:space="0" w:color="auto"/>
            </w:tcBorders>
            <w:vAlign w:val="center"/>
          </w:tcPr>
          <w:p w14:paraId="08AAC2D5"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Цели, целевые показатели</w:t>
            </w:r>
          </w:p>
        </w:tc>
        <w:tc>
          <w:tcPr>
            <w:tcW w:w="751" w:type="dxa"/>
            <w:vMerge w:val="restart"/>
            <w:tcBorders>
              <w:top w:val="single" w:sz="6" w:space="0" w:color="auto"/>
              <w:left w:val="single" w:sz="6" w:space="0" w:color="auto"/>
              <w:right w:val="single" w:sz="4" w:space="0" w:color="auto"/>
            </w:tcBorders>
            <w:vAlign w:val="center"/>
          </w:tcPr>
          <w:p w14:paraId="1A0125BF"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Ед. измерения</w:t>
            </w:r>
          </w:p>
        </w:tc>
        <w:tc>
          <w:tcPr>
            <w:tcW w:w="709" w:type="dxa"/>
            <w:tcBorders>
              <w:top w:val="single" w:sz="6" w:space="0" w:color="auto"/>
              <w:left w:val="single" w:sz="4" w:space="0" w:color="auto"/>
              <w:right w:val="single" w:sz="4" w:space="0" w:color="auto"/>
            </w:tcBorders>
          </w:tcPr>
          <w:p w14:paraId="56B5A053"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10206" w:type="dxa"/>
            <w:gridSpan w:val="14"/>
            <w:tcBorders>
              <w:top w:val="single" w:sz="6" w:space="0" w:color="auto"/>
              <w:left w:val="single" w:sz="4" w:space="0" w:color="auto"/>
              <w:bottom w:val="single" w:sz="6" w:space="0" w:color="auto"/>
              <w:right w:val="single" w:sz="6" w:space="0" w:color="auto"/>
            </w:tcBorders>
          </w:tcPr>
          <w:p w14:paraId="3911C4FD" w14:textId="70F3DEC2"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Годы реализации программы</w:t>
            </w:r>
          </w:p>
        </w:tc>
      </w:tr>
      <w:tr w:rsidR="00C26DB3" w:rsidRPr="00AF3623" w14:paraId="79F7B7F6" w14:textId="77777777" w:rsidTr="00C26DB3">
        <w:trPr>
          <w:cantSplit/>
          <w:trHeight w:val="1676"/>
        </w:trPr>
        <w:tc>
          <w:tcPr>
            <w:tcW w:w="547" w:type="dxa"/>
            <w:vMerge/>
            <w:tcBorders>
              <w:left w:val="single" w:sz="6" w:space="0" w:color="auto"/>
              <w:right w:val="single" w:sz="6" w:space="0" w:color="auto"/>
            </w:tcBorders>
            <w:vAlign w:val="center"/>
          </w:tcPr>
          <w:p w14:paraId="2B64B2C1"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2883" w:type="dxa"/>
            <w:vMerge/>
            <w:tcBorders>
              <w:left w:val="single" w:sz="6" w:space="0" w:color="auto"/>
              <w:right w:val="single" w:sz="6" w:space="0" w:color="auto"/>
            </w:tcBorders>
            <w:vAlign w:val="center"/>
          </w:tcPr>
          <w:p w14:paraId="512A69F5"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51" w:type="dxa"/>
            <w:vMerge/>
            <w:tcBorders>
              <w:left w:val="single" w:sz="6" w:space="0" w:color="auto"/>
              <w:right w:val="single" w:sz="4" w:space="0" w:color="auto"/>
            </w:tcBorders>
            <w:vAlign w:val="center"/>
          </w:tcPr>
          <w:p w14:paraId="632FBFA8"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9" w:type="dxa"/>
            <w:vMerge w:val="restart"/>
            <w:tcBorders>
              <w:top w:val="single" w:sz="6" w:space="0" w:color="auto"/>
              <w:left w:val="single" w:sz="4" w:space="0" w:color="auto"/>
              <w:right w:val="single" w:sz="4" w:space="0" w:color="auto"/>
            </w:tcBorders>
            <w:vAlign w:val="center"/>
          </w:tcPr>
          <w:p w14:paraId="39D88033"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2014 год</w:t>
            </w:r>
          </w:p>
        </w:tc>
        <w:tc>
          <w:tcPr>
            <w:tcW w:w="709" w:type="dxa"/>
            <w:vMerge w:val="restart"/>
            <w:tcBorders>
              <w:top w:val="single" w:sz="6" w:space="0" w:color="auto"/>
              <w:left w:val="single" w:sz="4" w:space="0" w:color="auto"/>
              <w:right w:val="single" w:sz="4" w:space="0" w:color="auto"/>
            </w:tcBorders>
            <w:vAlign w:val="center"/>
          </w:tcPr>
          <w:p w14:paraId="41BAFB25"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2015год</w:t>
            </w:r>
          </w:p>
        </w:tc>
        <w:tc>
          <w:tcPr>
            <w:tcW w:w="778" w:type="dxa"/>
            <w:vMerge w:val="restart"/>
            <w:tcBorders>
              <w:top w:val="single" w:sz="6" w:space="0" w:color="auto"/>
              <w:left w:val="single" w:sz="4" w:space="0" w:color="auto"/>
              <w:right w:val="single" w:sz="4" w:space="0" w:color="auto"/>
            </w:tcBorders>
            <w:vAlign w:val="center"/>
          </w:tcPr>
          <w:p w14:paraId="3D419362"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2016 год</w:t>
            </w:r>
          </w:p>
        </w:tc>
        <w:tc>
          <w:tcPr>
            <w:tcW w:w="700" w:type="dxa"/>
            <w:vMerge w:val="restart"/>
            <w:tcBorders>
              <w:top w:val="single" w:sz="6" w:space="0" w:color="auto"/>
              <w:left w:val="single" w:sz="4" w:space="0" w:color="auto"/>
              <w:right w:val="single" w:sz="6" w:space="0" w:color="auto"/>
            </w:tcBorders>
            <w:vAlign w:val="center"/>
          </w:tcPr>
          <w:p w14:paraId="17BFE162"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2017 год</w:t>
            </w:r>
          </w:p>
        </w:tc>
        <w:tc>
          <w:tcPr>
            <w:tcW w:w="700" w:type="dxa"/>
            <w:vMerge w:val="restart"/>
            <w:tcBorders>
              <w:top w:val="single" w:sz="6" w:space="0" w:color="auto"/>
              <w:left w:val="single" w:sz="6" w:space="0" w:color="auto"/>
              <w:right w:val="single" w:sz="6" w:space="0" w:color="auto"/>
            </w:tcBorders>
            <w:vAlign w:val="center"/>
          </w:tcPr>
          <w:p w14:paraId="37362AB8"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2018 год</w:t>
            </w:r>
          </w:p>
        </w:tc>
        <w:tc>
          <w:tcPr>
            <w:tcW w:w="700" w:type="dxa"/>
            <w:vMerge w:val="restart"/>
            <w:tcBorders>
              <w:top w:val="single" w:sz="6" w:space="0" w:color="auto"/>
              <w:left w:val="single" w:sz="6" w:space="0" w:color="auto"/>
              <w:right w:val="single" w:sz="6" w:space="0" w:color="auto"/>
            </w:tcBorders>
            <w:vAlign w:val="center"/>
          </w:tcPr>
          <w:p w14:paraId="34119E93"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2019 год</w:t>
            </w:r>
          </w:p>
        </w:tc>
        <w:tc>
          <w:tcPr>
            <w:tcW w:w="700" w:type="dxa"/>
            <w:vMerge w:val="restart"/>
            <w:tcBorders>
              <w:top w:val="single" w:sz="6" w:space="0" w:color="auto"/>
              <w:left w:val="single" w:sz="6" w:space="0" w:color="auto"/>
              <w:right w:val="single" w:sz="4" w:space="0" w:color="auto"/>
            </w:tcBorders>
            <w:vAlign w:val="center"/>
          </w:tcPr>
          <w:p w14:paraId="22FD3D0E"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2020 год</w:t>
            </w:r>
          </w:p>
        </w:tc>
        <w:tc>
          <w:tcPr>
            <w:tcW w:w="700" w:type="dxa"/>
            <w:vMerge w:val="restart"/>
            <w:tcBorders>
              <w:top w:val="single" w:sz="6" w:space="0" w:color="auto"/>
              <w:left w:val="single" w:sz="4" w:space="0" w:color="auto"/>
              <w:right w:val="single" w:sz="6" w:space="0" w:color="auto"/>
            </w:tcBorders>
            <w:vAlign w:val="center"/>
          </w:tcPr>
          <w:p w14:paraId="681BF8C8"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2021 год</w:t>
            </w:r>
          </w:p>
        </w:tc>
        <w:tc>
          <w:tcPr>
            <w:tcW w:w="692" w:type="dxa"/>
            <w:vMerge w:val="restart"/>
            <w:tcBorders>
              <w:top w:val="single" w:sz="6" w:space="0" w:color="auto"/>
              <w:left w:val="single" w:sz="6" w:space="0" w:color="auto"/>
              <w:right w:val="single" w:sz="4" w:space="0" w:color="auto"/>
            </w:tcBorders>
            <w:vAlign w:val="center"/>
          </w:tcPr>
          <w:p w14:paraId="1424016D" w14:textId="77777777" w:rsidR="00C26DB3" w:rsidRPr="00AF3623" w:rsidRDefault="00C26DB3" w:rsidP="00C26DB3">
            <w:pPr>
              <w:autoSpaceDE w:val="0"/>
              <w:autoSpaceDN w:val="0"/>
              <w:adjustRightInd w:val="0"/>
              <w:jc w:val="center"/>
              <w:rPr>
                <w:rFonts w:ascii="Arial" w:hAnsi="Arial" w:cs="Arial"/>
                <w:color w:val="000000"/>
                <w:sz w:val="24"/>
                <w:szCs w:val="24"/>
              </w:rPr>
            </w:pPr>
          </w:p>
          <w:p w14:paraId="4457743C"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2022 год</w:t>
            </w:r>
          </w:p>
          <w:p w14:paraId="6A130021"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8" w:type="dxa"/>
            <w:vMerge w:val="restart"/>
            <w:tcBorders>
              <w:top w:val="single" w:sz="6" w:space="0" w:color="auto"/>
              <w:left w:val="single" w:sz="4" w:space="0" w:color="auto"/>
              <w:right w:val="single" w:sz="4" w:space="0" w:color="auto"/>
            </w:tcBorders>
            <w:vAlign w:val="center"/>
          </w:tcPr>
          <w:p w14:paraId="75F8E620" w14:textId="77777777" w:rsidR="00C26DB3" w:rsidRPr="00AF3623" w:rsidRDefault="00C26DB3" w:rsidP="00C26DB3">
            <w:pPr>
              <w:autoSpaceDE w:val="0"/>
              <w:autoSpaceDN w:val="0"/>
              <w:adjustRightInd w:val="0"/>
              <w:jc w:val="center"/>
              <w:rPr>
                <w:rFonts w:ascii="Arial" w:hAnsi="Arial" w:cs="Arial"/>
                <w:color w:val="000000"/>
                <w:sz w:val="24"/>
                <w:szCs w:val="24"/>
              </w:rPr>
            </w:pPr>
          </w:p>
          <w:p w14:paraId="68A1484B"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2023 год</w:t>
            </w:r>
          </w:p>
          <w:p w14:paraId="0E5F4A07"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9" w:type="dxa"/>
            <w:vMerge w:val="restart"/>
            <w:tcBorders>
              <w:top w:val="single" w:sz="6" w:space="0" w:color="auto"/>
              <w:left w:val="single" w:sz="4" w:space="0" w:color="auto"/>
              <w:right w:val="single" w:sz="4" w:space="0" w:color="auto"/>
            </w:tcBorders>
            <w:vAlign w:val="center"/>
          </w:tcPr>
          <w:p w14:paraId="78A7ADC8"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2024 год</w:t>
            </w:r>
          </w:p>
        </w:tc>
        <w:tc>
          <w:tcPr>
            <w:tcW w:w="709" w:type="dxa"/>
            <w:vMerge w:val="restart"/>
            <w:tcBorders>
              <w:top w:val="single" w:sz="6" w:space="0" w:color="auto"/>
              <w:left w:val="single" w:sz="4" w:space="0" w:color="auto"/>
              <w:right w:val="single" w:sz="4" w:space="0" w:color="auto"/>
            </w:tcBorders>
            <w:vAlign w:val="center"/>
          </w:tcPr>
          <w:p w14:paraId="53C2B72F"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2025 год</w:t>
            </w:r>
          </w:p>
        </w:tc>
        <w:tc>
          <w:tcPr>
            <w:tcW w:w="709" w:type="dxa"/>
            <w:vMerge w:val="restart"/>
            <w:tcBorders>
              <w:top w:val="single" w:sz="6" w:space="0" w:color="auto"/>
              <w:left w:val="single" w:sz="4" w:space="0" w:color="auto"/>
              <w:right w:val="single" w:sz="6" w:space="0" w:color="auto"/>
            </w:tcBorders>
            <w:vAlign w:val="center"/>
          </w:tcPr>
          <w:p w14:paraId="6FFA64B5"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2026</w:t>
            </w:r>
          </w:p>
          <w:p w14:paraId="73F65D66"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год</w:t>
            </w:r>
          </w:p>
        </w:tc>
        <w:tc>
          <w:tcPr>
            <w:tcW w:w="850" w:type="dxa"/>
            <w:vMerge w:val="restart"/>
            <w:tcBorders>
              <w:top w:val="single" w:sz="6" w:space="0" w:color="auto"/>
              <w:left w:val="single" w:sz="4" w:space="0" w:color="auto"/>
              <w:right w:val="single" w:sz="4" w:space="0" w:color="auto"/>
            </w:tcBorders>
            <w:vAlign w:val="center"/>
          </w:tcPr>
          <w:p w14:paraId="2A99A52C" w14:textId="356DC1FA" w:rsidR="00C26DB3" w:rsidRPr="00C26DB3" w:rsidRDefault="00C26DB3" w:rsidP="00C26DB3">
            <w:pPr>
              <w:autoSpaceDE w:val="0"/>
              <w:autoSpaceDN w:val="0"/>
              <w:adjustRightInd w:val="0"/>
              <w:jc w:val="center"/>
              <w:rPr>
                <w:rFonts w:ascii="Arial" w:hAnsi="Arial" w:cs="Arial"/>
                <w:color w:val="000000"/>
                <w:sz w:val="24"/>
                <w:szCs w:val="24"/>
              </w:rPr>
            </w:pPr>
            <w:r w:rsidRPr="00C26DB3">
              <w:rPr>
                <w:rFonts w:ascii="Arial" w:hAnsi="Arial" w:cs="Arial"/>
                <w:color w:val="000000"/>
                <w:sz w:val="24"/>
                <w:szCs w:val="24"/>
              </w:rPr>
              <w:t>202</w:t>
            </w:r>
            <w:r>
              <w:rPr>
                <w:rFonts w:ascii="Arial" w:hAnsi="Arial" w:cs="Arial"/>
                <w:color w:val="000000"/>
                <w:sz w:val="24"/>
                <w:szCs w:val="24"/>
              </w:rPr>
              <w:t>7</w:t>
            </w:r>
          </w:p>
          <w:p w14:paraId="444E54C4" w14:textId="63624C45" w:rsidR="00C26DB3" w:rsidRPr="00AF3623" w:rsidRDefault="00C26DB3" w:rsidP="00C26DB3">
            <w:pPr>
              <w:autoSpaceDE w:val="0"/>
              <w:autoSpaceDN w:val="0"/>
              <w:adjustRightInd w:val="0"/>
              <w:jc w:val="center"/>
              <w:rPr>
                <w:rFonts w:ascii="Arial" w:hAnsi="Arial" w:cs="Arial"/>
                <w:color w:val="000000"/>
                <w:sz w:val="24"/>
                <w:szCs w:val="24"/>
              </w:rPr>
            </w:pPr>
            <w:r w:rsidRPr="00C26DB3">
              <w:rPr>
                <w:rFonts w:ascii="Arial" w:hAnsi="Arial" w:cs="Arial"/>
                <w:color w:val="000000"/>
                <w:sz w:val="24"/>
                <w:szCs w:val="24"/>
              </w:rPr>
              <w:t>год</w:t>
            </w:r>
          </w:p>
        </w:tc>
        <w:tc>
          <w:tcPr>
            <w:tcW w:w="850" w:type="dxa"/>
            <w:gridSpan w:val="2"/>
            <w:tcBorders>
              <w:top w:val="single" w:sz="6" w:space="0" w:color="auto"/>
              <w:left w:val="single" w:sz="4" w:space="0" w:color="auto"/>
              <w:bottom w:val="single" w:sz="4" w:space="0" w:color="auto"/>
              <w:right w:val="single" w:sz="6" w:space="0" w:color="auto"/>
            </w:tcBorders>
          </w:tcPr>
          <w:p w14:paraId="4D6A16C1" w14:textId="10D48711"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Годы до конца реализации программы</w:t>
            </w:r>
          </w:p>
        </w:tc>
      </w:tr>
      <w:tr w:rsidR="00C26DB3" w:rsidRPr="00AF3623" w14:paraId="452769F2" w14:textId="77777777" w:rsidTr="00C26DB3">
        <w:trPr>
          <w:cantSplit/>
          <w:trHeight w:val="735"/>
        </w:trPr>
        <w:tc>
          <w:tcPr>
            <w:tcW w:w="547" w:type="dxa"/>
            <w:vMerge/>
            <w:tcBorders>
              <w:left w:val="single" w:sz="6" w:space="0" w:color="auto"/>
              <w:right w:val="single" w:sz="6" w:space="0" w:color="auto"/>
            </w:tcBorders>
            <w:vAlign w:val="center"/>
          </w:tcPr>
          <w:p w14:paraId="2F594E02"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2883" w:type="dxa"/>
            <w:vMerge/>
            <w:tcBorders>
              <w:left w:val="single" w:sz="6" w:space="0" w:color="auto"/>
              <w:right w:val="single" w:sz="6" w:space="0" w:color="auto"/>
            </w:tcBorders>
            <w:vAlign w:val="center"/>
          </w:tcPr>
          <w:p w14:paraId="10125D19"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51" w:type="dxa"/>
            <w:vMerge/>
            <w:tcBorders>
              <w:left w:val="single" w:sz="6" w:space="0" w:color="auto"/>
              <w:right w:val="single" w:sz="4" w:space="0" w:color="auto"/>
            </w:tcBorders>
            <w:vAlign w:val="center"/>
          </w:tcPr>
          <w:p w14:paraId="2B8A4EAB"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9" w:type="dxa"/>
            <w:vMerge/>
            <w:tcBorders>
              <w:left w:val="single" w:sz="4" w:space="0" w:color="auto"/>
              <w:right w:val="single" w:sz="4" w:space="0" w:color="auto"/>
            </w:tcBorders>
            <w:vAlign w:val="center"/>
          </w:tcPr>
          <w:p w14:paraId="73F8ADA4"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9" w:type="dxa"/>
            <w:vMerge/>
            <w:tcBorders>
              <w:left w:val="single" w:sz="4" w:space="0" w:color="auto"/>
              <w:right w:val="single" w:sz="4" w:space="0" w:color="auto"/>
            </w:tcBorders>
            <w:vAlign w:val="center"/>
          </w:tcPr>
          <w:p w14:paraId="262A5D46"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78" w:type="dxa"/>
            <w:vMerge/>
            <w:tcBorders>
              <w:left w:val="single" w:sz="4" w:space="0" w:color="auto"/>
              <w:right w:val="single" w:sz="4" w:space="0" w:color="auto"/>
            </w:tcBorders>
            <w:vAlign w:val="center"/>
          </w:tcPr>
          <w:p w14:paraId="42490119"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0" w:type="dxa"/>
            <w:vMerge/>
            <w:tcBorders>
              <w:left w:val="single" w:sz="4" w:space="0" w:color="auto"/>
              <w:right w:val="single" w:sz="6" w:space="0" w:color="auto"/>
            </w:tcBorders>
            <w:vAlign w:val="center"/>
          </w:tcPr>
          <w:p w14:paraId="05BBFE8B"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0" w:type="dxa"/>
            <w:vMerge/>
            <w:tcBorders>
              <w:left w:val="single" w:sz="6" w:space="0" w:color="auto"/>
              <w:right w:val="single" w:sz="6" w:space="0" w:color="auto"/>
            </w:tcBorders>
            <w:vAlign w:val="center"/>
          </w:tcPr>
          <w:p w14:paraId="1820C189"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0" w:type="dxa"/>
            <w:vMerge/>
            <w:tcBorders>
              <w:left w:val="single" w:sz="6" w:space="0" w:color="auto"/>
              <w:right w:val="single" w:sz="6" w:space="0" w:color="auto"/>
            </w:tcBorders>
            <w:vAlign w:val="center"/>
          </w:tcPr>
          <w:p w14:paraId="3BAD7099"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0" w:type="dxa"/>
            <w:vMerge/>
            <w:tcBorders>
              <w:left w:val="single" w:sz="6" w:space="0" w:color="auto"/>
              <w:right w:val="single" w:sz="4" w:space="0" w:color="auto"/>
            </w:tcBorders>
            <w:vAlign w:val="center"/>
          </w:tcPr>
          <w:p w14:paraId="07C57088"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0" w:type="dxa"/>
            <w:vMerge/>
            <w:tcBorders>
              <w:left w:val="single" w:sz="4" w:space="0" w:color="auto"/>
              <w:right w:val="single" w:sz="6" w:space="0" w:color="auto"/>
            </w:tcBorders>
            <w:vAlign w:val="center"/>
          </w:tcPr>
          <w:p w14:paraId="3C7AC7CE"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692" w:type="dxa"/>
            <w:vMerge/>
            <w:tcBorders>
              <w:left w:val="single" w:sz="6" w:space="0" w:color="auto"/>
              <w:right w:val="single" w:sz="4" w:space="0" w:color="auto"/>
            </w:tcBorders>
            <w:vAlign w:val="bottom"/>
          </w:tcPr>
          <w:p w14:paraId="4D4FFEBB"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8" w:type="dxa"/>
            <w:vMerge/>
            <w:tcBorders>
              <w:left w:val="single" w:sz="4" w:space="0" w:color="auto"/>
              <w:right w:val="single" w:sz="4" w:space="0" w:color="auto"/>
            </w:tcBorders>
            <w:vAlign w:val="center"/>
          </w:tcPr>
          <w:p w14:paraId="10EC1E0F"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9" w:type="dxa"/>
            <w:vMerge/>
            <w:tcBorders>
              <w:left w:val="single" w:sz="4" w:space="0" w:color="auto"/>
              <w:right w:val="single" w:sz="4" w:space="0" w:color="auto"/>
            </w:tcBorders>
            <w:vAlign w:val="center"/>
          </w:tcPr>
          <w:p w14:paraId="4D49DBEC"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9" w:type="dxa"/>
            <w:vMerge/>
            <w:tcBorders>
              <w:left w:val="single" w:sz="4" w:space="0" w:color="auto"/>
              <w:right w:val="single" w:sz="4" w:space="0" w:color="auto"/>
            </w:tcBorders>
          </w:tcPr>
          <w:p w14:paraId="2586C899"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709" w:type="dxa"/>
            <w:vMerge/>
            <w:tcBorders>
              <w:left w:val="single" w:sz="4" w:space="0" w:color="auto"/>
              <w:right w:val="single" w:sz="4" w:space="0" w:color="auto"/>
            </w:tcBorders>
          </w:tcPr>
          <w:p w14:paraId="3ECA6395"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850" w:type="dxa"/>
            <w:vMerge/>
            <w:tcBorders>
              <w:left w:val="single" w:sz="4" w:space="0" w:color="auto"/>
              <w:right w:val="single" w:sz="4" w:space="0" w:color="auto"/>
            </w:tcBorders>
          </w:tcPr>
          <w:p w14:paraId="61254C3C" w14:textId="77777777" w:rsidR="00C26DB3" w:rsidRPr="00AF3623" w:rsidRDefault="00C26DB3" w:rsidP="00C26DB3">
            <w:pPr>
              <w:autoSpaceDE w:val="0"/>
              <w:autoSpaceDN w:val="0"/>
              <w:adjustRightInd w:val="0"/>
              <w:jc w:val="center"/>
              <w:rPr>
                <w:rFonts w:ascii="Arial" w:hAnsi="Arial" w:cs="Arial"/>
                <w:color w:val="000000"/>
                <w:sz w:val="24"/>
                <w:szCs w:val="24"/>
              </w:rPr>
            </w:pPr>
          </w:p>
        </w:tc>
        <w:tc>
          <w:tcPr>
            <w:tcW w:w="850" w:type="dxa"/>
            <w:gridSpan w:val="2"/>
            <w:tcBorders>
              <w:top w:val="single" w:sz="4" w:space="0" w:color="auto"/>
              <w:left w:val="single" w:sz="4" w:space="0" w:color="auto"/>
              <w:right w:val="single" w:sz="6" w:space="0" w:color="auto"/>
            </w:tcBorders>
          </w:tcPr>
          <w:p w14:paraId="755B2856" w14:textId="6EB4758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202</w:t>
            </w:r>
            <w:r>
              <w:rPr>
                <w:rFonts w:ascii="Arial" w:hAnsi="Arial" w:cs="Arial"/>
                <w:color w:val="000000"/>
                <w:sz w:val="24"/>
                <w:szCs w:val="24"/>
              </w:rPr>
              <w:t>8</w:t>
            </w:r>
            <w:r w:rsidRPr="00AF3623">
              <w:rPr>
                <w:rFonts w:ascii="Arial" w:hAnsi="Arial" w:cs="Arial"/>
                <w:color w:val="000000"/>
                <w:sz w:val="24"/>
                <w:szCs w:val="24"/>
              </w:rPr>
              <w:t>-2030 год</w:t>
            </w:r>
          </w:p>
        </w:tc>
      </w:tr>
      <w:tr w:rsidR="00C26DB3" w:rsidRPr="00AF3623" w14:paraId="47B96198" w14:textId="77777777" w:rsidTr="00C26DB3">
        <w:trPr>
          <w:cantSplit/>
          <w:trHeight w:val="360"/>
        </w:trPr>
        <w:tc>
          <w:tcPr>
            <w:tcW w:w="547" w:type="dxa"/>
            <w:tcBorders>
              <w:top w:val="single" w:sz="6" w:space="0" w:color="auto"/>
              <w:left w:val="single" w:sz="6" w:space="0" w:color="auto"/>
              <w:bottom w:val="single" w:sz="6" w:space="0" w:color="auto"/>
              <w:right w:val="single" w:sz="6" w:space="0" w:color="auto"/>
            </w:tcBorders>
          </w:tcPr>
          <w:p w14:paraId="141848C0" w14:textId="77777777" w:rsidR="00C26DB3" w:rsidRPr="00AF3623" w:rsidRDefault="00C26DB3" w:rsidP="00C26DB3">
            <w:pPr>
              <w:autoSpaceDE w:val="0"/>
              <w:autoSpaceDN w:val="0"/>
              <w:adjustRightInd w:val="0"/>
              <w:rPr>
                <w:rFonts w:ascii="Arial" w:hAnsi="Arial" w:cs="Arial"/>
                <w:color w:val="000000"/>
                <w:sz w:val="24"/>
                <w:szCs w:val="24"/>
              </w:rPr>
            </w:pPr>
          </w:p>
        </w:tc>
        <w:tc>
          <w:tcPr>
            <w:tcW w:w="12857" w:type="dxa"/>
            <w:gridSpan w:val="15"/>
            <w:tcBorders>
              <w:top w:val="single" w:sz="6" w:space="0" w:color="auto"/>
              <w:left w:val="single" w:sz="6" w:space="0" w:color="auto"/>
              <w:bottom w:val="single" w:sz="6" w:space="0" w:color="auto"/>
              <w:right w:val="single" w:sz="4" w:space="0" w:color="auto"/>
            </w:tcBorders>
          </w:tcPr>
          <w:p w14:paraId="02ABAD71" w14:textId="77777777" w:rsidR="00C26DB3" w:rsidRPr="00AF3623" w:rsidRDefault="00C26DB3" w:rsidP="00C26DB3">
            <w:pPr>
              <w:rPr>
                <w:rFonts w:ascii="Arial" w:hAnsi="Arial" w:cs="Arial"/>
                <w:color w:val="000000"/>
                <w:sz w:val="24"/>
                <w:szCs w:val="24"/>
              </w:rPr>
            </w:pPr>
            <w:r w:rsidRPr="00AF3623">
              <w:rPr>
                <w:rFonts w:ascii="Arial" w:hAnsi="Arial" w:cs="Arial"/>
                <w:color w:val="000000"/>
                <w:sz w:val="24"/>
                <w:szCs w:val="24"/>
              </w:rPr>
              <w:t>Цель муниципальной программы:</w:t>
            </w:r>
            <w:r w:rsidRPr="00AF3623">
              <w:rPr>
                <w:rFonts w:ascii="Arial" w:hAnsi="Arial" w:cs="Arial"/>
                <w:sz w:val="24"/>
                <w:szCs w:val="24"/>
              </w:rPr>
              <w:t xml:space="preserve"> Эффективная система защиты населения и территорий Енисейского района от чрезвычайных ситуаций, повышение эффективности профилактики правонарушений</w:t>
            </w:r>
          </w:p>
        </w:tc>
        <w:tc>
          <w:tcPr>
            <w:tcW w:w="850" w:type="dxa"/>
            <w:tcBorders>
              <w:top w:val="single" w:sz="6" w:space="0" w:color="auto"/>
              <w:left w:val="single" w:sz="4" w:space="0" w:color="auto"/>
              <w:bottom w:val="single" w:sz="6" w:space="0" w:color="auto"/>
              <w:right w:val="single" w:sz="4" w:space="0" w:color="auto"/>
            </w:tcBorders>
          </w:tcPr>
          <w:p w14:paraId="337A04DA" w14:textId="77777777" w:rsidR="00C26DB3" w:rsidRPr="00AF3623" w:rsidRDefault="00C26DB3" w:rsidP="00C26DB3">
            <w:pPr>
              <w:rPr>
                <w:rFonts w:ascii="Arial" w:hAnsi="Arial" w:cs="Arial"/>
                <w:color w:val="000000"/>
                <w:sz w:val="24"/>
                <w:szCs w:val="24"/>
              </w:rPr>
            </w:pPr>
          </w:p>
        </w:tc>
        <w:tc>
          <w:tcPr>
            <w:tcW w:w="850" w:type="dxa"/>
            <w:gridSpan w:val="2"/>
            <w:tcBorders>
              <w:top w:val="single" w:sz="6" w:space="0" w:color="auto"/>
              <w:left w:val="single" w:sz="4" w:space="0" w:color="auto"/>
              <w:bottom w:val="single" w:sz="6" w:space="0" w:color="auto"/>
              <w:right w:val="single" w:sz="6" w:space="0" w:color="auto"/>
            </w:tcBorders>
          </w:tcPr>
          <w:p w14:paraId="0F298AAA" w14:textId="6EEA743C" w:rsidR="00C26DB3" w:rsidRPr="00AF3623" w:rsidRDefault="00C26DB3" w:rsidP="00C26DB3">
            <w:pPr>
              <w:rPr>
                <w:rFonts w:ascii="Arial" w:hAnsi="Arial" w:cs="Arial"/>
                <w:color w:val="000000"/>
                <w:sz w:val="24"/>
                <w:szCs w:val="24"/>
              </w:rPr>
            </w:pPr>
          </w:p>
        </w:tc>
      </w:tr>
      <w:tr w:rsidR="00C26DB3" w:rsidRPr="00AF3623" w14:paraId="4EC398EB" w14:textId="77777777" w:rsidTr="00C26DB3">
        <w:trPr>
          <w:cantSplit/>
          <w:trHeight w:val="1397"/>
        </w:trPr>
        <w:tc>
          <w:tcPr>
            <w:tcW w:w="547" w:type="dxa"/>
            <w:tcBorders>
              <w:top w:val="single" w:sz="6" w:space="0" w:color="auto"/>
              <w:left w:val="single" w:sz="6" w:space="0" w:color="auto"/>
              <w:bottom w:val="single" w:sz="6" w:space="0" w:color="auto"/>
              <w:right w:val="single" w:sz="6" w:space="0" w:color="auto"/>
            </w:tcBorders>
          </w:tcPr>
          <w:p w14:paraId="2DE1D9CA"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t>1</w:t>
            </w:r>
          </w:p>
        </w:tc>
        <w:tc>
          <w:tcPr>
            <w:tcW w:w="2883" w:type="dxa"/>
            <w:tcBorders>
              <w:top w:val="single" w:sz="6" w:space="0" w:color="auto"/>
              <w:left w:val="single" w:sz="6" w:space="0" w:color="auto"/>
              <w:bottom w:val="single" w:sz="6" w:space="0" w:color="auto"/>
              <w:right w:val="single" w:sz="6" w:space="0" w:color="auto"/>
            </w:tcBorders>
          </w:tcPr>
          <w:p w14:paraId="4C6CDE7E" w14:textId="4F223F1F" w:rsidR="00C26DB3" w:rsidRPr="00AF3623" w:rsidRDefault="00C26DB3" w:rsidP="00C26DB3">
            <w:pPr>
              <w:autoSpaceDE w:val="0"/>
              <w:autoSpaceDN w:val="0"/>
              <w:adjustRightInd w:val="0"/>
              <w:rPr>
                <w:rFonts w:ascii="Arial" w:hAnsi="Arial" w:cs="Arial"/>
                <w:b/>
                <w:color w:val="000000"/>
                <w:sz w:val="24"/>
                <w:szCs w:val="24"/>
              </w:rPr>
            </w:pPr>
            <w:r w:rsidRPr="00AF3623">
              <w:rPr>
                <w:rFonts w:ascii="Arial" w:hAnsi="Arial" w:cs="Arial"/>
                <w:sz w:val="24"/>
                <w:szCs w:val="24"/>
              </w:rPr>
              <w:t xml:space="preserve">Уровень оснащенности </w:t>
            </w:r>
            <w:r>
              <w:rPr>
                <w:rFonts w:ascii="Arial" w:hAnsi="Arial" w:cs="Arial"/>
                <w:sz w:val="24"/>
                <w:szCs w:val="24"/>
              </w:rPr>
              <w:t>пожарно-техническим вооружением</w:t>
            </w:r>
            <w:r w:rsidRPr="00AF3623">
              <w:rPr>
                <w:rFonts w:ascii="Arial" w:hAnsi="Arial" w:cs="Arial"/>
                <w:sz w:val="24"/>
                <w:szCs w:val="24"/>
              </w:rPr>
              <w:t xml:space="preserve"> АСФ «МКУ Управление по ГО</w:t>
            </w:r>
            <w:proofErr w:type="gramStart"/>
            <w:r w:rsidRPr="00AF3623">
              <w:rPr>
                <w:rFonts w:ascii="Arial" w:hAnsi="Arial" w:cs="Arial"/>
                <w:sz w:val="24"/>
                <w:szCs w:val="24"/>
              </w:rPr>
              <w:t>,Ч</w:t>
            </w:r>
            <w:proofErr w:type="gramEnd"/>
            <w:r w:rsidRPr="00AF3623">
              <w:rPr>
                <w:rFonts w:ascii="Arial" w:hAnsi="Arial" w:cs="Arial"/>
                <w:sz w:val="24"/>
                <w:szCs w:val="24"/>
              </w:rPr>
              <w:t>С и безопасности Енисейского района»</w:t>
            </w:r>
          </w:p>
        </w:tc>
        <w:tc>
          <w:tcPr>
            <w:tcW w:w="751" w:type="dxa"/>
            <w:tcBorders>
              <w:top w:val="single" w:sz="6" w:space="0" w:color="auto"/>
              <w:left w:val="single" w:sz="6" w:space="0" w:color="auto"/>
              <w:bottom w:val="single" w:sz="6" w:space="0" w:color="auto"/>
              <w:right w:val="single" w:sz="6" w:space="0" w:color="auto"/>
            </w:tcBorders>
            <w:vAlign w:val="center"/>
          </w:tcPr>
          <w:p w14:paraId="07A065E3"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sz w:val="24"/>
                <w:szCs w:val="24"/>
              </w:rPr>
              <w:t xml:space="preserve">% </w:t>
            </w:r>
          </w:p>
        </w:tc>
        <w:tc>
          <w:tcPr>
            <w:tcW w:w="709" w:type="dxa"/>
            <w:tcBorders>
              <w:top w:val="single" w:sz="6" w:space="0" w:color="auto"/>
              <w:left w:val="single" w:sz="6" w:space="0" w:color="auto"/>
              <w:bottom w:val="single" w:sz="6" w:space="0" w:color="auto"/>
              <w:right w:val="single" w:sz="4" w:space="0" w:color="auto"/>
            </w:tcBorders>
            <w:vAlign w:val="center"/>
          </w:tcPr>
          <w:p w14:paraId="2F716E56" w14:textId="7D1B594E" w:rsidR="00C26DB3" w:rsidRPr="00AF3623" w:rsidRDefault="00C26DB3" w:rsidP="00C26DB3">
            <w:pPr>
              <w:autoSpaceDE w:val="0"/>
              <w:autoSpaceDN w:val="0"/>
              <w:adjustRightInd w:val="0"/>
              <w:jc w:val="center"/>
              <w:rPr>
                <w:rFonts w:ascii="Arial" w:hAnsi="Arial" w:cs="Arial"/>
                <w:color w:val="000000"/>
                <w:sz w:val="24"/>
                <w:szCs w:val="24"/>
              </w:rPr>
            </w:pPr>
          </w:p>
        </w:tc>
        <w:tc>
          <w:tcPr>
            <w:tcW w:w="709" w:type="dxa"/>
            <w:tcBorders>
              <w:top w:val="single" w:sz="6" w:space="0" w:color="auto"/>
              <w:left w:val="single" w:sz="4" w:space="0" w:color="auto"/>
              <w:bottom w:val="single" w:sz="6" w:space="0" w:color="auto"/>
              <w:right w:val="single" w:sz="4" w:space="0" w:color="auto"/>
            </w:tcBorders>
            <w:vAlign w:val="center"/>
          </w:tcPr>
          <w:p w14:paraId="2DA2ADEA" w14:textId="0D331E3A" w:rsidR="00C26DB3" w:rsidRPr="00AF3623" w:rsidRDefault="00C26DB3" w:rsidP="00C26DB3">
            <w:pPr>
              <w:autoSpaceDE w:val="0"/>
              <w:autoSpaceDN w:val="0"/>
              <w:adjustRightInd w:val="0"/>
              <w:jc w:val="center"/>
              <w:rPr>
                <w:rFonts w:ascii="Arial" w:hAnsi="Arial" w:cs="Arial"/>
                <w:color w:val="000000"/>
                <w:sz w:val="24"/>
                <w:szCs w:val="24"/>
              </w:rPr>
            </w:pPr>
          </w:p>
        </w:tc>
        <w:tc>
          <w:tcPr>
            <w:tcW w:w="778" w:type="dxa"/>
            <w:tcBorders>
              <w:top w:val="single" w:sz="6" w:space="0" w:color="auto"/>
              <w:left w:val="single" w:sz="4" w:space="0" w:color="auto"/>
              <w:bottom w:val="single" w:sz="6" w:space="0" w:color="auto"/>
              <w:right w:val="single" w:sz="4" w:space="0" w:color="auto"/>
            </w:tcBorders>
            <w:vAlign w:val="center"/>
          </w:tcPr>
          <w:p w14:paraId="54F6A739" w14:textId="2FEC0972" w:rsidR="00C26DB3" w:rsidRPr="00AF3623" w:rsidRDefault="00C26DB3" w:rsidP="00C26DB3">
            <w:pPr>
              <w:autoSpaceDE w:val="0"/>
              <w:autoSpaceDN w:val="0"/>
              <w:adjustRightInd w:val="0"/>
              <w:jc w:val="center"/>
              <w:rPr>
                <w:rFonts w:ascii="Arial" w:hAnsi="Arial" w:cs="Arial"/>
                <w:color w:val="000000"/>
                <w:sz w:val="24"/>
                <w:szCs w:val="24"/>
              </w:rPr>
            </w:pPr>
          </w:p>
        </w:tc>
        <w:tc>
          <w:tcPr>
            <w:tcW w:w="700" w:type="dxa"/>
            <w:tcBorders>
              <w:top w:val="single" w:sz="6" w:space="0" w:color="auto"/>
              <w:left w:val="single" w:sz="4" w:space="0" w:color="auto"/>
              <w:bottom w:val="single" w:sz="6" w:space="0" w:color="auto"/>
              <w:right w:val="single" w:sz="6" w:space="0" w:color="auto"/>
            </w:tcBorders>
            <w:vAlign w:val="center"/>
          </w:tcPr>
          <w:p w14:paraId="157A1EE9" w14:textId="549D41A4" w:rsidR="00C26DB3" w:rsidRPr="00AF3623" w:rsidRDefault="00C26DB3" w:rsidP="00C26DB3">
            <w:pPr>
              <w:autoSpaceDE w:val="0"/>
              <w:autoSpaceDN w:val="0"/>
              <w:adjustRightInd w:val="0"/>
              <w:jc w:val="center"/>
              <w:rPr>
                <w:rFonts w:ascii="Arial" w:hAnsi="Arial" w:cs="Arial"/>
                <w:color w:val="000000"/>
                <w:sz w:val="24"/>
                <w:szCs w:val="24"/>
              </w:rPr>
            </w:pPr>
          </w:p>
        </w:tc>
        <w:tc>
          <w:tcPr>
            <w:tcW w:w="700" w:type="dxa"/>
            <w:tcBorders>
              <w:top w:val="single" w:sz="6" w:space="0" w:color="auto"/>
              <w:left w:val="single" w:sz="6" w:space="0" w:color="auto"/>
              <w:bottom w:val="single" w:sz="6" w:space="0" w:color="auto"/>
              <w:right w:val="single" w:sz="6" w:space="0" w:color="auto"/>
            </w:tcBorders>
            <w:vAlign w:val="center"/>
          </w:tcPr>
          <w:p w14:paraId="09008506" w14:textId="22B6A9CF" w:rsidR="00C26DB3" w:rsidRPr="00AF3623" w:rsidRDefault="00C26DB3" w:rsidP="00C26DB3">
            <w:pPr>
              <w:jc w:val="center"/>
              <w:rPr>
                <w:rFonts w:ascii="Arial" w:hAnsi="Arial" w:cs="Arial"/>
                <w:sz w:val="24"/>
                <w:szCs w:val="24"/>
              </w:rPr>
            </w:pPr>
          </w:p>
        </w:tc>
        <w:tc>
          <w:tcPr>
            <w:tcW w:w="700" w:type="dxa"/>
            <w:tcBorders>
              <w:top w:val="single" w:sz="6" w:space="0" w:color="auto"/>
              <w:left w:val="single" w:sz="6" w:space="0" w:color="auto"/>
              <w:bottom w:val="single" w:sz="6" w:space="0" w:color="auto"/>
              <w:right w:val="single" w:sz="6" w:space="0" w:color="auto"/>
            </w:tcBorders>
            <w:vAlign w:val="center"/>
          </w:tcPr>
          <w:p w14:paraId="73FBE961" w14:textId="32A2983A" w:rsidR="00C26DB3" w:rsidRPr="00AF3623" w:rsidRDefault="00C26DB3" w:rsidP="00C26DB3">
            <w:pPr>
              <w:jc w:val="center"/>
              <w:rPr>
                <w:rFonts w:ascii="Arial" w:hAnsi="Arial" w:cs="Arial"/>
                <w:sz w:val="24"/>
                <w:szCs w:val="24"/>
              </w:rPr>
            </w:pPr>
          </w:p>
        </w:tc>
        <w:tc>
          <w:tcPr>
            <w:tcW w:w="700" w:type="dxa"/>
            <w:tcBorders>
              <w:top w:val="single" w:sz="6" w:space="0" w:color="auto"/>
              <w:left w:val="single" w:sz="6" w:space="0" w:color="auto"/>
              <w:bottom w:val="single" w:sz="6" w:space="0" w:color="auto"/>
              <w:right w:val="single" w:sz="4" w:space="0" w:color="auto"/>
            </w:tcBorders>
            <w:vAlign w:val="center"/>
          </w:tcPr>
          <w:p w14:paraId="223522E7" w14:textId="3AA6F8C6" w:rsidR="00C26DB3" w:rsidRPr="00AF3623" w:rsidRDefault="00C26DB3" w:rsidP="00C26DB3">
            <w:pPr>
              <w:jc w:val="center"/>
              <w:rPr>
                <w:rFonts w:ascii="Arial" w:hAnsi="Arial" w:cs="Arial"/>
                <w:sz w:val="24"/>
                <w:szCs w:val="24"/>
              </w:rPr>
            </w:pPr>
          </w:p>
        </w:tc>
        <w:tc>
          <w:tcPr>
            <w:tcW w:w="700" w:type="dxa"/>
            <w:tcBorders>
              <w:top w:val="single" w:sz="6" w:space="0" w:color="auto"/>
              <w:left w:val="single" w:sz="4" w:space="0" w:color="auto"/>
              <w:bottom w:val="single" w:sz="6" w:space="0" w:color="auto"/>
              <w:right w:val="single" w:sz="6" w:space="0" w:color="auto"/>
            </w:tcBorders>
            <w:vAlign w:val="center"/>
          </w:tcPr>
          <w:p w14:paraId="6B88CAB6" w14:textId="46FEDE67" w:rsidR="00C26DB3" w:rsidRPr="00AF3623" w:rsidRDefault="00C26DB3" w:rsidP="00C26DB3">
            <w:pPr>
              <w:jc w:val="center"/>
              <w:rPr>
                <w:rFonts w:ascii="Arial" w:hAnsi="Arial" w:cs="Arial"/>
                <w:sz w:val="24"/>
                <w:szCs w:val="24"/>
              </w:rPr>
            </w:pPr>
          </w:p>
        </w:tc>
        <w:tc>
          <w:tcPr>
            <w:tcW w:w="692" w:type="dxa"/>
            <w:tcBorders>
              <w:top w:val="single" w:sz="6" w:space="0" w:color="auto"/>
              <w:left w:val="single" w:sz="6" w:space="0" w:color="auto"/>
              <w:bottom w:val="single" w:sz="6" w:space="0" w:color="auto"/>
              <w:right w:val="single" w:sz="4" w:space="0" w:color="auto"/>
            </w:tcBorders>
            <w:vAlign w:val="center"/>
          </w:tcPr>
          <w:p w14:paraId="79D59D4D" w14:textId="19C8CA20" w:rsidR="00C26DB3" w:rsidRPr="00AF3623" w:rsidRDefault="00C26DB3" w:rsidP="00C26DB3">
            <w:pPr>
              <w:jc w:val="center"/>
              <w:rPr>
                <w:rFonts w:ascii="Arial" w:hAnsi="Arial" w:cs="Arial"/>
                <w:color w:val="000000"/>
                <w:sz w:val="24"/>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1300967A" w14:textId="735EE01E" w:rsidR="00C26DB3" w:rsidRPr="00AF3623" w:rsidRDefault="00C26DB3" w:rsidP="00C26DB3">
            <w:pPr>
              <w:jc w:val="center"/>
              <w:rPr>
                <w:rFonts w:ascii="Arial" w:hAnsi="Arial" w:cs="Arial"/>
                <w:color w:val="000000"/>
                <w:sz w:val="24"/>
                <w:szCs w:val="24"/>
              </w:rPr>
            </w:pPr>
          </w:p>
        </w:tc>
        <w:tc>
          <w:tcPr>
            <w:tcW w:w="709" w:type="dxa"/>
            <w:tcBorders>
              <w:top w:val="single" w:sz="4" w:space="0" w:color="auto"/>
              <w:left w:val="single" w:sz="4" w:space="0" w:color="auto"/>
              <w:bottom w:val="single" w:sz="6" w:space="0" w:color="auto"/>
              <w:right w:val="single" w:sz="6" w:space="0" w:color="auto"/>
            </w:tcBorders>
            <w:vAlign w:val="center"/>
          </w:tcPr>
          <w:p w14:paraId="18997168" w14:textId="0B08BFF5" w:rsidR="00C26DB3" w:rsidRPr="00AF3623" w:rsidRDefault="005263B0" w:rsidP="00C26DB3">
            <w:pPr>
              <w:jc w:val="center"/>
              <w:rPr>
                <w:rFonts w:ascii="Arial" w:hAnsi="Arial" w:cs="Arial"/>
                <w:sz w:val="24"/>
                <w:szCs w:val="24"/>
              </w:rPr>
            </w:pPr>
            <w:r>
              <w:rPr>
                <w:rFonts w:ascii="Arial" w:hAnsi="Arial" w:cs="Arial"/>
                <w:sz w:val="24"/>
                <w:szCs w:val="24"/>
              </w:rPr>
              <w:t>70,2</w:t>
            </w:r>
          </w:p>
        </w:tc>
        <w:tc>
          <w:tcPr>
            <w:tcW w:w="709" w:type="dxa"/>
            <w:tcBorders>
              <w:top w:val="single" w:sz="6" w:space="0" w:color="auto"/>
              <w:left w:val="single" w:sz="6" w:space="0" w:color="auto"/>
              <w:bottom w:val="single" w:sz="6" w:space="0" w:color="auto"/>
              <w:right w:val="single" w:sz="4" w:space="0" w:color="auto"/>
            </w:tcBorders>
            <w:vAlign w:val="center"/>
          </w:tcPr>
          <w:p w14:paraId="51A06744" w14:textId="35C02F6D" w:rsidR="00C26DB3" w:rsidRPr="005263B0" w:rsidRDefault="005263B0" w:rsidP="00C26DB3">
            <w:pPr>
              <w:jc w:val="center"/>
              <w:rPr>
                <w:rFonts w:ascii="Arial" w:hAnsi="Arial" w:cs="Arial"/>
                <w:sz w:val="24"/>
                <w:szCs w:val="24"/>
              </w:rPr>
            </w:pPr>
            <w:r w:rsidRPr="005263B0">
              <w:rPr>
                <w:rFonts w:ascii="Arial" w:hAnsi="Arial" w:cs="Arial"/>
                <w:color w:val="000000"/>
                <w:sz w:val="24"/>
                <w:szCs w:val="24"/>
              </w:rPr>
              <w:t>74</w:t>
            </w:r>
            <w:r w:rsidR="00C26DB3" w:rsidRPr="005263B0">
              <w:rPr>
                <w:rFonts w:ascii="Arial" w:hAnsi="Arial" w:cs="Arial"/>
                <w:color w:val="000000"/>
                <w:sz w:val="24"/>
                <w:szCs w:val="24"/>
              </w:rPr>
              <w:t>,</w:t>
            </w:r>
            <w:r w:rsidRPr="005263B0">
              <w:rPr>
                <w:rFonts w:ascii="Arial" w:hAnsi="Arial" w:cs="Arial"/>
                <w:color w:val="000000"/>
                <w:sz w:val="24"/>
                <w:szCs w:val="24"/>
              </w:rPr>
              <w:t>2</w:t>
            </w:r>
          </w:p>
        </w:tc>
        <w:tc>
          <w:tcPr>
            <w:tcW w:w="709" w:type="dxa"/>
            <w:tcBorders>
              <w:top w:val="single" w:sz="6" w:space="0" w:color="auto"/>
              <w:left w:val="single" w:sz="4" w:space="0" w:color="auto"/>
              <w:bottom w:val="single" w:sz="6" w:space="0" w:color="auto"/>
              <w:right w:val="single" w:sz="4" w:space="0" w:color="auto"/>
            </w:tcBorders>
            <w:vAlign w:val="center"/>
          </w:tcPr>
          <w:p w14:paraId="11A6764B" w14:textId="57C39FB5" w:rsidR="00C26DB3" w:rsidRPr="005263B0" w:rsidRDefault="005263B0" w:rsidP="00C26DB3">
            <w:pPr>
              <w:jc w:val="center"/>
              <w:rPr>
                <w:rFonts w:ascii="Arial" w:hAnsi="Arial" w:cs="Arial"/>
                <w:sz w:val="24"/>
                <w:szCs w:val="24"/>
              </w:rPr>
            </w:pPr>
            <w:r w:rsidRPr="005263B0">
              <w:rPr>
                <w:rFonts w:ascii="Arial" w:hAnsi="Arial" w:cs="Arial"/>
                <w:color w:val="000000"/>
                <w:sz w:val="24"/>
                <w:szCs w:val="24"/>
              </w:rPr>
              <w:t>78,2</w:t>
            </w:r>
          </w:p>
        </w:tc>
        <w:tc>
          <w:tcPr>
            <w:tcW w:w="850" w:type="dxa"/>
            <w:tcBorders>
              <w:top w:val="single" w:sz="6" w:space="0" w:color="auto"/>
              <w:left w:val="single" w:sz="4" w:space="0" w:color="auto"/>
              <w:bottom w:val="single" w:sz="6" w:space="0" w:color="auto"/>
              <w:right w:val="single" w:sz="4" w:space="0" w:color="auto"/>
            </w:tcBorders>
            <w:vAlign w:val="center"/>
          </w:tcPr>
          <w:p w14:paraId="38DA1726" w14:textId="6E01D293" w:rsidR="00C26DB3" w:rsidRPr="005263B0" w:rsidRDefault="005263B0" w:rsidP="00C26DB3">
            <w:pPr>
              <w:jc w:val="center"/>
              <w:rPr>
                <w:rFonts w:ascii="Arial" w:hAnsi="Arial" w:cs="Arial"/>
                <w:color w:val="000000"/>
                <w:sz w:val="24"/>
                <w:szCs w:val="24"/>
              </w:rPr>
            </w:pPr>
            <w:r w:rsidRPr="005263B0">
              <w:rPr>
                <w:rFonts w:ascii="Arial" w:hAnsi="Arial" w:cs="Arial"/>
                <w:color w:val="000000"/>
                <w:sz w:val="24"/>
                <w:szCs w:val="24"/>
              </w:rPr>
              <w:t>82,2</w:t>
            </w:r>
          </w:p>
        </w:tc>
        <w:tc>
          <w:tcPr>
            <w:tcW w:w="850" w:type="dxa"/>
            <w:gridSpan w:val="2"/>
            <w:tcBorders>
              <w:top w:val="single" w:sz="6" w:space="0" w:color="auto"/>
              <w:left w:val="single" w:sz="4" w:space="0" w:color="auto"/>
              <w:bottom w:val="single" w:sz="6" w:space="0" w:color="auto"/>
              <w:right w:val="single" w:sz="6" w:space="0" w:color="auto"/>
            </w:tcBorders>
            <w:vAlign w:val="center"/>
          </w:tcPr>
          <w:p w14:paraId="3A14E5E0" w14:textId="72055277" w:rsidR="00C26DB3" w:rsidRPr="005263B0" w:rsidRDefault="00C26DB3" w:rsidP="00C26DB3">
            <w:pPr>
              <w:jc w:val="center"/>
              <w:rPr>
                <w:rFonts w:ascii="Arial" w:hAnsi="Arial" w:cs="Arial"/>
                <w:sz w:val="24"/>
                <w:szCs w:val="24"/>
              </w:rPr>
            </w:pPr>
            <w:r w:rsidRPr="005263B0">
              <w:rPr>
                <w:rFonts w:ascii="Arial" w:hAnsi="Arial" w:cs="Arial"/>
                <w:color w:val="000000"/>
                <w:sz w:val="24"/>
                <w:szCs w:val="24"/>
              </w:rPr>
              <w:t>9</w:t>
            </w:r>
            <w:r w:rsidR="005263B0" w:rsidRPr="005263B0">
              <w:rPr>
                <w:rFonts w:ascii="Arial" w:hAnsi="Arial" w:cs="Arial"/>
                <w:color w:val="000000"/>
                <w:sz w:val="24"/>
                <w:szCs w:val="24"/>
              </w:rPr>
              <w:t>4</w:t>
            </w:r>
            <w:r w:rsidRPr="005263B0">
              <w:rPr>
                <w:rFonts w:ascii="Arial" w:hAnsi="Arial" w:cs="Arial"/>
                <w:color w:val="000000"/>
                <w:sz w:val="24"/>
                <w:szCs w:val="24"/>
              </w:rPr>
              <w:t>,</w:t>
            </w:r>
            <w:r w:rsidR="005263B0" w:rsidRPr="005263B0">
              <w:rPr>
                <w:rFonts w:ascii="Arial" w:hAnsi="Arial" w:cs="Arial"/>
                <w:color w:val="000000"/>
                <w:sz w:val="24"/>
                <w:szCs w:val="24"/>
              </w:rPr>
              <w:t>2</w:t>
            </w:r>
          </w:p>
        </w:tc>
      </w:tr>
      <w:bookmarkEnd w:id="5"/>
      <w:tr w:rsidR="00C26DB3" w:rsidRPr="00AF3623" w14:paraId="0729B455" w14:textId="77777777" w:rsidTr="00C26DB3">
        <w:trPr>
          <w:cantSplit/>
          <w:trHeight w:val="1446"/>
        </w:trPr>
        <w:tc>
          <w:tcPr>
            <w:tcW w:w="547" w:type="dxa"/>
            <w:tcBorders>
              <w:top w:val="single" w:sz="6" w:space="0" w:color="auto"/>
              <w:left w:val="single" w:sz="6" w:space="0" w:color="auto"/>
              <w:bottom w:val="single" w:sz="6" w:space="0" w:color="auto"/>
              <w:right w:val="single" w:sz="6" w:space="0" w:color="auto"/>
            </w:tcBorders>
          </w:tcPr>
          <w:p w14:paraId="40CE4158"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t>2</w:t>
            </w:r>
          </w:p>
        </w:tc>
        <w:tc>
          <w:tcPr>
            <w:tcW w:w="2883" w:type="dxa"/>
            <w:tcBorders>
              <w:top w:val="single" w:sz="6" w:space="0" w:color="auto"/>
              <w:left w:val="single" w:sz="6" w:space="0" w:color="auto"/>
              <w:bottom w:val="single" w:sz="6" w:space="0" w:color="auto"/>
              <w:right w:val="single" w:sz="6" w:space="0" w:color="auto"/>
            </w:tcBorders>
          </w:tcPr>
          <w:p w14:paraId="43AD9BDE"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t>Количество учреждений муниципальных образований Енисейского района, среди которых распространены памятки по пожарной безопасности</w:t>
            </w:r>
          </w:p>
        </w:tc>
        <w:tc>
          <w:tcPr>
            <w:tcW w:w="751" w:type="dxa"/>
            <w:tcBorders>
              <w:top w:val="single" w:sz="6" w:space="0" w:color="auto"/>
              <w:left w:val="single" w:sz="6" w:space="0" w:color="auto"/>
              <w:bottom w:val="single" w:sz="6" w:space="0" w:color="auto"/>
              <w:right w:val="single" w:sz="6" w:space="0" w:color="auto"/>
            </w:tcBorders>
            <w:vAlign w:val="center"/>
          </w:tcPr>
          <w:p w14:paraId="764177C0"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Ед.</w:t>
            </w:r>
          </w:p>
        </w:tc>
        <w:tc>
          <w:tcPr>
            <w:tcW w:w="709" w:type="dxa"/>
            <w:tcBorders>
              <w:top w:val="single" w:sz="6" w:space="0" w:color="auto"/>
              <w:left w:val="single" w:sz="6" w:space="0" w:color="auto"/>
              <w:bottom w:val="single" w:sz="6" w:space="0" w:color="auto"/>
              <w:right w:val="single" w:sz="4" w:space="0" w:color="auto"/>
            </w:tcBorders>
            <w:vAlign w:val="center"/>
          </w:tcPr>
          <w:p w14:paraId="489BF45D"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29</w:t>
            </w:r>
          </w:p>
        </w:tc>
        <w:tc>
          <w:tcPr>
            <w:tcW w:w="709" w:type="dxa"/>
            <w:tcBorders>
              <w:top w:val="single" w:sz="6" w:space="0" w:color="auto"/>
              <w:left w:val="single" w:sz="4" w:space="0" w:color="auto"/>
              <w:bottom w:val="single" w:sz="6" w:space="0" w:color="auto"/>
              <w:right w:val="single" w:sz="4" w:space="0" w:color="auto"/>
            </w:tcBorders>
            <w:vAlign w:val="center"/>
          </w:tcPr>
          <w:p w14:paraId="21FA781E"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29</w:t>
            </w:r>
          </w:p>
        </w:tc>
        <w:tc>
          <w:tcPr>
            <w:tcW w:w="778" w:type="dxa"/>
            <w:tcBorders>
              <w:top w:val="single" w:sz="6" w:space="0" w:color="auto"/>
              <w:left w:val="single" w:sz="4" w:space="0" w:color="auto"/>
              <w:bottom w:val="single" w:sz="6" w:space="0" w:color="auto"/>
              <w:right w:val="single" w:sz="4" w:space="0" w:color="auto"/>
            </w:tcBorders>
            <w:vAlign w:val="center"/>
          </w:tcPr>
          <w:p w14:paraId="20DED2B2"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104</w:t>
            </w:r>
          </w:p>
        </w:tc>
        <w:tc>
          <w:tcPr>
            <w:tcW w:w="700" w:type="dxa"/>
            <w:tcBorders>
              <w:top w:val="single" w:sz="6" w:space="0" w:color="auto"/>
              <w:left w:val="single" w:sz="4" w:space="0" w:color="auto"/>
              <w:bottom w:val="single" w:sz="6" w:space="0" w:color="auto"/>
              <w:right w:val="single" w:sz="6" w:space="0" w:color="auto"/>
            </w:tcBorders>
            <w:vAlign w:val="center"/>
          </w:tcPr>
          <w:p w14:paraId="1F45A832"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104</w:t>
            </w:r>
          </w:p>
        </w:tc>
        <w:tc>
          <w:tcPr>
            <w:tcW w:w="700" w:type="dxa"/>
            <w:tcBorders>
              <w:top w:val="single" w:sz="6" w:space="0" w:color="auto"/>
              <w:left w:val="single" w:sz="6" w:space="0" w:color="auto"/>
              <w:bottom w:val="single" w:sz="6" w:space="0" w:color="auto"/>
              <w:right w:val="single" w:sz="6" w:space="0" w:color="auto"/>
            </w:tcBorders>
            <w:vAlign w:val="center"/>
          </w:tcPr>
          <w:p w14:paraId="4E523C1D"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104</w:t>
            </w:r>
          </w:p>
        </w:tc>
        <w:tc>
          <w:tcPr>
            <w:tcW w:w="700" w:type="dxa"/>
            <w:tcBorders>
              <w:top w:val="single" w:sz="6" w:space="0" w:color="auto"/>
              <w:left w:val="single" w:sz="6" w:space="0" w:color="auto"/>
              <w:bottom w:val="single" w:sz="6" w:space="0" w:color="auto"/>
              <w:right w:val="single" w:sz="6" w:space="0" w:color="auto"/>
            </w:tcBorders>
            <w:vAlign w:val="center"/>
          </w:tcPr>
          <w:p w14:paraId="43D8F5FB"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104</w:t>
            </w:r>
          </w:p>
        </w:tc>
        <w:tc>
          <w:tcPr>
            <w:tcW w:w="700" w:type="dxa"/>
            <w:tcBorders>
              <w:top w:val="single" w:sz="6" w:space="0" w:color="auto"/>
              <w:left w:val="single" w:sz="6" w:space="0" w:color="auto"/>
              <w:bottom w:val="single" w:sz="6" w:space="0" w:color="auto"/>
              <w:right w:val="single" w:sz="4" w:space="0" w:color="auto"/>
            </w:tcBorders>
            <w:vAlign w:val="center"/>
          </w:tcPr>
          <w:p w14:paraId="75618907"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101</w:t>
            </w:r>
          </w:p>
        </w:tc>
        <w:tc>
          <w:tcPr>
            <w:tcW w:w="700" w:type="dxa"/>
            <w:tcBorders>
              <w:top w:val="single" w:sz="6" w:space="0" w:color="auto"/>
              <w:left w:val="single" w:sz="4" w:space="0" w:color="auto"/>
              <w:bottom w:val="single" w:sz="6" w:space="0" w:color="auto"/>
              <w:right w:val="single" w:sz="6" w:space="0" w:color="auto"/>
            </w:tcBorders>
            <w:vAlign w:val="center"/>
          </w:tcPr>
          <w:p w14:paraId="39D2D27F"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101</w:t>
            </w:r>
          </w:p>
        </w:tc>
        <w:tc>
          <w:tcPr>
            <w:tcW w:w="692" w:type="dxa"/>
            <w:tcBorders>
              <w:top w:val="single" w:sz="6" w:space="0" w:color="auto"/>
              <w:left w:val="single" w:sz="6" w:space="0" w:color="auto"/>
              <w:bottom w:val="single" w:sz="6" w:space="0" w:color="auto"/>
              <w:right w:val="single" w:sz="4" w:space="0" w:color="auto"/>
            </w:tcBorders>
            <w:vAlign w:val="center"/>
          </w:tcPr>
          <w:p w14:paraId="67E21CD7"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101</w:t>
            </w:r>
          </w:p>
        </w:tc>
        <w:tc>
          <w:tcPr>
            <w:tcW w:w="708" w:type="dxa"/>
            <w:tcBorders>
              <w:top w:val="single" w:sz="6" w:space="0" w:color="auto"/>
              <w:left w:val="single" w:sz="4" w:space="0" w:color="auto"/>
              <w:bottom w:val="single" w:sz="6" w:space="0" w:color="auto"/>
              <w:right w:val="single" w:sz="4" w:space="0" w:color="auto"/>
            </w:tcBorders>
            <w:vAlign w:val="center"/>
          </w:tcPr>
          <w:p w14:paraId="6879419D"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101</w:t>
            </w:r>
          </w:p>
        </w:tc>
        <w:tc>
          <w:tcPr>
            <w:tcW w:w="709" w:type="dxa"/>
            <w:tcBorders>
              <w:top w:val="single" w:sz="6" w:space="0" w:color="auto"/>
              <w:left w:val="single" w:sz="4" w:space="0" w:color="auto"/>
              <w:bottom w:val="single" w:sz="6" w:space="0" w:color="auto"/>
              <w:right w:val="single" w:sz="6" w:space="0" w:color="auto"/>
            </w:tcBorders>
            <w:vAlign w:val="center"/>
          </w:tcPr>
          <w:p w14:paraId="0ED71841"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101</w:t>
            </w:r>
          </w:p>
        </w:tc>
        <w:tc>
          <w:tcPr>
            <w:tcW w:w="709" w:type="dxa"/>
            <w:tcBorders>
              <w:top w:val="single" w:sz="6" w:space="0" w:color="auto"/>
              <w:left w:val="single" w:sz="6" w:space="0" w:color="auto"/>
              <w:bottom w:val="single" w:sz="6" w:space="0" w:color="auto"/>
              <w:right w:val="single" w:sz="4" w:space="0" w:color="auto"/>
            </w:tcBorders>
            <w:vAlign w:val="center"/>
          </w:tcPr>
          <w:p w14:paraId="6CCA1E86"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101</w:t>
            </w:r>
          </w:p>
        </w:tc>
        <w:tc>
          <w:tcPr>
            <w:tcW w:w="709" w:type="dxa"/>
            <w:tcBorders>
              <w:top w:val="single" w:sz="6" w:space="0" w:color="auto"/>
              <w:left w:val="single" w:sz="4" w:space="0" w:color="auto"/>
              <w:bottom w:val="single" w:sz="6" w:space="0" w:color="auto"/>
              <w:right w:val="single" w:sz="4" w:space="0" w:color="auto"/>
            </w:tcBorders>
            <w:vAlign w:val="center"/>
          </w:tcPr>
          <w:p w14:paraId="2101DB44"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101</w:t>
            </w:r>
          </w:p>
        </w:tc>
        <w:tc>
          <w:tcPr>
            <w:tcW w:w="850" w:type="dxa"/>
            <w:tcBorders>
              <w:top w:val="single" w:sz="6" w:space="0" w:color="auto"/>
              <w:left w:val="single" w:sz="4" w:space="0" w:color="auto"/>
              <w:bottom w:val="single" w:sz="6" w:space="0" w:color="auto"/>
              <w:right w:val="single" w:sz="4" w:space="0" w:color="auto"/>
            </w:tcBorders>
            <w:vAlign w:val="center"/>
          </w:tcPr>
          <w:p w14:paraId="7EEF2E4D" w14:textId="45616178"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101</w:t>
            </w:r>
          </w:p>
        </w:tc>
        <w:tc>
          <w:tcPr>
            <w:tcW w:w="850" w:type="dxa"/>
            <w:gridSpan w:val="2"/>
            <w:tcBorders>
              <w:top w:val="single" w:sz="6" w:space="0" w:color="auto"/>
              <w:left w:val="single" w:sz="4" w:space="0" w:color="auto"/>
              <w:bottom w:val="single" w:sz="6" w:space="0" w:color="auto"/>
              <w:right w:val="single" w:sz="6" w:space="0" w:color="auto"/>
            </w:tcBorders>
            <w:vAlign w:val="center"/>
          </w:tcPr>
          <w:p w14:paraId="5F45786C" w14:textId="21B6DAA8"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101</w:t>
            </w:r>
          </w:p>
        </w:tc>
      </w:tr>
      <w:tr w:rsidR="00C26DB3" w:rsidRPr="00AF3623" w14:paraId="30F827C5" w14:textId="77777777" w:rsidTr="00C26DB3">
        <w:trPr>
          <w:cantSplit/>
          <w:trHeight w:val="360"/>
        </w:trPr>
        <w:tc>
          <w:tcPr>
            <w:tcW w:w="547" w:type="dxa"/>
            <w:tcBorders>
              <w:top w:val="single" w:sz="6" w:space="0" w:color="auto"/>
              <w:left w:val="single" w:sz="6" w:space="0" w:color="auto"/>
              <w:bottom w:val="single" w:sz="6" w:space="0" w:color="auto"/>
              <w:right w:val="single" w:sz="6" w:space="0" w:color="auto"/>
            </w:tcBorders>
          </w:tcPr>
          <w:p w14:paraId="65F7E656"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lastRenderedPageBreak/>
              <w:t>3</w:t>
            </w:r>
          </w:p>
        </w:tc>
        <w:tc>
          <w:tcPr>
            <w:tcW w:w="2883" w:type="dxa"/>
            <w:tcBorders>
              <w:top w:val="single" w:sz="6" w:space="0" w:color="auto"/>
              <w:left w:val="single" w:sz="6" w:space="0" w:color="auto"/>
              <w:bottom w:val="single" w:sz="6" w:space="0" w:color="auto"/>
              <w:right w:val="single" w:sz="6" w:space="0" w:color="auto"/>
            </w:tcBorders>
          </w:tcPr>
          <w:p w14:paraId="724C59B1"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t>Ежегодное обновление (замена не пригодных) информационных щитов устанавливаемых в местах несанкционированного массового отдыха и выхода на лед граждан</w:t>
            </w:r>
          </w:p>
        </w:tc>
        <w:tc>
          <w:tcPr>
            <w:tcW w:w="751" w:type="dxa"/>
            <w:tcBorders>
              <w:top w:val="single" w:sz="6" w:space="0" w:color="auto"/>
              <w:left w:val="single" w:sz="6" w:space="0" w:color="auto"/>
              <w:bottom w:val="single" w:sz="6" w:space="0" w:color="auto"/>
              <w:right w:val="single" w:sz="6" w:space="0" w:color="auto"/>
            </w:tcBorders>
            <w:vAlign w:val="center"/>
          </w:tcPr>
          <w:p w14:paraId="7619BD14"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w:t>
            </w:r>
          </w:p>
        </w:tc>
        <w:tc>
          <w:tcPr>
            <w:tcW w:w="709" w:type="dxa"/>
            <w:tcBorders>
              <w:top w:val="single" w:sz="6" w:space="0" w:color="auto"/>
              <w:left w:val="single" w:sz="6" w:space="0" w:color="auto"/>
              <w:bottom w:val="single" w:sz="6" w:space="0" w:color="auto"/>
              <w:right w:val="single" w:sz="4" w:space="0" w:color="auto"/>
            </w:tcBorders>
            <w:vAlign w:val="center"/>
          </w:tcPr>
          <w:p w14:paraId="5477AA1E"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709" w:type="dxa"/>
            <w:tcBorders>
              <w:top w:val="single" w:sz="6" w:space="0" w:color="auto"/>
              <w:left w:val="single" w:sz="4" w:space="0" w:color="auto"/>
              <w:bottom w:val="single" w:sz="6" w:space="0" w:color="auto"/>
              <w:right w:val="single" w:sz="4" w:space="0" w:color="auto"/>
            </w:tcBorders>
            <w:vAlign w:val="center"/>
          </w:tcPr>
          <w:p w14:paraId="0DC61280"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778" w:type="dxa"/>
            <w:tcBorders>
              <w:top w:val="single" w:sz="6" w:space="0" w:color="auto"/>
              <w:left w:val="single" w:sz="4" w:space="0" w:color="auto"/>
              <w:bottom w:val="single" w:sz="6" w:space="0" w:color="auto"/>
              <w:right w:val="single" w:sz="4" w:space="0" w:color="auto"/>
            </w:tcBorders>
            <w:vAlign w:val="center"/>
          </w:tcPr>
          <w:p w14:paraId="02C06490"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700" w:type="dxa"/>
            <w:tcBorders>
              <w:top w:val="single" w:sz="6" w:space="0" w:color="auto"/>
              <w:left w:val="single" w:sz="4" w:space="0" w:color="auto"/>
              <w:bottom w:val="single" w:sz="6" w:space="0" w:color="auto"/>
              <w:right w:val="single" w:sz="6" w:space="0" w:color="auto"/>
            </w:tcBorders>
            <w:vAlign w:val="center"/>
          </w:tcPr>
          <w:p w14:paraId="29DE944C"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100</w:t>
            </w:r>
          </w:p>
        </w:tc>
        <w:tc>
          <w:tcPr>
            <w:tcW w:w="700" w:type="dxa"/>
            <w:tcBorders>
              <w:top w:val="single" w:sz="6" w:space="0" w:color="auto"/>
              <w:left w:val="single" w:sz="6" w:space="0" w:color="auto"/>
              <w:bottom w:val="single" w:sz="6" w:space="0" w:color="auto"/>
              <w:right w:val="single" w:sz="6" w:space="0" w:color="auto"/>
            </w:tcBorders>
            <w:vAlign w:val="center"/>
          </w:tcPr>
          <w:p w14:paraId="5AEBF2FD"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100</w:t>
            </w:r>
          </w:p>
        </w:tc>
        <w:tc>
          <w:tcPr>
            <w:tcW w:w="700" w:type="dxa"/>
            <w:tcBorders>
              <w:top w:val="single" w:sz="6" w:space="0" w:color="auto"/>
              <w:left w:val="single" w:sz="6" w:space="0" w:color="auto"/>
              <w:bottom w:val="single" w:sz="6" w:space="0" w:color="auto"/>
              <w:right w:val="single" w:sz="6" w:space="0" w:color="auto"/>
            </w:tcBorders>
            <w:vAlign w:val="center"/>
          </w:tcPr>
          <w:p w14:paraId="28D5BA6A"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100</w:t>
            </w:r>
          </w:p>
        </w:tc>
        <w:tc>
          <w:tcPr>
            <w:tcW w:w="700" w:type="dxa"/>
            <w:tcBorders>
              <w:top w:val="single" w:sz="6" w:space="0" w:color="auto"/>
              <w:left w:val="single" w:sz="6" w:space="0" w:color="auto"/>
              <w:bottom w:val="single" w:sz="6" w:space="0" w:color="auto"/>
              <w:right w:val="single" w:sz="4" w:space="0" w:color="auto"/>
            </w:tcBorders>
            <w:vAlign w:val="center"/>
          </w:tcPr>
          <w:p w14:paraId="2A5D3A91"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100</w:t>
            </w:r>
          </w:p>
        </w:tc>
        <w:tc>
          <w:tcPr>
            <w:tcW w:w="700" w:type="dxa"/>
            <w:tcBorders>
              <w:top w:val="single" w:sz="6" w:space="0" w:color="auto"/>
              <w:left w:val="single" w:sz="4" w:space="0" w:color="auto"/>
              <w:bottom w:val="single" w:sz="6" w:space="0" w:color="auto"/>
              <w:right w:val="single" w:sz="6" w:space="0" w:color="auto"/>
            </w:tcBorders>
            <w:vAlign w:val="center"/>
          </w:tcPr>
          <w:p w14:paraId="559CA025"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692" w:type="dxa"/>
            <w:tcBorders>
              <w:top w:val="single" w:sz="6" w:space="0" w:color="auto"/>
              <w:left w:val="single" w:sz="6" w:space="0" w:color="auto"/>
              <w:bottom w:val="single" w:sz="6" w:space="0" w:color="auto"/>
              <w:right w:val="single" w:sz="4" w:space="0" w:color="auto"/>
            </w:tcBorders>
            <w:vAlign w:val="center"/>
          </w:tcPr>
          <w:p w14:paraId="74B8929D"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100</w:t>
            </w:r>
          </w:p>
        </w:tc>
        <w:tc>
          <w:tcPr>
            <w:tcW w:w="708" w:type="dxa"/>
            <w:tcBorders>
              <w:top w:val="single" w:sz="6" w:space="0" w:color="auto"/>
              <w:left w:val="single" w:sz="4" w:space="0" w:color="auto"/>
              <w:bottom w:val="single" w:sz="6" w:space="0" w:color="auto"/>
              <w:right w:val="single" w:sz="4" w:space="0" w:color="auto"/>
            </w:tcBorders>
            <w:vAlign w:val="center"/>
          </w:tcPr>
          <w:p w14:paraId="67DD95CE"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709" w:type="dxa"/>
            <w:tcBorders>
              <w:top w:val="single" w:sz="6" w:space="0" w:color="auto"/>
              <w:left w:val="single" w:sz="4" w:space="0" w:color="auto"/>
              <w:bottom w:val="single" w:sz="6" w:space="0" w:color="auto"/>
              <w:right w:val="single" w:sz="6" w:space="0" w:color="auto"/>
            </w:tcBorders>
            <w:vAlign w:val="center"/>
          </w:tcPr>
          <w:p w14:paraId="3AC8FAF2"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709" w:type="dxa"/>
            <w:tcBorders>
              <w:top w:val="single" w:sz="6" w:space="0" w:color="auto"/>
              <w:left w:val="single" w:sz="6" w:space="0" w:color="auto"/>
              <w:bottom w:val="single" w:sz="6" w:space="0" w:color="auto"/>
              <w:right w:val="single" w:sz="4" w:space="0" w:color="auto"/>
            </w:tcBorders>
            <w:vAlign w:val="center"/>
          </w:tcPr>
          <w:p w14:paraId="4B4FDA19" w14:textId="77777777"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100</w:t>
            </w:r>
          </w:p>
        </w:tc>
        <w:tc>
          <w:tcPr>
            <w:tcW w:w="709" w:type="dxa"/>
            <w:tcBorders>
              <w:top w:val="single" w:sz="6" w:space="0" w:color="auto"/>
              <w:left w:val="single" w:sz="4" w:space="0" w:color="auto"/>
              <w:bottom w:val="single" w:sz="6" w:space="0" w:color="auto"/>
              <w:right w:val="single" w:sz="4" w:space="0" w:color="auto"/>
            </w:tcBorders>
            <w:vAlign w:val="center"/>
          </w:tcPr>
          <w:p w14:paraId="516ED629"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850" w:type="dxa"/>
            <w:tcBorders>
              <w:top w:val="single" w:sz="6" w:space="0" w:color="auto"/>
              <w:left w:val="single" w:sz="4" w:space="0" w:color="auto"/>
              <w:bottom w:val="single" w:sz="6" w:space="0" w:color="auto"/>
              <w:right w:val="single" w:sz="4" w:space="0" w:color="auto"/>
            </w:tcBorders>
            <w:vAlign w:val="center"/>
          </w:tcPr>
          <w:p w14:paraId="293D8475" w14:textId="43E510B6" w:rsidR="00C26DB3" w:rsidRPr="00AF3623" w:rsidRDefault="00C26DB3" w:rsidP="00C26DB3">
            <w:pPr>
              <w:jc w:val="center"/>
              <w:rPr>
                <w:rFonts w:ascii="Arial" w:hAnsi="Arial" w:cs="Arial"/>
                <w:color w:val="000000"/>
                <w:sz w:val="24"/>
                <w:szCs w:val="24"/>
              </w:rPr>
            </w:pPr>
            <w:r w:rsidRPr="00AF3623">
              <w:rPr>
                <w:rFonts w:ascii="Arial" w:hAnsi="Arial" w:cs="Arial"/>
                <w:sz w:val="24"/>
                <w:szCs w:val="24"/>
              </w:rPr>
              <w:t>100</w:t>
            </w:r>
          </w:p>
        </w:tc>
        <w:tc>
          <w:tcPr>
            <w:tcW w:w="850" w:type="dxa"/>
            <w:gridSpan w:val="2"/>
            <w:tcBorders>
              <w:top w:val="single" w:sz="6" w:space="0" w:color="auto"/>
              <w:left w:val="single" w:sz="4" w:space="0" w:color="auto"/>
              <w:bottom w:val="single" w:sz="6" w:space="0" w:color="auto"/>
              <w:right w:val="single" w:sz="6" w:space="0" w:color="auto"/>
            </w:tcBorders>
            <w:vAlign w:val="center"/>
          </w:tcPr>
          <w:p w14:paraId="241ABE02" w14:textId="38D046EB"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100</w:t>
            </w:r>
          </w:p>
        </w:tc>
      </w:tr>
      <w:tr w:rsidR="00C26DB3" w:rsidRPr="00AF3623" w14:paraId="6B698BBA" w14:textId="77777777" w:rsidTr="00C26DB3">
        <w:trPr>
          <w:cantSplit/>
          <w:trHeight w:val="1403"/>
        </w:trPr>
        <w:tc>
          <w:tcPr>
            <w:tcW w:w="547" w:type="dxa"/>
            <w:tcBorders>
              <w:top w:val="single" w:sz="6" w:space="0" w:color="auto"/>
              <w:left w:val="single" w:sz="6" w:space="0" w:color="auto"/>
              <w:bottom w:val="single" w:sz="6" w:space="0" w:color="auto"/>
              <w:right w:val="single" w:sz="6" w:space="0" w:color="auto"/>
            </w:tcBorders>
          </w:tcPr>
          <w:p w14:paraId="3B1A90A0"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t>4</w:t>
            </w:r>
          </w:p>
        </w:tc>
        <w:tc>
          <w:tcPr>
            <w:tcW w:w="2883" w:type="dxa"/>
            <w:tcBorders>
              <w:top w:val="single" w:sz="6" w:space="0" w:color="auto"/>
              <w:left w:val="single" w:sz="6" w:space="0" w:color="auto"/>
              <w:bottom w:val="single" w:sz="6" w:space="0" w:color="auto"/>
              <w:right w:val="single" w:sz="6" w:space="0" w:color="auto"/>
            </w:tcBorders>
          </w:tcPr>
          <w:p w14:paraId="052B1EB9"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t>Уровень исполнения расходов бюджетной сметы на соответствующий финансовый год</w:t>
            </w:r>
          </w:p>
        </w:tc>
        <w:tc>
          <w:tcPr>
            <w:tcW w:w="751" w:type="dxa"/>
            <w:tcBorders>
              <w:top w:val="single" w:sz="6" w:space="0" w:color="auto"/>
              <w:left w:val="single" w:sz="6" w:space="0" w:color="auto"/>
              <w:bottom w:val="single" w:sz="6" w:space="0" w:color="auto"/>
              <w:right w:val="single" w:sz="6" w:space="0" w:color="auto"/>
            </w:tcBorders>
            <w:vAlign w:val="center"/>
          </w:tcPr>
          <w:p w14:paraId="62465574"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w:t>
            </w:r>
          </w:p>
        </w:tc>
        <w:tc>
          <w:tcPr>
            <w:tcW w:w="709" w:type="dxa"/>
            <w:tcBorders>
              <w:top w:val="single" w:sz="6" w:space="0" w:color="auto"/>
              <w:left w:val="single" w:sz="6" w:space="0" w:color="auto"/>
              <w:bottom w:val="single" w:sz="6" w:space="0" w:color="auto"/>
              <w:right w:val="single" w:sz="4" w:space="0" w:color="auto"/>
            </w:tcBorders>
            <w:vAlign w:val="center"/>
          </w:tcPr>
          <w:p w14:paraId="3F493076" w14:textId="77777777" w:rsidR="00C26DB3" w:rsidRPr="00AF3623" w:rsidRDefault="00C26DB3" w:rsidP="00C26DB3">
            <w:pPr>
              <w:widowControl w:val="0"/>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98,5</w:t>
            </w:r>
          </w:p>
        </w:tc>
        <w:tc>
          <w:tcPr>
            <w:tcW w:w="709" w:type="dxa"/>
            <w:tcBorders>
              <w:top w:val="single" w:sz="6" w:space="0" w:color="auto"/>
              <w:left w:val="single" w:sz="4" w:space="0" w:color="auto"/>
              <w:bottom w:val="single" w:sz="6" w:space="0" w:color="auto"/>
              <w:right w:val="single" w:sz="4" w:space="0" w:color="auto"/>
            </w:tcBorders>
            <w:vAlign w:val="center"/>
          </w:tcPr>
          <w:p w14:paraId="75D4F93A" w14:textId="77777777" w:rsidR="00C26DB3" w:rsidRPr="00AF3623" w:rsidRDefault="00C26DB3" w:rsidP="00C26DB3">
            <w:pPr>
              <w:widowControl w:val="0"/>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98,5</w:t>
            </w:r>
          </w:p>
        </w:tc>
        <w:tc>
          <w:tcPr>
            <w:tcW w:w="778" w:type="dxa"/>
            <w:tcBorders>
              <w:top w:val="single" w:sz="6" w:space="0" w:color="auto"/>
              <w:left w:val="single" w:sz="4" w:space="0" w:color="auto"/>
              <w:bottom w:val="single" w:sz="6" w:space="0" w:color="auto"/>
              <w:right w:val="single" w:sz="4" w:space="0" w:color="auto"/>
            </w:tcBorders>
            <w:vAlign w:val="center"/>
          </w:tcPr>
          <w:p w14:paraId="066A2886" w14:textId="77777777" w:rsidR="00C26DB3" w:rsidRPr="00AF3623" w:rsidRDefault="00C26DB3" w:rsidP="00C26DB3">
            <w:pPr>
              <w:widowControl w:val="0"/>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98,9</w:t>
            </w:r>
          </w:p>
        </w:tc>
        <w:tc>
          <w:tcPr>
            <w:tcW w:w="700" w:type="dxa"/>
            <w:tcBorders>
              <w:top w:val="single" w:sz="6" w:space="0" w:color="auto"/>
              <w:left w:val="single" w:sz="4" w:space="0" w:color="auto"/>
              <w:bottom w:val="single" w:sz="6" w:space="0" w:color="auto"/>
              <w:right w:val="single" w:sz="6" w:space="0" w:color="auto"/>
            </w:tcBorders>
            <w:vAlign w:val="center"/>
          </w:tcPr>
          <w:p w14:paraId="31A1594C" w14:textId="77777777" w:rsidR="00C26DB3" w:rsidRPr="00AF3623" w:rsidRDefault="00C26DB3" w:rsidP="00C26DB3">
            <w:pPr>
              <w:widowControl w:val="0"/>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99,5</w:t>
            </w:r>
          </w:p>
        </w:tc>
        <w:tc>
          <w:tcPr>
            <w:tcW w:w="700" w:type="dxa"/>
            <w:tcBorders>
              <w:top w:val="single" w:sz="6" w:space="0" w:color="auto"/>
              <w:left w:val="single" w:sz="6" w:space="0" w:color="auto"/>
              <w:bottom w:val="single" w:sz="6" w:space="0" w:color="auto"/>
              <w:right w:val="single" w:sz="6" w:space="0" w:color="auto"/>
            </w:tcBorders>
            <w:vAlign w:val="center"/>
          </w:tcPr>
          <w:p w14:paraId="15EB906E" w14:textId="77777777" w:rsidR="00C26DB3" w:rsidRPr="00AF3623" w:rsidRDefault="00C26DB3" w:rsidP="00C26DB3">
            <w:pPr>
              <w:autoSpaceDE w:val="0"/>
              <w:autoSpaceDN w:val="0"/>
              <w:adjustRightInd w:val="0"/>
              <w:jc w:val="center"/>
              <w:rPr>
                <w:rFonts w:ascii="Arial" w:hAnsi="Arial" w:cs="Arial"/>
                <w:color w:val="000000"/>
                <w:sz w:val="24"/>
                <w:szCs w:val="24"/>
              </w:rPr>
            </w:pPr>
            <w:r w:rsidRPr="00AF3623">
              <w:rPr>
                <w:rFonts w:ascii="Arial" w:hAnsi="Arial" w:cs="Arial"/>
                <w:color w:val="000000"/>
                <w:sz w:val="24"/>
                <w:szCs w:val="24"/>
              </w:rPr>
              <w:t>99,5</w:t>
            </w:r>
          </w:p>
        </w:tc>
        <w:tc>
          <w:tcPr>
            <w:tcW w:w="700" w:type="dxa"/>
            <w:tcBorders>
              <w:top w:val="single" w:sz="6" w:space="0" w:color="auto"/>
              <w:left w:val="single" w:sz="6" w:space="0" w:color="auto"/>
              <w:bottom w:val="single" w:sz="6" w:space="0" w:color="auto"/>
              <w:right w:val="single" w:sz="6" w:space="0" w:color="auto"/>
            </w:tcBorders>
            <w:vAlign w:val="center"/>
          </w:tcPr>
          <w:p w14:paraId="09107AF2"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99,7</w:t>
            </w:r>
          </w:p>
        </w:tc>
        <w:tc>
          <w:tcPr>
            <w:tcW w:w="700" w:type="dxa"/>
            <w:tcBorders>
              <w:top w:val="single" w:sz="6" w:space="0" w:color="auto"/>
              <w:left w:val="single" w:sz="6" w:space="0" w:color="auto"/>
              <w:bottom w:val="single" w:sz="6" w:space="0" w:color="auto"/>
              <w:right w:val="single" w:sz="4" w:space="0" w:color="auto"/>
            </w:tcBorders>
            <w:vAlign w:val="center"/>
          </w:tcPr>
          <w:p w14:paraId="5849451E"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97,8</w:t>
            </w:r>
          </w:p>
        </w:tc>
        <w:tc>
          <w:tcPr>
            <w:tcW w:w="700" w:type="dxa"/>
            <w:tcBorders>
              <w:top w:val="single" w:sz="6" w:space="0" w:color="auto"/>
              <w:left w:val="single" w:sz="4" w:space="0" w:color="auto"/>
              <w:bottom w:val="single" w:sz="6" w:space="0" w:color="auto"/>
              <w:right w:val="single" w:sz="6" w:space="0" w:color="auto"/>
            </w:tcBorders>
            <w:vAlign w:val="center"/>
          </w:tcPr>
          <w:p w14:paraId="0DED7A60"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99,9</w:t>
            </w:r>
          </w:p>
        </w:tc>
        <w:tc>
          <w:tcPr>
            <w:tcW w:w="692" w:type="dxa"/>
            <w:tcBorders>
              <w:top w:val="single" w:sz="6" w:space="0" w:color="auto"/>
              <w:left w:val="single" w:sz="6" w:space="0" w:color="auto"/>
              <w:bottom w:val="single" w:sz="6" w:space="0" w:color="auto"/>
              <w:right w:val="single" w:sz="4" w:space="0" w:color="auto"/>
            </w:tcBorders>
            <w:vAlign w:val="center"/>
          </w:tcPr>
          <w:p w14:paraId="6A7C6C9F"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708" w:type="dxa"/>
            <w:tcBorders>
              <w:top w:val="single" w:sz="6" w:space="0" w:color="auto"/>
              <w:left w:val="single" w:sz="4" w:space="0" w:color="auto"/>
              <w:bottom w:val="single" w:sz="6" w:space="0" w:color="auto"/>
              <w:right w:val="single" w:sz="4" w:space="0" w:color="auto"/>
            </w:tcBorders>
            <w:vAlign w:val="center"/>
          </w:tcPr>
          <w:p w14:paraId="425FEEFF" w14:textId="3F7E67D2"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709" w:type="dxa"/>
            <w:tcBorders>
              <w:top w:val="single" w:sz="6" w:space="0" w:color="auto"/>
              <w:left w:val="single" w:sz="4" w:space="0" w:color="auto"/>
              <w:bottom w:val="single" w:sz="6" w:space="0" w:color="auto"/>
              <w:right w:val="single" w:sz="6" w:space="0" w:color="auto"/>
            </w:tcBorders>
            <w:vAlign w:val="center"/>
          </w:tcPr>
          <w:p w14:paraId="7560814E" w14:textId="1088105B"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709" w:type="dxa"/>
            <w:tcBorders>
              <w:top w:val="single" w:sz="6" w:space="0" w:color="auto"/>
              <w:left w:val="single" w:sz="6" w:space="0" w:color="auto"/>
              <w:bottom w:val="single" w:sz="6" w:space="0" w:color="auto"/>
              <w:right w:val="single" w:sz="4" w:space="0" w:color="auto"/>
            </w:tcBorders>
            <w:vAlign w:val="center"/>
          </w:tcPr>
          <w:p w14:paraId="124D70EB" w14:textId="3EC9FD06"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100</w:t>
            </w:r>
          </w:p>
        </w:tc>
        <w:tc>
          <w:tcPr>
            <w:tcW w:w="709" w:type="dxa"/>
            <w:tcBorders>
              <w:top w:val="single" w:sz="6" w:space="0" w:color="auto"/>
              <w:left w:val="single" w:sz="4" w:space="0" w:color="auto"/>
              <w:bottom w:val="single" w:sz="6" w:space="0" w:color="auto"/>
              <w:right w:val="single" w:sz="4" w:space="0" w:color="auto"/>
            </w:tcBorders>
            <w:vAlign w:val="center"/>
          </w:tcPr>
          <w:p w14:paraId="3FF1AA48" w14:textId="2782C6C9" w:rsidR="00C26DB3" w:rsidRPr="00AF3623" w:rsidRDefault="00C26DB3" w:rsidP="00C26DB3">
            <w:pPr>
              <w:jc w:val="center"/>
              <w:rPr>
                <w:rFonts w:ascii="Arial" w:hAnsi="Arial" w:cs="Arial"/>
                <w:sz w:val="24"/>
                <w:szCs w:val="24"/>
              </w:rPr>
            </w:pPr>
            <w:r w:rsidRPr="00AF3623">
              <w:rPr>
                <w:rFonts w:ascii="Arial" w:hAnsi="Arial" w:cs="Arial"/>
                <w:sz w:val="24"/>
                <w:szCs w:val="24"/>
              </w:rPr>
              <w:t>100</w:t>
            </w:r>
          </w:p>
        </w:tc>
        <w:tc>
          <w:tcPr>
            <w:tcW w:w="850" w:type="dxa"/>
            <w:tcBorders>
              <w:top w:val="single" w:sz="6" w:space="0" w:color="auto"/>
              <w:left w:val="single" w:sz="4" w:space="0" w:color="auto"/>
              <w:bottom w:val="single" w:sz="6" w:space="0" w:color="auto"/>
              <w:right w:val="single" w:sz="4" w:space="0" w:color="auto"/>
            </w:tcBorders>
            <w:vAlign w:val="center"/>
          </w:tcPr>
          <w:p w14:paraId="3C93409F" w14:textId="45BEE0F8" w:rsidR="00C26DB3" w:rsidRPr="00AF3623" w:rsidRDefault="00C26DB3" w:rsidP="00C26DB3">
            <w:pPr>
              <w:jc w:val="center"/>
              <w:rPr>
                <w:rFonts w:ascii="Arial" w:hAnsi="Arial" w:cs="Arial"/>
                <w:color w:val="000000"/>
                <w:sz w:val="24"/>
                <w:szCs w:val="24"/>
              </w:rPr>
            </w:pPr>
            <w:r w:rsidRPr="00AF3623">
              <w:rPr>
                <w:rFonts w:ascii="Arial" w:hAnsi="Arial" w:cs="Arial"/>
                <w:sz w:val="24"/>
                <w:szCs w:val="24"/>
              </w:rPr>
              <w:t>100</w:t>
            </w:r>
          </w:p>
        </w:tc>
        <w:tc>
          <w:tcPr>
            <w:tcW w:w="850" w:type="dxa"/>
            <w:gridSpan w:val="2"/>
            <w:tcBorders>
              <w:top w:val="single" w:sz="6" w:space="0" w:color="auto"/>
              <w:left w:val="single" w:sz="4" w:space="0" w:color="auto"/>
              <w:bottom w:val="single" w:sz="6" w:space="0" w:color="auto"/>
              <w:right w:val="single" w:sz="6" w:space="0" w:color="auto"/>
            </w:tcBorders>
            <w:vAlign w:val="center"/>
          </w:tcPr>
          <w:p w14:paraId="351E6DDD" w14:textId="380F433D" w:rsidR="00C26DB3" w:rsidRPr="00AF3623" w:rsidRDefault="00C26DB3" w:rsidP="00C26DB3">
            <w:pPr>
              <w:jc w:val="center"/>
              <w:rPr>
                <w:rFonts w:ascii="Arial" w:hAnsi="Arial" w:cs="Arial"/>
                <w:sz w:val="24"/>
                <w:szCs w:val="24"/>
              </w:rPr>
            </w:pPr>
            <w:r w:rsidRPr="00AF3623">
              <w:rPr>
                <w:rFonts w:ascii="Arial" w:hAnsi="Arial" w:cs="Arial"/>
                <w:color w:val="000000"/>
                <w:sz w:val="24"/>
                <w:szCs w:val="24"/>
              </w:rPr>
              <w:t>100</w:t>
            </w:r>
          </w:p>
        </w:tc>
      </w:tr>
      <w:tr w:rsidR="00C26DB3" w:rsidRPr="00AF3623" w14:paraId="10274F52" w14:textId="77777777" w:rsidTr="00C26DB3">
        <w:trPr>
          <w:cantSplit/>
          <w:trHeight w:val="1201"/>
        </w:trPr>
        <w:tc>
          <w:tcPr>
            <w:tcW w:w="547" w:type="dxa"/>
            <w:tcBorders>
              <w:top w:val="single" w:sz="6" w:space="0" w:color="auto"/>
              <w:left w:val="single" w:sz="6" w:space="0" w:color="auto"/>
              <w:bottom w:val="single" w:sz="6" w:space="0" w:color="auto"/>
              <w:right w:val="single" w:sz="6" w:space="0" w:color="auto"/>
            </w:tcBorders>
          </w:tcPr>
          <w:p w14:paraId="4B22539C"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t>5</w:t>
            </w:r>
          </w:p>
        </w:tc>
        <w:tc>
          <w:tcPr>
            <w:tcW w:w="2883" w:type="dxa"/>
            <w:tcBorders>
              <w:top w:val="single" w:sz="6" w:space="0" w:color="auto"/>
              <w:left w:val="single" w:sz="6" w:space="0" w:color="auto"/>
              <w:bottom w:val="single" w:sz="6" w:space="0" w:color="auto"/>
              <w:right w:val="single" w:sz="6" w:space="0" w:color="auto"/>
            </w:tcBorders>
          </w:tcPr>
          <w:p w14:paraId="7EEE5704" w14:textId="77777777" w:rsidR="00C26DB3" w:rsidRPr="00AF3623" w:rsidRDefault="00C26DB3" w:rsidP="00C26DB3">
            <w:pPr>
              <w:jc w:val="both"/>
              <w:rPr>
                <w:rFonts w:ascii="Arial" w:hAnsi="Arial" w:cs="Arial"/>
                <w:sz w:val="24"/>
                <w:szCs w:val="24"/>
              </w:rPr>
            </w:pPr>
            <w:r w:rsidRPr="00AF3623">
              <w:rPr>
                <w:rFonts w:ascii="Arial" w:hAnsi="Arial" w:cs="Arial"/>
                <w:spacing w:val="-1"/>
                <w:sz w:val="24"/>
                <w:szCs w:val="24"/>
              </w:rPr>
              <w:t>Обустройство минерализованных полос на территории района</w:t>
            </w:r>
            <w:r w:rsidRPr="00AF3623">
              <w:rPr>
                <w:rFonts w:ascii="Arial" w:hAnsi="Arial" w:cs="Arial"/>
                <w:sz w:val="24"/>
                <w:szCs w:val="24"/>
              </w:rPr>
              <w:t xml:space="preserve"> </w:t>
            </w:r>
          </w:p>
        </w:tc>
        <w:tc>
          <w:tcPr>
            <w:tcW w:w="751" w:type="dxa"/>
            <w:tcBorders>
              <w:top w:val="single" w:sz="6" w:space="0" w:color="auto"/>
              <w:left w:val="single" w:sz="6" w:space="0" w:color="auto"/>
              <w:bottom w:val="single" w:sz="6" w:space="0" w:color="auto"/>
              <w:right w:val="single" w:sz="6" w:space="0" w:color="auto"/>
            </w:tcBorders>
            <w:vAlign w:val="center"/>
          </w:tcPr>
          <w:p w14:paraId="188D425F"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км</w:t>
            </w:r>
          </w:p>
        </w:tc>
        <w:tc>
          <w:tcPr>
            <w:tcW w:w="709" w:type="dxa"/>
            <w:tcBorders>
              <w:top w:val="single" w:sz="6" w:space="0" w:color="auto"/>
              <w:left w:val="single" w:sz="6" w:space="0" w:color="auto"/>
              <w:bottom w:val="single" w:sz="6" w:space="0" w:color="auto"/>
              <w:right w:val="single" w:sz="4" w:space="0" w:color="auto"/>
            </w:tcBorders>
            <w:vAlign w:val="center"/>
          </w:tcPr>
          <w:p w14:paraId="7E37EB2F"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9" w:type="dxa"/>
            <w:tcBorders>
              <w:top w:val="single" w:sz="6" w:space="0" w:color="auto"/>
              <w:left w:val="single" w:sz="4" w:space="0" w:color="auto"/>
              <w:bottom w:val="single" w:sz="6" w:space="0" w:color="auto"/>
              <w:right w:val="single" w:sz="4" w:space="0" w:color="auto"/>
            </w:tcBorders>
            <w:vAlign w:val="center"/>
          </w:tcPr>
          <w:p w14:paraId="42465E83"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78" w:type="dxa"/>
            <w:tcBorders>
              <w:top w:val="single" w:sz="6" w:space="0" w:color="auto"/>
              <w:left w:val="single" w:sz="4" w:space="0" w:color="auto"/>
              <w:bottom w:val="single" w:sz="6" w:space="0" w:color="auto"/>
              <w:right w:val="single" w:sz="4" w:space="0" w:color="auto"/>
            </w:tcBorders>
            <w:vAlign w:val="center"/>
          </w:tcPr>
          <w:p w14:paraId="20A4ABEC"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68643886"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62</w:t>
            </w:r>
          </w:p>
        </w:tc>
        <w:tc>
          <w:tcPr>
            <w:tcW w:w="700" w:type="dxa"/>
            <w:tcBorders>
              <w:top w:val="single" w:sz="6" w:space="0" w:color="auto"/>
              <w:left w:val="single" w:sz="6" w:space="0" w:color="auto"/>
              <w:bottom w:val="single" w:sz="6" w:space="0" w:color="auto"/>
              <w:right w:val="single" w:sz="6" w:space="0" w:color="auto"/>
            </w:tcBorders>
            <w:vAlign w:val="center"/>
          </w:tcPr>
          <w:p w14:paraId="67D96AEF"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62</w:t>
            </w:r>
          </w:p>
        </w:tc>
        <w:tc>
          <w:tcPr>
            <w:tcW w:w="700" w:type="dxa"/>
            <w:tcBorders>
              <w:top w:val="single" w:sz="6" w:space="0" w:color="auto"/>
              <w:left w:val="single" w:sz="6" w:space="0" w:color="auto"/>
              <w:bottom w:val="single" w:sz="6" w:space="0" w:color="auto"/>
              <w:right w:val="single" w:sz="6" w:space="0" w:color="auto"/>
            </w:tcBorders>
            <w:vAlign w:val="center"/>
          </w:tcPr>
          <w:p w14:paraId="1AE82F23"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62</w:t>
            </w:r>
          </w:p>
        </w:tc>
        <w:tc>
          <w:tcPr>
            <w:tcW w:w="700" w:type="dxa"/>
            <w:tcBorders>
              <w:top w:val="single" w:sz="6" w:space="0" w:color="auto"/>
              <w:left w:val="single" w:sz="6" w:space="0" w:color="auto"/>
              <w:bottom w:val="single" w:sz="6" w:space="0" w:color="auto"/>
              <w:right w:val="single" w:sz="4" w:space="0" w:color="auto"/>
            </w:tcBorders>
            <w:vAlign w:val="center"/>
          </w:tcPr>
          <w:p w14:paraId="58652329" w14:textId="77777777" w:rsidR="00C26DB3" w:rsidRPr="00AF3623" w:rsidRDefault="00C26DB3" w:rsidP="00C26DB3">
            <w:pPr>
              <w:jc w:val="center"/>
              <w:rPr>
                <w:rFonts w:ascii="Arial" w:hAnsi="Arial" w:cs="Arial"/>
                <w:color w:val="000000"/>
                <w:sz w:val="24"/>
                <w:szCs w:val="24"/>
              </w:rPr>
            </w:pPr>
            <w:r w:rsidRPr="00AF3623">
              <w:rPr>
                <w:rFonts w:ascii="Arial" w:hAnsi="Arial" w:cs="Arial"/>
                <w:sz w:val="24"/>
                <w:szCs w:val="24"/>
              </w:rPr>
              <w:t>62</w:t>
            </w:r>
          </w:p>
        </w:tc>
        <w:tc>
          <w:tcPr>
            <w:tcW w:w="700" w:type="dxa"/>
            <w:tcBorders>
              <w:top w:val="single" w:sz="6" w:space="0" w:color="auto"/>
              <w:left w:val="single" w:sz="4" w:space="0" w:color="auto"/>
              <w:bottom w:val="single" w:sz="6" w:space="0" w:color="auto"/>
              <w:right w:val="single" w:sz="6" w:space="0" w:color="auto"/>
            </w:tcBorders>
            <w:vAlign w:val="center"/>
          </w:tcPr>
          <w:p w14:paraId="3B02C6BE" w14:textId="77777777" w:rsidR="00C26DB3" w:rsidRPr="00AF3623" w:rsidRDefault="00C26DB3" w:rsidP="00C26DB3">
            <w:pPr>
              <w:jc w:val="center"/>
              <w:rPr>
                <w:rFonts w:ascii="Arial" w:hAnsi="Arial" w:cs="Arial"/>
                <w:color w:val="000000"/>
                <w:sz w:val="24"/>
                <w:szCs w:val="24"/>
              </w:rPr>
            </w:pPr>
            <w:r w:rsidRPr="00AF3623">
              <w:rPr>
                <w:rFonts w:ascii="Arial" w:hAnsi="Arial" w:cs="Arial"/>
                <w:sz w:val="24"/>
                <w:szCs w:val="24"/>
              </w:rPr>
              <w:t>62</w:t>
            </w:r>
          </w:p>
        </w:tc>
        <w:tc>
          <w:tcPr>
            <w:tcW w:w="692" w:type="dxa"/>
            <w:tcBorders>
              <w:top w:val="single" w:sz="6" w:space="0" w:color="auto"/>
              <w:left w:val="single" w:sz="6" w:space="0" w:color="auto"/>
              <w:bottom w:val="single" w:sz="6" w:space="0" w:color="auto"/>
              <w:right w:val="single" w:sz="4" w:space="0" w:color="auto"/>
            </w:tcBorders>
            <w:vAlign w:val="center"/>
          </w:tcPr>
          <w:p w14:paraId="748F419C"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62</w:t>
            </w:r>
          </w:p>
        </w:tc>
        <w:tc>
          <w:tcPr>
            <w:tcW w:w="708" w:type="dxa"/>
            <w:tcBorders>
              <w:top w:val="single" w:sz="6" w:space="0" w:color="auto"/>
              <w:left w:val="single" w:sz="4" w:space="0" w:color="auto"/>
              <w:bottom w:val="single" w:sz="6" w:space="0" w:color="auto"/>
              <w:right w:val="single" w:sz="4" w:space="0" w:color="auto"/>
            </w:tcBorders>
            <w:vAlign w:val="center"/>
          </w:tcPr>
          <w:p w14:paraId="36D4EEAA"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73,7</w:t>
            </w:r>
          </w:p>
        </w:tc>
        <w:tc>
          <w:tcPr>
            <w:tcW w:w="709" w:type="dxa"/>
            <w:tcBorders>
              <w:top w:val="single" w:sz="6" w:space="0" w:color="auto"/>
              <w:left w:val="single" w:sz="4" w:space="0" w:color="auto"/>
              <w:bottom w:val="single" w:sz="6" w:space="0" w:color="auto"/>
              <w:right w:val="single" w:sz="6" w:space="0" w:color="auto"/>
            </w:tcBorders>
            <w:vAlign w:val="center"/>
          </w:tcPr>
          <w:p w14:paraId="21D4C64D"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62</w:t>
            </w:r>
          </w:p>
        </w:tc>
        <w:tc>
          <w:tcPr>
            <w:tcW w:w="709" w:type="dxa"/>
            <w:tcBorders>
              <w:top w:val="single" w:sz="6" w:space="0" w:color="auto"/>
              <w:left w:val="single" w:sz="6" w:space="0" w:color="auto"/>
              <w:bottom w:val="single" w:sz="6" w:space="0" w:color="auto"/>
              <w:right w:val="single" w:sz="4" w:space="0" w:color="auto"/>
            </w:tcBorders>
            <w:vAlign w:val="center"/>
          </w:tcPr>
          <w:p w14:paraId="7AC849F1"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62</w:t>
            </w:r>
          </w:p>
        </w:tc>
        <w:tc>
          <w:tcPr>
            <w:tcW w:w="709" w:type="dxa"/>
            <w:tcBorders>
              <w:top w:val="single" w:sz="6" w:space="0" w:color="auto"/>
              <w:left w:val="single" w:sz="4" w:space="0" w:color="auto"/>
              <w:bottom w:val="single" w:sz="6" w:space="0" w:color="auto"/>
              <w:right w:val="single" w:sz="4" w:space="0" w:color="auto"/>
            </w:tcBorders>
            <w:vAlign w:val="center"/>
          </w:tcPr>
          <w:p w14:paraId="70C997D0"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62</w:t>
            </w:r>
          </w:p>
        </w:tc>
        <w:tc>
          <w:tcPr>
            <w:tcW w:w="850" w:type="dxa"/>
            <w:tcBorders>
              <w:top w:val="single" w:sz="6" w:space="0" w:color="auto"/>
              <w:left w:val="single" w:sz="4" w:space="0" w:color="auto"/>
              <w:bottom w:val="single" w:sz="6" w:space="0" w:color="auto"/>
              <w:right w:val="single" w:sz="4" w:space="0" w:color="auto"/>
            </w:tcBorders>
            <w:vAlign w:val="center"/>
          </w:tcPr>
          <w:p w14:paraId="6B72C79C" w14:textId="46C9758A"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62</w:t>
            </w:r>
          </w:p>
        </w:tc>
        <w:tc>
          <w:tcPr>
            <w:tcW w:w="850" w:type="dxa"/>
            <w:gridSpan w:val="2"/>
            <w:tcBorders>
              <w:top w:val="single" w:sz="6" w:space="0" w:color="auto"/>
              <w:left w:val="single" w:sz="4" w:space="0" w:color="auto"/>
              <w:bottom w:val="single" w:sz="6" w:space="0" w:color="auto"/>
              <w:right w:val="single" w:sz="6" w:space="0" w:color="auto"/>
            </w:tcBorders>
            <w:vAlign w:val="center"/>
          </w:tcPr>
          <w:p w14:paraId="00D1EABF" w14:textId="7822D5D8"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62</w:t>
            </w:r>
          </w:p>
        </w:tc>
      </w:tr>
      <w:tr w:rsidR="00C26DB3" w:rsidRPr="00AF3623" w14:paraId="55433867" w14:textId="77777777" w:rsidTr="00C26DB3">
        <w:trPr>
          <w:cantSplit/>
          <w:trHeight w:val="1063"/>
        </w:trPr>
        <w:tc>
          <w:tcPr>
            <w:tcW w:w="547" w:type="dxa"/>
            <w:tcBorders>
              <w:top w:val="single" w:sz="6" w:space="0" w:color="auto"/>
              <w:left w:val="single" w:sz="6" w:space="0" w:color="auto"/>
              <w:bottom w:val="single" w:sz="6" w:space="0" w:color="auto"/>
              <w:right w:val="single" w:sz="6" w:space="0" w:color="auto"/>
            </w:tcBorders>
          </w:tcPr>
          <w:p w14:paraId="4F1ABD87"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t>6</w:t>
            </w:r>
          </w:p>
        </w:tc>
        <w:tc>
          <w:tcPr>
            <w:tcW w:w="2883" w:type="dxa"/>
            <w:tcBorders>
              <w:top w:val="single" w:sz="6" w:space="0" w:color="auto"/>
              <w:left w:val="single" w:sz="6" w:space="0" w:color="auto"/>
              <w:bottom w:val="single" w:sz="6" w:space="0" w:color="auto"/>
              <w:right w:val="single" w:sz="6" w:space="0" w:color="auto"/>
            </w:tcBorders>
          </w:tcPr>
          <w:p w14:paraId="4FE5C6FC" w14:textId="77777777" w:rsidR="00C26DB3" w:rsidRPr="00AF3623" w:rsidRDefault="00C26DB3" w:rsidP="00C26DB3">
            <w:pPr>
              <w:rPr>
                <w:rFonts w:ascii="Arial" w:hAnsi="Arial" w:cs="Arial"/>
                <w:spacing w:val="-1"/>
                <w:sz w:val="24"/>
                <w:szCs w:val="24"/>
              </w:rPr>
            </w:pPr>
            <w:r w:rsidRPr="00AF3623">
              <w:rPr>
                <w:rFonts w:ascii="Arial" w:hAnsi="Arial" w:cs="Arial"/>
                <w:spacing w:val="-1"/>
                <w:sz w:val="24"/>
                <w:szCs w:val="24"/>
              </w:rPr>
              <w:t>Количество мероприятий на обеспечение первичных мер пожарной безопасности реализованных в МО Енисейского района</w:t>
            </w:r>
          </w:p>
        </w:tc>
        <w:tc>
          <w:tcPr>
            <w:tcW w:w="751" w:type="dxa"/>
            <w:tcBorders>
              <w:top w:val="single" w:sz="6" w:space="0" w:color="auto"/>
              <w:left w:val="single" w:sz="6" w:space="0" w:color="auto"/>
              <w:bottom w:val="single" w:sz="6" w:space="0" w:color="auto"/>
              <w:right w:val="single" w:sz="6" w:space="0" w:color="auto"/>
            </w:tcBorders>
            <w:vAlign w:val="center"/>
          </w:tcPr>
          <w:p w14:paraId="3D0F9919"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ед.</w:t>
            </w:r>
          </w:p>
        </w:tc>
        <w:tc>
          <w:tcPr>
            <w:tcW w:w="709" w:type="dxa"/>
            <w:tcBorders>
              <w:top w:val="single" w:sz="6" w:space="0" w:color="auto"/>
              <w:left w:val="single" w:sz="6" w:space="0" w:color="auto"/>
              <w:bottom w:val="single" w:sz="6" w:space="0" w:color="auto"/>
              <w:right w:val="single" w:sz="4" w:space="0" w:color="auto"/>
            </w:tcBorders>
            <w:vAlign w:val="center"/>
          </w:tcPr>
          <w:p w14:paraId="1A712EF9"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9" w:type="dxa"/>
            <w:tcBorders>
              <w:top w:val="single" w:sz="6" w:space="0" w:color="auto"/>
              <w:left w:val="single" w:sz="4" w:space="0" w:color="auto"/>
              <w:bottom w:val="single" w:sz="6" w:space="0" w:color="auto"/>
              <w:right w:val="single" w:sz="4" w:space="0" w:color="auto"/>
            </w:tcBorders>
            <w:vAlign w:val="center"/>
          </w:tcPr>
          <w:p w14:paraId="0323C69A"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78" w:type="dxa"/>
            <w:tcBorders>
              <w:top w:val="single" w:sz="6" w:space="0" w:color="auto"/>
              <w:left w:val="single" w:sz="4" w:space="0" w:color="auto"/>
              <w:bottom w:val="single" w:sz="6" w:space="0" w:color="auto"/>
              <w:right w:val="single" w:sz="4" w:space="0" w:color="auto"/>
            </w:tcBorders>
            <w:vAlign w:val="center"/>
          </w:tcPr>
          <w:p w14:paraId="0E86A1A5"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5DF3E40D"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0" w:type="dxa"/>
            <w:tcBorders>
              <w:top w:val="single" w:sz="6" w:space="0" w:color="auto"/>
              <w:left w:val="single" w:sz="6" w:space="0" w:color="auto"/>
              <w:bottom w:val="single" w:sz="6" w:space="0" w:color="auto"/>
              <w:right w:val="single" w:sz="6" w:space="0" w:color="auto"/>
            </w:tcBorders>
            <w:vAlign w:val="center"/>
          </w:tcPr>
          <w:p w14:paraId="70809E89"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0" w:type="dxa"/>
            <w:tcBorders>
              <w:top w:val="single" w:sz="6" w:space="0" w:color="auto"/>
              <w:left w:val="single" w:sz="6" w:space="0" w:color="auto"/>
              <w:bottom w:val="single" w:sz="6" w:space="0" w:color="auto"/>
              <w:right w:val="single" w:sz="6" w:space="0" w:color="auto"/>
            </w:tcBorders>
            <w:vAlign w:val="center"/>
          </w:tcPr>
          <w:p w14:paraId="114EE97B"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0" w:type="dxa"/>
            <w:tcBorders>
              <w:top w:val="single" w:sz="6" w:space="0" w:color="auto"/>
              <w:left w:val="single" w:sz="6" w:space="0" w:color="auto"/>
              <w:bottom w:val="single" w:sz="6" w:space="0" w:color="auto"/>
              <w:right w:val="single" w:sz="4" w:space="0" w:color="auto"/>
            </w:tcBorders>
            <w:vAlign w:val="center"/>
          </w:tcPr>
          <w:p w14:paraId="1B5FC2F7"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43C748CF"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w:t>
            </w:r>
          </w:p>
        </w:tc>
        <w:tc>
          <w:tcPr>
            <w:tcW w:w="692" w:type="dxa"/>
            <w:tcBorders>
              <w:top w:val="single" w:sz="6" w:space="0" w:color="auto"/>
              <w:left w:val="single" w:sz="6" w:space="0" w:color="auto"/>
              <w:bottom w:val="single" w:sz="6" w:space="0" w:color="auto"/>
              <w:right w:val="single" w:sz="4" w:space="0" w:color="auto"/>
            </w:tcBorders>
            <w:vAlign w:val="center"/>
          </w:tcPr>
          <w:p w14:paraId="4F410730"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90</w:t>
            </w:r>
          </w:p>
        </w:tc>
        <w:tc>
          <w:tcPr>
            <w:tcW w:w="708" w:type="dxa"/>
            <w:tcBorders>
              <w:top w:val="single" w:sz="6" w:space="0" w:color="auto"/>
              <w:left w:val="single" w:sz="4" w:space="0" w:color="auto"/>
              <w:bottom w:val="single" w:sz="6" w:space="0" w:color="auto"/>
              <w:right w:val="single" w:sz="4" w:space="0" w:color="auto"/>
            </w:tcBorders>
            <w:vAlign w:val="center"/>
          </w:tcPr>
          <w:p w14:paraId="0CBD9C0D"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 xml:space="preserve">80 </w:t>
            </w:r>
          </w:p>
        </w:tc>
        <w:tc>
          <w:tcPr>
            <w:tcW w:w="709" w:type="dxa"/>
            <w:tcBorders>
              <w:top w:val="single" w:sz="6" w:space="0" w:color="auto"/>
              <w:left w:val="single" w:sz="4" w:space="0" w:color="auto"/>
              <w:bottom w:val="single" w:sz="6" w:space="0" w:color="auto"/>
              <w:right w:val="single" w:sz="6" w:space="0" w:color="auto"/>
            </w:tcBorders>
            <w:shd w:val="clear" w:color="auto" w:fill="auto"/>
            <w:vAlign w:val="center"/>
          </w:tcPr>
          <w:p w14:paraId="61184981"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70</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14:paraId="7BC8CF33"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70</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14:paraId="61C1C299"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70</w:t>
            </w:r>
          </w:p>
        </w:tc>
        <w:tc>
          <w:tcPr>
            <w:tcW w:w="850" w:type="dxa"/>
            <w:tcBorders>
              <w:top w:val="single" w:sz="6" w:space="0" w:color="auto"/>
              <w:left w:val="single" w:sz="4" w:space="0" w:color="auto"/>
              <w:bottom w:val="single" w:sz="6" w:space="0" w:color="auto"/>
              <w:right w:val="single" w:sz="4" w:space="0" w:color="auto"/>
            </w:tcBorders>
            <w:vAlign w:val="center"/>
          </w:tcPr>
          <w:p w14:paraId="70EDBF46" w14:textId="39AF1B1B"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70</w:t>
            </w:r>
          </w:p>
        </w:tc>
        <w:tc>
          <w:tcPr>
            <w:tcW w:w="850" w:type="dxa"/>
            <w:gridSpan w:val="2"/>
            <w:tcBorders>
              <w:top w:val="single" w:sz="6" w:space="0" w:color="auto"/>
              <w:left w:val="single" w:sz="4" w:space="0" w:color="auto"/>
              <w:bottom w:val="single" w:sz="6" w:space="0" w:color="auto"/>
              <w:right w:val="single" w:sz="6" w:space="0" w:color="auto"/>
            </w:tcBorders>
            <w:vAlign w:val="center"/>
          </w:tcPr>
          <w:p w14:paraId="61535726" w14:textId="2D60AD86" w:rsidR="00C26DB3" w:rsidRPr="00AF3623" w:rsidRDefault="00C26DB3" w:rsidP="00C26DB3">
            <w:pPr>
              <w:jc w:val="center"/>
              <w:rPr>
                <w:rFonts w:ascii="Arial" w:hAnsi="Arial" w:cs="Arial"/>
                <w:sz w:val="24"/>
                <w:szCs w:val="24"/>
              </w:rPr>
            </w:pPr>
            <w:r w:rsidRPr="00AF3623">
              <w:rPr>
                <w:rFonts w:ascii="Arial" w:hAnsi="Arial" w:cs="Arial"/>
                <w:sz w:val="24"/>
                <w:szCs w:val="24"/>
              </w:rPr>
              <w:t>Не менее 70</w:t>
            </w:r>
          </w:p>
        </w:tc>
      </w:tr>
      <w:tr w:rsidR="00C26DB3" w:rsidRPr="00AF3623" w14:paraId="15A1109B" w14:textId="77777777" w:rsidTr="00C26DB3">
        <w:trPr>
          <w:cantSplit/>
          <w:trHeight w:val="1063"/>
        </w:trPr>
        <w:tc>
          <w:tcPr>
            <w:tcW w:w="547" w:type="dxa"/>
            <w:tcBorders>
              <w:top w:val="single" w:sz="6" w:space="0" w:color="auto"/>
              <w:left w:val="single" w:sz="6" w:space="0" w:color="auto"/>
              <w:bottom w:val="single" w:sz="6" w:space="0" w:color="auto"/>
              <w:right w:val="single" w:sz="6" w:space="0" w:color="auto"/>
            </w:tcBorders>
          </w:tcPr>
          <w:p w14:paraId="0ED79AF7" w14:textId="77777777" w:rsidR="00C26DB3" w:rsidRPr="00AF3623" w:rsidRDefault="00C26DB3" w:rsidP="00C26DB3">
            <w:pPr>
              <w:autoSpaceDE w:val="0"/>
              <w:autoSpaceDN w:val="0"/>
              <w:adjustRightInd w:val="0"/>
              <w:rPr>
                <w:rFonts w:ascii="Arial" w:hAnsi="Arial" w:cs="Arial"/>
                <w:color w:val="000000"/>
                <w:sz w:val="24"/>
                <w:szCs w:val="24"/>
              </w:rPr>
            </w:pPr>
            <w:r w:rsidRPr="00AF3623">
              <w:rPr>
                <w:rFonts w:ascii="Arial" w:hAnsi="Arial" w:cs="Arial"/>
                <w:color w:val="000000"/>
                <w:sz w:val="24"/>
                <w:szCs w:val="24"/>
              </w:rPr>
              <w:t>7</w:t>
            </w:r>
          </w:p>
        </w:tc>
        <w:tc>
          <w:tcPr>
            <w:tcW w:w="2883" w:type="dxa"/>
            <w:tcBorders>
              <w:top w:val="single" w:sz="6" w:space="0" w:color="auto"/>
              <w:left w:val="single" w:sz="6" w:space="0" w:color="auto"/>
              <w:bottom w:val="single" w:sz="6" w:space="0" w:color="auto"/>
              <w:right w:val="single" w:sz="6" w:space="0" w:color="auto"/>
            </w:tcBorders>
          </w:tcPr>
          <w:p w14:paraId="0060BD84" w14:textId="77777777" w:rsidR="00C26DB3" w:rsidRPr="00AF3623" w:rsidRDefault="00C26DB3" w:rsidP="00C26DB3">
            <w:pPr>
              <w:rPr>
                <w:rFonts w:ascii="Arial" w:hAnsi="Arial" w:cs="Arial"/>
                <w:spacing w:val="-1"/>
                <w:sz w:val="24"/>
                <w:szCs w:val="24"/>
              </w:rPr>
            </w:pPr>
            <w:r w:rsidRPr="00AF3623">
              <w:rPr>
                <w:rFonts w:ascii="Arial" w:hAnsi="Arial" w:cs="Arial"/>
                <w:spacing w:val="-1"/>
                <w:sz w:val="24"/>
                <w:szCs w:val="24"/>
              </w:rPr>
              <w:t>Уровень преступности на 10000 населения Енисейского района</w:t>
            </w:r>
          </w:p>
        </w:tc>
        <w:tc>
          <w:tcPr>
            <w:tcW w:w="751" w:type="dxa"/>
            <w:tcBorders>
              <w:top w:val="single" w:sz="6" w:space="0" w:color="auto"/>
              <w:left w:val="single" w:sz="6" w:space="0" w:color="auto"/>
              <w:bottom w:val="single" w:sz="6" w:space="0" w:color="auto"/>
              <w:right w:val="single" w:sz="6" w:space="0" w:color="auto"/>
            </w:tcBorders>
            <w:vAlign w:val="center"/>
          </w:tcPr>
          <w:p w14:paraId="1A5324E2"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9" w:type="dxa"/>
            <w:tcBorders>
              <w:top w:val="single" w:sz="6" w:space="0" w:color="auto"/>
              <w:left w:val="single" w:sz="6" w:space="0" w:color="auto"/>
              <w:bottom w:val="single" w:sz="6" w:space="0" w:color="auto"/>
              <w:right w:val="single" w:sz="4" w:space="0" w:color="auto"/>
            </w:tcBorders>
            <w:vAlign w:val="center"/>
          </w:tcPr>
          <w:p w14:paraId="02BAA0DD"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9" w:type="dxa"/>
            <w:tcBorders>
              <w:top w:val="single" w:sz="6" w:space="0" w:color="auto"/>
              <w:left w:val="single" w:sz="4" w:space="0" w:color="auto"/>
              <w:bottom w:val="single" w:sz="6" w:space="0" w:color="auto"/>
              <w:right w:val="single" w:sz="4" w:space="0" w:color="auto"/>
            </w:tcBorders>
            <w:vAlign w:val="center"/>
          </w:tcPr>
          <w:p w14:paraId="4CB9E6F4"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78" w:type="dxa"/>
            <w:tcBorders>
              <w:top w:val="single" w:sz="6" w:space="0" w:color="auto"/>
              <w:left w:val="single" w:sz="4" w:space="0" w:color="auto"/>
              <w:bottom w:val="single" w:sz="6" w:space="0" w:color="auto"/>
              <w:right w:val="single" w:sz="4" w:space="0" w:color="auto"/>
            </w:tcBorders>
            <w:vAlign w:val="center"/>
          </w:tcPr>
          <w:p w14:paraId="12DDF22C"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67A04245"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0" w:type="dxa"/>
            <w:tcBorders>
              <w:top w:val="single" w:sz="6" w:space="0" w:color="auto"/>
              <w:left w:val="single" w:sz="6" w:space="0" w:color="auto"/>
              <w:bottom w:val="single" w:sz="6" w:space="0" w:color="auto"/>
              <w:right w:val="single" w:sz="6" w:space="0" w:color="auto"/>
            </w:tcBorders>
            <w:vAlign w:val="center"/>
          </w:tcPr>
          <w:p w14:paraId="0A1B4B6E"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0" w:type="dxa"/>
            <w:tcBorders>
              <w:top w:val="single" w:sz="6" w:space="0" w:color="auto"/>
              <w:left w:val="single" w:sz="6" w:space="0" w:color="auto"/>
              <w:bottom w:val="single" w:sz="6" w:space="0" w:color="auto"/>
              <w:right w:val="single" w:sz="6" w:space="0" w:color="auto"/>
            </w:tcBorders>
            <w:vAlign w:val="center"/>
          </w:tcPr>
          <w:p w14:paraId="54295FD3"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w:t>
            </w:r>
          </w:p>
        </w:tc>
        <w:tc>
          <w:tcPr>
            <w:tcW w:w="700" w:type="dxa"/>
            <w:tcBorders>
              <w:top w:val="single" w:sz="6" w:space="0" w:color="auto"/>
              <w:left w:val="single" w:sz="6" w:space="0" w:color="auto"/>
              <w:bottom w:val="single" w:sz="6" w:space="0" w:color="auto"/>
              <w:right w:val="single" w:sz="4" w:space="0" w:color="auto"/>
            </w:tcBorders>
            <w:vAlign w:val="center"/>
          </w:tcPr>
          <w:p w14:paraId="524E0994"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w:t>
            </w:r>
          </w:p>
        </w:tc>
        <w:tc>
          <w:tcPr>
            <w:tcW w:w="700" w:type="dxa"/>
            <w:tcBorders>
              <w:top w:val="single" w:sz="6" w:space="0" w:color="auto"/>
              <w:left w:val="single" w:sz="4" w:space="0" w:color="auto"/>
              <w:bottom w:val="single" w:sz="6" w:space="0" w:color="auto"/>
              <w:right w:val="single" w:sz="6" w:space="0" w:color="auto"/>
            </w:tcBorders>
            <w:vAlign w:val="center"/>
          </w:tcPr>
          <w:p w14:paraId="16D24A23"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w:t>
            </w:r>
          </w:p>
        </w:tc>
        <w:tc>
          <w:tcPr>
            <w:tcW w:w="692" w:type="dxa"/>
            <w:tcBorders>
              <w:top w:val="single" w:sz="6" w:space="0" w:color="auto"/>
              <w:left w:val="single" w:sz="6" w:space="0" w:color="auto"/>
              <w:bottom w:val="single" w:sz="6" w:space="0" w:color="auto"/>
              <w:right w:val="single" w:sz="4" w:space="0" w:color="auto"/>
            </w:tcBorders>
            <w:vAlign w:val="center"/>
          </w:tcPr>
          <w:p w14:paraId="1C72CC40"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w:t>
            </w:r>
          </w:p>
        </w:tc>
        <w:tc>
          <w:tcPr>
            <w:tcW w:w="708" w:type="dxa"/>
            <w:tcBorders>
              <w:top w:val="single" w:sz="6" w:space="0" w:color="auto"/>
              <w:left w:val="single" w:sz="4" w:space="0" w:color="auto"/>
              <w:bottom w:val="single" w:sz="6" w:space="0" w:color="auto"/>
              <w:right w:val="single" w:sz="4" w:space="0" w:color="auto"/>
            </w:tcBorders>
            <w:vAlign w:val="center"/>
          </w:tcPr>
          <w:p w14:paraId="7B127B2E"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11,1</w:t>
            </w:r>
          </w:p>
        </w:tc>
        <w:tc>
          <w:tcPr>
            <w:tcW w:w="709" w:type="dxa"/>
            <w:tcBorders>
              <w:top w:val="single" w:sz="6" w:space="0" w:color="auto"/>
              <w:left w:val="single" w:sz="4" w:space="0" w:color="auto"/>
              <w:bottom w:val="single" w:sz="6" w:space="0" w:color="auto"/>
              <w:right w:val="single" w:sz="6" w:space="0" w:color="auto"/>
            </w:tcBorders>
            <w:shd w:val="clear" w:color="auto" w:fill="auto"/>
            <w:vAlign w:val="center"/>
          </w:tcPr>
          <w:p w14:paraId="0F0C7BF1"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Не более 17,9</w:t>
            </w:r>
          </w:p>
        </w:tc>
        <w:tc>
          <w:tcPr>
            <w:tcW w:w="709" w:type="dxa"/>
            <w:tcBorders>
              <w:top w:val="single" w:sz="6" w:space="0" w:color="auto"/>
              <w:left w:val="single" w:sz="6" w:space="0" w:color="auto"/>
              <w:bottom w:val="single" w:sz="6" w:space="0" w:color="auto"/>
              <w:right w:val="single" w:sz="4" w:space="0" w:color="auto"/>
            </w:tcBorders>
            <w:shd w:val="clear" w:color="auto" w:fill="auto"/>
            <w:vAlign w:val="center"/>
          </w:tcPr>
          <w:p w14:paraId="6CFB7323"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Не более 17,8</w:t>
            </w:r>
          </w:p>
        </w:tc>
        <w:tc>
          <w:tcPr>
            <w:tcW w:w="709" w:type="dxa"/>
            <w:tcBorders>
              <w:top w:val="single" w:sz="6" w:space="0" w:color="auto"/>
              <w:left w:val="single" w:sz="4" w:space="0" w:color="auto"/>
              <w:bottom w:val="single" w:sz="6" w:space="0" w:color="auto"/>
              <w:right w:val="single" w:sz="4" w:space="0" w:color="auto"/>
            </w:tcBorders>
            <w:shd w:val="clear" w:color="auto" w:fill="auto"/>
            <w:vAlign w:val="center"/>
          </w:tcPr>
          <w:p w14:paraId="057CF476" w14:textId="77777777" w:rsidR="00C26DB3" w:rsidRPr="00AF3623" w:rsidRDefault="00C26DB3" w:rsidP="00C26DB3">
            <w:pPr>
              <w:jc w:val="center"/>
              <w:rPr>
                <w:rFonts w:ascii="Arial" w:hAnsi="Arial" w:cs="Arial"/>
                <w:sz w:val="24"/>
                <w:szCs w:val="24"/>
              </w:rPr>
            </w:pPr>
            <w:r w:rsidRPr="00AF3623">
              <w:rPr>
                <w:rFonts w:ascii="Arial" w:hAnsi="Arial" w:cs="Arial"/>
                <w:sz w:val="24"/>
                <w:szCs w:val="24"/>
              </w:rPr>
              <w:t>Не более 17,7</w:t>
            </w:r>
          </w:p>
        </w:tc>
        <w:tc>
          <w:tcPr>
            <w:tcW w:w="850" w:type="dxa"/>
            <w:tcBorders>
              <w:top w:val="single" w:sz="6" w:space="0" w:color="auto"/>
              <w:left w:val="single" w:sz="4" w:space="0" w:color="auto"/>
              <w:bottom w:val="single" w:sz="6" w:space="0" w:color="auto"/>
              <w:right w:val="single" w:sz="4" w:space="0" w:color="auto"/>
            </w:tcBorders>
            <w:vAlign w:val="center"/>
          </w:tcPr>
          <w:p w14:paraId="1FCCE554" w14:textId="0DAFAAD6" w:rsidR="00C26DB3" w:rsidRPr="00AF3623" w:rsidRDefault="00C26DB3" w:rsidP="00C26DB3">
            <w:pPr>
              <w:jc w:val="center"/>
              <w:rPr>
                <w:rFonts w:ascii="Arial" w:hAnsi="Arial" w:cs="Arial"/>
                <w:sz w:val="24"/>
                <w:szCs w:val="24"/>
              </w:rPr>
            </w:pPr>
            <w:r w:rsidRPr="00AF3623">
              <w:rPr>
                <w:rFonts w:ascii="Arial" w:hAnsi="Arial" w:cs="Arial"/>
                <w:sz w:val="24"/>
                <w:szCs w:val="24"/>
              </w:rPr>
              <w:t>Не более 17,7</w:t>
            </w:r>
          </w:p>
        </w:tc>
        <w:tc>
          <w:tcPr>
            <w:tcW w:w="850" w:type="dxa"/>
            <w:gridSpan w:val="2"/>
            <w:tcBorders>
              <w:top w:val="single" w:sz="6" w:space="0" w:color="auto"/>
              <w:left w:val="single" w:sz="4" w:space="0" w:color="auto"/>
              <w:bottom w:val="single" w:sz="6" w:space="0" w:color="auto"/>
              <w:right w:val="single" w:sz="6" w:space="0" w:color="auto"/>
            </w:tcBorders>
            <w:vAlign w:val="center"/>
          </w:tcPr>
          <w:p w14:paraId="25BB1854" w14:textId="6BCFD936" w:rsidR="00C26DB3" w:rsidRPr="00AF3623" w:rsidRDefault="00C26DB3" w:rsidP="00C26DB3">
            <w:pPr>
              <w:jc w:val="center"/>
              <w:rPr>
                <w:rFonts w:ascii="Arial" w:hAnsi="Arial" w:cs="Arial"/>
                <w:sz w:val="24"/>
                <w:szCs w:val="24"/>
              </w:rPr>
            </w:pPr>
            <w:r w:rsidRPr="00AF3623">
              <w:rPr>
                <w:rFonts w:ascii="Arial" w:hAnsi="Arial" w:cs="Arial"/>
                <w:sz w:val="24"/>
                <w:szCs w:val="24"/>
              </w:rPr>
              <w:t>Не более 17,6</w:t>
            </w:r>
          </w:p>
        </w:tc>
      </w:tr>
    </w:tbl>
    <w:p w14:paraId="5F06C5BA" w14:textId="77777777" w:rsidR="00376E9D" w:rsidRPr="00E63C0A" w:rsidRDefault="00376E9D" w:rsidP="00376E9D">
      <w:pPr>
        <w:ind w:left="10640"/>
        <w:rPr>
          <w:rFonts w:ascii="Arial" w:hAnsi="Arial" w:cs="Arial"/>
          <w:sz w:val="24"/>
          <w:szCs w:val="24"/>
        </w:rPr>
      </w:pPr>
      <w:r w:rsidRPr="00E63C0A">
        <w:rPr>
          <w:rFonts w:ascii="Arial" w:hAnsi="Arial" w:cs="Arial"/>
          <w:sz w:val="24"/>
          <w:szCs w:val="24"/>
        </w:rPr>
        <w:br w:type="textWrapping" w:clear="all"/>
      </w:r>
    </w:p>
    <w:p w14:paraId="21DC4BFC" w14:textId="77777777" w:rsidR="00376E9D" w:rsidRPr="00E63C0A" w:rsidRDefault="00376E9D" w:rsidP="00376E9D">
      <w:pPr>
        <w:ind w:left="10640"/>
        <w:rPr>
          <w:rFonts w:ascii="Arial" w:hAnsi="Arial" w:cs="Arial"/>
          <w:sz w:val="24"/>
          <w:szCs w:val="24"/>
        </w:rPr>
      </w:pPr>
    </w:p>
    <w:p w14:paraId="1B5BCD1A" w14:textId="77777777" w:rsidR="00376E9D" w:rsidRPr="00E63C0A" w:rsidRDefault="00376E9D" w:rsidP="00376E9D">
      <w:pPr>
        <w:rPr>
          <w:rFonts w:ascii="Arial" w:hAnsi="Arial" w:cs="Arial"/>
          <w:sz w:val="24"/>
          <w:szCs w:val="24"/>
        </w:rPr>
      </w:pPr>
    </w:p>
    <w:p w14:paraId="2BD82E05" w14:textId="77777777" w:rsidR="00376E9D" w:rsidRPr="00E63C0A" w:rsidRDefault="00376E9D" w:rsidP="00376E9D">
      <w:pPr>
        <w:tabs>
          <w:tab w:val="left" w:pos="9660"/>
        </w:tabs>
        <w:ind w:left="10220"/>
        <w:rPr>
          <w:rFonts w:ascii="Arial" w:hAnsi="Arial" w:cs="Arial"/>
          <w:sz w:val="24"/>
          <w:szCs w:val="24"/>
        </w:rPr>
      </w:pPr>
    </w:p>
    <w:p w14:paraId="1F6A4BE9" w14:textId="77777777" w:rsidR="00376E9D" w:rsidRPr="00E63C0A" w:rsidRDefault="00376E9D" w:rsidP="00376E9D">
      <w:pPr>
        <w:tabs>
          <w:tab w:val="left" w:pos="9660"/>
        </w:tabs>
        <w:rPr>
          <w:rFonts w:ascii="Arial" w:hAnsi="Arial" w:cs="Arial"/>
          <w:sz w:val="24"/>
          <w:szCs w:val="24"/>
        </w:rPr>
      </w:pPr>
    </w:p>
    <w:p w14:paraId="4BEEF82B" w14:textId="77777777" w:rsidR="00376E9D" w:rsidRPr="00E63C0A" w:rsidRDefault="00376E9D" w:rsidP="00376E9D">
      <w:pPr>
        <w:tabs>
          <w:tab w:val="left" w:pos="9660"/>
        </w:tabs>
        <w:ind w:left="9072"/>
        <w:jc w:val="both"/>
        <w:rPr>
          <w:rFonts w:ascii="Arial" w:hAnsi="Arial" w:cs="Arial"/>
          <w:sz w:val="24"/>
          <w:szCs w:val="24"/>
        </w:rPr>
      </w:pPr>
      <w:r w:rsidRPr="00E63C0A">
        <w:rPr>
          <w:rFonts w:ascii="Arial" w:hAnsi="Arial" w:cs="Arial"/>
          <w:sz w:val="24"/>
          <w:szCs w:val="24"/>
        </w:rPr>
        <w:lastRenderedPageBreak/>
        <w:t xml:space="preserve">Приложение № 1 </w:t>
      </w:r>
    </w:p>
    <w:p w14:paraId="29B37140" w14:textId="77777777" w:rsidR="00376E9D" w:rsidRPr="00E63C0A" w:rsidRDefault="00376E9D" w:rsidP="00376E9D">
      <w:pPr>
        <w:tabs>
          <w:tab w:val="left" w:pos="9660"/>
        </w:tabs>
        <w:ind w:left="9072"/>
        <w:jc w:val="both"/>
        <w:rPr>
          <w:rFonts w:ascii="Arial" w:hAnsi="Arial" w:cs="Arial"/>
          <w:sz w:val="24"/>
          <w:szCs w:val="24"/>
        </w:rPr>
      </w:pPr>
      <w:r w:rsidRPr="00E63C0A">
        <w:rPr>
          <w:rFonts w:ascii="Arial" w:hAnsi="Arial" w:cs="Arial"/>
          <w:sz w:val="24"/>
          <w:szCs w:val="24"/>
        </w:rPr>
        <w:t>к муниципальной программе Енисейского района «Обеспечение безопасности населения Енисейского района»</w:t>
      </w:r>
    </w:p>
    <w:p w14:paraId="640C5FBE" w14:textId="77777777" w:rsidR="00376E9D" w:rsidRPr="00E63C0A" w:rsidRDefault="00376E9D" w:rsidP="00376E9D">
      <w:pPr>
        <w:rPr>
          <w:rFonts w:ascii="Arial" w:hAnsi="Arial" w:cs="Arial"/>
          <w:sz w:val="24"/>
          <w:szCs w:val="24"/>
        </w:rPr>
      </w:pPr>
    </w:p>
    <w:p w14:paraId="49C1DE67" w14:textId="77777777" w:rsidR="00376E9D" w:rsidRPr="00E63C0A" w:rsidRDefault="00376E9D" w:rsidP="00376E9D">
      <w:pPr>
        <w:jc w:val="center"/>
        <w:rPr>
          <w:rFonts w:ascii="Arial" w:hAnsi="Arial" w:cs="Arial"/>
          <w:b/>
          <w:sz w:val="24"/>
          <w:szCs w:val="24"/>
        </w:rPr>
      </w:pPr>
      <w:r w:rsidRPr="00E63C0A">
        <w:rPr>
          <w:rFonts w:ascii="Arial" w:hAnsi="Arial" w:cs="Arial"/>
          <w:b/>
          <w:sz w:val="24"/>
          <w:szCs w:val="24"/>
        </w:rPr>
        <w:t>Информация о ресурсном обеспечении муниципальной программы</w:t>
      </w:r>
    </w:p>
    <w:p w14:paraId="2D7E0237" w14:textId="77777777" w:rsidR="00376E9D" w:rsidRPr="00E63C0A" w:rsidRDefault="00376E9D" w:rsidP="00376E9D">
      <w:pPr>
        <w:jc w:val="center"/>
        <w:rPr>
          <w:rFonts w:ascii="Arial" w:hAnsi="Arial" w:cs="Arial"/>
          <w:sz w:val="24"/>
          <w:szCs w:val="24"/>
          <w:highlight w:val="yellow"/>
        </w:rPr>
      </w:pPr>
      <w:r w:rsidRPr="00E63C0A">
        <w:rPr>
          <w:rFonts w:ascii="Arial" w:hAnsi="Arial" w:cs="Arial"/>
          <w:b/>
          <w:sz w:val="24"/>
          <w:szCs w:val="24"/>
        </w:rPr>
        <w:t>«Обеспечение безопасности населения Енисейского района»</w:t>
      </w:r>
    </w:p>
    <w:tbl>
      <w:tblPr>
        <w:tblW w:w="14885" w:type="dxa"/>
        <w:tblInd w:w="-176" w:type="dxa"/>
        <w:tblLayout w:type="fixed"/>
        <w:tblLook w:val="04A0" w:firstRow="1" w:lastRow="0" w:firstColumn="1" w:lastColumn="0" w:noHBand="0" w:noVBand="1"/>
      </w:tblPr>
      <w:tblGrid>
        <w:gridCol w:w="1893"/>
        <w:gridCol w:w="2944"/>
        <w:gridCol w:w="2553"/>
        <w:gridCol w:w="850"/>
        <w:gridCol w:w="740"/>
        <w:gridCol w:w="708"/>
        <w:gridCol w:w="567"/>
        <w:gridCol w:w="1158"/>
        <w:gridCol w:w="1119"/>
        <w:gridCol w:w="1119"/>
        <w:gridCol w:w="1234"/>
      </w:tblGrid>
      <w:tr w:rsidR="003C0E20" w:rsidRPr="00AF3623" w14:paraId="7850ECC4" w14:textId="77777777" w:rsidTr="00C26DB3">
        <w:trPr>
          <w:trHeight w:val="1245"/>
        </w:trPr>
        <w:tc>
          <w:tcPr>
            <w:tcW w:w="1893" w:type="dxa"/>
            <w:vMerge w:val="restart"/>
            <w:tcBorders>
              <w:top w:val="single" w:sz="8" w:space="0" w:color="auto"/>
              <w:left w:val="single" w:sz="8" w:space="0" w:color="auto"/>
              <w:bottom w:val="single" w:sz="8" w:space="0" w:color="000000"/>
              <w:right w:val="single" w:sz="8" w:space="0" w:color="auto"/>
            </w:tcBorders>
            <w:vAlign w:val="center"/>
            <w:hideMark/>
          </w:tcPr>
          <w:p w14:paraId="5627C7EE"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Статус (муниципальная программа, подпрограмма)</w:t>
            </w:r>
          </w:p>
        </w:tc>
        <w:tc>
          <w:tcPr>
            <w:tcW w:w="2944" w:type="dxa"/>
            <w:vMerge w:val="restart"/>
            <w:tcBorders>
              <w:top w:val="single" w:sz="8" w:space="0" w:color="auto"/>
              <w:left w:val="single" w:sz="8" w:space="0" w:color="auto"/>
              <w:bottom w:val="single" w:sz="8" w:space="0" w:color="000000"/>
              <w:right w:val="single" w:sz="8" w:space="0" w:color="auto"/>
            </w:tcBorders>
            <w:vAlign w:val="center"/>
            <w:hideMark/>
          </w:tcPr>
          <w:p w14:paraId="4F2DC808"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Наименование</w:t>
            </w:r>
            <w:r w:rsidRPr="00AF3623">
              <w:rPr>
                <w:rFonts w:ascii="Arial" w:hAnsi="Arial" w:cs="Arial"/>
                <w:sz w:val="24"/>
                <w:szCs w:val="24"/>
              </w:rPr>
              <w:t xml:space="preserve"> программы</w:t>
            </w:r>
            <w:r w:rsidRPr="00AF3623">
              <w:rPr>
                <w:rFonts w:ascii="Arial" w:hAnsi="Arial" w:cs="Arial"/>
                <w:color w:val="000000"/>
                <w:sz w:val="24"/>
                <w:szCs w:val="24"/>
              </w:rPr>
              <w:t>, подпрограммы</w:t>
            </w:r>
          </w:p>
        </w:tc>
        <w:tc>
          <w:tcPr>
            <w:tcW w:w="2553" w:type="dxa"/>
            <w:vMerge w:val="restart"/>
            <w:tcBorders>
              <w:top w:val="single" w:sz="8" w:space="0" w:color="auto"/>
              <w:left w:val="single" w:sz="8" w:space="0" w:color="auto"/>
              <w:bottom w:val="single" w:sz="8" w:space="0" w:color="000000"/>
              <w:right w:val="single" w:sz="8" w:space="0" w:color="auto"/>
            </w:tcBorders>
            <w:vAlign w:val="center"/>
            <w:hideMark/>
          </w:tcPr>
          <w:p w14:paraId="2A5FBB31"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Наименование ГРБС</w:t>
            </w:r>
          </w:p>
        </w:tc>
        <w:tc>
          <w:tcPr>
            <w:tcW w:w="2865" w:type="dxa"/>
            <w:gridSpan w:val="4"/>
            <w:tcBorders>
              <w:top w:val="single" w:sz="8" w:space="0" w:color="auto"/>
              <w:left w:val="nil"/>
              <w:bottom w:val="single" w:sz="8" w:space="0" w:color="auto"/>
              <w:right w:val="single" w:sz="8" w:space="0" w:color="000000"/>
            </w:tcBorders>
            <w:vAlign w:val="center"/>
            <w:hideMark/>
          </w:tcPr>
          <w:p w14:paraId="359D09F0"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xml:space="preserve">Код бюджетной классификации </w:t>
            </w:r>
          </w:p>
        </w:tc>
        <w:tc>
          <w:tcPr>
            <w:tcW w:w="4630" w:type="dxa"/>
            <w:gridSpan w:val="4"/>
            <w:tcBorders>
              <w:top w:val="single" w:sz="8" w:space="0" w:color="auto"/>
              <w:left w:val="nil"/>
              <w:bottom w:val="single" w:sz="8" w:space="0" w:color="auto"/>
              <w:right w:val="single" w:sz="8" w:space="0" w:color="000000"/>
            </w:tcBorders>
            <w:vAlign w:val="center"/>
            <w:hideMark/>
          </w:tcPr>
          <w:p w14:paraId="64930C6F"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Расходы, (тыс. руб.), годы</w:t>
            </w:r>
          </w:p>
        </w:tc>
      </w:tr>
      <w:tr w:rsidR="003C0E20" w:rsidRPr="00AF3623" w14:paraId="24E20D17" w14:textId="77777777" w:rsidTr="00C26DB3">
        <w:trPr>
          <w:trHeight w:val="1455"/>
        </w:trPr>
        <w:tc>
          <w:tcPr>
            <w:tcW w:w="1893" w:type="dxa"/>
            <w:vMerge/>
            <w:tcBorders>
              <w:top w:val="single" w:sz="8" w:space="0" w:color="auto"/>
              <w:left w:val="single" w:sz="8" w:space="0" w:color="auto"/>
              <w:bottom w:val="single" w:sz="8" w:space="0" w:color="000000"/>
              <w:right w:val="single" w:sz="8" w:space="0" w:color="auto"/>
            </w:tcBorders>
            <w:vAlign w:val="center"/>
            <w:hideMark/>
          </w:tcPr>
          <w:p w14:paraId="5398115D" w14:textId="77777777" w:rsidR="003C0E20" w:rsidRPr="00AF3623" w:rsidRDefault="003C0E20" w:rsidP="003C0E20">
            <w:pPr>
              <w:rPr>
                <w:rFonts w:ascii="Arial" w:hAnsi="Arial" w:cs="Arial"/>
                <w:color w:val="000000"/>
                <w:sz w:val="24"/>
                <w:szCs w:val="24"/>
              </w:rPr>
            </w:pPr>
          </w:p>
        </w:tc>
        <w:tc>
          <w:tcPr>
            <w:tcW w:w="2944" w:type="dxa"/>
            <w:vMerge/>
            <w:tcBorders>
              <w:top w:val="single" w:sz="8" w:space="0" w:color="auto"/>
              <w:left w:val="single" w:sz="8" w:space="0" w:color="auto"/>
              <w:bottom w:val="single" w:sz="8" w:space="0" w:color="000000"/>
              <w:right w:val="single" w:sz="8" w:space="0" w:color="auto"/>
            </w:tcBorders>
            <w:vAlign w:val="center"/>
            <w:hideMark/>
          </w:tcPr>
          <w:p w14:paraId="0BDF07DC" w14:textId="77777777" w:rsidR="003C0E20" w:rsidRPr="00AF3623" w:rsidRDefault="003C0E20" w:rsidP="003C0E20">
            <w:pPr>
              <w:rPr>
                <w:rFonts w:ascii="Arial" w:hAnsi="Arial" w:cs="Arial"/>
                <w:color w:val="000000"/>
                <w:sz w:val="24"/>
                <w:szCs w:val="24"/>
              </w:rPr>
            </w:pPr>
          </w:p>
        </w:tc>
        <w:tc>
          <w:tcPr>
            <w:tcW w:w="2553" w:type="dxa"/>
            <w:vMerge/>
            <w:tcBorders>
              <w:top w:val="single" w:sz="8" w:space="0" w:color="auto"/>
              <w:left w:val="single" w:sz="8" w:space="0" w:color="auto"/>
              <w:bottom w:val="single" w:sz="8" w:space="0" w:color="000000"/>
              <w:right w:val="single" w:sz="8" w:space="0" w:color="auto"/>
            </w:tcBorders>
            <w:vAlign w:val="center"/>
            <w:hideMark/>
          </w:tcPr>
          <w:p w14:paraId="063D4C0E" w14:textId="77777777" w:rsidR="003C0E20" w:rsidRPr="00AF3623" w:rsidRDefault="003C0E20" w:rsidP="003C0E20">
            <w:pPr>
              <w:rPr>
                <w:rFonts w:ascii="Arial" w:hAnsi="Arial" w:cs="Arial"/>
                <w:color w:val="000000"/>
                <w:sz w:val="24"/>
                <w:szCs w:val="24"/>
              </w:rPr>
            </w:pPr>
          </w:p>
        </w:tc>
        <w:tc>
          <w:tcPr>
            <w:tcW w:w="850" w:type="dxa"/>
            <w:tcBorders>
              <w:top w:val="nil"/>
              <w:left w:val="nil"/>
              <w:bottom w:val="nil"/>
              <w:right w:val="single" w:sz="8" w:space="0" w:color="auto"/>
            </w:tcBorders>
            <w:vAlign w:val="center"/>
            <w:hideMark/>
          </w:tcPr>
          <w:p w14:paraId="789B7359"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ГРБС</w:t>
            </w:r>
          </w:p>
        </w:tc>
        <w:tc>
          <w:tcPr>
            <w:tcW w:w="740" w:type="dxa"/>
            <w:tcBorders>
              <w:top w:val="nil"/>
              <w:left w:val="nil"/>
              <w:bottom w:val="nil"/>
              <w:right w:val="single" w:sz="8" w:space="0" w:color="auto"/>
            </w:tcBorders>
            <w:vAlign w:val="center"/>
            <w:hideMark/>
          </w:tcPr>
          <w:p w14:paraId="7EA51B5C" w14:textId="77777777" w:rsidR="003C0E20" w:rsidRPr="00AF3623" w:rsidRDefault="003C0E20" w:rsidP="003C0E20">
            <w:pPr>
              <w:jc w:val="center"/>
              <w:rPr>
                <w:rFonts w:ascii="Arial" w:hAnsi="Arial" w:cs="Arial"/>
                <w:color w:val="000000"/>
                <w:sz w:val="24"/>
                <w:szCs w:val="24"/>
              </w:rPr>
            </w:pPr>
            <w:proofErr w:type="spellStart"/>
            <w:r w:rsidRPr="00AF3623">
              <w:rPr>
                <w:rFonts w:ascii="Arial" w:hAnsi="Arial" w:cs="Arial"/>
                <w:color w:val="000000"/>
                <w:sz w:val="24"/>
                <w:szCs w:val="24"/>
              </w:rPr>
              <w:t>РзПр</w:t>
            </w:r>
            <w:proofErr w:type="spellEnd"/>
          </w:p>
        </w:tc>
        <w:tc>
          <w:tcPr>
            <w:tcW w:w="708" w:type="dxa"/>
            <w:tcBorders>
              <w:top w:val="nil"/>
              <w:left w:val="nil"/>
              <w:bottom w:val="nil"/>
              <w:right w:val="single" w:sz="8" w:space="0" w:color="auto"/>
            </w:tcBorders>
            <w:vAlign w:val="center"/>
            <w:hideMark/>
          </w:tcPr>
          <w:p w14:paraId="1F178658"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ЦСР</w:t>
            </w:r>
          </w:p>
        </w:tc>
        <w:tc>
          <w:tcPr>
            <w:tcW w:w="567" w:type="dxa"/>
            <w:tcBorders>
              <w:top w:val="nil"/>
              <w:left w:val="nil"/>
              <w:bottom w:val="nil"/>
              <w:right w:val="single" w:sz="8" w:space="0" w:color="auto"/>
            </w:tcBorders>
            <w:vAlign w:val="center"/>
            <w:hideMark/>
          </w:tcPr>
          <w:p w14:paraId="6489A36D"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ВР</w:t>
            </w:r>
          </w:p>
        </w:tc>
        <w:tc>
          <w:tcPr>
            <w:tcW w:w="1158" w:type="dxa"/>
            <w:tcBorders>
              <w:top w:val="nil"/>
              <w:left w:val="nil"/>
              <w:bottom w:val="nil"/>
              <w:right w:val="single" w:sz="8" w:space="0" w:color="auto"/>
            </w:tcBorders>
            <w:vAlign w:val="center"/>
            <w:hideMark/>
          </w:tcPr>
          <w:p w14:paraId="0F4F750D" w14:textId="6CEEED54"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202</w:t>
            </w:r>
            <w:r w:rsidR="00C26DB3">
              <w:rPr>
                <w:rFonts w:ascii="Arial" w:hAnsi="Arial" w:cs="Arial"/>
                <w:color w:val="000000"/>
                <w:sz w:val="24"/>
                <w:szCs w:val="24"/>
              </w:rPr>
              <w:t>5</w:t>
            </w:r>
            <w:r w:rsidRPr="00AF3623">
              <w:rPr>
                <w:rFonts w:ascii="Arial" w:hAnsi="Arial" w:cs="Arial"/>
                <w:color w:val="000000"/>
                <w:sz w:val="24"/>
                <w:szCs w:val="24"/>
              </w:rPr>
              <w:t xml:space="preserve"> год</w:t>
            </w:r>
          </w:p>
        </w:tc>
        <w:tc>
          <w:tcPr>
            <w:tcW w:w="1119" w:type="dxa"/>
            <w:tcBorders>
              <w:top w:val="nil"/>
              <w:left w:val="nil"/>
              <w:bottom w:val="nil"/>
              <w:right w:val="single" w:sz="8" w:space="0" w:color="auto"/>
            </w:tcBorders>
            <w:vAlign w:val="center"/>
            <w:hideMark/>
          </w:tcPr>
          <w:p w14:paraId="764A2F23" w14:textId="7E26A4B9"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202</w:t>
            </w:r>
            <w:r w:rsidR="00C26DB3">
              <w:rPr>
                <w:rFonts w:ascii="Arial" w:hAnsi="Arial" w:cs="Arial"/>
                <w:color w:val="000000"/>
                <w:sz w:val="24"/>
                <w:szCs w:val="24"/>
              </w:rPr>
              <w:t>6</w:t>
            </w:r>
            <w:r w:rsidRPr="00AF3623">
              <w:rPr>
                <w:rFonts w:ascii="Arial" w:hAnsi="Arial" w:cs="Arial"/>
                <w:color w:val="000000"/>
                <w:sz w:val="24"/>
                <w:szCs w:val="24"/>
              </w:rPr>
              <w:t xml:space="preserve"> год</w:t>
            </w:r>
          </w:p>
        </w:tc>
        <w:tc>
          <w:tcPr>
            <w:tcW w:w="1119" w:type="dxa"/>
            <w:tcBorders>
              <w:top w:val="nil"/>
              <w:left w:val="nil"/>
              <w:bottom w:val="nil"/>
              <w:right w:val="single" w:sz="8" w:space="0" w:color="auto"/>
            </w:tcBorders>
            <w:vAlign w:val="center"/>
            <w:hideMark/>
          </w:tcPr>
          <w:p w14:paraId="16FF537E" w14:textId="2626DF78"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202</w:t>
            </w:r>
            <w:r w:rsidR="00C26DB3">
              <w:rPr>
                <w:rFonts w:ascii="Arial" w:hAnsi="Arial" w:cs="Arial"/>
                <w:color w:val="000000"/>
                <w:sz w:val="24"/>
                <w:szCs w:val="24"/>
              </w:rPr>
              <w:t>7</w:t>
            </w:r>
            <w:r w:rsidRPr="00AF3623">
              <w:rPr>
                <w:rFonts w:ascii="Arial" w:hAnsi="Arial" w:cs="Arial"/>
                <w:color w:val="000000"/>
                <w:sz w:val="24"/>
                <w:szCs w:val="24"/>
              </w:rPr>
              <w:t xml:space="preserve"> год</w:t>
            </w:r>
          </w:p>
        </w:tc>
        <w:tc>
          <w:tcPr>
            <w:tcW w:w="1234" w:type="dxa"/>
            <w:tcBorders>
              <w:top w:val="nil"/>
              <w:left w:val="nil"/>
              <w:bottom w:val="nil"/>
              <w:right w:val="single" w:sz="8" w:space="0" w:color="auto"/>
            </w:tcBorders>
            <w:vAlign w:val="center"/>
            <w:hideMark/>
          </w:tcPr>
          <w:p w14:paraId="5C32D353"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Итого на период</w:t>
            </w:r>
          </w:p>
        </w:tc>
      </w:tr>
      <w:tr w:rsidR="00A76142" w:rsidRPr="00AF3623" w14:paraId="01592190" w14:textId="77777777" w:rsidTr="00DD5F3D">
        <w:trPr>
          <w:trHeight w:val="767"/>
        </w:trPr>
        <w:tc>
          <w:tcPr>
            <w:tcW w:w="1893" w:type="dxa"/>
            <w:vMerge w:val="restart"/>
            <w:tcBorders>
              <w:top w:val="nil"/>
              <w:left w:val="single" w:sz="8" w:space="0" w:color="auto"/>
              <w:bottom w:val="single" w:sz="8" w:space="0" w:color="000000"/>
              <w:right w:val="single" w:sz="8" w:space="0" w:color="auto"/>
            </w:tcBorders>
            <w:vAlign w:val="center"/>
            <w:hideMark/>
          </w:tcPr>
          <w:p w14:paraId="0F1D0174" w14:textId="77777777" w:rsidR="00A76142" w:rsidRPr="00AF3623" w:rsidRDefault="00A76142" w:rsidP="00A76142">
            <w:pPr>
              <w:jc w:val="center"/>
              <w:rPr>
                <w:rFonts w:ascii="Arial" w:hAnsi="Arial" w:cs="Arial"/>
                <w:color w:val="000000"/>
                <w:sz w:val="24"/>
                <w:szCs w:val="24"/>
              </w:rPr>
            </w:pPr>
            <w:r w:rsidRPr="00AF3623">
              <w:rPr>
                <w:rFonts w:ascii="Arial" w:hAnsi="Arial" w:cs="Arial"/>
                <w:color w:val="000000"/>
                <w:sz w:val="24"/>
                <w:szCs w:val="24"/>
              </w:rPr>
              <w:t>Муниципальная программа</w:t>
            </w:r>
          </w:p>
        </w:tc>
        <w:tc>
          <w:tcPr>
            <w:tcW w:w="2944" w:type="dxa"/>
            <w:vMerge w:val="restart"/>
            <w:tcBorders>
              <w:top w:val="nil"/>
              <w:left w:val="single" w:sz="8" w:space="0" w:color="auto"/>
              <w:bottom w:val="single" w:sz="8" w:space="0" w:color="000000"/>
              <w:right w:val="single" w:sz="8" w:space="0" w:color="auto"/>
            </w:tcBorders>
            <w:vAlign w:val="center"/>
            <w:hideMark/>
          </w:tcPr>
          <w:p w14:paraId="66CD674D" w14:textId="77777777" w:rsidR="00A76142" w:rsidRPr="00AF3623" w:rsidRDefault="00A76142" w:rsidP="00A76142">
            <w:pPr>
              <w:jc w:val="both"/>
              <w:rPr>
                <w:rFonts w:ascii="Arial" w:hAnsi="Arial" w:cs="Arial"/>
                <w:color w:val="000000"/>
                <w:sz w:val="24"/>
                <w:szCs w:val="24"/>
              </w:rPr>
            </w:pPr>
            <w:r w:rsidRPr="00AF3623">
              <w:rPr>
                <w:rFonts w:ascii="Arial" w:hAnsi="Arial" w:cs="Arial"/>
                <w:color w:val="000000"/>
                <w:sz w:val="24"/>
                <w:szCs w:val="24"/>
              </w:rPr>
              <w:t>«Обеспечение безопасности населения Енисейского района »</w:t>
            </w:r>
          </w:p>
        </w:tc>
        <w:tc>
          <w:tcPr>
            <w:tcW w:w="2553" w:type="dxa"/>
            <w:tcBorders>
              <w:top w:val="nil"/>
              <w:left w:val="nil"/>
              <w:bottom w:val="single" w:sz="8" w:space="0" w:color="auto"/>
              <w:right w:val="single" w:sz="8" w:space="0" w:color="auto"/>
            </w:tcBorders>
            <w:vAlign w:val="center"/>
            <w:hideMark/>
          </w:tcPr>
          <w:p w14:paraId="7100DC99" w14:textId="77777777" w:rsidR="00A76142" w:rsidRPr="00AF3623" w:rsidRDefault="00A76142" w:rsidP="00A76142">
            <w:pPr>
              <w:rPr>
                <w:rFonts w:ascii="Arial" w:hAnsi="Arial" w:cs="Arial"/>
                <w:color w:val="000000"/>
                <w:sz w:val="24"/>
                <w:szCs w:val="24"/>
              </w:rPr>
            </w:pPr>
            <w:r w:rsidRPr="00AF3623">
              <w:rPr>
                <w:rFonts w:ascii="Arial" w:hAnsi="Arial" w:cs="Arial"/>
                <w:color w:val="000000"/>
                <w:sz w:val="24"/>
                <w:szCs w:val="24"/>
              </w:rPr>
              <w:t>всего расходные обязательства по программе</w:t>
            </w:r>
          </w:p>
        </w:tc>
        <w:tc>
          <w:tcPr>
            <w:tcW w:w="850" w:type="dxa"/>
            <w:tcBorders>
              <w:top w:val="single" w:sz="8" w:space="0" w:color="auto"/>
              <w:left w:val="nil"/>
              <w:bottom w:val="single" w:sz="8" w:space="0" w:color="auto"/>
              <w:right w:val="single" w:sz="8" w:space="0" w:color="auto"/>
            </w:tcBorders>
            <w:noWrap/>
            <w:vAlign w:val="center"/>
            <w:hideMark/>
          </w:tcPr>
          <w:p w14:paraId="491BBB70" w14:textId="77777777" w:rsidR="00A76142" w:rsidRPr="00AF3623" w:rsidRDefault="00A76142" w:rsidP="00A76142">
            <w:pPr>
              <w:jc w:val="center"/>
              <w:rPr>
                <w:rFonts w:ascii="Arial" w:hAnsi="Arial" w:cs="Arial"/>
                <w:b/>
                <w:bCs/>
                <w:color w:val="000000"/>
                <w:sz w:val="24"/>
                <w:szCs w:val="24"/>
              </w:rPr>
            </w:pPr>
            <w:r w:rsidRPr="00AF3623">
              <w:rPr>
                <w:rFonts w:ascii="Arial" w:hAnsi="Arial" w:cs="Arial"/>
                <w:b/>
                <w:bCs/>
                <w:color w:val="000000"/>
                <w:sz w:val="24"/>
                <w:szCs w:val="24"/>
              </w:rPr>
              <w:t> </w:t>
            </w:r>
          </w:p>
        </w:tc>
        <w:tc>
          <w:tcPr>
            <w:tcW w:w="740" w:type="dxa"/>
            <w:tcBorders>
              <w:top w:val="single" w:sz="8" w:space="0" w:color="auto"/>
              <w:left w:val="nil"/>
              <w:bottom w:val="single" w:sz="8" w:space="0" w:color="auto"/>
              <w:right w:val="single" w:sz="8" w:space="0" w:color="auto"/>
            </w:tcBorders>
            <w:noWrap/>
            <w:vAlign w:val="center"/>
            <w:hideMark/>
          </w:tcPr>
          <w:p w14:paraId="47F29A38" w14:textId="77777777" w:rsidR="00A76142" w:rsidRPr="00AF3623" w:rsidRDefault="00A76142" w:rsidP="00A76142">
            <w:pPr>
              <w:jc w:val="center"/>
              <w:rPr>
                <w:rFonts w:ascii="Arial" w:hAnsi="Arial" w:cs="Arial"/>
                <w:b/>
                <w:bCs/>
                <w:color w:val="000000"/>
                <w:sz w:val="24"/>
                <w:szCs w:val="24"/>
              </w:rPr>
            </w:pPr>
            <w:r w:rsidRPr="00AF3623">
              <w:rPr>
                <w:rFonts w:ascii="Arial" w:hAnsi="Arial" w:cs="Arial"/>
                <w:b/>
                <w:bCs/>
                <w:color w:val="000000"/>
                <w:sz w:val="24"/>
                <w:szCs w:val="24"/>
              </w:rPr>
              <w:t> </w:t>
            </w:r>
          </w:p>
        </w:tc>
        <w:tc>
          <w:tcPr>
            <w:tcW w:w="708" w:type="dxa"/>
            <w:tcBorders>
              <w:top w:val="single" w:sz="8" w:space="0" w:color="auto"/>
              <w:left w:val="nil"/>
              <w:bottom w:val="single" w:sz="8" w:space="0" w:color="auto"/>
              <w:right w:val="single" w:sz="8" w:space="0" w:color="auto"/>
            </w:tcBorders>
            <w:noWrap/>
            <w:vAlign w:val="center"/>
            <w:hideMark/>
          </w:tcPr>
          <w:p w14:paraId="41132AB7" w14:textId="77777777" w:rsidR="00A76142" w:rsidRPr="00AF3623" w:rsidRDefault="00A76142" w:rsidP="00A76142">
            <w:pPr>
              <w:jc w:val="center"/>
              <w:rPr>
                <w:rFonts w:ascii="Arial" w:hAnsi="Arial" w:cs="Arial"/>
                <w:b/>
                <w:bCs/>
                <w:color w:val="000000"/>
                <w:sz w:val="24"/>
                <w:szCs w:val="24"/>
              </w:rPr>
            </w:pPr>
            <w:r w:rsidRPr="00AF3623">
              <w:rPr>
                <w:rFonts w:ascii="Arial" w:hAnsi="Arial" w:cs="Arial"/>
                <w:b/>
                <w:bCs/>
                <w:color w:val="000000"/>
                <w:sz w:val="24"/>
                <w:szCs w:val="24"/>
              </w:rPr>
              <w:t> </w:t>
            </w:r>
          </w:p>
        </w:tc>
        <w:tc>
          <w:tcPr>
            <w:tcW w:w="567" w:type="dxa"/>
            <w:tcBorders>
              <w:top w:val="single" w:sz="8" w:space="0" w:color="auto"/>
              <w:left w:val="nil"/>
              <w:bottom w:val="single" w:sz="8" w:space="0" w:color="auto"/>
              <w:right w:val="single" w:sz="8" w:space="0" w:color="auto"/>
            </w:tcBorders>
            <w:noWrap/>
            <w:vAlign w:val="center"/>
            <w:hideMark/>
          </w:tcPr>
          <w:p w14:paraId="175A7631" w14:textId="77777777" w:rsidR="00A76142" w:rsidRPr="00AF3623" w:rsidRDefault="00A76142" w:rsidP="00A76142">
            <w:pPr>
              <w:jc w:val="center"/>
              <w:rPr>
                <w:rFonts w:ascii="Arial" w:hAnsi="Arial" w:cs="Arial"/>
                <w:b/>
                <w:bCs/>
                <w:color w:val="000000"/>
                <w:sz w:val="24"/>
                <w:szCs w:val="24"/>
              </w:rPr>
            </w:pPr>
            <w:r w:rsidRPr="00AF3623">
              <w:rPr>
                <w:rFonts w:ascii="Arial" w:hAnsi="Arial" w:cs="Arial"/>
                <w:b/>
                <w:bCs/>
                <w:color w:val="000000"/>
                <w:sz w:val="24"/>
                <w:szCs w:val="24"/>
              </w:rPr>
              <w:t> </w:t>
            </w:r>
          </w:p>
        </w:tc>
        <w:tc>
          <w:tcPr>
            <w:tcW w:w="1158" w:type="dxa"/>
            <w:tcBorders>
              <w:top w:val="single" w:sz="8" w:space="0" w:color="auto"/>
              <w:left w:val="nil"/>
              <w:bottom w:val="single" w:sz="8" w:space="0" w:color="auto"/>
              <w:right w:val="single" w:sz="8" w:space="0" w:color="auto"/>
            </w:tcBorders>
            <w:noWrap/>
            <w:vAlign w:val="center"/>
            <w:hideMark/>
          </w:tcPr>
          <w:p w14:paraId="0474E2C3" w14:textId="07ED626A" w:rsidR="00A76142" w:rsidRPr="00A76142" w:rsidRDefault="00A76142" w:rsidP="00A76142">
            <w:pPr>
              <w:jc w:val="center"/>
              <w:rPr>
                <w:rFonts w:ascii="Arial" w:hAnsi="Arial" w:cs="Arial"/>
                <w:bCs/>
                <w:color w:val="000000"/>
                <w:sz w:val="24"/>
                <w:szCs w:val="24"/>
                <w:lang w:val="en-US"/>
              </w:rPr>
            </w:pPr>
            <w:r w:rsidRPr="00A76142">
              <w:rPr>
                <w:rFonts w:ascii="Arial" w:hAnsi="Arial" w:cs="Arial"/>
                <w:color w:val="000000"/>
                <w:sz w:val="24"/>
                <w:szCs w:val="24"/>
              </w:rPr>
              <w:t>40789,8</w:t>
            </w:r>
          </w:p>
        </w:tc>
        <w:tc>
          <w:tcPr>
            <w:tcW w:w="1119" w:type="dxa"/>
            <w:tcBorders>
              <w:top w:val="single" w:sz="8" w:space="0" w:color="auto"/>
              <w:left w:val="nil"/>
              <w:bottom w:val="single" w:sz="8" w:space="0" w:color="auto"/>
              <w:right w:val="single" w:sz="8" w:space="0" w:color="auto"/>
            </w:tcBorders>
            <w:noWrap/>
            <w:vAlign w:val="center"/>
            <w:hideMark/>
          </w:tcPr>
          <w:p w14:paraId="132C05B8" w14:textId="38E53F1F" w:rsidR="00A76142" w:rsidRPr="00A76142" w:rsidRDefault="00A76142" w:rsidP="00A76142">
            <w:pPr>
              <w:autoSpaceDE w:val="0"/>
              <w:autoSpaceDN w:val="0"/>
              <w:jc w:val="center"/>
              <w:rPr>
                <w:rFonts w:ascii="Arial" w:hAnsi="Arial" w:cs="Arial"/>
                <w:sz w:val="24"/>
                <w:szCs w:val="24"/>
              </w:rPr>
            </w:pPr>
            <w:r w:rsidRPr="00A76142">
              <w:rPr>
                <w:rFonts w:ascii="Arial" w:hAnsi="Arial" w:cs="Arial"/>
                <w:color w:val="000000"/>
                <w:sz w:val="24"/>
                <w:szCs w:val="24"/>
              </w:rPr>
              <w:t>40789,8</w:t>
            </w:r>
          </w:p>
        </w:tc>
        <w:tc>
          <w:tcPr>
            <w:tcW w:w="1119" w:type="dxa"/>
            <w:tcBorders>
              <w:top w:val="single" w:sz="8" w:space="0" w:color="auto"/>
              <w:left w:val="nil"/>
              <w:bottom w:val="single" w:sz="8" w:space="0" w:color="auto"/>
              <w:right w:val="single" w:sz="8" w:space="0" w:color="auto"/>
            </w:tcBorders>
            <w:noWrap/>
            <w:vAlign w:val="center"/>
            <w:hideMark/>
          </w:tcPr>
          <w:p w14:paraId="1AE42423" w14:textId="4DB34E18" w:rsidR="00A76142" w:rsidRPr="00A76142" w:rsidRDefault="00A76142" w:rsidP="00A76142">
            <w:pPr>
              <w:autoSpaceDE w:val="0"/>
              <w:autoSpaceDN w:val="0"/>
              <w:jc w:val="center"/>
              <w:rPr>
                <w:rFonts w:ascii="Arial" w:hAnsi="Arial" w:cs="Arial"/>
                <w:sz w:val="24"/>
                <w:szCs w:val="24"/>
              </w:rPr>
            </w:pPr>
            <w:r w:rsidRPr="00A76142">
              <w:rPr>
                <w:rFonts w:ascii="Arial" w:hAnsi="Arial" w:cs="Arial"/>
                <w:color w:val="000000"/>
                <w:sz w:val="24"/>
                <w:szCs w:val="24"/>
              </w:rPr>
              <w:t>37621,5</w:t>
            </w:r>
          </w:p>
        </w:tc>
        <w:tc>
          <w:tcPr>
            <w:tcW w:w="1234" w:type="dxa"/>
            <w:tcBorders>
              <w:top w:val="single" w:sz="8" w:space="0" w:color="auto"/>
              <w:left w:val="nil"/>
              <w:bottom w:val="single" w:sz="8" w:space="0" w:color="auto"/>
              <w:right w:val="single" w:sz="8" w:space="0" w:color="auto"/>
            </w:tcBorders>
            <w:noWrap/>
            <w:vAlign w:val="center"/>
            <w:hideMark/>
          </w:tcPr>
          <w:p w14:paraId="3D4B0059" w14:textId="72C7D3A5" w:rsidR="00A76142" w:rsidRPr="00A76142" w:rsidRDefault="00A76142" w:rsidP="00A76142">
            <w:pPr>
              <w:jc w:val="center"/>
              <w:rPr>
                <w:rFonts w:ascii="Arial" w:hAnsi="Arial" w:cs="Arial"/>
                <w:bCs/>
                <w:sz w:val="24"/>
                <w:szCs w:val="24"/>
                <w:lang w:val="en-US"/>
              </w:rPr>
            </w:pPr>
            <w:r w:rsidRPr="00A76142">
              <w:rPr>
                <w:rFonts w:ascii="Arial" w:hAnsi="Arial" w:cs="Arial"/>
                <w:color w:val="000000"/>
                <w:sz w:val="24"/>
                <w:szCs w:val="24"/>
              </w:rPr>
              <w:t>119201,1</w:t>
            </w:r>
          </w:p>
        </w:tc>
      </w:tr>
      <w:tr w:rsidR="003C0E20" w:rsidRPr="00AF3623" w14:paraId="3B080EEE" w14:textId="77777777" w:rsidTr="00C26DB3">
        <w:trPr>
          <w:trHeight w:val="525"/>
        </w:trPr>
        <w:tc>
          <w:tcPr>
            <w:tcW w:w="1893" w:type="dxa"/>
            <w:vMerge/>
            <w:tcBorders>
              <w:top w:val="nil"/>
              <w:left w:val="single" w:sz="8" w:space="0" w:color="auto"/>
              <w:bottom w:val="single" w:sz="8" w:space="0" w:color="000000"/>
              <w:right w:val="single" w:sz="8" w:space="0" w:color="auto"/>
            </w:tcBorders>
            <w:vAlign w:val="center"/>
            <w:hideMark/>
          </w:tcPr>
          <w:p w14:paraId="536952E0" w14:textId="77777777" w:rsidR="003C0E20" w:rsidRPr="00AF3623" w:rsidRDefault="003C0E20" w:rsidP="003C0E20">
            <w:pPr>
              <w:rPr>
                <w:rFonts w:ascii="Arial" w:hAnsi="Arial" w:cs="Arial"/>
                <w:color w:val="000000"/>
                <w:sz w:val="24"/>
                <w:szCs w:val="24"/>
              </w:rPr>
            </w:pPr>
          </w:p>
        </w:tc>
        <w:tc>
          <w:tcPr>
            <w:tcW w:w="2944" w:type="dxa"/>
            <w:vMerge/>
            <w:tcBorders>
              <w:top w:val="nil"/>
              <w:left w:val="single" w:sz="8" w:space="0" w:color="auto"/>
              <w:bottom w:val="single" w:sz="8" w:space="0" w:color="000000"/>
              <w:right w:val="single" w:sz="8" w:space="0" w:color="auto"/>
            </w:tcBorders>
            <w:vAlign w:val="center"/>
            <w:hideMark/>
          </w:tcPr>
          <w:p w14:paraId="0A9D32BF" w14:textId="77777777" w:rsidR="003C0E20" w:rsidRPr="00AF3623" w:rsidRDefault="003C0E20" w:rsidP="003C0E20">
            <w:pPr>
              <w:rPr>
                <w:rFonts w:ascii="Arial" w:hAnsi="Arial" w:cs="Arial"/>
                <w:color w:val="000000"/>
                <w:sz w:val="24"/>
                <w:szCs w:val="24"/>
              </w:rPr>
            </w:pPr>
          </w:p>
        </w:tc>
        <w:tc>
          <w:tcPr>
            <w:tcW w:w="2553" w:type="dxa"/>
            <w:tcBorders>
              <w:top w:val="nil"/>
              <w:left w:val="nil"/>
              <w:bottom w:val="single" w:sz="8" w:space="0" w:color="auto"/>
              <w:right w:val="single" w:sz="8" w:space="0" w:color="auto"/>
            </w:tcBorders>
            <w:vAlign w:val="center"/>
            <w:hideMark/>
          </w:tcPr>
          <w:p w14:paraId="4BB08062" w14:textId="77777777" w:rsidR="003C0E20" w:rsidRPr="00AF3623" w:rsidRDefault="003C0E20" w:rsidP="003C0E20">
            <w:pPr>
              <w:rPr>
                <w:rFonts w:ascii="Arial" w:hAnsi="Arial" w:cs="Arial"/>
                <w:color w:val="000000"/>
                <w:sz w:val="24"/>
                <w:szCs w:val="24"/>
              </w:rPr>
            </w:pPr>
            <w:r w:rsidRPr="00AF3623">
              <w:rPr>
                <w:rFonts w:ascii="Arial" w:hAnsi="Arial" w:cs="Arial"/>
                <w:color w:val="000000"/>
                <w:sz w:val="24"/>
                <w:szCs w:val="24"/>
              </w:rPr>
              <w:t>в том числе по ГРБС:</w:t>
            </w:r>
          </w:p>
        </w:tc>
        <w:tc>
          <w:tcPr>
            <w:tcW w:w="850" w:type="dxa"/>
            <w:tcBorders>
              <w:top w:val="nil"/>
              <w:left w:val="nil"/>
              <w:bottom w:val="single" w:sz="8" w:space="0" w:color="auto"/>
              <w:right w:val="single" w:sz="8" w:space="0" w:color="auto"/>
            </w:tcBorders>
            <w:noWrap/>
            <w:vAlign w:val="center"/>
            <w:hideMark/>
          </w:tcPr>
          <w:p w14:paraId="4D3A15E1"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48663041"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13560D73"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674EB477"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nil"/>
              <w:left w:val="nil"/>
              <w:bottom w:val="single" w:sz="8" w:space="0" w:color="auto"/>
              <w:right w:val="single" w:sz="8" w:space="0" w:color="auto"/>
            </w:tcBorders>
            <w:noWrap/>
            <w:vAlign w:val="center"/>
          </w:tcPr>
          <w:p w14:paraId="516E2234" w14:textId="77777777" w:rsidR="003C0E20" w:rsidRPr="00C26DB3" w:rsidRDefault="003C0E20" w:rsidP="003C0E20">
            <w:pPr>
              <w:jc w:val="center"/>
              <w:rPr>
                <w:rFonts w:ascii="Arial" w:hAnsi="Arial" w:cs="Arial"/>
                <w:color w:val="000000"/>
                <w:sz w:val="24"/>
                <w:szCs w:val="24"/>
              </w:rPr>
            </w:pPr>
          </w:p>
        </w:tc>
        <w:tc>
          <w:tcPr>
            <w:tcW w:w="1119" w:type="dxa"/>
            <w:tcBorders>
              <w:top w:val="nil"/>
              <w:left w:val="nil"/>
              <w:bottom w:val="single" w:sz="8" w:space="0" w:color="auto"/>
              <w:right w:val="single" w:sz="8" w:space="0" w:color="auto"/>
            </w:tcBorders>
            <w:noWrap/>
            <w:vAlign w:val="center"/>
          </w:tcPr>
          <w:p w14:paraId="09231117" w14:textId="77777777" w:rsidR="003C0E20" w:rsidRPr="00C26DB3" w:rsidRDefault="003C0E20" w:rsidP="003C0E20">
            <w:pPr>
              <w:jc w:val="center"/>
              <w:rPr>
                <w:rFonts w:ascii="Arial" w:hAnsi="Arial" w:cs="Arial"/>
                <w:color w:val="000000"/>
                <w:sz w:val="24"/>
                <w:szCs w:val="24"/>
              </w:rPr>
            </w:pPr>
          </w:p>
        </w:tc>
        <w:tc>
          <w:tcPr>
            <w:tcW w:w="1119" w:type="dxa"/>
            <w:tcBorders>
              <w:top w:val="nil"/>
              <w:left w:val="nil"/>
              <w:bottom w:val="single" w:sz="8" w:space="0" w:color="auto"/>
              <w:right w:val="single" w:sz="8" w:space="0" w:color="auto"/>
            </w:tcBorders>
            <w:noWrap/>
            <w:vAlign w:val="center"/>
          </w:tcPr>
          <w:p w14:paraId="21535DEC" w14:textId="77777777" w:rsidR="003C0E20" w:rsidRPr="00C26DB3" w:rsidRDefault="003C0E20" w:rsidP="003C0E20">
            <w:pPr>
              <w:jc w:val="center"/>
              <w:rPr>
                <w:rFonts w:ascii="Arial" w:hAnsi="Arial" w:cs="Arial"/>
                <w:color w:val="000000"/>
                <w:sz w:val="24"/>
                <w:szCs w:val="24"/>
              </w:rPr>
            </w:pPr>
          </w:p>
        </w:tc>
        <w:tc>
          <w:tcPr>
            <w:tcW w:w="1234" w:type="dxa"/>
            <w:tcBorders>
              <w:top w:val="nil"/>
              <w:left w:val="nil"/>
              <w:bottom w:val="single" w:sz="8" w:space="0" w:color="auto"/>
              <w:right w:val="single" w:sz="8" w:space="0" w:color="auto"/>
            </w:tcBorders>
            <w:vAlign w:val="center"/>
          </w:tcPr>
          <w:p w14:paraId="1646F3EA" w14:textId="77777777" w:rsidR="003C0E20" w:rsidRPr="00C26DB3" w:rsidRDefault="003C0E20" w:rsidP="003C0E20">
            <w:pPr>
              <w:jc w:val="center"/>
              <w:rPr>
                <w:rFonts w:ascii="Arial" w:hAnsi="Arial" w:cs="Arial"/>
                <w:color w:val="000000"/>
                <w:sz w:val="24"/>
                <w:szCs w:val="24"/>
              </w:rPr>
            </w:pPr>
          </w:p>
        </w:tc>
      </w:tr>
      <w:tr w:rsidR="00F03D88" w:rsidRPr="00AF3623" w14:paraId="59E74EBC" w14:textId="77777777" w:rsidTr="00DD5F3D">
        <w:trPr>
          <w:trHeight w:val="600"/>
        </w:trPr>
        <w:tc>
          <w:tcPr>
            <w:tcW w:w="1893" w:type="dxa"/>
            <w:vMerge/>
            <w:tcBorders>
              <w:top w:val="nil"/>
              <w:left w:val="single" w:sz="8" w:space="0" w:color="auto"/>
              <w:bottom w:val="single" w:sz="8" w:space="0" w:color="000000"/>
              <w:right w:val="single" w:sz="8" w:space="0" w:color="auto"/>
            </w:tcBorders>
            <w:vAlign w:val="center"/>
            <w:hideMark/>
          </w:tcPr>
          <w:p w14:paraId="3F319FC5" w14:textId="77777777" w:rsidR="00F03D88" w:rsidRPr="00AF3623" w:rsidRDefault="00F03D88" w:rsidP="00F03D88">
            <w:pPr>
              <w:rPr>
                <w:rFonts w:ascii="Arial" w:hAnsi="Arial" w:cs="Arial"/>
                <w:color w:val="000000"/>
                <w:sz w:val="24"/>
                <w:szCs w:val="24"/>
              </w:rPr>
            </w:pPr>
          </w:p>
        </w:tc>
        <w:tc>
          <w:tcPr>
            <w:tcW w:w="2944" w:type="dxa"/>
            <w:vMerge/>
            <w:tcBorders>
              <w:top w:val="nil"/>
              <w:left w:val="single" w:sz="8" w:space="0" w:color="auto"/>
              <w:bottom w:val="single" w:sz="8" w:space="0" w:color="000000"/>
              <w:right w:val="single" w:sz="8" w:space="0" w:color="auto"/>
            </w:tcBorders>
            <w:vAlign w:val="center"/>
            <w:hideMark/>
          </w:tcPr>
          <w:p w14:paraId="6DCB2434" w14:textId="77777777" w:rsidR="00F03D88" w:rsidRPr="00AF3623" w:rsidRDefault="00F03D88" w:rsidP="00F03D88">
            <w:pPr>
              <w:rPr>
                <w:rFonts w:ascii="Arial" w:hAnsi="Arial" w:cs="Arial"/>
                <w:color w:val="000000"/>
                <w:sz w:val="24"/>
                <w:szCs w:val="24"/>
              </w:rPr>
            </w:pPr>
          </w:p>
        </w:tc>
        <w:tc>
          <w:tcPr>
            <w:tcW w:w="2553" w:type="dxa"/>
            <w:tcBorders>
              <w:top w:val="nil"/>
              <w:left w:val="nil"/>
              <w:bottom w:val="single" w:sz="8" w:space="0" w:color="auto"/>
              <w:right w:val="single" w:sz="8" w:space="0" w:color="auto"/>
            </w:tcBorders>
            <w:vAlign w:val="center"/>
            <w:hideMark/>
          </w:tcPr>
          <w:p w14:paraId="2538BE5A" w14:textId="77777777" w:rsidR="00F03D88" w:rsidRPr="00AF3623" w:rsidRDefault="00F03D88" w:rsidP="00F03D88">
            <w:pP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850" w:type="dxa"/>
            <w:tcBorders>
              <w:top w:val="nil"/>
              <w:left w:val="nil"/>
              <w:bottom w:val="single" w:sz="8" w:space="0" w:color="auto"/>
              <w:right w:val="single" w:sz="8" w:space="0" w:color="auto"/>
            </w:tcBorders>
            <w:noWrap/>
            <w:vAlign w:val="center"/>
            <w:hideMark/>
          </w:tcPr>
          <w:p w14:paraId="0CEB460F" w14:textId="77777777" w:rsidR="00F03D88" w:rsidRPr="00AF3623" w:rsidRDefault="00F03D88" w:rsidP="00F03D88">
            <w:pPr>
              <w:jc w:val="center"/>
              <w:rPr>
                <w:rFonts w:ascii="Arial" w:hAnsi="Arial" w:cs="Arial"/>
                <w:color w:val="000000"/>
                <w:sz w:val="24"/>
                <w:szCs w:val="24"/>
              </w:rPr>
            </w:pPr>
            <w:r w:rsidRPr="00AF3623">
              <w:rPr>
                <w:rFonts w:ascii="Arial" w:hAnsi="Arial" w:cs="Arial"/>
                <w:color w:val="000000"/>
                <w:sz w:val="24"/>
                <w:szCs w:val="24"/>
              </w:rPr>
              <w:t>024</w:t>
            </w:r>
          </w:p>
        </w:tc>
        <w:tc>
          <w:tcPr>
            <w:tcW w:w="740" w:type="dxa"/>
            <w:tcBorders>
              <w:top w:val="nil"/>
              <w:left w:val="nil"/>
              <w:bottom w:val="single" w:sz="8" w:space="0" w:color="auto"/>
              <w:right w:val="single" w:sz="8" w:space="0" w:color="auto"/>
            </w:tcBorders>
            <w:noWrap/>
            <w:vAlign w:val="center"/>
            <w:hideMark/>
          </w:tcPr>
          <w:p w14:paraId="38EB6C3D" w14:textId="77777777" w:rsidR="00F03D88" w:rsidRPr="00AF3623" w:rsidRDefault="00F03D88" w:rsidP="00F03D88">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3AA4423E" w14:textId="77777777" w:rsidR="00F03D88" w:rsidRPr="00AF3623" w:rsidRDefault="00F03D88" w:rsidP="00F03D88">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4A8E1572" w14:textId="77777777" w:rsidR="00F03D88" w:rsidRPr="00AF3623" w:rsidRDefault="00F03D88" w:rsidP="00F03D88">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996D9" w14:textId="4D6DB3F3" w:rsidR="00F03D88" w:rsidRPr="00F03D88" w:rsidRDefault="00F03D88" w:rsidP="00F03D88">
            <w:pPr>
              <w:jc w:val="center"/>
              <w:rPr>
                <w:rFonts w:ascii="Arial" w:hAnsi="Arial" w:cs="Arial"/>
                <w:bCs/>
                <w:color w:val="000000"/>
                <w:sz w:val="24"/>
                <w:szCs w:val="24"/>
              </w:rPr>
            </w:pPr>
            <w:r w:rsidRPr="00F03D88">
              <w:rPr>
                <w:rFonts w:ascii="Arial" w:hAnsi="Arial" w:cs="Arial"/>
                <w:color w:val="000000"/>
                <w:sz w:val="24"/>
                <w:szCs w:val="24"/>
              </w:rPr>
              <w:t>40623,0</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017CD3E9" w14:textId="1F6925D1" w:rsidR="00F03D88" w:rsidRPr="00F03D88" w:rsidRDefault="00F03D88" w:rsidP="00F03D88">
            <w:pPr>
              <w:autoSpaceDE w:val="0"/>
              <w:autoSpaceDN w:val="0"/>
              <w:jc w:val="center"/>
              <w:rPr>
                <w:rFonts w:ascii="Arial" w:hAnsi="Arial" w:cs="Arial"/>
                <w:sz w:val="24"/>
                <w:szCs w:val="24"/>
              </w:rPr>
            </w:pPr>
            <w:r w:rsidRPr="00F03D88">
              <w:rPr>
                <w:rFonts w:ascii="Arial" w:hAnsi="Arial" w:cs="Arial"/>
                <w:color w:val="000000"/>
                <w:sz w:val="24"/>
                <w:szCs w:val="24"/>
              </w:rPr>
              <w:t>40623,0</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2CDA334A" w14:textId="6A63404F" w:rsidR="00F03D88" w:rsidRPr="00F03D88" w:rsidRDefault="00F03D88" w:rsidP="00F03D88">
            <w:pPr>
              <w:autoSpaceDE w:val="0"/>
              <w:autoSpaceDN w:val="0"/>
              <w:jc w:val="center"/>
              <w:rPr>
                <w:rFonts w:ascii="Arial" w:hAnsi="Arial" w:cs="Arial"/>
                <w:sz w:val="24"/>
                <w:szCs w:val="24"/>
              </w:rPr>
            </w:pPr>
            <w:r w:rsidRPr="00F03D88">
              <w:rPr>
                <w:rFonts w:ascii="Arial" w:hAnsi="Arial" w:cs="Arial"/>
                <w:color w:val="000000"/>
                <w:sz w:val="24"/>
                <w:szCs w:val="24"/>
              </w:rPr>
              <w:t>37454,7</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14:paraId="49EE66B7" w14:textId="2DD393DF" w:rsidR="00F03D88" w:rsidRPr="00F03D88" w:rsidRDefault="00F03D88" w:rsidP="00F03D88">
            <w:pPr>
              <w:jc w:val="center"/>
              <w:rPr>
                <w:rFonts w:ascii="Arial" w:hAnsi="Arial" w:cs="Arial"/>
                <w:bCs/>
                <w:sz w:val="24"/>
                <w:szCs w:val="24"/>
                <w:lang w:val="en-US"/>
              </w:rPr>
            </w:pPr>
            <w:r w:rsidRPr="00F03D88">
              <w:rPr>
                <w:rFonts w:ascii="Arial" w:hAnsi="Arial" w:cs="Arial"/>
                <w:color w:val="000000"/>
                <w:sz w:val="24"/>
                <w:szCs w:val="24"/>
              </w:rPr>
              <w:t>118700,7</w:t>
            </w:r>
          </w:p>
        </w:tc>
      </w:tr>
      <w:tr w:rsidR="003C0E20" w:rsidRPr="00AF3623" w14:paraId="6B393B31" w14:textId="77777777" w:rsidTr="00C26DB3">
        <w:trPr>
          <w:trHeight w:val="600"/>
        </w:trPr>
        <w:tc>
          <w:tcPr>
            <w:tcW w:w="1893" w:type="dxa"/>
            <w:vMerge/>
            <w:tcBorders>
              <w:top w:val="nil"/>
              <w:left w:val="single" w:sz="8" w:space="0" w:color="auto"/>
              <w:bottom w:val="single" w:sz="4" w:space="0" w:color="auto"/>
              <w:right w:val="single" w:sz="8" w:space="0" w:color="auto"/>
            </w:tcBorders>
            <w:vAlign w:val="center"/>
            <w:hideMark/>
          </w:tcPr>
          <w:p w14:paraId="19C47923" w14:textId="77777777" w:rsidR="003C0E20" w:rsidRPr="00AF3623" w:rsidRDefault="003C0E20" w:rsidP="003C0E20">
            <w:pPr>
              <w:rPr>
                <w:rFonts w:ascii="Arial" w:hAnsi="Arial" w:cs="Arial"/>
                <w:color w:val="000000"/>
                <w:sz w:val="24"/>
                <w:szCs w:val="24"/>
              </w:rPr>
            </w:pPr>
          </w:p>
        </w:tc>
        <w:tc>
          <w:tcPr>
            <w:tcW w:w="2944" w:type="dxa"/>
            <w:vMerge/>
            <w:tcBorders>
              <w:top w:val="nil"/>
              <w:left w:val="single" w:sz="8" w:space="0" w:color="auto"/>
              <w:bottom w:val="single" w:sz="4" w:space="0" w:color="auto"/>
              <w:right w:val="single" w:sz="8" w:space="0" w:color="auto"/>
            </w:tcBorders>
            <w:vAlign w:val="center"/>
            <w:hideMark/>
          </w:tcPr>
          <w:p w14:paraId="2167EA57" w14:textId="77777777" w:rsidR="003C0E20" w:rsidRPr="00AF3623" w:rsidRDefault="003C0E20" w:rsidP="003C0E20">
            <w:pPr>
              <w:rPr>
                <w:rFonts w:ascii="Arial" w:hAnsi="Arial" w:cs="Arial"/>
                <w:color w:val="000000"/>
                <w:sz w:val="24"/>
                <w:szCs w:val="24"/>
              </w:rPr>
            </w:pPr>
          </w:p>
        </w:tc>
        <w:tc>
          <w:tcPr>
            <w:tcW w:w="2553" w:type="dxa"/>
            <w:tcBorders>
              <w:top w:val="nil"/>
              <w:left w:val="nil"/>
              <w:bottom w:val="single" w:sz="4" w:space="0" w:color="auto"/>
              <w:right w:val="single" w:sz="8" w:space="0" w:color="auto"/>
            </w:tcBorders>
            <w:vAlign w:val="center"/>
            <w:hideMark/>
          </w:tcPr>
          <w:p w14:paraId="2A95CF0B" w14:textId="77777777" w:rsidR="003C0E20" w:rsidRPr="00AF3623" w:rsidRDefault="003C0E20" w:rsidP="003C0E20">
            <w:pPr>
              <w:rPr>
                <w:rFonts w:ascii="Arial" w:hAnsi="Arial" w:cs="Arial"/>
                <w:color w:val="000000"/>
                <w:sz w:val="24"/>
                <w:szCs w:val="24"/>
              </w:rPr>
            </w:pPr>
            <w:r w:rsidRPr="00AF3623">
              <w:rPr>
                <w:rFonts w:ascii="Arial" w:hAnsi="Arial" w:cs="Arial"/>
                <w:color w:val="000000"/>
                <w:sz w:val="24"/>
                <w:szCs w:val="24"/>
              </w:rPr>
              <w:t>Бюджеты МО</w:t>
            </w:r>
          </w:p>
        </w:tc>
        <w:tc>
          <w:tcPr>
            <w:tcW w:w="850" w:type="dxa"/>
            <w:tcBorders>
              <w:top w:val="nil"/>
              <w:left w:val="nil"/>
              <w:bottom w:val="single" w:sz="4" w:space="0" w:color="auto"/>
              <w:right w:val="single" w:sz="8" w:space="0" w:color="auto"/>
            </w:tcBorders>
            <w:noWrap/>
            <w:vAlign w:val="center"/>
          </w:tcPr>
          <w:p w14:paraId="50349EC1" w14:textId="77777777" w:rsidR="003C0E20" w:rsidRPr="00AF3623" w:rsidRDefault="003C0E20" w:rsidP="003C0E20">
            <w:pPr>
              <w:rPr>
                <w:rFonts w:ascii="Arial" w:eastAsia="Calibri" w:hAnsi="Arial" w:cs="Arial"/>
                <w:sz w:val="24"/>
                <w:szCs w:val="24"/>
              </w:rPr>
            </w:pPr>
          </w:p>
        </w:tc>
        <w:tc>
          <w:tcPr>
            <w:tcW w:w="740" w:type="dxa"/>
            <w:tcBorders>
              <w:top w:val="nil"/>
              <w:left w:val="nil"/>
              <w:bottom w:val="single" w:sz="4" w:space="0" w:color="auto"/>
              <w:right w:val="single" w:sz="8" w:space="0" w:color="auto"/>
            </w:tcBorders>
            <w:noWrap/>
            <w:vAlign w:val="center"/>
          </w:tcPr>
          <w:p w14:paraId="0DBB3014" w14:textId="77777777" w:rsidR="003C0E20" w:rsidRPr="00AF3623" w:rsidRDefault="003C0E20" w:rsidP="003C0E20">
            <w:pPr>
              <w:rPr>
                <w:rFonts w:ascii="Arial" w:eastAsia="Calibri" w:hAnsi="Arial" w:cs="Arial"/>
                <w:sz w:val="24"/>
                <w:szCs w:val="24"/>
              </w:rPr>
            </w:pPr>
          </w:p>
        </w:tc>
        <w:tc>
          <w:tcPr>
            <w:tcW w:w="708" w:type="dxa"/>
            <w:tcBorders>
              <w:top w:val="nil"/>
              <w:left w:val="nil"/>
              <w:bottom w:val="single" w:sz="4" w:space="0" w:color="auto"/>
              <w:right w:val="single" w:sz="8" w:space="0" w:color="auto"/>
            </w:tcBorders>
            <w:noWrap/>
            <w:vAlign w:val="center"/>
          </w:tcPr>
          <w:p w14:paraId="61301A33" w14:textId="77777777" w:rsidR="003C0E20" w:rsidRPr="00AF3623" w:rsidRDefault="003C0E20" w:rsidP="003C0E20">
            <w:pPr>
              <w:rPr>
                <w:rFonts w:ascii="Arial" w:eastAsia="Calibri" w:hAnsi="Arial" w:cs="Arial"/>
                <w:sz w:val="24"/>
                <w:szCs w:val="24"/>
              </w:rPr>
            </w:pPr>
          </w:p>
        </w:tc>
        <w:tc>
          <w:tcPr>
            <w:tcW w:w="567" w:type="dxa"/>
            <w:tcBorders>
              <w:top w:val="nil"/>
              <w:left w:val="nil"/>
              <w:bottom w:val="single" w:sz="4" w:space="0" w:color="auto"/>
              <w:right w:val="single" w:sz="8" w:space="0" w:color="auto"/>
            </w:tcBorders>
            <w:noWrap/>
            <w:vAlign w:val="center"/>
          </w:tcPr>
          <w:p w14:paraId="0D69F371" w14:textId="77777777" w:rsidR="003C0E20" w:rsidRPr="00AF3623" w:rsidRDefault="003C0E20" w:rsidP="003C0E20">
            <w:pPr>
              <w:rPr>
                <w:rFonts w:ascii="Arial" w:eastAsia="Calibri" w:hAnsi="Arial" w:cs="Arial"/>
                <w:sz w:val="24"/>
                <w:szCs w:val="24"/>
              </w:rPr>
            </w:pPr>
          </w:p>
        </w:tc>
        <w:tc>
          <w:tcPr>
            <w:tcW w:w="1158" w:type="dxa"/>
            <w:tcBorders>
              <w:top w:val="nil"/>
              <w:left w:val="nil"/>
              <w:bottom w:val="single" w:sz="4" w:space="0" w:color="auto"/>
              <w:right w:val="single" w:sz="8" w:space="0" w:color="auto"/>
            </w:tcBorders>
            <w:noWrap/>
            <w:vAlign w:val="center"/>
            <w:hideMark/>
          </w:tcPr>
          <w:p w14:paraId="34ACF285" w14:textId="1321E404" w:rsidR="003C0E20" w:rsidRPr="00C26DB3" w:rsidRDefault="00A76142" w:rsidP="003C0E20">
            <w:pPr>
              <w:jc w:val="center"/>
              <w:rPr>
                <w:rFonts w:ascii="Arial" w:hAnsi="Arial" w:cs="Arial"/>
                <w:bCs/>
                <w:color w:val="000000"/>
                <w:sz w:val="24"/>
                <w:szCs w:val="24"/>
              </w:rPr>
            </w:pPr>
            <w:r>
              <w:rPr>
                <w:rFonts w:ascii="Arial" w:hAnsi="Arial" w:cs="Arial"/>
                <w:color w:val="000000"/>
                <w:sz w:val="24"/>
                <w:szCs w:val="24"/>
              </w:rPr>
              <w:t>166,8</w:t>
            </w:r>
          </w:p>
        </w:tc>
        <w:tc>
          <w:tcPr>
            <w:tcW w:w="1119" w:type="dxa"/>
            <w:tcBorders>
              <w:top w:val="nil"/>
              <w:left w:val="nil"/>
              <w:bottom w:val="single" w:sz="4" w:space="0" w:color="auto"/>
              <w:right w:val="single" w:sz="8" w:space="0" w:color="auto"/>
            </w:tcBorders>
            <w:noWrap/>
            <w:vAlign w:val="center"/>
            <w:hideMark/>
          </w:tcPr>
          <w:p w14:paraId="69E0A232" w14:textId="63E78051" w:rsidR="003C0E20" w:rsidRPr="00C26DB3" w:rsidRDefault="00A76142" w:rsidP="003C0E20">
            <w:pPr>
              <w:autoSpaceDE w:val="0"/>
              <w:autoSpaceDN w:val="0"/>
              <w:jc w:val="center"/>
              <w:rPr>
                <w:rFonts w:ascii="Arial" w:hAnsi="Arial" w:cs="Arial"/>
                <w:sz w:val="24"/>
                <w:szCs w:val="24"/>
              </w:rPr>
            </w:pPr>
            <w:r>
              <w:rPr>
                <w:rFonts w:ascii="Arial" w:hAnsi="Arial" w:cs="Arial"/>
                <w:color w:val="000000"/>
                <w:sz w:val="24"/>
                <w:szCs w:val="24"/>
              </w:rPr>
              <w:t>166,8</w:t>
            </w:r>
          </w:p>
        </w:tc>
        <w:tc>
          <w:tcPr>
            <w:tcW w:w="1119" w:type="dxa"/>
            <w:tcBorders>
              <w:top w:val="nil"/>
              <w:left w:val="nil"/>
              <w:bottom w:val="single" w:sz="4" w:space="0" w:color="auto"/>
              <w:right w:val="single" w:sz="8" w:space="0" w:color="auto"/>
            </w:tcBorders>
            <w:noWrap/>
            <w:vAlign w:val="center"/>
            <w:hideMark/>
          </w:tcPr>
          <w:p w14:paraId="69BB35BF" w14:textId="321AE274" w:rsidR="003C0E20" w:rsidRPr="00C26DB3" w:rsidRDefault="00A76142" w:rsidP="003C0E20">
            <w:pPr>
              <w:autoSpaceDE w:val="0"/>
              <w:autoSpaceDN w:val="0"/>
              <w:jc w:val="center"/>
              <w:rPr>
                <w:rFonts w:ascii="Arial" w:hAnsi="Arial" w:cs="Arial"/>
                <w:sz w:val="24"/>
                <w:szCs w:val="24"/>
              </w:rPr>
            </w:pPr>
            <w:r>
              <w:rPr>
                <w:rFonts w:ascii="Arial" w:hAnsi="Arial" w:cs="Arial"/>
                <w:color w:val="000000"/>
                <w:sz w:val="24"/>
                <w:szCs w:val="24"/>
              </w:rPr>
              <w:t>166</w:t>
            </w:r>
            <w:r w:rsidR="003C0E20" w:rsidRPr="00C26DB3">
              <w:rPr>
                <w:rFonts w:ascii="Arial" w:hAnsi="Arial" w:cs="Arial"/>
                <w:color w:val="000000"/>
                <w:sz w:val="24"/>
                <w:szCs w:val="24"/>
              </w:rPr>
              <w:t>,</w:t>
            </w:r>
            <w:r>
              <w:rPr>
                <w:rFonts w:ascii="Arial" w:hAnsi="Arial" w:cs="Arial"/>
                <w:color w:val="000000"/>
                <w:sz w:val="24"/>
                <w:szCs w:val="24"/>
              </w:rPr>
              <w:t>8</w:t>
            </w:r>
          </w:p>
        </w:tc>
        <w:tc>
          <w:tcPr>
            <w:tcW w:w="1234" w:type="dxa"/>
            <w:tcBorders>
              <w:top w:val="nil"/>
              <w:left w:val="nil"/>
              <w:bottom w:val="single" w:sz="4" w:space="0" w:color="auto"/>
              <w:right w:val="single" w:sz="8" w:space="0" w:color="auto"/>
            </w:tcBorders>
            <w:noWrap/>
            <w:vAlign w:val="center"/>
            <w:hideMark/>
          </w:tcPr>
          <w:p w14:paraId="4E09DB91" w14:textId="699CF4A1" w:rsidR="003C0E20" w:rsidRPr="00C26DB3" w:rsidRDefault="00A76142" w:rsidP="003C0E20">
            <w:pPr>
              <w:jc w:val="center"/>
              <w:rPr>
                <w:rFonts w:ascii="Arial" w:hAnsi="Arial" w:cs="Arial"/>
                <w:bCs/>
                <w:sz w:val="24"/>
                <w:szCs w:val="24"/>
              </w:rPr>
            </w:pPr>
            <w:r>
              <w:rPr>
                <w:rFonts w:ascii="Arial" w:hAnsi="Arial" w:cs="Arial"/>
                <w:color w:val="000000"/>
                <w:sz w:val="24"/>
                <w:szCs w:val="24"/>
              </w:rPr>
              <w:t>500,4</w:t>
            </w:r>
          </w:p>
        </w:tc>
      </w:tr>
      <w:tr w:rsidR="00C26DB3" w:rsidRPr="00AF3623" w14:paraId="283B9635" w14:textId="77777777" w:rsidTr="00C26DB3">
        <w:trPr>
          <w:trHeight w:val="264"/>
        </w:trPr>
        <w:tc>
          <w:tcPr>
            <w:tcW w:w="1893" w:type="dxa"/>
            <w:vMerge w:val="restart"/>
            <w:tcBorders>
              <w:top w:val="single" w:sz="4" w:space="0" w:color="auto"/>
              <w:left w:val="single" w:sz="4" w:space="0" w:color="auto"/>
              <w:bottom w:val="single" w:sz="4" w:space="0" w:color="auto"/>
              <w:right w:val="single" w:sz="4" w:space="0" w:color="auto"/>
            </w:tcBorders>
            <w:vAlign w:val="center"/>
            <w:hideMark/>
          </w:tcPr>
          <w:p w14:paraId="0DA0A7C3"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Подпрограмма 1</w:t>
            </w:r>
          </w:p>
        </w:tc>
        <w:tc>
          <w:tcPr>
            <w:tcW w:w="2944" w:type="dxa"/>
            <w:vMerge w:val="restart"/>
            <w:tcBorders>
              <w:top w:val="single" w:sz="4" w:space="0" w:color="auto"/>
              <w:left w:val="single" w:sz="4" w:space="0" w:color="auto"/>
              <w:bottom w:val="single" w:sz="4" w:space="0" w:color="auto"/>
              <w:right w:val="single" w:sz="4" w:space="0" w:color="auto"/>
            </w:tcBorders>
            <w:vAlign w:val="center"/>
            <w:hideMark/>
          </w:tcPr>
          <w:p w14:paraId="6750991D" w14:textId="77777777" w:rsidR="00C26DB3" w:rsidRPr="00AF3623" w:rsidRDefault="00C26DB3" w:rsidP="00C26DB3">
            <w:pPr>
              <w:jc w:val="both"/>
              <w:rPr>
                <w:rFonts w:ascii="Arial" w:hAnsi="Arial" w:cs="Arial"/>
                <w:color w:val="000000"/>
                <w:sz w:val="24"/>
                <w:szCs w:val="24"/>
              </w:rPr>
            </w:pPr>
            <w:r w:rsidRPr="00AF3623">
              <w:rPr>
                <w:rFonts w:ascii="Arial" w:hAnsi="Arial" w:cs="Arial"/>
                <w:color w:val="000000"/>
                <w:sz w:val="24"/>
                <w:szCs w:val="24"/>
              </w:rPr>
              <w:t>«Обеспечение защиты населения, территорий, объектов жизнеобеспечения населения от угроз природного и техногенного характера»</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A0ECCFF" w14:textId="77777777" w:rsidR="00C26DB3" w:rsidRPr="00AF3623" w:rsidRDefault="00C26DB3" w:rsidP="00C26DB3">
            <w:pPr>
              <w:rPr>
                <w:rFonts w:ascii="Arial" w:hAnsi="Arial" w:cs="Arial"/>
                <w:color w:val="000000"/>
                <w:sz w:val="24"/>
                <w:szCs w:val="24"/>
              </w:rPr>
            </w:pPr>
            <w:r w:rsidRPr="00AF3623">
              <w:rPr>
                <w:rFonts w:ascii="Arial" w:hAnsi="Arial" w:cs="Arial"/>
                <w:color w:val="000000"/>
                <w:sz w:val="24"/>
                <w:szCs w:val="24"/>
              </w:rPr>
              <w:t>всего расходные обязательства по подпрограмме</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DB15D9"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3E1FD0D"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B59FAF"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5BBCCBF"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single" w:sz="4" w:space="0" w:color="auto"/>
              <w:left w:val="single" w:sz="4" w:space="0" w:color="auto"/>
              <w:bottom w:val="single" w:sz="4" w:space="0" w:color="auto"/>
              <w:right w:val="single" w:sz="4" w:space="0" w:color="auto"/>
            </w:tcBorders>
            <w:noWrap/>
            <w:hideMark/>
          </w:tcPr>
          <w:p w14:paraId="70AAA2DC" w14:textId="20BBC045" w:rsidR="00C26DB3" w:rsidRPr="00C26DB3" w:rsidRDefault="00C26DB3" w:rsidP="00C26DB3">
            <w:pPr>
              <w:jc w:val="center"/>
              <w:rPr>
                <w:rFonts w:ascii="Arial" w:hAnsi="Arial" w:cs="Arial"/>
                <w:bCs/>
                <w:color w:val="000000"/>
                <w:sz w:val="24"/>
                <w:szCs w:val="24"/>
              </w:rPr>
            </w:pPr>
            <w:r w:rsidRPr="00C26DB3">
              <w:rPr>
                <w:rFonts w:ascii="Arial" w:hAnsi="Arial" w:cs="Arial"/>
                <w:sz w:val="24"/>
                <w:szCs w:val="24"/>
              </w:rPr>
              <w:t>100,0</w:t>
            </w:r>
          </w:p>
        </w:tc>
        <w:tc>
          <w:tcPr>
            <w:tcW w:w="1119" w:type="dxa"/>
            <w:tcBorders>
              <w:top w:val="single" w:sz="4" w:space="0" w:color="auto"/>
              <w:left w:val="single" w:sz="4" w:space="0" w:color="auto"/>
              <w:bottom w:val="single" w:sz="4" w:space="0" w:color="auto"/>
              <w:right w:val="single" w:sz="4" w:space="0" w:color="auto"/>
            </w:tcBorders>
            <w:noWrap/>
            <w:hideMark/>
          </w:tcPr>
          <w:p w14:paraId="5D36CC34" w14:textId="5DCBC811" w:rsidR="00C26DB3" w:rsidRPr="00C26DB3" w:rsidRDefault="00C26DB3" w:rsidP="00C26DB3">
            <w:pPr>
              <w:jc w:val="center"/>
              <w:rPr>
                <w:rFonts w:ascii="Arial" w:hAnsi="Arial" w:cs="Arial"/>
                <w:bCs/>
                <w:color w:val="000000"/>
                <w:sz w:val="24"/>
                <w:szCs w:val="24"/>
              </w:rPr>
            </w:pPr>
            <w:r w:rsidRPr="00C26DB3">
              <w:rPr>
                <w:rFonts w:ascii="Arial" w:hAnsi="Arial" w:cs="Arial"/>
                <w:sz w:val="24"/>
                <w:szCs w:val="24"/>
              </w:rPr>
              <w:t>100,0</w:t>
            </w:r>
          </w:p>
        </w:tc>
        <w:tc>
          <w:tcPr>
            <w:tcW w:w="1119" w:type="dxa"/>
            <w:tcBorders>
              <w:top w:val="single" w:sz="4" w:space="0" w:color="auto"/>
              <w:left w:val="single" w:sz="4" w:space="0" w:color="auto"/>
              <w:bottom w:val="single" w:sz="4" w:space="0" w:color="auto"/>
              <w:right w:val="single" w:sz="4" w:space="0" w:color="auto"/>
            </w:tcBorders>
            <w:noWrap/>
            <w:hideMark/>
          </w:tcPr>
          <w:p w14:paraId="1A44D184" w14:textId="6DC72C6F" w:rsidR="00C26DB3" w:rsidRPr="00C26DB3" w:rsidRDefault="00C26DB3" w:rsidP="00C26DB3">
            <w:pPr>
              <w:jc w:val="center"/>
              <w:rPr>
                <w:rFonts w:ascii="Arial" w:hAnsi="Arial" w:cs="Arial"/>
                <w:bCs/>
                <w:color w:val="000000"/>
                <w:sz w:val="24"/>
                <w:szCs w:val="24"/>
              </w:rPr>
            </w:pPr>
            <w:r w:rsidRPr="00C26DB3">
              <w:rPr>
                <w:rFonts w:ascii="Arial" w:hAnsi="Arial" w:cs="Arial"/>
                <w:sz w:val="24"/>
                <w:szCs w:val="24"/>
              </w:rPr>
              <w:t>100,0</w:t>
            </w:r>
          </w:p>
        </w:tc>
        <w:tc>
          <w:tcPr>
            <w:tcW w:w="1234" w:type="dxa"/>
            <w:tcBorders>
              <w:top w:val="single" w:sz="4" w:space="0" w:color="auto"/>
              <w:left w:val="single" w:sz="4" w:space="0" w:color="auto"/>
              <w:bottom w:val="single" w:sz="4" w:space="0" w:color="auto"/>
              <w:right w:val="single" w:sz="4" w:space="0" w:color="auto"/>
            </w:tcBorders>
            <w:noWrap/>
            <w:hideMark/>
          </w:tcPr>
          <w:p w14:paraId="5D267AA3" w14:textId="0D008C9F" w:rsidR="00C26DB3" w:rsidRPr="00C26DB3" w:rsidRDefault="00C26DB3" w:rsidP="00C26DB3">
            <w:pPr>
              <w:jc w:val="center"/>
              <w:rPr>
                <w:rFonts w:ascii="Arial" w:hAnsi="Arial" w:cs="Arial"/>
                <w:bCs/>
                <w:color w:val="000000"/>
                <w:sz w:val="24"/>
                <w:szCs w:val="24"/>
              </w:rPr>
            </w:pPr>
            <w:r w:rsidRPr="00C26DB3">
              <w:rPr>
                <w:rFonts w:ascii="Arial" w:hAnsi="Arial" w:cs="Arial"/>
                <w:sz w:val="24"/>
                <w:szCs w:val="24"/>
              </w:rPr>
              <w:t>300,0</w:t>
            </w:r>
          </w:p>
        </w:tc>
      </w:tr>
      <w:tr w:rsidR="003C0E20" w:rsidRPr="00AF3623" w14:paraId="4787FA7F" w14:textId="77777777" w:rsidTr="00C26DB3">
        <w:trPr>
          <w:trHeight w:val="330"/>
        </w:trPr>
        <w:tc>
          <w:tcPr>
            <w:tcW w:w="1893" w:type="dxa"/>
            <w:vMerge/>
            <w:tcBorders>
              <w:top w:val="single" w:sz="4" w:space="0" w:color="auto"/>
              <w:left w:val="single" w:sz="4" w:space="0" w:color="auto"/>
              <w:bottom w:val="single" w:sz="4" w:space="0" w:color="auto"/>
              <w:right w:val="single" w:sz="4" w:space="0" w:color="auto"/>
            </w:tcBorders>
            <w:vAlign w:val="center"/>
            <w:hideMark/>
          </w:tcPr>
          <w:p w14:paraId="10FE44AD" w14:textId="77777777" w:rsidR="003C0E20" w:rsidRPr="00AF3623" w:rsidRDefault="003C0E20" w:rsidP="003C0E20">
            <w:pPr>
              <w:rPr>
                <w:rFonts w:ascii="Arial" w:hAnsi="Arial" w:cs="Arial"/>
                <w:color w:val="000000"/>
                <w:sz w:val="24"/>
                <w:szCs w:val="24"/>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14:paraId="059D5706" w14:textId="77777777" w:rsidR="003C0E20" w:rsidRPr="00AF3623" w:rsidRDefault="003C0E20" w:rsidP="003C0E20">
            <w:pPr>
              <w:rPr>
                <w:rFonts w:ascii="Arial" w:hAnsi="Arial" w:cs="Arial"/>
                <w:color w:val="000000"/>
                <w:sz w:val="24"/>
                <w:szCs w:val="24"/>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0020412C" w14:textId="77777777" w:rsidR="003C0E20" w:rsidRPr="00AF3623" w:rsidRDefault="003C0E20" w:rsidP="003C0E20">
            <w:pPr>
              <w:rPr>
                <w:rFonts w:ascii="Arial" w:hAnsi="Arial" w:cs="Arial"/>
                <w:color w:val="000000"/>
                <w:sz w:val="24"/>
                <w:szCs w:val="24"/>
              </w:rPr>
            </w:pPr>
            <w:r w:rsidRPr="00AF3623">
              <w:rPr>
                <w:rFonts w:ascii="Arial" w:hAnsi="Arial" w:cs="Arial"/>
                <w:color w:val="000000"/>
                <w:sz w:val="24"/>
                <w:szCs w:val="24"/>
              </w:rPr>
              <w:t>в том числе по ГРБС:</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070ED1A"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7450086"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D31E321"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DE349A6"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single" w:sz="4" w:space="0" w:color="auto"/>
              <w:left w:val="single" w:sz="4" w:space="0" w:color="auto"/>
              <w:bottom w:val="single" w:sz="4" w:space="0" w:color="auto"/>
              <w:right w:val="single" w:sz="4" w:space="0" w:color="auto"/>
            </w:tcBorders>
            <w:noWrap/>
            <w:vAlign w:val="center"/>
          </w:tcPr>
          <w:p w14:paraId="038D2513" w14:textId="77777777" w:rsidR="003C0E20" w:rsidRPr="00C26DB3" w:rsidRDefault="003C0E20" w:rsidP="003C0E20">
            <w:pPr>
              <w:jc w:val="center"/>
              <w:rPr>
                <w:rFonts w:ascii="Arial" w:hAnsi="Arial" w:cs="Arial"/>
                <w:color w:val="000000"/>
                <w:sz w:val="24"/>
                <w:szCs w:val="24"/>
              </w:rPr>
            </w:pPr>
          </w:p>
        </w:tc>
        <w:tc>
          <w:tcPr>
            <w:tcW w:w="1119" w:type="dxa"/>
            <w:tcBorders>
              <w:top w:val="single" w:sz="4" w:space="0" w:color="auto"/>
              <w:left w:val="single" w:sz="4" w:space="0" w:color="auto"/>
              <w:bottom w:val="single" w:sz="4" w:space="0" w:color="auto"/>
              <w:right w:val="single" w:sz="4" w:space="0" w:color="auto"/>
            </w:tcBorders>
            <w:noWrap/>
            <w:vAlign w:val="center"/>
          </w:tcPr>
          <w:p w14:paraId="58D3ED1E" w14:textId="77777777" w:rsidR="003C0E20" w:rsidRPr="00C26DB3" w:rsidRDefault="003C0E20" w:rsidP="003C0E20">
            <w:pPr>
              <w:jc w:val="center"/>
              <w:rPr>
                <w:rFonts w:ascii="Arial" w:hAnsi="Arial" w:cs="Arial"/>
                <w:color w:val="000000"/>
                <w:sz w:val="24"/>
                <w:szCs w:val="24"/>
              </w:rPr>
            </w:pPr>
          </w:p>
        </w:tc>
        <w:tc>
          <w:tcPr>
            <w:tcW w:w="1119" w:type="dxa"/>
            <w:tcBorders>
              <w:top w:val="single" w:sz="4" w:space="0" w:color="auto"/>
              <w:left w:val="single" w:sz="4" w:space="0" w:color="auto"/>
              <w:bottom w:val="single" w:sz="4" w:space="0" w:color="auto"/>
              <w:right w:val="single" w:sz="4" w:space="0" w:color="auto"/>
            </w:tcBorders>
            <w:noWrap/>
            <w:vAlign w:val="center"/>
          </w:tcPr>
          <w:p w14:paraId="553C7FF9" w14:textId="77777777" w:rsidR="003C0E20" w:rsidRPr="00C26DB3" w:rsidRDefault="003C0E20" w:rsidP="003C0E20">
            <w:pPr>
              <w:jc w:val="center"/>
              <w:rPr>
                <w:rFonts w:ascii="Arial" w:hAnsi="Arial" w:cs="Arial"/>
                <w:color w:val="000000"/>
                <w:sz w:val="24"/>
                <w:szCs w:val="24"/>
              </w:rPr>
            </w:pPr>
          </w:p>
        </w:tc>
        <w:tc>
          <w:tcPr>
            <w:tcW w:w="1234" w:type="dxa"/>
            <w:tcBorders>
              <w:top w:val="single" w:sz="4" w:space="0" w:color="auto"/>
              <w:left w:val="single" w:sz="4" w:space="0" w:color="auto"/>
              <w:bottom w:val="single" w:sz="4" w:space="0" w:color="auto"/>
              <w:right w:val="single" w:sz="4" w:space="0" w:color="auto"/>
            </w:tcBorders>
            <w:vAlign w:val="center"/>
          </w:tcPr>
          <w:p w14:paraId="0D0658C3" w14:textId="77777777" w:rsidR="003C0E20" w:rsidRPr="00C26DB3" w:rsidRDefault="003C0E20" w:rsidP="003C0E20">
            <w:pPr>
              <w:jc w:val="center"/>
              <w:rPr>
                <w:rFonts w:ascii="Arial" w:hAnsi="Arial" w:cs="Arial"/>
                <w:color w:val="000000"/>
                <w:sz w:val="24"/>
                <w:szCs w:val="24"/>
              </w:rPr>
            </w:pPr>
          </w:p>
        </w:tc>
      </w:tr>
      <w:tr w:rsidR="00C26DB3" w:rsidRPr="00AF3623" w14:paraId="24239AC3" w14:textId="77777777" w:rsidTr="00C26DB3">
        <w:trPr>
          <w:trHeight w:val="765"/>
        </w:trPr>
        <w:tc>
          <w:tcPr>
            <w:tcW w:w="1893" w:type="dxa"/>
            <w:vMerge/>
            <w:tcBorders>
              <w:top w:val="single" w:sz="4" w:space="0" w:color="auto"/>
              <w:left w:val="single" w:sz="4" w:space="0" w:color="auto"/>
              <w:bottom w:val="single" w:sz="4" w:space="0" w:color="auto"/>
              <w:right w:val="single" w:sz="4" w:space="0" w:color="auto"/>
            </w:tcBorders>
            <w:vAlign w:val="center"/>
            <w:hideMark/>
          </w:tcPr>
          <w:p w14:paraId="46A1A2D1" w14:textId="77777777" w:rsidR="00C26DB3" w:rsidRPr="00AF3623" w:rsidRDefault="00C26DB3" w:rsidP="00C26DB3">
            <w:pPr>
              <w:rPr>
                <w:rFonts w:ascii="Arial" w:hAnsi="Arial" w:cs="Arial"/>
                <w:color w:val="000000"/>
                <w:sz w:val="24"/>
                <w:szCs w:val="24"/>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14:paraId="41F00D1C" w14:textId="77777777" w:rsidR="00C26DB3" w:rsidRPr="00AF3623" w:rsidRDefault="00C26DB3" w:rsidP="00C26DB3">
            <w:pPr>
              <w:rPr>
                <w:rFonts w:ascii="Arial" w:hAnsi="Arial" w:cs="Arial"/>
                <w:color w:val="000000"/>
                <w:sz w:val="24"/>
                <w:szCs w:val="24"/>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3133B534" w14:textId="77777777" w:rsidR="00C26DB3" w:rsidRPr="00AF3623" w:rsidRDefault="00C26DB3" w:rsidP="00C26DB3">
            <w:pP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7BB510D"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024</w:t>
            </w: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58212C4C"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BAD51E1"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32AD84B"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single" w:sz="4" w:space="0" w:color="auto"/>
              <w:left w:val="single" w:sz="4" w:space="0" w:color="auto"/>
              <w:bottom w:val="single" w:sz="4" w:space="0" w:color="auto"/>
              <w:right w:val="single" w:sz="4" w:space="0" w:color="auto"/>
            </w:tcBorders>
            <w:noWrap/>
            <w:hideMark/>
          </w:tcPr>
          <w:p w14:paraId="6DB86785" w14:textId="09D4FACD" w:rsidR="00C26DB3" w:rsidRPr="00C26DB3" w:rsidRDefault="00C26DB3" w:rsidP="00C26DB3">
            <w:pPr>
              <w:jc w:val="center"/>
              <w:rPr>
                <w:rFonts w:ascii="Arial" w:hAnsi="Arial" w:cs="Arial"/>
                <w:color w:val="000000"/>
                <w:sz w:val="24"/>
                <w:szCs w:val="24"/>
              </w:rPr>
            </w:pPr>
            <w:r w:rsidRPr="00C26DB3">
              <w:rPr>
                <w:rFonts w:ascii="Arial" w:hAnsi="Arial" w:cs="Arial"/>
                <w:sz w:val="24"/>
                <w:szCs w:val="24"/>
              </w:rPr>
              <w:t>100,0</w:t>
            </w:r>
          </w:p>
        </w:tc>
        <w:tc>
          <w:tcPr>
            <w:tcW w:w="1119" w:type="dxa"/>
            <w:tcBorders>
              <w:top w:val="single" w:sz="4" w:space="0" w:color="auto"/>
              <w:left w:val="single" w:sz="4" w:space="0" w:color="auto"/>
              <w:bottom w:val="single" w:sz="4" w:space="0" w:color="auto"/>
              <w:right w:val="single" w:sz="4" w:space="0" w:color="auto"/>
            </w:tcBorders>
            <w:noWrap/>
            <w:hideMark/>
          </w:tcPr>
          <w:p w14:paraId="566854F2" w14:textId="7C0FEBC6" w:rsidR="00C26DB3" w:rsidRPr="00C26DB3" w:rsidRDefault="00C26DB3" w:rsidP="00C26DB3">
            <w:pPr>
              <w:jc w:val="center"/>
              <w:rPr>
                <w:rFonts w:ascii="Arial" w:hAnsi="Arial" w:cs="Arial"/>
                <w:bCs/>
                <w:color w:val="000000"/>
                <w:sz w:val="24"/>
                <w:szCs w:val="24"/>
              </w:rPr>
            </w:pPr>
            <w:r w:rsidRPr="00C26DB3">
              <w:rPr>
                <w:rFonts w:ascii="Arial" w:hAnsi="Arial" w:cs="Arial"/>
                <w:sz w:val="24"/>
                <w:szCs w:val="24"/>
              </w:rPr>
              <w:t>100,0</w:t>
            </w:r>
          </w:p>
        </w:tc>
        <w:tc>
          <w:tcPr>
            <w:tcW w:w="1119" w:type="dxa"/>
            <w:tcBorders>
              <w:top w:val="single" w:sz="4" w:space="0" w:color="auto"/>
              <w:left w:val="single" w:sz="4" w:space="0" w:color="auto"/>
              <w:bottom w:val="single" w:sz="4" w:space="0" w:color="auto"/>
              <w:right w:val="single" w:sz="4" w:space="0" w:color="auto"/>
            </w:tcBorders>
            <w:noWrap/>
            <w:hideMark/>
          </w:tcPr>
          <w:p w14:paraId="7B8FBD06" w14:textId="7656D400" w:rsidR="00C26DB3" w:rsidRPr="00C26DB3" w:rsidRDefault="00C26DB3" w:rsidP="00C26DB3">
            <w:pPr>
              <w:jc w:val="center"/>
              <w:rPr>
                <w:rFonts w:ascii="Arial" w:hAnsi="Arial" w:cs="Arial"/>
                <w:bCs/>
                <w:color w:val="000000"/>
                <w:sz w:val="24"/>
                <w:szCs w:val="24"/>
              </w:rPr>
            </w:pPr>
            <w:r w:rsidRPr="00C26DB3">
              <w:rPr>
                <w:rFonts w:ascii="Arial" w:hAnsi="Arial" w:cs="Arial"/>
                <w:sz w:val="24"/>
                <w:szCs w:val="24"/>
              </w:rPr>
              <w:t>100,0</w:t>
            </w:r>
          </w:p>
        </w:tc>
        <w:tc>
          <w:tcPr>
            <w:tcW w:w="1234" w:type="dxa"/>
            <w:tcBorders>
              <w:top w:val="single" w:sz="4" w:space="0" w:color="auto"/>
              <w:left w:val="single" w:sz="4" w:space="0" w:color="auto"/>
              <w:bottom w:val="single" w:sz="4" w:space="0" w:color="auto"/>
              <w:right w:val="single" w:sz="4" w:space="0" w:color="auto"/>
            </w:tcBorders>
            <w:noWrap/>
            <w:hideMark/>
          </w:tcPr>
          <w:p w14:paraId="54538BB6" w14:textId="691F719F" w:rsidR="00C26DB3" w:rsidRPr="00C26DB3" w:rsidRDefault="00C26DB3" w:rsidP="00C26DB3">
            <w:pPr>
              <w:jc w:val="center"/>
              <w:rPr>
                <w:rFonts w:ascii="Arial" w:hAnsi="Arial" w:cs="Arial"/>
                <w:bCs/>
                <w:color w:val="000000"/>
                <w:sz w:val="24"/>
                <w:szCs w:val="24"/>
              </w:rPr>
            </w:pPr>
            <w:r w:rsidRPr="00C26DB3">
              <w:rPr>
                <w:rFonts w:ascii="Arial" w:hAnsi="Arial" w:cs="Arial"/>
                <w:sz w:val="24"/>
                <w:szCs w:val="24"/>
              </w:rPr>
              <w:t>300,0</w:t>
            </w:r>
          </w:p>
        </w:tc>
      </w:tr>
      <w:tr w:rsidR="00E5248C" w:rsidRPr="00AF3623" w14:paraId="346DB700" w14:textId="77777777" w:rsidTr="00DD5F3D">
        <w:trPr>
          <w:trHeight w:val="721"/>
        </w:trPr>
        <w:tc>
          <w:tcPr>
            <w:tcW w:w="1893" w:type="dxa"/>
            <w:vMerge w:val="restart"/>
            <w:tcBorders>
              <w:top w:val="single" w:sz="4" w:space="0" w:color="auto"/>
              <w:left w:val="single" w:sz="8" w:space="0" w:color="auto"/>
              <w:bottom w:val="single" w:sz="8" w:space="0" w:color="000000"/>
              <w:right w:val="single" w:sz="8" w:space="0" w:color="auto"/>
            </w:tcBorders>
            <w:vAlign w:val="center"/>
            <w:hideMark/>
          </w:tcPr>
          <w:p w14:paraId="04F4F5EC" w14:textId="77777777" w:rsidR="00E5248C" w:rsidRPr="00AF3623" w:rsidRDefault="00E5248C" w:rsidP="00E5248C">
            <w:pPr>
              <w:jc w:val="center"/>
              <w:rPr>
                <w:rFonts w:ascii="Arial" w:hAnsi="Arial" w:cs="Arial"/>
                <w:color w:val="000000"/>
                <w:sz w:val="24"/>
                <w:szCs w:val="24"/>
              </w:rPr>
            </w:pPr>
            <w:r w:rsidRPr="00AF3623">
              <w:rPr>
                <w:rFonts w:ascii="Arial" w:hAnsi="Arial" w:cs="Arial"/>
                <w:color w:val="000000"/>
                <w:sz w:val="24"/>
                <w:szCs w:val="24"/>
              </w:rPr>
              <w:lastRenderedPageBreak/>
              <w:t>Подпрограмма 2</w:t>
            </w:r>
          </w:p>
        </w:tc>
        <w:tc>
          <w:tcPr>
            <w:tcW w:w="2944" w:type="dxa"/>
            <w:vMerge w:val="restart"/>
            <w:tcBorders>
              <w:top w:val="single" w:sz="4" w:space="0" w:color="auto"/>
              <w:left w:val="single" w:sz="8" w:space="0" w:color="auto"/>
              <w:bottom w:val="single" w:sz="8" w:space="0" w:color="000000"/>
              <w:right w:val="single" w:sz="8" w:space="0" w:color="auto"/>
            </w:tcBorders>
            <w:vAlign w:val="center"/>
            <w:hideMark/>
          </w:tcPr>
          <w:p w14:paraId="448B125C" w14:textId="77777777" w:rsidR="00E5248C" w:rsidRPr="00AF3623" w:rsidRDefault="00E5248C" w:rsidP="00E5248C">
            <w:pPr>
              <w:jc w:val="both"/>
              <w:rPr>
                <w:rFonts w:ascii="Arial" w:hAnsi="Arial" w:cs="Arial"/>
                <w:color w:val="000000"/>
                <w:sz w:val="24"/>
                <w:szCs w:val="24"/>
              </w:rPr>
            </w:pPr>
            <w:r w:rsidRPr="00AF3623">
              <w:rPr>
                <w:rFonts w:ascii="Arial" w:hAnsi="Arial" w:cs="Arial"/>
                <w:bCs/>
                <w:color w:val="000000"/>
                <w:sz w:val="24"/>
                <w:szCs w:val="24"/>
              </w:rPr>
              <w:t xml:space="preserve">«Организация и осуществление мероприятий по территориальной и гражданской обороне» </w:t>
            </w:r>
          </w:p>
        </w:tc>
        <w:tc>
          <w:tcPr>
            <w:tcW w:w="2553" w:type="dxa"/>
            <w:tcBorders>
              <w:top w:val="single" w:sz="4" w:space="0" w:color="auto"/>
              <w:left w:val="nil"/>
              <w:bottom w:val="single" w:sz="8" w:space="0" w:color="auto"/>
              <w:right w:val="single" w:sz="8" w:space="0" w:color="auto"/>
            </w:tcBorders>
            <w:vAlign w:val="center"/>
            <w:hideMark/>
          </w:tcPr>
          <w:p w14:paraId="264C3308" w14:textId="77777777" w:rsidR="00E5248C" w:rsidRPr="00AF3623" w:rsidRDefault="00E5248C" w:rsidP="00E5248C">
            <w:pPr>
              <w:rPr>
                <w:rFonts w:ascii="Arial" w:hAnsi="Arial" w:cs="Arial"/>
                <w:color w:val="000000"/>
                <w:sz w:val="24"/>
                <w:szCs w:val="24"/>
              </w:rPr>
            </w:pPr>
            <w:r w:rsidRPr="00AF3623">
              <w:rPr>
                <w:rFonts w:ascii="Arial" w:hAnsi="Arial" w:cs="Arial"/>
                <w:color w:val="000000"/>
                <w:sz w:val="24"/>
                <w:szCs w:val="24"/>
              </w:rPr>
              <w:t>всего расходные обязательства по подпрограмме</w:t>
            </w:r>
          </w:p>
        </w:tc>
        <w:tc>
          <w:tcPr>
            <w:tcW w:w="850" w:type="dxa"/>
            <w:tcBorders>
              <w:top w:val="single" w:sz="4" w:space="0" w:color="auto"/>
              <w:left w:val="nil"/>
              <w:bottom w:val="single" w:sz="8" w:space="0" w:color="auto"/>
              <w:right w:val="single" w:sz="8" w:space="0" w:color="auto"/>
            </w:tcBorders>
            <w:noWrap/>
            <w:vAlign w:val="center"/>
            <w:hideMark/>
          </w:tcPr>
          <w:p w14:paraId="544E8B0D" w14:textId="77777777" w:rsidR="00E5248C" w:rsidRPr="00AF3623" w:rsidRDefault="00E5248C" w:rsidP="00E5248C">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single" w:sz="4" w:space="0" w:color="auto"/>
              <w:left w:val="nil"/>
              <w:bottom w:val="single" w:sz="8" w:space="0" w:color="auto"/>
              <w:right w:val="single" w:sz="8" w:space="0" w:color="auto"/>
            </w:tcBorders>
            <w:noWrap/>
            <w:vAlign w:val="center"/>
            <w:hideMark/>
          </w:tcPr>
          <w:p w14:paraId="6439670F" w14:textId="77777777" w:rsidR="00E5248C" w:rsidRPr="00AF3623" w:rsidRDefault="00E5248C" w:rsidP="00E5248C">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single" w:sz="4" w:space="0" w:color="auto"/>
              <w:left w:val="nil"/>
              <w:bottom w:val="single" w:sz="8" w:space="0" w:color="auto"/>
              <w:right w:val="single" w:sz="8" w:space="0" w:color="auto"/>
            </w:tcBorders>
            <w:noWrap/>
            <w:vAlign w:val="center"/>
            <w:hideMark/>
          </w:tcPr>
          <w:p w14:paraId="09339587" w14:textId="77777777" w:rsidR="00E5248C" w:rsidRPr="00AF3623" w:rsidRDefault="00E5248C" w:rsidP="00E5248C">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single" w:sz="4" w:space="0" w:color="auto"/>
              <w:left w:val="nil"/>
              <w:bottom w:val="single" w:sz="8" w:space="0" w:color="auto"/>
              <w:right w:val="single" w:sz="8" w:space="0" w:color="auto"/>
            </w:tcBorders>
            <w:noWrap/>
            <w:vAlign w:val="center"/>
            <w:hideMark/>
          </w:tcPr>
          <w:p w14:paraId="1AFBFED0" w14:textId="77777777" w:rsidR="00E5248C" w:rsidRPr="00AF3623" w:rsidRDefault="00E5248C" w:rsidP="00E5248C">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single" w:sz="4" w:space="0" w:color="auto"/>
              <w:left w:val="nil"/>
              <w:bottom w:val="single" w:sz="8" w:space="0" w:color="auto"/>
              <w:right w:val="single" w:sz="8" w:space="0" w:color="auto"/>
            </w:tcBorders>
            <w:noWrap/>
            <w:vAlign w:val="center"/>
            <w:hideMark/>
          </w:tcPr>
          <w:p w14:paraId="506B2FD4" w14:textId="35AE351E" w:rsidR="00E5248C" w:rsidRPr="00E5248C" w:rsidRDefault="00E5248C" w:rsidP="00E5248C">
            <w:pPr>
              <w:jc w:val="center"/>
              <w:rPr>
                <w:rFonts w:ascii="Arial" w:hAnsi="Arial" w:cs="Arial"/>
                <w:bCs/>
                <w:color w:val="000000"/>
                <w:sz w:val="24"/>
                <w:szCs w:val="24"/>
              </w:rPr>
            </w:pPr>
            <w:r w:rsidRPr="00E5248C">
              <w:rPr>
                <w:rFonts w:ascii="Arial" w:hAnsi="Arial" w:cs="Arial"/>
                <w:color w:val="000000"/>
                <w:sz w:val="24"/>
                <w:szCs w:val="24"/>
              </w:rPr>
              <w:t>3893,3</w:t>
            </w:r>
          </w:p>
        </w:tc>
        <w:tc>
          <w:tcPr>
            <w:tcW w:w="1119" w:type="dxa"/>
            <w:tcBorders>
              <w:top w:val="single" w:sz="4" w:space="0" w:color="auto"/>
              <w:left w:val="nil"/>
              <w:bottom w:val="single" w:sz="8" w:space="0" w:color="auto"/>
              <w:right w:val="single" w:sz="8" w:space="0" w:color="auto"/>
            </w:tcBorders>
            <w:noWrap/>
            <w:vAlign w:val="center"/>
            <w:hideMark/>
          </w:tcPr>
          <w:p w14:paraId="3B16AFAF" w14:textId="4D838677" w:rsidR="00E5248C" w:rsidRPr="00E5248C" w:rsidRDefault="00E5248C" w:rsidP="00E5248C">
            <w:pPr>
              <w:jc w:val="center"/>
              <w:rPr>
                <w:rFonts w:ascii="Arial" w:hAnsi="Arial" w:cs="Arial"/>
                <w:bCs/>
                <w:color w:val="000000"/>
                <w:sz w:val="24"/>
                <w:szCs w:val="24"/>
              </w:rPr>
            </w:pPr>
            <w:r w:rsidRPr="00E5248C">
              <w:rPr>
                <w:rFonts w:ascii="Arial" w:hAnsi="Arial" w:cs="Arial"/>
                <w:color w:val="000000"/>
                <w:sz w:val="24"/>
                <w:szCs w:val="24"/>
              </w:rPr>
              <w:t>3893,3</w:t>
            </w:r>
          </w:p>
        </w:tc>
        <w:tc>
          <w:tcPr>
            <w:tcW w:w="1119" w:type="dxa"/>
            <w:tcBorders>
              <w:top w:val="single" w:sz="4" w:space="0" w:color="auto"/>
              <w:left w:val="nil"/>
              <w:bottom w:val="single" w:sz="8" w:space="0" w:color="auto"/>
              <w:right w:val="single" w:sz="8" w:space="0" w:color="auto"/>
            </w:tcBorders>
            <w:noWrap/>
            <w:vAlign w:val="center"/>
            <w:hideMark/>
          </w:tcPr>
          <w:p w14:paraId="705E93FA" w14:textId="76246D65" w:rsidR="00E5248C" w:rsidRPr="00E5248C" w:rsidRDefault="00E5248C" w:rsidP="00E5248C">
            <w:pPr>
              <w:jc w:val="center"/>
              <w:rPr>
                <w:rFonts w:ascii="Arial" w:hAnsi="Arial" w:cs="Arial"/>
                <w:bCs/>
                <w:sz w:val="24"/>
                <w:szCs w:val="24"/>
                <w:lang w:val="en-US"/>
              </w:rPr>
            </w:pPr>
            <w:r w:rsidRPr="00E5248C">
              <w:rPr>
                <w:rFonts w:ascii="Arial" w:hAnsi="Arial" w:cs="Arial"/>
                <w:color w:val="000000"/>
                <w:sz w:val="24"/>
                <w:szCs w:val="24"/>
              </w:rPr>
              <w:t>725,0</w:t>
            </w:r>
          </w:p>
        </w:tc>
        <w:tc>
          <w:tcPr>
            <w:tcW w:w="1234" w:type="dxa"/>
            <w:tcBorders>
              <w:top w:val="single" w:sz="4" w:space="0" w:color="auto"/>
              <w:left w:val="nil"/>
              <w:bottom w:val="single" w:sz="8" w:space="0" w:color="auto"/>
              <w:right w:val="single" w:sz="8" w:space="0" w:color="auto"/>
            </w:tcBorders>
            <w:noWrap/>
            <w:vAlign w:val="center"/>
            <w:hideMark/>
          </w:tcPr>
          <w:p w14:paraId="775FE1FE" w14:textId="19022EE9" w:rsidR="00E5248C" w:rsidRPr="00E5248C" w:rsidRDefault="00E5248C" w:rsidP="00E5248C">
            <w:pPr>
              <w:jc w:val="center"/>
              <w:rPr>
                <w:rFonts w:ascii="Arial" w:hAnsi="Arial" w:cs="Arial"/>
                <w:bCs/>
                <w:sz w:val="24"/>
                <w:szCs w:val="24"/>
              </w:rPr>
            </w:pPr>
            <w:r w:rsidRPr="00E5248C">
              <w:rPr>
                <w:rFonts w:ascii="Arial" w:hAnsi="Arial" w:cs="Arial"/>
                <w:color w:val="000000"/>
                <w:sz w:val="24"/>
                <w:szCs w:val="24"/>
              </w:rPr>
              <w:t>8511,6</w:t>
            </w:r>
          </w:p>
        </w:tc>
      </w:tr>
      <w:tr w:rsidR="003C0E20" w:rsidRPr="00AF3623" w14:paraId="40C0DA29" w14:textId="77777777" w:rsidTr="00C26DB3">
        <w:trPr>
          <w:trHeight w:val="570"/>
        </w:trPr>
        <w:tc>
          <w:tcPr>
            <w:tcW w:w="1893" w:type="dxa"/>
            <w:vMerge/>
            <w:tcBorders>
              <w:top w:val="nil"/>
              <w:left w:val="single" w:sz="8" w:space="0" w:color="auto"/>
              <w:bottom w:val="single" w:sz="8" w:space="0" w:color="000000"/>
              <w:right w:val="single" w:sz="8" w:space="0" w:color="auto"/>
            </w:tcBorders>
            <w:vAlign w:val="center"/>
            <w:hideMark/>
          </w:tcPr>
          <w:p w14:paraId="701239DD" w14:textId="77777777" w:rsidR="003C0E20" w:rsidRPr="00AF3623" w:rsidRDefault="003C0E20" w:rsidP="003C0E20">
            <w:pPr>
              <w:rPr>
                <w:rFonts w:ascii="Arial" w:hAnsi="Arial" w:cs="Arial"/>
                <w:color w:val="000000"/>
                <w:sz w:val="24"/>
                <w:szCs w:val="24"/>
              </w:rPr>
            </w:pPr>
          </w:p>
        </w:tc>
        <w:tc>
          <w:tcPr>
            <w:tcW w:w="2944" w:type="dxa"/>
            <w:vMerge/>
            <w:tcBorders>
              <w:top w:val="nil"/>
              <w:left w:val="single" w:sz="8" w:space="0" w:color="auto"/>
              <w:bottom w:val="single" w:sz="8" w:space="0" w:color="000000"/>
              <w:right w:val="single" w:sz="8" w:space="0" w:color="auto"/>
            </w:tcBorders>
            <w:vAlign w:val="center"/>
            <w:hideMark/>
          </w:tcPr>
          <w:p w14:paraId="0642BC57" w14:textId="77777777" w:rsidR="003C0E20" w:rsidRPr="00AF3623" w:rsidRDefault="003C0E20" w:rsidP="003C0E20">
            <w:pPr>
              <w:rPr>
                <w:rFonts w:ascii="Arial" w:hAnsi="Arial" w:cs="Arial"/>
                <w:color w:val="000000"/>
                <w:sz w:val="24"/>
                <w:szCs w:val="24"/>
              </w:rPr>
            </w:pPr>
          </w:p>
        </w:tc>
        <w:tc>
          <w:tcPr>
            <w:tcW w:w="2553" w:type="dxa"/>
            <w:tcBorders>
              <w:top w:val="nil"/>
              <w:left w:val="nil"/>
              <w:bottom w:val="single" w:sz="8" w:space="0" w:color="auto"/>
              <w:right w:val="single" w:sz="8" w:space="0" w:color="auto"/>
            </w:tcBorders>
            <w:vAlign w:val="center"/>
            <w:hideMark/>
          </w:tcPr>
          <w:p w14:paraId="493FFC31" w14:textId="77777777" w:rsidR="003C0E20" w:rsidRPr="00AF3623" w:rsidRDefault="003C0E20" w:rsidP="003C0E20">
            <w:pPr>
              <w:rPr>
                <w:rFonts w:ascii="Arial" w:hAnsi="Arial" w:cs="Arial"/>
                <w:color w:val="000000"/>
                <w:sz w:val="24"/>
                <w:szCs w:val="24"/>
              </w:rPr>
            </w:pPr>
            <w:r w:rsidRPr="00AF3623">
              <w:rPr>
                <w:rFonts w:ascii="Arial" w:hAnsi="Arial" w:cs="Arial"/>
                <w:color w:val="000000"/>
                <w:sz w:val="24"/>
                <w:szCs w:val="24"/>
              </w:rPr>
              <w:t>в том числе по ГРБС:</w:t>
            </w:r>
          </w:p>
        </w:tc>
        <w:tc>
          <w:tcPr>
            <w:tcW w:w="850" w:type="dxa"/>
            <w:tcBorders>
              <w:top w:val="nil"/>
              <w:left w:val="nil"/>
              <w:bottom w:val="single" w:sz="8" w:space="0" w:color="auto"/>
              <w:right w:val="single" w:sz="8" w:space="0" w:color="auto"/>
            </w:tcBorders>
            <w:noWrap/>
            <w:vAlign w:val="center"/>
            <w:hideMark/>
          </w:tcPr>
          <w:p w14:paraId="36BAD28C"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382C0A2B"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0C8EEE23"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62527860" w14:textId="77777777" w:rsidR="003C0E20" w:rsidRPr="00AF3623" w:rsidRDefault="003C0E20" w:rsidP="003C0E20">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nil"/>
              <w:left w:val="nil"/>
              <w:bottom w:val="single" w:sz="8" w:space="0" w:color="auto"/>
              <w:right w:val="single" w:sz="8" w:space="0" w:color="auto"/>
            </w:tcBorders>
            <w:noWrap/>
            <w:vAlign w:val="center"/>
            <w:hideMark/>
          </w:tcPr>
          <w:p w14:paraId="10E0D58B" w14:textId="77777777" w:rsidR="003C0E20" w:rsidRPr="00C26DB3" w:rsidRDefault="003C0E20" w:rsidP="003C0E20">
            <w:pPr>
              <w:jc w:val="center"/>
              <w:rPr>
                <w:rFonts w:ascii="Arial" w:hAnsi="Arial" w:cs="Arial"/>
                <w:color w:val="000000"/>
                <w:sz w:val="24"/>
                <w:szCs w:val="24"/>
              </w:rPr>
            </w:pPr>
            <w:r w:rsidRPr="00C26DB3">
              <w:rPr>
                <w:rFonts w:ascii="Arial" w:hAnsi="Arial" w:cs="Arial"/>
                <w:color w:val="000000"/>
                <w:sz w:val="24"/>
                <w:szCs w:val="24"/>
              </w:rPr>
              <w:t> </w:t>
            </w:r>
          </w:p>
        </w:tc>
        <w:tc>
          <w:tcPr>
            <w:tcW w:w="1119" w:type="dxa"/>
            <w:tcBorders>
              <w:top w:val="nil"/>
              <w:left w:val="nil"/>
              <w:bottom w:val="single" w:sz="8" w:space="0" w:color="auto"/>
              <w:right w:val="single" w:sz="8" w:space="0" w:color="auto"/>
            </w:tcBorders>
            <w:noWrap/>
            <w:vAlign w:val="center"/>
            <w:hideMark/>
          </w:tcPr>
          <w:p w14:paraId="1C6CE0BB" w14:textId="77777777" w:rsidR="003C0E20" w:rsidRPr="00C26DB3" w:rsidRDefault="003C0E20" w:rsidP="003C0E20">
            <w:pPr>
              <w:jc w:val="center"/>
              <w:rPr>
                <w:rFonts w:ascii="Arial" w:hAnsi="Arial" w:cs="Arial"/>
                <w:color w:val="000000"/>
                <w:sz w:val="24"/>
                <w:szCs w:val="24"/>
              </w:rPr>
            </w:pPr>
            <w:r w:rsidRPr="00C26DB3">
              <w:rPr>
                <w:rFonts w:ascii="Arial" w:hAnsi="Arial" w:cs="Arial"/>
                <w:color w:val="000000"/>
                <w:sz w:val="24"/>
                <w:szCs w:val="24"/>
              </w:rPr>
              <w:t> </w:t>
            </w:r>
          </w:p>
        </w:tc>
        <w:tc>
          <w:tcPr>
            <w:tcW w:w="1119" w:type="dxa"/>
            <w:tcBorders>
              <w:top w:val="nil"/>
              <w:left w:val="nil"/>
              <w:bottom w:val="single" w:sz="8" w:space="0" w:color="auto"/>
              <w:right w:val="single" w:sz="8" w:space="0" w:color="auto"/>
            </w:tcBorders>
            <w:noWrap/>
            <w:vAlign w:val="center"/>
            <w:hideMark/>
          </w:tcPr>
          <w:p w14:paraId="17F6385C" w14:textId="77777777" w:rsidR="003C0E20" w:rsidRPr="00C26DB3" w:rsidRDefault="003C0E20" w:rsidP="003C0E20">
            <w:pPr>
              <w:jc w:val="center"/>
              <w:rPr>
                <w:rFonts w:ascii="Arial" w:hAnsi="Arial" w:cs="Arial"/>
                <w:color w:val="000000"/>
                <w:sz w:val="24"/>
                <w:szCs w:val="24"/>
              </w:rPr>
            </w:pPr>
            <w:r w:rsidRPr="00C26DB3">
              <w:rPr>
                <w:rFonts w:ascii="Arial" w:hAnsi="Arial" w:cs="Arial"/>
                <w:color w:val="000000"/>
                <w:sz w:val="24"/>
                <w:szCs w:val="24"/>
              </w:rPr>
              <w:t> </w:t>
            </w:r>
          </w:p>
        </w:tc>
        <w:tc>
          <w:tcPr>
            <w:tcW w:w="1234" w:type="dxa"/>
            <w:tcBorders>
              <w:top w:val="nil"/>
              <w:left w:val="nil"/>
              <w:bottom w:val="single" w:sz="8" w:space="0" w:color="auto"/>
              <w:right w:val="single" w:sz="8" w:space="0" w:color="auto"/>
            </w:tcBorders>
            <w:vAlign w:val="center"/>
            <w:hideMark/>
          </w:tcPr>
          <w:p w14:paraId="5BDCCD67" w14:textId="77777777" w:rsidR="003C0E20" w:rsidRPr="00C26DB3" w:rsidRDefault="003C0E20" w:rsidP="003C0E20">
            <w:pPr>
              <w:jc w:val="center"/>
              <w:rPr>
                <w:rFonts w:ascii="Arial" w:hAnsi="Arial" w:cs="Arial"/>
                <w:color w:val="000000"/>
                <w:sz w:val="24"/>
                <w:szCs w:val="24"/>
              </w:rPr>
            </w:pPr>
            <w:r w:rsidRPr="00C26DB3">
              <w:rPr>
                <w:rFonts w:ascii="Arial" w:hAnsi="Arial" w:cs="Arial"/>
                <w:color w:val="000000"/>
                <w:sz w:val="24"/>
                <w:szCs w:val="24"/>
              </w:rPr>
              <w:t> </w:t>
            </w:r>
          </w:p>
        </w:tc>
      </w:tr>
      <w:tr w:rsidR="00CA52E9" w:rsidRPr="00AF3623" w14:paraId="3042AEAE" w14:textId="77777777" w:rsidTr="00DD5F3D">
        <w:trPr>
          <w:trHeight w:val="571"/>
        </w:trPr>
        <w:tc>
          <w:tcPr>
            <w:tcW w:w="1893" w:type="dxa"/>
            <w:vMerge/>
            <w:tcBorders>
              <w:top w:val="nil"/>
              <w:left w:val="single" w:sz="8" w:space="0" w:color="auto"/>
              <w:bottom w:val="single" w:sz="8" w:space="0" w:color="000000"/>
              <w:right w:val="single" w:sz="8" w:space="0" w:color="auto"/>
            </w:tcBorders>
            <w:vAlign w:val="center"/>
            <w:hideMark/>
          </w:tcPr>
          <w:p w14:paraId="417E2665" w14:textId="77777777" w:rsidR="00CA52E9" w:rsidRPr="00AF3623" w:rsidRDefault="00CA52E9" w:rsidP="00CA52E9">
            <w:pPr>
              <w:rPr>
                <w:rFonts w:ascii="Arial" w:hAnsi="Arial" w:cs="Arial"/>
                <w:color w:val="000000"/>
                <w:sz w:val="24"/>
                <w:szCs w:val="24"/>
              </w:rPr>
            </w:pPr>
          </w:p>
        </w:tc>
        <w:tc>
          <w:tcPr>
            <w:tcW w:w="2944" w:type="dxa"/>
            <w:vMerge/>
            <w:tcBorders>
              <w:top w:val="nil"/>
              <w:left w:val="single" w:sz="8" w:space="0" w:color="auto"/>
              <w:bottom w:val="single" w:sz="8" w:space="0" w:color="000000"/>
              <w:right w:val="single" w:sz="8" w:space="0" w:color="auto"/>
            </w:tcBorders>
            <w:vAlign w:val="center"/>
            <w:hideMark/>
          </w:tcPr>
          <w:p w14:paraId="1F93BFD1" w14:textId="77777777" w:rsidR="00CA52E9" w:rsidRPr="00AF3623" w:rsidRDefault="00CA52E9" w:rsidP="00CA52E9">
            <w:pPr>
              <w:rPr>
                <w:rFonts w:ascii="Arial" w:hAnsi="Arial" w:cs="Arial"/>
                <w:color w:val="000000"/>
                <w:sz w:val="24"/>
                <w:szCs w:val="24"/>
              </w:rPr>
            </w:pPr>
          </w:p>
        </w:tc>
        <w:tc>
          <w:tcPr>
            <w:tcW w:w="2553" w:type="dxa"/>
            <w:tcBorders>
              <w:top w:val="nil"/>
              <w:left w:val="nil"/>
              <w:bottom w:val="single" w:sz="8" w:space="0" w:color="auto"/>
              <w:right w:val="single" w:sz="8" w:space="0" w:color="auto"/>
            </w:tcBorders>
            <w:vAlign w:val="center"/>
            <w:hideMark/>
          </w:tcPr>
          <w:p w14:paraId="02328793" w14:textId="77777777" w:rsidR="00CA52E9" w:rsidRPr="00AF3623" w:rsidRDefault="00CA52E9" w:rsidP="00CA52E9">
            <w:pP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850" w:type="dxa"/>
            <w:tcBorders>
              <w:top w:val="nil"/>
              <w:left w:val="nil"/>
              <w:bottom w:val="single" w:sz="8" w:space="0" w:color="auto"/>
              <w:right w:val="single" w:sz="8" w:space="0" w:color="auto"/>
            </w:tcBorders>
            <w:noWrap/>
            <w:vAlign w:val="center"/>
            <w:hideMark/>
          </w:tcPr>
          <w:p w14:paraId="6787D34A" w14:textId="77777777" w:rsidR="00CA52E9" w:rsidRPr="00AF3623" w:rsidRDefault="00CA52E9" w:rsidP="00CA52E9">
            <w:pPr>
              <w:jc w:val="center"/>
              <w:rPr>
                <w:rFonts w:ascii="Arial" w:hAnsi="Arial" w:cs="Arial"/>
                <w:color w:val="000000"/>
                <w:sz w:val="24"/>
                <w:szCs w:val="24"/>
              </w:rPr>
            </w:pPr>
            <w:r w:rsidRPr="00AF3623">
              <w:rPr>
                <w:rFonts w:ascii="Arial" w:hAnsi="Arial" w:cs="Arial"/>
                <w:color w:val="000000"/>
                <w:sz w:val="24"/>
                <w:szCs w:val="24"/>
              </w:rPr>
              <w:t>024</w:t>
            </w:r>
          </w:p>
        </w:tc>
        <w:tc>
          <w:tcPr>
            <w:tcW w:w="740" w:type="dxa"/>
            <w:tcBorders>
              <w:top w:val="nil"/>
              <w:left w:val="nil"/>
              <w:bottom w:val="single" w:sz="8" w:space="0" w:color="auto"/>
              <w:right w:val="single" w:sz="8" w:space="0" w:color="auto"/>
            </w:tcBorders>
            <w:noWrap/>
            <w:vAlign w:val="center"/>
            <w:hideMark/>
          </w:tcPr>
          <w:p w14:paraId="60C1A343" w14:textId="77777777" w:rsidR="00CA52E9" w:rsidRPr="00AF3623" w:rsidRDefault="00CA52E9" w:rsidP="00CA52E9">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7FA128F6" w14:textId="77777777" w:rsidR="00CA52E9" w:rsidRPr="00AF3623" w:rsidRDefault="00CA52E9" w:rsidP="00CA52E9">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64AD6D96" w14:textId="77777777" w:rsidR="00CA52E9" w:rsidRPr="00AF3623" w:rsidRDefault="00CA52E9" w:rsidP="00CA52E9">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6C51F605" w14:textId="773DE1C9" w:rsidR="00CA52E9" w:rsidRPr="00CA52E9" w:rsidRDefault="00CA52E9" w:rsidP="00CA52E9">
            <w:pPr>
              <w:jc w:val="center"/>
              <w:rPr>
                <w:rFonts w:ascii="Arial" w:hAnsi="Arial" w:cs="Arial"/>
                <w:bCs/>
                <w:color w:val="000000"/>
                <w:sz w:val="24"/>
                <w:szCs w:val="24"/>
                <w:lang w:val="en-US"/>
              </w:rPr>
            </w:pPr>
            <w:r w:rsidRPr="00CA52E9">
              <w:rPr>
                <w:rFonts w:ascii="Arial" w:hAnsi="Arial" w:cs="Arial"/>
                <w:color w:val="000000"/>
                <w:sz w:val="24"/>
                <w:szCs w:val="24"/>
              </w:rPr>
              <w:t>3726,5</w:t>
            </w:r>
          </w:p>
        </w:tc>
        <w:tc>
          <w:tcPr>
            <w:tcW w:w="1119" w:type="dxa"/>
            <w:tcBorders>
              <w:top w:val="nil"/>
              <w:left w:val="nil"/>
              <w:bottom w:val="single" w:sz="4" w:space="0" w:color="auto"/>
              <w:right w:val="single" w:sz="4" w:space="0" w:color="auto"/>
            </w:tcBorders>
            <w:shd w:val="clear" w:color="auto" w:fill="auto"/>
            <w:noWrap/>
            <w:vAlign w:val="center"/>
            <w:hideMark/>
          </w:tcPr>
          <w:p w14:paraId="1F58188D" w14:textId="0F487A3B" w:rsidR="00CA52E9" w:rsidRPr="00CA52E9" w:rsidRDefault="00CA52E9" w:rsidP="00CA52E9">
            <w:pPr>
              <w:jc w:val="center"/>
              <w:rPr>
                <w:rFonts w:ascii="Arial" w:hAnsi="Arial" w:cs="Arial"/>
                <w:bCs/>
                <w:color w:val="000000"/>
                <w:sz w:val="24"/>
                <w:szCs w:val="24"/>
              </w:rPr>
            </w:pPr>
            <w:r w:rsidRPr="00CA52E9">
              <w:rPr>
                <w:rFonts w:ascii="Arial" w:hAnsi="Arial" w:cs="Arial"/>
                <w:color w:val="000000"/>
                <w:sz w:val="24"/>
                <w:szCs w:val="24"/>
              </w:rPr>
              <w:t>3726,5</w:t>
            </w:r>
          </w:p>
        </w:tc>
        <w:tc>
          <w:tcPr>
            <w:tcW w:w="1119" w:type="dxa"/>
            <w:tcBorders>
              <w:top w:val="nil"/>
              <w:left w:val="nil"/>
              <w:bottom w:val="single" w:sz="4" w:space="0" w:color="auto"/>
              <w:right w:val="single" w:sz="4" w:space="0" w:color="auto"/>
            </w:tcBorders>
            <w:shd w:val="clear" w:color="auto" w:fill="auto"/>
            <w:noWrap/>
            <w:vAlign w:val="center"/>
            <w:hideMark/>
          </w:tcPr>
          <w:p w14:paraId="11B2A115" w14:textId="2E80F0E9" w:rsidR="00CA52E9" w:rsidRPr="00CA52E9" w:rsidRDefault="00CA52E9" w:rsidP="00CA52E9">
            <w:pPr>
              <w:jc w:val="center"/>
              <w:rPr>
                <w:rFonts w:ascii="Arial" w:hAnsi="Arial" w:cs="Arial"/>
                <w:bCs/>
                <w:sz w:val="24"/>
                <w:szCs w:val="24"/>
              </w:rPr>
            </w:pPr>
            <w:r w:rsidRPr="00CA52E9">
              <w:rPr>
                <w:rFonts w:ascii="Arial" w:hAnsi="Arial" w:cs="Arial"/>
                <w:color w:val="000000"/>
                <w:sz w:val="24"/>
                <w:szCs w:val="24"/>
              </w:rPr>
              <w:t>558,2</w:t>
            </w:r>
          </w:p>
        </w:tc>
        <w:tc>
          <w:tcPr>
            <w:tcW w:w="1234" w:type="dxa"/>
            <w:tcBorders>
              <w:top w:val="nil"/>
              <w:left w:val="nil"/>
              <w:bottom w:val="single" w:sz="4" w:space="0" w:color="auto"/>
              <w:right w:val="single" w:sz="4" w:space="0" w:color="auto"/>
            </w:tcBorders>
            <w:shd w:val="clear" w:color="auto" w:fill="auto"/>
            <w:noWrap/>
            <w:vAlign w:val="center"/>
            <w:hideMark/>
          </w:tcPr>
          <w:p w14:paraId="0CDA5D87" w14:textId="546048DA" w:rsidR="00CA52E9" w:rsidRPr="00CA52E9" w:rsidRDefault="00CA52E9" w:rsidP="00CA52E9">
            <w:pPr>
              <w:jc w:val="center"/>
              <w:rPr>
                <w:rFonts w:ascii="Arial" w:hAnsi="Arial" w:cs="Arial"/>
                <w:bCs/>
                <w:sz w:val="24"/>
                <w:szCs w:val="24"/>
                <w:lang w:val="en-US"/>
              </w:rPr>
            </w:pPr>
            <w:r w:rsidRPr="00CA52E9">
              <w:rPr>
                <w:rFonts w:ascii="Arial" w:hAnsi="Arial" w:cs="Arial"/>
                <w:color w:val="000000"/>
                <w:sz w:val="24"/>
                <w:szCs w:val="24"/>
              </w:rPr>
              <w:t>8011,2</w:t>
            </w:r>
          </w:p>
        </w:tc>
      </w:tr>
      <w:tr w:rsidR="00E5248C" w:rsidRPr="00AF3623" w14:paraId="6AFF0728" w14:textId="77777777" w:rsidTr="00212F76">
        <w:trPr>
          <w:trHeight w:val="465"/>
        </w:trPr>
        <w:tc>
          <w:tcPr>
            <w:tcW w:w="1893" w:type="dxa"/>
            <w:vMerge/>
            <w:tcBorders>
              <w:top w:val="nil"/>
              <w:left w:val="single" w:sz="8" w:space="0" w:color="auto"/>
              <w:bottom w:val="single" w:sz="8" w:space="0" w:color="000000"/>
              <w:right w:val="single" w:sz="8" w:space="0" w:color="auto"/>
            </w:tcBorders>
            <w:vAlign w:val="center"/>
            <w:hideMark/>
          </w:tcPr>
          <w:p w14:paraId="09340A41" w14:textId="77777777" w:rsidR="00E5248C" w:rsidRPr="00AF3623" w:rsidRDefault="00E5248C" w:rsidP="00E5248C">
            <w:pPr>
              <w:rPr>
                <w:rFonts w:ascii="Arial" w:hAnsi="Arial" w:cs="Arial"/>
                <w:color w:val="000000"/>
                <w:sz w:val="24"/>
                <w:szCs w:val="24"/>
              </w:rPr>
            </w:pPr>
          </w:p>
        </w:tc>
        <w:tc>
          <w:tcPr>
            <w:tcW w:w="2944" w:type="dxa"/>
            <w:vMerge/>
            <w:tcBorders>
              <w:top w:val="nil"/>
              <w:left w:val="single" w:sz="8" w:space="0" w:color="auto"/>
              <w:bottom w:val="single" w:sz="8" w:space="0" w:color="000000"/>
              <w:right w:val="single" w:sz="8" w:space="0" w:color="auto"/>
            </w:tcBorders>
            <w:vAlign w:val="center"/>
            <w:hideMark/>
          </w:tcPr>
          <w:p w14:paraId="2C7A0634" w14:textId="77777777" w:rsidR="00E5248C" w:rsidRPr="00AF3623" w:rsidRDefault="00E5248C" w:rsidP="00E5248C">
            <w:pPr>
              <w:rPr>
                <w:rFonts w:ascii="Arial" w:hAnsi="Arial" w:cs="Arial"/>
                <w:color w:val="000000"/>
                <w:sz w:val="24"/>
                <w:szCs w:val="24"/>
              </w:rPr>
            </w:pPr>
          </w:p>
        </w:tc>
        <w:tc>
          <w:tcPr>
            <w:tcW w:w="2553" w:type="dxa"/>
            <w:tcBorders>
              <w:top w:val="nil"/>
              <w:left w:val="nil"/>
              <w:bottom w:val="single" w:sz="8" w:space="0" w:color="auto"/>
              <w:right w:val="single" w:sz="8" w:space="0" w:color="auto"/>
            </w:tcBorders>
            <w:vAlign w:val="center"/>
            <w:hideMark/>
          </w:tcPr>
          <w:p w14:paraId="604CC145" w14:textId="77777777" w:rsidR="00E5248C" w:rsidRPr="00AF3623" w:rsidRDefault="00E5248C" w:rsidP="00E5248C">
            <w:pPr>
              <w:rPr>
                <w:rFonts w:ascii="Arial" w:hAnsi="Arial" w:cs="Arial"/>
                <w:color w:val="000000"/>
                <w:sz w:val="24"/>
                <w:szCs w:val="24"/>
              </w:rPr>
            </w:pPr>
            <w:r w:rsidRPr="00AF3623">
              <w:rPr>
                <w:rFonts w:ascii="Arial" w:hAnsi="Arial" w:cs="Arial"/>
                <w:color w:val="000000"/>
                <w:sz w:val="24"/>
                <w:szCs w:val="24"/>
              </w:rPr>
              <w:t>Бюджеты МО</w:t>
            </w:r>
          </w:p>
        </w:tc>
        <w:tc>
          <w:tcPr>
            <w:tcW w:w="850" w:type="dxa"/>
            <w:tcBorders>
              <w:top w:val="nil"/>
              <w:left w:val="nil"/>
              <w:bottom w:val="single" w:sz="8" w:space="0" w:color="auto"/>
              <w:right w:val="single" w:sz="8" w:space="0" w:color="auto"/>
            </w:tcBorders>
            <w:noWrap/>
            <w:vAlign w:val="center"/>
            <w:hideMark/>
          </w:tcPr>
          <w:p w14:paraId="7B9F5FBC" w14:textId="77777777" w:rsidR="00E5248C" w:rsidRPr="00AF3623" w:rsidRDefault="00E5248C" w:rsidP="00E5248C">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2C28B02D" w14:textId="77777777" w:rsidR="00E5248C" w:rsidRPr="00AF3623" w:rsidRDefault="00E5248C" w:rsidP="00E5248C">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2FFB7202" w14:textId="77777777" w:rsidR="00E5248C" w:rsidRPr="00AF3623" w:rsidRDefault="00E5248C" w:rsidP="00E5248C">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5C519163" w14:textId="77777777" w:rsidR="00E5248C" w:rsidRPr="00AF3623" w:rsidRDefault="00E5248C" w:rsidP="00E5248C">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nil"/>
              <w:left w:val="nil"/>
              <w:bottom w:val="single" w:sz="8" w:space="0" w:color="auto"/>
              <w:right w:val="single" w:sz="8" w:space="0" w:color="auto"/>
            </w:tcBorders>
            <w:noWrap/>
            <w:vAlign w:val="center"/>
            <w:hideMark/>
          </w:tcPr>
          <w:p w14:paraId="40437AED" w14:textId="67F6A06A" w:rsidR="00E5248C" w:rsidRPr="00C26DB3" w:rsidRDefault="00E5248C" w:rsidP="00E5248C">
            <w:pPr>
              <w:jc w:val="center"/>
              <w:rPr>
                <w:rFonts w:ascii="Arial" w:hAnsi="Arial" w:cs="Arial"/>
                <w:bCs/>
                <w:color w:val="000000"/>
                <w:sz w:val="24"/>
                <w:szCs w:val="24"/>
              </w:rPr>
            </w:pPr>
            <w:r>
              <w:rPr>
                <w:rFonts w:ascii="Arial" w:hAnsi="Arial" w:cs="Arial"/>
                <w:color w:val="000000"/>
                <w:sz w:val="24"/>
                <w:szCs w:val="24"/>
              </w:rPr>
              <w:t>166,8</w:t>
            </w:r>
          </w:p>
        </w:tc>
        <w:tc>
          <w:tcPr>
            <w:tcW w:w="1119" w:type="dxa"/>
            <w:tcBorders>
              <w:top w:val="nil"/>
              <w:left w:val="nil"/>
              <w:bottom w:val="single" w:sz="8" w:space="0" w:color="auto"/>
              <w:right w:val="single" w:sz="8" w:space="0" w:color="auto"/>
            </w:tcBorders>
            <w:noWrap/>
            <w:vAlign w:val="center"/>
            <w:hideMark/>
          </w:tcPr>
          <w:p w14:paraId="77CFA884" w14:textId="509A2CF2" w:rsidR="00E5248C" w:rsidRPr="00C26DB3" w:rsidRDefault="00E5248C" w:rsidP="00E5248C">
            <w:pPr>
              <w:jc w:val="center"/>
              <w:rPr>
                <w:rFonts w:ascii="Arial" w:hAnsi="Arial" w:cs="Arial"/>
                <w:bCs/>
                <w:color w:val="000000"/>
                <w:sz w:val="24"/>
                <w:szCs w:val="24"/>
              </w:rPr>
            </w:pPr>
            <w:r>
              <w:rPr>
                <w:rFonts w:ascii="Arial" w:hAnsi="Arial" w:cs="Arial"/>
                <w:color w:val="000000"/>
                <w:sz w:val="24"/>
                <w:szCs w:val="24"/>
              </w:rPr>
              <w:t>166,8</w:t>
            </w:r>
          </w:p>
        </w:tc>
        <w:tc>
          <w:tcPr>
            <w:tcW w:w="1119" w:type="dxa"/>
            <w:tcBorders>
              <w:top w:val="nil"/>
              <w:left w:val="nil"/>
              <w:bottom w:val="single" w:sz="8" w:space="0" w:color="auto"/>
              <w:right w:val="single" w:sz="8" w:space="0" w:color="auto"/>
            </w:tcBorders>
            <w:noWrap/>
            <w:vAlign w:val="center"/>
            <w:hideMark/>
          </w:tcPr>
          <w:p w14:paraId="7480C8A9" w14:textId="38FCAE93" w:rsidR="00E5248C" w:rsidRPr="00C26DB3" w:rsidRDefault="00E5248C" w:rsidP="00E5248C">
            <w:pPr>
              <w:jc w:val="center"/>
              <w:rPr>
                <w:rFonts w:ascii="Arial" w:hAnsi="Arial" w:cs="Arial"/>
                <w:bCs/>
                <w:color w:val="000000"/>
                <w:sz w:val="24"/>
                <w:szCs w:val="24"/>
              </w:rPr>
            </w:pPr>
            <w:r>
              <w:rPr>
                <w:rFonts w:ascii="Arial" w:hAnsi="Arial" w:cs="Arial"/>
                <w:color w:val="000000"/>
                <w:sz w:val="24"/>
                <w:szCs w:val="24"/>
              </w:rPr>
              <w:t>166</w:t>
            </w:r>
            <w:r w:rsidRPr="00C26DB3">
              <w:rPr>
                <w:rFonts w:ascii="Arial" w:hAnsi="Arial" w:cs="Arial"/>
                <w:color w:val="000000"/>
                <w:sz w:val="24"/>
                <w:szCs w:val="24"/>
              </w:rPr>
              <w:t>,</w:t>
            </w:r>
            <w:r>
              <w:rPr>
                <w:rFonts w:ascii="Arial" w:hAnsi="Arial" w:cs="Arial"/>
                <w:color w:val="000000"/>
                <w:sz w:val="24"/>
                <w:szCs w:val="24"/>
              </w:rPr>
              <w:t>8</w:t>
            </w:r>
          </w:p>
        </w:tc>
        <w:tc>
          <w:tcPr>
            <w:tcW w:w="1234" w:type="dxa"/>
            <w:tcBorders>
              <w:top w:val="nil"/>
              <w:left w:val="nil"/>
              <w:bottom w:val="single" w:sz="8" w:space="0" w:color="auto"/>
              <w:right w:val="single" w:sz="8" w:space="0" w:color="auto"/>
            </w:tcBorders>
            <w:noWrap/>
            <w:vAlign w:val="center"/>
            <w:hideMark/>
          </w:tcPr>
          <w:p w14:paraId="0B9EED37" w14:textId="407E3D25" w:rsidR="00E5248C" w:rsidRPr="00C26DB3" w:rsidRDefault="00E5248C" w:rsidP="00E5248C">
            <w:pPr>
              <w:jc w:val="center"/>
              <w:rPr>
                <w:rFonts w:ascii="Arial" w:hAnsi="Arial" w:cs="Arial"/>
                <w:bCs/>
                <w:color w:val="000000"/>
                <w:sz w:val="24"/>
                <w:szCs w:val="24"/>
              </w:rPr>
            </w:pPr>
            <w:r>
              <w:rPr>
                <w:rFonts w:ascii="Arial" w:hAnsi="Arial" w:cs="Arial"/>
                <w:color w:val="000000"/>
                <w:sz w:val="24"/>
                <w:szCs w:val="24"/>
              </w:rPr>
              <w:t>500,4</w:t>
            </w:r>
          </w:p>
        </w:tc>
      </w:tr>
      <w:tr w:rsidR="004B1C29" w:rsidRPr="00AF3623" w14:paraId="5D06C150" w14:textId="77777777" w:rsidTr="00DD5F3D">
        <w:trPr>
          <w:trHeight w:val="770"/>
        </w:trPr>
        <w:tc>
          <w:tcPr>
            <w:tcW w:w="1893" w:type="dxa"/>
            <w:vMerge w:val="restart"/>
            <w:tcBorders>
              <w:top w:val="nil"/>
              <w:left w:val="single" w:sz="8" w:space="0" w:color="auto"/>
              <w:bottom w:val="single" w:sz="8" w:space="0" w:color="auto"/>
              <w:right w:val="single" w:sz="8" w:space="0" w:color="auto"/>
            </w:tcBorders>
            <w:vAlign w:val="center"/>
            <w:hideMark/>
          </w:tcPr>
          <w:p w14:paraId="54C281DD"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Подпрограмма 3</w:t>
            </w:r>
          </w:p>
        </w:tc>
        <w:tc>
          <w:tcPr>
            <w:tcW w:w="2944" w:type="dxa"/>
            <w:vMerge w:val="restart"/>
            <w:tcBorders>
              <w:top w:val="nil"/>
              <w:left w:val="single" w:sz="8" w:space="0" w:color="auto"/>
              <w:bottom w:val="single" w:sz="8" w:space="0" w:color="auto"/>
              <w:right w:val="single" w:sz="8" w:space="0" w:color="auto"/>
            </w:tcBorders>
            <w:vAlign w:val="center"/>
            <w:hideMark/>
          </w:tcPr>
          <w:p w14:paraId="44FCF0B3" w14:textId="77777777" w:rsidR="004B1C29" w:rsidRPr="00AF3623" w:rsidRDefault="004B1C29" w:rsidP="004B1C29">
            <w:pPr>
              <w:jc w:val="both"/>
              <w:rPr>
                <w:rFonts w:ascii="Arial" w:hAnsi="Arial" w:cs="Arial"/>
                <w:color w:val="000000"/>
                <w:sz w:val="24"/>
                <w:szCs w:val="24"/>
              </w:rPr>
            </w:pPr>
            <w:r w:rsidRPr="00AF3623">
              <w:rPr>
                <w:rFonts w:ascii="Arial" w:hAnsi="Arial" w:cs="Arial"/>
                <w:color w:val="000000"/>
                <w:sz w:val="24"/>
                <w:szCs w:val="24"/>
              </w:rPr>
              <w:t>«Обеспечение реализации муниципальной программы и прочие мероприятия»</w:t>
            </w:r>
          </w:p>
        </w:tc>
        <w:tc>
          <w:tcPr>
            <w:tcW w:w="2553" w:type="dxa"/>
            <w:tcBorders>
              <w:top w:val="nil"/>
              <w:left w:val="nil"/>
              <w:bottom w:val="single" w:sz="8" w:space="0" w:color="auto"/>
              <w:right w:val="single" w:sz="8" w:space="0" w:color="auto"/>
            </w:tcBorders>
            <w:vAlign w:val="center"/>
            <w:hideMark/>
          </w:tcPr>
          <w:p w14:paraId="36AACEB5" w14:textId="77777777" w:rsidR="004B1C29" w:rsidRPr="00AF3623" w:rsidRDefault="004B1C29" w:rsidP="004B1C29">
            <w:pPr>
              <w:rPr>
                <w:rFonts w:ascii="Arial" w:hAnsi="Arial" w:cs="Arial"/>
                <w:color w:val="000000"/>
                <w:sz w:val="24"/>
                <w:szCs w:val="24"/>
              </w:rPr>
            </w:pPr>
            <w:r w:rsidRPr="00AF3623">
              <w:rPr>
                <w:rFonts w:ascii="Arial" w:hAnsi="Arial" w:cs="Arial"/>
                <w:color w:val="000000"/>
                <w:sz w:val="24"/>
                <w:szCs w:val="24"/>
              </w:rPr>
              <w:t>всего расходные обязательства по подпрограмме</w:t>
            </w:r>
          </w:p>
        </w:tc>
        <w:tc>
          <w:tcPr>
            <w:tcW w:w="850" w:type="dxa"/>
            <w:tcBorders>
              <w:top w:val="nil"/>
              <w:left w:val="nil"/>
              <w:bottom w:val="single" w:sz="8" w:space="0" w:color="auto"/>
              <w:right w:val="single" w:sz="8" w:space="0" w:color="auto"/>
            </w:tcBorders>
            <w:noWrap/>
            <w:vAlign w:val="center"/>
            <w:hideMark/>
          </w:tcPr>
          <w:p w14:paraId="51C8BAC3"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1CB1AFD8"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67B3C59C"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76B0F132"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nil"/>
              <w:left w:val="nil"/>
              <w:bottom w:val="single" w:sz="8" w:space="0" w:color="auto"/>
              <w:right w:val="single" w:sz="8" w:space="0" w:color="auto"/>
            </w:tcBorders>
            <w:noWrap/>
            <w:vAlign w:val="center"/>
            <w:hideMark/>
          </w:tcPr>
          <w:p w14:paraId="7D221135" w14:textId="47AA1986" w:rsidR="004B1C29" w:rsidRPr="004B1C29" w:rsidRDefault="004B1C29" w:rsidP="004B1C29">
            <w:pPr>
              <w:jc w:val="center"/>
              <w:rPr>
                <w:rFonts w:ascii="Arial" w:hAnsi="Arial" w:cs="Arial"/>
                <w:bCs/>
                <w:color w:val="000000"/>
                <w:sz w:val="24"/>
                <w:szCs w:val="24"/>
              </w:rPr>
            </w:pPr>
            <w:r w:rsidRPr="004B1C29">
              <w:rPr>
                <w:rFonts w:ascii="Arial" w:hAnsi="Arial" w:cs="Arial"/>
                <w:color w:val="000000"/>
                <w:sz w:val="24"/>
                <w:szCs w:val="24"/>
              </w:rPr>
              <w:t>34164,7</w:t>
            </w:r>
          </w:p>
        </w:tc>
        <w:tc>
          <w:tcPr>
            <w:tcW w:w="1119" w:type="dxa"/>
            <w:tcBorders>
              <w:top w:val="nil"/>
              <w:left w:val="nil"/>
              <w:bottom w:val="single" w:sz="8" w:space="0" w:color="auto"/>
              <w:right w:val="single" w:sz="8" w:space="0" w:color="auto"/>
            </w:tcBorders>
            <w:noWrap/>
            <w:vAlign w:val="center"/>
            <w:hideMark/>
          </w:tcPr>
          <w:p w14:paraId="1EFB1CCF" w14:textId="59E0D1D0" w:rsidR="004B1C29" w:rsidRPr="004B1C29" w:rsidRDefault="004B1C29" w:rsidP="004B1C29">
            <w:pPr>
              <w:jc w:val="center"/>
              <w:rPr>
                <w:rFonts w:ascii="Arial" w:hAnsi="Arial" w:cs="Arial"/>
                <w:bCs/>
                <w:color w:val="000000"/>
                <w:sz w:val="24"/>
                <w:szCs w:val="24"/>
              </w:rPr>
            </w:pPr>
            <w:r w:rsidRPr="004B1C29">
              <w:rPr>
                <w:rFonts w:ascii="Arial" w:hAnsi="Arial" w:cs="Arial"/>
                <w:color w:val="000000"/>
                <w:sz w:val="24"/>
                <w:szCs w:val="24"/>
              </w:rPr>
              <w:t>34164,7</w:t>
            </w:r>
          </w:p>
        </w:tc>
        <w:tc>
          <w:tcPr>
            <w:tcW w:w="1119" w:type="dxa"/>
            <w:tcBorders>
              <w:top w:val="nil"/>
              <w:left w:val="nil"/>
              <w:bottom w:val="single" w:sz="8" w:space="0" w:color="auto"/>
              <w:right w:val="single" w:sz="8" w:space="0" w:color="auto"/>
            </w:tcBorders>
            <w:noWrap/>
            <w:vAlign w:val="center"/>
            <w:hideMark/>
          </w:tcPr>
          <w:p w14:paraId="228D0319" w14:textId="01A2BD50" w:rsidR="004B1C29" w:rsidRPr="004B1C29" w:rsidRDefault="004B1C29" w:rsidP="004B1C29">
            <w:pPr>
              <w:jc w:val="center"/>
              <w:rPr>
                <w:rFonts w:ascii="Arial" w:hAnsi="Arial" w:cs="Arial"/>
                <w:bCs/>
                <w:color w:val="000000"/>
                <w:sz w:val="24"/>
                <w:szCs w:val="24"/>
              </w:rPr>
            </w:pPr>
            <w:r w:rsidRPr="004B1C29">
              <w:rPr>
                <w:rFonts w:ascii="Arial" w:hAnsi="Arial" w:cs="Arial"/>
                <w:color w:val="000000"/>
                <w:sz w:val="24"/>
                <w:szCs w:val="24"/>
              </w:rPr>
              <w:t>34164,7</w:t>
            </w:r>
          </w:p>
        </w:tc>
        <w:tc>
          <w:tcPr>
            <w:tcW w:w="1234" w:type="dxa"/>
            <w:tcBorders>
              <w:top w:val="nil"/>
              <w:left w:val="nil"/>
              <w:bottom w:val="single" w:sz="8" w:space="0" w:color="auto"/>
              <w:right w:val="single" w:sz="8" w:space="0" w:color="auto"/>
            </w:tcBorders>
            <w:noWrap/>
            <w:vAlign w:val="center"/>
            <w:hideMark/>
          </w:tcPr>
          <w:p w14:paraId="16BC9E04" w14:textId="0E4F5765" w:rsidR="004B1C29" w:rsidRPr="004B1C29" w:rsidRDefault="004B1C29" w:rsidP="004B1C29">
            <w:pPr>
              <w:jc w:val="center"/>
              <w:rPr>
                <w:rFonts w:ascii="Arial" w:hAnsi="Arial" w:cs="Arial"/>
                <w:bCs/>
                <w:color w:val="000000"/>
                <w:sz w:val="24"/>
                <w:szCs w:val="24"/>
              </w:rPr>
            </w:pPr>
            <w:r w:rsidRPr="004B1C29">
              <w:rPr>
                <w:rFonts w:ascii="Arial" w:hAnsi="Arial" w:cs="Arial"/>
                <w:color w:val="000000"/>
                <w:sz w:val="24"/>
                <w:szCs w:val="24"/>
              </w:rPr>
              <w:t>102494,1</w:t>
            </w:r>
          </w:p>
        </w:tc>
      </w:tr>
      <w:tr w:rsidR="00C26DB3" w:rsidRPr="00AF3623" w14:paraId="67C8E44A" w14:textId="77777777" w:rsidTr="00C26DB3">
        <w:trPr>
          <w:trHeight w:val="510"/>
        </w:trPr>
        <w:tc>
          <w:tcPr>
            <w:tcW w:w="1893" w:type="dxa"/>
            <w:vMerge/>
            <w:tcBorders>
              <w:top w:val="nil"/>
              <w:left w:val="single" w:sz="8" w:space="0" w:color="auto"/>
              <w:bottom w:val="single" w:sz="8" w:space="0" w:color="auto"/>
              <w:right w:val="single" w:sz="8" w:space="0" w:color="auto"/>
            </w:tcBorders>
            <w:vAlign w:val="center"/>
            <w:hideMark/>
          </w:tcPr>
          <w:p w14:paraId="67330D4D" w14:textId="77777777" w:rsidR="00C26DB3" w:rsidRPr="00AF3623" w:rsidRDefault="00C26DB3" w:rsidP="00C26DB3">
            <w:pPr>
              <w:rPr>
                <w:rFonts w:ascii="Arial" w:hAnsi="Arial" w:cs="Arial"/>
                <w:color w:val="000000"/>
                <w:sz w:val="24"/>
                <w:szCs w:val="24"/>
              </w:rPr>
            </w:pPr>
          </w:p>
        </w:tc>
        <w:tc>
          <w:tcPr>
            <w:tcW w:w="2944" w:type="dxa"/>
            <w:vMerge/>
            <w:tcBorders>
              <w:top w:val="nil"/>
              <w:left w:val="single" w:sz="8" w:space="0" w:color="auto"/>
              <w:bottom w:val="single" w:sz="8" w:space="0" w:color="auto"/>
              <w:right w:val="single" w:sz="8" w:space="0" w:color="auto"/>
            </w:tcBorders>
            <w:vAlign w:val="center"/>
            <w:hideMark/>
          </w:tcPr>
          <w:p w14:paraId="2C922AC0" w14:textId="77777777" w:rsidR="00C26DB3" w:rsidRPr="00AF3623" w:rsidRDefault="00C26DB3" w:rsidP="00C26DB3">
            <w:pPr>
              <w:rPr>
                <w:rFonts w:ascii="Arial" w:hAnsi="Arial" w:cs="Arial"/>
                <w:color w:val="000000"/>
                <w:sz w:val="24"/>
                <w:szCs w:val="24"/>
              </w:rPr>
            </w:pPr>
          </w:p>
        </w:tc>
        <w:tc>
          <w:tcPr>
            <w:tcW w:w="2553" w:type="dxa"/>
            <w:tcBorders>
              <w:top w:val="nil"/>
              <w:left w:val="nil"/>
              <w:bottom w:val="single" w:sz="8" w:space="0" w:color="auto"/>
              <w:right w:val="single" w:sz="8" w:space="0" w:color="auto"/>
            </w:tcBorders>
            <w:vAlign w:val="center"/>
            <w:hideMark/>
          </w:tcPr>
          <w:p w14:paraId="7E7ED12D" w14:textId="77777777" w:rsidR="00C26DB3" w:rsidRPr="00AF3623" w:rsidRDefault="00C26DB3" w:rsidP="00C26DB3">
            <w:pPr>
              <w:rPr>
                <w:rFonts w:ascii="Arial" w:hAnsi="Arial" w:cs="Arial"/>
                <w:color w:val="000000"/>
                <w:sz w:val="24"/>
                <w:szCs w:val="24"/>
              </w:rPr>
            </w:pPr>
            <w:r w:rsidRPr="00AF3623">
              <w:rPr>
                <w:rFonts w:ascii="Arial" w:hAnsi="Arial" w:cs="Arial"/>
                <w:color w:val="000000"/>
                <w:sz w:val="24"/>
                <w:szCs w:val="24"/>
              </w:rPr>
              <w:t>в том числе по ГРБС:</w:t>
            </w:r>
          </w:p>
        </w:tc>
        <w:tc>
          <w:tcPr>
            <w:tcW w:w="850" w:type="dxa"/>
            <w:tcBorders>
              <w:top w:val="nil"/>
              <w:left w:val="nil"/>
              <w:bottom w:val="single" w:sz="8" w:space="0" w:color="auto"/>
              <w:right w:val="single" w:sz="8" w:space="0" w:color="auto"/>
            </w:tcBorders>
            <w:noWrap/>
            <w:vAlign w:val="center"/>
            <w:hideMark/>
          </w:tcPr>
          <w:p w14:paraId="622BABD9"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nil"/>
              <w:left w:val="nil"/>
              <w:bottom w:val="single" w:sz="8" w:space="0" w:color="auto"/>
              <w:right w:val="single" w:sz="8" w:space="0" w:color="auto"/>
            </w:tcBorders>
            <w:noWrap/>
            <w:vAlign w:val="center"/>
            <w:hideMark/>
          </w:tcPr>
          <w:p w14:paraId="406C9174"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2014DF04"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5BBC680E"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nil"/>
              <w:left w:val="nil"/>
              <w:bottom w:val="single" w:sz="8" w:space="0" w:color="auto"/>
              <w:right w:val="single" w:sz="8" w:space="0" w:color="auto"/>
            </w:tcBorders>
            <w:noWrap/>
            <w:vAlign w:val="center"/>
            <w:hideMark/>
          </w:tcPr>
          <w:p w14:paraId="65F0C57D" w14:textId="77777777" w:rsidR="00C26DB3" w:rsidRPr="004B1C29" w:rsidRDefault="00C26DB3" w:rsidP="00C26DB3">
            <w:pPr>
              <w:jc w:val="center"/>
              <w:rPr>
                <w:rFonts w:ascii="Arial" w:hAnsi="Arial" w:cs="Arial"/>
                <w:color w:val="000000"/>
                <w:sz w:val="24"/>
                <w:szCs w:val="24"/>
              </w:rPr>
            </w:pPr>
            <w:r w:rsidRPr="004B1C29">
              <w:rPr>
                <w:rFonts w:ascii="Arial" w:hAnsi="Arial" w:cs="Arial"/>
                <w:color w:val="000000"/>
                <w:sz w:val="24"/>
                <w:szCs w:val="24"/>
              </w:rPr>
              <w:t> </w:t>
            </w:r>
          </w:p>
        </w:tc>
        <w:tc>
          <w:tcPr>
            <w:tcW w:w="1119" w:type="dxa"/>
            <w:tcBorders>
              <w:top w:val="nil"/>
              <w:left w:val="nil"/>
              <w:bottom w:val="single" w:sz="8" w:space="0" w:color="auto"/>
              <w:right w:val="single" w:sz="8" w:space="0" w:color="auto"/>
            </w:tcBorders>
            <w:noWrap/>
            <w:vAlign w:val="center"/>
            <w:hideMark/>
          </w:tcPr>
          <w:p w14:paraId="60D53588" w14:textId="77777777" w:rsidR="00C26DB3" w:rsidRPr="004B1C29" w:rsidRDefault="00C26DB3" w:rsidP="00C26DB3">
            <w:pPr>
              <w:jc w:val="center"/>
              <w:rPr>
                <w:rFonts w:ascii="Arial" w:hAnsi="Arial" w:cs="Arial"/>
                <w:color w:val="000000"/>
                <w:sz w:val="24"/>
                <w:szCs w:val="24"/>
              </w:rPr>
            </w:pPr>
            <w:r w:rsidRPr="004B1C29">
              <w:rPr>
                <w:rFonts w:ascii="Arial" w:hAnsi="Arial" w:cs="Arial"/>
                <w:color w:val="000000"/>
                <w:sz w:val="24"/>
                <w:szCs w:val="24"/>
              </w:rPr>
              <w:t> </w:t>
            </w:r>
          </w:p>
        </w:tc>
        <w:tc>
          <w:tcPr>
            <w:tcW w:w="1119" w:type="dxa"/>
            <w:tcBorders>
              <w:top w:val="nil"/>
              <w:left w:val="nil"/>
              <w:bottom w:val="single" w:sz="8" w:space="0" w:color="auto"/>
              <w:right w:val="single" w:sz="8" w:space="0" w:color="auto"/>
            </w:tcBorders>
            <w:noWrap/>
            <w:vAlign w:val="center"/>
            <w:hideMark/>
          </w:tcPr>
          <w:p w14:paraId="6E739C89" w14:textId="77777777" w:rsidR="00C26DB3" w:rsidRPr="004B1C29" w:rsidRDefault="00C26DB3" w:rsidP="00C26DB3">
            <w:pPr>
              <w:jc w:val="center"/>
              <w:rPr>
                <w:rFonts w:ascii="Arial" w:hAnsi="Arial" w:cs="Arial"/>
                <w:color w:val="000000"/>
                <w:sz w:val="24"/>
                <w:szCs w:val="24"/>
              </w:rPr>
            </w:pPr>
            <w:r w:rsidRPr="004B1C29">
              <w:rPr>
                <w:rFonts w:ascii="Arial" w:hAnsi="Arial" w:cs="Arial"/>
                <w:color w:val="000000"/>
                <w:sz w:val="24"/>
                <w:szCs w:val="24"/>
              </w:rPr>
              <w:t> </w:t>
            </w:r>
          </w:p>
        </w:tc>
        <w:tc>
          <w:tcPr>
            <w:tcW w:w="1234" w:type="dxa"/>
            <w:tcBorders>
              <w:top w:val="nil"/>
              <w:left w:val="nil"/>
              <w:bottom w:val="single" w:sz="8" w:space="0" w:color="auto"/>
              <w:right w:val="single" w:sz="8" w:space="0" w:color="auto"/>
            </w:tcBorders>
            <w:vAlign w:val="center"/>
            <w:hideMark/>
          </w:tcPr>
          <w:p w14:paraId="644936D1" w14:textId="77777777" w:rsidR="00C26DB3" w:rsidRPr="004B1C29" w:rsidRDefault="00C26DB3" w:rsidP="00C26DB3">
            <w:pPr>
              <w:jc w:val="center"/>
              <w:rPr>
                <w:rFonts w:ascii="Arial" w:hAnsi="Arial" w:cs="Arial"/>
                <w:color w:val="000000"/>
                <w:sz w:val="24"/>
                <w:szCs w:val="24"/>
              </w:rPr>
            </w:pPr>
            <w:r w:rsidRPr="004B1C29">
              <w:rPr>
                <w:rFonts w:ascii="Arial" w:hAnsi="Arial" w:cs="Arial"/>
                <w:color w:val="000000"/>
                <w:sz w:val="24"/>
                <w:szCs w:val="24"/>
              </w:rPr>
              <w:t> </w:t>
            </w:r>
          </w:p>
        </w:tc>
      </w:tr>
      <w:tr w:rsidR="004B1C29" w:rsidRPr="00AF3623" w14:paraId="1BB23B46" w14:textId="77777777" w:rsidTr="00DD5F3D">
        <w:trPr>
          <w:trHeight w:val="621"/>
        </w:trPr>
        <w:tc>
          <w:tcPr>
            <w:tcW w:w="1893" w:type="dxa"/>
            <w:vMerge/>
            <w:tcBorders>
              <w:top w:val="nil"/>
              <w:left w:val="single" w:sz="8" w:space="0" w:color="auto"/>
              <w:bottom w:val="single" w:sz="8" w:space="0" w:color="auto"/>
              <w:right w:val="single" w:sz="8" w:space="0" w:color="auto"/>
            </w:tcBorders>
            <w:vAlign w:val="center"/>
            <w:hideMark/>
          </w:tcPr>
          <w:p w14:paraId="20EAC819" w14:textId="77777777" w:rsidR="004B1C29" w:rsidRPr="00AF3623" w:rsidRDefault="004B1C29" w:rsidP="004B1C29">
            <w:pPr>
              <w:rPr>
                <w:rFonts w:ascii="Arial" w:hAnsi="Arial" w:cs="Arial"/>
                <w:color w:val="000000"/>
                <w:sz w:val="24"/>
                <w:szCs w:val="24"/>
              </w:rPr>
            </w:pPr>
          </w:p>
        </w:tc>
        <w:tc>
          <w:tcPr>
            <w:tcW w:w="2944" w:type="dxa"/>
            <w:vMerge/>
            <w:tcBorders>
              <w:top w:val="nil"/>
              <w:left w:val="single" w:sz="8" w:space="0" w:color="auto"/>
              <w:bottom w:val="single" w:sz="8" w:space="0" w:color="auto"/>
              <w:right w:val="single" w:sz="8" w:space="0" w:color="auto"/>
            </w:tcBorders>
            <w:vAlign w:val="center"/>
            <w:hideMark/>
          </w:tcPr>
          <w:p w14:paraId="6A0B190F" w14:textId="77777777" w:rsidR="004B1C29" w:rsidRPr="00AF3623" w:rsidRDefault="004B1C29" w:rsidP="004B1C29">
            <w:pPr>
              <w:rPr>
                <w:rFonts w:ascii="Arial" w:hAnsi="Arial" w:cs="Arial"/>
                <w:color w:val="000000"/>
                <w:sz w:val="24"/>
                <w:szCs w:val="24"/>
              </w:rPr>
            </w:pPr>
          </w:p>
        </w:tc>
        <w:tc>
          <w:tcPr>
            <w:tcW w:w="2553" w:type="dxa"/>
            <w:tcBorders>
              <w:top w:val="nil"/>
              <w:left w:val="nil"/>
              <w:bottom w:val="single" w:sz="8" w:space="0" w:color="auto"/>
              <w:right w:val="single" w:sz="8" w:space="0" w:color="auto"/>
            </w:tcBorders>
            <w:vAlign w:val="center"/>
            <w:hideMark/>
          </w:tcPr>
          <w:p w14:paraId="46CD3435" w14:textId="77777777" w:rsidR="004B1C29" w:rsidRPr="00AF3623" w:rsidRDefault="004B1C29" w:rsidP="004B1C29">
            <w:pP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850" w:type="dxa"/>
            <w:tcBorders>
              <w:top w:val="nil"/>
              <w:left w:val="nil"/>
              <w:bottom w:val="single" w:sz="8" w:space="0" w:color="auto"/>
              <w:right w:val="single" w:sz="8" w:space="0" w:color="auto"/>
            </w:tcBorders>
            <w:noWrap/>
            <w:vAlign w:val="center"/>
            <w:hideMark/>
          </w:tcPr>
          <w:p w14:paraId="4958B456"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024 </w:t>
            </w:r>
          </w:p>
        </w:tc>
        <w:tc>
          <w:tcPr>
            <w:tcW w:w="740" w:type="dxa"/>
            <w:tcBorders>
              <w:top w:val="nil"/>
              <w:left w:val="nil"/>
              <w:bottom w:val="single" w:sz="8" w:space="0" w:color="auto"/>
              <w:right w:val="single" w:sz="8" w:space="0" w:color="auto"/>
            </w:tcBorders>
            <w:noWrap/>
            <w:vAlign w:val="center"/>
            <w:hideMark/>
          </w:tcPr>
          <w:p w14:paraId="6B0B3456"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 </w:t>
            </w:r>
          </w:p>
        </w:tc>
        <w:tc>
          <w:tcPr>
            <w:tcW w:w="708" w:type="dxa"/>
            <w:tcBorders>
              <w:top w:val="nil"/>
              <w:left w:val="nil"/>
              <w:bottom w:val="single" w:sz="8" w:space="0" w:color="auto"/>
              <w:right w:val="single" w:sz="8" w:space="0" w:color="auto"/>
            </w:tcBorders>
            <w:noWrap/>
            <w:vAlign w:val="center"/>
            <w:hideMark/>
          </w:tcPr>
          <w:p w14:paraId="27E3B311"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 </w:t>
            </w:r>
          </w:p>
        </w:tc>
        <w:tc>
          <w:tcPr>
            <w:tcW w:w="567" w:type="dxa"/>
            <w:tcBorders>
              <w:top w:val="nil"/>
              <w:left w:val="nil"/>
              <w:bottom w:val="single" w:sz="8" w:space="0" w:color="auto"/>
              <w:right w:val="single" w:sz="8" w:space="0" w:color="auto"/>
            </w:tcBorders>
            <w:noWrap/>
            <w:vAlign w:val="center"/>
            <w:hideMark/>
          </w:tcPr>
          <w:p w14:paraId="65595556"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 </w:t>
            </w:r>
          </w:p>
        </w:tc>
        <w:tc>
          <w:tcPr>
            <w:tcW w:w="1158" w:type="dxa"/>
            <w:tcBorders>
              <w:top w:val="nil"/>
              <w:left w:val="nil"/>
              <w:bottom w:val="single" w:sz="8" w:space="0" w:color="auto"/>
              <w:right w:val="single" w:sz="8" w:space="0" w:color="auto"/>
            </w:tcBorders>
            <w:noWrap/>
            <w:vAlign w:val="center"/>
            <w:hideMark/>
          </w:tcPr>
          <w:p w14:paraId="2F2BACFE" w14:textId="4FCC46A7" w:rsidR="004B1C29" w:rsidRPr="004B1C29" w:rsidRDefault="004B1C29" w:rsidP="004B1C29">
            <w:pPr>
              <w:jc w:val="center"/>
              <w:rPr>
                <w:rFonts w:ascii="Arial" w:hAnsi="Arial" w:cs="Arial"/>
                <w:bCs/>
                <w:color w:val="000000"/>
                <w:sz w:val="24"/>
                <w:szCs w:val="24"/>
              </w:rPr>
            </w:pPr>
            <w:r w:rsidRPr="004B1C29">
              <w:rPr>
                <w:rFonts w:ascii="Arial" w:hAnsi="Arial" w:cs="Arial"/>
                <w:color w:val="000000"/>
                <w:sz w:val="24"/>
                <w:szCs w:val="24"/>
              </w:rPr>
              <w:t>34164,7</w:t>
            </w:r>
          </w:p>
        </w:tc>
        <w:tc>
          <w:tcPr>
            <w:tcW w:w="1119" w:type="dxa"/>
            <w:tcBorders>
              <w:top w:val="nil"/>
              <w:left w:val="nil"/>
              <w:bottom w:val="single" w:sz="8" w:space="0" w:color="auto"/>
              <w:right w:val="single" w:sz="8" w:space="0" w:color="auto"/>
            </w:tcBorders>
            <w:noWrap/>
            <w:vAlign w:val="center"/>
            <w:hideMark/>
          </w:tcPr>
          <w:p w14:paraId="39986391" w14:textId="4805A4F8" w:rsidR="004B1C29" w:rsidRPr="004B1C29" w:rsidRDefault="004B1C29" w:rsidP="004B1C29">
            <w:pPr>
              <w:jc w:val="center"/>
              <w:rPr>
                <w:rFonts w:ascii="Arial" w:hAnsi="Arial" w:cs="Arial"/>
                <w:bCs/>
                <w:color w:val="000000"/>
                <w:sz w:val="24"/>
                <w:szCs w:val="24"/>
              </w:rPr>
            </w:pPr>
            <w:r w:rsidRPr="004B1C29">
              <w:rPr>
                <w:rFonts w:ascii="Arial" w:hAnsi="Arial" w:cs="Arial"/>
                <w:color w:val="000000"/>
                <w:sz w:val="24"/>
                <w:szCs w:val="24"/>
              </w:rPr>
              <w:t>34164,7</w:t>
            </w:r>
          </w:p>
        </w:tc>
        <w:tc>
          <w:tcPr>
            <w:tcW w:w="1119" w:type="dxa"/>
            <w:tcBorders>
              <w:top w:val="nil"/>
              <w:left w:val="nil"/>
              <w:bottom w:val="single" w:sz="8" w:space="0" w:color="auto"/>
              <w:right w:val="single" w:sz="8" w:space="0" w:color="auto"/>
            </w:tcBorders>
            <w:noWrap/>
            <w:vAlign w:val="center"/>
            <w:hideMark/>
          </w:tcPr>
          <w:p w14:paraId="26307C9B" w14:textId="79A050E4" w:rsidR="004B1C29" w:rsidRPr="004B1C29" w:rsidRDefault="004B1C29" w:rsidP="004B1C29">
            <w:pPr>
              <w:jc w:val="center"/>
              <w:rPr>
                <w:rFonts w:ascii="Arial" w:hAnsi="Arial" w:cs="Arial"/>
                <w:bCs/>
                <w:color w:val="000000"/>
                <w:sz w:val="24"/>
                <w:szCs w:val="24"/>
              </w:rPr>
            </w:pPr>
            <w:r w:rsidRPr="004B1C29">
              <w:rPr>
                <w:rFonts w:ascii="Arial" w:hAnsi="Arial" w:cs="Arial"/>
                <w:color w:val="000000"/>
                <w:sz w:val="24"/>
                <w:szCs w:val="24"/>
              </w:rPr>
              <w:t>34164,7</w:t>
            </w:r>
          </w:p>
        </w:tc>
        <w:tc>
          <w:tcPr>
            <w:tcW w:w="1234" w:type="dxa"/>
            <w:tcBorders>
              <w:top w:val="nil"/>
              <w:left w:val="nil"/>
              <w:bottom w:val="single" w:sz="8" w:space="0" w:color="auto"/>
              <w:right w:val="single" w:sz="8" w:space="0" w:color="auto"/>
            </w:tcBorders>
            <w:noWrap/>
            <w:vAlign w:val="center"/>
            <w:hideMark/>
          </w:tcPr>
          <w:p w14:paraId="2D29125D" w14:textId="0616ECEF" w:rsidR="004B1C29" w:rsidRPr="004B1C29" w:rsidRDefault="004B1C29" w:rsidP="004B1C29">
            <w:pPr>
              <w:jc w:val="center"/>
              <w:rPr>
                <w:rFonts w:ascii="Arial" w:hAnsi="Arial" w:cs="Arial"/>
                <w:bCs/>
                <w:color w:val="000000"/>
                <w:sz w:val="24"/>
                <w:szCs w:val="24"/>
              </w:rPr>
            </w:pPr>
            <w:r w:rsidRPr="004B1C29">
              <w:rPr>
                <w:rFonts w:ascii="Arial" w:hAnsi="Arial" w:cs="Arial"/>
                <w:color w:val="000000"/>
                <w:sz w:val="24"/>
                <w:szCs w:val="24"/>
              </w:rPr>
              <w:t>102494,1</w:t>
            </w:r>
          </w:p>
        </w:tc>
      </w:tr>
      <w:tr w:rsidR="004B1C29" w:rsidRPr="00AF3623" w14:paraId="1C8EF591" w14:textId="77777777" w:rsidTr="00DD5F3D">
        <w:trPr>
          <w:trHeight w:val="876"/>
        </w:trPr>
        <w:tc>
          <w:tcPr>
            <w:tcW w:w="1893" w:type="dxa"/>
            <w:vMerge w:val="restart"/>
            <w:tcBorders>
              <w:top w:val="single" w:sz="8" w:space="0" w:color="auto"/>
              <w:left w:val="single" w:sz="8" w:space="0" w:color="auto"/>
              <w:bottom w:val="single" w:sz="8" w:space="0" w:color="auto"/>
              <w:right w:val="single" w:sz="8" w:space="0" w:color="auto"/>
            </w:tcBorders>
            <w:vAlign w:val="center"/>
            <w:hideMark/>
          </w:tcPr>
          <w:p w14:paraId="1F98BCD4"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Подпрограмма 4</w:t>
            </w:r>
          </w:p>
        </w:tc>
        <w:tc>
          <w:tcPr>
            <w:tcW w:w="2944" w:type="dxa"/>
            <w:vMerge w:val="restart"/>
            <w:tcBorders>
              <w:top w:val="single" w:sz="8" w:space="0" w:color="auto"/>
              <w:left w:val="single" w:sz="8" w:space="0" w:color="auto"/>
              <w:bottom w:val="single" w:sz="8" w:space="0" w:color="auto"/>
              <w:right w:val="single" w:sz="8" w:space="0" w:color="auto"/>
            </w:tcBorders>
            <w:vAlign w:val="center"/>
            <w:hideMark/>
          </w:tcPr>
          <w:p w14:paraId="4190E709" w14:textId="77777777" w:rsidR="004B1C29" w:rsidRPr="00AF3623" w:rsidRDefault="004B1C29" w:rsidP="004B1C29">
            <w:pPr>
              <w:rPr>
                <w:rFonts w:ascii="Arial" w:hAnsi="Arial" w:cs="Arial"/>
                <w:color w:val="000000"/>
                <w:sz w:val="24"/>
                <w:szCs w:val="24"/>
              </w:rPr>
            </w:pPr>
            <w:r w:rsidRPr="00AF3623">
              <w:rPr>
                <w:rFonts w:ascii="Arial" w:hAnsi="Arial" w:cs="Arial"/>
                <w:color w:val="000000"/>
                <w:sz w:val="24"/>
                <w:szCs w:val="24"/>
              </w:rPr>
              <w:t>«Профилактика правонарушений и укрепление общественного порядка»</w:t>
            </w:r>
          </w:p>
        </w:tc>
        <w:tc>
          <w:tcPr>
            <w:tcW w:w="2553" w:type="dxa"/>
            <w:tcBorders>
              <w:top w:val="single" w:sz="8" w:space="0" w:color="auto"/>
              <w:left w:val="nil"/>
              <w:bottom w:val="single" w:sz="8" w:space="0" w:color="auto"/>
              <w:right w:val="single" w:sz="8" w:space="0" w:color="auto"/>
            </w:tcBorders>
            <w:vAlign w:val="center"/>
            <w:hideMark/>
          </w:tcPr>
          <w:p w14:paraId="6EFC0BD3" w14:textId="77777777" w:rsidR="004B1C29" w:rsidRPr="00AF3623" w:rsidRDefault="004B1C29" w:rsidP="004B1C29">
            <w:pPr>
              <w:rPr>
                <w:rFonts w:ascii="Arial" w:hAnsi="Arial" w:cs="Arial"/>
                <w:color w:val="000000"/>
                <w:sz w:val="24"/>
                <w:szCs w:val="24"/>
              </w:rPr>
            </w:pPr>
            <w:r w:rsidRPr="00AF3623">
              <w:rPr>
                <w:rFonts w:ascii="Arial" w:hAnsi="Arial" w:cs="Arial"/>
                <w:color w:val="000000"/>
                <w:sz w:val="24"/>
                <w:szCs w:val="24"/>
              </w:rPr>
              <w:t>всего расходные обязательства по подпрограмме</w:t>
            </w:r>
          </w:p>
        </w:tc>
        <w:tc>
          <w:tcPr>
            <w:tcW w:w="850" w:type="dxa"/>
            <w:tcBorders>
              <w:top w:val="single" w:sz="8" w:space="0" w:color="auto"/>
              <w:left w:val="nil"/>
              <w:bottom w:val="single" w:sz="8" w:space="0" w:color="auto"/>
              <w:right w:val="single" w:sz="8" w:space="0" w:color="auto"/>
            </w:tcBorders>
            <w:noWrap/>
            <w:vAlign w:val="center"/>
            <w:hideMark/>
          </w:tcPr>
          <w:p w14:paraId="565E8966"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single" w:sz="8" w:space="0" w:color="auto"/>
              <w:left w:val="nil"/>
              <w:bottom w:val="single" w:sz="8" w:space="0" w:color="auto"/>
              <w:right w:val="single" w:sz="8" w:space="0" w:color="auto"/>
            </w:tcBorders>
            <w:noWrap/>
            <w:vAlign w:val="center"/>
          </w:tcPr>
          <w:p w14:paraId="03C9EFB1" w14:textId="77777777" w:rsidR="004B1C29" w:rsidRPr="00AF3623" w:rsidRDefault="004B1C29" w:rsidP="004B1C29">
            <w:pPr>
              <w:jc w:val="center"/>
              <w:rPr>
                <w:rFonts w:ascii="Arial" w:hAnsi="Arial" w:cs="Arial"/>
                <w:color w:val="000000"/>
                <w:sz w:val="24"/>
                <w:szCs w:val="24"/>
              </w:rPr>
            </w:pPr>
          </w:p>
        </w:tc>
        <w:tc>
          <w:tcPr>
            <w:tcW w:w="708" w:type="dxa"/>
            <w:tcBorders>
              <w:top w:val="single" w:sz="8" w:space="0" w:color="auto"/>
              <w:left w:val="nil"/>
              <w:bottom w:val="single" w:sz="8" w:space="0" w:color="auto"/>
              <w:right w:val="single" w:sz="8" w:space="0" w:color="auto"/>
            </w:tcBorders>
            <w:noWrap/>
            <w:vAlign w:val="center"/>
          </w:tcPr>
          <w:p w14:paraId="74FD0069" w14:textId="77777777" w:rsidR="004B1C29" w:rsidRPr="00AF3623" w:rsidRDefault="004B1C29" w:rsidP="004B1C29">
            <w:pPr>
              <w:jc w:val="center"/>
              <w:rPr>
                <w:rFonts w:ascii="Arial" w:hAnsi="Arial" w:cs="Arial"/>
                <w:color w:val="000000"/>
                <w:sz w:val="24"/>
                <w:szCs w:val="24"/>
              </w:rPr>
            </w:pPr>
          </w:p>
        </w:tc>
        <w:tc>
          <w:tcPr>
            <w:tcW w:w="567" w:type="dxa"/>
            <w:tcBorders>
              <w:top w:val="single" w:sz="8" w:space="0" w:color="auto"/>
              <w:left w:val="nil"/>
              <w:bottom w:val="single" w:sz="8" w:space="0" w:color="auto"/>
              <w:right w:val="single" w:sz="8" w:space="0" w:color="auto"/>
            </w:tcBorders>
            <w:noWrap/>
            <w:vAlign w:val="center"/>
          </w:tcPr>
          <w:p w14:paraId="2905B54E" w14:textId="77777777" w:rsidR="004B1C29" w:rsidRPr="00AF3623" w:rsidRDefault="004B1C29" w:rsidP="004B1C29">
            <w:pPr>
              <w:jc w:val="center"/>
              <w:rPr>
                <w:rFonts w:ascii="Arial" w:hAnsi="Arial" w:cs="Arial"/>
                <w:color w:val="000000"/>
                <w:sz w:val="24"/>
                <w:szCs w:val="24"/>
              </w:rPr>
            </w:pPr>
          </w:p>
        </w:tc>
        <w:tc>
          <w:tcPr>
            <w:tcW w:w="1158" w:type="dxa"/>
            <w:tcBorders>
              <w:top w:val="single" w:sz="8" w:space="0" w:color="auto"/>
              <w:left w:val="nil"/>
              <w:bottom w:val="single" w:sz="8" w:space="0" w:color="auto"/>
              <w:right w:val="single" w:sz="8" w:space="0" w:color="auto"/>
            </w:tcBorders>
            <w:noWrap/>
            <w:vAlign w:val="center"/>
            <w:hideMark/>
          </w:tcPr>
          <w:p w14:paraId="5B09403C" w14:textId="5C6055B4" w:rsidR="004B1C29" w:rsidRPr="004B1C29" w:rsidRDefault="004B1C29" w:rsidP="004B1C29">
            <w:pPr>
              <w:jc w:val="center"/>
              <w:rPr>
                <w:rFonts w:ascii="Arial" w:hAnsi="Arial" w:cs="Arial"/>
                <w:color w:val="000000"/>
                <w:sz w:val="24"/>
                <w:szCs w:val="24"/>
              </w:rPr>
            </w:pPr>
            <w:r w:rsidRPr="004B1C29">
              <w:rPr>
                <w:rFonts w:ascii="Arial" w:hAnsi="Arial" w:cs="Arial"/>
                <w:color w:val="000000"/>
                <w:sz w:val="24"/>
                <w:szCs w:val="24"/>
              </w:rPr>
              <w:t>2631,8</w:t>
            </w:r>
          </w:p>
        </w:tc>
        <w:tc>
          <w:tcPr>
            <w:tcW w:w="1119" w:type="dxa"/>
            <w:tcBorders>
              <w:top w:val="single" w:sz="8" w:space="0" w:color="auto"/>
              <w:left w:val="nil"/>
              <w:bottom w:val="single" w:sz="8" w:space="0" w:color="auto"/>
              <w:right w:val="single" w:sz="8" w:space="0" w:color="auto"/>
            </w:tcBorders>
            <w:noWrap/>
            <w:vAlign w:val="center"/>
            <w:hideMark/>
          </w:tcPr>
          <w:p w14:paraId="0CF221E8" w14:textId="77B839C3" w:rsidR="004B1C29" w:rsidRPr="004B1C29" w:rsidRDefault="004B1C29" w:rsidP="004B1C29">
            <w:pPr>
              <w:jc w:val="center"/>
              <w:rPr>
                <w:rFonts w:ascii="Arial" w:hAnsi="Arial" w:cs="Arial"/>
                <w:color w:val="000000"/>
                <w:sz w:val="24"/>
                <w:szCs w:val="24"/>
              </w:rPr>
            </w:pPr>
            <w:r w:rsidRPr="004B1C29">
              <w:rPr>
                <w:rFonts w:ascii="Arial" w:hAnsi="Arial" w:cs="Arial"/>
                <w:color w:val="000000"/>
                <w:sz w:val="24"/>
                <w:szCs w:val="24"/>
              </w:rPr>
              <w:t>2631,8</w:t>
            </w:r>
          </w:p>
        </w:tc>
        <w:tc>
          <w:tcPr>
            <w:tcW w:w="1119" w:type="dxa"/>
            <w:tcBorders>
              <w:top w:val="single" w:sz="8" w:space="0" w:color="auto"/>
              <w:left w:val="nil"/>
              <w:bottom w:val="single" w:sz="8" w:space="0" w:color="auto"/>
              <w:right w:val="single" w:sz="8" w:space="0" w:color="auto"/>
            </w:tcBorders>
            <w:noWrap/>
            <w:vAlign w:val="center"/>
            <w:hideMark/>
          </w:tcPr>
          <w:p w14:paraId="400B682B" w14:textId="42CF1932" w:rsidR="004B1C29" w:rsidRPr="004B1C29" w:rsidRDefault="004B1C29" w:rsidP="004B1C29">
            <w:pPr>
              <w:jc w:val="center"/>
              <w:rPr>
                <w:rFonts w:ascii="Arial" w:hAnsi="Arial" w:cs="Arial"/>
                <w:color w:val="000000"/>
                <w:sz w:val="24"/>
                <w:szCs w:val="24"/>
              </w:rPr>
            </w:pPr>
            <w:r w:rsidRPr="004B1C29">
              <w:rPr>
                <w:rFonts w:ascii="Arial" w:hAnsi="Arial" w:cs="Arial"/>
                <w:color w:val="000000"/>
                <w:sz w:val="24"/>
                <w:szCs w:val="24"/>
              </w:rPr>
              <w:t>2631,8</w:t>
            </w:r>
          </w:p>
        </w:tc>
        <w:tc>
          <w:tcPr>
            <w:tcW w:w="1234" w:type="dxa"/>
            <w:tcBorders>
              <w:top w:val="single" w:sz="8" w:space="0" w:color="auto"/>
              <w:left w:val="nil"/>
              <w:bottom w:val="single" w:sz="8" w:space="0" w:color="auto"/>
              <w:right w:val="single" w:sz="8" w:space="0" w:color="auto"/>
            </w:tcBorders>
            <w:noWrap/>
            <w:vAlign w:val="center"/>
            <w:hideMark/>
          </w:tcPr>
          <w:p w14:paraId="10A81DE1" w14:textId="79177F72" w:rsidR="004B1C29" w:rsidRPr="004B1C29" w:rsidRDefault="004B1C29" w:rsidP="004B1C29">
            <w:pPr>
              <w:jc w:val="center"/>
              <w:rPr>
                <w:rFonts w:ascii="Arial" w:hAnsi="Arial" w:cs="Arial"/>
                <w:color w:val="000000"/>
                <w:sz w:val="24"/>
                <w:szCs w:val="24"/>
              </w:rPr>
            </w:pPr>
            <w:r w:rsidRPr="004B1C29">
              <w:rPr>
                <w:rFonts w:ascii="Arial" w:hAnsi="Arial" w:cs="Arial"/>
                <w:color w:val="000000"/>
                <w:sz w:val="24"/>
                <w:szCs w:val="24"/>
              </w:rPr>
              <w:t>7895,4</w:t>
            </w:r>
          </w:p>
        </w:tc>
      </w:tr>
      <w:tr w:rsidR="00C26DB3" w:rsidRPr="00AF3623" w14:paraId="0A7786F1" w14:textId="77777777" w:rsidTr="00C26DB3">
        <w:trPr>
          <w:trHeight w:val="556"/>
        </w:trPr>
        <w:tc>
          <w:tcPr>
            <w:tcW w:w="1893" w:type="dxa"/>
            <w:vMerge/>
            <w:tcBorders>
              <w:top w:val="single" w:sz="8" w:space="0" w:color="auto"/>
              <w:left w:val="single" w:sz="8" w:space="0" w:color="auto"/>
              <w:bottom w:val="single" w:sz="8" w:space="0" w:color="auto"/>
              <w:right w:val="single" w:sz="8" w:space="0" w:color="auto"/>
            </w:tcBorders>
            <w:vAlign w:val="center"/>
            <w:hideMark/>
          </w:tcPr>
          <w:p w14:paraId="336F7153" w14:textId="77777777" w:rsidR="00C26DB3" w:rsidRPr="00AF3623" w:rsidRDefault="00C26DB3" w:rsidP="00C26DB3">
            <w:pPr>
              <w:rPr>
                <w:rFonts w:ascii="Arial" w:hAnsi="Arial" w:cs="Arial"/>
                <w:color w:val="000000"/>
                <w:sz w:val="24"/>
                <w:szCs w:val="24"/>
              </w:rPr>
            </w:pPr>
          </w:p>
        </w:tc>
        <w:tc>
          <w:tcPr>
            <w:tcW w:w="2944" w:type="dxa"/>
            <w:vMerge/>
            <w:tcBorders>
              <w:top w:val="single" w:sz="8" w:space="0" w:color="auto"/>
              <w:left w:val="single" w:sz="8" w:space="0" w:color="auto"/>
              <w:bottom w:val="single" w:sz="8" w:space="0" w:color="auto"/>
              <w:right w:val="single" w:sz="8" w:space="0" w:color="auto"/>
            </w:tcBorders>
            <w:vAlign w:val="center"/>
            <w:hideMark/>
          </w:tcPr>
          <w:p w14:paraId="555B5917" w14:textId="77777777" w:rsidR="00C26DB3" w:rsidRPr="00AF3623" w:rsidRDefault="00C26DB3" w:rsidP="00C26DB3">
            <w:pPr>
              <w:rPr>
                <w:rFonts w:ascii="Arial" w:hAnsi="Arial" w:cs="Arial"/>
                <w:color w:val="000000"/>
                <w:sz w:val="24"/>
                <w:szCs w:val="24"/>
              </w:rPr>
            </w:pPr>
          </w:p>
        </w:tc>
        <w:tc>
          <w:tcPr>
            <w:tcW w:w="2553" w:type="dxa"/>
            <w:tcBorders>
              <w:top w:val="single" w:sz="8" w:space="0" w:color="auto"/>
              <w:left w:val="nil"/>
              <w:bottom w:val="single" w:sz="8" w:space="0" w:color="auto"/>
              <w:right w:val="single" w:sz="8" w:space="0" w:color="auto"/>
            </w:tcBorders>
            <w:vAlign w:val="center"/>
            <w:hideMark/>
          </w:tcPr>
          <w:p w14:paraId="2C759C53" w14:textId="77777777" w:rsidR="00C26DB3" w:rsidRPr="00AF3623" w:rsidRDefault="00C26DB3" w:rsidP="00C26DB3">
            <w:pPr>
              <w:rPr>
                <w:rFonts w:ascii="Arial" w:hAnsi="Arial" w:cs="Arial"/>
                <w:color w:val="000000"/>
                <w:sz w:val="24"/>
                <w:szCs w:val="24"/>
              </w:rPr>
            </w:pPr>
            <w:r w:rsidRPr="00AF3623">
              <w:rPr>
                <w:rFonts w:ascii="Arial" w:hAnsi="Arial" w:cs="Arial"/>
                <w:color w:val="000000"/>
                <w:sz w:val="24"/>
                <w:szCs w:val="24"/>
              </w:rPr>
              <w:t>в том числе по ГРБС:</w:t>
            </w:r>
          </w:p>
        </w:tc>
        <w:tc>
          <w:tcPr>
            <w:tcW w:w="850" w:type="dxa"/>
            <w:tcBorders>
              <w:top w:val="single" w:sz="8" w:space="0" w:color="auto"/>
              <w:left w:val="nil"/>
              <w:bottom w:val="single" w:sz="8" w:space="0" w:color="auto"/>
              <w:right w:val="single" w:sz="8" w:space="0" w:color="auto"/>
            </w:tcBorders>
            <w:noWrap/>
            <w:vAlign w:val="center"/>
            <w:hideMark/>
          </w:tcPr>
          <w:p w14:paraId="36FAF53E"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 </w:t>
            </w:r>
          </w:p>
        </w:tc>
        <w:tc>
          <w:tcPr>
            <w:tcW w:w="740" w:type="dxa"/>
            <w:tcBorders>
              <w:top w:val="single" w:sz="8" w:space="0" w:color="auto"/>
              <w:left w:val="nil"/>
              <w:bottom w:val="single" w:sz="8" w:space="0" w:color="auto"/>
              <w:right w:val="single" w:sz="8" w:space="0" w:color="auto"/>
            </w:tcBorders>
            <w:noWrap/>
            <w:vAlign w:val="center"/>
          </w:tcPr>
          <w:p w14:paraId="549F243D" w14:textId="77777777" w:rsidR="00C26DB3" w:rsidRPr="00AF3623" w:rsidRDefault="00C26DB3" w:rsidP="00C26DB3">
            <w:pPr>
              <w:jc w:val="center"/>
              <w:rPr>
                <w:rFonts w:ascii="Arial" w:hAnsi="Arial" w:cs="Arial"/>
                <w:color w:val="000000"/>
                <w:sz w:val="24"/>
                <w:szCs w:val="24"/>
              </w:rPr>
            </w:pPr>
          </w:p>
        </w:tc>
        <w:tc>
          <w:tcPr>
            <w:tcW w:w="708" w:type="dxa"/>
            <w:tcBorders>
              <w:top w:val="single" w:sz="8" w:space="0" w:color="auto"/>
              <w:left w:val="nil"/>
              <w:bottom w:val="single" w:sz="8" w:space="0" w:color="auto"/>
              <w:right w:val="single" w:sz="8" w:space="0" w:color="auto"/>
            </w:tcBorders>
            <w:noWrap/>
            <w:vAlign w:val="center"/>
          </w:tcPr>
          <w:p w14:paraId="783E1465" w14:textId="77777777" w:rsidR="00C26DB3" w:rsidRPr="00AF3623" w:rsidRDefault="00C26DB3" w:rsidP="00C26DB3">
            <w:pPr>
              <w:jc w:val="center"/>
              <w:rPr>
                <w:rFonts w:ascii="Arial" w:hAnsi="Arial" w:cs="Arial"/>
                <w:color w:val="000000"/>
                <w:sz w:val="24"/>
                <w:szCs w:val="24"/>
              </w:rPr>
            </w:pPr>
          </w:p>
        </w:tc>
        <w:tc>
          <w:tcPr>
            <w:tcW w:w="567" w:type="dxa"/>
            <w:tcBorders>
              <w:top w:val="single" w:sz="8" w:space="0" w:color="auto"/>
              <w:left w:val="nil"/>
              <w:bottom w:val="single" w:sz="8" w:space="0" w:color="auto"/>
              <w:right w:val="single" w:sz="8" w:space="0" w:color="auto"/>
            </w:tcBorders>
            <w:noWrap/>
            <w:vAlign w:val="center"/>
          </w:tcPr>
          <w:p w14:paraId="00A1578A" w14:textId="77777777" w:rsidR="00C26DB3" w:rsidRPr="00AF3623" w:rsidRDefault="00C26DB3" w:rsidP="00C26DB3">
            <w:pPr>
              <w:jc w:val="center"/>
              <w:rPr>
                <w:rFonts w:ascii="Arial" w:hAnsi="Arial" w:cs="Arial"/>
                <w:color w:val="000000"/>
                <w:sz w:val="24"/>
                <w:szCs w:val="24"/>
              </w:rPr>
            </w:pPr>
          </w:p>
        </w:tc>
        <w:tc>
          <w:tcPr>
            <w:tcW w:w="1158" w:type="dxa"/>
            <w:tcBorders>
              <w:top w:val="single" w:sz="8" w:space="0" w:color="auto"/>
              <w:left w:val="nil"/>
              <w:bottom w:val="single" w:sz="8" w:space="0" w:color="auto"/>
              <w:right w:val="single" w:sz="8" w:space="0" w:color="auto"/>
            </w:tcBorders>
            <w:noWrap/>
            <w:vAlign w:val="center"/>
          </w:tcPr>
          <w:p w14:paraId="48A7EB86" w14:textId="77777777" w:rsidR="00C26DB3" w:rsidRPr="004B1C29" w:rsidRDefault="00C26DB3" w:rsidP="00C26DB3">
            <w:pPr>
              <w:jc w:val="center"/>
              <w:rPr>
                <w:rFonts w:ascii="Arial" w:hAnsi="Arial" w:cs="Arial"/>
                <w:bCs/>
                <w:color w:val="000000"/>
                <w:sz w:val="24"/>
                <w:szCs w:val="24"/>
              </w:rPr>
            </w:pPr>
          </w:p>
        </w:tc>
        <w:tc>
          <w:tcPr>
            <w:tcW w:w="1119" w:type="dxa"/>
            <w:tcBorders>
              <w:top w:val="single" w:sz="8" w:space="0" w:color="auto"/>
              <w:left w:val="nil"/>
              <w:bottom w:val="single" w:sz="8" w:space="0" w:color="auto"/>
              <w:right w:val="single" w:sz="8" w:space="0" w:color="auto"/>
            </w:tcBorders>
            <w:noWrap/>
            <w:vAlign w:val="center"/>
          </w:tcPr>
          <w:p w14:paraId="6D035BD4" w14:textId="77777777" w:rsidR="00C26DB3" w:rsidRPr="004B1C29" w:rsidRDefault="00C26DB3" w:rsidP="00C26DB3">
            <w:pPr>
              <w:jc w:val="center"/>
              <w:rPr>
                <w:rFonts w:ascii="Arial" w:hAnsi="Arial" w:cs="Arial"/>
                <w:bCs/>
                <w:color w:val="000000"/>
                <w:sz w:val="24"/>
                <w:szCs w:val="24"/>
              </w:rPr>
            </w:pPr>
          </w:p>
        </w:tc>
        <w:tc>
          <w:tcPr>
            <w:tcW w:w="1119" w:type="dxa"/>
            <w:tcBorders>
              <w:top w:val="single" w:sz="8" w:space="0" w:color="auto"/>
              <w:left w:val="nil"/>
              <w:bottom w:val="single" w:sz="8" w:space="0" w:color="auto"/>
              <w:right w:val="single" w:sz="8" w:space="0" w:color="auto"/>
            </w:tcBorders>
            <w:noWrap/>
            <w:vAlign w:val="center"/>
          </w:tcPr>
          <w:p w14:paraId="34E6CBC1" w14:textId="77777777" w:rsidR="00C26DB3" w:rsidRPr="004B1C29" w:rsidRDefault="00C26DB3" w:rsidP="00C26DB3">
            <w:pPr>
              <w:jc w:val="center"/>
              <w:rPr>
                <w:rFonts w:ascii="Arial" w:hAnsi="Arial" w:cs="Arial"/>
                <w:bCs/>
                <w:color w:val="000000"/>
                <w:sz w:val="24"/>
                <w:szCs w:val="24"/>
              </w:rPr>
            </w:pPr>
          </w:p>
        </w:tc>
        <w:tc>
          <w:tcPr>
            <w:tcW w:w="1234" w:type="dxa"/>
            <w:tcBorders>
              <w:top w:val="single" w:sz="8" w:space="0" w:color="auto"/>
              <w:left w:val="nil"/>
              <w:bottom w:val="single" w:sz="8" w:space="0" w:color="auto"/>
              <w:right w:val="single" w:sz="8" w:space="0" w:color="auto"/>
            </w:tcBorders>
            <w:noWrap/>
            <w:vAlign w:val="center"/>
          </w:tcPr>
          <w:p w14:paraId="152368C8" w14:textId="77777777" w:rsidR="00C26DB3" w:rsidRPr="004B1C29" w:rsidRDefault="00C26DB3" w:rsidP="00C26DB3">
            <w:pPr>
              <w:jc w:val="center"/>
              <w:rPr>
                <w:rFonts w:ascii="Arial" w:hAnsi="Arial" w:cs="Arial"/>
                <w:bCs/>
                <w:color w:val="000000"/>
                <w:sz w:val="24"/>
                <w:szCs w:val="24"/>
              </w:rPr>
            </w:pPr>
          </w:p>
        </w:tc>
      </w:tr>
      <w:tr w:rsidR="004B1C29" w:rsidRPr="00AF3623" w14:paraId="53714078" w14:textId="77777777" w:rsidTr="00DD5F3D">
        <w:trPr>
          <w:trHeight w:val="671"/>
        </w:trPr>
        <w:tc>
          <w:tcPr>
            <w:tcW w:w="1893" w:type="dxa"/>
            <w:vMerge/>
            <w:tcBorders>
              <w:top w:val="single" w:sz="8" w:space="0" w:color="auto"/>
              <w:left w:val="single" w:sz="8" w:space="0" w:color="auto"/>
              <w:bottom w:val="single" w:sz="8" w:space="0" w:color="auto"/>
              <w:right w:val="single" w:sz="8" w:space="0" w:color="auto"/>
            </w:tcBorders>
            <w:vAlign w:val="center"/>
            <w:hideMark/>
          </w:tcPr>
          <w:p w14:paraId="26808D91" w14:textId="77777777" w:rsidR="004B1C29" w:rsidRPr="00AF3623" w:rsidRDefault="004B1C29" w:rsidP="004B1C29">
            <w:pPr>
              <w:rPr>
                <w:rFonts w:ascii="Arial" w:hAnsi="Arial" w:cs="Arial"/>
                <w:color w:val="000000"/>
                <w:sz w:val="24"/>
                <w:szCs w:val="24"/>
              </w:rPr>
            </w:pPr>
          </w:p>
        </w:tc>
        <w:tc>
          <w:tcPr>
            <w:tcW w:w="2944" w:type="dxa"/>
            <w:vMerge/>
            <w:tcBorders>
              <w:top w:val="single" w:sz="8" w:space="0" w:color="auto"/>
              <w:left w:val="single" w:sz="8" w:space="0" w:color="auto"/>
              <w:bottom w:val="single" w:sz="8" w:space="0" w:color="auto"/>
              <w:right w:val="single" w:sz="8" w:space="0" w:color="auto"/>
            </w:tcBorders>
            <w:vAlign w:val="center"/>
            <w:hideMark/>
          </w:tcPr>
          <w:p w14:paraId="2CC3A821" w14:textId="77777777" w:rsidR="004B1C29" w:rsidRPr="00AF3623" w:rsidRDefault="004B1C29" w:rsidP="004B1C29">
            <w:pPr>
              <w:rPr>
                <w:rFonts w:ascii="Arial" w:hAnsi="Arial" w:cs="Arial"/>
                <w:color w:val="000000"/>
                <w:sz w:val="24"/>
                <w:szCs w:val="24"/>
              </w:rPr>
            </w:pPr>
          </w:p>
        </w:tc>
        <w:tc>
          <w:tcPr>
            <w:tcW w:w="2553" w:type="dxa"/>
            <w:tcBorders>
              <w:top w:val="single" w:sz="8" w:space="0" w:color="auto"/>
              <w:left w:val="nil"/>
              <w:bottom w:val="single" w:sz="8" w:space="0" w:color="auto"/>
              <w:right w:val="single" w:sz="8" w:space="0" w:color="auto"/>
            </w:tcBorders>
            <w:vAlign w:val="center"/>
            <w:hideMark/>
          </w:tcPr>
          <w:p w14:paraId="6915B328" w14:textId="77777777" w:rsidR="004B1C29" w:rsidRPr="00AF3623" w:rsidRDefault="004B1C29" w:rsidP="004B1C29">
            <w:pP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850" w:type="dxa"/>
            <w:tcBorders>
              <w:top w:val="single" w:sz="8" w:space="0" w:color="auto"/>
              <w:left w:val="nil"/>
              <w:bottom w:val="single" w:sz="8" w:space="0" w:color="auto"/>
              <w:right w:val="single" w:sz="8" w:space="0" w:color="auto"/>
            </w:tcBorders>
            <w:noWrap/>
            <w:vAlign w:val="center"/>
            <w:hideMark/>
          </w:tcPr>
          <w:p w14:paraId="0086F614" w14:textId="77777777" w:rsidR="004B1C29" w:rsidRPr="00AF3623" w:rsidRDefault="004B1C29" w:rsidP="004B1C29">
            <w:pPr>
              <w:jc w:val="center"/>
              <w:rPr>
                <w:rFonts w:ascii="Arial" w:hAnsi="Arial" w:cs="Arial"/>
                <w:color w:val="000000"/>
                <w:sz w:val="24"/>
                <w:szCs w:val="24"/>
              </w:rPr>
            </w:pPr>
            <w:r w:rsidRPr="00AF3623">
              <w:rPr>
                <w:rFonts w:ascii="Arial" w:hAnsi="Arial" w:cs="Arial"/>
                <w:color w:val="000000"/>
                <w:sz w:val="24"/>
                <w:szCs w:val="24"/>
              </w:rPr>
              <w:t>024 </w:t>
            </w:r>
          </w:p>
        </w:tc>
        <w:tc>
          <w:tcPr>
            <w:tcW w:w="740" w:type="dxa"/>
            <w:tcBorders>
              <w:top w:val="single" w:sz="8" w:space="0" w:color="auto"/>
              <w:left w:val="nil"/>
              <w:bottom w:val="single" w:sz="8" w:space="0" w:color="auto"/>
              <w:right w:val="single" w:sz="8" w:space="0" w:color="auto"/>
            </w:tcBorders>
            <w:noWrap/>
            <w:vAlign w:val="center"/>
          </w:tcPr>
          <w:p w14:paraId="549B09FF" w14:textId="77777777" w:rsidR="004B1C29" w:rsidRPr="00AF3623" w:rsidRDefault="004B1C29" w:rsidP="004B1C29">
            <w:pPr>
              <w:jc w:val="center"/>
              <w:rPr>
                <w:rFonts w:ascii="Arial" w:hAnsi="Arial" w:cs="Arial"/>
                <w:color w:val="000000"/>
                <w:sz w:val="24"/>
                <w:szCs w:val="24"/>
              </w:rPr>
            </w:pPr>
          </w:p>
        </w:tc>
        <w:tc>
          <w:tcPr>
            <w:tcW w:w="708" w:type="dxa"/>
            <w:tcBorders>
              <w:top w:val="single" w:sz="8" w:space="0" w:color="auto"/>
              <w:left w:val="nil"/>
              <w:bottom w:val="single" w:sz="8" w:space="0" w:color="auto"/>
              <w:right w:val="single" w:sz="8" w:space="0" w:color="auto"/>
            </w:tcBorders>
            <w:noWrap/>
            <w:vAlign w:val="center"/>
          </w:tcPr>
          <w:p w14:paraId="5ADB6656" w14:textId="77777777" w:rsidR="004B1C29" w:rsidRPr="00AF3623" w:rsidRDefault="004B1C29" w:rsidP="004B1C29">
            <w:pPr>
              <w:jc w:val="center"/>
              <w:rPr>
                <w:rFonts w:ascii="Arial" w:hAnsi="Arial" w:cs="Arial"/>
                <w:color w:val="000000"/>
                <w:sz w:val="24"/>
                <w:szCs w:val="24"/>
              </w:rPr>
            </w:pPr>
          </w:p>
        </w:tc>
        <w:tc>
          <w:tcPr>
            <w:tcW w:w="567" w:type="dxa"/>
            <w:tcBorders>
              <w:top w:val="single" w:sz="8" w:space="0" w:color="auto"/>
              <w:left w:val="nil"/>
              <w:bottom w:val="single" w:sz="8" w:space="0" w:color="auto"/>
              <w:right w:val="single" w:sz="8" w:space="0" w:color="auto"/>
            </w:tcBorders>
            <w:noWrap/>
            <w:vAlign w:val="center"/>
          </w:tcPr>
          <w:p w14:paraId="2DF1C95C" w14:textId="77777777" w:rsidR="004B1C29" w:rsidRPr="00AF3623" w:rsidRDefault="004B1C29" w:rsidP="004B1C29">
            <w:pPr>
              <w:jc w:val="center"/>
              <w:rPr>
                <w:rFonts w:ascii="Arial" w:hAnsi="Arial" w:cs="Arial"/>
                <w:color w:val="000000"/>
                <w:sz w:val="24"/>
                <w:szCs w:val="24"/>
              </w:rPr>
            </w:pPr>
          </w:p>
        </w:tc>
        <w:tc>
          <w:tcPr>
            <w:tcW w:w="1158" w:type="dxa"/>
            <w:tcBorders>
              <w:top w:val="single" w:sz="8" w:space="0" w:color="auto"/>
              <w:left w:val="nil"/>
              <w:bottom w:val="single" w:sz="8" w:space="0" w:color="auto"/>
              <w:right w:val="single" w:sz="8" w:space="0" w:color="auto"/>
            </w:tcBorders>
            <w:noWrap/>
            <w:vAlign w:val="center"/>
            <w:hideMark/>
          </w:tcPr>
          <w:p w14:paraId="2FC69947" w14:textId="3468528D" w:rsidR="004B1C29" w:rsidRPr="004B1C29" w:rsidRDefault="004B1C29" w:rsidP="004B1C29">
            <w:pPr>
              <w:jc w:val="center"/>
              <w:rPr>
                <w:rFonts w:ascii="Arial" w:hAnsi="Arial" w:cs="Arial"/>
                <w:color w:val="000000"/>
                <w:sz w:val="24"/>
                <w:szCs w:val="24"/>
              </w:rPr>
            </w:pPr>
            <w:r w:rsidRPr="004B1C29">
              <w:rPr>
                <w:rFonts w:ascii="Arial" w:hAnsi="Arial" w:cs="Arial"/>
                <w:color w:val="000000"/>
                <w:sz w:val="24"/>
                <w:szCs w:val="24"/>
              </w:rPr>
              <w:t>2631,8</w:t>
            </w:r>
          </w:p>
        </w:tc>
        <w:tc>
          <w:tcPr>
            <w:tcW w:w="1119" w:type="dxa"/>
            <w:tcBorders>
              <w:top w:val="single" w:sz="8" w:space="0" w:color="auto"/>
              <w:left w:val="nil"/>
              <w:bottom w:val="single" w:sz="8" w:space="0" w:color="auto"/>
              <w:right w:val="single" w:sz="8" w:space="0" w:color="auto"/>
            </w:tcBorders>
            <w:noWrap/>
            <w:vAlign w:val="center"/>
            <w:hideMark/>
          </w:tcPr>
          <w:p w14:paraId="70F2FDE0" w14:textId="5A388731" w:rsidR="004B1C29" w:rsidRPr="004B1C29" w:rsidRDefault="004B1C29" w:rsidP="004B1C29">
            <w:pPr>
              <w:jc w:val="center"/>
              <w:rPr>
                <w:rFonts w:ascii="Arial" w:hAnsi="Arial" w:cs="Arial"/>
                <w:color w:val="000000"/>
                <w:sz w:val="24"/>
                <w:szCs w:val="24"/>
              </w:rPr>
            </w:pPr>
            <w:r w:rsidRPr="004B1C29">
              <w:rPr>
                <w:rFonts w:ascii="Arial" w:hAnsi="Arial" w:cs="Arial"/>
                <w:color w:val="000000"/>
                <w:sz w:val="24"/>
                <w:szCs w:val="24"/>
              </w:rPr>
              <w:t>2631,8</w:t>
            </w:r>
          </w:p>
        </w:tc>
        <w:tc>
          <w:tcPr>
            <w:tcW w:w="1119" w:type="dxa"/>
            <w:tcBorders>
              <w:top w:val="single" w:sz="8" w:space="0" w:color="auto"/>
              <w:left w:val="nil"/>
              <w:bottom w:val="single" w:sz="8" w:space="0" w:color="auto"/>
              <w:right w:val="single" w:sz="8" w:space="0" w:color="auto"/>
            </w:tcBorders>
            <w:noWrap/>
            <w:vAlign w:val="center"/>
            <w:hideMark/>
          </w:tcPr>
          <w:p w14:paraId="35026659" w14:textId="3B4FB6F1" w:rsidR="004B1C29" w:rsidRPr="004B1C29" w:rsidRDefault="004B1C29" w:rsidP="004B1C29">
            <w:pPr>
              <w:jc w:val="center"/>
              <w:rPr>
                <w:rFonts w:ascii="Arial" w:hAnsi="Arial" w:cs="Arial"/>
                <w:color w:val="000000"/>
                <w:sz w:val="24"/>
                <w:szCs w:val="24"/>
              </w:rPr>
            </w:pPr>
            <w:r w:rsidRPr="004B1C29">
              <w:rPr>
                <w:rFonts w:ascii="Arial" w:hAnsi="Arial" w:cs="Arial"/>
                <w:color w:val="000000"/>
                <w:sz w:val="24"/>
                <w:szCs w:val="24"/>
              </w:rPr>
              <w:t>2631,8</w:t>
            </w:r>
          </w:p>
        </w:tc>
        <w:tc>
          <w:tcPr>
            <w:tcW w:w="1234" w:type="dxa"/>
            <w:tcBorders>
              <w:top w:val="single" w:sz="8" w:space="0" w:color="auto"/>
              <w:left w:val="nil"/>
              <w:bottom w:val="single" w:sz="8" w:space="0" w:color="auto"/>
              <w:right w:val="single" w:sz="8" w:space="0" w:color="auto"/>
            </w:tcBorders>
            <w:noWrap/>
            <w:vAlign w:val="center"/>
            <w:hideMark/>
          </w:tcPr>
          <w:p w14:paraId="381D346E" w14:textId="73DFC1E1" w:rsidR="004B1C29" w:rsidRPr="004B1C29" w:rsidRDefault="004B1C29" w:rsidP="004B1C29">
            <w:pPr>
              <w:jc w:val="center"/>
              <w:rPr>
                <w:rFonts w:ascii="Arial" w:hAnsi="Arial" w:cs="Arial"/>
                <w:color w:val="000000"/>
                <w:sz w:val="24"/>
                <w:szCs w:val="24"/>
              </w:rPr>
            </w:pPr>
            <w:r w:rsidRPr="004B1C29">
              <w:rPr>
                <w:rFonts w:ascii="Arial" w:hAnsi="Arial" w:cs="Arial"/>
                <w:color w:val="000000"/>
                <w:sz w:val="24"/>
                <w:szCs w:val="24"/>
              </w:rPr>
              <w:t>7895,4</w:t>
            </w:r>
          </w:p>
        </w:tc>
      </w:tr>
    </w:tbl>
    <w:p w14:paraId="3AC313A3" w14:textId="77777777" w:rsidR="00376E9D" w:rsidRPr="00E63C0A" w:rsidRDefault="00376E9D" w:rsidP="00376E9D">
      <w:pPr>
        <w:ind w:left="8680"/>
        <w:rPr>
          <w:rFonts w:ascii="Arial" w:hAnsi="Arial" w:cs="Arial"/>
          <w:bCs/>
          <w:sz w:val="24"/>
          <w:szCs w:val="24"/>
        </w:rPr>
      </w:pPr>
    </w:p>
    <w:p w14:paraId="68D51819" w14:textId="77777777" w:rsidR="00376E9D" w:rsidRPr="00E63C0A" w:rsidRDefault="00376E9D" w:rsidP="00376E9D">
      <w:pPr>
        <w:tabs>
          <w:tab w:val="left" w:pos="9660"/>
        </w:tabs>
        <w:jc w:val="center"/>
        <w:rPr>
          <w:rFonts w:ascii="Arial" w:hAnsi="Arial" w:cs="Arial"/>
          <w:sz w:val="24"/>
          <w:szCs w:val="24"/>
        </w:rPr>
      </w:pPr>
    </w:p>
    <w:p w14:paraId="520A66A6" w14:textId="77777777" w:rsidR="00376E9D" w:rsidRPr="00E63C0A" w:rsidRDefault="00376E9D" w:rsidP="00376E9D">
      <w:pPr>
        <w:ind w:left="8647"/>
        <w:jc w:val="both"/>
        <w:rPr>
          <w:rFonts w:ascii="Arial" w:hAnsi="Arial" w:cs="Arial"/>
          <w:sz w:val="24"/>
          <w:szCs w:val="24"/>
        </w:rPr>
      </w:pPr>
    </w:p>
    <w:p w14:paraId="7410D9E6" w14:textId="77777777" w:rsidR="00376E9D" w:rsidRPr="00E63C0A" w:rsidRDefault="00376E9D" w:rsidP="00376E9D">
      <w:pPr>
        <w:ind w:left="8647"/>
        <w:jc w:val="both"/>
        <w:rPr>
          <w:rFonts w:ascii="Arial" w:hAnsi="Arial" w:cs="Arial"/>
          <w:sz w:val="24"/>
          <w:szCs w:val="24"/>
        </w:rPr>
      </w:pPr>
    </w:p>
    <w:p w14:paraId="45844677" w14:textId="77777777" w:rsidR="00376E9D" w:rsidRPr="00E63C0A" w:rsidRDefault="00376E9D" w:rsidP="00376E9D">
      <w:pPr>
        <w:ind w:left="8647"/>
        <w:jc w:val="both"/>
        <w:rPr>
          <w:rFonts w:ascii="Arial" w:hAnsi="Arial" w:cs="Arial"/>
          <w:sz w:val="24"/>
          <w:szCs w:val="24"/>
        </w:rPr>
      </w:pPr>
    </w:p>
    <w:p w14:paraId="7E900B15" w14:textId="77777777" w:rsidR="00376E9D" w:rsidRPr="00E63C0A" w:rsidRDefault="00376E9D" w:rsidP="00376E9D">
      <w:pPr>
        <w:ind w:left="8647"/>
        <w:jc w:val="both"/>
        <w:rPr>
          <w:rFonts w:ascii="Arial" w:hAnsi="Arial" w:cs="Arial"/>
          <w:sz w:val="24"/>
          <w:szCs w:val="24"/>
        </w:rPr>
      </w:pPr>
    </w:p>
    <w:p w14:paraId="77062C3F" w14:textId="77777777" w:rsidR="00376E9D" w:rsidRPr="00E63C0A" w:rsidRDefault="00376E9D" w:rsidP="00376E9D">
      <w:pPr>
        <w:ind w:left="8647"/>
        <w:jc w:val="both"/>
        <w:rPr>
          <w:rFonts w:ascii="Arial" w:hAnsi="Arial" w:cs="Arial"/>
          <w:sz w:val="24"/>
          <w:szCs w:val="24"/>
        </w:rPr>
      </w:pPr>
    </w:p>
    <w:p w14:paraId="42DC6466" w14:textId="77777777" w:rsidR="00376E9D" w:rsidRPr="00E63C0A" w:rsidRDefault="00376E9D" w:rsidP="00376E9D">
      <w:pPr>
        <w:ind w:left="8647"/>
        <w:jc w:val="both"/>
        <w:rPr>
          <w:rFonts w:ascii="Arial" w:hAnsi="Arial" w:cs="Arial"/>
          <w:sz w:val="24"/>
          <w:szCs w:val="24"/>
        </w:rPr>
      </w:pPr>
    </w:p>
    <w:p w14:paraId="1C046C1B" w14:textId="77777777" w:rsidR="00376E9D" w:rsidRDefault="00376E9D" w:rsidP="00376E9D">
      <w:pPr>
        <w:ind w:left="8647"/>
        <w:jc w:val="both"/>
        <w:rPr>
          <w:rFonts w:ascii="Arial" w:hAnsi="Arial" w:cs="Arial"/>
          <w:sz w:val="24"/>
          <w:szCs w:val="24"/>
        </w:rPr>
      </w:pPr>
    </w:p>
    <w:p w14:paraId="70B4137C" w14:textId="77777777" w:rsidR="003C0E20" w:rsidRDefault="003C0E20" w:rsidP="00376E9D">
      <w:pPr>
        <w:ind w:left="8647"/>
        <w:jc w:val="both"/>
        <w:rPr>
          <w:rFonts w:ascii="Arial" w:hAnsi="Arial" w:cs="Arial"/>
          <w:sz w:val="24"/>
          <w:szCs w:val="24"/>
        </w:rPr>
      </w:pPr>
    </w:p>
    <w:p w14:paraId="475C676B" w14:textId="77777777" w:rsidR="003C0E20" w:rsidRDefault="003C0E20" w:rsidP="00376E9D">
      <w:pPr>
        <w:ind w:left="8647"/>
        <w:jc w:val="both"/>
        <w:rPr>
          <w:rFonts w:ascii="Arial" w:hAnsi="Arial" w:cs="Arial"/>
          <w:sz w:val="24"/>
          <w:szCs w:val="24"/>
        </w:rPr>
      </w:pPr>
    </w:p>
    <w:p w14:paraId="1175EE93" w14:textId="77777777" w:rsidR="00376E9D" w:rsidRPr="00E63C0A" w:rsidRDefault="00376E9D" w:rsidP="00376E9D">
      <w:pPr>
        <w:ind w:left="9072"/>
        <w:jc w:val="both"/>
        <w:rPr>
          <w:rFonts w:ascii="Arial" w:hAnsi="Arial" w:cs="Arial"/>
          <w:sz w:val="24"/>
          <w:szCs w:val="24"/>
        </w:rPr>
      </w:pPr>
      <w:r w:rsidRPr="00E63C0A">
        <w:rPr>
          <w:rFonts w:ascii="Arial" w:hAnsi="Arial" w:cs="Arial"/>
          <w:sz w:val="24"/>
          <w:szCs w:val="24"/>
        </w:rPr>
        <w:lastRenderedPageBreak/>
        <w:t xml:space="preserve">Приложение № 2 </w:t>
      </w:r>
    </w:p>
    <w:p w14:paraId="744E2BA1" w14:textId="77777777" w:rsidR="00376E9D" w:rsidRPr="00E63C0A" w:rsidRDefault="00376E9D" w:rsidP="00376E9D">
      <w:pPr>
        <w:ind w:left="9072"/>
        <w:jc w:val="both"/>
        <w:rPr>
          <w:rFonts w:ascii="Arial" w:hAnsi="Arial" w:cs="Arial"/>
          <w:sz w:val="24"/>
          <w:szCs w:val="24"/>
        </w:rPr>
      </w:pPr>
      <w:r w:rsidRPr="00E63C0A">
        <w:rPr>
          <w:rFonts w:ascii="Arial" w:hAnsi="Arial" w:cs="Arial"/>
          <w:sz w:val="24"/>
          <w:szCs w:val="24"/>
        </w:rPr>
        <w:t>к муниципальной программе Енисейского района «Обеспечение безопасности населения Енисейского района»</w:t>
      </w:r>
    </w:p>
    <w:p w14:paraId="75ECC276" w14:textId="77777777" w:rsidR="00376E9D" w:rsidRPr="00E63C0A" w:rsidRDefault="00376E9D" w:rsidP="00376E9D">
      <w:pPr>
        <w:pStyle w:val="1"/>
        <w:spacing w:before="0"/>
        <w:ind w:left="9072"/>
        <w:jc w:val="center"/>
        <w:rPr>
          <w:rFonts w:ascii="Arial" w:hAnsi="Arial" w:cs="Arial"/>
          <w:color w:val="auto"/>
          <w:sz w:val="24"/>
          <w:szCs w:val="24"/>
        </w:rPr>
      </w:pPr>
    </w:p>
    <w:p w14:paraId="16ED1631" w14:textId="77777777" w:rsidR="00376E9D" w:rsidRPr="00E63C0A" w:rsidRDefault="00376E9D" w:rsidP="00376E9D">
      <w:pPr>
        <w:rPr>
          <w:rFonts w:ascii="Arial" w:hAnsi="Arial" w:cs="Arial"/>
          <w:sz w:val="24"/>
          <w:szCs w:val="24"/>
        </w:rPr>
      </w:pPr>
    </w:p>
    <w:p w14:paraId="207909E1" w14:textId="77777777" w:rsidR="00376E9D" w:rsidRPr="00E63C0A" w:rsidRDefault="00376E9D" w:rsidP="00376E9D">
      <w:pPr>
        <w:pStyle w:val="1"/>
        <w:spacing w:before="0"/>
        <w:jc w:val="center"/>
        <w:rPr>
          <w:rFonts w:ascii="Arial" w:hAnsi="Arial" w:cs="Arial"/>
          <w:color w:val="auto"/>
          <w:sz w:val="24"/>
          <w:szCs w:val="24"/>
        </w:rPr>
      </w:pPr>
      <w:r w:rsidRPr="00E63C0A">
        <w:rPr>
          <w:rFonts w:ascii="Arial" w:hAnsi="Arial" w:cs="Arial"/>
          <w:color w:val="auto"/>
          <w:sz w:val="24"/>
          <w:szCs w:val="24"/>
        </w:rPr>
        <w:t xml:space="preserve">Информация об источниках финансирования муниципальной программы </w:t>
      </w:r>
    </w:p>
    <w:p w14:paraId="5E7CB96E" w14:textId="77777777" w:rsidR="00376E9D" w:rsidRPr="00E63C0A" w:rsidRDefault="00376E9D" w:rsidP="00376E9D">
      <w:pPr>
        <w:jc w:val="center"/>
        <w:rPr>
          <w:rFonts w:ascii="Arial" w:hAnsi="Arial" w:cs="Arial"/>
          <w:b/>
          <w:sz w:val="24"/>
          <w:szCs w:val="24"/>
        </w:rPr>
      </w:pPr>
      <w:r w:rsidRPr="00E63C0A">
        <w:rPr>
          <w:rFonts w:ascii="Arial" w:hAnsi="Arial" w:cs="Arial"/>
          <w:b/>
          <w:sz w:val="24"/>
          <w:szCs w:val="24"/>
        </w:rPr>
        <w:t>«Обеспечение безопасности населения Енисейского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632"/>
        <w:gridCol w:w="2956"/>
        <w:gridCol w:w="1634"/>
        <w:gridCol w:w="1368"/>
        <w:gridCol w:w="1368"/>
        <w:gridCol w:w="1634"/>
      </w:tblGrid>
      <w:tr w:rsidR="00523FF2" w:rsidRPr="00AF3623" w14:paraId="6DB7A190" w14:textId="77777777" w:rsidTr="00D12D26">
        <w:trPr>
          <w:trHeight w:val="477"/>
        </w:trPr>
        <w:tc>
          <w:tcPr>
            <w:tcW w:w="1999" w:type="dxa"/>
            <w:vMerge w:val="restart"/>
            <w:tcBorders>
              <w:top w:val="single" w:sz="4" w:space="0" w:color="auto"/>
              <w:left w:val="single" w:sz="4" w:space="0" w:color="auto"/>
              <w:bottom w:val="single" w:sz="4" w:space="0" w:color="auto"/>
              <w:right w:val="single" w:sz="4" w:space="0" w:color="auto"/>
            </w:tcBorders>
            <w:hideMark/>
          </w:tcPr>
          <w:p w14:paraId="71E28FBE" w14:textId="77777777" w:rsidR="00523FF2" w:rsidRPr="00AF3623" w:rsidRDefault="00523FF2" w:rsidP="001C13DA">
            <w:pPr>
              <w:autoSpaceDE w:val="0"/>
              <w:autoSpaceDN w:val="0"/>
              <w:jc w:val="both"/>
              <w:rPr>
                <w:rFonts w:ascii="Arial" w:hAnsi="Arial" w:cs="Arial"/>
                <w:sz w:val="24"/>
                <w:szCs w:val="24"/>
              </w:rPr>
            </w:pPr>
            <w:r w:rsidRPr="00AF3623">
              <w:rPr>
                <w:rFonts w:ascii="Arial" w:hAnsi="Arial" w:cs="Arial"/>
                <w:sz w:val="24"/>
                <w:szCs w:val="24"/>
              </w:rPr>
              <w:t>Статус муниципальная программа, подпрограмма</w:t>
            </w:r>
          </w:p>
        </w:tc>
        <w:tc>
          <w:tcPr>
            <w:tcW w:w="3632" w:type="dxa"/>
            <w:vMerge w:val="restart"/>
            <w:tcBorders>
              <w:top w:val="single" w:sz="4" w:space="0" w:color="auto"/>
              <w:left w:val="single" w:sz="4" w:space="0" w:color="auto"/>
              <w:bottom w:val="single" w:sz="4" w:space="0" w:color="auto"/>
              <w:right w:val="single" w:sz="4" w:space="0" w:color="auto"/>
            </w:tcBorders>
            <w:hideMark/>
          </w:tcPr>
          <w:p w14:paraId="1BB1639D" w14:textId="77777777" w:rsidR="00523FF2" w:rsidRPr="00AF3623" w:rsidRDefault="00523FF2" w:rsidP="001C13DA">
            <w:pPr>
              <w:autoSpaceDE w:val="0"/>
              <w:autoSpaceDN w:val="0"/>
              <w:jc w:val="both"/>
              <w:rPr>
                <w:rFonts w:ascii="Arial" w:hAnsi="Arial" w:cs="Arial"/>
                <w:sz w:val="24"/>
                <w:szCs w:val="24"/>
              </w:rPr>
            </w:pPr>
            <w:r w:rsidRPr="00AF3623">
              <w:rPr>
                <w:rFonts w:ascii="Arial" w:hAnsi="Arial" w:cs="Arial"/>
                <w:sz w:val="24"/>
                <w:szCs w:val="24"/>
              </w:rPr>
              <w:t>Наименование муниципальной программы, подпрограммы муниципальной программы</w:t>
            </w:r>
          </w:p>
        </w:tc>
        <w:tc>
          <w:tcPr>
            <w:tcW w:w="2956" w:type="dxa"/>
            <w:vMerge w:val="restart"/>
            <w:tcBorders>
              <w:top w:val="single" w:sz="4" w:space="0" w:color="auto"/>
              <w:left w:val="single" w:sz="4" w:space="0" w:color="auto"/>
              <w:bottom w:val="single" w:sz="4" w:space="0" w:color="auto"/>
              <w:right w:val="single" w:sz="4" w:space="0" w:color="auto"/>
            </w:tcBorders>
            <w:hideMark/>
          </w:tcPr>
          <w:p w14:paraId="7F472D9C" w14:textId="77777777" w:rsidR="00523FF2" w:rsidRPr="00AF3623" w:rsidRDefault="00523FF2" w:rsidP="001C13DA">
            <w:pPr>
              <w:autoSpaceDE w:val="0"/>
              <w:autoSpaceDN w:val="0"/>
              <w:jc w:val="both"/>
              <w:rPr>
                <w:rFonts w:ascii="Arial" w:hAnsi="Arial" w:cs="Arial"/>
                <w:sz w:val="24"/>
                <w:szCs w:val="24"/>
              </w:rPr>
            </w:pPr>
            <w:r w:rsidRPr="00AF3623">
              <w:rPr>
                <w:rFonts w:ascii="Arial" w:hAnsi="Arial" w:cs="Arial"/>
                <w:sz w:val="24"/>
                <w:szCs w:val="24"/>
              </w:rPr>
              <w:t>Ответственный исполнитель, соисполнители</w:t>
            </w:r>
          </w:p>
        </w:tc>
        <w:tc>
          <w:tcPr>
            <w:tcW w:w="6004" w:type="dxa"/>
            <w:gridSpan w:val="4"/>
            <w:tcBorders>
              <w:top w:val="single" w:sz="4" w:space="0" w:color="auto"/>
              <w:left w:val="single" w:sz="4" w:space="0" w:color="auto"/>
              <w:bottom w:val="single" w:sz="4" w:space="0" w:color="auto"/>
              <w:right w:val="single" w:sz="4" w:space="0" w:color="auto"/>
            </w:tcBorders>
            <w:hideMark/>
          </w:tcPr>
          <w:p w14:paraId="68ADC6FC" w14:textId="77777777" w:rsidR="00523FF2" w:rsidRPr="00AF3623" w:rsidRDefault="00523FF2" w:rsidP="001C13DA">
            <w:pPr>
              <w:autoSpaceDE w:val="0"/>
              <w:autoSpaceDN w:val="0"/>
              <w:jc w:val="both"/>
              <w:rPr>
                <w:rFonts w:ascii="Arial" w:hAnsi="Arial" w:cs="Arial"/>
                <w:sz w:val="24"/>
                <w:szCs w:val="24"/>
              </w:rPr>
            </w:pPr>
            <w:r w:rsidRPr="00AF3623">
              <w:rPr>
                <w:rFonts w:ascii="Arial" w:hAnsi="Arial" w:cs="Arial"/>
                <w:sz w:val="24"/>
                <w:szCs w:val="24"/>
              </w:rPr>
              <w:t>Оценка расходов (тыс. руб.), годы</w:t>
            </w:r>
          </w:p>
        </w:tc>
      </w:tr>
      <w:tr w:rsidR="00523FF2" w:rsidRPr="00AF3623" w14:paraId="49E1ACAC" w14:textId="77777777" w:rsidTr="00C26DB3">
        <w:trPr>
          <w:trHeigh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E005B" w14:textId="77777777" w:rsidR="00523FF2" w:rsidRPr="00AF3623" w:rsidRDefault="00523FF2" w:rsidP="001C13DA">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08463" w14:textId="77777777" w:rsidR="00523FF2" w:rsidRPr="00AF3623" w:rsidRDefault="00523FF2" w:rsidP="001C13DA">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3C84B" w14:textId="77777777" w:rsidR="00523FF2" w:rsidRPr="00AF3623" w:rsidRDefault="00523FF2" w:rsidP="001C13DA">
            <w:pPr>
              <w:rPr>
                <w:rFonts w:ascii="Arial" w:hAnsi="Arial" w:cs="Arial"/>
                <w:sz w:val="24"/>
                <w:szCs w:val="24"/>
              </w:rPr>
            </w:pPr>
          </w:p>
        </w:tc>
        <w:tc>
          <w:tcPr>
            <w:tcW w:w="1634" w:type="dxa"/>
            <w:tcBorders>
              <w:top w:val="single" w:sz="4" w:space="0" w:color="auto"/>
              <w:left w:val="single" w:sz="4" w:space="0" w:color="auto"/>
              <w:bottom w:val="single" w:sz="4" w:space="0" w:color="auto"/>
              <w:right w:val="single" w:sz="4" w:space="0" w:color="auto"/>
            </w:tcBorders>
            <w:hideMark/>
          </w:tcPr>
          <w:p w14:paraId="78A7C8AC" w14:textId="2DE473FE" w:rsidR="00523FF2" w:rsidRPr="00AF3623" w:rsidRDefault="00523FF2" w:rsidP="001C13DA">
            <w:pPr>
              <w:autoSpaceDE w:val="0"/>
              <w:autoSpaceDN w:val="0"/>
              <w:jc w:val="both"/>
              <w:rPr>
                <w:rFonts w:ascii="Arial" w:hAnsi="Arial" w:cs="Arial"/>
                <w:sz w:val="24"/>
                <w:szCs w:val="24"/>
              </w:rPr>
            </w:pPr>
            <w:r w:rsidRPr="00AF3623">
              <w:rPr>
                <w:rFonts w:ascii="Arial" w:hAnsi="Arial" w:cs="Arial"/>
                <w:sz w:val="24"/>
                <w:szCs w:val="24"/>
              </w:rPr>
              <w:t>очередной финансовый 202</w:t>
            </w:r>
            <w:r w:rsidR="00C26DB3">
              <w:rPr>
                <w:rFonts w:ascii="Arial" w:hAnsi="Arial" w:cs="Arial"/>
                <w:sz w:val="24"/>
                <w:szCs w:val="24"/>
              </w:rPr>
              <w:t>5</w:t>
            </w:r>
            <w:r w:rsidRPr="00AF3623">
              <w:rPr>
                <w:rFonts w:ascii="Arial" w:hAnsi="Arial" w:cs="Arial"/>
                <w:sz w:val="24"/>
                <w:szCs w:val="24"/>
              </w:rPr>
              <w:t xml:space="preserve"> год</w:t>
            </w:r>
          </w:p>
        </w:tc>
        <w:tc>
          <w:tcPr>
            <w:tcW w:w="1368" w:type="dxa"/>
            <w:tcBorders>
              <w:top w:val="single" w:sz="4" w:space="0" w:color="auto"/>
              <w:left w:val="single" w:sz="4" w:space="0" w:color="auto"/>
              <w:bottom w:val="single" w:sz="4" w:space="0" w:color="auto"/>
              <w:right w:val="single" w:sz="4" w:space="0" w:color="auto"/>
            </w:tcBorders>
            <w:hideMark/>
          </w:tcPr>
          <w:p w14:paraId="57CA701C" w14:textId="07E7DE09" w:rsidR="00523FF2" w:rsidRPr="00AF3623" w:rsidRDefault="00523FF2" w:rsidP="001C13DA">
            <w:pPr>
              <w:autoSpaceDE w:val="0"/>
              <w:autoSpaceDN w:val="0"/>
              <w:jc w:val="both"/>
              <w:rPr>
                <w:rFonts w:ascii="Arial" w:hAnsi="Arial" w:cs="Arial"/>
                <w:sz w:val="24"/>
                <w:szCs w:val="24"/>
              </w:rPr>
            </w:pPr>
            <w:r w:rsidRPr="00AF3623">
              <w:rPr>
                <w:rFonts w:ascii="Arial" w:hAnsi="Arial" w:cs="Arial"/>
                <w:sz w:val="24"/>
                <w:szCs w:val="24"/>
              </w:rPr>
              <w:t>первый год планового периода 202</w:t>
            </w:r>
            <w:r w:rsidR="00C26DB3">
              <w:rPr>
                <w:rFonts w:ascii="Arial" w:hAnsi="Arial" w:cs="Arial"/>
                <w:sz w:val="24"/>
                <w:szCs w:val="24"/>
              </w:rPr>
              <w:t>6</w:t>
            </w:r>
            <w:r w:rsidRPr="00AF3623">
              <w:rPr>
                <w:rFonts w:ascii="Arial" w:hAnsi="Arial" w:cs="Arial"/>
                <w:sz w:val="24"/>
                <w:szCs w:val="24"/>
              </w:rPr>
              <w:t xml:space="preserve"> год</w:t>
            </w:r>
          </w:p>
        </w:tc>
        <w:tc>
          <w:tcPr>
            <w:tcW w:w="1368" w:type="dxa"/>
            <w:tcBorders>
              <w:top w:val="single" w:sz="4" w:space="0" w:color="auto"/>
              <w:left w:val="single" w:sz="4" w:space="0" w:color="auto"/>
              <w:bottom w:val="single" w:sz="4" w:space="0" w:color="auto"/>
              <w:right w:val="single" w:sz="4" w:space="0" w:color="auto"/>
            </w:tcBorders>
            <w:hideMark/>
          </w:tcPr>
          <w:p w14:paraId="0C3BC54E" w14:textId="0D77959B" w:rsidR="00523FF2" w:rsidRPr="00AF3623" w:rsidRDefault="00523FF2" w:rsidP="001C13DA">
            <w:pPr>
              <w:autoSpaceDE w:val="0"/>
              <w:autoSpaceDN w:val="0"/>
              <w:jc w:val="both"/>
              <w:rPr>
                <w:rFonts w:ascii="Arial" w:hAnsi="Arial" w:cs="Arial"/>
                <w:sz w:val="24"/>
                <w:szCs w:val="24"/>
              </w:rPr>
            </w:pPr>
            <w:r w:rsidRPr="00AF3623">
              <w:rPr>
                <w:rFonts w:ascii="Arial" w:hAnsi="Arial" w:cs="Arial"/>
                <w:sz w:val="24"/>
                <w:szCs w:val="24"/>
              </w:rPr>
              <w:t>второй год планового периода 202</w:t>
            </w:r>
            <w:r w:rsidR="00C26DB3">
              <w:rPr>
                <w:rFonts w:ascii="Arial" w:hAnsi="Arial" w:cs="Arial"/>
                <w:sz w:val="24"/>
                <w:szCs w:val="24"/>
              </w:rPr>
              <w:t>7</w:t>
            </w:r>
            <w:r w:rsidRPr="00AF3623">
              <w:rPr>
                <w:rFonts w:ascii="Arial" w:hAnsi="Arial" w:cs="Arial"/>
                <w:sz w:val="24"/>
                <w:szCs w:val="24"/>
              </w:rPr>
              <w:t xml:space="preserve"> год</w:t>
            </w:r>
          </w:p>
        </w:tc>
        <w:tc>
          <w:tcPr>
            <w:tcW w:w="1634" w:type="dxa"/>
            <w:tcBorders>
              <w:top w:val="single" w:sz="4" w:space="0" w:color="auto"/>
              <w:left w:val="single" w:sz="4" w:space="0" w:color="auto"/>
              <w:bottom w:val="single" w:sz="4" w:space="0" w:color="auto"/>
              <w:right w:val="single" w:sz="4" w:space="0" w:color="auto"/>
            </w:tcBorders>
            <w:hideMark/>
          </w:tcPr>
          <w:p w14:paraId="6C0D00B9" w14:textId="77777777" w:rsidR="00523FF2" w:rsidRPr="00AF3623" w:rsidRDefault="00523FF2" w:rsidP="001C13DA">
            <w:pPr>
              <w:autoSpaceDE w:val="0"/>
              <w:autoSpaceDN w:val="0"/>
              <w:jc w:val="both"/>
              <w:rPr>
                <w:rFonts w:ascii="Arial" w:hAnsi="Arial" w:cs="Arial"/>
                <w:sz w:val="24"/>
                <w:szCs w:val="24"/>
              </w:rPr>
            </w:pPr>
            <w:r w:rsidRPr="00AF3623">
              <w:rPr>
                <w:rFonts w:ascii="Arial" w:hAnsi="Arial" w:cs="Arial"/>
                <w:sz w:val="24"/>
                <w:szCs w:val="24"/>
              </w:rPr>
              <w:t>Итого на очередной финансовый год и плановый период</w:t>
            </w:r>
          </w:p>
        </w:tc>
      </w:tr>
      <w:tr w:rsidR="007A116D" w:rsidRPr="00AF3623" w14:paraId="23510AC1" w14:textId="77777777" w:rsidTr="00D12D26">
        <w:trPr>
          <w:trHeight w:val="330"/>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71AA18E0" w14:textId="77777777" w:rsidR="007A116D" w:rsidRPr="00AF3623" w:rsidRDefault="007A116D" w:rsidP="007A116D">
            <w:pPr>
              <w:autoSpaceDE w:val="0"/>
              <w:autoSpaceDN w:val="0"/>
              <w:jc w:val="center"/>
              <w:rPr>
                <w:rFonts w:ascii="Arial" w:hAnsi="Arial" w:cs="Arial"/>
                <w:sz w:val="24"/>
                <w:szCs w:val="24"/>
              </w:rPr>
            </w:pPr>
            <w:r w:rsidRPr="00AF3623">
              <w:rPr>
                <w:rFonts w:ascii="Arial" w:hAnsi="Arial" w:cs="Arial"/>
                <w:sz w:val="24"/>
                <w:szCs w:val="24"/>
              </w:rPr>
              <w:t>Муниципальная программа</w:t>
            </w:r>
          </w:p>
        </w:tc>
        <w:tc>
          <w:tcPr>
            <w:tcW w:w="3632" w:type="dxa"/>
            <w:vMerge w:val="restart"/>
            <w:tcBorders>
              <w:top w:val="single" w:sz="4" w:space="0" w:color="auto"/>
              <w:left w:val="single" w:sz="4" w:space="0" w:color="auto"/>
              <w:bottom w:val="single" w:sz="4" w:space="0" w:color="auto"/>
              <w:right w:val="single" w:sz="4" w:space="0" w:color="auto"/>
            </w:tcBorders>
            <w:vAlign w:val="center"/>
            <w:hideMark/>
          </w:tcPr>
          <w:p w14:paraId="258933C6" w14:textId="77777777" w:rsidR="007A116D" w:rsidRPr="00AF3623" w:rsidRDefault="007A116D" w:rsidP="007A116D">
            <w:pPr>
              <w:autoSpaceDE w:val="0"/>
              <w:autoSpaceDN w:val="0"/>
              <w:jc w:val="center"/>
              <w:rPr>
                <w:rFonts w:ascii="Arial" w:hAnsi="Arial" w:cs="Arial"/>
                <w:sz w:val="24"/>
                <w:szCs w:val="24"/>
              </w:rPr>
            </w:pPr>
            <w:r w:rsidRPr="00AF3623">
              <w:rPr>
                <w:rFonts w:ascii="Arial" w:hAnsi="Arial" w:cs="Arial"/>
                <w:sz w:val="24"/>
                <w:szCs w:val="24"/>
              </w:rPr>
              <w:t>«Обеспечение безопасности населения Енисейского»</w:t>
            </w:r>
          </w:p>
        </w:tc>
        <w:tc>
          <w:tcPr>
            <w:tcW w:w="2956" w:type="dxa"/>
            <w:tcBorders>
              <w:top w:val="single" w:sz="4" w:space="0" w:color="auto"/>
              <w:left w:val="single" w:sz="4" w:space="0" w:color="auto"/>
              <w:bottom w:val="single" w:sz="4" w:space="0" w:color="auto"/>
              <w:right w:val="single" w:sz="4" w:space="0" w:color="auto"/>
            </w:tcBorders>
            <w:hideMark/>
          </w:tcPr>
          <w:p w14:paraId="1B940A13" w14:textId="77777777" w:rsidR="007A116D" w:rsidRPr="00AF3623" w:rsidRDefault="007A116D" w:rsidP="007A116D">
            <w:pPr>
              <w:autoSpaceDE w:val="0"/>
              <w:autoSpaceDN w:val="0"/>
              <w:jc w:val="both"/>
              <w:rPr>
                <w:rFonts w:ascii="Arial" w:hAnsi="Arial" w:cs="Arial"/>
                <w:sz w:val="24"/>
                <w:szCs w:val="24"/>
              </w:rPr>
            </w:pPr>
            <w:r w:rsidRPr="00AF3623">
              <w:rPr>
                <w:rFonts w:ascii="Arial" w:hAnsi="Arial" w:cs="Arial"/>
                <w:sz w:val="24"/>
                <w:szCs w:val="24"/>
              </w:rPr>
              <w:t>Всего</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95337E6" w14:textId="34DFE93D" w:rsidR="007A116D" w:rsidRPr="007A116D" w:rsidRDefault="007A116D" w:rsidP="007A116D">
            <w:pPr>
              <w:jc w:val="center"/>
              <w:rPr>
                <w:rFonts w:ascii="Arial" w:hAnsi="Arial" w:cs="Arial"/>
                <w:bCs/>
                <w:color w:val="000000"/>
                <w:sz w:val="24"/>
                <w:szCs w:val="24"/>
              </w:rPr>
            </w:pPr>
            <w:r w:rsidRPr="007A116D">
              <w:rPr>
                <w:rFonts w:ascii="Arial" w:hAnsi="Arial" w:cs="Arial"/>
                <w:color w:val="000000"/>
                <w:sz w:val="24"/>
                <w:szCs w:val="24"/>
              </w:rPr>
              <w:t>40789,8</w:t>
            </w:r>
          </w:p>
        </w:tc>
        <w:tc>
          <w:tcPr>
            <w:tcW w:w="1368" w:type="dxa"/>
            <w:tcBorders>
              <w:top w:val="single" w:sz="4" w:space="0" w:color="auto"/>
              <w:left w:val="nil"/>
              <w:bottom w:val="single" w:sz="4" w:space="0" w:color="auto"/>
              <w:right w:val="single" w:sz="4" w:space="0" w:color="auto"/>
            </w:tcBorders>
            <w:noWrap/>
            <w:vAlign w:val="center"/>
            <w:hideMark/>
          </w:tcPr>
          <w:p w14:paraId="2894207D" w14:textId="5C49AE6F" w:rsidR="007A116D" w:rsidRPr="007A116D" w:rsidRDefault="007A116D" w:rsidP="007A116D">
            <w:pPr>
              <w:autoSpaceDE w:val="0"/>
              <w:autoSpaceDN w:val="0"/>
              <w:jc w:val="center"/>
              <w:rPr>
                <w:rFonts w:ascii="Arial" w:hAnsi="Arial" w:cs="Arial"/>
                <w:sz w:val="24"/>
                <w:szCs w:val="24"/>
              </w:rPr>
            </w:pPr>
            <w:r w:rsidRPr="007A116D">
              <w:rPr>
                <w:rFonts w:ascii="Arial" w:hAnsi="Arial" w:cs="Arial"/>
                <w:color w:val="000000"/>
                <w:sz w:val="24"/>
                <w:szCs w:val="24"/>
              </w:rPr>
              <w:t>40789,8</w:t>
            </w:r>
          </w:p>
        </w:tc>
        <w:tc>
          <w:tcPr>
            <w:tcW w:w="1368" w:type="dxa"/>
            <w:tcBorders>
              <w:top w:val="single" w:sz="4" w:space="0" w:color="auto"/>
              <w:left w:val="nil"/>
              <w:bottom w:val="single" w:sz="4" w:space="0" w:color="auto"/>
              <w:right w:val="single" w:sz="4" w:space="0" w:color="auto"/>
            </w:tcBorders>
            <w:noWrap/>
            <w:vAlign w:val="center"/>
            <w:hideMark/>
          </w:tcPr>
          <w:p w14:paraId="55AF1C26" w14:textId="048BEF65" w:rsidR="007A116D" w:rsidRPr="007A116D" w:rsidRDefault="007A116D" w:rsidP="007A116D">
            <w:pPr>
              <w:autoSpaceDE w:val="0"/>
              <w:autoSpaceDN w:val="0"/>
              <w:jc w:val="center"/>
              <w:rPr>
                <w:rFonts w:ascii="Arial" w:hAnsi="Arial" w:cs="Arial"/>
                <w:sz w:val="24"/>
                <w:szCs w:val="24"/>
              </w:rPr>
            </w:pPr>
            <w:r w:rsidRPr="007A116D">
              <w:rPr>
                <w:rFonts w:ascii="Arial" w:hAnsi="Arial" w:cs="Arial"/>
                <w:color w:val="000000"/>
                <w:sz w:val="24"/>
                <w:szCs w:val="24"/>
              </w:rPr>
              <w:t>37621,5</w:t>
            </w:r>
          </w:p>
        </w:tc>
        <w:tc>
          <w:tcPr>
            <w:tcW w:w="1634" w:type="dxa"/>
            <w:tcBorders>
              <w:top w:val="single" w:sz="4" w:space="0" w:color="auto"/>
              <w:left w:val="nil"/>
              <w:bottom w:val="single" w:sz="4" w:space="0" w:color="auto"/>
              <w:right w:val="single" w:sz="4" w:space="0" w:color="auto"/>
            </w:tcBorders>
            <w:noWrap/>
            <w:vAlign w:val="center"/>
            <w:hideMark/>
          </w:tcPr>
          <w:p w14:paraId="39D7B53F" w14:textId="4AC98B53" w:rsidR="007A116D" w:rsidRPr="007A116D" w:rsidRDefault="007A116D" w:rsidP="007A116D">
            <w:pPr>
              <w:jc w:val="center"/>
              <w:rPr>
                <w:rFonts w:ascii="Arial" w:hAnsi="Arial" w:cs="Arial"/>
                <w:bCs/>
                <w:sz w:val="24"/>
                <w:szCs w:val="24"/>
              </w:rPr>
            </w:pPr>
            <w:r w:rsidRPr="007A116D">
              <w:rPr>
                <w:rFonts w:ascii="Arial" w:hAnsi="Arial" w:cs="Arial"/>
                <w:color w:val="000000"/>
                <w:sz w:val="24"/>
                <w:szCs w:val="24"/>
              </w:rPr>
              <w:t>119201,1</w:t>
            </w:r>
          </w:p>
        </w:tc>
      </w:tr>
      <w:tr w:rsidR="00C26DB3" w:rsidRPr="00AF3623" w14:paraId="5120D2EB" w14:textId="77777777" w:rsidTr="00D12D2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651EC"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1B356"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0F59B39A"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 том числе:</w:t>
            </w:r>
          </w:p>
        </w:tc>
        <w:tc>
          <w:tcPr>
            <w:tcW w:w="1634" w:type="dxa"/>
            <w:tcBorders>
              <w:top w:val="nil"/>
              <w:left w:val="single" w:sz="4" w:space="0" w:color="auto"/>
              <w:bottom w:val="single" w:sz="4" w:space="0" w:color="auto"/>
              <w:right w:val="single" w:sz="4" w:space="0" w:color="auto"/>
            </w:tcBorders>
            <w:noWrap/>
            <w:vAlign w:val="center"/>
          </w:tcPr>
          <w:p w14:paraId="7F4BC7C0" w14:textId="77777777" w:rsidR="00C26DB3" w:rsidRPr="00AF3623" w:rsidRDefault="00C26DB3" w:rsidP="00C26DB3">
            <w:pPr>
              <w:autoSpaceDE w:val="0"/>
              <w:autoSpaceDN w:val="0"/>
              <w:jc w:val="both"/>
              <w:rPr>
                <w:rFonts w:ascii="Arial" w:hAnsi="Arial" w:cs="Arial"/>
                <w:sz w:val="24"/>
                <w:szCs w:val="24"/>
              </w:rPr>
            </w:pPr>
          </w:p>
        </w:tc>
        <w:tc>
          <w:tcPr>
            <w:tcW w:w="1368" w:type="dxa"/>
            <w:tcBorders>
              <w:top w:val="nil"/>
              <w:left w:val="nil"/>
              <w:bottom w:val="single" w:sz="4" w:space="0" w:color="auto"/>
              <w:right w:val="single" w:sz="4" w:space="0" w:color="auto"/>
            </w:tcBorders>
            <w:noWrap/>
            <w:vAlign w:val="center"/>
          </w:tcPr>
          <w:p w14:paraId="193B026B" w14:textId="77777777" w:rsidR="00C26DB3" w:rsidRPr="00AF3623" w:rsidRDefault="00C26DB3" w:rsidP="00C26DB3">
            <w:pPr>
              <w:autoSpaceDE w:val="0"/>
              <w:autoSpaceDN w:val="0"/>
              <w:jc w:val="both"/>
              <w:rPr>
                <w:rFonts w:ascii="Arial" w:hAnsi="Arial" w:cs="Arial"/>
                <w:sz w:val="24"/>
                <w:szCs w:val="24"/>
              </w:rPr>
            </w:pPr>
          </w:p>
        </w:tc>
        <w:tc>
          <w:tcPr>
            <w:tcW w:w="1368" w:type="dxa"/>
            <w:tcBorders>
              <w:top w:val="nil"/>
              <w:left w:val="nil"/>
              <w:bottom w:val="single" w:sz="4" w:space="0" w:color="auto"/>
              <w:right w:val="single" w:sz="4" w:space="0" w:color="auto"/>
            </w:tcBorders>
            <w:noWrap/>
            <w:vAlign w:val="center"/>
          </w:tcPr>
          <w:p w14:paraId="07D88B7B" w14:textId="77777777" w:rsidR="00C26DB3" w:rsidRPr="00AF3623" w:rsidRDefault="00C26DB3" w:rsidP="00C26DB3">
            <w:pPr>
              <w:autoSpaceDE w:val="0"/>
              <w:autoSpaceDN w:val="0"/>
              <w:jc w:val="both"/>
              <w:rPr>
                <w:rFonts w:ascii="Arial" w:hAnsi="Arial" w:cs="Arial"/>
                <w:sz w:val="24"/>
                <w:szCs w:val="24"/>
              </w:rPr>
            </w:pPr>
          </w:p>
        </w:tc>
        <w:tc>
          <w:tcPr>
            <w:tcW w:w="1634" w:type="dxa"/>
            <w:tcBorders>
              <w:top w:val="nil"/>
              <w:left w:val="nil"/>
              <w:bottom w:val="single" w:sz="4" w:space="0" w:color="auto"/>
              <w:right w:val="single" w:sz="4" w:space="0" w:color="auto"/>
            </w:tcBorders>
            <w:noWrap/>
            <w:vAlign w:val="center"/>
          </w:tcPr>
          <w:p w14:paraId="196BA189" w14:textId="77777777" w:rsidR="00C26DB3" w:rsidRPr="00AF3623" w:rsidRDefault="00C26DB3" w:rsidP="00C26DB3">
            <w:pPr>
              <w:autoSpaceDE w:val="0"/>
              <w:autoSpaceDN w:val="0"/>
              <w:jc w:val="both"/>
              <w:rPr>
                <w:rFonts w:ascii="Arial" w:hAnsi="Arial" w:cs="Arial"/>
                <w:sz w:val="24"/>
                <w:szCs w:val="24"/>
              </w:rPr>
            </w:pPr>
          </w:p>
        </w:tc>
      </w:tr>
      <w:tr w:rsidR="00C26DB3" w:rsidRPr="00AF3623" w14:paraId="67909EFA" w14:textId="77777777" w:rsidTr="00D12D26">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86C84"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7FA6A"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61CE9517"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федеральный бюджет</w:t>
            </w:r>
          </w:p>
        </w:tc>
        <w:tc>
          <w:tcPr>
            <w:tcW w:w="1634" w:type="dxa"/>
            <w:tcBorders>
              <w:top w:val="nil"/>
              <w:left w:val="single" w:sz="4" w:space="0" w:color="auto"/>
              <w:bottom w:val="single" w:sz="4" w:space="0" w:color="auto"/>
              <w:right w:val="single" w:sz="4" w:space="0" w:color="auto"/>
            </w:tcBorders>
            <w:noWrap/>
            <w:vAlign w:val="center"/>
            <w:hideMark/>
          </w:tcPr>
          <w:p w14:paraId="4D3A725D" w14:textId="198C0672"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 </w:t>
            </w:r>
          </w:p>
        </w:tc>
        <w:tc>
          <w:tcPr>
            <w:tcW w:w="1368" w:type="dxa"/>
            <w:tcBorders>
              <w:top w:val="nil"/>
              <w:left w:val="nil"/>
              <w:bottom w:val="single" w:sz="4" w:space="0" w:color="auto"/>
              <w:right w:val="single" w:sz="4" w:space="0" w:color="auto"/>
            </w:tcBorders>
            <w:noWrap/>
            <w:vAlign w:val="center"/>
            <w:hideMark/>
          </w:tcPr>
          <w:p w14:paraId="56423FE9" w14:textId="4D9BB1A2"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 </w:t>
            </w:r>
          </w:p>
        </w:tc>
        <w:tc>
          <w:tcPr>
            <w:tcW w:w="1368" w:type="dxa"/>
            <w:tcBorders>
              <w:top w:val="nil"/>
              <w:left w:val="nil"/>
              <w:bottom w:val="single" w:sz="4" w:space="0" w:color="auto"/>
              <w:right w:val="single" w:sz="4" w:space="0" w:color="auto"/>
            </w:tcBorders>
            <w:noWrap/>
            <w:vAlign w:val="center"/>
            <w:hideMark/>
          </w:tcPr>
          <w:p w14:paraId="469ABD96"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 </w:t>
            </w:r>
          </w:p>
        </w:tc>
        <w:tc>
          <w:tcPr>
            <w:tcW w:w="1634" w:type="dxa"/>
            <w:tcBorders>
              <w:top w:val="nil"/>
              <w:left w:val="nil"/>
              <w:bottom w:val="single" w:sz="4" w:space="0" w:color="auto"/>
              <w:right w:val="single" w:sz="4" w:space="0" w:color="auto"/>
            </w:tcBorders>
            <w:noWrap/>
            <w:vAlign w:val="center"/>
            <w:hideMark/>
          </w:tcPr>
          <w:p w14:paraId="39680B91"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 </w:t>
            </w:r>
          </w:p>
        </w:tc>
      </w:tr>
      <w:tr w:rsidR="00D12D26" w:rsidRPr="00AF3623" w14:paraId="677BF8BF" w14:textId="77777777" w:rsidTr="00D12D26">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FCCD7" w14:textId="77777777" w:rsidR="00D12D26" w:rsidRPr="00AF3623" w:rsidRDefault="00D12D26" w:rsidP="00D12D26">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21CC9" w14:textId="77777777" w:rsidR="00D12D26" w:rsidRPr="00AF3623" w:rsidRDefault="00D12D26" w:rsidP="00D12D26">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0DA72C34" w14:textId="77777777" w:rsidR="00D12D26" w:rsidRPr="00AF3623" w:rsidRDefault="00D12D26" w:rsidP="00D12D26">
            <w:pPr>
              <w:autoSpaceDE w:val="0"/>
              <w:autoSpaceDN w:val="0"/>
              <w:jc w:val="both"/>
              <w:rPr>
                <w:rFonts w:ascii="Arial" w:hAnsi="Arial" w:cs="Arial"/>
                <w:sz w:val="24"/>
                <w:szCs w:val="24"/>
              </w:rPr>
            </w:pPr>
            <w:r w:rsidRPr="00AF3623">
              <w:rPr>
                <w:rFonts w:ascii="Arial" w:hAnsi="Arial" w:cs="Arial"/>
                <w:sz w:val="24"/>
                <w:szCs w:val="24"/>
              </w:rPr>
              <w:t>краевой бюджет</w:t>
            </w:r>
          </w:p>
        </w:tc>
        <w:tc>
          <w:tcPr>
            <w:tcW w:w="1634" w:type="dxa"/>
            <w:tcBorders>
              <w:top w:val="nil"/>
              <w:left w:val="single" w:sz="4" w:space="0" w:color="auto"/>
              <w:bottom w:val="single" w:sz="4" w:space="0" w:color="auto"/>
              <w:right w:val="single" w:sz="4" w:space="0" w:color="auto"/>
            </w:tcBorders>
            <w:noWrap/>
            <w:vAlign w:val="center"/>
            <w:hideMark/>
          </w:tcPr>
          <w:p w14:paraId="615790FE" w14:textId="2AC7D051" w:rsidR="00D12D26" w:rsidRPr="00D12D26" w:rsidRDefault="00D12D26" w:rsidP="00D12D26">
            <w:pPr>
              <w:autoSpaceDE w:val="0"/>
              <w:autoSpaceDN w:val="0"/>
              <w:jc w:val="both"/>
              <w:rPr>
                <w:rFonts w:ascii="Arial" w:hAnsi="Arial" w:cs="Arial"/>
                <w:sz w:val="24"/>
                <w:szCs w:val="24"/>
              </w:rPr>
            </w:pPr>
            <w:r w:rsidRPr="00D12D26">
              <w:rPr>
                <w:rFonts w:ascii="Arial" w:hAnsi="Arial" w:cs="Arial"/>
                <w:color w:val="000000"/>
                <w:sz w:val="24"/>
                <w:szCs w:val="24"/>
              </w:rPr>
              <w:t>5333,3</w:t>
            </w:r>
          </w:p>
        </w:tc>
        <w:tc>
          <w:tcPr>
            <w:tcW w:w="1368" w:type="dxa"/>
            <w:tcBorders>
              <w:top w:val="nil"/>
              <w:left w:val="nil"/>
              <w:bottom w:val="single" w:sz="4" w:space="0" w:color="auto"/>
              <w:right w:val="single" w:sz="4" w:space="0" w:color="auto"/>
            </w:tcBorders>
            <w:noWrap/>
            <w:vAlign w:val="center"/>
            <w:hideMark/>
          </w:tcPr>
          <w:p w14:paraId="776252C3" w14:textId="71E0D5C1" w:rsidR="00D12D26" w:rsidRPr="00D12D26" w:rsidRDefault="00D12D26" w:rsidP="00D12D26">
            <w:pPr>
              <w:autoSpaceDE w:val="0"/>
              <w:autoSpaceDN w:val="0"/>
              <w:jc w:val="both"/>
              <w:rPr>
                <w:rFonts w:ascii="Arial" w:hAnsi="Arial" w:cs="Arial"/>
                <w:sz w:val="24"/>
                <w:szCs w:val="24"/>
              </w:rPr>
            </w:pPr>
            <w:r w:rsidRPr="00D12D26">
              <w:rPr>
                <w:rFonts w:ascii="Arial" w:hAnsi="Arial" w:cs="Arial"/>
                <w:color w:val="000000"/>
                <w:sz w:val="24"/>
                <w:szCs w:val="24"/>
              </w:rPr>
              <w:t>5333,3</w:t>
            </w:r>
          </w:p>
        </w:tc>
        <w:tc>
          <w:tcPr>
            <w:tcW w:w="1368" w:type="dxa"/>
            <w:tcBorders>
              <w:top w:val="nil"/>
              <w:left w:val="nil"/>
              <w:bottom w:val="single" w:sz="4" w:space="0" w:color="auto"/>
              <w:right w:val="single" w:sz="4" w:space="0" w:color="auto"/>
            </w:tcBorders>
            <w:noWrap/>
            <w:vAlign w:val="center"/>
            <w:hideMark/>
          </w:tcPr>
          <w:p w14:paraId="120DF1A9" w14:textId="039434A5" w:rsidR="00D12D26" w:rsidRPr="00D12D26" w:rsidRDefault="00D12D26" w:rsidP="00D12D26">
            <w:pPr>
              <w:autoSpaceDE w:val="0"/>
              <w:autoSpaceDN w:val="0"/>
              <w:jc w:val="both"/>
              <w:rPr>
                <w:rFonts w:ascii="Arial" w:hAnsi="Arial" w:cs="Arial"/>
                <w:sz w:val="24"/>
                <w:szCs w:val="24"/>
              </w:rPr>
            </w:pPr>
            <w:r w:rsidRPr="00D12D26">
              <w:rPr>
                <w:rFonts w:ascii="Arial" w:hAnsi="Arial" w:cs="Arial"/>
                <w:color w:val="000000"/>
                <w:sz w:val="24"/>
                <w:szCs w:val="24"/>
              </w:rPr>
              <w:t>2165,0</w:t>
            </w:r>
          </w:p>
        </w:tc>
        <w:tc>
          <w:tcPr>
            <w:tcW w:w="1634" w:type="dxa"/>
            <w:tcBorders>
              <w:top w:val="nil"/>
              <w:left w:val="nil"/>
              <w:bottom w:val="single" w:sz="4" w:space="0" w:color="auto"/>
              <w:right w:val="single" w:sz="4" w:space="0" w:color="auto"/>
            </w:tcBorders>
            <w:noWrap/>
            <w:vAlign w:val="center"/>
            <w:hideMark/>
          </w:tcPr>
          <w:p w14:paraId="3BFCACBF" w14:textId="0900C5F0" w:rsidR="00D12D26" w:rsidRPr="00D12D26" w:rsidRDefault="00D12D26" w:rsidP="00D12D26">
            <w:pPr>
              <w:autoSpaceDE w:val="0"/>
              <w:autoSpaceDN w:val="0"/>
              <w:jc w:val="both"/>
              <w:rPr>
                <w:rFonts w:ascii="Arial" w:hAnsi="Arial" w:cs="Arial"/>
                <w:sz w:val="24"/>
                <w:szCs w:val="24"/>
              </w:rPr>
            </w:pPr>
            <w:r w:rsidRPr="00D12D26">
              <w:rPr>
                <w:rFonts w:ascii="Arial" w:hAnsi="Arial" w:cs="Arial"/>
                <w:color w:val="000000"/>
                <w:sz w:val="24"/>
                <w:szCs w:val="24"/>
              </w:rPr>
              <w:t>12831,6</w:t>
            </w:r>
          </w:p>
        </w:tc>
      </w:tr>
      <w:tr w:rsidR="00DD6D53" w:rsidRPr="00AF3623" w14:paraId="60C1F5C4" w14:textId="77777777" w:rsidTr="00D12D26">
        <w:trPr>
          <w:trHeight w:val="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29DAB" w14:textId="77777777" w:rsidR="00DD6D53" w:rsidRPr="00AF3623" w:rsidRDefault="00DD6D53" w:rsidP="00DD6D5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75A45" w14:textId="77777777" w:rsidR="00DD6D53" w:rsidRPr="00AF3623" w:rsidRDefault="00DD6D53" w:rsidP="00DD6D5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24FF0F44" w14:textId="77777777" w:rsidR="00DD6D53" w:rsidRPr="00AF3623" w:rsidRDefault="00DD6D53" w:rsidP="00DD6D53">
            <w:pPr>
              <w:autoSpaceDE w:val="0"/>
              <w:autoSpaceDN w:val="0"/>
              <w:jc w:val="both"/>
              <w:rPr>
                <w:rFonts w:ascii="Arial" w:hAnsi="Arial" w:cs="Arial"/>
                <w:sz w:val="24"/>
                <w:szCs w:val="24"/>
              </w:rPr>
            </w:pPr>
            <w:r w:rsidRPr="00AF3623">
              <w:rPr>
                <w:rFonts w:ascii="Arial" w:hAnsi="Arial" w:cs="Arial"/>
                <w:sz w:val="24"/>
                <w:szCs w:val="24"/>
              </w:rPr>
              <w:t xml:space="preserve">Бюджеты МО </w:t>
            </w:r>
          </w:p>
        </w:tc>
        <w:tc>
          <w:tcPr>
            <w:tcW w:w="1634" w:type="dxa"/>
            <w:tcBorders>
              <w:top w:val="nil"/>
              <w:left w:val="single" w:sz="4" w:space="0" w:color="auto"/>
              <w:bottom w:val="single" w:sz="4" w:space="0" w:color="auto"/>
              <w:right w:val="single" w:sz="4" w:space="0" w:color="auto"/>
            </w:tcBorders>
            <w:noWrap/>
            <w:vAlign w:val="center"/>
            <w:hideMark/>
          </w:tcPr>
          <w:p w14:paraId="67F96377" w14:textId="4B58F22D" w:rsidR="00DD6D53" w:rsidRPr="00DD6D53" w:rsidRDefault="00DD6D53" w:rsidP="00DD6D53">
            <w:pPr>
              <w:autoSpaceDE w:val="0"/>
              <w:autoSpaceDN w:val="0"/>
              <w:jc w:val="both"/>
              <w:rPr>
                <w:rFonts w:ascii="Arial" w:hAnsi="Arial" w:cs="Arial"/>
                <w:sz w:val="24"/>
                <w:szCs w:val="24"/>
              </w:rPr>
            </w:pPr>
            <w:r w:rsidRPr="00DD6D53">
              <w:rPr>
                <w:rFonts w:ascii="Arial" w:hAnsi="Arial" w:cs="Arial"/>
                <w:color w:val="000000"/>
                <w:sz w:val="24"/>
                <w:szCs w:val="24"/>
              </w:rPr>
              <w:t>166,8</w:t>
            </w:r>
          </w:p>
        </w:tc>
        <w:tc>
          <w:tcPr>
            <w:tcW w:w="1368" w:type="dxa"/>
            <w:tcBorders>
              <w:top w:val="nil"/>
              <w:left w:val="nil"/>
              <w:bottom w:val="single" w:sz="4" w:space="0" w:color="auto"/>
              <w:right w:val="single" w:sz="4" w:space="0" w:color="auto"/>
            </w:tcBorders>
            <w:noWrap/>
            <w:vAlign w:val="center"/>
            <w:hideMark/>
          </w:tcPr>
          <w:p w14:paraId="6569BC2C" w14:textId="3CFA0953" w:rsidR="00DD6D53" w:rsidRPr="00DD6D53" w:rsidRDefault="00DD6D53" w:rsidP="00DD6D53">
            <w:pPr>
              <w:autoSpaceDE w:val="0"/>
              <w:autoSpaceDN w:val="0"/>
              <w:jc w:val="both"/>
              <w:rPr>
                <w:rFonts w:ascii="Arial" w:hAnsi="Arial" w:cs="Arial"/>
                <w:sz w:val="24"/>
                <w:szCs w:val="24"/>
              </w:rPr>
            </w:pPr>
            <w:r w:rsidRPr="00DD6D53">
              <w:rPr>
                <w:rFonts w:ascii="Arial" w:hAnsi="Arial" w:cs="Arial"/>
                <w:color w:val="000000"/>
                <w:sz w:val="24"/>
                <w:szCs w:val="24"/>
              </w:rPr>
              <w:t>166,8</w:t>
            </w:r>
          </w:p>
        </w:tc>
        <w:tc>
          <w:tcPr>
            <w:tcW w:w="1368" w:type="dxa"/>
            <w:tcBorders>
              <w:top w:val="nil"/>
              <w:left w:val="nil"/>
              <w:bottom w:val="single" w:sz="4" w:space="0" w:color="auto"/>
              <w:right w:val="single" w:sz="4" w:space="0" w:color="auto"/>
            </w:tcBorders>
            <w:noWrap/>
            <w:vAlign w:val="center"/>
            <w:hideMark/>
          </w:tcPr>
          <w:p w14:paraId="2464CC10" w14:textId="619C358F" w:rsidR="00DD6D53" w:rsidRPr="00DD6D53" w:rsidRDefault="00DD6D53" w:rsidP="00DD6D53">
            <w:pPr>
              <w:autoSpaceDE w:val="0"/>
              <w:autoSpaceDN w:val="0"/>
              <w:jc w:val="both"/>
              <w:rPr>
                <w:rFonts w:ascii="Arial" w:hAnsi="Arial" w:cs="Arial"/>
                <w:sz w:val="24"/>
                <w:szCs w:val="24"/>
              </w:rPr>
            </w:pPr>
            <w:r w:rsidRPr="00DD6D53">
              <w:rPr>
                <w:rFonts w:ascii="Arial" w:hAnsi="Arial" w:cs="Arial"/>
                <w:color w:val="000000"/>
                <w:sz w:val="24"/>
                <w:szCs w:val="24"/>
              </w:rPr>
              <w:t>166,8</w:t>
            </w:r>
          </w:p>
        </w:tc>
        <w:tc>
          <w:tcPr>
            <w:tcW w:w="1634" w:type="dxa"/>
            <w:tcBorders>
              <w:top w:val="nil"/>
              <w:left w:val="nil"/>
              <w:bottom w:val="single" w:sz="4" w:space="0" w:color="auto"/>
              <w:right w:val="single" w:sz="4" w:space="0" w:color="auto"/>
            </w:tcBorders>
            <w:noWrap/>
            <w:vAlign w:val="center"/>
            <w:hideMark/>
          </w:tcPr>
          <w:p w14:paraId="49F540C1" w14:textId="1250B821" w:rsidR="00DD6D53" w:rsidRPr="00DD6D53" w:rsidRDefault="00DD6D53" w:rsidP="00DD6D53">
            <w:pPr>
              <w:autoSpaceDE w:val="0"/>
              <w:autoSpaceDN w:val="0"/>
              <w:jc w:val="both"/>
              <w:rPr>
                <w:rFonts w:ascii="Arial" w:hAnsi="Arial" w:cs="Arial"/>
                <w:sz w:val="24"/>
                <w:szCs w:val="24"/>
              </w:rPr>
            </w:pPr>
            <w:r w:rsidRPr="00DD6D53">
              <w:rPr>
                <w:rFonts w:ascii="Arial" w:hAnsi="Arial" w:cs="Arial"/>
                <w:color w:val="000000"/>
                <w:sz w:val="24"/>
                <w:szCs w:val="24"/>
              </w:rPr>
              <w:t>500,4</w:t>
            </w:r>
          </w:p>
        </w:tc>
      </w:tr>
      <w:tr w:rsidR="00F868FA" w:rsidRPr="00AF3623" w14:paraId="0C887E8D" w14:textId="77777777" w:rsidTr="00D12D26">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E4F40" w14:textId="77777777" w:rsidR="00F868FA" w:rsidRPr="00AF3623" w:rsidRDefault="00F868FA" w:rsidP="00F868FA">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30512" w14:textId="77777777" w:rsidR="00F868FA" w:rsidRPr="00AF3623" w:rsidRDefault="00F868FA" w:rsidP="00F868FA">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5E564D91" w14:textId="77777777" w:rsidR="00F868FA" w:rsidRPr="00AF3623" w:rsidRDefault="00F868FA" w:rsidP="00F868FA">
            <w:pPr>
              <w:autoSpaceDE w:val="0"/>
              <w:autoSpaceDN w:val="0"/>
              <w:jc w:val="both"/>
              <w:rPr>
                <w:rFonts w:ascii="Arial" w:hAnsi="Arial" w:cs="Arial"/>
                <w:sz w:val="24"/>
                <w:szCs w:val="24"/>
              </w:rPr>
            </w:pPr>
            <w:r w:rsidRPr="00AF3623">
              <w:rPr>
                <w:rFonts w:ascii="Arial" w:hAnsi="Arial" w:cs="Arial"/>
                <w:sz w:val="24"/>
                <w:szCs w:val="24"/>
              </w:rPr>
              <w:t>районный бюджет</w:t>
            </w:r>
          </w:p>
        </w:tc>
        <w:tc>
          <w:tcPr>
            <w:tcW w:w="1634" w:type="dxa"/>
            <w:tcBorders>
              <w:top w:val="nil"/>
              <w:left w:val="single" w:sz="4" w:space="0" w:color="auto"/>
              <w:bottom w:val="single" w:sz="4" w:space="0" w:color="auto"/>
              <w:right w:val="single" w:sz="4" w:space="0" w:color="auto"/>
            </w:tcBorders>
            <w:noWrap/>
            <w:vAlign w:val="center"/>
            <w:hideMark/>
          </w:tcPr>
          <w:p w14:paraId="2FEA9F33" w14:textId="6195C2B3" w:rsidR="00F868FA" w:rsidRPr="00F868FA" w:rsidRDefault="00F868FA" w:rsidP="00F868FA">
            <w:pPr>
              <w:autoSpaceDE w:val="0"/>
              <w:autoSpaceDN w:val="0"/>
              <w:jc w:val="both"/>
              <w:rPr>
                <w:rFonts w:ascii="Arial" w:hAnsi="Arial" w:cs="Arial"/>
                <w:sz w:val="24"/>
                <w:szCs w:val="24"/>
              </w:rPr>
            </w:pPr>
            <w:r w:rsidRPr="00F868FA">
              <w:rPr>
                <w:rFonts w:ascii="Arial" w:hAnsi="Arial" w:cs="Arial"/>
                <w:color w:val="000000"/>
                <w:sz w:val="24"/>
                <w:szCs w:val="24"/>
              </w:rPr>
              <w:t>35289,7</w:t>
            </w:r>
          </w:p>
        </w:tc>
        <w:tc>
          <w:tcPr>
            <w:tcW w:w="1368" w:type="dxa"/>
            <w:tcBorders>
              <w:top w:val="nil"/>
              <w:left w:val="nil"/>
              <w:bottom w:val="single" w:sz="4" w:space="0" w:color="auto"/>
              <w:right w:val="single" w:sz="4" w:space="0" w:color="auto"/>
            </w:tcBorders>
            <w:noWrap/>
            <w:vAlign w:val="center"/>
            <w:hideMark/>
          </w:tcPr>
          <w:p w14:paraId="56EA341A" w14:textId="492E217A" w:rsidR="00F868FA" w:rsidRPr="00F868FA" w:rsidRDefault="00F868FA" w:rsidP="00F868FA">
            <w:pPr>
              <w:autoSpaceDE w:val="0"/>
              <w:autoSpaceDN w:val="0"/>
              <w:jc w:val="both"/>
              <w:rPr>
                <w:rFonts w:ascii="Arial" w:hAnsi="Arial" w:cs="Arial"/>
                <w:sz w:val="24"/>
                <w:szCs w:val="24"/>
              </w:rPr>
            </w:pPr>
            <w:r w:rsidRPr="00F868FA">
              <w:rPr>
                <w:rFonts w:ascii="Arial" w:hAnsi="Arial" w:cs="Arial"/>
                <w:color w:val="000000"/>
                <w:sz w:val="24"/>
                <w:szCs w:val="24"/>
              </w:rPr>
              <w:t>35289,7</w:t>
            </w:r>
          </w:p>
        </w:tc>
        <w:tc>
          <w:tcPr>
            <w:tcW w:w="1368" w:type="dxa"/>
            <w:tcBorders>
              <w:top w:val="nil"/>
              <w:left w:val="nil"/>
              <w:bottom w:val="single" w:sz="4" w:space="0" w:color="auto"/>
              <w:right w:val="single" w:sz="4" w:space="0" w:color="auto"/>
            </w:tcBorders>
            <w:noWrap/>
            <w:vAlign w:val="center"/>
            <w:hideMark/>
          </w:tcPr>
          <w:p w14:paraId="71DDBBB5" w14:textId="34DB5266" w:rsidR="00F868FA" w:rsidRPr="00F868FA" w:rsidRDefault="00F868FA" w:rsidP="00F868FA">
            <w:pPr>
              <w:autoSpaceDE w:val="0"/>
              <w:autoSpaceDN w:val="0"/>
              <w:jc w:val="both"/>
              <w:rPr>
                <w:rFonts w:ascii="Arial" w:hAnsi="Arial" w:cs="Arial"/>
                <w:sz w:val="24"/>
                <w:szCs w:val="24"/>
              </w:rPr>
            </w:pPr>
            <w:r w:rsidRPr="00F868FA">
              <w:rPr>
                <w:rFonts w:ascii="Arial" w:hAnsi="Arial" w:cs="Arial"/>
                <w:color w:val="000000"/>
                <w:sz w:val="24"/>
                <w:szCs w:val="24"/>
              </w:rPr>
              <w:t>35289,7</w:t>
            </w:r>
          </w:p>
        </w:tc>
        <w:tc>
          <w:tcPr>
            <w:tcW w:w="1634" w:type="dxa"/>
            <w:tcBorders>
              <w:top w:val="nil"/>
              <w:left w:val="nil"/>
              <w:bottom w:val="single" w:sz="4" w:space="0" w:color="auto"/>
              <w:right w:val="single" w:sz="4" w:space="0" w:color="auto"/>
            </w:tcBorders>
            <w:noWrap/>
            <w:vAlign w:val="center"/>
            <w:hideMark/>
          </w:tcPr>
          <w:p w14:paraId="62770F08" w14:textId="38F7B878" w:rsidR="00F868FA" w:rsidRPr="00F868FA" w:rsidRDefault="00F868FA" w:rsidP="00F868FA">
            <w:pPr>
              <w:autoSpaceDE w:val="0"/>
              <w:autoSpaceDN w:val="0"/>
              <w:jc w:val="both"/>
              <w:rPr>
                <w:rFonts w:ascii="Arial" w:hAnsi="Arial" w:cs="Arial"/>
                <w:sz w:val="24"/>
                <w:szCs w:val="24"/>
              </w:rPr>
            </w:pPr>
            <w:r w:rsidRPr="00F868FA">
              <w:rPr>
                <w:rFonts w:ascii="Arial" w:hAnsi="Arial" w:cs="Arial"/>
                <w:color w:val="000000"/>
                <w:sz w:val="24"/>
                <w:szCs w:val="24"/>
              </w:rPr>
              <w:t>105869,1</w:t>
            </w:r>
          </w:p>
        </w:tc>
      </w:tr>
      <w:tr w:rsidR="00C26DB3" w:rsidRPr="00AF3623" w14:paraId="48B0E96D" w14:textId="77777777" w:rsidTr="00D12D26">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B9620"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B3E97"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424CEF29"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внебюджетные источники</w:t>
            </w:r>
          </w:p>
        </w:tc>
        <w:tc>
          <w:tcPr>
            <w:tcW w:w="1634" w:type="dxa"/>
            <w:tcBorders>
              <w:top w:val="nil"/>
              <w:left w:val="single" w:sz="4" w:space="0" w:color="auto"/>
              <w:bottom w:val="single" w:sz="4" w:space="0" w:color="auto"/>
              <w:right w:val="single" w:sz="4" w:space="0" w:color="auto"/>
            </w:tcBorders>
            <w:noWrap/>
            <w:vAlign w:val="center"/>
            <w:hideMark/>
          </w:tcPr>
          <w:p w14:paraId="1C7FDC9A" w14:textId="15DA4F83"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 </w:t>
            </w:r>
          </w:p>
        </w:tc>
        <w:tc>
          <w:tcPr>
            <w:tcW w:w="1368" w:type="dxa"/>
            <w:tcBorders>
              <w:top w:val="nil"/>
              <w:left w:val="nil"/>
              <w:bottom w:val="single" w:sz="4" w:space="0" w:color="auto"/>
              <w:right w:val="single" w:sz="4" w:space="0" w:color="auto"/>
            </w:tcBorders>
            <w:noWrap/>
            <w:vAlign w:val="center"/>
            <w:hideMark/>
          </w:tcPr>
          <w:p w14:paraId="703EB837" w14:textId="070AB2A8"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 </w:t>
            </w:r>
          </w:p>
        </w:tc>
        <w:tc>
          <w:tcPr>
            <w:tcW w:w="1368" w:type="dxa"/>
            <w:tcBorders>
              <w:top w:val="nil"/>
              <w:left w:val="nil"/>
              <w:bottom w:val="single" w:sz="4" w:space="0" w:color="auto"/>
              <w:right w:val="single" w:sz="4" w:space="0" w:color="auto"/>
            </w:tcBorders>
            <w:noWrap/>
            <w:vAlign w:val="center"/>
            <w:hideMark/>
          </w:tcPr>
          <w:p w14:paraId="312DFFA1"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 </w:t>
            </w:r>
          </w:p>
        </w:tc>
        <w:tc>
          <w:tcPr>
            <w:tcW w:w="1634" w:type="dxa"/>
            <w:tcBorders>
              <w:top w:val="nil"/>
              <w:left w:val="nil"/>
              <w:bottom w:val="single" w:sz="4" w:space="0" w:color="auto"/>
              <w:right w:val="single" w:sz="4" w:space="0" w:color="auto"/>
            </w:tcBorders>
            <w:noWrap/>
            <w:vAlign w:val="center"/>
            <w:hideMark/>
          </w:tcPr>
          <w:p w14:paraId="4CB4A1D3"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 </w:t>
            </w:r>
          </w:p>
        </w:tc>
      </w:tr>
      <w:tr w:rsidR="00C26DB3" w:rsidRPr="00AF3623" w14:paraId="3CD8F337" w14:textId="77777777" w:rsidTr="00D12D26">
        <w:trPr>
          <w:trHeight w:val="278"/>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45F7E944" w14:textId="77777777" w:rsidR="00C26DB3" w:rsidRPr="00AF3623" w:rsidRDefault="00C26DB3" w:rsidP="00C26DB3">
            <w:pPr>
              <w:autoSpaceDE w:val="0"/>
              <w:autoSpaceDN w:val="0"/>
              <w:jc w:val="center"/>
              <w:rPr>
                <w:rFonts w:ascii="Arial" w:hAnsi="Arial" w:cs="Arial"/>
                <w:sz w:val="24"/>
                <w:szCs w:val="24"/>
              </w:rPr>
            </w:pPr>
            <w:r w:rsidRPr="00AF3623">
              <w:rPr>
                <w:rFonts w:ascii="Arial" w:hAnsi="Arial" w:cs="Arial"/>
                <w:sz w:val="24"/>
                <w:szCs w:val="24"/>
              </w:rPr>
              <w:t>Подпрограмма 1</w:t>
            </w:r>
          </w:p>
        </w:tc>
        <w:tc>
          <w:tcPr>
            <w:tcW w:w="3632" w:type="dxa"/>
            <w:vMerge w:val="restart"/>
            <w:tcBorders>
              <w:top w:val="single" w:sz="4" w:space="0" w:color="auto"/>
              <w:left w:val="single" w:sz="4" w:space="0" w:color="auto"/>
              <w:bottom w:val="single" w:sz="4" w:space="0" w:color="auto"/>
              <w:right w:val="single" w:sz="4" w:space="0" w:color="auto"/>
            </w:tcBorders>
            <w:vAlign w:val="center"/>
            <w:hideMark/>
          </w:tcPr>
          <w:p w14:paraId="52BCBA68" w14:textId="77777777" w:rsidR="00C26DB3" w:rsidRPr="00AF3623" w:rsidRDefault="00C26DB3" w:rsidP="00C26DB3">
            <w:pPr>
              <w:autoSpaceDE w:val="0"/>
              <w:autoSpaceDN w:val="0"/>
              <w:jc w:val="center"/>
              <w:rPr>
                <w:rFonts w:ascii="Arial" w:hAnsi="Arial" w:cs="Arial"/>
                <w:sz w:val="24"/>
                <w:szCs w:val="24"/>
              </w:rPr>
            </w:pPr>
            <w:r w:rsidRPr="00AF3623">
              <w:rPr>
                <w:rFonts w:ascii="Arial" w:hAnsi="Arial" w:cs="Arial"/>
                <w:sz w:val="24"/>
                <w:szCs w:val="24"/>
              </w:rPr>
              <w:t>«Обеспечение защиты населения, территорий, объектов жизнеобеспечения населения от угроз природного и техногенного характера».</w:t>
            </w:r>
          </w:p>
        </w:tc>
        <w:tc>
          <w:tcPr>
            <w:tcW w:w="2956" w:type="dxa"/>
            <w:tcBorders>
              <w:top w:val="single" w:sz="4" w:space="0" w:color="auto"/>
              <w:left w:val="single" w:sz="4" w:space="0" w:color="auto"/>
              <w:bottom w:val="single" w:sz="4" w:space="0" w:color="auto"/>
              <w:right w:val="single" w:sz="4" w:space="0" w:color="auto"/>
            </w:tcBorders>
            <w:hideMark/>
          </w:tcPr>
          <w:p w14:paraId="2D48066B"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Всего</w:t>
            </w:r>
          </w:p>
        </w:tc>
        <w:tc>
          <w:tcPr>
            <w:tcW w:w="1634" w:type="dxa"/>
            <w:tcBorders>
              <w:top w:val="single" w:sz="4" w:space="0" w:color="auto"/>
              <w:left w:val="single" w:sz="4" w:space="0" w:color="auto"/>
              <w:bottom w:val="single" w:sz="4" w:space="0" w:color="auto"/>
              <w:right w:val="single" w:sz="4" w:space="0" w:color="auto"/>
            </w:tcBorders>
            <w:noWrap/>
            <w:hideMark/>
          </w:tcPr>
          <w:p w14:paraId="3F2AFA28" w14:textId="4FCA87BA"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100,0</w:t>
            </w:r>
          </w:p>
        </w:tc>
        <w:tc>
          <w:tcPr>
            <w:tcW w:w="1368" w:type="dxa"/>
            <w:tcBorders>
              <w:top w:val="single" w:sz="4" w:space="0" w:color="auto"/>
              <w:left w:val="single" w:sz="4" w:space="0" w:color="auto"/>
              <w:bottom w:val="single" w:sz="4" w:space="0" w:color="auto"/>
              <w:right w:val="single" w:sz="4" w:space="0" w:color="auto"/>
            </w:tcBorders>
            <w:noWrap/>
            <w:hideMark/>
          </w:tcPr>
          <w:p w14:paraId="6ECBAEB7" w14:textId="6C935935"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100,0</w:t>
            </w:r>
          </w:p>
        </w:tc>
        <w:tc>
          <w:tcPr>
            <w:tcW w:w="1368" w:type="dxa"/>
            <w:tcBorders>
              <w:top w:val="single" w:sz="4" w:space="0" w:color="auto"/>
              <w:left w:val="single" w:sz="4" w:space="0" w:color="auto"/>
              <w:bottom w:val="single" w:sz="4" w:space="0" w:color="auto"/>
              <w:right w:val="single" w:sz="4" w:space="0" w:color="auto"/>
            </w:tcBorders>
            <w:noWrap/>
            <w:hideMark/>
          </w:tcPr>
          <w:p w14:paraId="16FA88AF"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100,0</w:t>
            </w:r>
          </w:p>
        </w:tc>
        <w:tc>
          <w:tcPr>
            <w:tcW w:w="1634" w:type="dxa"/>
            <w:tcBorders>
              <w:top w:val="single" w:sz="4" w:space="0" w:color="auto"/>
              <w:left w:val="single" w:sz="4" w:space="0" w:color="auto"/>
              <w:bottom w:val="single" w:sz="4" w:space="0" w:color="auto"/>
              <w:right w:val="single" w:sz="4" w:space="0" w:color="auto"/>
            </w:tcBorders>
            <w:noWrap/>
            <w:hideMark/>
          </w:tcPr>
          <w:p w14:paraId="245A7220" w14:textId="39B222B9" w:rsidR="00C26DB3" w:rsidRPr="00C26DB3" w:rsidRDefault="00C26DB3" w:rsidP="00C26DB3">
            <w:pPr>
              <w:autoSpaceDE w:val="0"/>
              <w:autoSpaceDN w:val="0"/>
              <w:jc w:val="both"/>
              <w:rPr>
                <w:rFonts w:ascii="Arial" w:hAnsi="Arial" w:cs="Arial"/>
                <w:sz w:val="24"/>
                <w:szCs w:val="24"/>
                <w:lang w:val="en-US"/>
              </w:rPr>
            </w:pPr>
            <w:r>
              <w:rPr>
                <w:rFonts w:ascii="Arial" w:hAnsi="Arial" w:cs="Arial"/>
                <w:sz w:val="24"/>
                <w:szCs w:val="24"/>
                <w:lang w:val="en-US"/>
              </w:rPr>
              <w:t>300</w:t>
            </w:r>
            <w:r w:rsidRPr="00AF3623">
              <w:rPr>
                <w:rFonts w:ascii="Arial" w:hAnsi="Arial" w:cs="Arial"/>
                <w:sz w:val="24"/>
                <w:szCs w:val="24"/>
              </w:rPr>
              <w:t>,</w:t>
            </w:r>
            <w:r>
              <w:rPr>
                <w:rFonts w:ascii="Arial" w:hAnsi="Arial" w:cs="Arial"/>
                <w:sz w:val="24"/>
                <w:szCs w:val="24"/>
                <w:lang w:val="en-US"/>
              </w:rPr>
              <w:t>0</w:t>
            </w:r>
          </w:p>
        </w:tc>
      </w:tr>
      <w:tr w:rsidR="00C26DB3" w:rsidRPr="00AF3623" w14:paraId="402A7C7C" w14:textId="77777777" w:rsidTr="00D12D26">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76AA8"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39B87"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1232647C"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 том числе:</w:t>
            </w:r>
          </w:p>
        </w:tc>
        <w:tc>
          <w:tcPr>
            <w:tcW w:w="1634" w:type="dxa"/>
            <w:tcBorders>
              <w:top w:val="single" w:sz="4" w:space="0" w:color="auto"/>
              <w:left w:val="single" w:sz="4" w:space="0" w:color="auto"/>
              <w:bottom w:val="single" w:sz="4" w:space="0" w:color="auto"/>
              <w:right w:val="single" w:sz="4" w:space="0" w:color="auto"/>
            </w:tcBorders>
            <w:noWrap/>
          </w:tcPr>
          <w:p w14:paraId="3245A5BD" w14:textId="6BD229FB"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34F42272" w14:textId="65BAF13B"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14DA40A4"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c>
          <w:tcPr>
            <w:tcW w:w="1634" w:type="dxa"/>
            <w:tcBorders>
              <w:top w:val="single" w:sz="4" w:space="0" w:color="auto"/>
              <w:left w:val="single" w:sz="4" w:space="0" w:color="auto"/>
              <w:bottom w:val="single" w:sz="4" w:space="0" w:color="auto"/>
              <w:right w:val="single" w:sz="4" w:space="0" w:color="auto"/>
            </w:tcBorders>
            <w:noWrap/>
            <w:hideMark/>
          </w:tcPr>
          <w:p w14:paraId="13EE8329"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r>
      <w:tr w:rsidR="00C26DB3" w:rsidRPr="00AF3623" w14:paraId="773B0DCA" w14:textId="77777777" w:rsidTr="00D12D26">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66A8D"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28454"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3E7B73F1"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федеральный бюджет</w:t>
            </w:r>
          </w:p>
        </w:tc>
        <w:tc>
          <w:tcPr>
            <w:tcW w:w="1634" w:type="dxa"/>
            <w:tcBorders>
              <w:top w:val="single" w:sz="4" w:space="0" w:color="auto"/>
              <w:left w:val="single" w:sz="4" w:space="0" w:color="auto"/>
              <w:bottom w:val="single" w:sz="4" w:space="0" w:color="auto"/>
              <w:right w:val="single" w:sz="4" w:space="0" w:color="auto"/>
            </w:tcBorders>
            <w:noWrap/>
            <w:hideMark/>
          </w:tcPr>
          <w:p w14:paraId="211BADD5" w14:textId="5D4ED0F6"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3DE89095" w14:textId="02EA2976"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1DFF738E"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6C00D6BD"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r>
      <w:tr w:rsidR="00C26DB3" w:rsidRPr="00AF3623" w14:paraId="0A9323B5" w14:textId="77777777" w:rsidTr="00D12D26">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CE569"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9BDB1"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66FF1341"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краевой бюджет</w:t>
            </w:r>
          </w:p>
        </w:tc>
        <w:tc>
          <w:tcPr>
            <w:tcW w:w="1634" w:type="dxa"/>
            <w:tcBorders>
              <w:top w:val="single" w:sz="4" w:space="0" w:color="auto"/>
              <w:left w:val="single" w:sz="4" w:space="0" w:color="auto"/>
              <w:bottom w:val="single" w:sz="4" w:space="0" w:color="auto"/>
              <w:right w:val="single" w:sz="4" w:space="0" w:color="auto"/>
            </w:tcBorders>
            <w:noWrap/>
            <w:hideMark/>
          </w:tcPr>
          <w:p w14:paraId="62928A4A" w14:textId="370E60D2"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2AD02561" w14:textId="01C0D8DC"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0E36D4AE"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6889D3E7"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r>
      <w:tr w:rsidR="00C26DB3" w:rsidRPr="00AF3623" w14:paraId="3B2BB9D4" w14:textId="77777777" w:rsidTr="00D12D26">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D819D"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239FA"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46A712C6"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районный бюджет</w:t>
            </w:r>
          </w:p>
        </w:tc>
        <w:tc>
          <w:tcPr>
            <w:tcW w:w="1634" w:type="dxa"/>
            <w:tcBorders>
              <w:top w:val="single" w:sz="4" w:space="0" w:color="auto"/>
              <w:left w:val="single" w:sz="4" w:space="0" w:color="auto"/>
              <w:bottom w:val="single" w:sz="4" w:space="0" w:color="auto"/>
              <w:right w:val="single" w:sz="4" w:space="0" w:color="auto"/>
            </w:tcBorders>
            <w:noWrap/>
            <w:hideMark/>
          </w:tcPr>
          <w:p w14:paraId="1287FF96" w14:textId="29335A86"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100,0</w:t>
            </w:r>
          </w:p>
        </w:tc>
        <w:tc>
          <w:tcPr>
            <w:tcW w:w="1368" w:type="dxa"/>
            <w:tcBorders>
              <w:top w:val="single" w:sz="4" w:space="0" w:color="auto"/>
              <w:left w:val="single" w:sz="4" w:space="0" w:color="auto"/>
              <w:bottom w:val="single" w:sz="4" w:space="0" w:color="auto"/>
              <w:right w:val="single" w:sz="4" w:space="0" w:color="auto"/>
            </w:tcBorders>
            <w:noWrap/>
            <w:hideMark/>
          </w:tcPr>
          <w:p w14:paraId="0664E62D" w14:textId="4190C71A"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100,0</w:t>
            </w:r>
          </w:p>
        </w:tc>
        <w:tc>
          <w:tcPr>
            <w:tcW w:w="1368" w:type="dxa"/>
            <w:tcBorders>
              <w:top w:val="single" w:sz="4" w:space="0" w:color="auto"/>
              <w:left w:val="single" w:sz="4" w:space="0" w:color="auto"/>
              <w:bottom w:val="single" w:sz="4" w:space="0" w:color="auto"/>
              <w:right w:val="single" w:sz="4" w:space="0" w:color="auto"/>
            </w:tcBorders>
            <w:noWrap/>
            <w:hideMark/>
          </w:tcPr>
          <w:p w14:paraId="67DF072A"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100,0</w:t>
            </w:r>
          </w:p>
        </w:tc>
        <w:tc>
          <w:tcPr>
            <w:tcW w:w="1634" w:type="dxa"/>
            <w:tcBorders>
              <w:top w:val="single" w:sz="4" w:space="0" w:color="auto"/>
              <w:left w:val="single" w:sz="4" w:space="0" w:color="auto"/>
              <w:bottom w:val="single" w:sz="4" w:space="0" w:color="auto"/>
              <w:right w:val="single" w:sz="4" w:space="0" w:color="auto"/>
            </w:tcBorders>
            <w:noWrap/>
            <w:hideMark/>
          </w:tcPr>
          <w:p w14:paraId="7222C6A6" w14:textId="6BE65C34" w:rsidR="00C26DB3" w:rsidRPr="00C26DB3" w:rsidRDefault="00C26DB3" w:rsidP="00C26DB3">
            <w:pPr>
              <w:autoSpaceDE w:val="0"/>
              <w:autoSpaceDN w:val="0"/>
              <w:jc w:val="both"/>
              <w:rPr>
                <w:rFonts w:ascii="Arial" w:hAnsi="Arial" w:cs="Arial"/>
                <w:sz w:val="24"/>
                <w:szCs w:val="24"/>
                <w:lang w:val="en-US"/>
              </w:rPr>
            </w:pPr>
            <w:r>
              <w:rPr>
                <w:rFonts w:ascii="Arial" w:hAnsi="Arial" w:cs="Arial"/>
                <w:sz w:val="24"/>
                <w:szCs w:val="24"/>
                <w:lang w:val="en-US"/>
              </w:rPr>
              <w:t>300</w:t>
            </w:r>
            <w:r w:rsidRPr="00AF3623">
              <w:rPr>
                <w:rFonts w:ascii="Arial" w:hAnsi="Arial" w:cs="Arial"/>
                <w:sz w:val="24"/>
                <w:szCs w:val="24"/>
              </w:rPr>
              <w:t>,</w:t>
            </w:r>
            <w:r>
              <w:rPr>
                <w:rFonts w:ascii="Arial" w:hAnsi="Arial" w:cs="Arial"/>
                <w:sz w:val="24"/>
                <w:szCs w:val="24"/>
                <w:lang w:val="en-US"/>
              </w:rPr>
              <w:t>0</w:t>
            </w:r>
          </w:p>
        </w:tc>
      </w:tr>
      <w:tr w:rsidR="00C26DB3" w:rsidRPr="00AF3623" w14:paraId="3799E3BE" w14:textId="77777777" w:rsidTr="00D12D26">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4C6AC"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660FE"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tcPr>
          <w:p w14:paraId="6483C610"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внебюджетные источники</w:t>
            </w:r>
          </w:p>
          <w:p w14:paraId="2E525331" w14:textId="77777777" w:rsidR="00C26DB3" w:rsidRPr="00AF3623" w:rsidRDefault="00C26DB3" w:rsidP="00C26DB3">
            <w:pPr>
              <w:autoSpaceDE w:val="0"/>
              <w:autoSpaceDN w:val="0"/>
              <w:jc w:val="both"/>
              <w:rPr>
                <w:rFonts w:ascii="Arial" w:hAnsi="Arial" w:cs="Arial"/>
                <w:sz w:val="24"/>
                <w:szCs w:val="24"/>
              </w:rPr>
            </w:pPr>
          </w:p>
        </w:tc>
        <w:tc>
          <w:tcPr>
            <w:tcW w:w="1634" w:type="dxa"/>
            <w:tcBorders>
              <w:top w:val="single" w:sz="4" w:space="0" w:color="auto"/>
              <w:left w:val="single" w:sz="4" w:space="0" w:color="auto"/>
              <w:bottom w:val="single" w:sz="4" w:space="0" w:color="auto"/>
              <w:right w:val="single" w:sz="4" w:space="0" w:color="auto"/>
            </w:tcBorders>
            <w:noWrap/>
            <w:hideMark/>
          </w:tcPr>
          <w:p w14:paraId="274E508D" w14:textId="42860B0C"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0274EB39" w14:textId="0093DC49"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5A708D72"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2AEF40E9"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r>
      <w:tr w:rsidR="00E25BD9" w:rsidRPr="00AF3623" w14:paraId="5637F0C2" w14:textId="77777777" w:rsidTr="00D12D26">
        <w:trPr>
          <w:trHeight w:val="330"/>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25C2B33C" w14:textId="77777777" w:rsidR="00E25BD9" w:rsidRPr="00AF3623" w:rsidRDefault="00E25BD9" w:rsidP="00E25BD9">
            <w:pPr>
              <w:autoSpaceDE w:val="0"/>
              <w:autoSpaceDN w:val="0"/>
              <w:jc w:val="center"/>
              <w:rPr>
                <w:rFonts w:ascii="Arial" w:hAnsi="Arial" w:cs="Arial"/>
                <w:sz w:val="24"/>
                <w:szCs w:val="24"/>
              </w:rPr>
            </w:pPr>
            <w:r w:rsidRPr="00AF3623">
              <w:rPr>
                <w:rFonts w:ascii="Arial" w:hAnsi="Arial" w:cs="Arial"/>
                <w:sz w:val="24"/>
                <w:szCs w:val="24"/>
              </w:rPr>
              <w:t xml:space="preserve">Подпрограмма </w:t>
            </w:r>
            <w:r w:rsidRPr="00AF3623">
              <w:rPr>
                <w:rFonts w:ascii="Arial" w:hAnsi="Arial" w:cs="Arial"/>
                <w:sz w:val="24"/>
                <w:szCs w:val="24"/>
              </w:rPr>
              <w:lastRenderedPageBreak/>
              <w:t>2</w:t>
            </w:r>
          </w:p>
        </w:tc>
        <w:tc>
          <w:tcPr>
            <w:tcW w:w="3632" w:type="dxa"/>
            <w:vMerge w:val="restart"/>
            <w:tcBorders>
              <w:top w:val="single" w:sz="4" w:space="0" w:color="auto"/>
              <w:left w:val="single" w:sz="4" w:space="0" w:color="auto"/>
              <w:bottom w:val="single" w:sz="4" w:space="0" w:color="auto"/>
              <w:right w:val="single" w:sz="4" w:space="0" w:color="auto"/>
            </w:tcBorders>
            <w:vAlign w:val="center"/>
            <w:hideMark/>
          </w:tcPr>
          <w:p w14:paraId="3962DC04" w14:textId="77777777" w:rsidR="00E25BD9" w:rsidRPr="00AF3623" w:rsidRDefault="00E25BD9" w:rsidP="00E25BD9">
            <w:pPr>
              <w:autoSpaceDE w:val="0"/>
              <w:autoSpaceDN w:val="0"/>
              <w:jc w:val="center"/>
              <w:rPr>
                <w:rFonts w:ascii="Arial" w:hAnsi="Arial" w:cs="Arial"/>
                <w:sz w:val="24"/>
                <w:szCs w:val="24"/>
              </w:rPr>
            </w:pPr>
            <w:r w:rsidRPr="00AF3623">
              <w:rPr>
                <w:rFonts w:ascii="Arial" w:hAnsi="Arial" w:cs="Arial"/>
                <w:bCs/>
                <w:sz w:val="24"/>
                <w:szCs w:val="24"/>
              </w:rPr>
              <w:lastRenderedPageBreak/>
              <w:t xml:space="preserve">«Организация и </w:t>
            </w:r>
            <w:r w:rsidRPr="00AF3623">
              <w:rPr>
                <w:rFonts w:ascii="Arial" w:hAnsi="Arial" w:cs="Arial"/>
                <w:bCs/>
                <w:sz w:val="24"/>
                <w:szCs w:val="24"/>
              </w:rPr>
              <w:lastRenderedPageBreak/>
              <w:t>осуществление мероприятий по территориальной  и гражданской обороне»</w:t>
            </w:r>
          </w:p>
        </w:tc>
        <w:tc>
          <w:tcPr>
            <w:tcW w:w="2956" w:type="dxa"/>
            <w:tcBorders>
              <w:top w:val="single" w:sz="4" w:space="0" w:color="auto"/>
              <w:left w:val="single" w:sz="4" w:space="0" w:color="auto"/>
              <w:bottom w:val="single" w:sz="4" w:space="0" w:color="auto"/>
              <w:right w:val="single" w:sz="4" w:space="0" w:color="auto"/>
            </w:tcBorders>
            <w:hideMark/>
          </w:tcPr>
          <w:p w14:paraId="209F496A" w14:textId="77777777" w:rsidR="00E25BD9" w:rsidRPr="00AF3623" w:rsidRDefault="00E25BD9" w:rsidP="00E25BD9">
            <w:pPr>
              <w:autoSpaceDE w:val="0"/>
              <w:autoSpaceDN w:val="0"/>
              <w:jc w:val="both"/>
              <w:rPr>
                <w:rFonts w:ascii="Arial" w:hAnsi="Arial" w:cs="Arial"/>
                <w:sz w:val="24"/>
                <w:szCs w:val="24"/>
              </w:rPr>
            </w:pPr>
            <w:r w:rsidRPr="00AF3623">
              <w:rPr>
                <w:rFonts w:ascii="Arial" w:hAnsi="Arial" w:cs="Arial"/>
                <w:sz w:val="24"/>
                <w:szCs w:val="24"/>
              </w:rPr>
              <w:lastRenderedPageBreak/>
              <w:t>Всего</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9D037AF" w14:textId="61915ECF" w:rsidR="00E25BD9" w:rsidRPr="00E25BD9" w:rsidRDefault="00E25BD9" w:rsidP="00E25BD9">
            <w:pPr>
              <w:autoSpaceDE w:val="0"/>
              <w:autoSpaceDN w:val="0"/>
              <w:jc w:val="both"/>
              <w:rPr>
                <w:rFonts w:ascii="Arial" w:hAnsi="Arial" w:cs="Arial"/>
                <w:sz w:val="24"/>
                <w:szCs w:val="24"/>
              </w:rPr>
            </w:pPr>
            <w:r w:rsidRPr="00E25BD9">
              <w:rPr>
                <w:rFonts w:ascii="Arial" w:hAnsi="Arial" w:cs="Arial"/>
                <w:color w:val="000000"/>
                <w:sz w:val="24"/>
                <w:szCs w:val="24"/>
              </w:rPr>
              <w:t>3893,3</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63F4F5AF" w14:textId="0FE59CAD" w:rsidR="00E25BD9" w:rsidRPr="00E25BD9" w:rsidRDefault="00E25BD9" w:rsidP="00E25BD9">
            <w:pPr>
              <w:autoSpaceDE w:val="0"/>
              <w:autoSpaceDN w:val="0"/>
              <w:jc w:val="both"/>
              <w:rPr>
                <w:rFonts w:ascii="Arial" w:hAnsi="Arial" w:cs="Arial"/>
                <w:sz w:val="24"/>
                <w:szCs w:val="24"/>
              </w:rPr>
            </w:pPr>
            <w:r w:rsidRPr="00E25BD9">
              <w:rPr>
                <w:rFonts w:ascii="Arial" w:hAnsi="Arial" w:cs="Arial"/>
                <w:color w:val="000000"/>
                <w:sz w:val="24"/>
                <w:szCs w:val="24"/>
              </w:rPr>
              <w:t>3893,3</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478234DB" w14:textId="15C54FCE" w:rsidR="00E25BD9" w:rsidRPr="00E25BD9" w:rsidRDefault="00E25BD9" w:rsidP="00E25BD9">
            <w:pPr>
              <w:autoSpaceDE w:val="0"/>
              <w:autoSpaceDN w:val="0"/>
              <w:jc w:val="both"/>
              <w:rPr>
                <w:rFonts w:ascii="Arial" w:hAnsi="Arial" w:cs="Arial"/>
                <w:sz w:val="24"/>
                <w:szCs w:val="24"/>
              </w:rPr>
            </w:pPr>
            <w:r w:rsidRPr="00E25BD9">
              <w:rPr>
                <w:rFonts w:ascii="Arial" w:hAnsi="Arial" w:cs="Arial"/>
                <w:color w:val="000000"/>
                <w:sz w:val="24"/>
                <w:szCs w:val="24"/>
              </w:rPr>
              <w:t>725,0</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932A02E" w14:textId="2563E4E9" w:rsidR="00E25BD9" w:rsidRPr="00E25BD9" w:rsidRDefault="00E25BD9" w:rsidP="00E25BD9">
            <w:pPr>
              <w:autoSpaceDE w:val="0"/>
              <w:autoSpaceDN w:val="0"/>
              <w:jc w:val="both"/>
              <w:rPr>
                <w:rFonts w:ascii="Arial" w:hAnsi="Arial" w:cs="Arial"/>
                <w:sz w:val="24"/>
                <w:szCs w:val="24"/>
              </w:rPr>
            </w:pPr>
            <w:r w:rsidRPr="00E25BD9">
              <w:rPr>
                <w:rFonts w:ascii="Arial" w:hAnsi="Arial" w:cs="Arial"/>
                <w:color w:val="000000"/>
                <w:sz w:val="24"/>
                <w:szCs w:val="24"/>
              </w:rPr>
              <w:t>8511,6</w:t>
            </w:r>
          </w:p>
        </w:tc>
      </w:tr>
      <w:tr w:rsidR="00C26DB3" w:rsidRPr="00AF3623" w14:paraId="5D27DF6F" w14:textId="77777777" w:rsidTr="00D12D26">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C1978"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9E603"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56C9DDA0"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 том числе:</w:t>
            </w:r>
          </w:p>
        </w:tc>
        <w:tc>
          <w:tcPr>
            <w:tcW w:w="1634" w:type="dxa"/>
            <w:tcBorders>
              <w:top w:val="single" w:sz="4" w:space="0" w:color="auto"/>
              <w:left w:val="single" w:sz="4" w:space="0" w:color="auto"/>
              <w:bottom w:val="single" w:sz="4" w:space="0" w:color="auto"/>
              <w:right w:val="single" w:sz="4" w:space="0" w:color="auto"/>
            </w:tcBorders>
            <w:noWrap/>
            <w:hideMark/>
          </w:tcPr>
          <w:p w14:paraId="1948297B" w14:textId="4C234C25"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006C0BCF" w14:textId="39FB11C6"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4C0DB98C"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c>
          <w:tcPr>
            <w:tcW w:w="1634" w:type="dxa"/>
            <w:tcBorders>
              <w:top w:val="single" w:sz="4" w:space="0" w:color="auto"/>
              <w:left w:val="single" w:sz="4" w:space="0" w:color="auto"/>
              <w:bottom w:val="single" w:sz="4" w:space="0" w:color="auto"/>
              <w:right w:val="single" w:sz="4" w:space="0" w:color="auto"/>
            </w:tcBorders>
            <w:noWrap/>
            <w:hideMark/>
          </w:tcPr>
          <w:p w14:paraId="4594164A"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r>
      <w:tr w:rsidR="00C26DB3" w:rsidRPr="00AF3623" w14:paraId="34505850" w14:textId="77777777" w:rsidTr="00D12D26">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39B43"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82F6F"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282083DA"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федеральный бюджет</w:t>
            </w:r>
          </w:p>
        </w:tc>
        <w:tc>
          <w:tcPr>
            <w:tcW w:w="1634" w:type="dxa"/>
            <w:tcBorders>
              <w:top w:val="single" w:sz="4" w:space="0" w:color="auto"/>
              <w:left w:val="single" w:sz="4" w:space="0" w:color="auto"/>
              <w:bottom w:val="single" w:sz="4" w:space="0" w:color="auto"/>
              <w:right w:val="single" w:sz="4" w:space="0" w:color="auto"/>
            </w:tcBorders>
            <w:noWrap/>
            <w:hideMark/>
          </w:tcPr>
          <w:p w14:paraId="026F0376" w14:textId="576D2AB4"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77E4815B" w14:textId="78A21B8C"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144388CF"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634" w:type="dxa"/>
            <w:tcBorders>
              <w:top w:val="single" w:sz="4" w:space="0" w:color="auto"/>
              <w:left w:val="single" w:sz="4" w:space="0" w:color="auto"/>
              <w:bottom w:val="single" w:sz="4" w:space="0" w:color="auto"/>
              <w:right w:val="single" w:sz="4" w:space="0" w:color="auto"/>
            </w:tcBorders>
            <w:noWrap/>
            <w:hideMark/>
          </w:tcPr>
          <w:p w14:paraId="7DE42445"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r>
      <w:tr w:rsidR="00C26DB3" w:rsidRPr="00AF3623" w14:paraId="576DB1D0" w14:textId="77777777" w:rsidTr="00D12D26">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8C89C"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4D074"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6F8DCC6D"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краевой бюджет</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DE86D15" w14:textId="07F186D4"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3168,3</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48AD7F4B" w14:textId="195450B5" w:rsidR="00C26DB3" w:rsidRPr="00AF3623" w:rsidRDefault="00C26DB3" w:rsidP="00C26DB3">
            <w:pPr>
              <w:autoSpaceDE w:val="0"/>
              <w:autoSpaceDN w:val="0"/>
              <w:jc w:val="both"/>
              <w:rPr>
                <w:rFonts w:ascii="Arial" w:hAnsi="Arial" w:cs="Arial"/>
                <w:sz w:val="24"/>
                <w:szCs w:val="24"/>
              </w:rPr>
            </w:pPr>
            <w:r w:rsidRPr="00AF3623">
              <w:rPr>
                <w:rFonts w:ascii="Arial" w:hAnsi="Arial" w:cs="Arial"/>
                <w:color w:val="000000"/>
                <w:sz w:val="24"/>
                <w:szCs w:val="24"/>
              </w:rPr>
              <w:t>3168,3</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42F930B8" w14:textId="7F4CAD2F" w:rsidR="00C26DB3" w:rsidRPr="00AF3623" w:rsidRDefault="00CC393F" w:rsidP="00C26DB3">
            <w:pPr>
              <w:autoSpaceDE w:val="0"/>
              <w:autoSpaceDN w:val="0"/>
              <w:jc w:val="both"/>
              <w:rPr>
                <w:rFonts w:ascii="Arial" w:hAnsi="Arial" w:cs="Arial"/>
                <w:sz w:val="24"/>
                <w:szCs w:val="24"/>
              </w:rPr>
            </w:pPr>
            <w:r>
              <w:rPr>
                <w:rFonts w:ascii="Arial" w:hAnsi="Arial" w:cs="Arial"/>
                <w:color w:val="000000"/>
                <w:sz w:val="24"/>
                <w:szCs w:val="24"/>
              </w:rPr>
              <w:t>0,0</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CCEDFD4" w14:textId="75AB9DB1" w:rsidR="00C26DB3" w:rsidRPr="00AF3623" w:rsidRDefault="00CC393F" w:rsidP="00C26DB3">
            <w:pPr>
              <w:autoSpaceDE w:val="0"/>
              <w:autoSpaceDN w:val="0"/>
              <w:jc w:val="both"/>
              <w:rPr>
                <w:rFonts w:ascii="Arial" w:hAnsi="Arial" w:cs="Arial"/>
                <w:sz w:val="24"/>
                <w:szCs w:val="24"/>
              </w:rPr>
            </w:pPr>
            <w:r>
              <w:rPr>
                <w:rFonts w:ascii="Arial" w:hAnsi="Arial" w:cs="Arial"/>
                <w:color w:val="000000"/>
                <w:sz w:val="24"/>
                <w:szCs w:val="24"/>
              </w:rPr>
              <w:t>8778,0</w:t>
            </w:r>
          </w:p>
        </w:tc>
      </w:tr>
      <w:tr w:rsidR="00D86F79" w:rsidRPr="00AF3623" w14:paraId="79FC8A17" w14:textId="77777777" w:rsidTr="00DD5F3D">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B64B0" w14:textId="77777777" w:rsidR="00D86F79" w:rsidRPr="00AF3623" w:rsidRDefault="00D86F79" w:rsidP="00D86F79">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26B89" w14:textId="77777777" w:rsidR="00D86F79" w:rsidRPr="00AF3623" w:rsidRDefault="00D86F79" w:rsidP="00D86F79">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1BC43812" w14:textId="77777777" w:rsidR="00D86F79" w:rsidRPr="00AF3623" w:rsidRDefault="00D86F79" w:rsidP="00D86F79">
            <w:pPr>
              <w:autoSpaceDE w:val="0"/>
              <w:autoSpaceDN w:val="0"/>
              <w:jc w:val="both"/>
              <w:rPr>
                <w:rFonts w:ascii="Arial" w:hAnsi="Arial" w:cs="Arial"/>
                <w:sz w:val="24"/>
                <w:szCs w:val="24"/>
              </w:rPr>
            </w:pPr>
            <w:r w:rsidRPr="00AF3623">
              <w:rPr>
                <w:rFonts w:ascii="Arial" w:hAnsi="Arial" w:cs="Arial"/>
                <w:sz w:val="24"/>
                <w:szCs w:val="24"/>
              </w:rPr>
              <w:t>районный бюджет</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1A7C116" w14:textId="60D6C552" w:rsidR="00D86F79" w:rsidRPr="00D86F79"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558,2</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2BA74BD3" w14:textId="4208D078" w:rsidR="00D86F79" w:rsidRPr="00D86F79"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558,2</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4C14A788" w14:textId="14EB53AB" w:rsidR="00D86F79" w:rsidRPr="00D86F79"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558,2</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F6BE9FE" w14:textId="41D6E9F0" w:rsidR="00D86F79" w:rsidRPr="00D86F79"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1674,6</w:t>
            </w:r>
          </w:p>
        </w:tc>
      </w:tr>
      <w:tr w:rsidR="00E25BD9" w:rsidRPr="00AF3623" w14:paraId="20C72991" w14:textId="77777777" w:rsidTr="00D12D26">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A85DF" w14:textId="77777777" w:rsidR="00E25BD9" w:rsidRPr="00AF3623" w:rsidRDefault="00E25BD9" w:rsidP="00E25BD9">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E9D0C" w14:textId="77777777" w:rsidR="00E25BD9" w:rsidRPr="00AF3623" w:rsidRDefault="00E25BD9" w:rsidP="00E25BD9">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7BDB9173" w14:textId="77777777" w:rsidR="00E25BD9" w:rsidRPr="00AF3623" w:rsidRDefault="00E25BD9" w:rsidP="00E25BD9">
            <w:pPr>
              <w:autoSpaceDE w:val="0"/>
              <w:autoSpaceDN w:val="0"/>
              <w:jc w:val="both"/>
              <w:rPr>
                <w:rFonts w:ascii="Arial" w:hAnsi="Arial" w:cs="Arial"/>
                <w:sz w:val="24"/>
                <w:szCs w:val="24"/>
              </w:rPr>
            </w:pPr>
            <w:r w:rsidRPr="00AF3623">
              <w:rPr>
                <w:rFonts w:ascii="Arial" w:hAnsi="Arial" w:cs="Arial"/>
                <w:sz w:val="24"/>
                <w:szCs w:val="24"/>
              </w:rPr>
              <w:t>Бюджеты МО</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167DC8B" w14:textId="2ED0DF0E" w:rsidR="00E25BD9" w:rsidRPr="00AF3623" w:rsidRDefault="00E25BD9" w:rsidP="00E25BD9">
            <w:pPr>
              <w:autoSpaceDE w:val="0"/>
              <w:autoSpaceDN w:val="0"/>
              <w:jc w:val="both"/>
              <w:rPr>
                <w:rFonts w:ascii="Arial" w:hAnsi="Arial" w:cs="Arial"/>
                <w:sz w:val="24"/>
                <w:szCs w:val="24"/>
              </w:rPr>
            </w:pPr>
            <w:r w:rsidRPr="00DD6D53">
              <w:rPr>
                <w:rFonts w:ascii="Arial" w:hAnsi="Arial" w:cs="Arial"/>
                <w:color w:val="000000"/>
                <w:sz w:val="24"/>
                <w:szCs w:val="24"/>
              </w:rPr>
              <w:t>166,8</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78848C65" w14:textId="7F041894" w:rsidR="00E25BD9" w:rsidRPr="00AF3623" w:rsidRDefault="00E25BD9" w:rsidP="00E25BD9">
            <w:pPr>
              <w:autoSpaceDE w:val="0"/>
              <w:autoSpaceDN w:val="0"/>
              <w:jc w:val="both"/>
              <w:rPr>
                <w:rFonts w:ascii="Arial" w:hAnsi="Arial" w:cs="Arial"/>
                <w:sz w:val="24"/>
                <w:szCs w:val="24"/>
              </w:rPr>
            </w:pPr>
            <w:r w:rsidRPr="00DD6D53">
              <w:rPr>
                <w:rFonts w:ascii="Arial" w:hAnsi="Arial" w:cs="Arial"/>
                <w:color w:val="000000"/>
                <w:sz w:val="24"/>
                <w:szCs w:val="24"/>
              </w:rPr>
              <w:t>166,8</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100AFEF9" w14:textId="54AACE77" w:rsidR="00E25BD9" w:rsidRPr="00AF3623" w:rsidRDefault="00E25BD9" w:rsidP="00E25BD9">
            <w:pPr>
              <w:autoSpaceDE w:val="0"/>
              <w:autoSpaceDN w:val="0"/>
              <w:jc w:val="both"/>
              <w:rPr>
                <w:rFonts w:ascii="Arial" w:hAnsi="Arial" w:cs="Arial"/>
                <w:sz w:val="24"/>
                <w:szCs w:val="24"/>
              </w:rPr>
            </w:pPr>
            <w:r w:rsidRPr="00DD6D53">
              <w:rPr>
                <w:rFonts w:ascii="Arial" w:hAnsi="Arial" w:cs="Arial"/>
                <w:color w:val="000000"/>
                <w:sz w:val="24"/>
                <w:szCs w:val="24"/>
              </w:rPr>
              <w:t>166,8</w:t>
            </w:r>
          </w:p>
        </w:tc>
        <w:tc>
          <w:tcPr>
            <w:tcW w:w="1634" w:type="dxa"/>
            <w:tcBorders>
              <w:top w:val="single" w:sz="4" w:space="0" w:color="auto"/>
              <w:left w:val="single" w:sz="4" w:space="0" w:color="auto"/>
              <w:bottom w:val="single" w:sz="4" w:space="0" w:color="auto"/>
              <w:right w:val="single" w:sz="4" w:space="0" w:color="auto"/>
            </w:tcBorders>
            <w:vAlign w:val="center"/>
            <w:hideMark/>
          </w:tcPr>
          <w:p w14:paraId="10E448BD" w14:textId="49F36E9D" w:rsidR="00E25BD9" w:rsidRPr="00AF3623" w:rsidRDefault="00E25BD9" w:rsidP="00E25BD9">
            <w:pPr>
              <w:autoSpaceDE w:val="0"/>
              <w:autoSpaceDN w:val="0"/>
              <w:jc w:val="both"/>
              <w:rPr>
                <w:rFonts w:ascii="Arial" w:hAnsi="Arial" w:cs="Arial"/>
                <w:sz w:val="24"/>
                <w:szCs w:val="24"/>
              </w:rPr>
            </w:pPr>
            <w:r w:rsidRPr="00DD6D53">
              <w:rPr>
                <w:rFonts w:ascii="Arial" w:hAnsi="Arial" w:cs="Arial"/>
                <w:color w:val="000000"/>
                <w:sz w:val="24"/>
                <w:szCs w:val="24"/>
              </w:rPr>
              <w:t>500,4</w:t>
            </w:r>
          </w:p>
        </w:tc>
      </w:tr>
      <w:tr w:rsidR="00C26DB3" w:rsidRPr="00AF3623" w14:paraId="1D377616" w14:textId="77777777" w:rsidTr="00D12D26">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26E47"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D6205"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77C65DE9"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внебюджетные источники</w:t>
            </w:r>
          </w:p>
        </w:tc>
        <w:tc>
          <w:tcPr>
            <w:tcW w:w="1634" w:type="dxa"/>
            <w:tcBorders>
              <w:top w:val="single" w:sz="4" w:space="0" w:color="auto"/>
              <w:left w:val="single" w:sz="4" w:space="0" w:color="auto"/>
              <w:bottom w:val="single" w:sz="4" w:space="0" w:color="auto"/>
              <w:right w:val="single" w:sz="4" w:space="0" w:color="auto"/>
            </w:tcBorders>
            <w:noWrap/>
            <w:hideMark/>
          </w:tcPr>
          <w:p w14:paraId="100DBCD7" w14:textId="327B5A64"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7A124E0E" w14:textId="6C54786D"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2B497A01"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634" w:type="dxa"/>
            <w:tcBorders>
              <w:top w:val="single" w:sz="4" w:space="0" w:color="auto"/>
              <w:left w:val="single" w:sz="4" w:space="0" w:color="auto"/>
              <w:bottom w:val="single" w:sz="4" w:space="0" w:color="auto"/>
              <w:right w:val="single" w:sz="4" w:space="0" w:color="auto"/>
            </w:tcBorders>
            <w:noWrap/>
            <w:hideMark/>
          </w:tcPr>
          <w:p w14:paraId="3CDA4936"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r>
      <w:tr w:rsidR="00D86F79" w:rsidRPr="00AF3623" w14:paraId="79BB7F17" w14:textId="77777777" w:rsidTr="00D12D26">
        <w:trPr>
          <w:trHeight w:val="330"/>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73B9D8D2" w14:textId="77777777" w:rsidR="00D86F79" w:rsidRPr="00AF3623" w:rsidRDefault="00D86F79" w:rsidP="00D86F79">
            <w:pPr>
              <w:autoSpaceDE w:val="0"/>
              <w:autoSpaceDN w:val="0"/>
              <w:jc w:val="center"/>
              <w:rPr>
                <w:rFonts w:ascii="Arial" w:hAnsi="Arial" w:cs="Arial"/>
                <w:sz w:val="24"/>
                <w:szCs w:val="24"/>
              </w:rPr>
            </w:pPr>
            <w:r w:rsidRPr="00AF3623">
              <w:rPr>
                <w:rFonts w:ascii="Arial" w:hAnsi="Arial" w:cs="Arial"/>
                <w:sz w:val="24"/>
                <w:szCs w:val="24"/>
              </w:rPr>
              <w:t>Подпрограмма 3</w:t>
            </w:r>
          </w:p>
        </w:tc>
        <w:tc>
          <w:tcPr>
            <w:tcW w:w="3632" w:type="dxa"/>
            <w:vMerge w:val="restart"/>
            <w:tcBorders>
              <w:top w:val="single" w:sz="4" w:space="0" w:color="auto"/>
              <w:left w:val="single" w:sz="4" w:space="0" w:color="auto"/>
              <w:bottom w:val="single" w:sz="4" w:space="0" w:color="auto"/>
              <w:right w:val="single" w:sz="4" w:space="0" w:color="auto"/>
            </w:tcBorders>
            <w:vAlign w:val="center"/>
            <w:hideMark/>
          </w:tcPr>
          <w:p w14:paraId="3BBFDE49" w14:textId="77777777" w:rsidR="00D86F79" w:rsidRPr="00AF3623" w:rsidRDefault="00D86F79" w:rsidP="00D86F79">
            <w:pPr>
              <w:autoSpaceDE w:val="0"/>
              <w:autoSpaceDN w:val="0"/>
              <w:jc w:val="center"/>
              <w:rPr>
                <w:rFonts w:ascii="Arial" w:hAnsi="Arial" w:cs="Arial"/>
                <w:sz w:val="24"/>
                <w:szCs w:val="24"/>
              </w:rPr>
            </w:pPr>
            <w:r w:rsidRPr="00AF3623">
              <w:rPr>
                <w:rFonts w:ascii="Arial" w:hAnsi="Arial" w:cs="Arial"/>
                <w:sz w:val="24"/>
                <w:szCs w:val="24"/>
              </w:rPr>
              <w:t>«Обеспечение реализации муниципальной программы и прочие мероприятия»</w:t>
            </w:r>
          </w:p>
        </w:tc>
        <w:tc>
          <w:tcPr>
            <w:tcW w:w="2956" w:type="dxa"/>
            <w:tcBorders>
              <w:top w:val="single" w:sz="4" w:space="0" w:color="auto"/>
              <w:left w:val="single" w:sz="4" w:space="0" w:color="auto"/>
              <w:bottom w:val="single" w:sz="4" w:space="0" w:color="auto"/>
              <w:right w:val="single" w:sz="4" w:space="0" w:color="auto"/>
            </w:tcBorders>
            <w:hideMark/>
          </w:tcPr>
          <w:p w14:paraId="4ABF62DF" w14:textId="77777777" w:rsidR="00D86F79" w:rsidRPr="00AF3623" w:rsidRDefault="00D86F79" w:rsidP="00D86F79">
            <w:pPr>
              <w:autoSpaceDE w:val="0"/>
              <w:autoSpaceDN w:val="0"/>
              <w:jc w:val="both"/>
              <w:rPr>
                <w:rFonts w:ascii="Arial" w:hAnsi="Arial" w:cs="Arial"/>
                <w:sz w:val="24"/>
                <w:szCs w:val="24"/>
              </w:rPr>
            </w:pPr>
            <w:r w:rsidRPr="00AF3623">
              <w:rPr>
                <w:rFonts w:ascii="Arial" w:hAnsi="Arial" w:cs="Arial"/>
                <w:sz w:val="24"/>
                <w:szCs w:val="24"/>
              </w:rPr>
              <w:t>Всего</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B40E260" w14:textId="109E1F94" w:rsidR="00D86F79" w:rsidRPr="00D86F79"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34164,7</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73393CC9" w14:textId="0DF7B2C9" w:rsidR="00D86F79" w:rsidRPr="00D86F79"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34164,7</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75DDE8E5" w14:textId="79881CC1" w:rsidR="00D86F79" w:rsidRPr="00D86F79"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34164,7</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D3C9F63" w14:textId="7BD7D059" w:rsidR="00D86F79" w:rsidRPr="00D86F79"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102494,1</w:t>
            </w:r>
          </w:p>
        </w:tc>
      </w:tr>
      <w:tr w:rsidR="00C26DB3" w:rsidRPr="00AF3623" w14:paraId="13195F01" w14:textId="77777777" w:rsidTr="00D12D26">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7854D"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19CD6"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0D3A8A9F"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 том числе:</w:t>
            </w:r>
          </w:p>
        </w:tc>
        <w:tc>
          <w:tcPr>
            <w:tcW w:w="1634" w:type="dxa"/>
            <w:tcBorders>
              <w:top w:val="single" w:sz="4" w:space="0" w:color="auto"/>
              <w:left w:val="single" w:sz="4" w:space="0" w:color="auto"/>
              <w:bottom w:val="single" w:sz="4" w:space="0" w:color="auto"/>
              <w:right w:val="single" w:sz="4" w:space="0" w:color="auto"/>
            </w:tcBorders>
            <w:noWrap/>
            <w:hideMark/>
          </w:tcPr>
          <w:p w14:paraId="19E4B72D" w14:textId="6F412FF8"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765402C6" w14:textId="79BEDABB"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c>
          <w:tcPr>
            <w:tcW w:w="1368" w:type="dxa"/>
            <w:tcBorders>
              <w:top w:val="single" w:sz="4" w:space="0" w:color="auto"/>
              <w:left w:val="single" w:sz="4" w:space="0" w:color="auto"/>
              <w:bottom w:val="single" w:sz="4" w:space="0" w:color="auto"/>
              <w:right w:val="single" w:sz="4" w:space="0" w:color="auto"/>
            </w:tcBorders>
            <w:noWrap/>
            <w:hideMark/>
          </w:tcPr>
          <w:p w14:paraId="0FFB666F"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c>
          <w:tcPr>
            <w:tcW w:w="1634" w:type="dxa"/>
            <w:tcBorders>
              <w:top w:val="single" w:sz="4" w:space="0" w:color="auto"/>
              <w:left w:val="single" w:sz="4" w:space="0" w:color="auto"/>
              <w:bottom w:val="single" w:sz="4" w:space="0" w:color="auto"/>
              <w:right w:val="single" w:sz="4" w:space="0" w:color="auto"/>
            </w:tcBorders>
            <w:noWrap/>
            <w:hideMark/>
          </w:tcPr>
          <w:p w14:paraId="3A957795"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w:t>
            </w:r>
          </w:p>
        </w:tc>
      </w:tr>
      <w:tr w:rsidR="00C26DB3" w:rsidRPr="00AF3623" w14:paraId="4978CCDA" w14:textId="77777777" w:rsidTr="00D12D26">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E74F7"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A0C22"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7D705D79"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федеральный бюджет</w:t>
            </w:r>
          </w:p>
        </w:tc>
        <w:tc>
          <w:tcPr>
            <w:tcW w:w="1634" w:type="dxa"/>
            <w:tcBorders>
              <w:top w:val="single" w:sz="4" w:space="0" w:color="auto"/>
              <w:left w:val="single" w:sz="4" w:space="0" w:color="auto"/>
              <w:bottom w:val="single" w:sz="4" w:space="0" w:color="auto"/>
              <w:right w:val="single" w:sz="4" w:space="0" w:color="auto"/>
            </w:tcBorders>
            <w:noWrap/>
            <w:hideMark/>
          </w:tcPr>
          <w:p w14:paraId="5ABEE52A" w14:textId="3496FDCE"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686A5FFC" w14:textId="7A6F80E4"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53F13DAF"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634" w:type="dxa"/>
            <w:tcBorders>
              <w:top w:val="single" w:sz="4" w:space="0" w:color="auto"/>
              <w:left w:val="single" w:sz="4" w:space="0" w:color="auto"/>
              <w:bottom w:val="single" w:sz="4" w:space="0" w:color="auto"/>
              <w:right w:val="single" w:sz="4" w:space="0" w:color="auto"/>
            </w:tcBorders>
            <w:noWrap/>
            <w:hideMark/>
          </w:tcPr>
          <w:p w14:paraId="68D83511"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r>
      <w:tr w:rsidR="00C26DB3" w:rsidRPr="00AF3623" w14:paraId="79C2E7BB" w14:textId="77777777" w:rsidTr="00D12D26">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7B4D1"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085CC"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61D9D513"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краевой бюджет</w:t>
            </w:r>
          </w:p>
        </w:tc>
        <w:tc>
          <w:tcPr>
            <w:tcW w:w="1634" w:type="dxa"/>
            <w:tcBorders>
              <w:top w:val="single" w:sz="4" w:space="0" w:color="auto"/>
              <w:left w:val="single" w:sz="4" w:space="0" w:color="auto"/>
              <w:bottom w:val="single" w:sz="4" w:space="0" w:color="auto"/>
              <w:right w:val="single" w:sz="4" w:space="0" w:color="auto"/>
            </w:tcBorders>
            <w:noWrap/>
            <w:hideMark/>
          </w:tcPr>
          <w:p w14:paraId="7CD01E4E" w14:textId="6ECF0161" w:rsidR="00C26DB3" w:rsidRPr="00AF3623" w:rsidRDefault="00C26DB3" w:rsidP="00C26DB3">
            <w:pPr>
              <w:jc w:val="both"/>
              <w:rPr>
                <w:rFonts w:ascii="Arial" w:hAnsi="Arial" w:cs="Arial"/>
                <w:color w:val="000000"/>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57277F76" w14:textId="18E8265B"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2151A5B7"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544F1AC5"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r>
      <w:tr w:rsidR="00D86F79" w:rsidRPr="00AF3623" w14:paraId="238BB696" w14:textId="77777777" w:rsidTr="00D12D26">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0EDEA" w14:textId="77777777" w:rsidR="00D86F79" w:rsidRPr="00AF3623" w:rsidRDefault="00D86F79" w:rsidP="00D86F79">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402F2" w14:textId="77777777" w:rsidR="00D86F79" w:rsidRPr="00AF3623" w:rsidRDefault="00D86F79" w:rsidP="00D86F79">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3A21EF0E" w14:textId="77777777" w:rsidR="00D86F79" w:rsidRPr="00AF3623" w:rsidRDefault="00D86F79" w:rsidP="00D86F79">
            <w:pPr>
              <w:autoSpaceDE w:val="0"/>
              <w:autoSpaceDN w:val="0"/>
              <w:jc w:val="both"/>
              <w:rPr>
                <w:rFonts w:ascii="Arial" w:hAnsi="Arial" w:cs="Arial"/>
                <w:sz w:val="24"/>
                <w:szCs w:val="24"/>
              </w:rPr>
            </w:pPr>
            <w:r w:rsidRPr="00AF3623">
              <w:rPr>
                <w:rFonts w:ascii="Arial" w:hAnsi="Arial" w:cs="Arial"/>
                <w:sz w:val="24"/>
                <w:szCs w:val="24"/>
              </w:rPr>
              <w:t>районный бюджет</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2DCD091" w14:textId="3806B6E1" w:rsidR="00D86F79" w:rsidRPr="00AF3623"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34164,7</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2C3A1468" w14:textId="205910E3" w:rsidR="00D86F79" w:rsidRPr="00AF3623"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34164,7</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4B2DA96E" w14:textId="051BCBAB" w:rsidR="00D86F79" w:rsidRPr="00AF3623"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34164,7</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1C9BE06" w14:textId="26E4F44E" w:rsidR="00D86F79" w:rsidRPr="00AF3623" w:rsidRDefault="00D86F79" w:rsidP="00D86F79">
            <w:pPr>
              <w:autoSpaceDE w:val="0"/>
              <w:autoSpaceDN w:val="0"/>
              <w:jc w:val="both"/>
              <w:rPr>
                <w:rFonts w:ascii="Arial" w:hAnsi="Arial" w:cs="Arial"/>
                <w:sz w:val="24"/>
                <w:szCs w:val="24"/>
              </w:rPr>
            </w:pPr>
            <w:r w:rsidRPr="00D86F79">
              <w:rPr>
                <w:rFonts w:ascii="Arial" w:hAnsi="Arial" w:cs="Arial"/>
                <w:color w:val="000000"/>
                <w:sz w:val="24"/>
                <w:szCs w:val="24"/>
              </w:rPr>
              <w:t>102494,1</w:t>
            </w:r>
          </w:p>
        </w:tc>
      </w:tr>
      <w:tr w:rsidR="00C26DB3" w:rsidRPr="00AF3623" w14:paraId="10029B38" w14:textId="77777777" w:rsidTr="00D12D26">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85A21"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68254"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055277EF"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Бюджеты МО</w:t>
            </w:r>
          </w:p>
        </w:tc>
        <w:tc>
          <w:tcPr>
            <w:tcW w:w="1634" w:type="dxa"/>
            <w:tcBorders>
              <w:top w:val="single" w:sz="4" w:space="0" w:color="auto"/>
              <w:left w:val="single" w:sz="4" w:space="0" w:color="auto"/>
              <w:bottom w:val="single" w:sz="4" w:space="0" w:color="auto"/>
              <w:right w:val="single" w:sz="4" w:space="0" w:color="auto"/>
            </w:tcBorders>
            <w:noWrap/>
            <w:hideMark/>
          </w:tcPr>
          <w:p w14:paraId="47CFADC4" w14:textId="4308ABF9"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054A1CE9" w14:textId="0C07F55F"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0743CEEB"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634" w:type="dxa"/>
            <w:tcBorders>
              <w:top w:val="single" w:sz="4" w:space="0" w:color="auto"/>
              <w:left w:val="single" w:sz="4" w:space="0" w:color="auto"/>
              <w:bottom w:val="single" w:sz="4" w:space="0" w:color="auto"/>
              <w:right w:val="single" w:sz="4" w:space="0" w:color="auto"/>
            </w:tcBorders>
            <w:hideMark/>
          </w:tcPr>
          <w:p w14:paraId="4F65D0A8"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r>
      <w:tr w:rsidR="00C26DB3" w:rsidRPr="00AF3623" w14:paraId="288ADEF2" w14:textId="77777777" w:rsidTr="00D12D26">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9732F"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4A29F"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392F91B8"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внебюджетные источники</w:t>
            </w:r>
          </w:p>
        </w:tc>
        <w:tc>
          <w:tcPr>
            <w:tcW w:w="1634" w:type="dxa"/>
            <w:tcBorders>
              <w:top w:val="single" w:sz="4" w:space="0" w:color="auto"/>
              <w:left w:val="single" w:sz="4" w:space="0" w:color="auto"/>
              <w:bottom w:val="single" w:sz="4" w:space="0" w:color="auto"/>
              <w:right w:val="single" w:sz="4" w:space="0" w:color="auto"/>
            </w:tcBorders>
            <w:noWrap/>
            <w:hideMark/>
          </w:tcPr>
          <w:p w14:paraId="70F5FF28" w14:textId="100BF1CB"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284A8E07" w14:textId="1A7B8ED0"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368" w:type="dxa"/>
            <w:tcBorders>
              <w:top w:val="single" w:sz="4" w:space="0" w:color="auto"/>
              <w:left w:val="single" w:sz="4" w:space="0" w:color="auto"/>
              <w:bottom w:val="single" w:sz="4" w:space="0" w:color="auto"/>
              <w:right w:val="single" w:sz="4" w:space="0" w:color="auto"/>
            </w:tcBorders>
            <w:noWrap/>
            <w:hideMark/>
          </w:tcPr>
          <w:p w14:paraId="4F377CFB"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c>
          <w:tcPr>
            <w:tcW w:w="1634" w:type="dxa"/>
            <w:tcBorders>
              <w:top w:val="single" w:sz="4" w:space="0" w:color="auto"/>
              <w:left w:val="single" w:sz="4" w:space="0" w:color="auto"/>
              <w:bottom w:val="single" w:sz="4" w:space="0" w:color="auto"/>
              <w:right w:val="single" w:sz="4" w:space="0" w:color="auto"/>
            </w:tcBorders>
            <w:noWrap/>
            <w:hideMark/>
          </w:tcPr>
          <w:p w14:paraId="1EC28C3E"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 0,0</w:t>
            </w:r>
          </w:p>
        </w:tc>
      </w:tr>
      <w:tr w:rsidR="00E919EF" w:rsidRPr="00AF3623" w14:paraId="6FA7600F" w14:textId="77777777" w:rsidTr="00D12D26">
        <w:trPr>
          <w:trHeight w:val="381"/>
        </w:trPr>
        <w:tc>
          <w:tcPr>
            <w:tcW w:w="1999" w:type="dxa"/>
            <w:vMerge w:val="restart"/>
            <w:tcBorders>
              <w:top w:val="single" w:sz="4" w:space="0" w:color="auto"/>
              <w:left w:val="single" w:sz="4" w:space="0" w:color="auto"/>
              <w:bottom w:val="single" w:sz="4" w:space="0" w:color="auto"/>
              <w:right w:val="single" w:sz="4" w:space="0" w:color="auto"/>
            </w:tcBorders>
            <w:vAlign w:val="center"/>
            <w:hideMark/>
          </w:tcPr>
          <w:p w14:paraId="7297BB22" w14:textId="77777777" w:rsidR="00E919EF" w:rsidRPr="00AF3623" w:rsidRDefault="00E919EF" w:rsidP="00E919EF">
            <w:pPr>
              <w:autoSpaceDE w:val="0"/>
              <w:autoSpaceDN w:val="0"/>
              <w:jc w:val="center"/>
              <w:rPr>
                <w:rFonts w:ascii="Arial" w:hAnsi="Arial" w:cs="Arial"/>
                <w:sz w:val="24"/>
                <w:szCs w:val="24"/>
              </w:rPr>
            </w:pPr>
            <w:r w:rsidRPr="00AF3623">
              <w:rPr>
                <w:rFonts w:ascii="Arial" w:hAnsi="Arial" w:cs="Arial"/>
                <w:color w:val="000000"/>
                <w:sz w:val="24"/>
                <w:szCs w:val="24"/>
              </w:rPr>
              <w:t>Подпрограмма 4</w:t>
            </w:r>
          </w:p>
        </w:tc>
        <w:tc>
          <w:tcPr>
            <w:tcW w:w="3632" w:type="dxa"/>
            <w:vMerge w:val="restart"/>
            <w:tcBorders>
              <w:top w:val="single" w:sz="4" w:space="0" w:color="auto"/>
              <w:left w:val="single" w:sz="4" w:space="0" w:color="auto"/>
              <w:bottom w:val="single" w:sz="4" w:space="0" w:color="auto"/>
              <w:right w:val="single" w:sz="4" w:space="0" w:color="auto"/>
            </w:tcBorders>
            <w:vAlign w:val="center"/>
            <w:hideMark/>
          </w:tcPr>
          <w:p w14:paraId="41F303A8" w14:textId="77777777" w:rsidR="00E919EF" w:rsidRPr="00AF3623" w:rsidRDefault="00E919EF" w:rsidP="00E919EF">
            <w:pPr>
              <w:autoSpaceDE w:val="0"/>
              <w:autoSpaceDN w:val="0"/>
              <w:jc w:val="center"/>
              <w:rPr>
                <w:rFonts w:ascii="Arial" w:hAnsi="Arial" w:cs="Arial"/>
                <w:sz w:val="24"/>
                <w:szCs w:val="24"/>
              </w:rPr>
            </w:pPr>
            <w:r w:rsidRPr="00AF3623">
              <w:rPr>
                <w:rFonts w:ascii="Arial" w:hAnsi="Arial" w:cs="Arial"/>
                <w:sz w:val="24"/>
                <w:szCs w:val="24"/>
              </w:rPr>
              <w:t>«Профилактика правонарушений и укрепление общественного порядка»</w:t>
            </w:r>
          </w:p>
        </w:tc>
        <w:tc>
          <w:tcPr>
            <w:tcW w:w="2956" w:type="dxa"/>
            <w:tcBorders>
              <w:top w:val="single" w:sz="4" w:space="0" w:color="auto"/>
              <w:left w:val="single" w:sz="4" w:space="0" w:color="auto"/>
              <w:bottom w:val="single" w:sz="4" w:space="0" w:color="auto"/>
              <w:right w:val="single" w:sz="4" w:space="0" w:color="auto"/>
            </w:tcBorders>
            <w:hideMark/>
          </w:tcPr>
          <w:p w14:paraId="22E02B0F" w14:textId="77777777" w:rsidR="00E919EF" w:rsidRPr="00AF3623" w:rsidRDefault="00E919EF" w:rsidP="00E919EF">
            <w:pPr>
              <w:autoSpaceDE w:val="0"/>
              <w:autoSpaceDN w:val="0"/>
              <w:jc w:val="both"/>
              <w:rPr>
                <w:rFonts w:ascii="Arial" w:hAnsi="Arial" w:cs="Arial"/>
                <w:sz w:val="24"/>
                <w:szCs w:val="24"/>
              </w:rPr>
            </w:pPr>
            <w:r w:rsidRPr="00AF3623">
              <w:rPr>
                <w:rFonts w:ascii="Arial" w:hAnsi="Arial" w:cs="Arial"/>
                <w:sz w:val="24"/>
                <w:szCs w:val="24"/>
              </w:rPr>
              <w:t>Всего</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CE0AEED" w14:textId="1C9E0198"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2631,8</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22A370B9" w14:textId="1AC72442"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2631,8</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73282CA4" w14:textId="376F7300"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2631,8</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7457BB3" w14:textId="6FF246BE"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7895,4</w:t>
            </w:r>
          </w:p>
        </w:tc>
      </w:tr>
      <w:tr w:rsidR="00C26DB3" w:rsidRPr="00AF3623" w14:paraId="6B5AE64F" w14:textId="77777777" w:rsidTr="00D12D26">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1D1E15"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7BE35"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1CE8C20A"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 том числе:</w:t>
            </w:r>
          </w:p>
        </w:tc>
        <w:tc>
          <w:tcPr>
            <w:tcW w:w="1634" w:type="dxa"/>
            <w:tcBorders>
              <w:top w:val="single" w:sz="4" w:space="0" w:color="auto"/>
              <w:left w:val="single" w:sz="4" w:space="0" w:color="auto"/>
              <w:bottom w:val="single" w:sz="4" w:space="0" w:color="auto"/>
              <w:right w:val="single" w:sz="4" w:space="0" w:color="auto"/>
            </w:tcBorders>
            <w:noWrap/>
          </w:tcPr>
          <w:p w14:paraId="2868A864" w14:textId="77777777" w:rsidR="00C26DB3" w:rsidRPr="00AF3623" w:rsidRDefault="00C26DB3" w:rsidP="00C26DB3">
            <w:pPr>
              <w:autoSpaceDE w:val="0"/>
              <w:autoSpaceDN w:val="0"/>
              <w:jc w:val="both"/>
              <w:rPr>
                <w:rFonts w:ascii="Arial" w:hAnsi="Arial" w:cs="Arial"/>
                <w:sz w:val="24"/>
                <w:szCs w:val="24"/>
              </w:rPr>
            </w:pPr>
          </w:p>
        </w:tc>
        <w:tc>
          <w:tcPr>
            <w:tcW w:w="1368" w:type="dxa"/>
            <w:tcBorders>
              <w:top w:val="single" w:sz="4" w:space="0" w:color="auto"/>
              <w:left w:val="single" w:sz="4" w:space="0" w:color="auto"/>
              <w:bottom w:val="single" w:sz="4" w:space="0" w:color="auto"/>
              <w:right w:val="single" w:sz="4" w:space="0" w:color="auto"/>
            </w:tcBorders>
            <w:noWrap/>
          </w:tcPr>
          <w:p w14:paraId="5210C4FE" w14:textId="77777777" w:rsidR="00C26DB3" w:rsidRPr="00AF3623" w:rsidRDefault="00C26DB3" w:rsidP="00C26DB3">
            <w:pPr>
              <w:autoSpaceDE w:val="0"/>
              <w:autoSpaceDN w:val="0"/>
              <w:jc w:val="both"/>
              <w:rPr>
                <w:rFonts w:ascii="Arial" w:hAnsi="Arial" w:cs="Arial"/>
                <w:sz w:val="24"/>
                <w:szCs w:val="24"/>
              </w:rPr>
            </w:pPr>
          </w:p>
        </w:tc>
        <w:tc>
          <w:tcPr>
            <w:tcW w:w="1368" w:type="dxa"/>
            <w:tcBorders>
              <w:top w:val="single" w:sz="4" w:space="0" w:color="auto"/>
              <w:left w:val="single" w:sz="4" w:space="0" w:color="auto"/>
              <w:bottom w:val="single" w:sz="4" w:space="0" w:color="auto"/>
              <w:right w:val="single" w:sz="4" w:space="0" w:color="auto"/>
            </w:tcBorders>
            <w:noWrap/>
          </w:tcPr>
          <w:p w14:paraId="686214BF" w14:textId="77777777" w:rsidR="00C26DB3" w:rsidRPr="00AF3623" w:rsidRDefault="00C26DB3" w:rsidP="00C26DB3">
            <w:pPr>
              <w:autoSpaceDE w:val="0"/>
              <w:autoSpaceDN w:val="0"/>
              <w:jc w:val="both"/>
              <w:rPr>
                <w:rFonts w:ascii="Arial" w:hAnsi="Arial" w:cs="Arial"/>
                <w:sz w:val="24"/>
                <w:szCs w:val="24"/>
              </w:rPr>
            </w:pPr>
          </w:p>
        </w:tc>
        <w:tc>
          <w:tcPr>
            <w:tcW w:w="1634" w:type="dxa"/>
            <w:tcBorders>
              <w:top w:val="single" w:sz="4" w:space="0" w:color="auto"/>
              <w:left w:val="single" w:sz="4" w:space="0" w:color="auto"/>
              <w:bottom w:val="single" w:sz="4" w:space="0" w:color="auto"/>
              <w:right w:val="single" w:sz="4" w:space="0" w:color="auto"/>
            </w:tcBorders>
            <w:noWrap/>
          </w:tcPr>
          <w:p w14:paraId="15C2C060" w14:textId="77777777" w:rsidR="00C26DB3" w:rsidRPr="00AF3623" w:rsidRDefault="00C26DB3" w:rsidP="00C26DB3">
            <w:pPr>
              <w:autoSpaceDE w:val="0"/>
              <w:autoSpaceDN w:val="0"/>
              <w:jc w:val="both"/>
              <w:rPr>
                <w:rFonts w:ascii="Arial" w:hAnsi="Arial" w:cs="Arial"/>
                <w:sz w:val="24"/>
                <w:szCs w:val="24"/>
              </w:rPr>
            </w:pPr>
          </w:p>
        </w:tc>
      </w:tr>
      <w:tr w:rsidR="00C26DB3" w:rsidRPr="00AF3623" w14:paraId="42B17645" w14:textId="77777777" w:rsidTr="00D12D26">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250D3"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36654"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0919566C"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федеральный бюджет</w:t>
            </w:r>
          </w:p>
        </w:tc>
        <w:tc>
          <w:tcPr>
            <w:tcW w:w="1634" w:type="dxa"/>
            <w:tcBorders>
              <w:top w:val="single" w:sz="4" w:space="0" w:color="auto"/>
              <w:left w:val="single" w:sz="4" w:space="0" w:color="auto"/>
              <w:bottom w:val="single" w:sz="4" w:space="0" w:color="auto"/>
              <w:right w:val="single" w:sz="4" w:space="0" w:color="auto"/>
            </w:tcBorders>
            <w:noWrap/>
            <w:hideMark/>
          </w:tcPr>
          <w:p w14:paraId="2C151FAA" w14:textId="35454B48"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416C799A" w14:textId="66BC370E"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7981CF4D"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03FAAC52"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r>
      <w:tr w:rsidR="00E919EF" w:rsidRPr="00AF3623" w14:paraId="34198047" w14:textId="77777777" w:rsidTr="00D12D26">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2FC8D" w14:textId="77777777" w:rsidR="00E919EF" w:rsidRPr="00AF3623" w:rsidRDefault="00E919EF" w:rsidP="00E919EF">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F6BA3" w14:textId="77777777" w:rsidR="00E919EF" w:rsidRPr="00AF3623" w:rsidRDefault="00E919EF" w:rsidP="00E919EF">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698131D1" w14:textId="77777777" w:rsidR="00E919EF" w:rsidRPr="00AF3623" w:rsidRDefault="00E919EF" w:rsidP="00E919EF">
            <w:pPr>
              <w:autoSpaceDE w:val="0"/>
              <w:autoSpaceDN w:val="0"/>
              <w:jc w:val="both"/>
              <w:rPr>
                <w:rFonts w:ascii="Arial" w:hAnsi="Arial" w:cs="Arial"/>
                <w:sz w:val="24"/>
                <w:szCs w:val="24"/>
              </w:rPr>
            </w:pPr>
            <w:r w:rsidRPr="00AF3623">
              <w:rPr>
                <w:rFonts w:ascii="Arial" w:hAnsi="Arial" w:cs="Arial"/>
                <w:sz w:val="24"/>
                <w:szCs w:val="24"/>
              </w:rPr>
              <w:t>краевой бюджет</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C610475" w14:textId="059D127F"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2165,0</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50F4B4B3" w14:textId="78102972"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2165,0</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56C519B5" w14:textId="34D7E026"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2165,0</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278170F" w14:textId="2D43A30F"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6495,0</w:t>
            </w:r>
          </w:p>
        </w:tc>
      </w:tr>
      <w:tr w:rsidR="00E919EF" w:rsidRPr="00AF3623" w14:paraId="49F4F69E" w14:textId="77777777" w:rsidTr="00DD5F3D">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AF7DD" w14:textId="77777777" w:rsidR="00E919EF" w:rsidRPr="00AF3623" w:rsidRDefault="00E919EF" w:rsidP="00E919EF">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3AB7C" w14:textId="77777777" w:rsidR="00E919EF" w:rsidRPr="00AF3623" w:rsidRDefault="00E919EF" w:rsidP="00E919EF">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1E36717E" w14:textId="77777777" w:rsidR="00E919EF" w:rsidRPr="00AF3623" w:rsidRDefault="00E919EF" w:rsidP="00E919EF">
            <w:pPr>
              <w:autoSpaceDE w:val="0"/>
              <w:autoSpaceDN w:val="0"/>
              <w:jc w:val="both"/>
              <w:rPr>
                <w:rFonts w:ascii="Arial" w:hAnsi="Arial" w:cs="Arial"/>
                <w:sz w:val="24"/>
                <w:szCs w:val="24"/>
              </w:rPr>
            </w:pPr>
            <w:r w:rsidRPr="00AF3623">
              <w:rPr>
                <w:rFonts w:ascii="Arial" w:hAnsi="Arial" w:cs="Arial"/>
                <w:sz w:val="24"/>
                <w:szCs w:val="24"/>
              </w:rPr>
              <w:t>районный бюджет</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9ACA027" w14:textId="370CA3CE"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466,8</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5E88C68B" w14:textId="1EA1D3CB"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466,8</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40359C30" w14:textId="55CFEC1E"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466,8</w:t>
            </w: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3B5A12C" w14:textId="7827F228" w:rsidR="00E919EF" w:rsidRPr="00E919EF" w:rsidRDefault="00E919EF" w:rsidP="00E919EF">
            <w:pPr>
              <w:autoSpaceDE w:val="0"/>
              <w:autoSpaceDN w:val="0"/>
              <w:jc w:val="both"/>
              <w:rPr>
                <w:rFonts w:ascii="Arial" w:hAnsi="Arial" w:cs="Arial"/>
                <w:sz w:val="24"/>
                <w:szCs w:val="24"/>
              </w:rPr>
            </w:pPr>
            <w:r w:rsidRPr="00E919EF">
              <w:rPr>
                <w:rFonts w:ascii="Arial" w:hAnsi="Arial" w:cs="Arial"/>
                <w:color w:val="000000"/>
                <w:sz w:val="24"/>
                <w:szCs w:val="24"/>
              </w:rPr>
              <w:t>1400,4</w:t>
            </w:r>
          </w:p>
        </w:tc>
      </w:tr>
      <w:tr w:rsidR="00C26DB3" w:rsidRPr="00AF3623" w14:paraId="14AF5A1A" w14:textId="77777777" w:rsidTr="00D12D26">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5D8E0"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DDC2B"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357452CF"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Бюджеты МО</w:t>
            </w:r>
          </w:p>
        </w:tc>
        <w:tc>
          <w:tcPr>
            <w:tcW w:w="1634" w:type="dxa"/>
            <w:tcBorders>
              <w:top w:val="single" w:sz="4" w:space="0" w:color="auto"/>
              <w:left w:val="single" w:sz="4" w:space="0" w:color="auto"/>
              <w:bottom w:val="single" w:sz="4" w:space="0" w:color="auto"/>
              <w:right w:val="single" w:sz="4" w:space="0" w:color="auto"/>
            </w:tcBorders>
            <w:noWrap/>
            <w:hideMark/>
          </w:tcPr>
          <w:p w14:paraId="4A99AC56" w14:textId="72E8FE3D"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0475309E" w14:textId="79CB055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1ED6DAEB"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339921B8"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r>
      <w:tr w:rsidR="00C26DB3" w:rsidRPr="00AF3623" w14:paraId="14E42D8A" w14:textId="77777777" w:rsidTr="00D12D26">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04B26" w14:textId="77777777" w:rsidR="00C26DB3" w:rsidRPr="00AF3623" w:rsidRDefault="00C26DB3" w:rsidP="00C26DB3">
            <w:pPr>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FB105" w14:textId="77777777" w:rsidR="00C26DB3" w:rsidRPr="00AF3623" w:rsidRDefault="00C26DB3" w:rsidP="00C26DB3">
            <w:pPr>
              <w:rPr>
                <w:rFonts w:ascii="Arial" w:hAnsi="Arial" w:cs="Arial"/>
                <w:sz w:val="24"/>
                <w:szCs w:val="24"/>
              </w:rPr>
            </w:pPr>
          </w:p>
        </w:tc>
        <w:tc>
          <w:tcPr>
            <w:tcW w:w="2956" w:type="dxa"/>
            <w:tcBorders>
              <w:top w:val="single" w:sz="4" w:space="0" w:color="auto"/>
              <w:left w:val="single" w:sz="4" w:space="0" w:color="auto"/>
              <w:bottom w:val="single" w:sz="4" w:space="0" w:color="auto"/>
              <w:right w:val="single" w:sz="4" w:space="0" w:color="auto"/>
            </w:tcBorders>
            <w:hideMark/>
          </w:tcPr>
          <w:p w14:paraId="6966D9D7"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внебюджетные источники</w:t>
            </w:r>
          </w:p>
        </w:tc>
        <w:tc>
          <w:tcPr>
            <w:tcW w:w="1634" w:type="dxa"/>
            <w:tcBorders>
              <w:top w:val="single" w:sz="4" w:space="0" w:color="auto"/>
              <w:left w:val="single" w:sz="4" w:space="0" w:color="auto"/>
              <w:bottom w:val="single" w:sz="4" w:space="0" w:color="auto"/>
              <w:right w:val="single" w:sz="4" w:space="0" w:color="auto"/>
            </w:tcBorders>
            <w:noWrap/>
            <w:hideMark/>
          </w:tcPr>
          <w:p w14:paraId="29C002D2" w14:textId="0D31DE6B"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4638F37A" w14:textId="078581C0"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368" w:type="dxa"/>
            <w:tcBorders>
              <w:top w:val="single" w:sz="4" w:space="0" w:color="auto"/>
              <w:left w:val="single" w:sz="4" w:space="0" w:color="auto"/>
              <w:bottom w:val="single" w:sz="4" w:space="0" w:color="auto"/>
              <w:right w:val="single" w:sz="4" w:space="0" w:color="auto"/>
            </w:tcBorders>
            <w:noWrap/>
            <w:hideMark/>
          </w:tcPr>
          <w:p w14:paraId="11E16A36"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c>
          <w:tcPr>
            <w:tcW w:w="1634" w:type="dxa"/>
            <w:tcBorders>
              <w:top w:val="single" w:sz="4" w:space="0" w:color="auto"/>
              <w:left w:val="single" w:sz="4" w:space="0" w:color="auto"/>
              <w:bottom w:val="single" w:sz="4" w:space="0" w:color="auto"/>
              <w:right w:val="single" w:sz="4" w:space="0" w:color="auto"/>
            </w:tcBorders>
            <w:noWrap/>
            <w:hideMark/>
          </w:tcPr>
          <w:p w14:paraId="0FB459C2" w14:textId="77777777" w:rsidR="00C26DB3" w:rsidRPr="00AF3623" w:rsidRDefault="00C26DB3" w:rsidP="00C26DB3">
            <w:pPr>
              <w:autoSpaceDE w:val="0"/>
              <w:autoSpaceDN w:val="0"/>
              <w:jc w:val="both"/>
              <w:rPr>
                <w:rFonts w:ascii="Arial" w:hAnsi="Arial" w:cs="Arial"/>
                <w:sz w:val="24"/>
                <w:szCs w:val="24"/>
              </w:rPr>
            </w:pPr>
            <w:r w:rsidRPr="00AF3623">
              <w:rPr>
                <w:rFonts w:ascii="Arial" w:hAnsi="Arial" w:cs="Arial"/>
                <w:sz w:val="24"/>
                <w:szCs w:val="24"/>
              </w:rPr>
              <w:t>0,0</w:t>
            </w:r>
          </w:p>
        </w:tc>
      </w:tr>
    </w:tbl>
    <w:p w14:paraId="10B3B43E" w14:textId="77777777" w:rsidR="00376E9D" w:rsidRPr="00E63C0A" w:rsidRDefault="00376E9D" w:rsidP="00376E9D">
      <w:pPr>
        <w:autoSpaceDE w:val="0"/>
        <w:autoSpaceDN w:val="0"/>
        <w:jc w:val="both"/>
        <w:rPr>
          <w:rFonts w:ascii="Arial" w:hAnsi="Arial" w:cs="Arial"/>
          <w:sz w:val="24"/>
          <w:szCs w:val="24"/>
        </w:rPr>
      </w:pPr>
    </w:p>
    <w:p w14:paraId="59166F56" w14:textId="77777777" w:rsidR="00376E9D" w:rsidRPr="00E63C0A" w:rsidRDefault="00376E9D" w:rsidP="00376E9D">
      <w:pPr>
        <w:ind w:left="8647"/>
        <w:jc w:val="both"/>
        <w:rPr>
          <w:rFonts w:ascii="Arial" w:hAnsi="Arial" w:cs="Arial"/>
          <w:sz w:val="24"/>
          <w:szCs w:val="24"/>
        </w:rPr>
      </w:pPr>
    </w:p>
    <w:p w14:paraId="4CBA14A7" w14:textId="77777777" w:rsidR="00376E9D" w:rsidRPr="00E63C0A" w:rsidRDefault="00376E9D" w:rsidP="00376E9D">
      <w:pPr>
        <w:autoSpaceDE w:val="0"/>
        <w:autoSpaceDN w:val="0"/>
        <w:jc w:val="both"/>
        <w:rPr>
          <w:rFonts w:ascii="Arial" w:hAnsi="Arial" w:cs="Arial"/>
          <w:sz w:val="24"/>
          <w:szCs w:val="24"/>
        </w:rPr>
        <w:sectPr w:rsidR="00376E9D" w:rsidRPr="00E63C0A" w:rsidSect="003C0E20">
          <w:pgSz w:w="16838" w:h="11905" w:orient="landscape"/>
          <w:pgMar w:top="1134" w:right="536" w:bottom="851" w:left="1701" w:header="425" w:footer="720" w:gutter="0"/>
          <w:cols w:space="720"/>
          <w:noEndnote/>
          <w:titlePg/>
          <w:docGrid w:linePitch="381"/>
        </w:sectPr>
      </w:pPr>
    </w:p>
    <w:p w14:paraId="19B71F6A" w14:textId="77777777" w:rsidR="00376E9D" w:rsidRPr="00E63C0A" w:rsidRDefault="00376E9D" w:rsidP="00376E9D">
      <w:pPr>
        <w:pStyle w:val="ConsPlusNormal"/>
        <w:tabs>
          <w:tab w:val="left" w:pos="142"/>
        </w:tabs>
        <w:ind w:left="5387" w:firstLine="0"/>
        <w:jc w:val="both"/>
        <w:rPr>
          <w:rFonts w:cs="Arial"/>
          <w:sz w:val="24"/>
          <w:szCs w:val="24"/>
        </w:rPr>
      </w:pPr>
      <w:r w:rsidRPr="00E63C0A">
        <w:rPr>
          <w:rFonts w:cs="Arial"/>
          <w:sz w:val="24"/>
          <w:szCs w:val="24"/>
        </w:rPr>
        <w:lastRenderedPageBreak/>
        <w:t>Приложение № 3</w:t>
      </w:r>
    </w:p>
    <w:p w14:paraId="213CE9B2" w14:textId="77777777" w:rsidR="00376E9D" w:rsidRPr="00E63C0A" w:rsidRDefault="00376E9D" w:rsidP="00376E9D">
      <w:pPr>
        <w:pStyle w:val="ConsPlusNormal"/>
        <w:ind w:left="5387" w:firstLine="0"/>
        <w:jc w:val="both"/>
        <w:outlineLvl w:val="2"/>
        <w:rPr>
          <w:rFonts w:cs="Arial"/>
          <w:sz w:val="24"/>
          <w:szCs w:val="24"/>
        </w:rPr>
      </w:pPr>
      <w:r w:rsidRPr="00E63C0A">
        <w:rPr>
          <w:rFonts w:cs="Arial"/>
          <w:sz w:val="24"/>
          <w:szCs w:val="24"/>
        </w:rPr>
        <w:t>к муниципальной программе Енисейского района «Обеспечение безопасности населения Енисейского района»</w:t>
      </w:r>
    </w:p>
    <w:p w14:paraId="38DE1061" w14:textId="77777777" w:rsidR="00376E9D" w:rsidRPr="00E63C0A" w:rsidRDefault="00376E9D" w:rsidP="00376E9D">
      <w:pPr>
        <w:pStyle w:val="ConsPlusNormal"/>
        <w:ind w:left="5600"/>
        <w:outlineLvl w:val="2"/>
        <w:rPr>
          <w:rFonts w:cs="Arial"/>
          <w:sz w:val="24"/>
          <w:szCs w:val="24"/>
        </w:rPr>
      </w:pPr>
    </w:p>
    <w:p w14:paraId="3A27345A" w14:textId="77777777" w:rsidR="00376E9D" w:rsidRPr="00E63C0A" w:rsidRDefault="00376E9D" w:rsidP="00376E9D">
      <w:pPr>
        <w:tabs>
          <w:tab w:val="left" w:pos="840"/>
        </w:tabs>
        <w:autoSpaceDE w:val="0"/>
        <w:autoSpaceDN w:val="0"/>
        <w:adjustRightInd w:val="0"/>
        <w:ind w:left="420"/>
        <w:jc w:val="center"/>
        <w:rPr>
          <w:rFonts w:ascii="Arial" w:hAnsi="Arial" w:cs="Arial"/>
          <w:b/>
          <w:sz w:val="24"/>
          <w:szCs w:val="24"/>
        </w:rPr>
      </w:pPr>
      <w:r w:rsidRPr="00E63C0A">
        <w:rPr>
          <w:rFonts w:ascii="Arial" w:hAnsi="Arial" w:cs="Arial"/>
          <w:b/>
          <w:bCs/>
          <w:sz w:val="24"/>
          <w:szCs w:val="24"/>
        </w:rPr>
        <w:t xml:space="preserve">Подпрограмма 1 </w:t>
      </w:r>
      <w:r w:rsidRPr="00E63C0A">
        <w:rPr>
          <w:rFonts w:ascii="Arial" w:hAnsi="Arial" w:cs="Arial"/>
          <w:b/>
          <w:sz w:val="24"/>
          <w:szCs w:val="24"/>
        </w:rPr>
        <w:t>«Обеспечение защиты населения, территорий, объектов жизнеобеспечения населения от угроз природного и техногенного характера».</w:t>
      </w:r>
    </w:p>
    <w:p w14:paraId="0D1035BE" w14:textId="77777777" w:rsidR="00376E9D" w:rsidRPr="00E63C0A" w:rsidRDefault="00376E9D" w:rsidP="00376E9D">
      <w:pPr>
        <w:autoSpaceDE w:val="0"/>
        <w:autoSpaceDN w:val="0"/>
        <w:adjustRightInd w:val="0"/>
        <w:jc w:val="center"/>
        <w:rPr>
          <w:rFonts w:ascii="Arial" w:hAnsi="Arial" w:cs="Arial"/>
          <w:b/>
          <w:sz w:val="24"/>
          <w:szCs w:val="24"/>
        </w:rPr>
      </w:pPr>
      <w:r w:rsidRPr="00E63C0A">
        <w:rPr>
          <w:rFonts w:ascii="Arial" w:hAnsi="Arial" w:cs="Arial"/>
          <w:b/>
          <w:sz w:val="24"/>
          <w:szCs w:val="24"/>
        </w:rPr>
        <w:t>1. Паспорт подпрограммы</w:t>
      </w:r>
    </w:p>
    <w:tbl>
      <w:tblPr>
        <w:tblW w:w="9923" w:type="dxa"/>
        <w:tblLook w:val="01E0" w:firstRow="1" w:lastRow="1" w:firstColumn="1" w:lastColumn="1" w:noHBand="0" w:noVBand="0"/>
      </w:tblPr>
      <w:tblGrid>
        <w:gridCol w:w="3403"/>
        <w:gridCol w:w="6520"/>
      </w:tblGrid>
      <w:tr w:rsidR="00376E9D" w:rsidRPr="00E63C0A" w14:paraId="1D105B4D" w14:textId="77777777" w:rsidTr="003C0E20">
        <w:tc>
          <w:tcPr>
            <w:tcW w:w="3403" w:type="dxa"/>
            <w:tcBorders>
              <w:top w:val="single" w:sz="4" w:space="0" w:color="auto"/>
              <w:left w:val="single" w:sz="4" w:space="0" w:color="auto"/>
              <w:bottom w:val="single" w:sz="4" w:space="0" w:color="auto"/>
              <w:right w:val="single" w:sz="4" w:space="0" w:color="auto"/>
            </w:tcBorders>
          </w:tcPr>
          <w:p w14:paraId="41EA73B8"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14:paraId="5A662E70" w14:textId="77777777" w:rsidR="00376E9D" w:rsidRPr="00E63C0A" w:rsidRDefault="00376E9D" w:rsidP="003C0E20">
            <w:pPr>
              <w:pStyle w:val="ConsPlusCell"/>
              <w:jc w:val="both"/>
              <w:rPr>
                <w:rFonts w:ascii="Arial" w:hAnsi="Arial" w:cs="Arial"/>
                <w:sz w:val="24"/>
                <w:szCs w:val="24"/>
              </w:rPr>
            </w:pPr>
            <w:r w:rsidRPr="00E63C0A">
              <w:rPr>
                <w:rFonts w:ascii="Arial" w:hAnsi="Arial" w:cs="Arial"/>
                <w:sz w:val="24"/>
                <w:szCs w:val="24"/>
              </w:rPr>
              <w:t>«Обеспечение защиты населения, территорий, объектов жизнеобеспечения населения от угроз природного и техногенного характера».</w:t>
            </w:r>
          </w:p>
        </w:tc>
      </w:tr>
      <w:tr w:rsidR="00376E9D" w:rsidRPr="00E63C0A" w14:paraId="71F505BD" w14:textId="77777777" w:rsidTr="003C0E20">
        <w:tc>
          <w:tcPr>
            <w:tcW w:w="3403" w:type="dxa"/>
            <w:tcBorders>
              <w:top w:val="single" w:sz="4" w:space="0" w:color="auto"/>
              <w:left w:val="single" w:sz="4" w:space="0" w:color="auto"/>
              <w:bottom w:val="single" w:sz="4" w:space="0" w:color="auto"/>
              <w:right w:val="single" w:sz="4" w:space="0" w:color="auto"/>
            </w:tcBorders>
          </w:tcPr>
          <w:p w14:paraId="178B5FEF"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Наименование муниципальной программы, в рамках которой реализуется подпрограмма</w:t>
            </w:r>
          </w:p>
        </w:tc>
        <w:tc>
          <w:tcPr>
            <w:tcW w:w="6520" w:type="dxa"/>
            <w:tcBorders>
              <w:top w:val="single" w:sz="4" w:space="0" w:color="auto"/>
              <w:left w:val="single" w:sz="4" w:space="0" w:color="auto"/>
              <w:bottom w:val="single" w:sz="4" w:space="0" w:color="auto"/>
              <w:right w:val="single" w:sz="4" w:space="0" w:color="auto"/>
            </w:tcBorders>
          </w:tcPr>
          <w:p w14:paraId="58EC07D3" w14:textId="77777777" w:rsidR="00376E9D" w:rsidRPr="00E63C0A" w:rsidRDefault="00376E9D" w:rsidP="003C0E20">
            <w:pPr>
              <w:pStyle w:val="ConsPlusCell"/>
              <w:jc w:val="both"/>
              <w:rPr>
                <w:rFonts w:ascii="Arial" w:hAnsi="Arial" w:cs="Arial"/>
                <w:sz w:val="24"/>
                <w:szCs w:val="24"/>
              </w:rPr>
            </w:pPr>
            <w:r w:rsidRPr="00E63C0A">
              <w:rPr>
                <w:rFonts w:ascii="Arial" w:hAnsi="Arial" w:cs="Arial"/>
                <w:sz w:val="24"/>
                <w:szCs w:val="24"/>
              </w:rPr>
              <w:t>«Обеспечение безопасности населения Енисейского района»</w:t>
            </w:r>
          </w:p>
        </w:tc>
      </w:tr>
      <w:tr w:rsidR="00376E9D" w:rsidRPr="00E63C0A" w14:paraId="035D17A4" w14:textId="77777777" w:rsidTr="003C0E20">
        <w:tc>
          <w:tcPr>
            <w:tcW w:w="3403" w:type="dxa"/>
            <w:tcBorders>
              <w:top w:val="single" w:sz="4" w:space="0" w:color="auto"/>
              <w:left w:val="single" w:sz="4" w:space="0" w:color="auto"/>
              <w:bottom w:val="single" w:sz="4" w:space="0" w:color="auto"/>
              <w:right w:val="single" w:sz="4" w:space="0" w:color="auto"/>
            </w:tcBorders>
          </w:tcPr>
          <w:p w14:paraId="5FEA0690"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Исполнители подпрограммы</w:t>
            </w:r>
          </w:p>
        </w:tc>
        <w:tc>
          <w:tcPr>
            <w:tcW w:w="6520" w:type="dxa"/>
            <w:tcBorders>
              <w:top w:val="single" w:sz="4" w:space="0" w:color="auto"/>
              <w:left w:val="single" w:sz="4" w:space="0" w:color="auto"/>
              <w:bottom w:val="single" w:sz="4" w:space="0" w:color="auto"/>
              <w:right w:val="single" w:sz="4" w:space="0" w:color="auto"/>
            </w:tcBorders>
          </w:tcPr>
          <w:p w14:paraId="300AB986" w14:textId="3732AEC1" w:rsidR="00376E9D" w:rsidRPr="00E63C0A" w:rsidRDefault="00376E9D" w:rsidP="003C0E20">
            <w:pPr>
              <w:pStyle w:val="ConsPlusCell"/>
              <w:jc w:val="both"/>
              <w:rPr>
                <w:rFonts w:ascii="Arial" w:hAnsi="Arial" w:cs="Arial"/>
                <w:sz w:val="24"/>
                <w:szCs w:val="24"/>
              </w:rPr>
            </w:pPr>
            <w:r w:rsidRPr="00E63C0A">
              <w:rPr>
                <w:rFonts w:ascii="Arial" w:hAnsi="Arial" w:cs="Arial"/>
                <w:sz w:val="24"/>
                <w:szCs w:val="24"/>
              </w:rPr>
              <w:t>МКУ «Управление по ГО, ЧС и безопасности Енисейского района».</w:t>
            </w:r>
          </w:p>
          <w:p w14:paraId="267C2325" w14:textId="77777777" w:rsidR="00376E9D" w:rsidRPr="00E63C0A" w:rsidRDefault="00376E9D" w:rsidP="003C0E20">
            <w:pPr>
              <w:pStyle w:val="ConsPlusCell"/>
              <w:jc w:val="both"/>
              <w:rPr>
                <w:rFonts w:ascii="Arial" w:hAnsi="Arial" w:cs="Arial"/>
                <w:sz w:val="24"/>
                <w:szCs w:val="24"/>
              </w:rPr>
            </w:pPr>
          </w:p>
        </w:tc>
      </w:tr>
      <w:tr w:rsidR="00376E9D" w:rsidRPr="00E63C0A" w14:paraId="07F39C70" w14:textId="77777777" w:rsidTr="003C0E20">
        <w:tc>
          <w:tcPr>
            <w:tcW w:w="3403" w:type="dxa"/>
            <w:tcBorders>
              <w:top w:val="single" w:sz="4" w:space="0" w:color="auto"/>
              <w:left w:val="single" w:sz="4" w:space="0" w:color="auto"/>
              <w:bottom w:val="single" w:sz="4" w:space="0" w:color="auto"/>
              <w:right w:val="single" w:sz="4" w:space="0" w:color="auto"/>
            </w:tcBorders>
          </w:tcPr>
          <w:p w14:paraId="25608FD9"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Соисполнитель подпрограммы</w:t>
            </w:r>
          </w:p>
        </w:tc>
        <w:tc>
          <w:tcPr>
            <w:tcW w:w="6520" w:type="dxa"/>
            <w:tcBorders>
              <w:top w:val="single" w:sz="4" w:space="0" w:color="auto"/>
              <w:left w:val="single" w:sz="4" w:space="0" w:color="auto"/>
              <w:bottom w:val="single" w:sz="4" w:space="0" w:color="auto"/>
              <w:right w:val="single" w:sz="4" w:space="0" w:color="auto"/>
            </w:tcBorders>
          </w:tcPr>
          <w:p w14:paraId="047B4430" w14:textId="77777777" w:rsidR="00376E9D" w:rsidRPr="00E63C0A" w:rsidRDefault="00376E9D" w:rsidP="003C0E20">
            <w:pPr>
              <w:pStyle w:val="ConsPlusCell"/>
              <w:jc w:val="both"/>
              <w:rPr>
                <w:rFonts w:ascii="Arial" w:hAnsi="Arial" w:cs="Arial"/>
                <w:sz w:val="24"/>
                <w:szCs w:val="24"/>
              </w:rPr>
            </w:pPr>
            <w:r w:rsidRPr="00E63C0A">
              <w:rPr>
                <w:rFonts w:ascii="Arial" w:hAnsi="Arial" w:cs="Arial"/>
                <w:sz w:val="24"/>
                <w:szCs w:val="24"/>
              </w:rPr>
              <w:t>____</w:t>
            </w:r>
          </w:p>
        </w:tc>
      </w:tr>
      <w:tr w:rsidR="00376E9D" w:rsidRPr="00E63C0A" w14:paraId="6946C1B3" w14:textId="77777777" w:rsidTr="003C0E20">
        <w:tc>
          <w:tcPr>
            <w:tcW w:w="3403" w:type="dxa"/>
            <w:tcBorders>
              <w:top w:val="single" w:sz="4" w:space="0" w:color="auto"/>
              <w:left w:val="single" w:sz="4" w:space="0" w:color="auto"/>
              <w:bottom w:val="single" w:sz="4" w:space="0" w:color="auto"/>
              <w:right w:val="single" w:sz="4" w:space="0" w:color="auto"/>
            </w:tcBorders>
          </w:tcPr>
          <w:p w14:paraId="27C5349A"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tcPr>
          <w:p w14:paraId="537FCF76" w14:textId="77777777" w:rsidR="00376E9D" w:rsidRPr="00E63C0A" w:rsidRDefault="00376E9D" w:rsidP="003C0E20">
            <w:pPr>
              <w:pStyle w:val="ConsPlusCell"/>
              <w:jc w:val="both"/>
              <w:rPr>
                <w:rFonts w:ascii="Arial" w:hAnsi="Arial" w:cs="Arial"/>
                <w:sz w:val="24"/>
                <w:szCs w:val="24"/>
              </w:rPr>
            </w:pPr>
            <w:r w:rsidRPr="00E63C0A">
              <w:rPr>
                <w:rFonts w:ascii="Arial" w:hAnsi="Arial" w:cs="Arial"/>
                <w:sz w:val="24"/>
                <w:szCs w:val="24"/>
              </w:rPr>
              <w:t>Администрация Енисейского района</w:t>
            </w:r>
          </w:p>
        </w:tc>
      </w:tr>
      <w:tr w:rsidR="00376E9D" w:rsidRPr="00E63C0A" w14:paraId="6FAB9015" w14:textId="77777777" w:rsidTr="003C0E20">
        <w:trPr>
          <w:trHeight w:val="2186"/>
        </w:trPr>
        <w:tc>
          <w:tcPr>
            <w:tcW w:w="3403" w:type="dxa"/>
            <w:tcBorders>
              <w:top w:val="single" w:sz="4" w:space="0" w:color="auto"/>
              <w:left w:val="single" w:sz="4" w:space="0" w:color="auto"/>
              <w:right w:val="single" w:sz="4" w:space="0" w:color="auto"/>
            </w:tcBorders>
          </w:tcPr>
          <w:p w14:paraId="5A81D614"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Цель и задачи подпрограммы</w:t>
            </w:r>
          </w:p>
        </w:tc>
        <w:tc>
          <w:tcPr>
            <w:tcW w:w="6520" w:type="dxa"/>
            <w:tcBorders>
              <w:top w:val="single" w:sz="4" w:space="0" w:color="auto"/>
              <w:left w:val="single" w:sz="4" w:space="0" w:color="auto"/>
              <w:right w:val="single" w:sz="4" w:space="0" w:color="auto"/>
            </w:tcBorders>
          </w:tcPr>
          <w:p w14:paraId="41FEA63E" w14:textId="77777777" w:rsidR="00376E9D" w:rsidRPr="00E63C0A" w:rsidRDefault="00376E9D" w:rsidP="003C0E20">
            <w:pPr>
              <w:tabs>
                <w:tab w:val="left" w:pos="470"/>
              </w:tabs>
              <w:jc w:val="both"/>
              <w:rPr>
                <w:rFonts w:ascii="Arial" w:hAnsi="Arial" w:cs="Arial"/>
                <w:sz w:val="24"/>
                <w:szCs w:val="24"/>
              </w:rPr>
            </w:pPr>
            <w:r w:rsidRPr="00E63C0A">
              <w:rPr>
                <w:rFonts w:ascii="Arial" w:hAnsi="Arial" w:cs="Arial"/>
                <w:sz w:val="24"/>
                <w:szCs w:val="24"/>
              </w:rPr>
              <w:t>Цель: Предупреждение чрезвычайных ситуаций природного и техногенного характера, на территории Енисейского района.</w:t>
            </w:r>
          </w:p>
          <w:p w14:paraId="613C5E5B" w14:textId="77777777" w:rsidR="00376E9D" w:rsidRPr="00E63C0A" w:rsidRDefault="00376E9D" w:rsidP="003C0E20">
            <w:pPr>
              <w:tabs>
                <w:tab w:val="left" w:pos="567"/>
              </w:tabs>
              <w:autoSpaceDE w:val="0"/>
              <w:autoSpaceDN w:val="0"/>
              <w:adjustRightInd w:val="0"/>
              <w:jc w:val="both"/>
              <w:rPr>
                <w:rFonts w:ascii="Arial" w:hAnsi="Arial" w:cs="Arial"/>
                <w:sz w:val="24"/>
                <w:szCs w:val="24"/>
              </w:rPr>
            </w:pPr>
            <w:r w:rsidRPr="00E63C0A">
              <w:rPr>
                <w:rFonts w:ascii="Arial" w:hAnsi="Arial" w:cs="Arial"/>
                <w:sz w:val="24"/>
                <w:szCs w:val="24"/>
              </w:rPr>
              <w:t xml:space="preserve">Задачи: </w:t>
            </w:r>
          </w:p>
          <w:p w14:paraId="63FCADFC" w14:textId="77777777" w:rsidR="00376E9D" w:rsidRPr="00E63C0A" w:rsidRDefault="00376E9D" w:rsidP="003C0E20">
            <w:pPr>
              <w:tabs>
                <w:tab w:val="left" w:pos="567"/>
              </w:tabs>
              <w:autoSpaceDE w:val="0"/>
              <w:autoSpaceDN w:val="0"/>
              <w:adjustRightInd w:val="0"/>
              <w:jc w:val="both"/>
              <w:rPr>
                <w:rFonts w:ascii="Arial" w:hAnsi="Arial" w:cs="Arial"/>
                <w:sz w:val="24"/>
                <w:szCs w:val="24"/>
              </w:rPr>
            </w:pPr>
            <w:r w:rsidRPr="00E63C0A">
              <w:rPr>
                <w:rFonts w:ascii="Arial" w:hAnsi="Arial" w:cs="Arial"/>
                <w:sz w:val="24"/>
                <w:szCs w:val="24"/>
              </w:rPr>
              <w:t>- снижение рисков и смягчение последствий чрезвычайных ситуаций природного и техногенного характера в Енисейском районе.</w:t>
            </w:r>
          </w:p>
        </w:tc>
      </w:tr>
      <w:tr w:rsidR="00376E9D" w:rsidRPr="00E63C0A" w14:paraId="1BDF38F5" w14:textId="77777777" w:rsidTr="003C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3" w:type="dxa"/>
          </w:tcPr>
          <w:p w14:paraId="23C37948"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Ожидаемые результаты от реализации подпрограммы</w:t>
            </w:r>
          </w:p>
        </w:tc>
        <w:tc>
          <w:tcPr>
            <w:tcW w:w="6520" w:type="dxa"/>
          </w:tcPr>
          <w:p w14:paraId="1D10782E" w14:textId="77777777" w:rsidR="00376E9D" w:rsidRPr="00E63C0A" w:rsidRDefault="00376E9D" w:rsidP="003C0E20">
            <w:pPr>
              <w:tabs>
                <w:tab w:val="left" w:pos="470"/>
              </w:tabs>
              <w:jc w:val="both"/>
              <w:rPr>
                <w:rFonts w:ascii="Arial" w:hAnsi="Arial" w:cs="Arial"/>
                <w:sz w:val="24"/>
                <w:szCs w:val="24"/>
              </w:rPr>
            </w:pPr>
            <w:r w:rsidRPr="00E63C0A">
              <w:rPr>
                <w:rFonts w:ascii="Arial" w:hAnsi="Arial" w:cs="Arial"/>
                <w:sz w:val="24"/>
                <w:szCs w:val="24"/>
              </w:rPr>
              <w:t>Ожидаемые результаты от реализации подпрограммы представлены в приложении к паспорту подпрограммы.</w:t>
            </w:r>
          </w:p>
        </w:tc>
      </w:tr>
      <w:tr w:rsidR="00376E9D" w:rsidRPr="00E63C0A" w14:paraId="389F5443" w14:textId="77777777" w:rsidTr="003C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403" w:type="dxa"/>
          </w:tcPr>
          <w:p w14:paraId="5D98C3FA" w14:textId="77777777" w:rsidR="00376E9D" w:rsidRPr="00E63C0A" w:rsidRDefault="00376E9D" w:rsidP="003C0E20">
            <w:pPr>
              <w:rPr>
                <w:rFonts w:ascii="Arial" w:hAnsi="Arial" w:cs="Arial"/>
                <w:sz w:val="24"/>
                <w:szCs w:val="24"/>
              </w:rPr>
            </w:pPr>
            <w:r w:rsidRPr="00E63C0A">
              <w:rPr>
                <w:rFonts w:ascii="Arial" w:hAnsi="Arial" w:cs="Arial"/>
                <w:sz w:val="24"/>
                <w:szCs w:val="24"/>
              </w:rPr>
              <w:t>Сроки реализации подпрограммы</w:t>
            </w:r>
          </w:p>
        </w:tc>
        <w:tc>
          <w:tcPr>
            <w:tcW w:w="6520" w:type="dxa"/>
          </w:tcPr>
          <w:p w14:paraId="48A337C5" w14:textId="77777777" w:rsidR="00376E9D" w:rsidRPr="00E63C0A" w:rsidRDefault="00376E9D" w:rsidP="003C0E20">
            <w:pPr>
              <w:jc w:val="both"/>
              <w:rPr>
                <w:rFonts w:ascii="Arial" w:hAnsi="Arial" w:cs="Arial"/>
                <w:bCs/>
                <w:sz w:val="24"/>
                <w:szCs w:val="24"/>
              </w:rPr>
            </w:pPr>
            <w:r w:rsidRPr="00E63C0A">
              <w:rPr>
                <w:rFonts w:ascii="Arial" w:hAnsi="Arial" w:cs="Arial"/>
                <w:bCs/>
                <w:sz w:val="24"/>
                <w:szCs w:val="24"/>
              </w:rPr>
              <w:t>2014 – 2030 годы</w:t>
            </w:r>
          </w:p>
        </w:tc>
      </w:tr>
      <w:tr w:rsidR="00376E9D" w:rsidRPr="00E63C0A" w14:paraId="536FA4EF" w14:textId="77777777" w:rsidTr="003C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403" w:type="dxa"/>
          </w:tcPr>
          <w:p w14:paraId="5370640F" w14:textId="77777777" w:rsidR="00376E9D" w:rsidRPr="00E63C0A" w:rsidRDefault="00376E9D" w:rsidP="003C0E20">
            <w:pPr>
              <w:pStyle w:val="ConsPlusCell"/>
              <w:rPr>
                <w:rFonts w:ascii="Arial" w:hAnsi="Arial" w:cs="Arial"/>
                <w:sz w:val="24"/>
                <w:szCs w:val="24"/>
                <w:highlight w:val="yellow"/>
              </w:rPr>
            </w:pPr>
            <w:r w:rsidRPr="00E63C0A">
              <w:rPr>
                <w:rFonts w:ascii="Arial" w:hAnsi="Arial" w:cs="Arial"/>
                <w:iCs/>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0" w:type="dxa"/>
          </w:tcPr>
          <w:p w14:paraId="19BB6580" w14:textId="1710AC8D" w:rsidR="00376E9D" w:rsidRPr="00E63C0A" w:rsidRDefault="00376E9D" w:rsidP="003C0E20">
            <w:pPr>
              <w:pStyle w:val="ConsPlusCell"/>
              <w:rPr>
                <w:rFonts w:ascii="Arial" w:hAnsi="Arial" w:cs="Arial"/>
                <w:sz w:val="24"/>
                <w:szCs w:val="24"/>
              </w:rPr>
            </w:pPr>
            <w:r w:rsidRPr="00E63C0A">
              <w:rPr>
                <w:rFonts w:ascii="Arial" w:hAnsi="Arial" w:cs="Arial"/>
                <w:sz w:val="24"/>
                <w:szCs w:val="24"/>
              </w:rPr>
              <w:t>Объем финансирования подпрограммы в 202</w:t>
            </w:r>
            <w:r w:rsidR="00C26DB3">
              <w:rPr>
                <w:rFonts w:ascii="Arial" w:hAnsi="Arial" w:cs="Arial"/>
                <w:sz w:val="24"/>
                <w:szCs w:val="24"/>
              </w:rPr>
              <w:t>5</w:t>
            </w:r>
            <w:r w:rsidRPr="00E63C0A">
              <w:rPr>
                <w:rFonts w:ascii="Arial" w:hAnsi="Arial" w:cs="Arial"/>
                <w:sz w:val="24"/>
                <w:szCs w:val="24"/>
              </w:rPr>
              <w:t xml:space="preserve"> году и плановом периоде 202</w:t>
            </w:r>
            <w:r w:rsidR="00C26DB3">
              <w:rPr>
                <w:rFonts w:ascii="Arial" w:hAnsi="Arial" w:cs="Arial"/>
                <w:sz w:val="24"/>
                <w:szCs w:val="24"/>
              </w:rPr>
              <w:t>6</w:t>
            </w:r>
            <w:r w:rsidRPr="00E63C0A">
              <w:rPr>
                <w:rFonts w:ascii="Arial" w:hAnsi="Arial" w:cs="Arial"/>
                <w:sz w:val="24"/>
                <w:szCs w:val="24"/>
              </w:rPr>
              <w:t>-202</w:t>
            </w:r>
            <w:r w:rsidR="00C26DB3">
              <w:rPr>
                <w:rFonts w:ascii="Arial" w:hAnsi="Arial" w:cs="Arial"/>
                <w:sz w:val="24"/>
                <w:szCs w:val="24"/>
              </w:rPr>
              <w:t>7</w:t>
            </w:r>
            <w:r w:rsidRPr="00E63C0A">
              <w:rPr>
                <w:rFonts w:ascii="Arial" w:hAnsi="Arial" w:cs="Arial"/>
                <w:sz w:val="24"/>
                <w:szCs w:val="24"/>
              </w:rPr>
              <w:t xml:space="preserve"> гг. составляет – </w:t>
            </w:r>
            <w:r w:rsidR="00C26DB3">
              <w:rPr>
                <w:rFonts w:ascii="Arial" w:hAnsi="Arial" w:cs="Arial"/>
                <w:sz w:val="24"/>
                <w:szCs w:val="24"/>
              </w:rPr>
              <w:t>300,0</w:t>
            </w:r>
            <w:r w:rsidRPr="00E63C0A">
              <w:rPr>
                <w:rFonts w:ascii="Arial" w:hAnsi="Arial" w:cs="Arial"/>
                <w:sz w:val="24"/>
                <w:szCs w:val="24"/>
              </w:rPr>
              <w:t xml:space="preserve"> тыс. руб., в том числе:</w:t>
            </w:r>
          </w:p>
          <w:p w14:paraId="1947F959"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в 2025 году – 100,0 тыс. руб.</w:t>
            </w:r>
          </w:p>
          <w:p w14:paraId="793598F4" w14:textId="044D1C53" w:rsidR="00376E9D" w:rsidRDefault="00376E9D" w:rsidP="003C0E20">
            <w:pPr>
              <w:pStyle w:val="ConsPlusCell"/>
              <w:rPr>
                <w:rFonts w:ascii="Arial" w:hAnsi="Arial" w:cs="Arial"/>
                <w:sz w:val="24"/>
                <w:szCs w:val="24"/>
              </w:rPr>
            </w:pPr>
            <w:r w:rsidRPr="00E63C0A">
              <w:rPr>
                <w:rFonts w:ascii="Arial" w:hAnsi="Arial" w:cs="Arial"/>
                <w:sz w:val="24"/>
                <w:szCs w:val="24"/>
              </w:rPr>
              <w:t>в 2026 году – 100,0 тыс. руб.</w:t>
            </w:r>
          </w:p>
          <w:p w14:paraId="1D443CAC" w14:textId="135A95D5" w:rsidR="00C26DB3" w:rsidRPr="00C26DB3" w:rsidRDefault="00C26DB3" w:rsidP="003C0E20">
            <w:pPr>
              <w:pStyle w:val="ConsPlusCell"/>
              <w:rPr>
                <w:rFonts w:ascii="Arial" w:hAnsi="Arial" w:cs="Arial"/>
                <w:sz w:val="24"/>
                <w:szCs w:val="24"/>
              </w:rPr>
            </w:pPr>
            <w:r w:rsidRPr="00E63C0A">
              <w:rPr>
                <w:rFonts w:ascii="Arial" w:hAnsi="Arial" w:cs="Arial"/>
                <w:sz w:val="24"/>
                <w:szCs w:val="24"/>
              </w:rPr>
              <w:t>в 202</w:t>
            </w:r>
            <w:r>
              <w:rPr>
                <w:rFonts w:ascii="Arial" w:hAnsi="Arial" w:cs="Arial"/>
                <w:sz w:val="24"/>
                <w:szCs w:val="24"/>
              </w:rPr>
              <w:t>7</w:t>
            </w:r>
            <w:r w:rsidRPr="00E63C0A">
              <w:rPr>
                <w:rFonts w:ascii="Arial" w:hAnsi="Arial" w:cs="Arial"/>
                <w:sz w:val="24"/>
                <w:szCs w:val="24"/>
              </w:rPr>
              <w:t xml:space="preserve"> году – 100,0 тыс. </w:t>
            </w:r>
            <w:proofErr w:type="spellStart"/>
            <w:r w:rsidRPr="00E63C0A">
              <w:rPr>
                <w:rFonts w:ascii="Arial" w:hAnsi="Arial" w:cs="Arial"/>
                <w:sz w:val="24"/>
                <w:szCs w:val="24"/>
              </w:rPr>
              <w:t>руб</w:t>
            </w:r>
            <w:proofErr w:type="spellEnd"/>
          </w:p>
          <w:p w14:paraId="1839CFBD"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из них средств районного бюджета:</w:t>
            </w:r>
          </w:p>
          <w:p w14:paraId="36F3A448" w14:textId="77777777" w:rsidR="00376E9D" w:rsidRPr="00E63C0A" w:rsidRDefault="00376E9D" w:rsidP="003C0E20">
            <w:pPr>
              <w:pStyle w:val="ConsPlusCell"/>
              <w:rPr>
                <w:rFonts w:ascii="Arial" w:hAnsi="Arial" w:cs="Arial"/>
                <w:sz w:val="24"/>
                <w:szCs w:val="24"/>
              </w:rPr>
            </w:pPr>
            <w:r w:rsidRPr="00E63C0A">
              <w:rPr>
                <w:rFonts w:ascii="Arial" w:hAnsi="Arial" w:cs="Arial"/>
                <w:sz w:val="24"/>
                <w:szCs w:val="24"/>
              </w:rPr>
              <w:t>в 2025 году – 100,0 тыс. руб.</w:t>
            </w:r>
          </w:p>
          <w:p w14:paraId="5616D051" w14:textId="77777777" w:rsidR="00376E9D" w:rsidRDefault="00376E9D" w:rsidP="003C0E20">
            <w:pPr>
              <w:pStyle w:val="ConsPlusCell"/>
              <w:rPr>
                <w:rFonts w:ascii="Arial" w:hAnsi="Arial" w:cs="Arial"/>
                <w:sz w:val="24"/>
                <w:szCs w:val="24"/>
              </w:rPr>
            </w:pPr>
            <w:r w:rsidRPr="00E63C0A">
              <w:rPr>
                <w:rFonts w:ascii="Arial" w:hAnsi="Arial" w:cs="Arial"/>
                <w:sz w:val="24"/>
                <w:szCs w:val="24"/>
              </w:rPr>
              <w:t>в 2026 году – 100,0 тыс. руб.</w:t>
            </w:r>
          </w:p>
          <w:p w14:paraId="3BF22484" w14:textId="45D26EB6" w:rsidR="00C26DB3" w:rsidRPr="00E63C0A" w:rsidRDefault="00C26DB3" w:rsidP="003C0E20">
            <w:pPr>
              <w:pStyle w:val="ConsPlusCell"/>
              <w:rPr>
                <w:rFonts w:ascii="Arial" w:hAnsi="Arial" w:cs="Arial"/>
                <w:sz w:val="24"/>
                <w:szCs w:val="24"/>
              </w:rPr>
            </w:pPr>
            <w:r w:rsidRPr="00E63C0A">
              <w:rPr>
                <w:rFonts w:ascii="Arial" w:hAnsi="Arial" w:cs="Arial"/>
                <w:sz w:val="24"/>
                <w:szCs w:val="24"/>
              </w:rPr>
              <w:t>в 202</w:t>
            </w:r>
            <w:r>
              <w:rPr>
                <w:rFonts w:ascii="Arial" w:hAnsi="Arial" w:cs="Arial"/>
                <w:sz w:val="24"/>
                <w:szCs w:val="24"/>
              </w:rPr>
              <w:t>7</w:t>
            </w:r>
            <w:r w:rsidRPr="00E63C0A">
              <w:rPr>
                <w:rFonts w:ascii="Arial" w:hAnsi="Arial" w:cs="Arial"/>
                <w:sz w:val="24"/>
                <w:szCs w:val="24"/>
              </w:rPr>
              <w:t xml:space="preserve"> году – 100,0 тыс. </w:t>
            </w:r>
            <w:proofErr w:type="spellStart"/>
            <w:r w:rsidRPr="00E63C0A">
              <w:rPr>
                <w:rFonts w:ascii="Arial" w:hAnsi="Arial" w:cs="Arial"/>
                <w:sz w:val="24"/>
                <w:szCs w:val="24"/>
              </w:rPr>
              <w:t>руб</w:t>
            </w:r>
            <w:proofErr w:type="spellEnd"/>
          </w:p>
        </w:tc>
      </w:tr>
    </w:tbl>
    <w:p w14:paraId="7D173B83" w14:textId="77777777" w:rsidR="00376E9D" w:rsidRPr="00E63C0A" w:rsidRDefault="00376E9D" w:rsidP="00376E9D">
      <w:pPr>
        <w:autoSpaceDE w:val="0"/>
        <w:autoSpaceDN w:val="0"/>
        <w:adjustRightInd w:val="0"/>
        <w:jc w:val="center"/>
        <w:outlineLvl w:val="0"/>
        <w:rPr>
          <w:rFonts w:ascii="Arial" w:hAnsi="Arial" w:cs="Arial"/>
          <w:b/>
          <w:sz w:val="24"/>
          <w:szCs w:val="24"/>
        </w:rPr>
      </w:pPr>
    </w:p>
    <w:p w14:paraId="7F5316DC" w14:textId="77777777" w:rsidR="00376E9D" w:rsidRPr="00E63C0A" w:rsidRDefault="00376E9D" w:rsidP="00376E9D">
      <w:pPr>
        <w:autoSpaceDE w:val="0"/>
        <w:autoSpaceDN w:val="0"/>
        <w:adjustRightInd w:val="0"/>
        <w:jc w:val="center"/>
        <w:outlineLvl w:val="0"/>
        <w:rPr>
          <w:rFonts w:ascii="Arial" w:hAnsi="Arial" w:cs="Arial"/>
          <w:b/>
          <w:sz w:val="24"/>
          <w:szCs w:val="24"/>
        </w:rPr>
      </w:pPr>
    </w:p>
    <w:p w14:paraId="31A0E2F2" w14:textId="77777777" w:rsidR="00376E9D" w:rsidRPr="00E63C0A" w:rsidRDefault="00376E9D" w:rsidP="00376E9D">
      <w:pPr>
        <w:autoSpaceDE w:val="0"/>
        <w:autoSpaceDN w:val="0"/>
        <w:adjustRightInd w:val="0"/>
        <w:jc w:val="center"/>
        <w:outlineLvl w:val="0"/>
        <w:rPr>
          <w:rFonts w:ascii="Arial" w:hAnsi="Arial" w:cs="Arial"/>
          <w:b/>
          <w:sz w:val="24"/>
          <w:szCs w:val="24"/>
        </w:rPr>
      </w:pPr>
    </w:p>
    <w:p w14:paraId="042F1C7C" w14:textId="77777777" w:rsidR="00376E9D" w:rsidRPr="00E63C0A" w:rsidRDefault="00376E9D" w:rsidP="00376E9D">
      <w:pPr>
        <w:autoSpaceDE w:val="0"/>
        <w:autoSpaceDN w:val="0"/>
        <w:adjustRightInd w:val="0"/>
        <w:jc w:val="center"/>
        <w:outlineLvl w:val="0"/>
        <w:rPr>
          <w:rFonts w:ascii="Arial" w:hAnsi="Arial" w:cs="Arial"/>
          <w:b/>
          <w:sz w:val="24"/>
          <w:szCs w:val="24"/>
        </w:rPr>
      </w:pPr>
    </w:p>
    <w:p w14:paraId="1E6467DD" w14:textId="77777777" w:rsidR="00376E9D" w:rsidRPr="00E63C0A" w:rsidRDefault="00376E9D" w:rsidP="00376E9D">
      <w:pPr>
        <w:autoSpaceDE w:val="0"/>
        <w:autoSpaceDN w:val="0"/>
        <w:adjustRightInd w:val="0"/>
        <w:jc w:val="center"/>
        <w:outlineLvl w:val="0"/>
        <w:rPr>
          <w:rFonts w:ascii="Arial" w:hAnsi="Arial" w:cs="Arial"/>
          <w:b/>
          <w:sz w:val="24"/>
          <w:szCs w:val="24"/>
        </w:rPr>
      </w:pPr>
      <w:r w:rsidRPr="00E63C0A">
        <w:rPr>
          <w:rFonts w:ascii="Arial" w:hAnsi="Arial" w:cs="Arial"/>
          <w:b/>
          <w:sz w:val="24"/>
          <w:szCs w:val="24"/>
        </w:rPr>
        <w:lastRenderedPageBreak/>
        <w:t xml:space="preserve"> 2. Мероприятия подпрограммы</w:t>
      </w:r>
    </w:p>
    <w:p w14:paraId="0CF14036" w14:textId="77777777" w:rsidR="00376E9D" w:rsidRPr="00E63C0A" w:rsidRDefault="00376E9D" w:rsidP="00376E9D">
      <w:pPr>
        <w:autoSpaceDE w:val="0"/>
        <w:autoSpaceDN w:val="0"/>
        <w:adjustRightInd w:val="0"/>
        <w:jc w:val="center"/>
        <w:outlineLvl w:val="0"/>
        <w:rPr>
          <w:rFonts w:ascii="Arial" w:hAnsi="Arial" w:cs="Arial"/>
          <w:b/>
          <w:sz w:val="24"/>
          <w:szCs w:val="24"/>
        </w:rPr>
      </w:pPr>
    </w:p>
    <w:p w14:paraId="1E391091" w14:textId="77777777" w:rsidR="00376E9D" w:rsidRPr="00E63C0A" w:rsidRDefault="00376E9D" w:rsidP="00376E9D">
      <w:pPr>
        <w:pStyle w:val="aff"/>
        <w:ind w:firstLine="708"/>
        <w:jc w:val="both"/>
        <w:rPr>
          <w:rFonts w:ascii="Arial" w:hAnsi="Arial" w:cs="Arial"/>
          <w:sz w:val="24"/>
          <w:szCs w:val="24"/>
        </w:rPr>
      </w:pPr>
      <w:r w:rsidRPr="00E63C0A">
        <w:rPr>
          <w:rFonts w:ascii="Arial" w:hAnsi="Arial" w:cs="Arial"/>
          <w:sz w:val="24"/>
          <w:szCs w:val="24"/>
        </w:rPr>
        <w:t>Перечень мероприятий подпрограммы с указанием объемов финансирования представлен в приложении № 1 к подпрограмме 1 «Обеспечение защиты населения, территорий, объектов жизнеобеспечения населения от угроз природного и техногенного характера».</w:t>
      </w:r>
    </w:p>
    <w:p w14:paraId="0E3D3FF4" w14:textId="77777777" w:rsidR="00376E9D" w:rsidRPr="00E63C0A" w:rsidRDefault="00376E9D" w:rsidP="00376E9D">
      <w:pPr>
        <w:autoSpaceDE w:val="0"/>
        <w:autoSpaceDN w:val="0"/>
        <w:adjustRightInd w:val="0"/>
        <w:jc w:val="center"/>
        <w:outlineLvl w:val="0"/>
        <w:rPr>
          <w:rFonts w:ascii="Arial" w:hAnsi="Arial" w:cs="Arial"/>
          <w:sz w:val="24"/>
          <w:szCs w:val="24"/>
        </w:rPr>
      </w:pPr>
    </w:p>
    <w:p w14:paraId="5ECB2CBC" w14:textId="77777777" w:rsidR="00376E9D" w:rsidRPr="00E63C0A" w:rsidRDefault="00376E9D" w:rsidP="00376E9D">
      <w:pPr>
        <w:autoSpaceDE w:val="0"/>
        <w:autoSpaceDN w:val="0"/>
        <w:adjustRightInd w:val="0"/>
        <w:ind w:firstLine="540"/>
        <w:jc w:val="center"/>
        <w:rPr>
          <w:rFonts w:ascii="Arial" w:hAnsi="Arial" w:cs="Arial"/>
          <w:b/>
          <w:sz w:val="24"/>
          <w:szCs w:val="24"/>
        </w:rPr>
      </w:pPr>
      <w:r w:rsidRPr="00E63C0A">
        <w:rPr>
          <w:rFonts w:ascii="Arial" w:hAnsi="Arial" w:cs="Arial"/>
          <w:b/>
          <w:sz w:val="24"/>
          <w:szCs w:val="24"/>
        </w:rPr>
        <w:t>3. Механизм реализации подпрограммы</w:t>
      </w:r>
    </w:p>
    <w:p w14:paraId="338011DF" w14:textId="77777777" w:rsidR="00376E9D" w:rsidRPr="00E63C0A" w:rsidRDefault="00376E9D" w:rsidP="00376E9D">
      <w:pPr>
        <w:autoSpaceDE w:val="0"/>
        <w:autoSpaceDN w:val="0"/>
        <w:adjustRightInd w:val="0"/>
        <w:ind w:firstLine="540"/>
        <w:jc w:val="center"/>
        <w:rPr>
          <w:rFonts w:ascii="Arial" w:hAnsi="Arial" w:cs="Arial"/>
          <w:b/>
          <w:sz w:val="24"/>
          <w:szCs w:val="24"/>
        </w:rPr>
      </w:pPr>
    </w:p>
    <w:p w14:paraId="533A6F3A" w14:textId="199777F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1. Реализацию подпрограммы осуществляют МКУ «Управление по ГО, ЧС и безопасности Енисейского района».</w:t>
      </w:r>
    </w:p>
    <w:p w14:paraId="03C9EE66"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2. Организационный механизм подпрограммы включает в себя следующее:</w:t>
      </w:r>
    </w:p>
    <w:p w14:paraId="74CB68DD"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 осуществление подготовки и содержания в готовности необходимых сил,  сре</w:t>
      </w:r>
      <w:proofErr w:type="gramStart"/>
      <w:r w:rsidRPr="00E63C0A">
        <w:rPr>
          <w:rFonts w:ascii="Arial" w:hAnsi="Arial" w:cs="Arial"/>
          <w:sz w:val="24"/>
          <w:szCs w:val="24"/>
        </w:rPr>
        <w:t>дств дл</w:t>
      </w:r>
      <w:proofErr w:type="gramEnd"/>
      <w:r w:rsidRPr="00E63C0A">
        <w:rPr>
          <w:rFonts w:ascii="Arial" w:hAnsi="Arial" w:cs="Arial"/>
          <w:sz w:val="24"/>
          <w:szCs w:val="24"/>
        </w:rPr>
        <w:t>я защиты населения и территорий от чрезвычайных ситуаций;</w:t>
      </w:r>
    </w:p>
    <w:p w14:paraId="3A82CDC3"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 информирование населения способам защиты и действиям в чрезвычайных ситуациях;</w:t>
      </w:r>
    </w:p>
    <w:p w14:paraId="471C85D6"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 обеспечение своевременного оповещения и информирования населения об угрозе возникновения или о возникновении чрезвычайных ситуаций;</w:t>
      </w:r>
    </w:p>
    <w:p w14:paraId="2C472DF9"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 содействие устойчивому функционированию организаций в чрезвычайных ситуациях;</w:t>
      </w:r>
    </w:p>
    <w:p w14:paraId="41BB6B05" w14:textId="11465835"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3. Основным правовым механизмом реализации подпрограммы является совокупность нормативно-правовых актов, способствующих выполнению поставленных задач и достижению цели подпрограммы</w:t>
      </w:r>
      <w:r w:rsidR="006000B3">
        <w:rPr>
          <w:rFonts w:ascii="Arial" w:hAnsi="Arial" w:cs="Arial"/>
          <w:sz w:val="24"/>
          <w:szCs w:val="24"/>
        </w:rPr>
        <w:t>:</w:t>
      </w:r>
    </w:p>
    <w:p w14:paraId="4E05762F" w14:textId="042AB7D4"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Федеральны</w:t>
      </w:r>
      <w:r w:rsidR="006000B3">
        <w:rPr>
          <w:rFonts w:ascii="Arial" w:hAnsi="Arial" w:cs="Arial"/>
          <w:sz w:val="24"/>
          <w:szCs w:val="24"/>
        </w:rPr>
        <w:t>й</w:t>
      </w:r>
      <w:r w:rsidRPr="00E63C0A">
        <w:rPr>
          <w:rFonts w:ascii="Arial" w:hAnsi="Arial" w:cs="Arial"/>
          <w:sz w:val="24"/>
          <w:szCs w:val="24"/>
        </w:rPr>
        <w:t xml:space="preserve"> закон от 05.04.2013 № 44-ФЗ «О контрактной системе в сфере закупок товаров, работ, услуг для обеспечения государственных и муниципальных нужд».</w:t>
      </w:r>
    </w:p>
    <w:p w14:paraId="4293BAF9" w14:textId="093540DD"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Федеральны</w:t>
      </w:r>
      <w:r w:rsidR="006000B3">
        <w:rPr>
          <w:rFonts w:ascii="Arial" w:hAnsi="Arial" w:cs="Arial"/>
          <w:sz w:val="24"/>
          <w:szCs w:val="24"/>
        </w:rPr>
        <w:t>й</w:t>
      </w:r>
      <w:r w:rsidRPr="00E63C0A">
        <w:rPr>
          <w:rFonts w:ascii="Arial" w:hAnsi="Arial" w:cs="Arial"/>
          <w:sz w:val="24"/>
          <w:szCs w:val="24"/>
        </w:rPr>
        <w:t xml:space="preserve"> закон от 21.12.1994 № 68-ФЗ «О защите населения и территории от чрезвычайных ситуаций природного и техногенного характера»;</w:t>
      </w:r>
    </w:p>
    <w:p w14:paraId="3878AA64" w14:textId="643AF88E"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Федеральны</w:t>
      </w:r>
      <w:r w:rsidR="006000B3">
        <w:rPr>
          <w:rFonts w:ascii="Arial" w:hAnsi="Arial" w:cs="Arial"/>
          <w:sz w:val="24"/>
          <w:szCs w:val="24"/>
        </w:rPr>
        <w:t>й</w:t>
      </w:r>
      <w:r w:rsidRPr="00E63C0A">
        <w:rPr>
          <w:rFonts w:ascii="Arial" w:hAnsi="Arial" w:cs="Arial"/>
          <w:sz w:val="24"/>
          <w:szCs w:val="24"/>
        </w:rPr>
        <w:t xml:space="preserve"> закон от 12.02.1998 № 28-ФЗ «О гражданской обороне»;</w:t>
      </w:r>
    </w:p>
    <w:p w14:paraId="082D8032" w14:textId="3B40F9DD"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Федеральны</w:t>
      </w:r>
      <w:r w:rsidR="006000B3">
        <w:rPr>
          <w:rFonts w:ascii="Arial" w:hAnsi="Arial" w:cs="Arial"/>
          <w:sz w:val="24"/>
          <w:szCs w:val="24"/>
        </w:rPr>
        <w:t>й</w:t>
      </w:r>
      <w:r w:rsidRPr="00E63C0A">
        <w:rPr>
          <w:rFonts w:ascii="Arial" w:hAnsi="Arial" w:cs="Arial"/>
          <w:sz w:val="24"/>
          <w:szCs w:val="24"/>
        </w:rPr>
        <w:t xml:space="preserve"> закон от 06.10.2003 №131-ФЗ «Об общих принципах организации местного самоуправления в Российской Федерации».</w:t>
      </w:r>
    </w:p>
    <w:p w14:paraId="549BA4AD" w14:textId="7A3F2063"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 xml:space="preserve">4. Мероприятие «1.1. </w:t>
      </w:r>
      <w:proofErr w:type="gramStart"/>
      <w:r w:rsidRPr="00E63C0A">
        <w:rPr>
          <w:rFonts w:ascii="Arial" w:hAnsi="Arial" w:cs="Arial"/>
          <w:sz w:val="24"/>
          <w:szCs w:val="24"/>
        </w:rPr>
        <w:t>Обеспечение материальн</w:t>
      </w:r>
      <w:r w:rsidR="00C26DB3">
        <w:rPr>
          <w:rFonts w:ascii="Arial" w:hAnsi="Arial" w:cs="Arial"/>
          <w:sz w:val="24"/>
          <w:szCs w:val="24"/>
        </w:rPr>
        <w:t>о-техническими средствами</w:t>
      </w:r>
      <w:r w:rsidRPr="00E63C0A">
        <w:rPr>
          <w:rFonts w:ascii="Arial" w:hAnsi="Arial" w:cs="Arial"/>
          <w:sz w:val="24"/>
          <w:szCs w:val="24"/>
        </w:rPr>
        <w:t xml:space="preserve"> для ликвидации ЧС</w:t>
      </w:r>
      <w:r w:rsidR="00C26DB3">
        <w:rPr>
          <w:rFonts w:ascii="Arial" w:hAnsi="Arial" w:cs="Arial"/>
          <w:sz w:val="24"/>
          <w:szCs w:val="24"/>
        </w:rPr>
        <w:t>, ПБ и для целей ГО</w:t>
      </w:r>
      <w:r w:rsidRPr="00E63C0A">
        <w:rPr>
          <w:rFonts w:ascii="Arial" w:hAnsi="Arial" w:cs="Arial"/>
          <w:sz w:val="24"/>
          <w:szCs w:val="24"/>
        </w:rPr>
        <w:t xml:space="preserve"> на территории Енисейского района» осуществляется в соответствии с Порядком «О создании, </w:t>
      </w:r>
      <w:r w:rsidR="008F7E14">
        <w:rPr>
          <w:rFonts w:ascii="Arial" w:hAnsi="Arial" w:cs="Arial"/>
          <w:sz w:val="24"/>
          <w:szCs w:val="24"/>
        </w:rPr>
        <w:t>хранен</w:t>
      </w:r>
      <w:r w:rsidRPr="00E63C0A">
        <w:rPr>
          <w:rFonts w:ascii="Arial" w:hAnsi="Arial" w:cs="Arial"/>
          <w:sz w:val="24"/>
          <w:szCs w:val="24"/>
        </w:rPr>
        <w:t>ии</w:t>
      </w:r>
      <w:r w:rsidR="008F7E14">
        <w:rPr>
          <w:rFonts w:ascii="Arial" w:hAnsi="Arial" w:cs="Arial"/>
          <w:sz w:val="24"/>
          <w:szCs w:val="24"/>
        </w:rPr>
        <w:t xml:space="preserve">, использовании </w:t>
      </w:r>
      <w:r w:rsidRPr="00E63C0A">
        <w:rPr>
          <w:rFonts w:ascii="Arial" w:hAnsi="Arial" w:cs="Arial"/>
          <w:sz w:val="24"/>
          <w:szCs w:val="24"/>
        </w:rPr>
        <w:t xml:space="preserve"> и восполнени</w:t>
      </w:r>
      <w:r w:rsidR="00992CE7">
        <w:rPr>
          <w:rFonts w:ascii="Arial" w:hAnsi="Arial" w:cs="Arial"/>
          <w:sz w:val="24"/>
          <w:szCs w:val="24"/>
        </w:rPr>
        <w:t>и</w:t>
      </w:r>
      <w:r w:rsidRPr="00E63C0A">
        <w:rPr>
          <w:rFonts w:ascii="Arial" w:hAnsi="Arial" w:cs="Arial"/>
          <w:sz w:val="24"/>
          <w:szCs w:val="24"/>
        </w:rPr>
        <w:t xml:space="preserve"> резервов материально-технических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w:t>
      </w:r>
      <w:r w:rsidR="00992CE7">
        <w:rPr>
          <w:rFonts w:ascii="Arial" w:hAnsi="Arial" w:cs="Arial"/>
          <w:sz w:val="24"/>
          <w:szCs w:val="24"/>
        </w:rPr>
        <w:t xml:space="preserve"> Красноярского края</w:t>
      </w:r>
      <w:r w:rsidRPr="00E63C0A">
        <w:rPr>
          <w:rFonts w:ascii="Arial" w:hAnsi="Arial" w:cs="Arial"/>
          <w:sz w:val="24"/>
          <w:szCs w:val="24"/>
        </w:rPr>
        <w:t xml:space="preserve">», утвержденным постановлением администрации Енисейского района от </w:t>
      </w:r>
      <w:r w:rsidR="00C17FBC">
        <w:rPr>
          <w:rFonts w:ascii="Arial" w:hAnsi="Arial" w:cs="Arial"/>
          <w:sz w:val="24"/>
          <w:szCs w:val="24"/>
        </w:rPr>
        <w:t>13</w:t>
      </w:r>
      <w:r w:rsidRPr="00E63C0A">
        <w:rPr>
          <w:rFonts w:ascii="Arial" w:hAnsi="Arial" w:cs="Arial"/>
          <w:sz w:val="24"/>
          <w:szCs w:val="24"/>
        </w:rPr>
        <w:t>.0</w:t>
      </w:r>
      <w:r w:rsidR="00C17FBC">
        <w:rPr>
          <w:rFonts w:ascii="Arial" w:hAnsi="Arial" w:cs="Arial"/>
          <w:sz w:val="24"/>
          <w:szCs w:val="24"/>
        </w:rPr>
        <w:t>4</w:t>
      </w:r>
      <w:r w:rsidRPr="00E63C0A">
        <w:rPr>
          <w:rFonts w:ascii="Arial" w:hAnsi="Arial" w:cs="Arial"/>
          <w:sz w:val="24"/>
          <w:szCs w:val="24"/>
        </w:rPr>
        <w:t>.20</w:t>
      </w:r>
      <w:r w:rsidR="00C17FBC">
        <w:rPr>
          <w:rFonts w:ascii="Arial" w:hAnsi="Arial" w:cs="Arial"/>
          <w:sz w:val="24"/>
          <w:szCs w:val="24"/>
        </w:rPr>
        <w:t>22</w:t>
      </w:r>
      <w:r w:rsidRPr="00E63C0A">
        <w:rPr>
          <w:rFonts w:ascii="Arial" w:hAnsi="Arial" w:cs="Arial"/>
          <w:sz w:val="24"/>
          <w:szCs w:val="24"/>
        </w:rPr>
        <w:t xml:space="preserve"> № </w:t>
      </w:r>
      <w:r w:rsidR="00C17FBC">
        <w:rPr>
          <w:rFonts w:ascii="Arial" w:hAnsi="Arial" w:cs="Arial"/>
          <w:sz w:val="24"/>
          <w:szCs w:val="24"/>
        </w:rPr>
        <w:t>30</w:t>
      </w:r>
      <w:r w:rsidRPr="00E63C0A">
        <w:rPr>
          <w:rFonts w:ascii="Arial" w:hAnsi="Arial" w:cs="Arial"/>
          <w:sz w:val="24"/>
          <w:szCs w:val="24"/>
        </w:rPr>
        <w:t>2-п</w:t>
      </w:r>
      <w:r w:rsidR="00C26DB3">
        <w:rPr>
          <w:rFonts w:ascii="Arial" w:hAnsi="Arial" w:cs="Arial"/>
          <w:sz w:val="24"/>
          <w:szCs w:val="24"/>
        </w:rPr>
        <w:t>.</w:t>
      </w:r>
      <w:proofErr w:type="gramEnd"/>
      <w:r w:rsidR="00C26DB3">
        <w:rPr>
          <w:rFonts w:ascii="Arial" w:hAnsi="Arial" w:cs="Arial"/>
          <w:sz w:val="24"/>
          <w:szCs w:val="24"/>
        </w:rPr>
        <w:t xml:space="preserve"> </w:t>
      </w:r>
      <w:r w:rsidR="00C26DB3" w:rsidRPr="00E63C0A">
        <w:rPr>
          <w:rFonts w:ascii="Arial" w:hAnsi="Arial" w:cs="Arial"/>
          <w:sz w:val="24"/>
          <w:szCs w:val="24"/>
        </w:rPr>
        <w:t xml:space="preserve">Нормы оснащения </w:t>
      </w:r>
      <w:r w:rsidR="00C26DB3">
        <w:rPr>
          <w:rFonts w:ascii="Arial" w:hAnsi="Arial" w:cs="Arial"/>
          <w:sz w:val="24"/>
          <w:szCs w:val="24"/>
        </w:rPr>
        <w:t xml:space="preserve">ПТВ </w:t>
      </w:r>
      <w:r w:rsidR="00C26DB3" w:rsidRPr="00E63C0A">
        <w:rPr>
          <w:rFonts w:ascii="Arial" w:hAnsi="Arial" w:cs="Arial"/>
          <w:sz w:val="24"/>
          <w:szCs w:val="24"/>
        </w:rPr>
        <w:t xml:space="preserve">аварийно-спасательных формирований МКУ «Управление по ГО, ЧС и безопасности Енисейского района» утверждены  внутренним приказом МКУ «Управление по ГО, ЧС и безопасности Енисейского района» № </w:t>
      </w:r>
      <w:r w:rsidR="00C26DB3">
        <w:rPr>
          <w:rFonts w:ascii="Arial" w:hAnsi="Arial" w:cs="Arial"/>
          <w:sz w:val="24"/>
          <w:szCs w:val="24"/>
        </w:rPr>
        <w:t>8</w:t>
      </w:r>
      <w:r w:rsidR="00C26DB3" w:rsidRPr="00E63C0A">
        <w:rPr>
          <w:rFonts w:ascii="Arial" w:hAnsi="Arial" w:cs="Arial"/>
          <w:sz w:val="24"/>
          <w:szCs w:val="24"/>
        </w:rPr>
        <w:t xml:space="preserve"> от </w:t>
      </w:r>
      <w:r w:rsidR="00C26DB3">
        <w:rPr>
          <w:rFonts w:ascii="Arial" w:hAnsi="Arial" w:cs="Arial"/>
          <w:sz w:val="24"/>
          <w:szCs w:val="24"/>
        </w:rPr>
        <w:t>04</w:t>
      </w:r>
      <w:r w:rsidR="00C26DB3" w:rsidRPr="00E63C0A">
        <w:rPr>
          <w:rFonts w:ascii="Arial" w:hAnsi="Arial" w:cs="Arial"/>
          <w:sz w:val="24"/>
          <w:szCs w:val="24"/>
        </w:rPr>
        <w:t>.10.202</w:t>
      </w:r>
      <w:r w:rsidR="00C26DB3">
        <w:rPr>
          <w:rFonts w:ascii="Arial" w:hAnsi="Arial" w:cs="Arial"/>
          <w:sz w:val="24"/>
          <w:szCs w:val="24"/>
        </w:rPr>
        <w:t>4</w:t>
      </w:r>
      <w:r w:rsidR="00C26DB3" w:rsidRPr="00E63C0A">
        <w:rPr>
          <w:rFonts w:ascii="Arial" w:hAnsi="Arial" w:cs="Arial"/>
          <w:sz w:val="24"/>
          <w:szCs w:val="24"/>
        </w:rPr>
        <w:t xml:space="preserve"> года</w:t>
      </w:r>
      <w:r w:rsidRPr="00E63C0A">
        <w:rPr>
          <w:rFonts w:ascii="Arial" w:hAnsi="Arial" w:cs="Arial"/>
          <w:sz w:val="24"/>
          <w:szCs w:val="24"/>
        </w:rPr>
        <w:t xml:space="preserve">. Резервный запас приобретается и создается в соответствии с возможными рисками на территории Енисейского района. Приобретение осуществляется в соответствии с 44-ФЗ «О контрактной системе в сфере закупок товаров, работ, услуг для обеспечения государственных и муниципальных нужд». </w:t>
      </w:r>
      <w:proofErr w:type="gramStart"/>
      <w:r w:rsidRPr="00E63C0A">
        <w:rPr>
          <w:rFonts w:ascii="Arial" w:hAnsi="Arial" w:cs="Arial"/>
          <w:sz w:val="24"/>
          <w:szCs w:val="24"/>
        </w:rPr>
        <w:t>Ответственный</w:t>
      </w:r>
      <w:proofErr w:type="gramEnd"/>
      <w:r w:rsidRPr="00E63C0A">
        <w:rPr>
          <w:rFonts w:ascii="Arial" w:hAnsi="Arial" w:cs="Arial"/>
          <w:sz w:val="24"/>
          <w:szCs w:val="24"/>
        </w:rPr>
        <w:t xml:space="preserve"> за реализацию мероприятия - МКУ «Управление по ГО, ЧС и безопасности Енисейского района» (далее – Учреждение). Источник финансирования мероприятия – средства районного бюджета.</w:t>
      </w:r>
    </w:p>
    <w:p w14:paraId="7209689F" w14:textId="43C1373E"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 xml:space="preserve">5. </w:t>
      </w:r>
      <w:r w:rsidR="00C26DB3" w:rsidRPr="00E63C0A">
        <w:rPr>
          <w:rFonts w:ascii="Arial" w:hAnsi="Arial" w:cs="Arial"/>
          <w:sz w:val="24"/>
          <w:szCs w:val="24"/>
        </w:rPr>
        <w:t>Главным распорядителем бюджетных средств, выделяемых на реализацию подпрограммы, является администрация Енисейского района.</w:t>
      </w:r>
    </w:p>
    <w:p w14:paraId="6DFF8B8D" w14:textId="3614685D"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lastRenderedPageBreak/>
        <w:t xml:space="preserve">6. </w:t>
      </w:r>
      <w:r w:rsidR="00C26DB3" w:rsidRPr="00E63C0A">
        <w:rPr>
          <w:rFonts w:ascii="Arial" w:hAnsi="Arial" w:cs="Arial"/>
          <w:sz w:val="24"/>
          <w:szCs w:val="24"/>
        </w:rPr>
        <w:t>Финансирование мероприятий программы осуществляется в соответствии с мероприятиями подпрограммы согласно приложению №1 к подпрограмме.</w:t>
      </w:r>
    </w:p>
    <w:p w14:paraId="767020C0" w14:textId="77777777" w:rsidR="00C26DB3" w:rsidRPr="00E63C0A" w:rsidRDefault="00376E9D" w:rsidP="00C26DB3">
      <w:pPr>
        <w:ind w:firstLine="709"/>
        <w:jc w:val="both"/>
        <w:rPr>
          <w:rFonts w:ascii="Arial" w:hAnsi="Arial" w:cs="Arial"/>
          <w:sz w:val="24"/>
          <w:szCs w:val="24"/>
        </w:rPr>
      </w:pPr>
      <w:r w:rsidRPr="00E63C0A">
        <w:rPr>
          <w:rFonts w:ascii="Arial" w:hAnsi="Arial" w:cs="Arial"/>
          <w:sz w:val="24"/>
          <w:szCs w:val="24"/>
        </w:rPr>
        <w:t xml:space="preserve">7. </w:t>
      </w:r>
      <w:r w:rsidR="00C26DB3" w:rsidRPr="00E63C0A">
        <w:rPr>
          <w:rFonts w:ascii="Arial" w:hAnsi="Arial" w:cs="Arial"/>
          <w:sz w:val="24"/>
          <w:szCs w:val="24"/>
        </w:rPr>
        <w:t>Неиспользованные средства подлежат возврату в районный бюджет в установленном порядке.</w:t>
      </w:r>
    </w:p>
    <w:p w14:paraId="7C5382F6" w14:textId="2467A277" w:rsidR="00376E9D" w:rsidRPr="00E63C0A" w:rsidRDefault="00376E9D" w:rsidP="00C26DB3">
      <w:pPr>
        <w:jc w:val="both"/>
        <w:rPr>
          <w:rFonts w:ascii="Arial" w:hAnsi="Arial" w:cs="Arial"/>
          <w:sz w:val="24"/>
          <w:szCs w:val="24"/>
        </w:rPr>
      </w:pPr>
    </w:p>
    <w:p w14:paraId="2AD4104E" w14:textId="77777777" w:rsidR="00376E9D" w:rsidRPr="00E63C0A" w:rsidRDefault="00376E9D" w:rsidP="00376E9D">
      <w:pPr>
        <w:autoSpaceDE w:val="0"/>
        <w:autoSpaceDN w:val="0"/>
        <w:adjustRightInd w:val="0"/>
        <w:jc w:val="center"/>
        <w:rPr>
          <w:rFonts w:ascii="Arial" w:hAnsi="Arial" w:cs="Arial"/>
          <w:b/>
          <w:sz w:val="24"/>
          <w:szCs w:val="24"/>
        </w:rPr>
      </w:pPr>
      <w:r w:rsidRPr="00E63C0A">
        <w:rPr>
          <w:rFonts w:ascii="Arial" w:hAnsi="Arial" w:cs="Arial"/>
          <w:b/>
          <w:sz w:val="24"/>
          <w:szCs w:val="24"/>
        </w:rPr>
        <w:t xml:space="preserve">4. Управление подпрограммой и </w:t>
      </w:r>
      <w:proofErr w:type="gramStart"/>
      <w:r w:rsidRPr="00E63C0A">
        <w:rPr>
          <w:rFonts w:ascii="Arial" w:hAnsi="Arial" w:cs="Arial"/>
          <w:b/>
          <w:sz w:val="24"/>
          <w:szCs w:val="24"/>
        </w:rPr>
        <w:t>контроль за</w:t>
      </w:r>
      <w:proofErr w:type="gramEnd"/>
      <w:r w:rsidRPr="00E63C0A">
        <w:rPr>
          <w:rFonts w:ascii="Arial" w:hAnsi="Arial" w:cs="Arial"/>
          <w:b/>
          <w:sz w:val="24"/>
          <w:szCs w:val="24"/>
        </w:rPr>
        <w:t xml:space="preserve"> исполнением подпрограммы</w:t>
      </w:r>
    </w:p>
    <w:p w14:paraId="24823A68" w14:textId="77777777" w:rsidR="00376E9D" w:rsidRPr="00E63C0A" w:rsidRDefault="00376E9D" w:rsidP="00376E9D">
      <w:pPr>
        <w:autoSpaceDE w:val="0"/>
        <w:autoSpaceDN w:val="0"/>
        <w:adjustRightInd w:val="0"/>
        <w:jc w:val="center"/>
        <w:rPr>
          <w:rFonts w:ascii="Arial" w:hAnsi="Arial" w:cs="Arial"/>
          <w:b/>
          <w:sz w:val="24"/>
          <w:szCs w:val="24"/>
        </w:rPr>
      </w:pPr>
    </w:p>
    <w:p w14:paraId="330778DB"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Организацию управления настоящей подпрограммой осуществляет МКУ «Управление по ГО, ЧС и безопасности Енисейского района».</w:t>
      </w:r>
    </w:p>
    <w:p w14:paraId="40B43191"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В функции МКУ «Управление по ГО, ЧС и безопасности Енисейского района» по управлению настоящей подпрограммы входит:</w:t>
      </w:r>
    </w:p>
    <w:p w14:paraId="5BDE5081"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ежегодное уточнение показателей результативности и затрат по мероприятиям настоящей подпрограммы, а также состава исполнителей, участников подпрограммы;</w:t>
      </w:r>
    </w:p>
    <w:p w14:paraId="7AC353FB"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 осуществление текущего </w:t>
      </w:r>
      <w:proofErr w:type="gramStart"/>
      <w:r w:rsidRPr="00E63C0A">
        <w:rPr>
          <w:rFonts w:ascii="Arial" w:hAnsi="Arial" w:cs="Arial"/>
          <w:sz w:val="24"/>
          <w:szCs w:val="24"/>
        </w:rPr>
        <w:t>контроля за</w:t>
      </w:r>
      <w:proofErr w:type="gramEnd"/>
      <w:r w:rsidRPr="00E63C0A">
        <w:rPr>
          <w:rFonts w:ascii="Arial" w:hAnsi="Arial" w:cs="Arial"/>
          <w:sz w:val="24"/>
          <w:szCs w:val="24"/>
        </w:rPr>
        <w:t xml:space="preserve"> ходом реализации настоящей подпрограммы, использованием бюджетных средств, выделяемых на выполнение мероприятий;</w:t>
      </w:r>
    </w:p>
    <w:p w14:paraId="3279AC56"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сбор и обработка информации от исполнителей мероприятий о ходе реализации мероприятий;</w:t>
      </w:r>
    </w:p>
    <w:p w14:paraId="00D5254E"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ежегодное уточнение показателей и мероприятий подпрограммы, анализ текущей ситуации;</w:t>
      </w:r>
    </w:p>
    <w:p w14:paraId="0C04CE72"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своевременная подготовка и предоставление отчетности о ходе реализации подпрограммы.</w:t>
      </w:r>
    </w:p>
    <w:p w14:paraId="2F70AC3B"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ежегодное уточнение показателей и мероприятий подпрограммы, анализ текущей ситуации</w:t>
      </w:r>
    </w:p>
    <w:p w14:paraId="108C16FC" w14:textId="77777777" w:rsidR="00376E9D" w:rsidRPr="00E63C0A" w:rsidRDefault="00376E9D" w:rsidP="00376E9D">
      <w:pPr>
        <w:autoSpaceDE w:val="0"/>
        <w:autoSpaceDN w:val="0"/>
        <w:adjustRightInd w:val="0"/>
        <w:ind w:firstLine="709"/>
        <w:jc w:val="both"/>
        <w:rPr>
          <w:rFonts w:ascii="Arial" w:hAnsi="Arial" w:cs="Arial"/>
          <w:sz w:val="24"/>
          <w:szCs w:val="24"/>
        </w:rPr>
      </w:pPr>
      <w:proofErr w:type="gramStart"/>
      <w:r w:rsidRPr="00E63C0A">
        <w:rPr>
          <w:rFonts w:ascii="Arial" w:hAnsi="Arial" w:cs="Arial"/>
          <w:sz w:val="24"/>
          <w:szCs w:val="24"/>
        </w:rPr>
        <w:t>Контроль за</w:t>
      </w:r>
      <w:proofErr w:type="gramEnd"/>
      <w:r w:rsidRPr="00E63C0A">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14:paraId="695A7E93" w14:textId="77777777" w:rsidR="00376E9D" w:rsidRPr="00E63C0A" w:rsidRDefault="00376E9D" w:rsidP="00376E9D">
      <w:pPr>
        <w:ind w:firstLine="708"/>
        <w:jc w:val="both"/>
        <w:rPr>
          <w:rFonts w:ascii="Arial" w:hAnsi="Arial" w:cs="Arial"/>
          <w:sz w:val="24"/>
          <w:szCs w:val="24"/>
        </w:rPr>
      </w:pPr>
      <w:r w:rsidRPr="00E63C0A">
        <w:rPr>
          <w:rFonts w:ascii="Arial" w:hAnsi="Arial" w:cs="Arial"/>
          <w:sz w:val="24"/>
          <w:szCs w:val="24"/>
        </w:rPr>
        <w:t>Контроль за целевым и эффективным использованием бюджетных средств осуществляется главным распорядителем бюджетных средств.</w:t>
      </w:r>
    </w:p>
    <w:p w14:paraId="4FB6B85D" w14:textId="77777777" w:rsidR="00376E9D" w:rsidRPr="00E63C0A" w:rsidRDefault="00376E9D" w:rsidP="00376E9D">
      <w:pPr>
        <w:ind w:firstLine="708"/>
        <w:jc w:val="both"/>
        <w:rPr>
          <w:rFonts w:ascii="Arial" w:hAnsi="Arial" w:cs="Arial"/>
          <w:sz w:val="24"/>
          <w:szCs w:val="24"/>
        </w:rPr>
      </w:pPr>
      <w:r w:rsidRPr="00E63C0A">
        <w:rPr>
          <w:rFonts w:ascii="Arial" w:hAnsi="Arial" w:cs="Arial"/>
          <w:sz w:val="24"/>
          <w:szCs w:val="24"/>
        </w:rPr>
        <w:t>Ответственность за достоверность информации предоставляемой о ходе реализации мероприятий несет исполнитель подпрограммы МКУ «Управление по ГО, ЧС и безопасности Енисейского района».</w:t>
      </w:r>
    </w:p>
    <w:p w14:paraId="2FCB999C" w14:textId="77777777" w:rsidR="00376E9D" w:rsidRPr="00E63C0A" w:rsidRDefault="00376E9D" w:rsidP="00376E9D">
      <w:pPr>
        <w:autoSpaceDE w:val="0"/>
        <w:autoSpaceDN w:val="0"/>
        <w:adjustRightInd w:val="0"/>
        <w:ind w:firstLine="709"/>
        <w:jc w:val="both"/>
        <w:outlineLvl w:val="1"/>
        <w:rPr>
          <w:rFonts w:ascii="Arial" w:hAnsi="Arial" w:cs="Arial"/>
          <w:sz w:val="24"/>
          <w:szCs w:val="24"/>
        </w:rPr>
      </w:pPr>
    </w:p>
    <w:p w14:paraId="30D0B6A3" w14:textId="77777777" w:rsidR="00376E9D" w:rsidRPr="00E63C0A" w:rsidRDefault="00376E9D" w:rsidP="00376E9D">
      <w:pPr>
        <w:autoSpaceDE w:val="0"/>
        <w:autoSpaceDN w:val="0"/>
        <w:adjustRightInd w:val="0"/>
        <w:ind w:firstLine="709"/>
        <w:jc w:val="both"/>
        <w:rPr>
          <w:rFonts w:ascii="Arial" w:hAnsi="Arial" w:cs="Arial"/>
          <w:sz w:val="24"/>
          <w:szCs w:val="24"/>
        </w:rPr>
      </w:pPr>
    </w:p>
    <w:p w14:paraId="51FB5132" w14:textId="77777777" w:rsidR="00376E9D" w:rsidRPr="00E63C0A" w:rsidRDefault="00376E9D" w:rsidP="00376E9D">
      <w:pPr>
        <w:ind w:firstLine="709"/>
        <w:jc w:val="both"/>
        <w:rPr>
          <w:rFonts w:ascii="Arial" w:hAnsi="Arial" w:cs="Arial"/>
          <w:sz w:val="24"/>
          <w:szCs w:val="24"/>
        </w:rPr>
      </w:pPr>
    </w:p>
    <w:p w14:paraId="3166DE08" w14:textId="77777777" w:rsidR="00376E9D" w:rsidRPr="00E63C0A" w:rsidRDefault="00376E9D" w:rsidP="00376E9D">
      <w:pPr>
        <w:pStyle w:val="ConsPlusCell"/>
        <w:rPr>
          <w:rFonts w:ascii="Arial" w:hAnsi="Arial" w:cs="Arial"/>
          <w:sz w:val="24"/>
          <w:szCs w:val="24"/>
        </w:rPr>
        <w:sectPr w:rsidR="00376E9D" w:rsidRPr="00E63C0A" w:rsidSect="008D1C33">
          <w:pgSz w:w="11905" w:h="16838"/>
          <w:pgMar w:top="993" w:right="850" w:bottom="993" w:left="1701" w:header="425" w:footer="720" w:gutter="0"/>
          <w:cols w:space="720"/>
          <w:noEndnote/>
          <w:titlePg/>
          <w:docGrid w:linePitch="381"/>
        </w:sectPr>
      </w:pPr>
    </w:p>
    <w:p w14:paraId="52609DD7" w14:textId="77777777" w:rsidR="00376E9D" w:rsidRPr="00E63C0A" w:rsidRDefault="00376E9D" w:rsidP="00376E9D">
      <w:pPr>
        <w:ind w:left="7938"/>
        <w:jc w:val="both"/>
        <w:rPr>
          <w:rFonts w:ascii="Arial" w:hAnsi="Arial" w:cs="Arial"/>
          <w:sz w:val="24"/>
          <w:szCs w:val="24"/>
        </w:rPr>
      </w:pPr>
      <w:r w:rsidRPr="00E63C0A">
        <w:rPr>
          <w:rFonts w:ascii="Arial" w:hAnsi="Arial" w:cs="Arial"/>
          <w:sz w:val="24"/>
          <w:szCs w:val="24"/>
        </w:rPr>
        <w:lastRenderedPageBreak/>
        <w:t>Приложение</w:t>
      </w:r>
    </w:p>
    <w:p w14:paraId="5F941F24" w14:textId="77777777" w:rsidR="00376E9D" w:rsidRPr="00E63C0A" w:rsidRDefault="00376E9D" w:rsidP="00376E9D">
      <w:pPr>
        <w:ind w:left="7938"/>
        <w:jc w:val="both"/>
        <w:rPr>
          <w:rFonts w:ascii="Arial" w:hAnsi="Arial" w:cs="Arial"/>
          <w:sz w:val="24"/>
          <w:szCs w:val="24"/>
        </w:rPr>
      </w:pPr>
      <w:r w:rsidRPr="00E63C0A">
        <w:rPr>
          <w:rFonts w:ascii="Arial" w:hAnsi="Arial" w:cs="Arial"/>
          <w:sz w:val="24"/>
          <w:szCs w:val="24"/>
        </w:rPr>
        <w:t>к паспорту подпрограммы 1 «Обеспечение защиты населения, территорий, объектов жизнеобеспечения населения от угроз природного и техногенного характера», реализуемой в рамках муниципальной программы Енисейского района «Обеспечение безопасности населения Енисейского района»</w:t>
      </w:r>
    </w:p>
    <w:p w14:paraId="507B8058" w14:textId="77777777" w:rsidR="00376E9D" w:rsidRPr="00E63C0A" w:rsidRDefault="00376E9D" w:rsidP="00376E9D">
      <w:pPr>
        <w:rPr>
          <w:rFonts w:ascii="Arial" w:hAnsi="Arial" w:cs="Arial"/>
          <w:sz w:val="24"/>
          <w:szCs w:val="24"/>
        </w:rPr>
      </w:pPr>
    </w:p>
    <w:tbl>
      <w:tblPr>
        <w:tblpPr w:leftFromText="180" w:rightFromText="180" w:vertAnchor="text" w:horzAnchor="margin" w:tblpXSpec="right" w:tblpY="9"/>
        <w:tblW w:w="14324" w:type="dxa"/>
        <w:tblLayout w:type="fixed"/>
        <w:tblLook w:val="00A0" w:firstRow="1" w:lastRow="0" w:firstColumn="1" w:lastColumn="0" w:noHBand="0" w:noVBand="0"/>
      </w:tblPr>
      <w:tblGrid>
        <w:gridCol w:w="522"/>
        <w:gridCol w:w="1531"/>
        <w:gridCol w:w="2704"/>
        <w:gridCol w:w="884"/>
        <w:gridCol w:w="3152"/>
        <w:gridCol w:w="1380"/>
        <w:gridCol w:w="1417"/>
        <w:gridCol w:w="1276"/>
        <w:gridCol w:w="1417"/>
        <w:gridCol w:w="41"/>
      </w:tblGrid>
      <w:tr w:rsidR="00523FF2" w:rsidRPr="00AF3623" w14:paraId="2F465DAF" w14:textId="77777777" w:rsidTr="001C13DA">
        <w:trPr>
          <w:gridAfter w:val="1"/>
          <w:wAfter w:w="41" w:type="dxa"/>
          <w:trHeight w:val="569"/>
        </w:trPr>
        <w:tc>
          <w:tcPr>
            <w:tcW w:w="14283" w:type="dxa"/>
            <w:gridSpan w:val="9"/>
            <w:tcBorders>
              <w:top w:val="nil"/>
              <w:left w:val="nil"/>
              <w:bottom w:val="nil"/>
              <w:right w:val="nil"/>
            </w:tcBorders>
            <w:shd w:val="clear" w:color="000000" w:fill="FFFFFF"/>
          </w:tcPr>
          <w:p w14:paraId="2CF788C3" w14:textId="77777777" w:rsidR="00523FF2" w:rsidRPr="00AF3623" w:rsidRDefault="00523FF2" w:rsidP="001C13DA">
            <w:pPr>
              <w:jc w:val="center"/>
              <w:rPr>
                <w:rFonts w:ascii="Arial" w:hAnsi="Arial" w:cs="Arial"/>
                <w:b/>
                <w:sz w:val="24"/>
                <w:szCs w:val="24"/>
              </w:rPr>
            </w:pPr>
            <w:bookmarkStart w:id="6" w:name="_Hlk179213178"/>
            <w:bookmarkStart w:id="7" w:name="_Hlk179213198"/>
            <w:r w:rsidRPr="00AF3623">
              <w:rPr>
                <w:rFonts w:ascii="Arial" w:hAnsi="Arial" w:cs="Arial"/>
                <w:b/>
                <w:bCs/>
                <w:sz w:val="24"/>
                <w:szCs w:val="24"/>
              </w:rPr>
              <w:t xml:space="preserve">Перечень и значения показателей результативности подпрограммы 1 </w:t>
            </w:r>
            <w:r w:rsidRPr="00AF3623">
              <w:rPr>
                <w:rFonts w:ascii="Arial" w:hAnsi="Arial" w:cs="Arial"/>
                <w:b/>
                <w:sz w:val="24"/>
                <w:szCs w:val="24"/>
              </w:rPr>
              <w:t>«Обеспечение защиты населения, территорий, объектов жизнеобеспечения населения от угроз приро</w:t>
            </w:r>
            <w:r>
              <w:rPr>
                <w:rFonts w:ascii="Arial" w:hAnsi="Arial" w:cs="Arial"/>
                <w:b/>
                <w:sz w:val="24"/>
                <w:szCs w:val="24"/>
              </w:rPr>
              <w:t>дного и техногенного характера»</w:t>
            </w:r>
            <w:bookmarkEnd w:id="6"/>
          </w:p>
        </w:tc>
      </w:tr>
      <w:tr w:rsidR="00523FF2" w:rsidRPr="00AF3623" w14:paraId="6169E776" w14:textId="77777777" w:rsidTr="001C13DA">
        <w:trPr>
          <w:gridAfter w:val="1"/>
          <w:wAfter w:w="41" w:type="dxa"/>
          <w:trHeight w:val="456"/>
        </w:trPr>
        <w:tc>
          <w:tcPr>
            <w:tcW w:w="522" w:type="dxa"/>
            <w:vMerge w:val="restart"/>
            <w:tcBorders>
              <w:top w:val="single" w:sz="4" w:space="0" w:color="auto"/>
              <w:left w:val="single" w:sz="4" w:space="0" w:color="auto"/>
              <w:right w:val="single" w:sz="4" w:space="0" w:color="auto"/>
            </w:tcBorders>
            <w:shd w:val="clear" w:color="000000" w:fill="FFFFFF"/>
            <w:vAlign w:val="center"/>
          </w:tcPr>
          <w:p w14:paraId="3984C8EF"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 xml:space="preserve">№ </w:t>
            </w:r>
            <w:proofErr w:type="gramStart"/>
            <w:r w:rsidRPr="00AF3623">
              <w:rPr>
                <w:rFonts w:ascii="Arial" w:hAnsi="Arial" w:cs="Arial"/>
                <w:sz w:val="24"/>
                <w:szCs w:val="24"/>
              </w:rPr>
              <w:t>п</w:t>
            </w:r>
            <w:proofErr w:type="gramEnd"/>
            <w:r w:rsidRPr="00AF3623">
              <w:rPr>
                <w:rFonts w:ascii="Arial" w:hAnsi="Arial" w:cs="Arial"/>
                <w:sz w:val="24"/>
                <w:szCs w:val="24"/>
              </w:rPr>
              <w:t>/п</w:t>
            </w:r>
          </w:p>
        </w:tc>
        <w:tc>
          <w:tcPr>
            <w:tcW w:w="4235" w:type="dxa"/>
            <w:gridSpan w:val="2"/>
            <w:vMerge w:val="restart"/>
            <w:tcBorders>
              <w:top w:val="single" w:sz="4" w:space="0" w:color="auto"/>
              <w:left w:val="nil"/>
              <w:right w:val="single" w:sz="4" w:space="0" w:color="auto"/>
            </w:tcBorders>
            <w:shd w:val="clear" w:color="000000" w:fill="FFFFFF"/>
            <w:vAlign w:val="center"/>
          </w:tcPr>
          <w:p w14:paraId="361D41CE"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Цель, показатель результативности</w:t>
            </w:r>
          </w:p>
        </w:tc>
        <w:tc>
          <w:tcPr>
            <w:tcW w:w="884" w:type="dxa"/>
            <w:vMerge w:val="restart"/>
            <w:tcBorders>
              <w:top w:val="single" w:sz="4" w:space="0" w:color="auto"/>
              <w:left w:val="nil"/>
              <w:right w:val="single" w:sz="4" w:space="0" w:color="auto"/>
            </w:tcBorders>
            <w:shd w:val="clear" w:color="000000" w:fill="FFFFFF"/>
            <w:vAlign w:val="center"/>
          </w:tcPr>
          <w:p w14:paraId="1B725288"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Единица измерения</w:t>
            </w:r>
          </w:p>
        </w:tc>
        <w:tc>
          <w:tcPr>
            <w:tcW w:w="3152" w:type="dxa"/>
            <w:vMerge w:val="restart"/>
            <w:tcBorders>
              <w:top w:val="single" w:sz="4" w:space="0" w:color="auto"/>
              <w:left w:val="nil"/>
              <w:right w:val="single" w:sz="4" w:space="0" w:color="auto"/>
            </w:tcBorders>
            <w:shd w:val="clear" w:color="000000" w:fill="FFFFFF"/>
            <w:vAlign w:val="center"/>
          </w:tcPr>
          <w:p w14:paraId="0BD4E4F4"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Источник информации</w:t>
            </w:r>
          </w:p>
        </w:tc>
        <w:tc>
          <w:tcPr>
            <w:tcW w:w="5490" w:type="dxa"/>
            <w:gridSpan w:val="4"/>
            <w:tcBorders>
              <w:top w:val="single" w:sz="4" w:space="0" w:color="auto"/>
              <w:left w:val="nil"/>
              <w:bottom w:val="single" w:sz="4" w:space="0" w:color="auto"/>
              <w:right w:val="single" w:sz="4" w:space="0" w:color="auto"/>
            </w:tcBorders>
            <w:shd w:val="clear" w:color="000000" w:fill="FFFFFF"/>
            <w:vAlign w:val="center"/>
          </w:tcPr>
          <w:p w14:paraId="01602B4D"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Годы реализации подпрограммы</w:t>
            </w:r>
          </w:p>
        </w:tc>
      </w:tr>
      <w:tr w:rsidR="00C26DB3" w:rsidRPr="00AF3623" w14:paraId="7E19E6DA" w14:textId="77777777" w:rsidTr="001C13DA">
        <w:trPr>
          <w:gridAfter w:val="1"/>
          <w:wAfter w:w="41" w:type="dxa"/>
          <w:trHeight w:val="549"/>
        </w:trPr>
        <w:tc>
          <w:tcPr>
            <w:tcW w:w="522" w:type="dxa"/>
            <w:vMerge/>
            <w:tcBorders>
              <w:left w:val="single" w:sz="4" w:space="0" w:color="auto"/>
              <w:bottom w:val="single" w:sz="4" w:space="0" w:color="auto"/>
              <w:right w:val="single" w:sz="4" w:space="0" w:color="auto"/>
            </w:tcBorders>
            <w:shd w:val="clear" w:color="000000" w:fill="FFFFFF"/>
            <w:vAlign w:val="center"/>
          </w:tcPr>
          <w:p w14:paraId="36E18671" w14:textId="77777777" w:rsidR="00C26DB3" w:rsidRPr="00AF3623" w:rsidRDefault="00C26DB3" w:rsidP="00C26DB3">
            <w:pPr>
              <w:jc w:val="center"/>
              <w:rPr>
                <w:rFonts w:ascii="Arial" w:hAnsi="Arial" w:cs="Arial"/>
                <w:sz w:val="24"/>
                <w:szCs w:val="24"/>
              </w:rPr>
            </w:pPr>
          </w:p>
        </w:tc>
        <w:tc>
          <w:tcPr>
            <w:tcW w:w="4235" w:type="dxa"/>
            <w:gridSpan w:val="2"/>
            <w:vMerge/>
            <w:tcBorders>
              <w:left w:val="nil"/>
              <w:bottom w:val="single" w:sz="4" w:space="0" w:color="auto"/>
              <w:right w:val="single" w:sz="4" w:space="0" w:color="auto"/>
            </w:tcBorders>
            <w:shd w:val="clear" w:color="000000" w:fill="FFFFFF"/>
            <w:vAlign w:val="center"/>
          </w:tcPr>
          <w:p w14:paraId="04EF6390" w14:textId="77777777" w:rsidR="00C26DB3" w:rsidRPr="00AF3623" w:rsidRDefault="00C26DB3" w:rsidP="00C26DB3">
            <w:pPr>
              <w:jc w:val="center"/>
              <w:rPr>
                <w:rFonts w:ascii="Arial" w:hAnsi="Arial" w:cs="Arial"/>
                <w:sz w:val="24"/>
                <w:szCs w:val="24"/>
              </w:rPr>
            </w:pPr>
          </w:p>
        </w:tc>
        <w:tc>
          <w:tcPr>
            <w:tcW w:w="884" w:type="dxa"/>
            <w:vMerge/>
            <w:tcBorders>
              <w:left w:val="nil"/>
              <w:bottom w:val="single" w:sz="4" w:space="0" w:color="auto"/>
              <w:right w:val="single" w:sz="4" w:space="0" w:color="auto"/>
            </w:tcBorders>
            <w:shd w:val="clear" w:color="000000" w:fill="FFFFFF"/>
            <w:vAlign w:val="center"/>
          </w:tcPr>
          <w:p w14:paraId="6ECB3BDD" w14:textId="77777777" w:rsidR="00C26DB3" w:rsidRPr="00AF3623" w:rsidRDefault="00C26DB3" w:rsidP="00C26DB3">
            <w:pPr>
              <w:jc w:val="center"/>
              <w:rPr>
                <w:rFonts w:ascii="Arial" w:hAnsi="Arial" w:cs="Arial"/>
                <w:sz w:val="24"/>
                <w:szCs w:val="24"/>
              </w:rPr>
            </w:pPr>
          </w:p>
        </w:tc>
        <w:tc>
          <w:tcPr>
            <w:tcW w:w="3152" w:type="dxa"/>
            <w:vMerge/>
            <w:tcBorders>
              <w:left w:val="nil"/>
              <w:bottom w:val="single" w:sz="4" w:space="0" w:color="auto"/>
              <w:right w:val="single" w:sz="4" w:space="0" w:color="auto"/>
            </w:tcBorders>
            <w:shd w:val="clear" w:color="000000" w:fill="FFFFFF"/>
            <w:vAlign w:val="center"/>
          </w:tcPr>
          <w:p w14:paraId="05C4821A" w14:textId="77777777" w:rsidR="00C26DB3" w:rsidRPr="00AF3623" w:rsidRDefault="00C26DB3" w:rsidP="00C26DB3">
            <w:pPr>
              <w:jc w:val="center"/>
              <w:rPr>
                <w:rFonts w:ascii="Arial" w:hAnsi="Arial" w:cs="Arial"/>
                <w:sz w:val="24"/>
                <w:szCs w:val="24"/>
              </w:rPr>
            </w:pPr>
          </w:p>
        </w:tc>
        <w:tc>
          <w:tcPr>
            <w:tcW w:w="1380" w:type="dxa"/>
            <w:tcBorders>
              <w:top w:val="single" w:sz="4" w:space="0" w:color="auto"/>
              <w:left w:val="nil"/>
              <w:bottom w:val="single" w:sz="4" w:space="0" w:color="auto"/>
              <w:right w:val="single" w:sz="4" w:space="0" w:color="auto"/>
            </w:tcBorders>
            <w:shd w:val="clear" w:color="000000" w:fill="FFFFFF"/>
            <w:vAlign w:val="center"/>
          </w:tcPr>
          <w:p w14:paraId="5EBFD9D0" w14:textId="34AB089F" w:rsidR="00C26DB3" w:rsidRPr="00AF3623" w:rsidRDefault="00C26DB3" w:rsidP="00C26DB3">
            <w:pPr>
              <w:jc w:val="center"/>
              <w:rPr>
                <w:rFonts w:ascii="Arial" w:hAnsi="Arial" w:cs="Arial"/>
                <w:sz w:val="24"/>
                <w:szCs w:val="24"/>
              </w:rPr>
            </w:pPr>
            <w:r w:rsidRPr="00AF3623">
              <w:rPr>
                <w:rFonts w:ascii="Arial" w:hAnsi="Arial" w:cs="Arial"/>
                <w:sz w:val="24"/>
                <w:szCs w:val="24"/>
              </w:rPr>
              <w:t>2024год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113ED83" w14:textId="7DBE047D" w:rsidR="00C26DB3" w:rsidRPr="00AF3623" w:rsidRDefault="00C26DB3" w:rsidP="00C26DB3">
            <w:pPr>
              <w:jc w:val="center"/>
              <w:rPr>
                <w:rFonts w:ascii="Arial" w:hAnsi="Arial" w:cs="Arial"/>
                <w:sz w:val="24"/>
                <w:szCs w:val="24"/>
              </w:rPr>
            </w:pPr>
            <w:r w:rsidRPr="00AF3623">
              <w:rPr>
                <w:rFonts w:ascii="Arial" w:hAnsi="Arial" w:cs="Arial"/>
                <w:sz w:val="24"/>
                <w:szCs w:val="24"/>
              </w:rPr>
              <w:t>2025 год</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48B721C" w14:textId="297018EC" w:rsidR="00C26DB3" w:rsidRPr="00AF3623" w:rsidRDefault="00C26DB3" w:rsidP="00C26DB3">
            <w:pPr>
              <w:jc w:val="center"/>
              <w:rPr>
                <w:rFonts w:ascii="Arial" w:hAnsi="Arial" w:cs="Arial"/>
                <w:sz w:val="24"/>
                <w:szCs w:val="24"/>
              </w:rPr>
            </w:pPr>
            <w:r w:rsidRPr="00AF3623">
              <w:rPr>
                <w:rFonts w:ascii="Arial" w:hAnsi="Arial" w:cs="Arial"/>
                <w:sz w:val="24"/>
                <w:szCs w:val="24"/>
              </w:rPr>
              <w:t>2026 год</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4A58CDE" w14:textId="51F6E0D7" w:rsidR="00C26DB3" w:rsidRPr="00AF3623" w:rsidRDefault="00C26DB3" w:rsidP="00C26DB3">
            <w:pPr>
              <w:jc w:val="center"/>
              <w:rPr>
                <w:rFonts w:ascii="Arial" w:hAnsi="Arial" w:cs="Arial"/>
                <w:sz w:val="24"/>
                <w:szCs w:val="24"/>
              </w:rPr>
            </w:pPr>
            <w:r w:rsidRPr="00AF3623">
              <w:rPr>
                <w:rFonts w:ascii="Arial" w:hAnsi="Arial" w:cs="Arial"/>
                <w:sz w:val="24"/>
                <w:szCs w:val="24"/>
              </w:rPr>
              <w:t>202</w:t>
            </w:r>
            <w:r>
              <w:rPr>
                <w:rFonts w:ascii="Arial" w:hAnsi="Arial" w:cs="Arial"/>
                <w:sz w:val="24"/>
                <w:szCs w:val="24"/>
              </w:rPr>
              <w:t>7</w:t>
            </w:r>
            <w:r w:rsidRPr="00AF3623">
              <w:rPr>
                <w:rFonts w:ascii="Arial" w:hAnsi="Arial" w:cs="Arial"/>
                <w:sz w:val="24"/>
                <w:szCs w:val="24"/>
              </w:rPr>
              <w:t xml:space="preserve"> год</w:t>
            </w:r>
          </w:p>
        </w:tc>
      </w:tr>
      <w:tr w:rsidR="00523FF2" w:rsidRPr="00AF3623" w14:paraId="7E5B22A9" w14:textId="77777777" w:rsidTr="001C13DA">
        <w:trPr>
          <w:gridAfter w:val="1"/>
          <w:wAfter w:w="41" w:type="dxa"/>
          <w:trHeight w:val="589"/>
        </w:trPr>
        <w:tc>
          <w:tcPr>
            <w:tcW w:w="14283" w:type="dxa"/>
            <w:gridSpan w:val="9"/>
            <w:tcBorders>
              <w:top w:val="single" w:sz="4" w:space="0" w:color="auto"/>
              <w:left w:val="single" w:sz="4" w:space="0" w:color="auto"/>
              <w:bottom w:val="single" w:sz="4" w:space="0" w:color="auto"/>
              <w:right w:val="single" w:sz="4" w:space="0" w:color="000000"/>
            </w:tcBorders>
            <w:shd w:val="clear" w:color="000000" w:fill="FFFFFF"/>
          </w:tcPr>
          <w:p w14:paraId="42BA40F7" w14:textId="77777777" w:rsidR="00523FF2" w:rsidRPr="00AF3623" w:rsidRDefault="00523FF2" w:rsidP="001C13DA">
            <w:pPr>
              <w:tabs>
                <w:tab w:val="left" w:pos="470"/>
              </w:tabs>
              <w:jc w:val="both"/>
              <w:rPr>
                <w:rFonts w:ascii="Arial" w:hAnsi="Arial" w:cs="Arial"/>
                <w:sz w:val="24"/>
                <w:szCs w:val="24"/>
              </w:rPr>
            </w:pPr>
            <w:r w:rsidRPr="00AF3623">
              <w:rPr>
                <w:rFonts w:ascii="Arial" w:hAnsi="Arial" w:cs="Arial"/>
                <w:sz w:val="24"/>
                <w:szCs w:val="24"/>
              </w:rPr>
              <w:t>Цель: Предупреждение чрезвычайных ситуаций природного и техногенного характера на территории Енисейского района, сокращение материального ущерба.</w:t>
            </w:r>
          </w:p>
        </w:tc>
      </w:tr>
      <w:tr w:rsidR="00523FF2" w:rsidRPr="00AF3623" w14:paraId="04D5AF3A" w14:textId="77777777" w:rsidTr="001C13DA">
        <w:trPr>
          <w:gridAfter w:val="1"/>
          <w:wAfter w:w="41" w:type="dxa"/>
          <w:trHeight w:val="567"/>
        </w:trPr>
        <w:tc>
          <w:tcPr>
            <w:tcW w:w="14283" w:type="dxa"/>
            <w:gridSpan w:val="9"/>
            <w:tcBorders>
              <w:top w:val="single" w:sz="4" w:space="0" w:color="auto"/>
              <w:left w:val="single" w:sz="4" w:space="0" w:color="auto"/>
              <w:bottom w:val="single" w:sz="4" w:space="0" w:color="auto"/>
              <w:right w:val="single" w:sz="4" w:space="0" w:color="000000"/>
            </w:tcBorders>
            <w:shd w:val="clear" w:color="000000" w:fill="FFFFFF"/>
          </w:tcPr>
          <w:p w14:paraId="094DB2EC" w14:textId="77777777" w:rsidR="00523FF2" w:rsidRPr="00AF3623" w:rsidRDefault="00523FF2" w:rsidP="001C13DA">
            <w:pPr>
              <w:jc w:val="both"/>
              <w:rPr>
                <w:rFonts w:ascii="Arial" w:hAnsi="Arial" w:cs="Arial"/>
                <w:sz w:val="24"/>
                <w:szCs w:val="24"/>
              </w:rPr>
            </w:pPr>
            <w:r w:rsidRPr="00AF3623">
              <w:rPr>
                <w:rFonts w:ascii="Arial" w:hAnsi="Arial" w:cs="Arial"/>
                <w:sz w:val="24"/>
                <w:szCs w:val="24"/>
              </w:rPr>
              <w:t>Задача: Снижение рисков и смягчение последствий чрезвычайных ситуаций природного и техногенного характера в Енисейском районе.</w:t>
            </w:r>
          </w:p>
        </w:tc>
      </w:tr>
      <w:tr w:rsidR="00523FF2" w:rsidRPr="00AF3623" w14:paraId="0A66DE89" w14:textId="77777777" w:rsidTr="001C13DA">
        <w:trPr>
          <w:gridAfter w:val="1"/>
          <w:wAfter w:w="41" w:type="dxa"/>
          <w:trHeight w:val="1087"/>
        </w:trPr>
        <w:tc>
          <w:tcPr>
            <w:tcW w:w="522" w:type="dxa"/>
            <w:tcBorders>
              <w:top w:val="nil"/>
              <w:left w:val="single" w:sz="4" w:space="0" w:color="auto"/>
              <w:bottom w:val="single" w:sz="4" w:space="0" w:color="auto"/>
              <w:right w:val="single" w:sz="4" w:space="0" w:color="auto"/>
            </w:tcBorders>
            <w:shd w:val="clear" w:color="000000" w:fill="FFFFFF"/>
            <w:noWrap/>
          </w:tcPr>
          <w:p w14:paraId="14AFECFC"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w:t>
            </w:r>
          </w:p>
        </w:tc>
        <w:tc>
          <w:tcPr>
            <w:tcW w:w="4235" w:type="dxa"/>
            <w:gridSpan w:val="2"/>
            <w:tcBorders>
              <w:top w:val="nil"/>
              <w:left w:val="nil"/>
              <w:bottom w:val="single" w:sz="4" w:space="0" w:color="auto"/>
              <w:right w:val="single" w:sz="4" w:space="0" w:color="auto"/>
            </w:tcBorders>
            <w:shd w:val="clear" w:color="000000" w:fill="FFFFFF"/>
          </w:tcPr>
          <w:p w14:paraId="3C2339C4" w14:textId="216D9C6E" w:rsidR="00523FF2" w:rsidRPr="00AF3623" w:rsidRDefault="00523FF2" w:rsidP="001C13DA">
            <w:pPr>
              <w:rPr>
                <w:rFonts w:ascii="Arial" w:hAnsi="Arial" w:cs="Arial"/>
                <w:sz w:val="24"/>
                <w:szCs w:val="24"/>
              </w:rPr>
            </w:pPr>
            <w:r w:rsidRPr="00AF3623">
              <w:rPr>
                <w:rFonts w:ascii="Arial" w:hAnsi="Arial" w:cs="Arial"/>
                <w:sz w:val="24"/>
                <w:szCs w:val="24"/>
              </w:rPr>
              <w:t>Количество приобретенн</w:t>
            </w:r>
            <w:r w:rsidR="00C26DB3">
              <w:rPr>
                <w:rFonts w:ascii="Arial" w:hAnsi="Arial" w:cs="Arial"/>
                <w:sz w:val="24"/>
                <w:szCs w:val="24"/>
              </w:rPr>
              <w:t xml:space="preserve">ых материально-технических средств </w:t>
            </w:r>
          </w:p>
        </w:tc>
        <w:tc>
          <w:tcPr>
            <w:tcW w:w="884" w:type="dxa"/>
            <w:tcBorders>
              <w:top w:val="nil"/>
              <w:left w:val="nil"/>
              <w:bottom w:val="single" w:sz="4" w:space="0" w:color="auto"/>
              <w:right w:val="single" w:sz="4" w:space="0" w:color="auto"/>
            </w:tcBorders>
            <w:shd w:val="clear" w:color="000000" w:fill="FFFFFF"/>
            <w:vAlign w:val="center"/>
          </w:tcPr>
          <w:p w14:paraId="2E6BF337"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Ед.</w:t>
            </w:r>
          </w:p>
        </w:tc>
        <w:tc>
          <w:tcPr>
            <w:tcW w:w="3152" w:type="dxa"/>
            <w:tcBorders>
              <w:top w:val="nil"/>
              <w:left w:val="nil"/>
              <w:bottom w:val="single" w:sz="4" w:space="0" w:color="auto"/>
              <w:right w:val="single" w:sz="4" w:space="0" w:color="auto"/>
            </w:tcBorders>
            <w:shd w:val="clear" w:color="000000" w:fill="FFFFFF"/>
            <w:vAlign w:val="center"/>
          </w:tcPr>
          <w:p w14:paraId="62B7A881" w14:textId="77777777" w:rsidR="00C26DB3" w:rsidRDefault="00523FF2" w:rsidP="001C13DA">
            <w:pPr>
              <w:jc w:val="center"/>
              <w:rPr>
                <w:rFonts w:ascii="Arial" w:hAnsi="Arial" w:cs="Arial"/>
                <w:sz w:val="24"/>
                <w:szCs w:val="24"/>
              </w:rPr>
            </w:pPr>
            <w:r w:rsidRPr="00AF3623">
              <w:rPr>
                <w:rFonts w:ascii="Arial" w:hAnsi="Arial" w:cs="Arial"/>
                <w:sz w:val="24"/>
                <w:szCs w:val="24"/>
              </w:rPr>
              <w:t>Карточка учета основных средств</w:t>
            </w:r>
            <w:r w:rsidR="00C26DB3">
              <w:rPr>
                <w:rFonts w:ascii="Arial" w:hAnsi="Arial" w:cs="Arial"/>
                <w:sz w:val="24"/>
                <w:szCs w:val="24"/>
              </w:rPr>
              <w:t>,</w:t>
            </w:r>
          </w:p>
          <w:p w14:paraId="7E5E44BE" w14:textId="57513DAB" w:rsidR="00523FF2" w:rsidRPr="00AF3623" w:rsidRDefault="00C26DB3" w:rsidP="001C13DA">
            <w:pPr>
              <w:jc w:val="center"/>
              <w:rPr>
                <w:rFonts w:ascii="Arial" w:hAnsi="Arial" w:cs="Arial"/>
                <w:sz w:val="24"/>
                <w:szCs w:val="24"/>
              </w:rPr>
            </w:pPr>
            <w:r w:rsidRPr="00AF3623">
              <w:rPr>
                <w:rFonts w:ascii="Arial" w:hAnsi="Arial" w:cs="Arial"/>
                <w:sz w:val="24"/>
                <w:szCs w:val="24"/>
              </w:rPr>
              <w:t xml:space="preserve"> Нормативно-правой акт Администрации Енисейского района о передачи на баланс учреждения</w:t>
            </w:r>
          </w:p>
        </w:tc>
        <w:tc>
          <w:tcPr>
            <w:tcW w:w="1380" w:type="dxa"/>
            <w:tcBorders>
              <w:top w:val="single" w:sz="4" w:space="0" w:color="auto"/>
              <w:left w:val="nil"/>
              <w:bottom w:val="single" w:sz="4" w:space="0" w:color="auto"/>
              <w:right w:val="single" w:sz="4" w:space="0" w:color="auto"/>
            </w:tcBorders>
            <w:vAlign w:val="center"/>
          </w:tcPr>
          <w:p w14:paraId="01801CF8" w14:textId="3F311244" w:rsidR="00523FF2" w:rsidRPr="00AF3623" w:rsidRDefault="00C26DB3" w:rsidP="001C13DA">
            <w:pPr>
              <w:ind w:left="-108" w:firstLine="108"/>
              <w:jc w:val="center"/>
              <w:rPr>
                <w:rFonts w:ascii="Arial" w:hAnsi="Arial" w:cs="Arial"/>
                <w:sz w:val="24"/>
                <w:szCs w:val="24"/>
              </w:rPr>
            </w:pPr>
            <w:r>
              <w:rPr>
                <w:rFonts w:ascii="Arial" w:hAnsi="Arial" w:cs="Arial"/>
                <w:sz w:val="24"/>
                <w:szCs w:val="24"/>
              </w:rPr>
              <w:t>-</w:t>
            </w:r>
          </w:p>
        </w:tc>
        <w:tc>
          <w:tcPr>
            <w:tcW w:w="1417" w:type="dxa"/>
            <w:tcBorders>
              <w:top w:val="nil"/>
              <w:left w:val="nil"/>
              <w:bottom w:val="single" w:sz="4" w:space="0" w:color="auto"/>
              <w:right w:val="single" w:sz="4" w:space="0" w:color="auto"/>
            </w:tcBorders>
            <w:vAlign w:val="center"/>
          </w:tcPr>
          <w:p w14:paraId="2AE417F5"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10 ед.</w:t>
            </w:r>
          </w:p>
        </w:tc>
        <w:tc>
          <w:tcPr>
            <w:tcW w:w="1276" w:type="dxa"/>
            <w:tcBorders>
              <w:top w:val="nil"/>
              <w:left w:val="nil"/>
              <w:bottom w:val="single" w:sz="4" w:space="0" w:color="auto"/>
              <w:right w:val="single" w:sz="4" w:space="0" w:color="auto"/>
            </w:tcBorders>
            <w:vAlign w:val="center"/>
          </w:tcPr>
          <w:p w14:paraId="0B77DEE3"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10 ед.</w:t>
            </w:r>
          </w:p>
        </w:tc>
        <w:tc>
          <w:tcPr>
            <w:tcW w:w="1417" w:type="dxa"/>
            <w:tcBorders>
              <w:top w:val="nil"/>
              <w:left w:val="nil"/>
              <w:bottom w:val="single" w:sz="4" w:space="0" w:color="auto"/>
              <w:right w:val="single" w:sz="4" w:space="0" w:color="auto"/>
            </w:tcBorders>
            <w:vAlign w:val="center"/>
          </w:tcPr>
          <w:p w14:paraId="10AE5105"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10 ед.</w:t>
            </w:r>
          </w:p>
        </w:tc>
      </w:tr>
      <w:tr w:rsidR="00523FF2" w:rsidRPr="00AF3623" w14:paraId="135D2C83" w14:textId="77777777" w:rsidTr="001C13DA">
        <w:tblPrEx>
          <w:tblBorders>
            <w:top w:val="single" w:sz="4" w:space="0" w:color="auto"/>
          </w:tblBorders>
          <w:tblLook w:val="0000" w:firstRow="0" w:lastRow="0" w:firstColumn="0" w:lastColumn="0" w:noHBand="0" w:noVBand="0"/>
        </w:tblPrEx>
        <w:trPr>
          <w:trHeight w:val="100"/>
        </w:trPr>
        <w:tc>
          <w:tcPr>
            <w:tcW w:w="2053" w:type="dxa"/>
            <w:gridSpan w:val="2"/>
            <w:tcBorders>
              <w:top w:val="single" w:sz="4" w:space="0" w:color="auto"/>
            </w:tcBorders>
          </w:tcPr>
          <w:p w14:paraId="53DAAD80" w14:textId="2F37B9EF" w:rsidR="00523FF2" w:rsidRPr="00AF3623" w:rsidRDefault="00523FF2" w:rsidP="001C13DA">
            <w:pPr>
              <w:pStyle w:val="ConsPlusCell"/>
              <w:jc w:val="both"/>
              <w:rPr>
                <w:rFonts w:ascii="Arial" w:hAnsi="Arial" w:cs="Arial"/>
                <w:sz w:val="24"/>
                <w:szCs w:val="24"/>
              </w:rPr>
            </w:pPr>
          </w:p>
        </w:tc>
        <w:tc>
          <w:tcPr>
            <w:tcW w:w="12271" w:type="dxa"/>
            <w:gridSpan w:val="8"/>
            <w:tcBorders>
              <w:top w:val="single" w:sz="4" w:space="0" w:color="auto"/>
            </w:tcBorders>
          </w:tcPr>
          <w:p w14:paraId="073EE829" w14:textId="3AC83F78" w:rsidR="00523FF2" w:rsidRPr="00AF3623" w:rsidRDefault="00523FF2" w:rsidP="001C13DA">
            <w:pPr>
              <w:pStyle w:val="ConsPlusCell"/>
              <w:jc w:val="both"/>
              <w:rPr>
                <w:rFonts w:ascii="Arial" w:hAnsi="Arial" w:cs="Arial"/>
                <w:sz w:val="24"/>
                <w:szCs w:val="24"/>
              </w:rPr>
            </w:pPr>
          </w:p>
        </w:tc>
      </w:tr>
      <w:bookmarkEnd w:id="7"/>
    </w:tbl>
    <w:p w14:paraId="7881593B" w14:textId="77777777" w:rsidR="00376E9D" w:rsidRPr="00E63C0A" w:rsidRDefault="00376E9D" w:rsidP="00376E9D">
      <w:pPr>
        <w:pStyle w:val="ConsPlusCell"/>
        <w:jc w:val="both"/>
        <w:rPr>
          <w:rFonts w:ascii="Arial" w:hAnsi="Arial" w:cs="Arial"/>
          <w:sz w:val="24"/>
          <w:szCs w:val="24"/>
        </w:rPr>
      </w:pPr>
    </w:p>
    <w:p w14:paraId="15491CC1" w14:textId="77777777" w:rsidR="00376E9D" w:rsidRPr="00E63C0A" w:rsidRDefault="00376E9D" w:rsidP="00376E9D">
      <w:pPr>
        <w:pStyle w:val="ConsPlusCell"/>
        <w:jc w:val="both"/>
        <w:rPr>
          <w:rFonts w:ascii="Arial" w:hAnsi="Arial" w:cs="Arial"/>
          <w:sz w:val="24"/>
          <w:szCs w:val="24"/>
        </w:rPr>
        <w:sectPr w:rsidR="00376E9D" w:rsidRPr="00E63C0A" w:rsidSect="008C38CC">
          <w:pgSz w:w="16838" w:h="11905" w:orient="landscape"/>
          <w:pgMar w:top="1134" w:right="850" w:bottom="1134" w:left="1701" w:header="425" w:footer="720" w:gutter="0"/>
          <w:cols w:space="720"/>
          <w:noEndnote/>
          <w:titlePg/>
          <w:docGrid w:linePitch="299"/>
        </w:sectPr>
      </w:pPr>
    </w:p>
    <w:p w14:paraId="30E0D661" w14:textId="77777777" w:rsidR="00376E9D" w:rsidRPr="00E63C0A" w:rsidRDefault="00376E9D" w:rsidP="00376E9D">
      <w:pPr>
        <w:ind w:left="9072"/>
        <w:jc w:val="both"/>
        <w:rPr>
          <w:rFonts w:ascii="Arial" w:hAnsi="Arial" w:cs="Arial"/>
          <w:sz w:val="24"/>
          <w:szCs w:val="24"/>
        </w:rPr>
      </w:pPr>
      <w:r w:rsidRPr="00E63C0A">
        <w:rPr>
          <w:rFonts w:ascii="Arial" w:hAnsi="Arial" w:cs="Arial"/>
          <w:sz w:val="24"/>
          <w:szCs w:val="24"/>
        </w:rPr>
        <w:lastRenderedPageBreak/>
        <w:t xml:space="preserve">Приложение № 1 </w:t>
      </w:r>
    </w:p>
    <w:p w14:paraId="3C8D1EE8" w14:textId="77777777" w:rsidR="00376E9D" w:rsidRPr="00E63C0A" w:rsidRDefault="00376E9D" w:rsidP="00376E9D">
      <w:pPr>
        <w:ind w:left="9072"/>
        <w:jc w:val="both"/>
        <w:rPr>
          <w:rFonts w:ascii="Arial" w:hAnsi="Arial" w:cs="Arial"/>
          <w:sz w:val="24"/>
          <w:szCs w:val="24"/>
        </w:rPr>
      </w:pPr>
      <w:r w:rsidRPr="00E63C0A">
        <w:rPr>
          <w:rFonts w:ascii="Arial" w:hAnsi="Arial" w:cs="Arial"/>
          <w:sz w:val="24"/>
          <w:szCs w:val="24"/>
        </w:rPr>
        <w:t>к подпрограмме 1 «Обеспечение защиты населения, территорий, объектов жизнеобеспечения населения от угроз природного и техногенного характера»</w:t>
      </w:r>
    </w:p>
    <w:p w14:paraId="0CE771B1" w14:textId="77777777" w:rsidR="00376E9D" w:rsidRPr="00E63C0A" w:rsidRDefault="00376E9D" w:rsidP="00376E9D">
      <w:pPr>
        <w:autoSpaceDE w:val="0"/>
        <w:autoSpaceDN w:val="0"/>
        <w:jc w:val="both"/>
        <w:rPr>
          <w:rFonts w:ascii="Arial" w:hAnsi="Arial" w:cs="Arial"/>
          <w:sz w:val="24"/>
          <w:szCs w:val="24"/>
        </w:rPr>
      </w:pPr>
    </w:p>
    <w:p w14:paraId="26014AC0" w14:textId="77777777" w:rsidR="00376E9D" w:rsidRPr="00E63C0A" w:rsidRDefault="00376E9D" w:rsidP="00376E9D">
      <w:pPr>
        <w:jc w:val="center"/>
        <w:rPr>
          <w:rFonts w:ascii="Arial" w:hAnsi="Arial" w:cs="Arial"/>
          <w:sz w:val="24"/>
          <w:szCs w:val="24"/>
        </w:rPr>
      </w:pPr>
      <w:bookmarkStart w:id="8" w:name="_Hlk179213243"/>
      <w:r w:rsidRPr="00E63C0A">
        <w:rPr>
          <w:rFonts w:ascii="Arial" w:hAnsi="Arial" w:cs="Arial"/>
          <w:b/>
          <w:bCs/>
          <w:color w:val="000000"/>
          <w:sz w:val="24"/>
          <w:szCs w:val="24"/>
        </w:rPr>
        <w:t>Перечень мероприятий с указанием объема средств на их реализацию и ожидаемых результатов подпрограммы 1 «Обеспечение защиты населения, территорий, объектов жизнеобеспечения населения от угроз природного и техногенного характера».</w:t>
      </w:r>
    </w:p>
    <w:p w14:paraId="1A9D6B1D" w14:textId="77777777" w:rsidR="00376E9D" w:rsidRPr="00E63C0A" w:rsidRDefault="00376E9D" w:rsidP="00376E9D">
      <w:pPr>
        <w:autoSpaceDE w:val="0"/>
        <w:autoSpaceDN w:val="0"/>
        <w:jc w:val="both"/>
        <w:rPr>
          <w:rFonts w:ascii="Arial" w:hAnsi="Arial" w:cs="Arial"/>
          <w:sz w:val="24"/>
          <w:szCs w:val="24"/>
        </w:rPr>
      </w:pPr>
    </w:p>
    <w:tbl>
      <w:tblPr>
        <w:tblW w:w="14601" w:type="dxa"/>
        <w:tblInd w:w="-34" w:type="dxa"/>
        <w:tblLayout w:type="fixed"/>
        <w:tblLook w:val="04A0" w:firstRow="1" w:lastRow="0" w:firstColumn="1" w:lastColumn="0" w:noHBand="0" w:noVBand="1"/>
      </w:tblPr>
      <w:tblGrid>
        <w:gridCol w:w="3963"/>
        <w:gridCol w:w="1131"/>
        <w:gridCol w:w="56"/>
        <w:gridCol w:w="938"/>
        <w:gridCol w:w="850"/>
        <w:gridCol w:w="81"/>
        <w:gridCol w:w="1337"/>
        <w:gridCol w:w="59"/>
        <w:gridCol w:w="933"/>
        <w:gridCol w:w="1284"/>
        <w:gridCol w:w="1268"/>
        <w:gridCol w:w="1280"/>
        <w:gridCol w:w="1421"/>
      </w:tblGrid>
      <w:tr w:rsidR="00C26DB3" w:rsidRPr="00E63C0A" w14:paraId="29A41187" w14:textId="77777777" w:rsidTr="00C26DB3">
        <w:trPr>
          <w:trHeight w:val="880"/>
        </w:trPr>
        <w:tc>
          <w:tcPr>
            <w:tcW w:w="39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22F654" w14:textId="77777777"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Цель, задачи, мероприятия подпрограммы</w:t>
            </w:r>
          </w:p>
        </w:tc>
        <w:tc>
          <w:tcPr>
            <w:tcW w:w="118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50B03B" w14:textId="77777777"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 xml:space="preserve">ГРБС </w:t>
            </w:r>
          </w:p>
        </w:tc>
        <w:tc>
          <w:tcPr>
            <w:tcW w:w="4198" w:type="dxa"/>
            <w:gridSpan w:val="6"/>
            <w:tcBorders>
              <w:top w:val="single" w:sz="8" w:space="0" w:color="auto"/>
              <w:left w:val="nil"/>
              <w:bottom w:val="single" w:sz="8" w:space="0" w:color="auto"/>
              <w:right w:val="single" w:sz="8" w:space="0" w:color="000000"/>
            </w:tcBorders>
            <w:shd w:val="clear" w:color="auto" w:fill="auto"/>
            <w:vAlign w:val="center"/>
            <w:hideMark/>
          </w:tcPr>
          <w:p w14:paraId="6E85BEB8" w14:textId="77777777"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Код бюджетной классификации</w:t>
            </w:r>
          </w:p>
        </w:tc>
        <w:tc>
          <w:tcPr>
            <w:tcW w:w="5253" w:type="dxa"/>
            <w:gridSpan w:val="4"/>
            <w:tcBorders>
              <w:top w:val="single" w:sz="8" w:space="0" w:color="auto"/>
              <w:left w:val="nil"/>
              <w:bottom w:val="single" w:sz="8" w:space="0" w:color="auto"/>
              <w:right w:val="single" w:sz="8" w:space="0" w:color="000000"/>
            </w:tcBorders>
            <w:shd w:val="clear" w:color="auto" w:fill="auto"/>
            <w:vAlign w:val="center"/>
            <w:hideMark/>
          </w:tcPr>
          <w:p w14:paraId="1BF27947" w14:textId="77777777"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Расходы (тыс. руб.), годы</w:t>
            </w:r>
          </w:p>
        </w:tc>
      </w:tr>
      <w:tr w:rsidR="00C26DB3" w:rsidRPr="00E63C0A" w14:paraId="09C0EB8C" w14:textId="77777777" w:rsidTr="00C26DB3">
        <w:trPr>
          <w:trHeight w:val="251"/>
        </w:trPr>
        <w:tc>
          <w:tcPr>
            <w:tcW w:w="3963" w:type="dxa"/>
            <w:vMerge/>
            <w:tcBorders>
              <w:top w:val="nil"/>
              <w:left w:val="single" w:sz="8" w:space="0" w:color="auto"/>
              <w:bottom w:val="single" w:sz="8" w:space="0" w:color="000000"/>
              <w:right w:val="single" w:sz="8" w:space="0" w:color="auto"/>
            </w:tcBorders>
            <w:vAlign w:val="center"/>
            <w:hideMark/>
          </w:tcPr>
          <w:p w14:paraId="16412CC1" w14:textId="77777777" w:rsidR="00C26DB3" w:rsidRPr="00E63C0A" w:rsidRDefault="00C26DB3" w:rsidP="003C0E20">
            <w:pPr>
              <w:rPr>
                <w:rFonts w:ascii="Arial" w:hAnsi="Arial" w:cs="Arial"/>
                <w:color w:val="000000"/>
                <w:sz w:val="24"/>
                <w:szCs w:val="24"/>
              </w:rPr>
            </w:pPr>
          </w:p>
        </w:tc>
        <w:tc>
          <w:tcPr>
            <w:tcW w:w="1187" w:type="dxa"/>
            <w:gridSpan w:val="2"/>
            <w:vMerge/>
            <w:tcBorders>
              <w:top w:val="single" w:sz="8" w:space="0" w:color="auto"/>
              <w:left w:val="single" w:sz="8" w:space="0" w:color="auto"/>
              <w:bottom w:val="single" w:sz="8" w:space="0" w:color="000000"/>
              <w:right w:val="single" w:sz="8" w:space="0" w:color="000000"/>
            </w:tcBorders>
            <w:vAlign w:val="center"/>
            <w:hideMark/>
          </w:tcPr>
          <w:p w14:paraId="5D5EB13E" w14:textId="77777777" w:rsidR="00C26DB3" w:rsidRPr="00E63C0A" w:rsidRDefault="00C26DB3" w:rsidP="003C0E20">
            <w:pPr>
              <w:rPr>
                <w:rFonts w:ascii="Arial" w:hAnsi="Arial" w:cs="Arial"/>
                <w:color w:val="000000"/>
                <w:sz w:val="24"/>
                <w:szCs w:val="24"/>
              </w:rPr>
            </w:pPr>
          </w:p>
        </w:tc>
        <w:tc>
          <w:tcPr>
            <w:tcW w:w="938" w:type="dxa"/>
            <w:tcBorders>
              <w:top w:val="nil"/>
              <w:left w:val="nil"/>
              <w:bottom w:val="single" w:sz="8" w:space="0" w:color="auto"/>
              <w:right w:val="single" w:sz="8" w:space="0" w:color="auto"/>
            </w:tcBorders>
            <w:shd w:val="clear" w:color="auto" w:fill="auto"/>
            <w:vAlign w:val="center"/>
            <w:hideMark/>
          </w:tcPr>
          <w:p w14:paraId="14C27C28" w14:textId="77777777"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ГРБС</w:t>
            </w:r>
          </w:p>
        </w:tc>
        <w:tc>
          <w:tcPr>
            <w:tcW w:w="931" w:type="dxa"/>
            <w:gridSpan w:val="2"/>
            <w:tcBorders>
              <w:top w:val="nil"/>
              <w:left w:val="nil"/>
              <w:bottom w:val="single" w:sz="8" w:space="0" w:color="auto"/>
              <w:right w:val="single" w:sz="8" w:space="0" w:color="auto"/>
            </w:tcBorders>
            <w:shd w:val="clear" w:color="auto" w:fill="auto"/>
            <w:vAlign w:val="center"/>
            <w:hideMark/>
          </w:tcPr>
          <w:p w14:paraId="0421BBD7" w14:textId="77777777" w:rsidR="00C26DB3" w:rsidRPr="00E63C0A" w:rsidRDefault="00C26DB3" w:rsidP="003C0E20">
            <w:pPr>
              <w:jc w:val="center"/>
              <w:rPr>
                <w:rFonts w:ascii="Arial" w:hAnsi="Arial" w:cs="Arial"/>
                <w:color w:val="000000"/>
                <w:sz w:val="24"/>
                <w:szCs w:val="24"/>
              </w:rPr>
            </w:pPr>
            <w:proofErr w:type="spellStart"/>
            <w:r w:rsidRPr="00E63C0A">
              <w:rPr>
                <w:rFonts w:ascii="Arial" w:hAnsi="Arial" w:cs="Arial"/>
                <w:color w:val="000000"/>
                <w:sz w:val="24"/>
                <w:szCs w:val="24"/>
              </w:rPr>
              <w:t>РзПр</w:t>
            </w:r>
            <w:proofErr w:type="spellEnd"/>
          </w:p>
        </w:tc>
        <w:tc>
          <w:tcPr>
            <w:tcW w:w="1396" w:type="dxa"/>
            <w:gridSpan w:val="2"/>
            <w:tcBorders>
              <w:top w:val="nil"/>
              <w:left w:val="nil"/>
              <w:bottom w:val="single" w:sz="8" w:space="0" w:color="auto"/>
              <w:right w:val="single" w:sz="8" w:space="0" w:color="auto"/>
            </w:tcBorders>
            <w:shd w:val="clear" w:color="auto" w:fill="auto"/>
            <w:vAlign w:val="center"/>
            <w:hideMark/>
          </w:tcPr>
          <w:p w14:paraId="1D2FC827" w14:textId="77777777"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КЦСР</w:t>
            </w:r>
          </w:p>
        </w:tc>
        <w:tc>
          <w:tcPr>
            <w:tcW w:w="933" w:type="dxa"/>
            <w:tcBorders>
              <w:top w:val="nil"/>
              <w:left w:val="nil"/>
              <w:bottom w:val="single" w:sz="8" w:space="0" w:color="auto"/>
              <w:right w:val="single" w:sz="8" w:space="0" w:color="auto"/>
            </w:tcBorders>
            <w:shd w:val="clear" w:color="auto" w:fill="auto"/>
            <w:vAlign w:val="center"/>
            <w:hideMark/>
          </w:tcPr>
          <w:p w14:paraId="4D1E379D" w14:textId="77777777"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КВР</w:t>
            </w:r>
          </w:p>
        </w:tc>
        <w:tc>
          <w:tcPr>
            <w:tcW w:w="1284" w:type="dxa"/>
            <w:tcBorders>
              <w:top w:val="nil"/>
              <w:left w:val="nil"/>
              <w:bottom w:val="single" w:sz="8" w:space="0" w:color="auto"/>
              <w:right w:val="single" w:sz="8" w:space="0" w:color="auto"/>
            </w:tcBorders>
            <w:shd w:val="clear" w:color="auto" w:fill="auto"/>
            <w:vAlign w:val="center"/>
            <w:hideMark/>
          </w:tcPr>
          <w:p w14:paraId="1B486BC3" w14:textId="6F0F94D6"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202</w:t>
            </w:r>
            <w:r>
              <w:rPr>
                <w:rFonts w:ascii="Arial" w:hAnsi="Arial" w:cs="Arial"/>
                <w:color w:val="000000"/>
                <w:sz w:val="24"/>
                <w:szCs w:val="24"/>
              </w:rPr>
              <w:t>5</w:t>
            </w:r>
            <w:r w:rsidRPr="00E63C0A">
              <w:rPr>
                <w:rFonts w:ascii="Arial" w:hAnsi="Arial" w:cs="Arial"/>
                <w:color w:val="000000"/>
                <w:sz w:val="24"/>
                <w:szCs w:val="24"/>
              </w:rPr>
              <w:t xml:space="preserve"> год</w:t>
            </w:r>
          </w:p>
        </w:tc>
        <w:tc>
          <w:tcPr>
            <w:tcW w:w="1268" w:type="dxa"/>
            <w:tcBorders>
              <w:top w:val="nil"/>
              <w:left w:val="nil"/>
              <w:bottom w:val="single" w:sz="8" w:space="0" w:color="auto"/>
              <w:right w:val="single" w:sz="8" w:space="0" w:color="auto"/>
            </w:tcBorders>
            <w:shd w:val="clear" w:color="auto" w:fill="auto"/>
            <w:vAlign w:val="center"/>
            <w:hideMark/>
          </w:tcPr>
          <w:p w14:paraId="445AD6A1" w14:textId="49F75DB3"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202</w:t>
            </w:r>
            <w:r>
              <w:rPr>
                <w:rFonts w:ascii="Arial" w:hAnsi="Arial" w:cs="Arial"/>
                <w:color w:val="000000"/>
                <w:sz w:val="24"/>
                <w:szCs w:val="24"/>
              </w:rPr>
              <w:t>6</w:t>
            </w:r>
            <w:r w:rsidRPr="00E63C0A">
              <w:rPr>
                <w:rFonts w:ascii="Arial" w:hAnsi="Arial" w:cs="Arial"/>
                <w:color w:val="000000"/>
                <w:sz w:val="24"/>
                <w:szCs w:val="24"/>
              </w:rPr>
              <w:t xml:space="preserve"> год</w:t>
            </w:r>
          </w:p>
        </w:tc>
        <w:tc>
          <w:tcPr>
            <w:tcW w:w="1280" w:type="dxa"/>
            <w:tcBorders>
              <w:top w:val="nil"/>
              <w:left w:val="nil"/>
              <w:bottom w:val="single" w:sz="8" w:space="0" w:color="auto"/>
              <w:right w:val="single" w:sz="8" w:space="0" w:color="auto"/>
            </w:tcBorders>
            <w:shd w:val="clear" w:color="auto" w:fill="auto"/>
            <w:vAlign w:val="center"/>
            <w:hideMark/>
          </w:tcPr>
          <w:p w14:paraId="6BE8C091" w14:textId="71683E2C"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202</w:t>
            </w:r>
            <w:r>
              <w:rPr>
                <w:rFonts w:ascii="Arial" w:hAnsi="Arial" w:cs="Arial"/>
                <w:color w:val="000000"/>
                <w:sz w:val="24"/>
                <w:szCs w:val="24"/>
              </w:rPr>
              <w:t>7</w:t>
            </w:r>
            <w:r w:rsidRPr="00E63C0A">
              <w:rPr>
                <w:rFonts w:ascii="Arial" w:hAnsi="Arial" w:cs="Arial"/>
                <w:color w:val="000000"/>
                <w:sz w:val="24"/>
                <w:szCs w:val="24"/>
              </w:rPr>
              <w:t xml:space="preserve"> год</w:t>
            </w:r>
          </w:p>
        </w:tc>
        <w:tc>
          <w:tcPr>
            <w:tcW w:w="1421" w:type="dxa"/>
            <w:tcBorders>
              <w:top w:val="nil"/>
              <w:left w:val="nil"/>
              <w:bottom w:val="single" w:sz="8" w:space="0" w:color="auto"/>
              <w:right w:val="single" w:sz="8" w:space="0" w:color="auto"/>
            </w:tcBorders>
            <w:shd w:val="clear" w:color="auto" w:fill="auto"/>
            <w:vAlign w:val="center"/>
            <w:hideMark/>
          </w:tcPr>
          <w:p w14:paraId="5B3071F6" w14:textId="77777777"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Итого на период</w:t>
            </w:r>
          </w:p>
        </w:tc>
      </w:tr>
      <w:tr w:rsidR="00C26DB3" w:rsidRPr="00E63C0A" w14:paraId="5228606C" w14:textId="77777777" w:rsidTr="00C26DB3">
        <w:trPr>
          <w:trHeight w:val="918"/>
        </w:trPr>
        <w:tc>
          <w:tcPr>
            <w:tcW w:w="934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9192204" w14:textId="77777777" w:rsidR="00C26DB3" w:rsidRPr="00E63C0A" w:rsidRDefault="00C26DB3" w:rsidP="003C0E20">
            <w:pPr>
              <w:jc w:val="both"/>
              <w:rPr>
                <w:rFonts w:ascii="Arial" w:hAnsi="Arial" w:cs="Arial"/>
                <w:color w:val="000000"/>
                <w:sz w:val="24"/>
                <w:szCs w:val="24"/>
              </w:rPr>
            </w:pPr>
            <w:r w:rsidRPr="00E63C0A">
              <w:rPr>
                <w:rFonts w:ascii="Arial" w:hAnsi="Arial" w:cs="Arial"/>
                <w:color w:val="000000"/>
                <w:sz w:val="24"/>
                <w:szCs w:val="24"/>
              </w:rPr>
              <w:t>Цель: Предупреждение чрезвычайных ситуаций природного и техногенного характера на территории Енисейского района, сокращение материального ущерба</w:t>
            </w:r>
          </w:p>
        </w:tc>
        <w:tc>
          <w:tcPr>
            <w:tcW w:w="1284" w:type="dxa"/>
            <w:tcBorders>
              <w:top w:val="nil"/>
              <w:left w:val="nil"/>
              <w:bottom w:val="single" w:sz="8" w:space="0" w:color="auto"/>
              <w:right w:val="single" w:sz="8" w:space="0" w:color="auto"/>
            </w:tcBorders>
            <w:shd w:val="clear" w:color="auto" w:fill="auto"/>
            <w:vAlign w:val="center"/>
          </w:tcPr>
          <w:p w14:paraId="643ACA38" w14:textId="55548DB1"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100,0</w:t>
            </w:r>
          </w:p>
        </w:tc>
        <w:tc>
          <w:tcPr>
            <w:tcW w:w="1268" w:type="dxa"/>
            <w:tcBorders>
              <w:top w:val="nil"/>
              <w:left w:val="nil"/>
              <w:bottom w:val="single" w:sz="8" w:space="0" w:color="auto"/>
              <w:right w:val="single" w:sz="8" w:space="0" w:color="auto"/>
            </w:tcBorders>
            <w:shd w:val="clear" w:color="auto" w:fill="auto"/>
            <w:vAlign w:val="center"/>
          </w:tcPr>
          <w:p w14:paraId="3E6CAD39"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280" w:type="dxa"/>
            <w:tcBorders>
              <w:top w:val="nil"/>
              <w:left w:val="nil"/>
              <w:bottom w:val="single" w:sz="8" w:space="0" w:color="auto"/>
              <w:right w:val="single" w:sz="8" w:space="0" w:color="auto"/>
            </w:tcBorders>
            <w:shd w:val="clear" w:color="auto" w:fill="auto"/>
            <w:vAlign w:val="center"/>
          </w:tcPr>
          <w:p w14:paraId="6A3E263E"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421" w:type="dxa"/>
            <w:tcBorders>
              <w:top w:val="nil"/>
              <w:left w:val="nil"/>
              <w:bottom w:val="single" w:sz="8" w:space="0" w:color="auto"/>
              <w:right w:val="single" w:sz="8" w:space="0" w:color="auto"/>
            </w:tcBorders>
            <w:shd w:val="clear" w:color="auto" w:fill="auto"/>
            <w:vAlign w:val="center"/>
          </w:tcPr>
          <w:p w14:paraId="6D4DFDC0" w14:textId="473E08DE"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300,0</w:t>
            </w:r>
          </w:p>
        </w:tc>
      </w:tr>
      <w:tr w:rsidR="00C26DB3" w:rsidRPr="00E63C0A" w14:paraId="21157D91" w14:textId="77777777" w:rsidTr="00C26DB3">
        <w:trPr>
          <w:trHeight w:val="683"/>
        </w:trPr>
        <w:tc>
          <w:tcPr>
            <w:tcW w:w="9348"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207FDFA" w14:textId="77777777" w:rsidR="00C26DB3" w:rsidRPr="00E63C0A" w:rsidRDefault="00C26DB3" w:rsidP="003C0E20">
            <w:pPr>
              <w:jc w:val="both"/>
              <w:rPr>
                <w:rFonts w:ascii="Arial" w:hAnsi="Arial" w:cs="Arial"/>
                <w:color w:val="000000"/>
                <w:sz w:val="24"/>
                <w:szCs w:val="24"/>
              </w:rPr>
            </w:pPr>
            <w:r w:rsidRPr="00E63C0A">
              <w:rPr>
                <w:rFonts w:ascii="Arial" w:hAnsi="Arial" w:cs="Arial"/>
                <w:color w:val="000000"/>
                <w:sz w:val="24"/>
                <w:szCs w:val="24"/>
              </w:rPr>
              <w:t>Задача: Снижение рисков и смягчение последствий чрезвычайных ситуаций природного и техногенного характера в Енисейском районе</w:t>
            </w:r>
          </w:p>
        </w:tc>
        <w:tc>
          <w:tcPr>
            <w:tcW w:w="1284" w:type="dxa"/>
            <w:tcBorders>
              <w:top w:val="nil"/>
              <w:left w:val="nil"/>
              <w:bottom w:val="single" w:sz="8" w:space="0" w:color="auto"/>
              <w:right w:val="single" w:sz="8" w:space="0" w:color="auto"/>
            </w:tcBorders>
            <w:shd w:val="clear" w:color="auto" w:fill="auto"/>
            <w:noWrap/>
            <w:vAlign w:val="center"/>
            <w:hideMark/>
          </w:tcPr>
          <w:p w14:paraId="37A74B7E" w14:textId="36A43993"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100,0</w:t>
            </w:r>
          </w:p>
        </w:tc>
        <w:tc>
          <w:tcPr>
            <w:tcW w:w="1268" w:type="dxa"/>
            <w:tcBorders>
              <w:top w:val="nil"/>
              <w:left w:val="nil"/>
              <w:bottom w:val="single" w:sz="8" w:space="0" w:color="auto"/>
              <w:right w:val="single" w:sz="8" w:space="0" w:color="auto"/>
            </w:tcBorders>
            <w:shd w:val="clear" w:color="auto" w:fill="auto"/>
            <w:noWrap/>
            <w:vAlign w:val="center"/>
          </w:tcPr>
          <w:p w14:paraId="2807FB5D"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280" w:type="dxa"/>
            <w:tcBorders>
              <w:top w:val="nil"/>
              <w:left w:val="nil"/>
              <w:bottom w:val="single" w:sz="8" w:space="0" w:color="auto"/>
              <w:right w:val="single" w:sz="8" w:space="0" w:color="auto"/>
            </w:tcBorders>
            <w:shd w:val="clear" w:color="auto" w:fill="auto"/>
            <w:noWrap/>
            <w:vAlign w:val="center"/>
          </w:tcPr>
          <w:p w14:paraId="5542E96A"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421" w:type="dxa"/>
            <w:tcBorders>
              <w:top w:val="nil"/>
              <w:left w:val="nil"/>
              <w:bottom w:val="single" w:sz="8" w:space="0" w:color="auto"/>
              <w:right w:val="single" w:sz="8" w:space="0" w:color="auto"/>
            </w:tcBorders>
            <w:shd w:val="clear" w:color="auto" w:fill="auto"/>
            <w:noWrap/>
            <w:vAlign w:val="center"/>
          </w:tcPr>
          <w:p w14:paraId="03015E0E" w14:textId="55F5B04B"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300,0</w:t>
            </w:r>
          </w:p>
        </w:tc>
      </w:tr>
      <w:tr w:rsidR="00C26DB3" w:rsidRPr="00E63C0A" w14:paraId="6287EFAA" w14:textId="77777777" w:rsidTr="00C26DB3">
        <w:trPr>
          <w:trHeight w:val="683"/>
        </w:trPr>
        <w:tc>
          <w:tcPr>
            <w:tcW w:w="3963" w:type="dxa"/>
            <w:tcBorders>
              <w:top w:val="single" w:sz="8" w:space="0" w:color="auto"/>
              <w:left w:val="single" w:sz="8" w:space="0" w:color="auto"/>
              <w:bottom w:val="single" w:sz="8" w:space="0" w:color="auto"/>
              <w:right w:val="single" w:sz="8" w:space="0" w:color="000000"/>
            </w:tcBorders>
            <w:shd w:val="clear" w:color="auto" w:fill="auto"/>
            <w:vAlign w:val="center"/>
          </w:tcPr>
          <w:p w14:paraId="507EF86B" w14:textId="77777777" w:rsidR="00C26DB3" w:rsidRPr="00E63C0A" w:rsidRDefault="00C26DB3" w:rsidP="003C0E20">
            <w:pPr>
              <w:jc w:val="both"/>
              <w:rPr>
                <w:rFonts w:ascii="Arial" w:hAnsi="Arial" w:cs="Arial"/>
                <w:color w:val="000000"/>
                <w:sz w:val="24"/>
                <w:szCs w:val="24"/>
              </w:rPr>
            </w:pPr>
            <w:r w:rsidRPr="00E63C0A">
              <w:rPr>
                <w:rFonts w:ascii="Arial" w:hAnsi="Arial" w:cs="Arial"/>
                <w:color w:val="000000"/>
                <w:sz w:val="24"/>
                <w:szCs w:val="24"/>
              </w:rPr>
              <w:t>1. Совершенствование и развитие районной системы мониторинга и предупреждения ЧС</w:t>
            </w:r>
          </w:p>
        </w:tc>
        <w:tc>
          <w:tcPr>
            <w:tcW w:w="1131" w:type="dxa"/>
            <w:tcBorders>
              <w:top w:val="single" w:sz="8" w:space="0" w:color="auto"/>
              <w:left w:val="single" w:sz="8" w:space="0" w:color="auto"/>
              <w:bottom w:val="single" w:sz="8" w:space="0" w:color="auto"/>
              <w:right w:val="single" w:sz="8" w:space="0" w:color="000000"/>
            </w:tcBorders>
            <w:shd w:val="clear" w:color="auto" w:fill="auto"/>
            <w:vAlign w:val="center"/>
          </w:tcPr>
          <w:p w14:paraId="320D0B6C" w14:textId="77777777" w:rsidR="00C26DB3" w:rsidRPr="00E63C0A" w:rsidRDefault="00C26DB3" w:rsidP="003C0E20">
            <w:pPr>
              <w:jc w:val="center"/>
              <w:rPr>
                <w:rFonts w:ascii="Arial" w:hAnsi="Arial" w:cs="Arial"/>
                <w:color w:val="000000"/>
                <w:sz w:val="24"/>
                <w:szCs w:val="24"/>
              </w:rPr>
            </w:pPr>
            <w:r w:rsidRPr="00E63C0A">
              <w:rPr>
                <w:rFonts w:ascii="Arial" w:hAnsi="Arial" w:cs="Arial"/>
                <w:color w:val="000000"/>
                <w:sz w:val="24"/>
                <w:szCs w:val="24"/>
              </w:rPr>
              <w:t>Администрация Енисейского района</w:t>
            </w:r>
          </w:p>
        </w:tc>
        <w:tc>
          <w:tcPr>
            <w:tcW w:w="99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97BECF3"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024</w:t>
            </w:r>
          </w:p>
        </w:tc>
        <w:tc>
          <w:tcPr>
            <w:tcW w:w="850" w:type="dxa"/>
            <w:tcBorders>
              <w:top w:val="single" w:sz="8" w:space="0" w:color="auto"/>
              <w:left w:val="single" w:sz="8" w:space="0" w:color="auto"/>
              <w:bottom w:val="single" w:sz="8" w:space="0" w:color="auto"/>
              <w:right w:val="single" w:sz="8" w:space="0" w:color="000000"/>
            </w:tcBorders>
            <w:shd w:val="clear" w:color="auto" w:fill="auto"/>
            <w:vAlign w:val="center"/>
          </w:tcPr>
          <w:p w14:paraId="623E0163"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310</w:t>
            </w:r>
          </w:p>
        </w:tc>
        <w:tc>
          <w:tcPr>
            <w:tcW w:w="141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FC82E5E"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510088520</w:t>
            </w:r>
          </w:p>
        </w:tc>
        <w:tc>
          <w:tcPr>
            <w:tcW w:w="99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DA7D292" w14:textId="77777777" w:rsidR="00C26DB3" w:rsidRPr="00E63C0A" w:rsidRDefault="00C26DB3" w:rsidP="00C26DB3">
            <w:pPr>
              <w:jc w:val="center"/>
              <w:rPr>
                <w:rFonts w:ascii="Arial" w:hAnsi="Arial" w:cs="Arial"/>
                <w:color w:val="000000"/>
                <w:sz w:val="24"/>
                <w:szCs w:val="24"/>
              </w:rPr>
            </w:pPr>
          </w:p>
        </w:tc>
        <w:tc>
          <w:tcPr>
            <w:tcW w:w="1284" w:type="dxa"/>
            <w:tcBorders>
              <w:top w:val="nil"/>
              <w:left w:val="nil"/>
              <w:bottom w:val="single" w:sz="8" w:space="0" w:color="auto"/>
              <w:right w:val="single" w:sz="8" w:space="0" w:color="auto"/>
            </w:tcBorders>
            <w:shd w:val="clear" w:color="auto" w:fill="auto"/>
            <w:noWrap/>
            <w:vAlign w:val="center"/>
          </w:tcPr>
          <w:p w14:paraId="6A45FFC8" w14:textId="2689607F"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100,0</w:t>
            </w:r>
          </w:p>
        </w:tc>
        <w:tc>
          <w:tcPr>
            <w:tcW w:w="1268" w:type="dxa"/>
            <w:tcBorders>
              <w:top w:val="nil"/>
              <w:left w:val="nil"/>
              <w:bottom w:val="single" w:sz="8" w:space="0" w:color="auto"/>
              <w:right w:val="single" w:sz="8" w:space="0" w:color="auto"/>
            </w:tcBorders>
            <w:shd w:val="clear" w:color="auto" w:fill="auto"/>
            <w:noWrap/>
            <w:vAlign w:val="center"/>
          </w:tcPr>
          <w:p w14:paraId="1A728635"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280" w:type="dxa"/>
            <w:tcBorders>
              <w:top w:val="nil"/>
              <w:left w:val="nil"/>
              <w:bottom w:val="single" w:sz="8" w:space="0" w:color="auto"/>
              <w:right w:val="single" w:sz="8" w:space="0" w:color="auto"/>
            </w:tcBorders>
            <w:shd w:val="clear" w:color="auto" w:fill="auto"/>
            <w:noWrap/>
            <w:vAlign w:val="center"/>
          </w:tcPr>
          <w:p w14:paraId="36935DF8"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421" w:type="dxa"/>
            <w:tcBorders>
              <w:top w:val="nil"/>
              <w:left w:val="nil"/>
              <w:bottom w:val="single" w:sz="8" w:space="0" w:color="auto"/>
              <w:right w:val="single" w:sz="8" w:space="0" w:color="auto"/>
            </w:tcBorders>
            <w:shd w:val="clear" w:color="auto" w:fill="auto"/>
            <w:noWrap/>
            <w:vAlign w:val="center"/>
          </w:tcPr>
          <w:p w14:paraId="4E88CE35" w14:textId="360374D2"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300,0</w:t>
            </w:r>
          </w:p>
        </w:tc>
      </w:tr>
      <w:tr w:rsidR="00C26DB3" w:rsidRPr="00E63C0A" w14:paraId="46E83B55" w14:textId="77777777" w:rsidTr="00C26DB3">
        <w:trPr>
          <w:trHeight w:val="1905"/>
        </w:trPr>
        <w:tc>
          <w:tcPr>
            <w:tcW w:w="396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0247DE" w14:textId="03811112" w:rsidR="00C26DB3" w:rsidRPr="00E63C0A" w:rsidRDefault="00C26DB3" w:rsidP="00C26DB3">
            <w:pPr>
              <w:jc w:val="both"/>
              <w:rPr>
                <w:rFonts w:ascii="Arial" w:hAnsi="Arial" w:cs="Arial"/>
                <w:i/>
                <w:iCs/>
                <w:color w:val="000000"/>
                <w:sz w:val="24"/>
                <w:szCs w:val="24"/>
              </w:rPr>
            </w:pPr>
            <w:r w:rsidRPr="00E63C0A">
              <w:rPr>
                <w:rFonts w:ascii="Arial" w:hAnsi="Arial" w:cs="Arial"/>
                <w:i/>
                <w:iCs/>
                <w:color w:val="000000"/>
                <w:sz w:val="24"/>
                <w:szCs w:val="24"/>
              </w:rPr>
              <w:t>1.1. </w:t>
            </w:r>
            <w:r w:rsidRPr="00C26DB3">
              <w:rPr>
                <w:rFonts w:ascii="Arial" w:hAnsi="Arial" w:cs="Arial"/>
                <w:i/>
                <w:iCs/>
                <w:color w:val="000000"/>
                <w:sz w:val="24"/>
                <w:szCs w:val="24"/>
              </w:rPr>
              <w:t>Обеспечение материально-техническими средствами для ликвидации ЧС, ПБ и для целей ГО на территории Енисейского района</w:t>
            </w:r>
          </w:p>
        </w:tc>
        <w:tc>
          <w:tcPr>
            <w:tcW w:w="1131" w:type="dxa"/>
            <w:tcBorders>
              <w:top w:val="nil"/>
              <w:left w:val="nil"/>
              <w:bottom w:val="single" w:sz="4" w:space="0" w:color="auto"/>
              <w:right w:val="single" w:sz="8" w:space="0" w:color="auto"/>
            </w:tcBorders>
            <w:shd w:val="clear" w:color="auto" w:fill="auto"/>
            <w:vAlign w:val="center"/>
            <w:hideMark/>
          </w:tcPr>
          <w:p w14:paraId="368BD3D6" w14:textId="77777777" w:rsidR="00C26DB3" w:rsidRPr="00E63C0A" w:rsidRDefault="00C26DB3" w:rsidP="00C26DB3">
            <w:pPr>
              <w:jc w:val="center"/>
              <w:rPr>
                <w:rFonts w:ascii="Arial" w:hAnsi="Arial" w:cs="Arial"/>
                <w:i/>
                <w:iCs/>
                <w:color w:val="000000"/>
                <w:sz w:val="24"/>
                <w:szCs w:val="24"/>
              </w:rPr>
            </w:pPr>
            <w:r w:rsidRPr="00E63C0A">
              <w:rPr>
                <w:rFonts w:ascii="Arial" w:hAnsi="Arial" w:cs="Arial"/>
                <w:i/>
                <w:iCs/>
                <w:color w:val="000000"/>
                <w:sz w:val="24"/>
                <w:szCs w:val="24"/>
              </w:rPr>
              <w:t>Администрация Енисейского района</w:t>
            </w:r>
          </w:p>
        </w:tc>
        <w:tc>
          <w:tcPr>
            <w:tcW w:w="994" w:type="dxa"/>
            <w:gridSpan w:val="2"/>
            <w:tcBorders>
              <w:top w:val="nil"/>
              <w:left w:val="nil"/>
              <w:bottom w:val="single" w:sz="4" w:space="0" w:color="auto"/>
              <w:right w:val="single" w:sz="8" w:space="0" w:color="auto"/>
            </w:tcBorders>
            <w:shd w:val="clear" w:color="auto" w:fill="auto"/>
            <w:noWrap/>
            <w:vAlign w:val="center"/>
            <w:hideMark/>
          </w:tcPr>
          <w:p w14:paraId="2D4A7775" w14:textId="77777777" w:rsidR="00C26DB3" w:rsidRPr="00E63C0A" w:rsidRDefault="00C26DB3" w:rsidP="00C26DB3">
            <w:pPr>
              <w:jc w:val="center"/>
              <w:rPr>
                <w:rFonts w:ascii="Arial" w:hAnsi="Arial" w:cs="Arial"/>
                <w:i/>
                <w:iCs/>
                <w:color w:val="000000"/>
                <w:sz w:val="24"/>
                <w:szCs w:val="24"/>
              </w:rPr>
            </w:pPr>
            <w:r w:rsidRPr="00E63C0A">
              <w:rPr>
                <w:rFonts w:ascii="Arial" w:hAnsi="Arial" w:cs="Arial"/>
                <w:i/>
                <w:iCs/>
                <w:color w:val="000000"/>
                <w:sz w:val="24"/>
                <w:szCs w:val="24"/>
              </w:rPr>
              <w:t>024</w:t>
            </w:r>
          </w:p>
        </w:tc>
        <w:tc>
          <w:tcPr>
            <w:tcW w:w="850" w:type="dxa"/>
            <w:tcBorders>
              <w:top w:val="nil"/>
              <w:left w:val="nil"/>
              <w:bottom w:val="single" w:sz="4" w:space="0" w:color="auto"/>
              <w:right w:val="single" w:sz="8" w:space="0" w:color="auto"/>
            </w:tcBorders>
            <w:shd w:val="clear" w:color="auto" w:fill="auto"/>
            <w:noWrap/>
            <w:vAlign w:val="center"/>
            <w:hideMark/>
          </w:tcPr>
          <w:p w14:paraId="1CD59E9F" w14:textId="77777777" w:rsidR="00C26DB3" w:rsidRPr="00E63C0A" w:rsidRDefault="00C26DB3" w:rsidP="00C26DB3">
            <w:pPr>
              <w:jc w:val="center"/>
              <w:rPr>
                <w:rFonts w:ascii="Arial" w:hAnsi="Arial" w:cs="Arial"/>
                <w:i/>
                <w:iCs/>
                <w:color w:val="000000"/>
                <w:sz w:val="24"/>
                <w:szCs w:val="24"/>
              </w:rPr>
            </w:pPr>
            <w:r w:rsidRPr="00E63C0A">
              <w:rPr>
                <w:rFonts w:ascii="Arial" w:hAnsi="Arial" w:cs="Arial"/>
                <w:i/>
                <w:iCs/>
                <w:color w:val="000000"/>
                <w:sz w:val="24"/>
                <w:szCs w:val="24"/>
              </w:rPr>
              <w:t>310</w:t>
            </w:r>
          </w:p>
        </w:tc>
        <w:tc>
          <w:tcPr>
            <w:tcW w:w="1418" w:type="dxa"/>
            <w:gridSpan w:val="2"/>
            <w:tcBorders>
              <w:top w:val="nil"/>
              <w:left w:val="nil"/>
              <w:bottom w:val="single" w:sz="4" w:space="0" w:color="auto"/>
              <w:right w:val="single" w:sz="8" w:space="0" w:color="auto"/>
            </w:tcBorders>
            <w:shd w:val="clear" w:color="auto" w:fill="auto"/>
            <w:noWrap/>
            <w:vAlign w:val="center"/>
            <w:hideMark/>
          </w:tcPr>
          <w:p w14:paraId="4A32E871" w14:textId="77777777" w:rsidR="00C26DB3" w:rsidRPr="00E63C0A" w:rsidRDefault="00C26DB3" w:rsidP="00C26DB3">
            <w:pPr>
              <w:jc w:val="center"/>
              <w:rPr>
                <w:rFonts w:ascii="Arial" w:hAnsi="Arial" w:cs="Arial"/>
                <w:i/>
                <w:iCs/>
                <w:color w:val="000000"/>
                <w:sz w:val="24"/>
                <w:szCs w:val="24"/>
              </w:rPr>
            </w:pPr>
            <w:r w:rsidRPr="00E63C0A">
              <w:rPr>
                <w:rFonts w:ascii="Arial" w:hAnsi="Arial" w:cs="Arial"/>
                <w:i/>
                <w:iCs/>
                <w:color w:val="000000"/>
                <w:sz w:val="24"/>
                <w:szCs w:val="24"/>
              </w:rPr>
              <w:t>510088520</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1E0C171C" w14:textId="77777777" w:rsidR="00C26DB3" w:rsidRPr="00E63C0A" w:rsidRDefault="00C26DB3" w:rsidP="00C26DB3">
            <w:pPr>
              <w:jc w:val="center"/>
              <w:rPr>
                <w:rFonts w:ascii="Arial" w:hAnsi="Arial" w:cs="Arial"/>
                <w:i/>
                <w:iCs/>
                <w:color w:val="000000"/>
                <w:sz w:val="24"/>
                <w:szCs w:val="24"/>
              </w:rPr>
            </w:pPr>
            <w:r w:rsidRPr="00E63C0A">
              <w:rPr>
                <w:rFonts w:ascii="Arial" w:hAnsi="Arial" w:cs="Arial"/>
                <w:i/>
                <w:iCs/>
                <w:color w:val="000000"/>
                <w:sz w:val="24"/>
                <w:szCs w:val="24"/>
              </w:rPr>
              <w:t>240</w:t>
            </w:r>
          </w:p>
        </w:tc>
        <w:tc>
          <w:tcPr>
            <w:tcW w:w="1284" w:type="dxa"/>
            <w:tcBorders>
              <w:top w:val="nil"/>
              <w:left w:val="nil"/>
              <w:bottom w:val="single" w:sz="4" w:space="0" w:color="auto"/>
              <w:right w:val="single" w:sz="8" w:space="0" w:color="auto"/>
            </w:tcBorders>
            <w:shd w:val="clear" w:color="auto" w:fill="auto"/>
            <w:noWrap/>
            <w:vAlign w:val="center"/>
            <w:hideMark/>
          </w:tcPr>
          <w:p w14:paraId="50DF61C4" w14:textId="53019126" w:rsidR="00C26DB3" w:rsidRPr="00E63C0A" w:rsidRDefault="00C26DB3" w:rsidP="00C26DB3">
            <w:pPr>
              <w:jc w:val="center"/>
              <w:rPr>
                <w:rFonts w:ascii="Arial" w:hAnsi="Arial" w:cs="Arial"/>
                <w:i/>
                <w:iCs/>
                <w:color w:val="000000"/>
                <w:sz w:val="24"/>
                <w:szCs w:val="24"/>
              </w:rPr>
            </w:pPr>
            <w:r>
              <w:rPr>
                <w:rFonts w:ascii="Arial" w:hAnsi="Arial" w:cs="Arial"/>
                <w:color w:val="000000"/>
                <w:sz w:val="24"/>
                <w:szCs w:val="24"/>
              </w:rPr>
              <w:t>100,0</w:t>
            </w:r>
          </w:p>
        </w:tc>
        <w:tc>
          <w:tcPr>
            <w:tcW w:w="1268" w:type="dxa"/>
            <w:tcBorders>
              <w:top w:val="nil"/>
              <w:left w:val="nil"/>
              <w:bottom w:val="single" w:sz="4" w:space="0" w:color="auto"/>
              <w:right w:val="single" w:sz="8" w:space="0" w:color="auto"/>
            </w:tcBorders>
            <w:shd w:val="clear" w:color="auto" w:fill="auto"/>
            <w:noWrap/>
            <w:vAlign w:val="center"/>
            <w:hideMark/>
          </w:tcPr>
          <w:p w14:paraId="24B678D1" w14:textId="3724A896" w:rsidR="00C26DB3" w:rsidRPr="00E63C0A" w:rsidRDefault="00C26DB3" w:rsidP="00C26DB3">
            <w:pPr>
              <w:jc w:val="center"/>
              <w:rPr>
                <w:rFonts w:ascii="Arial" w:hAnsi="Arial" w:cs="Arial"/>
                <w:i/>
                <w:iCs/>
                <w:color w:val="000000"/>
                <w:sz w:val="24"/>
                <w:szCs w:val="24"/>
              </w:rPr>
            </w:pPr>
            <w:r w:rsidRPr="00E63C0A">
              <w:rPr>
                <w:rFonts w:ascii="Arial" w:hAnsi="Arial" w:cs="Arial"/>
                <w:color w:val="000000"/>
                <w:sz w:val="24"/>
                <w:szCs w:val="24"/>
              </w:rPr>
              <w:t>100,0</w:t>
            </w:r>
          </w:p>
        </w:tc>
        <w:tc>
          <w:tcPr>
            <w:tcW w:w="1280" w:type="dxa"/>
            <w:tcBorders>
              <w:top w:val="nil"/>
              <w:left w:val="nil"/>
              <w:bottom w:val="single" w:sz="4" w:space="0" w:color="auto"/>
              <w:right w:val="single" w:sz="8" w:space="0" w:color="auto"/>
            </w:tcBorders>
            <w:shd w:val="clear" w:color="auto" w:fill="auto"/>
            <w:vAlign w:val="center"/>
            <w:hideMark/>
          </w:tcPr>
          <w:p w14:paraId="0745B0E3" w14:textId="66909912" w:rsidR="00C26DB3" w:rsidRPr="00E63C0A" w:rsidRDefault="00C26DB3" w:rsidP="00C26DB3">
            <w:pPr>
              <w:jc w:val="center"/>
              <w:rPr>
                <w:rFonts w:ascii="Arial" w:hAnsi="Arial" w:cs="Arial"/>
                <w:i/>
                <w:iCs/>
                <w:color w:val="000000"/>
                <w:sz w:val="24"/>
                <w:szCs w:val="24"/>
              </w:rPr>
            </w:pPr>
            <w:r w:rsidRPr="00E63C0A">
              <w:rPr>
                <w:rFonts w:ascii="Arial" w:hAnsi="Arial" w:cs="Arial"/>
                <w:color w:val="000000"/>
                <w:sz w:val="24"/>
                <w:szCs w:val="24"/>
              </w:rPr>
              <w:t>100,0</w:t>
            </w:r>
          </w:p>
        </w:tc>
        <w:tc>
          <w:tcPr>
            <w:tcW w:w="1421" w:type="dxa"/>
            <w:tcBorders>
              <w:top w:val="nil"/>
              <w:left w:val="nil"/>
              <w:bottom w:val="single" w:sz="4" w:space="0" w:color="auto"/>
              <w:right w:val="single" w:sz="8" w:space="0" w:color="auto"/>
            </w:tcBorders>
            <w:shd w:val="clear" w:color="auto" w:fill="auto"/>
            <w:vAlign w:val="center"/>
            <w:hideMark/>
          </w:tcPr>
          <w:p w14:paraId="179FA878" w14:textId="2FFA8169" w:rsidR="00C26DB3" w:rsidRPr="00E63C0A" w:rsidRDefault="00C26DB3" w:rsidP="00C26DB3">
            <w:pPr>
              <w:jc w:val="center"/>
              <w:rPr>
                <w:rFonts w:ascii="Arial" w:hAnsi="Arial" w:cs="Arial"/>
                <w:i/>
                <w:iCs/>
                <w:color w:val="000000"/>
                <w:sz w:val="24"/>
                <w:szCs w:val="24"/>
              </w:rPr>
            </w:pPr>
            <w:r>
              <w:rPr>
                <w:rFonts w:ascii="Arial" w:hAnsi="Arial" w:cs="Arial"/>
                <w:color w:val="000000"/>
                <w:sz w:val="24"/>
                <w:szCs w:val="24"/>
              </w:rPr>
              <w:t>300,0</w:t>
            </w:r>
          </w:p>
        </w:tc>
      </w:tr>
      <w:tr w:rsidR="00C26DB3" w:rsidRPr="00E63C0A" w14:paraId="10F48691" w14:textId="77777777" w:rsidTr="00C26DB3">
        <w:trPr>
          <w:cantSplit/>
          <w:trHeight w:val="630"/>
        </w:trPr>
        <w:tc>
          <w:tcPr>
            <w:tcW w:w="396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DD73FF0" w14:textId="77777777" w:rsidR="00C26DB3" w:rsidRPr="00E63C0A" w:rsidRDefault="00C26DB3" w:rsidP="00C26DB3">
            <w:pPr>
              <w:jc w:val="both"/>
              <w:rPr>
                <w:rFonts w:ascii="Arial" w:hAnsi="Arial" w:cs="Arial"/>
                <w:color w:val="000000"/>
                <w:sz w:val="24"/>
                <w:szCs w:val="24"/>
              </w:rPr>
            </w:pPr>
            <w:r w:rsidRPr="00E63C0A">
              <w:rPr>
                <w:rFonts w:ascii="Arial" w:hAnsi="Arial" w:cs="Arial"/>
                <w:color w:val="000000"/>
                <w:sz w:val="24"/>
                <w:szCs w:val="24"/>
              </w:rPr>
              <w:lastRenderedPageBreak/>
              <w:t>Итого по подпрограмме</w:t>
            </w:r>
          </w:p>
        </w:tc>
        <w:tc>
          <w:tcPr>
            <w:tcW w:w="1131" w:type="dxa"/>
            <w:tcBorders>
              <w:top w:val="single" w:sz="4" w:space="0" w:color="auto"/>
              <w:left w:val="nil"/>
              <w:bottom w:val="single" w:sz="8" w:space="0" w:color="auto"/>
              <w:right w:val="single" w:sz="8" w:space="0" w:color="auto"/>
            </w:tcBorders>
            <w:shd w:val="clear" w:color="auto" w:fill="auto"/>
            <w:vAlign w:val="center"/>
            <w:hideMark/>
          </w:tcPr>
          <w:p w14:paraId="75BCCDB9"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 </w:t>
            </w:r>
          </w:p>
        </w:tc>
        <w:tc>
          <w:tcPr>
            <w:tcW w:w="994" w:type="dxa"/>
            <w:gridSpan w:val="2"/>
            <w:tcBorders>
              <w:top w:val="single" w:sz="4" w:space="0" w:color="auto"/>
              <w:left w:val="nil"/>
              <w:bottom w:val="single" w:sz="8" w:space="0" w:color="auto"/>
              <w:right w:val="single" w:sz="8" w:space="0" w:color="auto"/>
            </w:tcBorders>
            <w:shd w:val="clear" w:color="auto" w:fill="auto"/>
            <w:vAlign w:val="center"/>
            <w:hideMark/>
          </w:tcPr>
          <w:p w14:paraId="672D3601"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4C7DB1AF"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 </w:t>
            </w:r>
          </w:p>
        </w:tc>
        <w:tc>
          <w:tcPr>
            <w:tcW w:w="1418" w:type="dxa"/>
            <w:gridSpan w:val="2"/>
            <w:tcBorders>
              <w:top w:val="single" w:sz="4" w:space="0" w:color="auto"/>
              <w:left w:val="nil"/>
              <w:bottom w:val="single" w:sz="8" w:space="0" w:color="auto"/>
              <w:right w:val="single" w:sz="8" w:space="0" w:color="auto"/>
            </w:tcBorders>
            <w:shd w:val="clear" w:color="auto" w:fill="auto"/>
            <w:vAlign w:val="center"/>
            <w:hideMark/>
          </w:tcPr>
          <w:p w14:paraId="0D1660F1"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 </w:t>
            </w:r>
          </w:p>
        </w:tc>
        <w:tc>
          <w:tcPr>
            <w:tcW w:w="992" w:type="dxa"/>
            <w:gridSpan w:val="2"/>
            <w:tcBorders>
              <w:top w:val="single" w:sz="4" w:space="0" w:color="auto"/>
              <w:left w:val="nil"/>
              <w:bottom w:val="single" w:sz="8" w:space="0" w:color="auto"/>
              <w:right w:val="single" w:sz="8" w:space="0" w:color="auto"/>
            </w:tcBorders>
            <w:shd w:val="clear" w:color="auto" w:fill="auto"/>
            <w:vAlign w:val="center"/>
            <w:hideMark/>
          </w:tcPr>
          <w:p w14:paraId="2E91B347"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 </w:t>
            </w:r>
          </w:p>
        </w:tc>
        <w:tc>
          <w:tcPr>
            <w:tcW w:w="1284" w:type="dxa"/>
            <w:tcBorders>
              <w:top w:val="single" w:sz="4" w:space="0" w:color="auto"/>
              <w:left w:val="nil"/>
              <w:bottom w:val="single" w:sz="8" w:space="0" w:color="auto"/>
              <w:right w:val="single" w:sz="8" w:space="0" w:color="auto"/>
            </w:tcBorders>
            <w:shd w:val="clear" w:color="auto" w:fill="auto"/>
            <w:vAlign w:val="center"/>
          </w:tcPr>
          <w:p w14:paraId="26976756" w14:textId="4FB861FB"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100,0</w:t>
            </w:r>
          </w:p>
        </w:tc>
        <w:tc>
          <w:tcPr>
            <w:tcW w:w="1268" w:type="dxa"/>
            <w:tcBorders>
              <w:top w:val="single" w:sz="4" w:space="0" w:color="auto"/>
              <w:left w:val="nil"/>
              <w:bottom w:val="single" w:sz="8" w:space="0" w:color="auto"/>
              <w:right w:val="single" w:sz="8" w:space="0" w:color="auto"/>
            </w:tcBorders>
            <w:shd w:val="clear" w:color="auto" w:fill="auto"/>
            <w:vAlign w:val="center"/>
          </w:tcPr>
          <w:p w14:paraId="19641F18" w14:textId="13E933C3"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280" w:type="dxa"/>
            <w:tcBorders>
              <w:top w:val="single" w:sz="4" w:space="0" w:color="auto"/>
              <w:left w:val="nil"/>
              <w:bottom w:val="single" w:sz="8" w:space="0" w:color="auto"/>
              <w:right w:val="single" w:sz="8" w:space="0" w:color="auto"/>
            </w:tcBorders>
            <w:shd w:val="clear" w:color="auto" w:fill="auto"/>
            <w:vAlign w:val="center"/>
          </w:tcPr>
          <w:p w14:paraId="31098ED2" w14:textId="100F8E94"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421" w:type="dxa"/>
            <w:tcBorders>
              <w:top w:val="single" w:sz="4" w:space="0" w:color="auto"/>
              <w:left w:val="nil"/>
              <w:bottom w:val="single" w:sz="8" w:space="0" w:color="auto"/>
              <w:right w:val="single" w:sz="8" w:space="0" w:color="auto"/>
            </w:tcBorders>
            <w:shd w:val="clear" w:color="auto" w:fill="auto"/>
            <w:vAlign w:val="center"/>
          </w:tcPr>
          <w:p w14:paraId="56B8E37B" w14:textId="2F3CCB4C"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300,0</w:t>
            </w:r>
          </w:p>
        </w:tc>
      </w:tr>
      <w:tr w:rsidR="00C26DB3" w:rsidRPr="00E63C0A" w14:paraId="7B6F8834" w14:textId="77777777" w:rsidTr="00C26DB3">
        <w:trPr>
          <w:cantSplit/>
          <w:trHeight w:val="523"/>
        </w:trPr>
        <w:tc>
          <w:tcPr>
            <w:tcW w:w="396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FDB1FAD" w14:textId="77777777" w:rsidR="00C26DB3" w:rsidRPr="00E63C0A" w:rsidRDefault="00C26DB3" w:rsidP="00C26DB3">
            <w:pPr>
              <w:jc w:val="both"/>
              <w:rPr>
                <w:rFonts w:ascii="Arial" w:hAnsi="Arial" w:cs="Arial"/>
                <w:color w:val="000000"/>
                <w:sz w:val="24"/>
                <w:szCs w:val="24"/>
              </w:rPr>
            </w:pPr>
            <w:r w:rsidRPr="00E63C0A">
              <w:rPr>
                <w:rFonts w:ascii="Arial" w:hAnsi="Arial" w:cs="Arial"/>
                <w:color w:val="000000"/>
                <w:sz w:val="24"/>
                <w:szCs w:val="24"/>
              </w:rPr>
              <w:t>ГРБС 1:</w:t>
            </w:r>
          </w:p>
        </w:tc>
        <w:tc>
          <w:tcPr>
            <w:tcW w:w="1131" w:type="dxa"/>
            <w:tcBorders>
              <w:top w:val="nil"/>
              <w:left w:val="nil"/>
              <w:bottom w:val="single" w:sz="8" w:space="0" w:color="auto"/>
              <w:right w:val="single" w:sz="8" w:space="0" w:color="auto"/>
            </w:tcBorders>
            <w:shd w:val="clear" w:color="auto" w:fill="auto"/>
            <w:vAlign w:val="center"/>
            <w:hideMark/>
          </w:tcPr>
          <w:p w14:paraId="645AEFC2"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Администрация Енисейского района</w:t>
            </w:r>
          </w:p>
        </w:tc>
        <w:tc>
          <w:tcPr>
            <w:tcW w:w="994" w:type="dxa"/>
            <w:gridSpan w:val="2"/>
            <w:tcBorders>
              <w:top w:val="nil"/>
              <w:left w:val="nil"/>
              <w:bottom w:val="single" w:sz="8" w:space="0" w:color="auto"/>
              <w:right w:val="single" w:sz="8" w:space="0" w:color="auto"/>
            </w:tcBorders>
            <w:shd w:val="clear" w:color="auto" w:fill="auto"/>
            <w:vAlign w:val="center"/>
            <w:hideMark/>
          </w:tcPr>
          <w:p w14:paraId="0FACE35C"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024</w:t>
            </w:r>
          </w:p>
        </w:tc>
        <w:tc>
          <w:tcPr>
            <w:tcW w:w="850" w:type="dxa"/>
            <w:tcBorders>
              <w:top w:val="nil"/>
              <w:left w:val="nil"/>
              <w:bottom w:val="single" w:sz="8" w:space="0" w:color="auto"/>
              <w:right w:val="single" w:sz="8" w:space="0" w:color="auto"/>
            </w:tcBorders>
            <w:shd w:val="clear" w:color="auto" w:fill="auto"/>
            <w:vAlign w:val="center"/>
            <w:hideMark/>
          </w:tcPr>
          <w:p w14:paraId="769AF9E4"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 </w:t>
            </w:r>
          </w:p>
        </w:tc>
        <w:tc>
          <w:tcPr>
            <w:tcW w:w="1418" w:type="dxa"/>
            <w:gridSpan w:val="2"/>
            <w:tcBorders>
              <w:top w:val="nil"/>
              <w:left w:val="nil"/>
              <w:bottom w:val="single" w:sz="8" w:space="0" w:color="auto"/>
              <w:right w:val="single" w:sz="8" w:space="0" w:color="auto"/>
            </w:tcBorders>
            <w:shd w:val="clear" w:color="auto" w:fill="auto"/>
            <w:vAlign w:val="center"/>
            <w:hideMark/>
          </w:tcPr>
          <w:p w14:paraId="327185E2"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 </w:t>
            </w:r>
          </w:p>
        </w:tc>
        <w:tc>
          <w:tcPr>
            <w:tcW w:w="992" w:type="dxa"/>
            <w:gridSpan w:val="2"/>
            <w:tcBorders>
              <w:top w:val="nil"/>
              <w:left w:val="nil"/>
              <w:bottom w:val="single" w:sz="8" w:space="0" w:color="auto"/>
              <w:right w:val="single" w:sz="8" w:space="0" w:color="auto"/>
            </w:tcBorders>
            <w:shd w:val="clear" w:color="auto" w:fill="auto"/>
            <w:vAlign w:val="center"/>
            <w:hideMark/>
          </w:tcPr>
          <w:p w14:paraId="4829F1DD" w14:textId="77777777"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 </w:t>
            </w:r>
          </w:p>
        </w:tc>
        <w:tc>
          <w:tcPr>
            <w:tcW w:w="1284" w:type="dxa"/>
            <w:tcBorders>
              <w:top w:val="nil"/>
              <w:left w:val="nil"/>
              <w:bottom w:val="single" w:sz="8" w:space="0" w:color="auto"/>
              <w:right w:val="single" w:sz="8" w:space="0" w:color="auto"/>
            </w:tcBorders>
            <w:shd w:val="clear" w:color="auto" w:fill="auto"/>
            <w:vAlign w:val="center"/>
          </w:tcPr>
          <w:p w14:paraId="0C307F0F" w14:textId="63CFA675"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100,0</w:t>
            </w:r>
          </w:p>
        </w:tc>
        <w:tc>
          <w:tcPr>
            <w:tcW w:w="1268" w:type="dxa"/>
            <w:tcBorders>
              <w:top w:val="nil"/>
              <w:left w:val="nil"/>
              <w:bottom w:val="single" w:sz="8" w:space="0" w:color="auto"/>
              <w:right w:val="single" w:sz="8" w:space="0" w:color="auto"/>
            </w:tcBorders>
            <w:shd w:val="clear" w:color="auto" w:fill="auto"/>
            <w:vAlign w:val="center"/>
          </w:tcPr>
          <w:p w14:paraId="3B8718C6" w14:textId="7E6664B4"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280" w:type="dxa"/>
            <w:tcBorders>
              <w:top w:val="nil"/>
              <w:left w:val="nil"/>
              <w:bottom w:val="single" w:sz="8" w:space="0" w:color="auto"/>
              <w:right w:val="single" w:sz="8" w:space="0" w:color="auto"/>
            </w:tcBorders>
            <w:shd w:val="clear" w:color="auto" w:fill="auto"/>
            <w:vAlign w:val="center"/>
          </w:tcPr>
          <w:p w14:paraId="48CE31DB" w14:textId="5B41C1AB" w:rsidR="00C26DB3" w:rsidRPr="00E63C0A" w:rsidRDefault="00C26DB3" w:rsidP="00C26DB3">
            <w:pPr>
              <w:jc w:val="center"/>
              <w:rPr>
                <w:rFonts w:ascii="Arial" w:hAnsi="Arial" w:cs="Arial"/>
                <w:color w:val="000000"/>
                <w:sz w:val="24"/>
                <w:szCs w:val="24"/>
              </w:rPr>
            </w:pPr>
            <w:r w:rsidRPr="00E63C0A">
              <w:rPr>
                <w:rFonts w:ascii="Arial" w:hAnsi="Arial" w:cs="Arial"/>
                <w:color w:val="000000"/>
                <w:sz w:val="24"/>
                <w:szCs w:val="24"/>
              </w:rPr>
              <w:t>100,0</w:t>
            </w:r>
          </w:p>
        </w:tc>
        <w:tc>
          <w:tcPr>
            <w:tcW w:w="1421" w:type="dxa"/>
            <w:tcBorders>
              <w:top w:val="nil"/>
              <w:left w:val="nil"/>
              <w:bottom w:val="single" w:sz="8" w:space="0" w:color="auto"/>
              <w:right w:val="single" w:sz="8" w:space="0" w:color="auto"/>
            </w:tcBorders>
            <w:shd w:val="clear" w:color="auto" w:fill="auto"/>
            <w:vAlign w:val="center"/>
          </w:tcPr>
          <w:p w14:paraId="295B74CE" w14:textId="62E56302" w:rsidR="00C26DB3" w:rsidRPr="00E63C0A" w:rsidRDefault="00C26DB3" w:rsidP="00C26DB3">
            <w:pPr>
              <w:jc w:val="center"/>
              <w:rPr>
                <w:rFonts w:ascii="Arial" w:hAnsi="Arial" w:cs="Arial"/>
                <w:color w:val="000000"/>
                <w:sz w:val="24"/>
                <w:szCs w:val="24"/>
              </w:rPr>
            </w:pPr>
            <w:r>
              <w:rPr>
                <w:rFonts w:ascii="Arial" w:hAnsi="Arial" w:cs="Arial"/>
                <w:color w:val="000000"/>
                <w:sz w:val="24"/>
                <w:szCs w:val="24"/>
              </w:rPr>
              <w:t>300,0</w:t>
            </w:r>
          </w:p>
        </w:tc>
      </w:tr>
      <w:bookmarkEnd w:id="8"/>
    </w:tbl>
    <w:p w14:paraId="00C93BDD" w14:textId="77777777" w:rsidR="00376E9D" w:rsidRPr="00E63C0A" w:rsidRDefault="00376E9D" w:rsidP="00376E9D">
      <w:pPr>
        <w:autoSpaceDE w:val="0"/>
        <w:autoSpaceDN w:val="0"/>
        <w:jc w:val="both"/>
        <w:rPr>
          <w:rFonts w:ascii="Arial" w:hAnsi="Arial" w:cs="Arial"/>
          <w:sz w:val="24"/>
          <w:szCs w:val="24"/>
        </w:rPr>
        <w:sectPr w:rsidR="00376E9D" w:rsidRPr="00E63C0A" w:rsidSect="00F02DA5">
          <w:pgSz w:w="16838" w:h="11905" w:orient="landscape"/>
          <w:pgMar w:top="1134" w:right="851" w:bottom="1134" w:left="1701" w:header="425" w:footer="720" w:gutter="0"/>
          <w:cols w:space="720"/>
          <w:noEndnote/>
          <w:titlePg/>
          <w:docGrid w:linePitch="381"/>
        </w:sectPr>
      </w:pPr>
    </w:p>
    <w:p w14:paraId="430A4242" w14:textId="77777777" w:rsidR="00376E9D" w:rsidRPr="00E63C0A" w:rsidRDefault="00376E9D" w:rsidP="00376E9D">
      <w:pPr>
        <w:pStyle w:val="ConsPlusNormal"/>
        <w:tabs>
          <w:tab w:val="left" w:pos="142"/>
          <w:tab w:val="left" w:pos="6096"/>
        </w:tabs>
        <w:ind w:left="5387" w:firstLine="0"/>
        <w:jc w:val="both"/>
        <w:rPr>
          <w:rFonts w:cs="Arial"/>
          <w:sz w:val="24"/>
          <w:szCs w:val="24"/>
        </w:rPr>
      </w:pPr>
      <w:r w:rsidRPr="00E63C0A">
        <w:rPr>
          <w:rFonts w:cs="Arial"/>
          <w:sz w:val="24"/>
          <w:szCs w:val="24"/>
        </w:rPr>
        <w:lastRenderedPageBreak/>
        <w:t>Приложение № 4</w:t>
      </w:r>
    </w:p>
    <w:p w14:paraId="7B9CC7EC" w14:textId="77777777" w:rsidR="00376E9D" w:rsidRPr="00E63C0A" w:rsidRDefault="00376E9D" w:rsidP="00376E9D">
      <w:pPr>
        <w:pStyle w:val="ConsPlusNormal"/>
        <w:tabs>
          <w:tab w:val="left" w:pos="6096"/>
        </w:tabs>
        <w:ind w:left="5387" w:firstLine="0"/>
        <w:jc w:val="both"/>
        <w:outlineLvl w:val="2"/>
        <w:rPr>
          <w:rFonts w:cs="Arial"/>
          <w:sz w:val="24"/>
          <w:szCs w:val="24"/>
        </w:rPr>
      </w:pPr>
      <w:r w:rsidRPr="00E63C0A">
        <w:rPr>
          <w:rFonts w:cs="Arial"/>
          <w:sz w:val="24"/>
          <w:szCs w:val="24"/>
        </w:rPr>
        <w:t>к муниципальной программе Енисейского района «Обеспечение безопасности населения Енисейского района»</w:t>
      </w:r>
    </w:p>
    <w:p w14:paraId="48AEAE42" w14:textId="77777777" w:rsidR="00376E9D" w:rsidRPr="00E63C0A" w:rsidRDefault="00376E9D" w:rsidP="00376E9D">
      <w:pPr>
        <w:pStyle w:val="ConsPlusNormal"/>
        <w:tabs>
          <w:tab w:val="left" w:pos="6096"/>
        </w:tabs>
        <w:ind w:left="5320"/>
        <w:jc w:val="both"/>
        <w:outlineLvl w:val="2"/>
        <w:rPr>
          <w:rFonts w:cs="Arial"/>
          <w:sz w:val="24"/>
          <w:szCs w:val="24"/>
        </w:rPr>
      </w:pPr>
    </w:p>
    <w:p w14:paraId="705FE7D3" w14:textId="77777777" w:rsidR="00376E9D" w:rsidRPr="00E63C0A" w:rsidRDefault="00376E9D" w:rsidP="00376E9D">
      <w:pPr>
        <w:tabs>
          <w:tab w:val="left" w:pos="6096"/>
        </w:tabs>
        <w:autoSpaceDE w:val="0"/>
        <w:autoSpaceDN w:val="0"/>
        <w:adjustRightInd w:val="0"/>
        <w:jc w:val="center"/>
        <w:rPr>
          <w:rFonts w:ascii="Arial" w:hAnsi="Arial" w:cs="Arial"/>
          <w:b/>
          <w:bCs/>
          <w:sz w:val="24"/>
          <w:szCs w:val="24"/>
        </w:rPr>
      </w:pPr>
      <w:r w:rsidRPr="00E63C0A">
        <w:rPr>
          <w:rFonts w:ascii="Arial" w:hAnsi="Arial" w:cs="Arial"/>
          <w:b/>
          <w:bCs/>
          <w:sz w:val="24"/>
          <w:szCs w:val="24"/>
        </w:rPr>
        <w:t xml:space="preserve">Подпрограмма 2 </w:t>
      </w:r>
    </w:p>
    <w:p w14:paraId="2A4D7F4B" w14:textId="77777777" w:rsidR="00376E9D" w:rsidRPr="00E63C0A" w:rsidRDefault="00376E9D" w:rsidP="00376E9D">
      <w:pPr>
        <w:tabs>
          <w:tab w:val="left" w:pos="6096"/>
        </w:tabs>
        <w:autoSpaceDE w:val="0"/>
        <w:autoSpaceDN w:val="0"/>
        <w:adjustRightInd w:val="0"/>
        <w:jc w:val="center"/>
        <w:rPr>
          <w:rFonts w:ascii="Arial" w:hAnsi="Arial" w:cs="Arial"/>
          <w:b/>
          <w:bCs/>
          <w:sz w:val="24"/>
          <w:szCs w:val="24"/>
        </w:rPr>
      </w:pPr>
      <w:r w:rsidRPr="00E63C0A">
        <w:rPr>
          <w:rFonts w:ascii="Arial" w:hAnsi="Arial" w:cs="Arial"/>
          <w:b/>
          <w:bCs/>
          <w:sz w:val="24"/>
          <w:szCs w:val="24"/>
        </w:rPr>
        <w:t>«Организация и осуществление мероприятий по территориальной и гражданской обороне»</w:t>
      </w:r>
    </w:p>
    <w:p w14:paraId="7A191A9D" w14:textId="77777777" w:rsidR="00376E9D" w:rsidRPr="00E63C0A" w:rsidRDefault="00376E9D" w:rsidP="00376E9D">
      <w:pPr>
        <w:tabs>
          <w:tab w:val="left" w:pos="6096"/>
        </w:tabs>
        <w:autoSpaceDE w:val="0"/>
        <w:autoSpaceDN w:val="0"/>
        <w:adjustRightInd w:val="0"/>
        <w:jc w:val="center"/>
        <w:rPr>
          <w:rFonts w:ascii="Arial" w:hAnsi="Arial" w:cs="Arial"/>
          <w:b/>
          <w:bCs/>
          <w:sz w:val="24"/>
          <w:szCs w:val="24"/>
        </w:rPr>
      </w:pPr>
    </w:p>
    <w:p w14:paraId="301EE5FB" w14:textId="77777777" w:rsidR="00376E9D" w:rsidRPr="00E63C0A" w:rsidRDefault="00376E9D" w:rsidP="00376E9D">
      <w:pPr>
        <w:pStyle w:val="210"/>
        <w:tabs>
          <w:tab w:val="left" w:pos="6096"/>
        </w:tabs>
        <w:autoSpaceDE w:val="0"/>
        <w:autoSpaceDN w:val="0"/>
        <w:adjustRightInd w:val="0"/>
        <w:ind w:left="0"/>
        <w:jc w:val="center"/>
        <w:rPr>
          <w:rFonts w:ascii="Arial" w:hAnsi="Arial" w:cs="Arial"/>
          <w:b/>
          <w:sz w:val="24"/>
          <w:szCs w:val="24"/>
        </w:rPr>
      </w:pPr>
      <w:r w:rsidRPr="00E63C0A">
        <w:rPr>
          <w:rFonts w:ascii="Arial" w:hAnsi="Arial" w:cs="Arial"/>
          <w:b/>
          <w:sz w:val="24"/>
          <w:szCs w:val="24"/>
        </w:rPr>
        <w:t>1.Паспорт подпрограммы</w:t>
      </w:r>
    </w:p>
    <w:tbl>
      <w:tblPr>
        <w:tblW w:w="50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691"/>
      </w:tblGrid>
      <w:tr w:rsidR="00523FF2" w:rsidRPr="00AF3623" w14:paraId="4FB71176" w14:textId="77777777" w:rsidTr="001C13DA">
        <w:trPr>
          <w:trHeight w:val="942"/>
        </w:trPr>
        <w:tc>
          <w:tcPr>
            <w:tcW w:w="1539" w:type="pct"/>
            <w:tcBorders>
              <w:top w:val="single" w:sz="4" w:space="0" w:color="auto"/>
              <w:left w:val="single" w:sz="4" w:space="0" w:color="auto"/>
              <w:bottom w:val="single" w:sz="4" w:space="0" w:color="auto"/>
              <w:right w:val="single" w:sz="4" w:space="0" w:color="auto"/>
            </w:tcBorders>
            <w:hideMark/>
          </w:tcPr>
          <w:p w14:paraId="2C69AC38"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Наименование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6D00B89B" w14:textId="77777777" w:rsidR="00523FF2" w:rsidRPr="00AF3623" w:rsidRDefault="00523FF2" w:rsidP="001C13DA">
            <w:pPr>
              <w:tabs>
                <w:tab w:val="left" w:pos="6096"/>
              </w:tabs>
              <w:autoSpaceDE w:val="0"/>
              <w:autoSpaceDN w:val="0"/>
              <w:adjustRightInd w:val="0"/>
              <w:jc w:val="both"/>
              <w:rPr>
                <w:rFonts w:ascii="Arial" w:hAnsi="Arial" w:cs="Arial"/>
                <w:sz w:val="24"/>
                <w:szCs w:val="24"/>
              </w:rPr>
            </w:pPr>
            <w:r w:rsidRPr="00AF3623">
              <w:rPr>
                <w:rFonts w:ascii="Arial" w:hAnsi="Arial" w:cs="Arial"/>
                <w:bCs/>
                <w:sz w:val="24"/>
                <w:szCs w:val="24"/>
              </w:rPr>
              <w:t xml:space="preserve">«Организация и осуществление мероприятий по территориальной и гражданской обороне» </w:t>
            </w:r>
          </w:p>
        </w:tc>
      </w:tr>
      <w:tr w:rsidR="00523FF2" w:rsidRPr="00AF3623" w14:paraId="1149F737" w14:textId="77777777" w:rsidTr="001C13DA">
        <w:trPr>
          <w:trHeight w:val="1395"/>
        </w:trPr>
        <w:tc>
          <w:tcPr>
            <w:tcW w:w="1539" w:type="pct"/>
            <w:tcBorders>
              <w:top w:val="single" w:sz="4" w:space="0" w:color="auto"/>
              <w:left w:val="single" w:sz="4" w:space="0" w:color="auto"/>
              <w:bottom w:val="single" w:sz="4" w:space="0" w:color="auto"/>
              <w:right w:val="single" w:sz="4" w:space="0" w:color="auto"/>
            </w:tcBorders>
            <w:hideMark/>
          </w:tcPr>
          <w:p w14:paraId="3D25BF26"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Наименование муниципальной программы, в рамках которой реализуется подпрограмма</w:t>
            </w:r>
          </w:p>
        </w:tc>
        <w:tc>
          <w:tcPr>
            <w:tcW w:w="3461" w:type="pct"/>
            <w:tcBorders>
              <w:top w:val="single" w:sz="4" w:space="0" w:color="auto"/>
              <w:left w:val="single" w:sz="4" w:space="0" w:color="auto"/>
              <w:bottom w:val="single" w:sz="4" w:space="0" w:color="auto"/>
              <w:right w:val="single" w:sz="4" w:space="0" w:color="auto"/>
            </w:tcBorders>
            <w:hideMark/>
          </w:tcPr>
          <w:p w14:paraId="6C22E221"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«Обеспечение безопасности населения Енисейского района»</w:t>
            </w:r>
          </w:p>
        </w:tc>
      </w:tr>
      <w:tr w:rsidR="00523FF2" w:rsidRPr="00AF3623" w14:paraId="315771AD" w14:textId="77777777" w:rsidTr="001C13DA">
        <w:trPr>
          <w:trHeight w:val="551"/>
        </w:trPr>
        <w:tc>
          <w:tcPr>
            <w:tcW w:w="1539" w:type="pct"/>
            <w:tcBorders>
              <w:top w:val="single" w:sz="4" w:space="0" w:color="auto"/>
              <w:left w:val="single" w:sz="4" w:space="0" w:color="auto"/>
              <w:bottom w:val="single" w:sz="4" w:space="0" w:color="auto"/>
              <w:right w:val="single" w:sz="4" w:space="0" w:color="auto"/>
            </w:tcBorders>
            <w:hideMark/>
          </w:tcPr>
          <w:p w14:paraId="5D9DA9C2"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Исполнители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04865AD6" w14:textId="77777777" w:rsidR="00523FF2" w:rsidRPr="00AF3623" w:rsidRDefault="00523FF2" w:rsidP="001C13DA">
            <w:pPr>
              <w:pStyle w:val="ConsPlusCell"/>
              <w:tabs>
                <w:tab w:val="left" w:pos="6096"/>
              </w:tabs>
              <w:jc w:val="both"/>
              <w:rPr>
                <w:rFonts w:ascii="Arial" w:hAnsi="Arial" w:cs="Arial"/>
                <w:sz w:val="24"/>
                <w:szCs w:val="24"/>
              </w:rPr>
            </w:pPr>
            <w:r w:rsidRPr="00AF3623">
              <w:rPr>
                <w:rFonts w:ascii="Arial" w:hAnsi="Arial" w:cs="Arial"/>
                <w:sz w:val="24"/>
                <w:szCs w:val="24"/>
              </w:rPr>
              <w:t>МКУ «Управление по ГО, ЧС и безопасности Енисейского района»;</w:t>
            </w:r>
          </w:p>
        </w:tc>
      </w:tr>
      <w:tr w:rsidR="00523FF2" w:rsidRPr="00AF3623" w14:paraId="111F20B2" w14:textId="77777777" w:rsidTr="001C13DA">
        <w:trPr>
          <w:trHeight w:val="551"/>
        </w:trPr>
        <w:tc>
          <w:tcPr>
            <w:tcW w:w="1539" w:type="pct"/>
            <w:tcBorders>
              <w:top w:val="single" w:sz="4" w:space="0" w:color="auto"/>
              <w:left w:val="single" w:sz="4" w:space="0" w:color="auto"/>
              <w:bottom w:val="single" w:sz="4" w:space="0" w:color="auto"/>
              <w:right w:val="single" w:sz="4" w:space="0" w:color="auto"/>
            </w:tcBorders>
            <w:hideMark/>
          </w:tcPr>
          <w:p w14:paraId="02B0BA97"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Соисполнитель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50F2E3EF" w14:textId="77777777" w:rsidR="00523FF2" w:rsidRPr="00AF3623" w:rsidRDefault="00523FF2" w:rsidP="001C13DA">
            <w:pPr>
              <w:pStyle w:val="ConsPlusCell"/>
              <w:tabs>
                <w:tab w:val="left" w:pos="6096"/>
              </w:tabs>
              <w:jc w:val="both"/>
              <w:rPr>
                <w:rFonts w:ascii="Arial" w:hAnsi="Arial" w:cs="Arial"/>
                <w:sz w:val="24"/>
                <w:szCs w:val="24"/>
              </w:rPr>
            </w:pPr>
            <w:r w:rsidRPr="00AF3623">
              <w:rPr>
                <w:rFonts w:ascii="Arial" w:hAnsi="Arial" w:cs="Arial"/>
                <w:sz w:val="24"/>
                <w:szCs w:val="24"/>
              </w:rPr>
              <w:t>----------</w:t>
            </w:r>
          </w:p>
        </w:tc>
      </w:tr>
      <w:tr w:rsidR="00523FF2" w:rsidRPr="00AF3623" w14:paraId="48C49DCB" w14:textId="77777777" w:rsidTr="001C13DA">
        <w:trPr>
          <w:trHeight w:val="1692"/>
        </w:trPr>
        <w:tc>
          <w:tcPr>
            <w:tcW w:w="1539" w:type="pct"/>
            <w:tcBorders>
              <w:top w:val="single" w:sz="4" w:space="0" w:color="auto"/>
              <w:left w:val="single" w:sz="4" w:space="0" w:color="auto"/>
              <w:bottom w:val="single" w:sz="4" w:space="0" w:color="auto"/>
              <w:right w:val="single" w:sz="4" w:space="0" w:color="auto"/>
            </w:tcBorders>
            <w:hideMark/>
          </w:tcPr>
          <w:p w14:paraId="7236011C"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1CD59512" w14:textId="77777777" w:rsidR="00523FF2" w:rsidRPr="00AF3623" w:rsidRDefault="00523FF2" w:rsidP="001C13DA">
            <w:pPr>
              <w:pStyle w:val="ConsPlusCell"/>
              <w:tabs>
                <w:tab w:val="left" w:pos="6096"/>
              </w:tabs>
              <w:jc w:val="both"/>
              <w:rPr>
                <w:rFonts w:ascii="Arial" w:hAnsi="Arial" w:cs="Arial"/>
                <w:sz w:val="24"/>
                <w:szCs w:val="24"/>
              </w:rPr>
            </w:pPr>
            <w:r w:rsidRPr="00AF3623">
              <w:rPr>
                <w:rFonts w:ascii="Arial" w:hAnsi="Arial" w:cs="Arial"/>
                <w:sz w:val="24"/>
                <w:szCs w:val="24"/>
              </w:rPr>
              <w:t>Администрация Енисейского района</w:t>
            </w:r>
          </w:p>
        </w:tc>
      </w:tr>
      <w:tr w:rsidR="00523FF2" w:rsidRPr="00AF3623" w14:paraId="3C98E523" w14:textId="77777777" w:rsidTr="001C13DA">
        <w:trPr>
          <w:trHeight w:val="1136"/>
        </w:trPr>
        <w:tc>
          <w:tcPr>
            <w:tcW w:w="1539" w:type="pct"/>
            <w:tcBorders>
              <w:top w:val="single" w:sz="4" w:space="0" w:color="auto"/>
              <w:left w:val="single" w:sz="4" w:space="0" w:color="auto"/>
              <w:bottom w:val="single" w:sz="4" w:space="0" w:color="auto"/>
              <w:right w:val="single" w:sz="4" w:space="0" w:color="auto"/>
            </w:tcBorders>
            <w:hideMark/>
          </w:tcPr>
          <w:p w14:paraId="39E64ED0"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Цель и задачи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536A41C6" w14:textId="77777777" w:rsidR="00523FF2" w:rsidRPr="00AF3623" w:rsidRDefault="00523FF2" w:rsidP="001C13DA">
            <w:pPr>
              <w:tabs>
                <w:tab w:val="left" w:pos="567"/>
                <w:tab w:val="left" w:pos="6096"/>
              </w:tabs>
              <w:autoSpaceDE w:val="0"/>
              <w:autoSpaceDN w:val="0"/>
              <w:adjustRightInd w:val="0"/>
              <w:jc w:val="both"/>
              <w:rPr>
                <w:rFonts w:ascii="Arial" w:hAnsi="Arial" w:cs="Arial"/>
                <w:sz w:val="24"/>
                <w:szCs w:val="24"/>
              </w:rPr>
            </w:pPr>
            <w:r w:rsidRPr="00AF3623">
              <w:rPr>
                <w:rFonts w:ascii="Arial" w:hAnsi="Arial" w:cs="Arial"/>
                <w:sz w:val="24"/>
                <w:szCs w:val="24"/>
              </w:rPr>
              <w:t>Цель: повышение безопасности населения Енисейского района.</w:t>
            </w:r>
          </w:p>
          <w:p w14:paraId="2E6A3C52" w14:textId="77777777" w:rsidR="00523FF2" w:rsidRPr="00AF3623" w:rsidRDefault="00523FF2" w:rsidP="001C13DA">
            <w:pPr>
              <w:tabs>
                <w:tab w:val="left" w:pos="567"/>
                <w:tab w:val="left" w:pos="6096"/>
              </w:tabs>
              <w:autoSpaceDE w:val="0"/>
              <w:autoSpaceDN w:val="0"/>
              <w:adjustRightInd w:val="0"/>
              <w:jc w:val="both"/>
              <w:rPr>
                <w:rFonts w:ascii="Arial" w:hAnsi="Arial" w:cs="Arial"/>
                <w:sz w:val="24"/>
                <w:szCs w:val="24"/>
              </w:rPr>
            </w:pPr>
            <w:r w:rsidRPr="00AF3623">
              <w:rPr>
                <w:rFonts w:ascii="Arial" w:hAnsi="Arial" w:cs="Arial"/>
                <w:sz w:val="24"/>
                <w:szCs w:val="24"/>
              </w:rPr>
              <w:t>Задача: Обеспечение профилактики и укрепление материально-технической базы территорий района;</w:t>
            </w:r>
          </w:p>
        </w:tc>
      </w:tr>
      <w:tr w:rsidR="00523FF2" w:rsidRPr="00AF3623" w14:paraId="4056D55C" w14:textId="77777777" w:rsidTr="001C13DA">
        <w:trPr>
          <w:trHeight w:val="969"/>
        </w:trPr>
        <w:tc>
          <w:tcPr>
            <w:tcW w:w="1539" w:type="pct"/>
            <w:tcBorders>
              <w:top w:val="single" w:sz="4" w:space="0" w:color="auto"/>
              <w:left w:val="single" w:sz="4" w:space="0" w:color="auto"/>
              <w:bottom w:val="single" w:sz="4" w:space="0" w:color="auto"/>
              <w:right w:val="single" w:sz="4" w:space="0" w:color="auto"/>
            </w:tcBorders>
            <w:hideMark/>
          </w:tcPr>
          <w:p w14:paraId="509B5744"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 xml:space="preserve">Ожидаемые результаты от реализации подпрограммы </w:t>
            </w:r>
          </w:p>
        </w:tc>
        <w:tc>
          <w:tcPr>
            <w:tcW w:w="3461" w:type="pct"/>
            <w:tcBorders>
              <w:top w:val="single" w:sz="4" w:space="0" w:color="auto"/>
              <w:left w:val="single" w:sz="4" w:space="0" w:color="auto"/>
              <w:bottom w:val="single" w:sz="4" w:space="0" w:color="auto"/>
              <w:right w:val="single" w:sz="4" w:space="0" w:color="auto"/>
            </w:tcBorders>
            <w:hideMark/>
          </w:tcPr>
          <w:p w14:paraId="726FA697" w14:textId="77777777" w:rsidR="00523FF2" w:rsidRPr="00AF3623" w:rsidRDefault="00523FF2" w:rsidP="001C13DA">
            <w:pPr>
              <w:tabs>
                <w:tab w:val="left" w:pos="470"/>
                <w:tab w:val="left" w:pos="6096"/>
              </w:tabs>
              <w:jc w:val="both"/>
              <w:rPr>
                <w:rFonts w:ascii="Arial" w:hAnsi="Arial" w:cs="Arial"/>
                <w:spacing w:val="-1"/>
                <w:sz w:val="24"/>
                <w:szCs w:val="24"/>
              </w:rPr>
            </w:pPr>
            <w:r w:rsidRPr="00AF3623">
              <w:rPr>
                <w:rFonts w:ascii="Arial" w:hAnsi="Arial" w:cs="Arial"/>
                <w:spacing w:val="-1"/>
                <w:sz w:val="24"/>
                <w:szCs w:val="24"/>
              </w:rPr>
              <w:t>Ожидаемые результаты приведены в приложении к паспорту подпрограммы.</w:t>
            </w:r>
          </w:p>
        </w:tc>
      </w:tr>
      <w:tr w:rsidR="00523FF2" w:rsidRPr="00AF3623" w14:paraId="54C12958" w14:textId="77777777" w:rsidTr="001C13DA">
        <w:trPr>
          <w:trHeight w:val="571"/>
        </w:trPr>
        <w:tc>
          <w:tcPr>
            <w:tcW w:w="1539" w:type="pct"/>
            <w:tcBorders>
              <w:top w:val="single" w:sz="4" w:space="0" w:color="auto"/>
              <w:left w:val="single" w:sz="4" w:space="0" w:color="auto"/>
              <w:bottom w:val="single" w:sz="4" w:space="0" w:color="auto"/>
              <w:right w:val="single" w:sz="4" w:space="0" w:color="auto"/>
            </w:tcBorders>
            <w:hideMark/>
          </w:tcPr>
          <w:p w14:paraId="5E43F07A" w14:textId="77777777" w:rsidR="00523FF2" w:rsidRPr="00AF3623" w:rsidRDefault="00523FF2" w:rsidP="001C13DA">
            <w:pPr>
              <w:rPr>
                <w:rFonts w:ascii="Arial" w:hAnsi="Arial" w:cs="Arial"/>
                <w:sz w:val="24"/>
                <w:szCs w:val="24"/>
              </w:rPr>
            </w:pPr>
            <w:r w:rsidRPr="00AF3623">
              <w:rPr>
                <w:rFonts w:ascii="Arial" w:hAnsi="Arial" w:cs="Arial"/>
                <w:sz w:val="24"/>
                <w:szCs w:val="24"/>
              </w:rPr>
              <w:t>Сроки реализации подпрограммы</w:t>
            </w:r>
          </w:p>
        </w:tc>
        <w:tc>
          <w:tcPr>
            <w:tcW w:w="3461" w:type="pct"/>
            <w:tcBorders>
              <w:top w:val="single" w:sz="4" w:space="0" w:color="auto"/>
              <w:left w:val="single" w:sz="4" w:space="0" w:color="auto"/>
              <w:bottom w:val="single" w:sz="4" w:space="0" w:color="auto"/>
              <w:right w:val="single" w:sz="4" w:space="0" w:color="auto"/>
            </w:tcBorders>
            <w:hideMark/>
          </w:tcPr>
          <w:p w14:paraId="6F6D7227" w14:textId="77777777" w:rsidR="00523FF2" w:rsidRPr="00AF3623" w:rsidRDefault="00523FF2" w:rsidP="001C13DA">
            <w:pPr>
              <w:jc w:val="both"/>
              <w:rPr>
                <w:rFonts w:ascii="Arial" w:hAnsi="Arial" w:cs="Arial"/>
                <w:bCs/>
                <w:sz w:val="24"/>
                <w:szCs w:val="24"/>
              </w:rPr>
            </w:pPr>
            <w:r w:rsidRPr="00AF3623">
              <w:rPr>
                <w:rFonts w:ascii="Arial" w:hAnsi="Arial" w:cs="Arial"/>
                <w:bCs/>
                <w:sz w:val="24"/>
                <w:szCs w:val="24"/>
              </w:rPr>
              <w:t>2014-2030 годы</w:t>
            </w:r>
          </w:p>
        </w:tc>
      </w:tr>
      <w:tr w:rsidR="00523FF2" w:rsidRPr="00AF3623" w14:paraId="3AE4052F" w14:textId="77777777" w:rsidTr="001C13DA">
        <w:trPr>
          <w:trHeight w:val="273"/>
        </w:trPr>
        <w:tc>
          <w:tcPr>
            <w:tcW w:w="1539" w:type="pct"/>
            <w:tcBorders>
              <w:top w:val="single" w:sz="4" w:space="0" w:color="auto"/>
              <w:left w:val="single" w:sz="4" w:space="0" w:color="auto"/>
              <w:bottom w:val="single" w:sz="4" w:space="0" w:color="auto"/>
              <w:right w:val="single" w:sz="4" w:space="0" w:color="auto"/>
            </w:tcBorders>
            <w:hideMark/>
          </w:tcPr>
          <w:p w14:paraId="115BF375"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iCs/>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3461" w:type="pct"/>
            <w:tcBorders>
              <w:top w:val="single" w:sz="4" w:space="0" w:color="auto"/>
              <w:left w:val="single" w:sz="4" w:space="0" w:color="auto"/>
              <w:bottom w:val="single" w:sz="4" w:space="0" w:color="auto"/>
              <w:right w:val="single" w:sz="4" w:space="0" w:color="auto"/>
            </w:tcBorders>
            <w:hideMark/>
          </w:tcPr>
          <w:p w14:paraId="0F9784DB" w14:textId="34183A41"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Объем финансирования подпрограммы в 202</w:t>
            </w:r>
            <w:r w:rsidR="00C26DB3">
              <w:rPr>
                <w:rFonts w:ascii="Arial" w:hAnsi="Arial" w:cs="Arial"/>
                <w:sz w:val="24"/>
                <w:szCs w:val="24"/>
              </w:rPr>
              <w:t>5</w:t>
            </w:r>
            <w:r w:rsidRPr="00AF3623">
              <w:rPr>
                <w:rFonts w:ascii="Arial" w:hAnsi="Arial" w:cs="Arial"/>
                <w:sz w:val="24"/>
                <w:szCs w:val="24"/>
              </w:rPr>
              <w:t xml:space="preserve"> году и плановом периоде 202</w:t>
            </w:r>
            <w:r w:rsidR="00C26DB3">
              <w:rPr>
                <w:rFonts w:ascii="Arial" w:hAnsi="Arial" w:cs="Arial"/>
                <w:sz w:val="24"/>
                <w:szCs w:val="24"/>
              </w:rPr>
              <w:t>6</w:t>
            </w:r>
            <w:r w:rsidRPr="00AF3623">
              <w:rPr>
                <w:rFonts w:ascii="Arial" w:hAnsi="Arial" w:cs="Arial"/>
                <w:sz w:val="24"/>
                <w:szCs w:val="24"/>
              </w:rPr>
              <w:t>-202</w:t>
            </w:r>
            <w:r w:rsidR="00C26DB3">
              <w:rPr>
                <w:rFonts w:ascii="Arial" w:hAnsi="Arial" w:cs="Arial"/>
                <w:sz w:val="24"/>
                <w:szCs w:val="24"/>
              </w:rPr>
              <w:t>7</w:t>
            </w:r>
            <w:r w:rsidRPr="00AF3623">
              <w:rPr>
                <w:rFonts w:ascii="Arial" w:hAnsi="Arial" w:cs="Arial"/>
                <w:sz w:val="24"/>
                <w:szCs w:val="24"/>
              </w:rPr>
              <w:t xml:space="preserve"> гг. составит </w:t>
            </w:r>
            <w:r w:rsidR="00D03A58">
              <w:rPr>
                <w:rFonts w:ascii="Arial" w:hAnsi="Arial" w:cs="Arial"/>
                <w:color w:val="000000"/>
                <w:sz w:val="24"/>
                <w:szCs w:val="24"/>
              </w:rPr>
              <w:t>8</w:t>
            </w:r>
            <w:r w:rsidR="00422B28">
              <w:rPr>
                <w:rFonts w:ascii="Arial" w:hAnsi="Arial" w:cs="Arial"/>
                <w:color w:val="000000"/>
                <w:sz w:val="24"/>
                <w:szCs w:val="24"/>
              </w:rPr>
              <w:t>511</w:t>
            </w:r>
            <w:r w:rsidR="00C26DB3">
              <w:rPr>
                <w:rFonts w:ascii="Arial" w:hAnsi="Arial" w:cs="Arial"/>
                <w:color w:val="000000"/>
                <w:sz w:val="24"/>
                <w:szCs w:val="24"/>
              </w:rPr>
              <w:t>,</w:t>
            </w:r>
            <w:r w:rsidR="00422B28">
              <w:rPr>
                <w:rFonts w:ascii="Arial" w:hAnsi="Arial" w:cs="Arial"/>
                <w:color w:val="000000"/>
                <w:sz w:val="24"/>
                <w:szCs w:val="24"/>
              </w:rPr>
              <w:t>6</w:t>
            </w:r>
          </w:p>
          <w:p w14:paraId="42D0859F"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тыс. руб., в том числе по годам реализации:</w:t>
            </w:r>
          </w:p>
          <w:p w14:paraId="0DCBB793" w14:textId="116FA410"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 xml:space="preserve">в 2025 год – </w:t>
            </w:r>
            <w:r w:rsidR="00D03A58">
              <w:rPr>
                <w:rFonts w:ascii="Arial" w:hAnsi="Arial" w:cs="Arial"/>
                <w:sz w:val="24"/>
                <w:szCs w:val="24"/>
              </w:rPr>
              <w:t>3</w:t>
            </w:r>
            <w:r w:rsidR="002F1B98">
              <w:rPr>
                <w:rFonts w:ascii="Arial" w:hAnsi="Arial" w:cs="Arial"/>
                <w:sz w:val="24"/>
                <w:szCs w:val="24"/>
              </w:rPr>
              <w:t>893</w:t>
            </w:r>
            <w:r w:rsidR="00D03A58">
              <w:rPr>
                <w:rFonts w:ascii="Arial" w:hAnsi="Arial" w:cs="Arial"/>
                <w:sz w:val="24"/>
                <w:szCs w:val="24"/>
              </w:rPr>
              <w:t>,</w:t>
            </w:r>
            <w:r w:rsidR="002F1B98">
              <w:rPr>
                <w:rFonts w:ascii="Arial" w:hAnsi="Arial" w:cs="Arial"/>
                <w:sz w:val="24"/>
                <w:szCs w:val="24"/>
              </w:rPr>
              <w:t>3</w:t>
            </w:r>
            <w:r w:rsidRPr="00AF3623">
              <w:rPr>
                <w:rFonts w:ascii="Arial" w:hAnsi="Arial" w:cs="Arial"/>
                <w:sz w:val="24"/>
                <w:szCs w:val="24"/>
              </w:rPr>
              <w:t xml:space="preserve"> тыс. руб.;</w:t>
            </w:r>
          </w:p>
          <w:p w14:paraId="5B4E42D7" w14:textId="52F62391" w:rsidR="00523FF2"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 xml:space="preserve">в 2026 год – </w:t>
            </w:r>
            <w:r w:rsidR="00D03A58">
              <w:rPr>
                <w:rFonts w:ascii="Arial" w:hAnsi="Arial" w:cs="Arial"/>
                <w:sz w:val="24"/>
                <w:szCs w:val="24"/>
              </w:rPr>
              <w:t>3</w:t>
            </w:r>
            <w:r w:rsidR="002F1B98">
              <w:rPr>
                <w:rFonts w:ascii="Arial" w:hAnsi="Arial" w:cs="Arial"/>
                <w:sz w:val="24"/>
                <w:szCs w:val="24"/>
              </w:rPr>
              <w:t>893</w:t>
            </w:r>
            <w:r w:rsidR="00D03A58">
              <w:rPr>
                <w:rFonts w:ascii="Arial" w:hAnsi="Arial" w:cs="Arial"/>
                <w:sz w:val="24"/>
                <w:szCs w:val="24"/>
              </w:rPr>
              <w:t>,</w:t>
            </w:r>
            <w:r w:rsidR="002F1B98">
              <w:rPr>
                <w:rFonts w:ascii="Arial" w:hAnsi="Arial" w:cs="Arial"/>
                <w:sz w:val="24"/>
                <w:szCs w:val="24"/>
              </w:rPr>
              <w:t>3</w:t>
            </w:r>
            <w:r w:rsidRPr="00AF3623">
              <w:rPr>
                <w:rFonts w:ascii="Arial" w:hAnsi="Arial" w:cs="Arial"/>
                <w:sz w:val="24"/>
                <w:szCs w:val="24"/>
              </w:rPr>
              <w:t xml:space="preserve"> тыс. руб</w:t>
            </w:r>
            <w:r w:rsidR="00C26DB3">
              <w:rPr>
                <w:rFonts w:ascii="Arial" w:hAnsi="Arial" w:cs="Arial"/>
                <w:sz w:val="24"/>
                <w:szCs w:val="24"/>
              </w:rPr>
              <w:t>.;</w:t>
            </w:r>
          </w:p>
          <w:p w14:paraId="3DE61882" w14:textId="405033FF" w:rsidR="00C26DB3" w:rsidRPr="00AF3623" w:rsidRDefault="00C26DB3" w:rsidP="001C13DA">
            <w:pPr>
              <w:pStyle w:val="ConsPlusCell"/>
              <w:tabs>
                <w:tab w:val="left" w:pos="6096"/>
              </w:tabs>
              <w:rPr>
                <w:rFonts w:ascii="Arial" w:hAnsi="Arial" w:cs="Arial"/>
                <w:sz w:val="24"/>
                <w:szCs w:val="24"/>
              </w:rPr>
            </w:pPr>
            <w:r w:rsidRPr="00AF3623">
              <w:rPr>
                <w:rFonts w:ascii="Arial" w:hAnsi="Arial" w:cs="Arial"/>
                <w:sz w:val="24"/>
                <w:szCs w:val="24"/>
              </w:rPr>
              <w:t>в 202</w:t>
            </w:r>
            <w:r>
              <w:rPr>
                <w:rFonts w:ascii="Arial" w:hAnsi="Arial" w:cs="Arial"/>
                <w:sz w:val="24"/>
                <w:szCs w:val="24"/>
              </w:rPr>
              <w:t>7</w:t>
            </w:r>
            <w:r w:rsidRPr="00AF3623">
              <w:rPr>
                <w:rFonts w:ascii="Arial" w:hAnsi="Arial" w:cs="Arial"/>
                <w:sz w:val="24"/>
                <w:szCs w:val="24"/>
              </w:rPr>
              <w:t xml:space="preserve"> год – </w:t>
            </w:r>
            <w:r w:rsidR="002F1B98">
              <w:rPr>
                <w:rFonts w:ascii="Arial" w:hAnsi="Arial" w:cs="Arial"/>
                <w:sz w:val="24"/>
                <w:szCs w:val="24"/>
              </w:rPr>
              <w:t>725</w:t>
            </w:r>
            <w:r w:rsidR="00CB348B">
              <w:rPr>
                <w:rFonts w:ascii="Arial" w:hAnsi="Arial" w:cs="Arial"/>
                <w:sz w:val="24"/>
                <w:szCs w:val="24"/>
              </w:rPr>
              <w:t>,0</w:t>
            </w:r>
            <w:r w:rsidRPr="00AF3623">
              <w:rPr>
                <w:rFonts w:ascii="Arial" w:hAnsi="Arial" w:cs="Arial"/>
                <w:sz w:val="24"/>
                <w:szCs w:val="24"/>
              </w:rPr>
              <w:t xml:space="preserve"> тыс. руб</w:t>
            </w:r>
            <w:r>
              <w:rPr>
                <w:rFonts w:ascii="Arial" w:hAnsi="Arial" w:cs="Arial"/>
                <w:sz w:val="24"/>
                <w:szCs w:val="24"/>
              </w:rPr>
              <w:t>.</w:t>
            </w:r>
          </w:p>
          <w:p w14:paraId="64671409" w14:textId="34C53890"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 xml:space="preserve">за счет краевого бюджета – </w:t>
            </w:r>
            <w:r w:rsidR="00BE11F0">
              <w:rPr>
                <w:rFonts w:ascii="Arial" w:hAnsi="Arial" w:cs="Arial"/>
                <w:sz w:val="24"/>
                <w:szCs w:val="24"/>
              </w:rPr>
              <w:t>6336</w:t>
            </w:r>
            <w:r w:rsidR="00C26DB3">
              <w:rPr>
                <w:rFonts w:ascii="Arial" w:hAnsi="Arial" w:cs="Arial"/>
                <w:sz w:val="24"/>
                <w:szCs w:val="24"/>
              </w:rPr>
              <w:t>,</w:t>
            </w:r>
            <w:r w:rsidR="00BE11F0">
              <w:rPr>
                <w:rFonts w:ascii="Arial" w:hAnsi="Arial" w:cs="Arial"/>
                <w:sz w:val="24"/>
                <w:szCs w:val="24"/>
              </w:rPr>
              <w:t>6</w:t>
            </w:r>
            <w:r w:rsidRPr="00AF3623">
              <w:rPr>
                <w:rFonts w:ascii="Arial" w:hAnsi="Arial" w:cs="Arial"/>
                <w:sz w:val="24"/>
                <w:szCs w:val="24"/>
              </w:rPr>
              <w:t xml:space="preserve"> тыс. руб., в том числе по годам реализации:</w:t>
            </w:r>
          </w:p>
          <w:p w14:paraId="08705E35" w14:textId="77777777" w:rsidR="00C26DB3" w:rsidRPr="00AF3623" w:rsidRDefault="00C26DB3" w:rsidP="00C26DB3">
            <w:pPr>
              <w:pStyle w:val="ConsPlusCell"/>
              <w:tabs>
                <w:tab w:val="left" w:pos="6096"/>
              </w:tabs>
              <w:rPr>
                <w:rFonts w:ascii="Arial" w:hAnsi="Arial" w:cs="Arial"/>
                <w:sz w:val="24"/>
                <w:szCs w:val="24"/>
              </w:rPr>
            </w:pPr>
            <w:r w:rsidRPr="00AF3623">
              <w:rPr>
                <w:rFonts w:ascii="Arial" w:hAnsi="Arial" w:cs="Arial"/>
                <w:sz w:val="24"/>
                <w:szCs w:val="24"/>
              </w:rPr>
              <w:t>в 2025 год – 3168,3 тыс. руб.;</w:t>
            </w:r>
          </w:p>
          <w:p w14:paraId="67D14412" w14:textId="59DAC569" w:rsidR="00523FF2" w:rsidRPr="00AF3623" w:rsidRDefault="00C26DB3" w:rsidP="00C26DB3">
            <w:pPr>
              <w:pStyle w:val="ConsPlusCell"/>
              <w:tabs>
                <w:tab w:val="left" w:pos="6096"/>
              </w:tabs>
              <w:rPr>
                <w:rFonts w:ascii="Arial" w:hAnsi="Arial" w:cs="Arial"/>
                <w:sz w:val="24"/>
                <w:szCs w:val="24"/>
              </w:rPr>
            </w:pPr>
            <w:r w:rsidRPr="00AF3623">
              <w:rPr>
                <w:rFonts w:ascii="Arial" w:hAnsi="Arial" w:cs="Arial"/>
                <w:sz w:val="24"/>
                <w:szCs w:val="24"/>
              </w:rPr>
              <w:t>в 2026 год – 3168,3 тыс. руб</w:t>
            </w:r>
            <w:r w:rsidR="00523FF2" w:rsidRPr="00AF3623">
              <w:rPr>
                <w:rFonts w:ascii="Arial" w:hAnsi="Arial" w:cs="Arial"/>
                <w:sz w:val="24"/>
                <w:szCs w:val="24"/>
              </w:rPr>
              <w:t>.;</w:t>
            </w:r>
          </w:p>
          <w:p w14:paraId="622D5D39" w14:textId="31CC043A" w:rsidR="00523FF2" w:rsidRPr="00AF3623" w:rsidRDefault="00523FF2" w:rsidP="001C13DA">
            <w:pPr>
              <w:jc w:val="both"/>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7</w:t>
            </w:r>
            <w:r w:rsidRPr="00AF3623">
              <w:rPr>
                <w:rFonts w:ascii="Arial" w:hAnsi="Arial" w:cs="Arial"/>
                <w:sz w:val="24"/>
                <w:szCs w:val="24"/>
              </w:rPr>
              <w:t xml:space="preserve"> год – </w:t>
            </w:r>
            <w:r w:rsidR="00BE11F0">
              <w:rPr>
                <w:rFonts w:ascii="Arial" w:hAnsi="Arial" w:cs="Arial"/>
                <w:sz w:val="24"/>
                <w:szCs w:val="24"/>
              </w:rPr>
              <w:t>0</w:t>
            </w:r>
            <w:r w:rsidRPr="00AF3623">
              <w:rPr>
                <w:rFonts w:ascii="Arial" w:hAnsi="Arial" w:cs="Arial"/>
                <w:sz w:val="24"/>
                <w:szCs w:val="24"/>
              </w:rPr>
              <w:t>,</w:t>
            </w:r>
            <w:r w:rsidR="00BE11F0">
              <w:rPr>
                <w:rFonts w:ascii="Arial" w:hAnsi="Arial" w:cs="Arial"/>
                <w:sz w:val="24"/>
                <w:szCs w:val="24"/>
              </w:rPr>
              <w:t>0</w:t>
            </w:r>
            <w:r w:rsidRPr="00AF3623">
              <w:rPr>
                <w:rFonts w:ascii="Arial" w:hAnsi="Arial" w:cs="Arial"/>
                <w:sz w:val="24"/>
                <w:szCs w:val="24"/>
              </w:rPr>
              <w:t xml:space="preserve"> тыс. руб.</w:t>
            </w:r>
          </w:p>
          <w:p w14:paraId="015E4920" w14:textId="1FC5650D"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 xml:space="preserve">за счет средств районного бюджета – </w:t>
            </w:r>
            <w:r w:rsidR="00BE11F0">
              <w:rPr>
                <w:rFonts w:ascii="Arial" w:hAnsi="Arial" w:cs="Arial"/>
                <w:sz w:val="24"/>
                <w:szCs w:val="24"/>
              </w:rPr>
              <w:t>1674</w:t>
            </w:r>
            <w:r w:rsidRPr="00AF3623">
              <w:rPr>
                <w:rFonts w:ascii="Arial" w:hAnsi="Arial" w:cs="Arial"/>
                <w:sz w:val="24"/>
                <w:szCs w:val="24"/>
              </w:rPr>
              <w:t>,</w:t>
            </w:r>
            <w:r w:rsidR="00092694">
              <w:rPr>
                <w:rFonts w:ascii="Arial" w:hAnsi="Arial" w:cs="Arial"/>
                <w:sz w:val="24"/>
                <w:szCs w:val="24"/>
              </w:rPr>
              <w:t>6</w:t>
            </w:r>
            <w:r w:rsidRPr="00AF3623">
              <w:rPr>
                <w:rFonts w:ascii="Arial" w:hAnsi="Arial" w:cs="Arial"/>
                <w:sz w:val="24"/>
                <w:szCs w:val="24"/>
              </w:rPr>
              <w:t xml:space="preserve"> тыс. руб., в том числе по годам реализации:</w:t>
            </w:r>
          </w:p>
          <w:p w14:paraId="1927F5F1" w14:textId="41AFA9C5"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5</w:t>
            </w:r>
            <w:r w:rsidRPr="00AF3623">
              <w:rPr>
                <w:rFonts w:ascii="Arial" w:hAnsi="Arial" w:cs="Arial"/>
                <w:sz w:val="24"/>
                <w:szCs w:val="24"/>
              </w:rPr>
              <w:t xml:space="preserve"> год – </w:t>
            </w:r>
            <w:r w:rsidR="00092694">
              <w:rPr>
                <w:rFonts w:ascii="Arial" w:hAnsi="Arial" w:cs="Arial"/>
                <w:sz w:val="24"/>
                <w:szCs w:val="24"/>
              </w:rPr>
              <w:t>558</w:t>
            </w:r>
            <w:r w:rsidRPr="00AF3623">
              <w:rPr>
                <w:rFonts w:ascii="Arial" w:hAnsi="Arial" w:cs="Arial"/>
                <w:sz w:val="24"/>
                <w:szCs w:val="24"/>
              </w:rPr>
              <w:t>,</w:t>
            </w:r>
            <w:r w:rsidR="00092694">
              <w:rPr>
                <w:rFonts w:ascii="Arial" w:hAnsi="Arial" w:cs="Arial"/>
                <w:sz w:val="24"/>
                <w:szCs w:val="24"/>
              </w:rPr>
              <w:t>2</w:t>
            </w:r>
            <w:r w:rsidRPr="00AF3623">
              <w:rPr>
                <w:rFonts w:ascii="Arial" w:hAnsi="Arial" w:cs="Arial"/>
                <w:sz w:val="24"/>
                <w:szCs w:val="24"/>
              </w:rPr>
              <w:t xml:space="preserve"> тыс. руб.;</w:t>
            </w:r>
          </w:p>
          <w:p w14:paraId="2D12E390" w14:textId="48EF9F6B"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lastRenderedPageBreak/>
              <w:t>в 202</w:t>
            </w:r>
            <w:r w:rsidR="00C26DB3">
              <w:rPr>
                <w:rFonts w:ascii="Arial" w:hAnsi="Arial" w:cs="Arial"/>
                <w:sz w:val="24"/>
                <w:szCs w:val="24"/>
              </w:rPr>
              <w:t>6</w:t>
            </w:r>
            <w:r w:rsidRPr="00AF3623">
              <w:rPr>
                <w:rFonts w:ascii="Arial" w:hAnsi="Arial" w:cs="Arial"/>
                <w:sz w:val="24"/>
                <w:szCs w:val="24"/>
              </w:rPr>
              <w:t xml:space="preserve"> год – </w:t>
            </w:r>
            <w:r w:rsidR="00092694">
              <w:rPr>
                <w:rFonts w:ascii="Arial" w:hAnsi="Arial" w:cs="Arial"/>
                <w:sz w:val="24"/>
                <w:szCs w:val="24"/>
              </w:rPr>
              <w:t>558</w:t>
            </w:r>
            <w:r w:rsidR="00092694" w:rsidRPr="00AF3623">
              <w:rPr>
                <w:rFonts w:ascii="Arial" w:hAnsi="Arial" w:cs="Arial"/>
                <w:sz w:val="24"/>
                <w:szCs w:val="24"/>
              </w:rPr>
              <w:t>,</w:t>
            </w:r>
            <w:r w:rsidR="00092694">
              <w:rPr>
                <w:rFonts w:ascii="Arial" w:hAnsi="Arial" w:cs="Arial"/>
                <w:sz w:val="24"/>
                <w:szCs w:val="24"/>
              </w:rPr>
              <w:t>2</w:t>
            </w:r>
            <w:r w:rsidRPr="00AF3623">
              <w:rPr>
                <w:rFonts w:ascii="Arial" w:hAnsi="Arial" w:cs="Arial"/>
                <w:sz w:val="24"/>
                <w:szCs w:val="24"/>
              </w:rPr>
              <w:t xml:space="preserve"> тыс. руб.;</w:t>
            </w:r>
          </w:p>
          <w:p w14:paraId="48B0D574" w14:textId="0DF7EEED"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7</w:t>
            </w:r>
            <w:r w:rsidRPr="00AF3623">
              <w:rPr>
                <w:rFonts w:ascii="Arial" w:hAnsi="Arial" w:cs="Arial"/>
                <w:sz w:val="24"/>
                <w:szCs w:val="24"/>
              </w:rPr>
              <w:t xml:space="preserve"> год – </w:t>
            </w:r>
            <w:r w:rsidR="00092694">
              <w:rPr>
                <w:rFonts w:ascii="Arial" w:hAnsi="Arial" w:cs="Arial"/>
                <w:sz w:val="24"/>
                <w:szCs w:val="24"/>
              </w:rPr>
              <w:t>558</w:t>
            </w:r>
            <w:r w:rsidR="00092694" w:rsidRPr="00AF3623">
              <w:rPr>
                <w:rFonts w:ascii="Arial" w:hAnsi="Arial" w:cs="Arial"/>
                <w:sz w:val="24"/>
                <w:szCs w:val="24"/>
              </w:rPr>
              <w:t>,</w:t>
            </w:r>
            <w:r w:rsidR="00092694">
              <w:rPr>
                <w:rFonts w:ascii="Arial" w:hAnsi="Arial" w:cs="Arial"/>
                <w:sz w:val="24"/>
                <w:szCs w:val="24"/>
              </w:rPr>
              <w:t>2</w:t>
            </w:r>
            <w:r w:rsidRPr="00AF3623">
              <w:rPr>
                <w:rFonts w:ascii="Arial" w:hAnsi="Arial" w:cs="Arial"/>
                <w:sz w:val="24"/>
                <w:szCs w:val="24"/>
              </w:rPr>
              <w:t xml:space="preserve"> тыс. руб.</w:t>
            </w:r>
          </w:p>
          <w:p w14:paraId="42F9A5EF" w14:textId="1D22047A"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 xml:space="preserve">за счет средств бюджетов муниципальных образований Енисейского района – </w:t>
            </w:r>
            <w:r w:rsidR="001E31CC">
              <w:rPr>
                <w:rFonts w:ascii="Arial" w:hAnsi="Arial" w:cs="Arial"/>
                <w:sz w:val="24"/>
                <w:szCs w:val="24"/>
              </w:rPr>
              <w:t>500,4</w:t>
            </w:r>
            <w:r w:rsidRPr="00AF3623">
              <w:rPr>
                <w:rFonts w:ascii="Arial" w:hAnsi="Arial" w:cs="Arial"/>
                <w:sz w:val="24"/>
                <w:szCs w:val="24"/>
              </w:rPr>
              <w:t xml:space="preserve"> тыс. руб., в том числе по годам реализации:</w:t>
            </w:r>
          </w:p>
          <w:p w14:paraId="7E5F9B6F" w14:textId="2E51BBA3"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5</w:t>
            </w:r>
            <w:r w:rsidRPr="00AF3623">
              <w:rPr>
                <w:rFonts w:ascii="Arial" w:hAnsi="Arial" w:cs="Arial"/>
                <w:sz w:val="24"/>
                <w:szCs w:val="24"/>
              </w:rPr>
              <w:t xml:space="preserve"> год – </w:t>
            </w:r>
            <w:r w:rsidR="001E31CC">
              <w:rPr>
                <w:rFonts w:ascii="Arial" w:hAnsi="Arial" w:cs="Arial"/>
                <w:sz w:val="24"/>
                <w:szCs w:val="24"/>
              </w:rPr>
              <w:t>166,8</w:t>
            </w:r>
            <w:r w:rsidRPr="00AF3623">
              <w:rPr>
                <w:rFonts w:ascii="Arial" w:hAnsi="Arial" w:cs="Arial"/>
                <w:sz w:val="24"/>
                <w:szCs w:val="24"/>
              </w:rPr>
              <w:t xml:space="preserve"> тыс. руб.;</w:t>
            </w:r>
          </w:p>
          <w:p w14:paraId="34DAFAD2" w14:textId="28E6C115"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6</w:t>
            </w:r>
            <w:r w:rsidRPr="00AF3623">
              <w:rPr>
                <w:rFonts w:ascii="Arial" w:hAnsi="Arial" w:cs="Arial"/>
                <w:sz w:val="24"/>
                <w:szCs w:val="24"/>
              </w:rPr>
              <w:t xml:space="preserve"> год – </w:t>
            </w:r>
            <w:r w:rsidR="001E31CC">
              <w:rPr>
                <w:rFonts w:ascii="Arial" w:hAnsi="Arial" w:cs="Arial"/>
                <w:sz w:val="24"/>
                <w:szCs w:val="24"/>
              </w:rPr>
              <w:t>166,8</w:t>
            </w:r>
            <w:r w:rsidRPr="00AF3623">
              <w:rPr>
                <w:rFonts w:ascii="Arial" w:hAnsi="Arial" w:cs="Arial"/>
                <w:sz w:val="24"/>
                <w:szCs w:val="24"/>
              </w:rPr>
              <w:t xml:space="preserve"> тыс. руб.;</w:t>
            </w:r>
          </w:p>
          <w:p w14:paraId="4FD509C1" w14:textId="4614748E"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7</w:t>
            </w:r>
            <w:r w:rsidRPr="00AF3623">
              <w:rPr>
                <w:rFonts w:ascii="Arial" w:hAnsi="Arial" w:cs="Arial"/>
                <w:sz w:val="24"/>
                <w:szCs w:val="24"/>
              </w:rPr>
              <w:t xml:space="preserve"> год – </w:t>
            </w:r>
            <w:r w:rsidR="001E31CC">
              <w:rPr>
                <w:rFonts w:ascii="Arial" w:hAnsi="Arial" w:cs="Arial"/>
                <w:sz w:val="24"/>
                <w:szCs w:val="24"/>
              </w:rPr>
              <w:t>166,8</w:t>
            </w:r>
            <w:r w:rsidRPr="00AF3623">
              <w:rPr>
                <w:rFonts w:ascii="Arial" w:hAnsi="Arial" w:cs="Arial"/>
                <w:sz w:val="24"/>
                <w:szCs w:val="24"/>
              </w:rPr>
              <w:t xml:space="preserve"> тыс. руб.</w:t>
            </w:r>
          </w:p>
        </w:tc>
      </w:tr>
    </w:tbl>
    <w:p w14:paraId="58A7AE45" w14:textId="77777777" w:rsidR="00376E9D" w:rsidRPr="00E63C0A" w:rsidRDefault="00376E9D" w:rsidP="00376E9D">
      <w:pPr>
        <w:autoSpaceDE w:val="0"/>
        <w:autoSpaceDN w:val="0"/>
        <w:adjustRightInd w:val="0"/>
        <w:jc w:val="center"/>
        <w:outlineLvl w:val="0"/>
        <w:rPr>
          <w:rFonts w:ascii="Arial" w:hAnsi="Arial" w:cs="Arial"/>
          <w:b/>
          <w:sz w:val="24"/>
          <w:szCs w:val="24"/>
        </w:rPr>
      </w:pPr>
    </w:p>
    <w:p w14:paraId="33D570DF" w14:textId="77777777" w:rsidR="00376E9D" w:rsidRDefault="00376E9D" w:rsidP="00376E9D">
      <w:pPr>
        <w:autoSpaceDE w:val="0"/>
        <w:autoSpaceDN w:val="0"/>
        <w:adjustRightInd w:val="0"/>
        <w:jc w:val="center"/>
        <w:outlineLvl w:val="0"/>
        <w:rPr>
          <w:rFonts w:ascii="Arial" w:hAnsi="Arial" w:cs="Arial"/>
          <w:b/>
          <w:sz w:val="24"/>
          <w:szCs w:val="24"/>
        </w:rPr>
      </w:pPr>
      <w:r w:rsidRPr="00E63C0A">
        <w:rPr>
          <w:rFonts w:ascii="Arial" w:hAnsi="Arial" w:cs="Arial"/>
          <w:b/>
          <w:sz w:val="24"/>
          <w:szCs w:val="24"/>
        </w:rPr>
        <w:t>2. Мероприятия подпрограммы</w:t>
      </w:r>
    </w:p>
    <w:p w14:paraId="1E57F2C1" w14:textId="77777777" w:rsidR="00376E9D" w:rsidRPr="00E63C0A" w:rsidRDefault="00376E9D" w:rsidP="00376E9D">
      <w:pPr>
        <w:autoSpaceDE w:val="0"/>
        <w:autoSpaceDN w:val="0"/>
        <w:adjustRightInd w:val="0"/>
        <w:jc w:val="center"/>
        <w:outlineLvl w:val="0"/>
        <w:rPr>
          <w:rFonts w:ascii="Arial" w:hAnsi="Arial" w:cs="Arial"/>
          <w:b/>
          <w:sz w:val="24"/>
          <w:szCs w:val="24"/>
        </w:rPr>
      </w:pPr>
    </w:p>
    <w:p w14:paraId="2F08A47D" w14:textId="77777777" w:rsidR="00376E9D" w:rsidRPr="00E63C0A" w:rsidRDefault="00376E9D" w:rsidP="00376E9D">
      <w:pPr>
        <w:pStyle w:val="aff"/>
        <w:ind w:firstLine="708"/>
        <w:jc w:val="both"/>
        <w:rPr>
          <w:rFonts w:ascii="Arial" w:hAnsi="Arial" w:cs="Arial"/>
          <w:bCs/>
          <w:sz w:val="24"/>
          <w:szCs w:val="24"/>
        </w:rPr>
      </w:pPr>
      <w:r w:rsidRPr="00E63C0A">
        <w:rPr>
          <w:rFonts w:ascii="Arial" w:hAnsi="Arial" w:cs="Arial"/>
          <w:sz w:val="24"/>
          <w:szCs w:val="24"/>
        </w:rPr>
        <w:t xml:space="preserve">Перечень мероприятий подпрограммы с указанием объемов финансирования представлен в приложении № 1 к подпрограмме 2 </w:t>
      </w:r>
      <w:r w:rsidRPr="00E63C0A">
        <w:rPr>
          <w:rFonts w:ascii="Arial" w:hAnsi="Arial" w:cs="Arial"/>
          <w:bCs/>
          <w:sz w:val="24"/>
          <w:szCs w:val="24"/>
        </w:rPr>
        <w:t xml:space="preserve">«Организация и осуществление мероприятий по территориальной  и гражданской обороне» </w:t>
      </w:r>
    </w:p>
    <w:p w14:paraId="799B2919" w14:textId="77777777" w:rsidR="00376E9D" w:rsidRPr="00E63C0A" w:rsidRDefault="00376E9D" w:rsidP="00376E9D">
      <w:pPr>
        <w:pStyle w:val="aff"/>
        <w:ind w:firstLine="708"/>
        <w:jc w:val="both"/>
        <w:rPr>
          <w:rFonts w:ascii="Arial" w:hAnsi="Arial" w:cs="Arial"/>
          <w:bCs/>
          <w:sz w:val="24"/>
          <w:szCs w:val="24"/>
        </w:rPr>
      </w:pPr>
    </w:p>
    <w:p w14:paraId="50848E2E" w14:textId="77777777" w:rsidR="00376E9D" w:rsidRPr="00E63C0A" w:rsidRDefault="00376E9D" w:rsidP="00376E9D">
      <w:pPr>
        <w:ind w:firstLine="708"/>
        <w:jc w:val="center"/>
        <w:rPr>
          <w:rFonts w:ascii="Arial" w:hAnsi="Arial" w:cs="Arial"/>
          <w:b/>
          <w:sz w:val="24"/>
          <w:szCs w:val="24"/>
        </w:rPr>
      </w:pPr>
      <w:r w:rsidRPr="00E63C0A">
        <w:rPr>
          <w:rFonts w:ascii="Arial" w:hAnsi="Arial" w:cs="Arial"/>
          <w:b/>
          <w:sz w:val="24"/>
          <w:szCs w:val="24"/>
        </w:rPr>
        <w:t>3. Механизм реализации подпрограммы</w:t>
      </w:r>
    </w:p>
    <w:p w14:paraId="084F5C59" w14:textId="77777777" w:rsidR="00376E9D" w:rsidRPr="00E63C0A" w:rsidRDefault="00376E9D" w:rsidP="00376E9D">
      <w:pPr>
        <w:ind w:firstLine="708"/>
        <w:jc w:val="center"/>
        <w:rPr>
          <w:rFonts w:ascii="Arial" w:hAnsi="Arial" w:cs="Arial"/>
          <w:b/>
          <w:sz w:val="24"/>
          <w:szCs w:val="24"/>
        </w:rPr>
      </w:pPr>
    </w:p>
    <w:p w14:paraId="67966971" w14:textId="3A722811" w:rsidR="00376E9D" w:rsidRPr="00E63C0A" w:rsidRDefault="00376E9D" w:rsidP="00376E9D">
      <w:pPr>
        <w:ind w:firstLine="709"/>
        <w:jc w:val="both"/>
        <w:rPr>
          <w:rFonts w:ascii="Arial" w:eastAsia="Calibri" w:hAnsi="Arial" w:cs="Arial"/>
          <w:sz w:val="24"/>
          <w:szCs w:val="24"/>
        </w:rPr>
      </w:pPr>
      <w:r w:rsidRPr="00E63C0A">
        <w:rPr>
          <w:rFonts w:ascii="Arial" w:eastAsia="Calibri" w:hAnsi="Arial" w:cs="Arial"/>
          <w:sz w:val="24"/>
          <w:szCs w:val="24"/>
        </w:rPr>
        <w:t>1. Реализацию подпрограммы осуществляют МКУ «Управление по ГО, ЧС и безопасности Енисейского района» (далее - Учреждение). Участники подпрограммы - муниципальные образования Енисейского района.</w:t>
      </w:r>
    </w:p>
    <w:p w14:paraId="10580D37" w14:textId="77777777" w:rsidR="00376E9D" w:rsidRPr="00E63C0A" w:rsidRDefault="00376E9D" w:rsidP="00376E9D">
      <w:pPr>
        <w:ind w:firstLine="709"/>
        <w:jc w:val="both"/>
        <w:rPr>
          <w:rFonts w:ascii="Arial" w:eastAsia="Calibri" w:hAnsi="Arial" w:cs="Arial"/>
          <w:sz w:val="24"/>
          <w:szCs w:val="24"/>
        </w:rPr>
      </w:pPr>
      <w:r w:rsidRPr="00E63C0A">
        <w:rPr>
          <w:rFonts w:ascii="Arial" w:eastAsia="Calibri" w:hAnsi="Arial" w:cs="Arial"/>
          <w:sz w:val="24"/>
          <w:szCs w:val="24"/>
        </w:rPr>
        <w:t>2. Ответственным лицом за реализацию мероприятий подпрограммы является – Учреждение.</w:t>
      </w:r>
    </w:p>
    <w:p w14:paraId="1CFF9F72" w14:textId="77777777" w:rsidR="00376E9D" w:rsidRPr="00E63C0A" w:rsidRDefault="00376E9D" w:rsidP="00376E9D">
      <w:pPr>
        <w:ind w:firstLine="709"/>
        <w:jc w:val="both"/>
        <w:rPr>
          <w:rFonts w:ascii="Arial" w:eastAsia="Calibri" w:hAnsi="Arial" w:cs="Arial"/>
          <w:sz w:val="24"/>
          <w:szCs w:val="24"/>
        </w:rPr>
      </w:pPr>
      <w:r w:rsidRPr="00E63C0A">
        <w:rPr>
          <w:rFonts w:ascii="Arial" w:eastAsia="Calibri" w:hAnsi="Arial" w:cs="Arial"/>
          <w:sz w:val="24"/>
          <w:szCs w:val="24"/>
        </w:rPr>
        <w:t>3. Организационный механизм подпрограммы включает в себя следующее:</w:t>
      </w:r>
    </w:p>
    <w:p w14:paraId="15948F31" w14:textId="77777777" w:rsidR="00376E9D" w:rsidRPr="00E63C0A" w:rsidRDefault="00376E9D" w:rsidP="00376E9D">
      <w:pPr>
        <w:ind w:firstLine="709"/>
        <w:jc w:val="both"/>
        <w:rPr>
          <w:rFonts w:ascii="Arial" w:eastAsia="Calibri" w:hAnsi="Arial" w:cs="Arial"/>
          <w:sz w:val="24"/>
          <w:szCs w:val="24"/>
        </w:rPr>
      </w:pPr>
      <w:r w:rsidRPr="00E63C0A">
        <w:rPr>
          <w:rFonts w:ascii="Arial" w:eastAsia="Calibri" w:hAnsi="Arial" w:cs="Arial"/>
          <w:sz w:val="24"/>
          <w:szCs w:val="24"/>
        </w:rPr>
        <w:t>- содействие устойчивому функционированию организаций в чрезвычайных ситуациях;</w:t>
      </w:r>
    </w:p>
    <w:p w14:paraId="7F45F5CE" w14:textId="77777777" w:rsidR="00376E9D" w:rsidRPr="00E63C0A" w:rsidRDefault="00376E9D" w:rsidP="00376E9D">
      <w:pPr>
        <w:ind w:firstLine="709"/>
        <w:jc w:val="both"/>
        <w:rPr>
          <w:rFonts w:ascii="Arial" w:eastAsia="Calibri" w:hAnsi="Arial" w:cs="Arial"/>
          <w:sz w:val="24"/>
          <w:szCs w:val="24"/>
        </w:rPr>
      </w:pPr>
      <w:r w:rsidRPr="00E63C0A">
        <w:rPr>
          <w:rFonts w:ascii="Arial" w:eastAsia="Calibri" w:hAnsi="Arial" w:cs="Arial"/>
          <w:sz w:val="24"/>
          <w:szCs w:val="24"/>
        </w:rPr>
        <w:t>- мониторинг ситуации на водных объектах и оценка уровня пожарной безопасности (организаций, учреждений, жилого сектора) на территории Енисейского района;</w:t>
      </w:r>
    </w:p>
    <w:p w14:paraId="39F3EA14" w14:textId="77777777" w:rsidR="00376E9D" w:rsidRPr="00E63C0A" w:rsidRDefault="00376E9D" w:rsidP="00376E9D">
      <w:pPr>
        <w:ind w:firstLine="709"/>
        <w:jc w:val="both"/>
        <w:rPr>
          <w:rFonts w:ascii="Arial" w:eastAsia="Calibri" w:hAnsi="Arial" w:cs="Arial"/>
          <w:sz w:val="24"/>
          <w:szCs w:val="24"/>
        </w:rPr>
      </w:pPr>
      <w:r w:rsidRPr="00E63C0A">
        <w:rPr>
          <w:rFonts w:ascii="Arial" w:eastAsia="Calibri" w:hAnsi="Arial" w:cs="Arial"/>
          <w:sz w:val="24"/>
          <w:szCs w:val="24"/>
        </w:rPr>
        <w:t>- информирование населения через средства массовой информации о прогнозируемых и возникших ЧС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ЧС, обеспечения пожарной безопасности и безопасности людей на водных объектах;</w:t>
      </w:r>
    </w:p>
    <w:p w14:paraId="5D67E00C" w14:textId="77777777" w:rsidR="00376E9D" w:rsidRPr="00E63C0A" w:rsidRDefault="00376E9D" w:rsidP="00376E9D">
      <w:pPr>
        <w:tabs>
          <w:tab w:val="left" w:pos="6096"/>
        </w:tabs>
        <w:autoSpaceDE w:val="0"/>
        <w:autoSpaceDN w:val="0"/>
        <w:adjustRightInd w:val="0"/>
        <w:ind w:firstLine="709"/>
        <w:jc w:val="both"/>
        <w:rPr>
          <w:rFonts w:ascii="Arial" w:hAnsi="Arial" w:cs="Arial"/>
          <w:sz w:val="24"/>
          <w:szCs w:val="24"/>
        </w:rPr>
      </w:pPr>
      <w:r w:rsidRPr="00E63C0A">
        <w:rPr>
          <w:rFonts w:ascii="Arial" w:hAnsi="Arial" w:cs="Arial"/>
          <w:sz w:val="24"/>
          <w:szCs w:val="24"/>
        </w:rPr>
        <w:t xml:space="preserve">- мероприятия по повышению уровня пожарной безопасности предприятий (организаций, учреждений) и жилого сектора на территории Енисейского района; </w:t>
      </w:r>
    </w:p>
    <w:p w14:paraId="750B23F1" w14:textId="77777777" w:rsidR="00376E9D" w:rsidRPr="00E63C0A" w:rsidRDefault="00376E9D" w:rsidP="00376E9D">
      <w:pPr>
        <w:ind w:firstLine="708"/>
        <w:jc w:val="both"/>
        <w:rPr>
          <w:rFonts w:ascii="Arial" w:hAnsi="Arial" w:cs="Arial"/>
          <w:sz w:val="24"/>
          <w:szCs w:val="24"/>
        </w:rPr>
      </w:pPr>
      <w:r w:rsidRPr="00E63C0A">
        <w:rPr>
          <w:rFonts w:ascii="Arial" w:hAnsi="Arial" w:cs="Arial"/>
          <w:sz w:val="24"/>
          <w:szCs w:val="24"/>
        </w:rPr>
        <w:t>- обеспечение взаимодействия с ГИМС КГКУ «Спасатель», КГКУ «Противопожарная охрана Красноярского края», ФГКУ «13отряд ФПС по Красноярскому краю»</w:t>
      </w:r>
    </w:p>
    <w:p w14:paraId="476ED0DB" w14:textId="77777777" w:rsidR="00376E9D" w:rsidRPr="00E63C0A" w:rsidRDefault="00376E9D" w:rsidP="00376E9D">
      <w:pPr>
        <w:tabs>
          <w:tab w:val="left" w:pos="6096"/>
        </w:tabs>
        <w:autoSpaceDE w:val="0"/>
        <w:autoSpaceDN w:val="0"/>
        <w:adjustRightInd w:val="0"/>
        <w:ind w:firstLine="709"/>
        <w:jc w:val="both"/>
        <w:rPr>
          <w:rFonts w:ascii="Arial" w:hAnsi="Arial" w:cs="Arial"/>
          <w:sz w:val="24"/>
          <w:szCs w:val="24"/>
        </w:rPr>
      </w:pPr>
      <w:r w:rsidRPr="00E63C0A">
        <w:rPr>
          <w:rFonts w:ascii="Arial" w:hAnsi="Arial" w:cs="Arial"/>
          <w:sz w:val="24"/>
          <w:szCs w:val="24"/>
        </w:rPr>
        <w:t>- отбор муниципальных образований, для обеспечения первичными мерами пожарной безопасности сельских поселений Енисейского района.</w:t>
      </w:r>
    </w:p>
    <w:p w14:paraId="014F4897" w14:textId="77777777" w:rsidR="00376E9D" w:rsidRPr="00E63C0A" w:rsidRDefault="00376E9D" w:rsidP="00376E9D">
      <w:pPr>
        <w:tabs>
          <w:tab w:val="left" w:pos="6096"/>
        </w:tabs>
        <w:autoSpaceDE w:val="0"/>
        <w:autoSpaceDN w:val="0"/>
        <w:adjustRightInd w:val="0"/>
        <w:ind w:firstLine="709"/>
        <w:jc w:val="both"/>
        <w:rPr>
          <w:rFonts w:ascii="Arial" w:hAnsi="Arial" w:cs="Arial"/>
          <w:sz w:val="24"/>
          <w:szCs w:val="24"/>
        </w:rPr>
      </w:pPr>
      <w:r w:rsidRPr="00E63C0A">
        <w:rPr>
          <w:rFonts w:ascii="Arial" w:hAnsi="Arial" w:cs="Arial"/>
          <w:sz w:val="24"/>
          <w:szCs w:val="24"/>
        </w:rPr>
        <w:t>4. Правовую основу подпрограммы составляют:</w:t>
      </w:r>
    </w:p>
    <w:p w14:paraId="59A072F7" w14:textId="1FC54668" w:rsidR="00376E9D" w:rsidRPr="00E63C0A" w:rsidRDefault="002D0FCC" w:rsidP="00376E9D">
      <w:pPr>
        <w:ind w:firstLine="709"/>
        <w:jc w:val="both"/>
        <w:rPr>
          <w:rFonts w:ascii="Arial" w:hAnsi="Arial" w:cs="Arial"/>
          <w:sz w:val="24"/>
          <w:szCs w:val="24"/>
        </w:rPr>
      </w:pPr>
      <w:r>
        <w:rPr>
          <w:rFonts w:ascii="Arial" w:hAnsi="Arial" w:cs="Arial"/>
          <w:sz w:val="24"/>
          <w:szCs w:val="24"/>
        </w:rPr>
        <w:t xml:space="preserve">- </w:t>
      </w:r>
      <w:r w:rsidR="00376E9D" w:rsidRPr="00E63C0A">
        <w:rPr>
          <w:rFonts w:ascii="Arial" w:hAnsi="Arial" w:cs="Arial"/>
          <w:sz w:val="24"/>
          <w:szCs w:val="24"/>
        </w:rPr>
        <w:t>Федеральный закон от 21.12.1994№ 69-ФЗ «О пожарной безопасности»;</w:t>
      </w:r>
    </w:p>
    <w:p w14:paraId="7B674AB7" w14:textId="20EDE50A" w:rsidR="00376E9D" w:rsidRPr="00E63C0A" w:rsidRDefault="002D0FCC" w:rsidP="00376E9D">
      <w:pPr>
        <w:ind w:firstLine="709"/>
        <w:jc w:val="both"/>
        <w:rPr>
          <w:rFonts w:ascii="Arial" w:hAnsi="Arial" w:cs="Arial"/>
          <w:sz w:val="24"/>
          <w:szCs w:val="24"/>
        </w:rPr>
      </w:pPr>
      <w:r>
        <w:rPr>
          <w:rFonts w:ascii="Arial" w:hAnsi="Arial" w:cs="Arial"/>
          <w:sz w:val="24"/>
          <w:szCs w:val="24"/>
        </w:rPr>
        <w:t xml:space="preserve">- </w:t>
      </w:r>
      <w:r w:rsidR="00376E9D" w:rsidRPr="00E63C0A">
        <w:rPr>
          <w:rFonts w:ascii="Arial" w:hAnsi="Arial" w:cs="Arial"/>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44AA43BE" w14:textId="31AD4AEA" w:rsidR="00376E9D" w:rsidRPr="00E63C0A" w:rsidRDefault="002D0FCC" w:rsidP="00376E9D">
      <w:pPr>
        <w:ind w:firstLine="709"/>
        <w:jc w:val="both"/>
        <w:rPr>
          <w:rFonts w:ascii="Arial" w:hAnsi="Arial" w:cs="Arial"/>
          <w:sz w:val="24"/>
          <w:szCs w:val="24"/>
        </w:rPr>
      </w:pPr>
      <w:r>
        <w:rPr>
          <w:rFonts w:ascii="Arial" w:hAnsi="Arial" w:cs="Arial"/>
          <w:sz w:val="24"/>
          <w:szCs w:val="24"/>
        </w:rPr>
        <w:t xml:space="preserve">- </w:t>
      </w:r>
      <w:r w:rsidR="00376E9D" w:rsidRPr="00E63C0A">
        <w:rPr>
          <w:rFonts w:ascii="Arial" w:hAnsi="Arial" w:cs="Arial"/>
          <w:sz w:val="24"/>
          <w:szCs w:val="24"/>
        </w:rPr>
        <w:t>Федеральный закон от 21.12.1994 № 68-ФЗ «О защите населения и территории от чрезвычайных ситуаций природного и техногенного характера»;</w:t>
      </w:r>
    </w:p>
    <w:p w14:paraId="52F5B434" w14:textId="3E309BF2" w:rsidR="00376E9D" w:rsidRPr="00E63C0A" w:rsidRDefault="002D0FCC" w:rsidP="00376E9D">
      <w:pPr>
        <w:ind w:firstLine="709"/>
        <w:jc w:val="both"/>
        <w:rPr>
          <w:rFonts w:ascii="Arial" w:hAnsi="Arial" w:cs="Arial"/>
          <w:sz w:val="24"/>
          <w:szCs w:val="24"/>
        </w:rPr>
      </w:pPr>
      <w:r>
        <w:rPr>
          <w:rFonts w:ascii="Arial" w:hAnsi="Arial" w:cs="Arial"/>
          <w:sz w:val="24"/>
          <w:szCs w:val="24"/>
        </w:rPr>
        <w:t xml:space="preserve">- </w:t>
      </w:r>
      <w:r w:rsidR="00376E9D" w:rsidRPr="00E63C0A">
        <w:rPr>
          <w:rFonts w:ascii="Arial" w:hAnsi="Arial" w:cs="Arial"/>
          <w:sz w:val="24"/>
          <w:szCs w:val="24"/>
        </w:rPr>
        <w:t>Федеральный закон от 23.06.2016 N 182-ФЗ "Об основах системы профилактики правонарушений в Российской Федерации";</w:t>
      </w:r>
    </w:p>
    <w:p w14:paraId="370F031C" w14:textId="6490E1BA" w:rsidR="00376E9D" w:rsidRPr="00E63C0A" w:rsidRDefault="002D0FCC" w:rsidP="00376E9D">
      <w:pPr>
        <w:ind w:firstLine="709"/>
        <w:jc w:val="both"/>
        <w:rPr>
          <w:rFonts w:ascii="Arial" w:hAnsi="Arial" w:cs="Arial"/>
          <w:sz w:val="24"/>
          <w:szCs w:val="24"/>
        </w:rPr>
      </w:pPr>
      <w:r>
        <w:rPr>
          <w:rFonts w:ascii="Arial" w:hAnsi="Arial" w:cs="Arial"/>
          <w:sz w:val="24"/>
          <w:szCs w:val="24"/>
        </w:rPr>
        <w:t xml:space="preserve">- </w:t>
      </w:r>
      <w:r w:rsidR="00376E9D" w:rsidRPr="00E63C0A">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14:paraId="55F7294E"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5. Мероприятие 1. Обеспечение первичных мер пожарной безопасности. Средства на реализацию данного мероприятия предоставляются бюджету </w:t>
      </w:r>
      <w:r w:rsidRPr="00E63C0A">
        <w:rPr>
          <w:rFonts w:ascii="Arial" w:hAnsi="Arial" w:cs="Arial"/>
          <w:sz w:val="24"/>
          <w:szCs w:val="24"/>
        </w:rPr>
        <w:lastRenderedPageBreak/>
        <w:t>Енисейского района из бюджета Красноярского края на обеспечение первичных мер пожарной безопасности в рамках заключаемого соглашения между администрацией района и агентством по гражданской обороне, чрезвычайным ситуациям и пожарной безопасности Красноярского края. Распределение средств на реализацию мероприятия между муниципальными образованиями Енисейского района осуществляется в соответствии с приложением к соглашению и на основании заключаемых соглашений. Сроки и формы предоставления отчётности определяются соглашениями.</w:t>
      </w:r>
    </w:p>
    <w:p w14:paraId="05F870E7" w14:textId="77777777" w:rsidR="00376E9D" w:rsidRPr="00E63C0A" w:rsidRDefault="00376E9D" w:rsidP="00376E9D">
      <w:pPr>
        <w:ind w:firstLine="708"/>
        <w:jc w:val="both"/>
        <w:rPr>
          <w:rFonts w:ascii="Arial" w:hAnsi="Arial" w:cs="Arial"/>
          <w:sz w:val="24"/>
          <w:szCs w:val="24"/>
        </w:rPr>
      </w:pPr>
      <w:r w:rsidRPr="00E63C0A">
        <w:rPr>
          <w:rFonts w:ascii="Arial" w:hAnsi="Arial" w:cs="Arial"/>
          <w:sz w:val="24"/>
          <w:szCs w:val="24"/>
        </w:rPr>
        <w:t>6. Мероприятие 2. Повышение уровня безопасности предприятий (организаций, учреждений) и жилого сектора Енисейского района.</w:t>
      </w:r>
    </w:p>
    <w:p w14:paraId="2710000C" w14:textId="6C97D963"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6.1. </w:t>
      </w:r>
      <w:proofErr w:type="spellStart"/>
      <w:r w:rsidRPr="00E63C0A">
        <w:rPr>
          <w:rFonts w:ascii="Arial" w:hAnsi="Arial" w:cs="Arial"/>
          <w:sz w:val="24"/>
          <w:szCs w:val="24"/>
        </w:rPr>
        <w:t>подмероприятие</w:t>
      </w:r>
      <w:proofErr w:type="spellEnd"/>
      <w:r w:rsidRPr="00E63C0A">
        <w:rPr>
          <w:rFonts w:ascii="Arial" w:hAnsi="Arial" w:cs="Arial"/>
          <w:sz w:val="24"/>
          <w:szCs w:val="24"/>
        </w:rPr>
        <w:t xml:space="preserve"> 2.1. Устройство и содержание минерализованных полос. В рамках данного мероприятия муниципальным образованиям района предоставляются средства для обустройства минерализованных полос в населенных пунктах. В целях получения средств на реализацию мероприятия муниципальные образования Енисейского района, подготавливают паспорта населенных пунктов особого контроля, приближение которых составляет менее 50 метров к лесным массивам. Муниципальные образования - получатели средств на реализацию данного мероприятия утверждаются НПА Енисейского района. Муниципальные образования Енисейского района, которым были выделены средства на реализацию вышеуказанного мероприятия, предоставляют в МКУ «Управление по ГО, ЧС и безопасности Енисейского района» в срок до 01 июля текущего года документы, подтверждающие выполнение мероприятий, а именно: копию договора, копию акта выполненных работ, копию платежного поручения. Мероприятие реализуется за счет </w:t>
      </w:r>
      <w:r w:rsidR="00ED2E6A">
        <w:rPr>
          <w:rFonts w:ascii="Arial" w:hAnsi="Arial" w:cs="Arial"/>
          <w:sz w:val="24"/>
          <w:szCs w:val="24"/>
        </w:rPr>
        <w:t xml:space="preserve">средств </w:t>
      </w:r>
      <w:r w:rsidRPr="00E63C0A">
        <w:rPr>
          <w:rFonts w:ascii="Arial" w:hAnsi="Arial" w:cs="Arial"/>
          <w:sz w:val="24"/>
          <w:szCs w:val="24"/>
        </w:rPr>
        <w:t>районного бюджета.</w:t>
      </w:r>
    </w:p>
    <w:p w14:paraId="2BDE93B1" w14:textId="1466ABDE"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6.2. </w:t>
      </w:r>
      <w:proofErr w:type="spellStart"/>
      <w:r w:rsidRPr="00E63C0A">
        <w:rPr>
          <w:rFonts w:ascii="Arial" w:hAnsi="Arial" w:cs="Arial"/>
          <w:sz w:val="24"/>
          <w:szCs w:val="24"/>
        </w:rPr>
        <w:t>подмероприятие</w:t>
      </w:r>
      <w:proofErr w:type="spellEnd"/>
      <w:r w:rsidRPr="00E63C0A">
        <w:rPr>
          <w:rFonts w:ascii="Arial" w:hAnsi="Arial" w:cs="Arial"/>
          <w:sz w:val="24"/>
          <w:szCs w:val="24"/>
        </w:rPr>
        <w:t xml:space="preserve"> 2.2. Изготовление памяток по пожарной безопасности государственных (муниципальных) нужд. В рамках мероприятия изготавливается памятки и в дальнейшем распространяются среди бюджетных учреждений и предприятий, расположенных на территории района. Мероприятие реализуется за счет</w:t>
      </w:r>
      <w:r w:rsidR="00ED2E6A" w:rsidRPr="00ED2E6A">
        <w:rPr>
          <w:rFonts w:ascii="Arial" w:hAnsi="Arial" w:cs="Arial"/>
          <w:sz w:val="24"/>
          <w:szCs w:val="24"/>
        </w:rPr>
        <w:t xml:space="preserve"> </w:t>
      </w:r>
      <w:r w:rsidR="00ED2E6A">
        <w:rPr>
          <w:rFonts w:ascii="Arial" w:hAnsi="Arial" w:cs="Arial"/>
          <w:sz w:val="24"/>
          <w:szCs w:val="24"/>
        </w:rPr>
        <w:t>средств</w:t>
      </w:r>
      <w:r w:rsidRPr="00E63C0A">
        <w:rPr>
          <w:rFonts w:ascii="Arial" w:hAnsi="Arial" w:cs="Arial"/>
          <w:sz w:val="24"/>
          <w:szCs w:val="24"/>
        </w:rPr>
        <w:t xml:space="preserve"> районного бюджета.</w:t>
      </w:r>
    </w:p>
    <w:p w14:paraId="14D4C425" w14:textId="537460A4" w:rsidR="00376E9D" w:rsidRPr="00E63C0A" w:rsidRDefault="00376E9D" w:rsidP="00376E9D">
      <w:pPr>
        <w:tabs>
          <w:tab w:val="left" w:pos="6096"/>
        </w:tabs>
        <w:autoSpaceDE w:val="0"/>
        <w:autoSpaceDN w:val="0"/>
        <w:adjustRightInd w:val="0"/>
        <w:ind w:firstLine="709"/>
        <w:jc w:val="both"/>
        <w:rPr>
          <w:rFonts w:ascii="Arial" w:hAnsi="Arial" w:cs="Arial"/>
          <w:sz w:val="24"/>
          <w:szCs w:val="24"/>
        </w:rPr>
      </w:pPr>
      <w:r w:rsidRPr="00E63C0A">
        <w:rPr>
          <w:rFonts w:ascii="Arial" w:hAnsi="Arial" w:cs="Arial"/>
          <w:sz w:val="24"/>
          <w:szCs w:val="24"/>
        </w:rPr>
        <w:t>7. Мероприятие 3. Повышение уровня безопасности на водных объектах. В рамках данного мероприятия осуществляется замена информационных щитов о запрете купания и запрете выхода на лед на акваториях и местах массового отдыха населения. Мероприятие реализуется за счет средств районного бюджета.</w:t>
      </w:r>
    </w:p>
    <w:p w14:paraId="417586EC"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8. 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14:paraId="54C5F083" w14:textId="77777777" w:rsidR="00376E9D" w:rsidRPr="00E63C0A" w:rsidRDefault="00376E9D" w:rsidP="00376E9D">
      <w:pPr>
        <w:ind w:firstLine="709"/>
        <w:jc w:val="both"/>
        <w:rPr>
          <w:rFonts w:ascii="Arial" w:eastAsia="Calibri" w:hAnsi="Arial" w:cs="Arial"/>
          <w:sz w:val="24"/>
          <w:szCs w:val="24"/>
        </w:rPr>
      </w:pPr>
      <w:r w:rsidRPr="00E63C0A">
        <w:rPr>
          <w:rFonts w:ascii="Arial" w:eastAsia="Calibri" w:hAnsi="Arial" w:cs="Arial"/>
          <w:sz w:val="24"/>
          <w:szCs w:val="24"/>
        </w:rPr>
        <w:t>9. Оценка эффективности реализации подпрограммы осуществляется в целях:</w:t>
      </w:r>
    </w:p>
    <w:p w14:paraId="48A8B731" w14:textId="77777777"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 выявления отклонений фактических показателей от плановых значений;</w:t>
      </w:r>
    </w:p>
    <w:p w14:paraId="0B88B855" w14:textId="77777777"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 установления причин указанных отклонений (внутренних и внешних), их учета при формировании подпрограммы на очередной плановый период;</w:t>
      </w:r>
    </w:p>
    <w:p w14:paraId="17144D14" w14:textId="77777777"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 принятия мер по выполнению показателей непосредственных и конечных результатов;</w:t>
      </w:r>
    </w:p>
    <w:p w14:paraId="00DDB496" w14:textId="77777777"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 принятия мер для улучшения качества планирования.</w:t>
      </w:r>
    </w:p>
    <w:p w14:paraId="54659A6F"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10. Главным распорядителем бюджетных средств, выделяемых на реализацию подпрограммы, является администрация Енисейского района.</w:t>
      </w:r>
    </w:p>
    <w:p w14:paraId="58E27A27"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11. Финансирование мероприятий программы осуществляется за счет средств районного бюджета в соответствии с </w:t>
      </w:r>
      <w:hyperlink w:anchor="Par377" w:history="1">
        <w:r w:rsidRPr="00E63C0A">
          <w:rPr>
            <w:rFonts w:ascii="Arial" w:hAnsi="Arial" w:cs="Arial"/>
            <w:sz w:val="24"/>
            <w:szCs w:val="24"/>
          </w:rPr>
          <w:t>мероприятиями</w:t>
        </w:r>
      </w:hyperlink>
      <w:r w:rsidRPr="00E63C0A">
        <w:rPr>
          <w:rFonts w:ascii="Arial" w:hAnsi="Arial" w:cs="Arial"/>
          <w:sz w:val="24"/>
          <w:szCs w:val="24"/>
        </w:rPr>
        <w:t xml:space="preserve"> подпрограммы согласно приложению №1 к подпрограмме.</w:t>
      </w:r>
    </w:p>
    <w:p w14:paraId="037509B5"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12.Методика расчета показателя  Ежегодное обновление информационных щитов устанавливаемых в местах несанкционированного массового отдыха и выхода на лед граждан</w:t>
      </w:r>
    </w:p>
    <w:p w14:paraId="1722D114" w14:textId="77777777" w:rsidR="006B2C9C" w:rsidRDefault="006B2C9C" w:rsidP="006B2C9C">
      <w:pPr>
        <w:ind w:firstLine="709"/>
        <w:jc w:val="both"/>
        <w:rPr>
          <w:rFonts w:ascii="Arial" w:hAnsi="Arial" w:cs="Arial"/>
          <w:b/>
          <w:sz w:val="24"/>
          <w:szCs w:val="24"/>
        </w:rPr>
      </w:pPr>
      <w:r w:rsidRPr="00E63C0A">
        <w:rPr>
          <w:rFonts w:ascii="Arial" w:hAnsi="Arial" w:cs="Arial"/>
          <w:sz w:val="24"/>
          <w:szCs w:val="24"/>
        </w:rPr>
        <w:t xml:space="preserve">Показатель рассчитывается по формуле: </w:t>
      </w:r>
      <w:r w:rsidRPr="00E63C0A">
        <w:rPr>
          <w:rFonts w:ascii="Arial" w:hAnsi="Arial" w:cs="Arial"/>
          <w:b/>
          <w:sz w:val="24"/>
          <w:szCs w:val="24"/>
        </w:rPr>
        <w:t xml:space="preserve"> </w:t>
      </w:r>
    </w:p>
    <w:p w14:paraId="4B775B96" w14:textId="64A7DEFF" w:rsidR="006B2C9C" w:rsidRPr="006B2C9C" w:rsidRDefault="006B2C9C" w:rsidP="006B2C9C">
      <w:pPr>
        <w:ind w:firstLine="709"/>
        <w:jc w:val="both"/>
        <w:rPr>
          <w:rFonts w:ascii="Arial" w:hAnsi="Arial" w:cs="Arial"/>
          <w:b/>
          <w:sz w:val="24"/>
          <w:szCs w:val="24"/>
        </w:rPr>
      </w:pPr>
      <w:proofErr w:type="spellStart"/>
      <w:r w:rsidRPr="006B2C9C">
        <w:rPr>
          <w:rFonts w:ascii="Arial" w:hAnsi="Arial" w:cs="Arial"/>
          <w:b/>
          <w:sz w:val="24"/>
          <w:szCs w:val="24"/>
        </w:rPr>
        <w:lastRenderedPageBreak/>
        <w:t>Оищ</w:t>
      </w:r>
      <w:proofErr w:type="spellEnd"/>
      <w:r w:rsidRPr="006B2C9C">
        <w:rPr>
          <w:rFonts w:ascii="Arial" w:hAnsi="Arial" w:cs="Arial"/>
          <w:b/>
          <w:sz w:val="24"/>
          <w:szCs w:val="24"/>
        </w:rPr>
        <w:t>=(</w:t>
      </w:r>
      <w:proofErr w:type="spellStart"/>
      <w:r w:rsidRPr="006B2C9C">
        <w:rPr>
          <w:rFonts w:ascii="Arial" w:hAnsi="Arial" w:cs="Arial"/>
          <w:b/>
          <w:sz w:val="24"/>
          <w:szCs w:val="24"/>
        </w:rPr>
        <w:t>КЗищ</w:t>
      </w:r>
      <w:proofErr w:type="spellEnd"/>
      <w:r w:rsidRPr="006B2C9C">
        <w:rPr>
          <w:rFonts w:ascii="Arial" w:hAnsi="Arial" w:cs="Arial"/>
          <w:b/>
          <w:sz w:val="24"/>
          <w:szCs w:val="24"/>
        </w:rPr>
        <w:t xml:space="preserve">/ </w:t>
      </w:r>
      <w:proofErr w:type="spellStart"/>
      <w:r w:rsidRPr="006B2C9C">
        <w:rPr>
          <w:rFonts w:ascii="Arial" w:hAnsi="Arial" w:cs="Arial"/>
          <w:b/>
          <w:sz w:val="24"/>
          <w:szCs w:val="24"/>
        </w:rPr>
        <w:t>КТищ</w:t>
      </w:r>
      <w:proofErr w:type="spellEnd"/>
      <w:r w:rsidRPr="006B2C9C">
        <w:rPr>
          <w:rFonts w:ascii="Arial" w:hAnsi="Arial" w:cs="Arial"/>
          <w:b/>
          <w:sz w:val="24"/>
          <w:szCs w:val="24"/>
        </w:rPr>
        <w:t>)*100, где</w:t>
      </w:r>
    </w:p>
    <w:p w14:paraId="3D017158" w14:textId="77777777" w:rsidR="006B2C9C" w:rsidRPr="006B2C9C" w:rsidRDefault="006B2C9C" w:rsidP="006B2C9C">
      <w:pPr>
        <w:ind w:firstLine="709"/>
        <w:jc w:val="both"/>
        <w:rPr>
          <w:rFonts w:ascii="Arial" w:hAnsi="Arial" w:cs="Arial"/>
          <w:b/>
          <w:sz w:val="24"/>
          <w:szCs w:val="24"/>
        </w:rPr>
      </w:pPr>
      <w:proofErr w:type="spellStart"/>
      <w:r w:rsidRPr="006B2C9C">
        <w:rPr>
          <w:rFonts w:ascii="Arial" w:hAnsi="Arial" w:cs="Arial"/>
          <w:b/>
          <w:sz w:val="24"/>
          <w:szCs w:val="24"/>
        </w:rPr>
        <w:t>Оищ</w:t>
      </w:r>
      <w:proofErr w:type="spellEnd"/>
      <w:r w:rsidRPr="006B2C9C">
        <w:rPr>
          <w:rFonts w:ascii="Arial" w:hAnsi="Arial" w:cs="Arial"/>
          <w:b/>
          <w:sz w:val="24"/>
          <w:szCs w:val="24"/>
        </w:rPr>
        <w:t xml:space="preserve"> - ежегодное обновление информационных щитов;</w:t>
      </w:r>
    </w:p>
    <w:p w14:paraId="7B660D5D" w14:textId="77777777" w:rsidR="006B2C9C" w:rsidRPr="006B2C9C" w:rsidRDefault="006B2C9C" w:rsidP="006B2C9C">
      <w:pPr>
        <w:ind w:firstLine="709"/>
        <w:jc w:val="both"/>
        <w:rPr>
          <w:rFonts w:ascii="Arial" w:hAnsi="Arial" w:cs="Arial"/>
          <w:b/>
          <w:sz w:val="24"/>
          <w:szCs w:val="24"/>
        </w:rPr>
      </w:pPr>
      <w:proofErr w:type="spellStart"/>
      <w:r w:rsidRPr="006B2C9C">
        <w:rPr>
          <w:rFonts w:ascii="Arial" w:hAnsi="Arial" w:cs="Arial"/>
          <w:b/>
          <w:sz w:val="24"/>
          <w:szCs w:val="24"/>
        </w:rPr>
        <w:t>КЗищ</w:t>
      </w:r>
      <w:proofErr w:type="spellEnd"/>
      <w:r w:rsidRPr="006B2C9C">
        <w:rPr>
          <w:rFonts w:ascii="Arial" w:hAnsi="Arial" w:cs="Arial"/>
          <w:b/>
          <w:sz w:val="24"/>
          <w:szCs w:val="24"/>
        </w:rPr>
        <w:t xml:space="preserve"> - количество информационных щитов, замененных в текущем году;</w:t>
      </w:r>
    </w:p>
    <w:p w14:paraId="30795260" w14:textId="151BA52B" w:rsidR="00376E9D" w:rsidRPr="00E63C0A" w:rsidRDefault="006B2C9C" w:rsidP="006B2C9C">
      <w:pPr>
        <w:ind w:firstLine="709"/>
        <w:jc w:val="both"/>
        <w:rPr>
          <w:rFonts w:ascii="Arial" w:hAnsi="Arial" w:cs="Arial"/>
          <w:sz w:val="24"/>
          <w:szCs w:val="24"/>
        </w:rPr>
      </w:pPr>
      <w:proofErr w:type="spellStart"/>
      <w:r w:rsidRPr="006B2C9C">
        <w:rPr>
          <w:rFonts w:ascii="Arial" w:hAnsi="Arial" w:cs="Arial"/>
          <w:b/>
          <w:sz w:val="24"/>
          <w:szCs w:val="24"/>
        </w:rPr>
        <w:t>КТищ</w:t>
      </w:r>
      <w:proofErr w:type="spellEnd"/>
      <w:r w:rsidRPr="006B2C9C">
        <w:rPr>
          <w:rFonts w:ascii="Arial" w:hAnsi="Arial" w:cs="Arial"/>
          <w:b/>
          <w:sz w:val="24"/>
          <w:szCs w:val="24"/>
        </w:rPr>
        <w:t xml:space="preserve"> - количество информационных щитов, требующих замену *100%.</w:t>
      </w:r>
    </w:p>
    <w:p w14:paraId="3959FFBF"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13. Неиспользованные целевые средства подлежат возврату в районный бюджет в установленном порядке.</w:t>
      </w:r>
    </w:p>
    <w:p w14:paraId="4CB5182E" w14:textId="77777777" w:rsidR="00376E9D" w:rsidRPr="00E63C0A" w:rsidRDefault="00376E9D" w:rsidP="00376E9D">
      <w:pPr>
        <w:autoSpaceDE w:val="0"/>
        <w:autoSpaceDN w:val="0"/>
        <w:adjustRightInd w:val="0"/>
        <w:ind w:firstLine="709"/>
        <w:jc w:val="center"/>
        <w:rPr>
          <w:rFonts w:ascii="Arial" w:hAnsi="Arial" w:cs="Arial"/>
          <w:sz w:val="24"/>
          <w:szCs w:val="24"/>
        </w:rPr>
      </w:pPr>
    </w:p>
    <w:p w14:paraId="5A6D75B9" w14:textId="77777777" w:rsidR="00376E9D" w:rsidRPr="00E63C0A" w:rsidRDefault="00376E9D" w:rsidP="00376E9D">
      <w:pPr>
        <w:autoSpaceDE w:val="0"/>
        <w:autoSpaceDN w:val="0"/>
        <w:adjustRightInd w:val="0"/>
        <w:jc w:val="center"/>
        <w:rPr>
          <w:rFonts w:ascii="Arial" w:hAnsi="Arial" w:cs="Arial"/>
          <w:b/>
          <w:sz w:val="24"/>
          <w:szCs w:val="24"/>
        </w:rPr>
      </w:pPr>
      <w:r w:rsidRPr="00E63C0A">
        <w:rPr>
          <w:rFonts w:ascii="Arial" w:hAnsi="Arial" w:cs="Arial"/>
          <w:b/>
          <w:sz w:val="24"/>
          <w:szCs w:val="24"/>
        </w:rPr>
        <w:t xml:space="preserve">4. Управление подпрограммой и </w:t>
      </w:r>
      <w:proofErr w:type="gramStart"/>
      <w:r w:rsidRPr="00E63C0A">
        <w:rPr>
          <w:rFonts w:ascii="Arial" w:hAnsi="Arial" w:cs="Arial"/>
          <w:b/>
          <w:sz w:val="24"/>
          <w:szCs w:val="24"/>
        </w:rPr>
        <w:t>контроль за</w:t>
      </w:r>
      <w:proofErr w:type="gramEnd"/>
      <w:r w:rsidRPr="00E63C0A">
        <w:rPr>
          <w:rFonts w:ascii="Arial" w:hAnsi="Arial" w:cs="Arial"/>
          <w:b/>
          <w:sz w:val="24"/>
          <w:szCs w:val="24"/>
        </w:rPr>
        <w:t xml:space="preserve"> исполнением подпрограммы</w:t>
      </w:r>
    </w:p>
    <w:p w14:paraId="344A3251" w14:textId="77777777" w:rsidR="00376E9D" w:rsidRPr="00E63C0A" w:rsidRDefault="00376E9D" w:rsidP="00376E9D">
      <w:pPr>
        <w:autoSpaceDE w:val="0"/>
        <w:autoSpaceDN w:val="0"/>
        <w:adjustRightInd w:val="0"/>
        <w:jc w:val="center"/>
        <w:rPr>
          <w:rFonts w:ascii="Arial" w:hAnsi="Arial" w:cs="Arial"/>
          <w:b/>
          <w:sz w:val="24"/>
          <w:szCs w:val="24"/>
        </w:rPr>
      </w:pPr>
    </w:p>
    <w:p w14:paraId="1D792DC9"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Организацию управления настоящей подпрограммой осуществляет МКУ «Управление по ГО, ЧС и безопасности Енисейского района».</w:t>
      </w:r>
    </w:p>
    <w:p w14:paraId="4CDE4220"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В функции МКУ «Управление по ГО, ЧС и безопасности Енисейского района» по управлению настоящей подпрограммы входит:</w:t>
      </w:r>
    </w:p>
    <w:p w14:paraId="059B91C2"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ежегодное уточнение показателей результативности и затрат по мероприятиям настоящей подпрограммы, а также состава исполнителей;</w:t>
      </w:r>
    </w:p>
    <w:p w14:paraId="3C336192"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 осуществление текущего </w:t>
      </w:r>
      <w:proofErr w:type="gramStart"/>
      <w:r w:rsidRPr="00E63C0A">
        <w:rPr>
          <w:rFonts w:ascii="Arial" w:hAnsi="Arial" w:cs="Arial"/>
          <w:sz w:val="24"/>
          <w:szCs w:val="24"/>
        </w:rPr>
        <w:t>контроля за</w:t>
      </w:r>
      <w:proofErr w:type="gramEnd"/>
      <w:r w:rsidRPr="00E63C0A">
        <w:rPr>
          <w:rFonts w:ascii="Arial" w:hAnsi="Arial" w:cs="Arial"/>
          <w:sz w:val="24"/>
          <w:szCs w:val="24"/>
        </w:rPr>
        <w:t xml:space="preserve"> ходом реализации настоящей подпрограммы, использованием бюджетных средств, выделяемых на выполнение мероприятий;</w:t>
      </w:r>
    </w:p>
    <w:p w14:paraId="1A32EA52"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сбор и обработка информации от исполнителей мероприятий о ходе реализации мероприятий;</w:t>
      </w:r>
    </w:p>
    <w:p w14:paraId="2E53FBD2"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своевременная подготовка и предоставление отчетности о ходе реализации подпрограммы.</w:t>
      </w:r>
    </w:p>
    <w:p w14:paraId="66F06B52" w14:textId="77777777" w:rsidR="00376E9D" w:rsidRPr="00E63C0A" w:rsidRDefault="00376E9D" w:rsidP="00376E9D">
      <w:pPr>
        <w:autoSpaceDE w:val="0"/>
        <w:autoSpaceDN w:val="0"/>
        <w:adjustRightInd w:val="0"/>
        <w:ind w:firstLine="709"/>
        <w:jc w:val="both"/>
        <w:rPr>
          <w:rFonts w:ascii="Arial" w:hAnsi="Arial" w:cs="Arial"/>
          <w:sz w:val="24"/>
          <w:szCs w:val="24"/>
        </w:rPr>
      </w:pPr>
      <w:proofErr w:type="gramStart"/>
      <w:r w:rsidRPr="00E63C0A">
        <w:rPr>
          <w:rFonts w:ascii="Arial" w:hAnsi="Arial" w:cs="Arial"/>
          <w:sz w:val="24"/>
          <w:szCs w:val="24"/>
        </w:rPr>
        <w:t>Контроль за</w:t>
      </w:r>
      <w:proofErr w:type="gramEnd"/>
      <w:r w:rsidRPr="00E63C0A">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14:paraId="3052264C" w14:textId="77777777" w:rsidR="00376E9D" w:rsidRPr="00E63C0A" w:rsidRDefault="00376E9D" w:rsidP="00376E9D">
      <w:pPr>
        <w:ind w:firstLine="708"/>
        <w:jc w:val="both"/>
        <w:rPr>
          <w:rFonts w:ascii="Arial" w:hAnsi="Arial" w:cs="Arial"/>
          <w:sz w:val="24"/>
          <w:szCs w:val="24"/>
        </w:rPr>
      </w:pPr>
      <w:r w:rsidRPr="00E63C0A">
        <w:rPr>
          <w:rFonts w:ascii="Arial" w:hAnsi="Arial" w:cs="Arial"/>
          <w:sz w:val="24"/>
          <w:szCs w:val="24"/>
        </w:rPr>
        <w:t>Контроль за целевым и эффективным использованием бюджетных средств осуществляется главным распорядителем бюджетных средств.</w:t>
      </w:r>
    </w:p>
    <w:p w14:paraId="5A93EE9A" w14:textId="77777777" w:rsidR="00376E9D" w:rsidRPr="00E63C0A" w:rsidRDefault="00376E9D" w:rsidP="00376E9D">
      <w:pPr>
        <w:tabs>
          <w:tab w:val="left" w:pos="2880"/>
        </w:tabs>
        <w:ind w:firstLine="567"/>
        <w:rPr>
          <w:rFonts w:ascii="Arial" w:hAnsi="Arial" w:cs="Arial"/>
          <w:sz w:val="24"/>
          <w:szCs w:val="24"/>
        </w:rPr>
      </w:pPr>
      <w:r w:rsidRPr="00E63C0A">
        <w:rPr>
          <w:rFonts w:ascii="Arial" w:hAnsi="Arial" w:cs="Arial"/>
          <w:sz w:val="24"/>
          <w:szCs w:val="24"/>
        </w:rPr>
        <w:t>Ответственность за  достоверность информации предоставляемой о ходе реализации мероприятий несет исполнитель подпрограммы  МКУ «Управление по ГО, ЧС и безопасности Енисейского района».</w:t>
      </w:r>
    </w:p>
    <w:p w14:paraId="78355E3D" w14:textId="77777777" w:rsidR="00376E9D" w:rsidRPr="00E63C0A" w:rsidRDefault="00376E9D" w:rsidP="00376E9D">
      <w:pPr>
        <w:tabs>
          <w:tab w:val="left" w:pos="2880"/>
        </w:tabs>
        <w:rPr>
          <w:rFonts w:ascii="Arial" w:hAnsi="Arial" w:cs="Arial"/>
          <w:sz w:val="24"/>
          <w:szCs w:val="24"/>
        </w:rPr>
      </w:pPr>
    </w:p>
    <w:p w14:paraId="326D3143" w14:textId="77777777" w:rsidR="00376E9D" w:rsidRPr="00E63C0A" w:rsidRDefault="00376E9D" w:rsidP="00376E9D">
      <w:pPr>
        <w:tabs>
          <w:tab w:val="left" w:pos="2880"/>
        </w:tabs>
        <w:rPr>
          <w:rFonts w:ascii="Arial" w:hAnsi="Arial" w:cs="Arial"/>
          <w:sz w:val="24"/>
          <w:szCs w:val="24"/>
        </w:rPr>
        <w:sectPr w:rsidR="00376E9D" w:rsidRPr="00E63C0A" w:rsidSect="008D1C33">
          <w:pgSz w:w="11905" w:h="16838"/>
          <w:pgMar w:top="851" w:right="850" w:bottom="1134" w:left="1701" w:header="425" w:footer="720" w:gutter="0"/>
          <w:cols w:space="720"/>
          <w:noEndnote/>
          <w:titlePg/>
          <w:docGrid w:linePitch="381"/>
        </w:sectPr>
      </w:pPr>
    </w:p>
    <w:tbl>
      <w:tblPr>
        <w:tblpPr w:leftFromText="180" w:rightFromText="180" w:vertAnchor="text" w:horzAnchor="margin" w:tblpX="-140" w:tblpY="-332"/>
        <w:tblW w:w="14142" w:type="dxa"/>
        <w:tblLayout w:type="fixed"/>
        <w:tblLook w:val="00A0" w:firstRow="1" w:lastRow="0" w:firstColumn="1" w:lastColumn="0" w:noHBand="0" w:noVBand="0"/>
      </w:tblPr>
      <w:tblGrid>
        <w:gridCol w:w="903"/>
        <w:gridCol w:w="4059"/>
        <w:gridCol w:w="1559"/>
        <w:gridCol w:w="2299"/>
        <w:gridCol w:w="1494"/>
        <w:gridCol w:w="1276"/>
        <w:gridCol w:w="1276"/>
        <w:gridCol w:w="1276"/>
      </w:tblGrid>
      <w:tr w:rsidR="00376E9D" w:rsidRPr="00E63C0A" w14:paraId="10D6B0CC" w14:textId="77777777" w:rsidTr="003C0E20">
        <w:trPr>
          <w:trHeight w:val="815"/>
        </w:trPr>
        <w:tc>
          <w:tcPr>
            <w:tcW w:w="14142" w:type="dxa"/>
            <w:gridSpan w:val="8"/>
            <w:shd w:val="clear" w:color="000000" w:fill="FFFFFF"/>
            <w:vAlign w:val="center"/>
          </w:tcPr>
          <w:p w14:paraId="2207AEC9" w14:textId="77777777" w:rsidR="00376E9D" w:rsidRPr="00E63C0A" w:rsidRDefault="00376E9D" w:rsidP="003C0E20">
            <w:pPr>
              <w:ind w:left="9072"/>
              <w:jc w:val="both"/>
              <w:rPr>
                <w:rFonts w:ascii="Arial" w:hAnsi="Arial" w:cs="Arial"/>
                <w:sz w:val="24"/>
                <w:szCs w:val="24"/>
              </w:rPr>
            </w:pPr>
            <w:r w:rsidRPr="00E63C0A">
              <w:rPr>
                <w:rFonts w:ascii="Arial" w:hAnsi="Arial" w:cs="Arial"/>
                <w:sz w:val="24"/>
                <w:szCs w:val="24"/>
              </w:rPr>
              <w:lastRenderedPageBreak/>
              <w:t xml:space="preserve">Приложение </w:t>
            </w:r>
          </w:p>
          <w:p w14:paraId="1BC90786" w14:textId="77777777" w:rsidR="00376E9D" w:rsidRPr="00E63C0A" w:rsidRDefault="00376E9D" w:rsidP="003C0E20">
            <w:pPr>
              <w:ind w:left="9072"/>
              <w:jc w:val="both"/>
              <w:rPr>
                <w:rFonts w:ascii="Arial" w:hAnsi="Arial" w:cs="Arial"/>
                <w:sz w:val="24"/>
                <w:szCs w:val="24"/>
              </w:rPr>
            </w:pPr>
            <w:r w:rsidRPr="00E63C0A">
              <w:rPr>
                <w:rFonts w:ascii="Arial" w:hAnsi="Arial" w:cs="Arial"/>
                <w:sz w:val="24"/>
                <w:szCs w:val="24"/>
              </w:rPr>
              <w:t xml:space="preserve">к паспорту подпрограммы 2 </w:t>
            </w:r>
            <w:r w:rsidRPr="00E63C0A">
              <w:rPr>
                <w:rFonts w:ascii="Arial" w:hAnsi="Arial" w:cs="Arial"/>
                <w:bCs/>
                <w:sz w:val="24"/>
                <w:szCs w:val="24"/>
              </w:rPr>
              <w:t>«Организация и осуществление мероприятий по территориальной  и гражданской обороне»</w:t>
            </w:r>
          </w:p>
          <w:p w14:paraId="0A32637E" w14:textId="77777777" w:rsidR="00376E9D" w:rsidRPr="00E63C0A" w:rsidRDefault="00376E9D" w:rsidP="003C0E20">
            <w:pPr>
              <w:jc w:val="right"/>
              <w:rPr>
                <w:rFonts w:ascii="Arial" w:hAnsi="Arial" w:cs="Arial"/>
                <w:sz w:val="24"/>
                <w:szCs w:val="24"/>
              </w:rPr>
            </w:pPr>
          </w:p>
          <w:p w14:paraId="4A1F9B02" w14:textId="77777777" w:rsidR="00376E9D" w:rsidRPr="00E63C0A" w:rsidRDefault="00376E9D" w:rsidP="003C0E20">
            <w:pPr>
              <w:tabs>
                <w:tab w:val="left" w:pos="6096"/>
              </w:tabs>
              <w:autoSpaceDE w:val="0"/>
              <w:autoSpaceDN w:val="0"/>
              <w:adjustRightInd w:val="0"/>
              <w:jc w:val="center"/>
              <w:rPr>
                <w:rFonts w:ascii="Arial" w:hAnsi="Arial" w:cs="Arial"/>
                <w:b/>
                <w:bCs/>
                <w:sz w:val="24"/>
                <w:szCs w:val="24"/>
              </w:rPr>
            </w:pPr>
            <w:r w:rsidRPr="00E63C0A">
              <w:rPr>
                <w:rFonts w:ascii="Arial" w:hAnsi="Arial" w:cs="Arial"/>
                <w:b/>
                <w:bCs/>
                <w:sz w:val="24"/>
                <w:szCs w:val="24"/>
              </w:rPr>
              <w:t>Перечень и значения показателей результативности подпрограммы 2</w:t>
            </w:r>
          </w:p>
          <w:p w14:paraId="398A8B72" w14:textId="77777777" w:rsidR="00376E9D" w:rsidRPr="00E63C0A" w:rsidRDefault="00376E9D" w:rsidP="003C0E20">
            <w:pPr>
              <w:tabs>
                <w:tab w:val="left" w:pos="6096"/>
              </w:tabs>
              <w:autoSpaceDE w:val="0"/>
              <w:autoSpaceDN w:val="0"/>
              <w:adjustRightInd w:val="0"/>
              <w:jc w:val="center"/>
              <w:rPr>
                <w:rFonts w:ascii="Arial" w:hAnsi="Arial" w:cs="Arial"/>
                <w:b/>
                <w:bCs/>
                <w:sz w:val="24"/>
                <w:szCs w:val="24"/>
              </w:rPr>
            </w:pPr>
            <w:r w:rsidRPr="00E63C0A">
              <w:rPr>
                <w:rFonts w:ascii="Arial" w:hAnsi="Arial" w:cs="Arial"/>
                <w:b/>
                <w:bCs/>
                <w:sz w:val="24"/>
                <w:szCs w:val="24"/>
              </w:rPr>
              <w:t>«Организация и осуществление мероприятий по территориальной  и гражданской обороне»</w:t>
            </w:r>
          </w:p>
          <w:p w14:paraId="13146796" w14:textId="77777777" w:rsidR="00376E9D" w:rsidRPr="00E63C0A" w:rsidRDefault="00376E9D" w:rsidP="003C0E20">
            <w:pPr>
              <w:tabs>
                <w:tab w:val="left" w:pos="6096"/>
              </w:tabs>
              <w:autoSpaceDE w:val="0"/>
              <w:autoSpaceDN w:val="0"/>
              <w:adjustRightInd w:val="0"/>
              <w:jc w:val="center"/>
              <w:rPr>
                <w:rFonts w:ascii="Arial" w:hAnsi="Arial" w:cs="Arial"/>
                <w:bCs/>
                <w:sz w:val="24"/>
                <w:szCs w:val="24"/>
              </w:rPr>
            </w:pPr>
          </w:p>
        </w:tc>
      </w:tr>
      <w:tr w:rsidR="00523FF2" w:rsidRPr="00AF3623" w14:paraId="063CFD5E" w14:textId="77777777" w:rsidTr="001C13DA">
        <w:trPr>
          <w:trHeight w:val="339"/>
        </w:trPr>
        <w:tc>
          <w:tcPr>
            <w:tcW w:w="903" w:type="dxa"/>
            <w:vMerge w:val="restart"/>
            <w:tcBorders>
              <w:top w:val="single" w:sz="4" w:space="0" w:color="auto"/>
              <w:left w:val="single" w:sz="4" w:space="0" w:color="auto"/>
              <w:right w:val="single" w:sz="4" w:space="0" w:color="auto"/>
            </w:tcBorders>
            <w:shd w:val="clear" w:color="000000" w:fill="FFFFFF"/>
            <w:vAlign w:val="center"/>
          </w:tcPr>
          <w:p w14:paraId="17494AA5"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 xml:space="preserve">№ </w:t>
            </w:r>
            <w:proofErr w:type="gramStart"/>
            <w:r w:rsidRPr="00AF3623">
              <w:rPr>
                <w:rFonts w:ascii="Arial" w:hAnsi="Arial" w:cs="Arial"/>
                <w:sz w:val="24"/>
                <w:szCs w:val="24"/>
              </w:rPr>
              <w:t>п</w:t>
            </w:r>
            <w:proofErr w:type="gramEnd"/>
            <w:r w:rsidRPr="00AF3623">
              <w:rPr>
                <w:rFonts w:ascii="Arial" w:hAnsi="Arial" w:cs="Arial"/>
                <w:sz w:val="24"/>
                <w:szCs w:val="24"/>
              </w:rPr>
              <w:t>/п</w:t>
            </w:r>
          </w:p>
        </w:tc>
        <w:tc>
          <w:tcPr>
            <w:tcW w:w="4059" w:type="dxa"/>
            <w:vMerge w:val="restart"/>
            <w:tcBorders>
              <w:top w:val="single" w:sz="4" w:space="0" w:color="auto"/>
              <w:right w:val="single" w:sz="4" w:space="0" w:color="auto"/>
            </w:tcBorders>
            <w:shd w:val="clear" w:color="000000" w:fill="FFFFFF"/>
            <w:vAlign w:val="center"/>
          </w:tcPr>
          <w:p w14:paraId="71C148D2"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Цель, показатели результативности</w:t>
            </w:r>
          </w:p>
        </w:tc>
        <w:tc>
          <w:tcPr>
            <w:tcW w:w="1559" w:type="dxa"/>
            <w:vMerge w:val="restart"/>
            <w:tcBorders>
              <w:top w:val="single" w:sz="4" w:space="0" w:color="auto"/>
              <w:right w:val="single" w:sz="4" w:space="0" w:color="auto"/>
            </w:tcBorders>
            <w:shd w:val="clear" w:color="000000" w:fill="FFFFFF"/>
            <w:vAlign w:val="center"/>
          </w:tcPr>
          <w:p w14:paraId="1F1398ED"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Единица измерения</w:t>
            </w:r>
          </w:p>
        </w:tc>
        <w:tc>
          <w:tcPr>
            <w:tcW w:w="2299" w:type="dxa"/>
            <w:vMerge w:val="restart"/>
            <w:tcBorders>
              <w:top w:val="single" w:sz="4" w:space="0" w:color="auto"/>
              <w:right w:val="single" w:sz="4" w:space="0" w:color="auto"/>
            </w:tcBorders>
            <w:shd w:val="clear" w:color="000000" w:fill="FFFFFF"/>
            <w:vAlign w:val="center"/>
          </w:tcPr>
          <w:p w14:paraId="4DDE80A8"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Источник информации</w:t>
            </w:r>
          </w:p>
        </w:tc>
        <w:tc>
          <w:tcPr>
            <w:tcW w:w="5322" w:type="dxa"/>
            <w:gridSpan w:val="4"/>
            <w:tcBorders>
              <w:top w:val="single" w:sz="4" w:space="0" w:color="auto"/>
              <w:bottom w:val="single" w:sz="4" w:space="0" w:color="auto"/>
              <w:right w:val="single" w:sz="4" w:space="0" w:color="auto"/>
            </w:tcBorders>
            <w:shd w:val="clear" w:color="000000" w:fill="FFFFFF"/>
            <w:vAlign w:val="center"/>
          </w:tcPr>
          <w:p w14:paraId="6BFA8E96"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Годы реализации подпрограммы</w:t>
            </w:r>
          </w:p>
        </w:tc>
      </w:tr>
      <w:tr w:rsidR="00C26DB3" w:rsidRPr="00AF3623" w14:paraId="4FD7FEBB" w14:textId="77777777" w:rsidTr="001C13DA">
        <w:trPr>
          <w:trHeight w:val="415"/>
        </w:trPr>
        <w:tc>
          <w:tcPr>
            <w:tcW w:w="903" w:type="dxa"/>
            <w:vMerge/>
            <w:tcBorders>
              <w:left w:val="single" w:sz="4" w:space="0" w:color="auto"/>
              <w:bottom w:val="single" w:sz="4" w:space="0" w:color="auto"/>
              <w:right w:val="single" w:sz="4" w:space="0" w:color="auto"/>
            </w:tcBorders>
            <w:shd w:val="clear" w:color="000000" w:fill="FFFFFF"/>
            <w:vAlign w:val="center"/>
          </w:tcPr>
          <w:p w14:paraId="6CD0AFC6" w14:textId="77777777" w:rsidR="00C26DB3" w:rsidRPr="00AF3623" w:rsidRDefault="00C26DB3" w:rsidP="00C26DB3">
            <w:pPr>
              <w:jc w:val="center"/>
              <w:rPr>
                <w:rFonts w:ascii="Arial" w:hAnsi="Arial" w:cs="Arial"/>
                <w:sz w:val="24"/>
                <w:szCs w:val="24"/>
              </w:rPr>
            </w:pPr>
          </w:p>
        </w:tc>
        <w:tc>
          <w:tcPr>
            <w:tcW w:w="4059" w:type="dxa"/>
            <w:vMerge/>
            <w:tcBorders>
              <w:bottom w:val="single" w:sz="4" w:space="0" w:color="auto"/>
              <w:right w:val="single" w:sz="4" w:space="0" w:color="auto"/>
            </w:tcBorders>
            <w:shd w:val="clear" w:color="000000" w:fill="FFFFFF"/>
            <w:vAlign w:val="center"/>
          </w:tcPr>
          <w:p w14:paraId="1CF43AB7" w14:textId="77777777" w:rsidR="00C26DB3" w:rsidRPr="00AF3623" w:rsidRDefault="00C26DB3" w:rsidP="00C26DB3">
            <w:pPr>
              <w:jc w:val="center"/>
              <w:rPr>
                <w:rFonts w:ascii="Arial" w:hAnsi="Arial" w:cs="Arial"/>
                <w:sz w:val="24"/>
                <w:szCs w:val="24"/>
              </w:rPr>
            </w:pPr>
          </w:p>
        </w:tc>
        <w:tc>
          <w:tcPr>
            <w:tcW w:w="1559" w:type="dxa"/>
            <w:vMerge/>
            <w:tcBorders>
              <w:bottom w:val="single" w:sz="4" w:space="0" w:color="auto"/>
              <w:right w:val="single" w:sz="4" w:space="0" w:color="auto"/>
            </w:tcBorders>
            <w:shd w:val="clear" w:color="000000" w:fill="FFFFFF"/>
            <w:vAlign w:val="center"/>
          </w:tcPr>
          <w:p w14:paraId="607D34A7" w14:textId="77777777" w:rsidR="00C26DB3" w:rsidRPr="00AF3623" w:rsidRDefault="00C26DB3" w:rsidP="00C26DB3">
            <w:pPr>
              <w:jc w:val="center"/>
              <w:rPr>
                <w:rFonts w:ascii="Arial" w:hAnsi="Arial" w:cs="Arial"/>
                <w:sz w:val="24"/>
                <w:szCs w:val="24"/>
              </w:rPr>
            </w:pPr>
          </w:p>
        </w:tc>
        <w:tc>
          <w:tcPr>
            <w:tcW w:w="2299" w:type="dxa"/>
            <w:vMerge/>
            <w:tcBorders>
              <w:bottom w:val="single" w:sz="4" w:space="0" w:color="auto"/>
              <w:right w:val="single" w:sz="4" w:space="0" w:color="auto"/>
            </w:tcBorders>
            <w:shd w:val="clear" w:color="000000" w:fill="FFFFFF"/>
            <w:vAlign w:val="center"/>
          </w:tcPr>
          <w:p w14:paraId="3E59D105" w14:textId="77777777" w:rsidR="00C26DB3" w:rsidRPr="00AF3623" w:rsidRDefault="00C26DB3" w:rsidP="00C26DB3">
            <w:pPr>
              <w:jc w:val="center"/>
              <w:rPr>
                <w:rFonts w:ascii="Arial" w:hAnsi="Arial" w:cs="Arial"/>
                <w:sz w:val="24"/>
                <w:szCs w:val="24"/>
              </w:rPr>
            </w:pPr>
          </w:p>
        </w:tc>
        <w:tc>
          <w:tcPr>
            <w:tcW w:w="1494" w:type="dxa"/>
            <w:tcBorders>
              <w:top w:val="single" w:sz="4" w:space="0" w:color="auto"/>
              <w:bottom w:val="single" w:sz="4" w:space="0" w:color="auto"/>
              <w:right w:val="single" w:sz="4" w:space="0" w:color="auto"/>
            </w:tcBorders>
            <w:shd w:val="clear" w:color="000000" w:fill="FFFFFF"/>
            <w:vAlign w:val="center"/>
          </w:tcPr>
          <w:p w14:paraId="16B48B4E" w14:textId="590EE66E" w:rsidR="00C26DB3" w:rsidRPr="00AF3623" w:rsidRDefault="00C26DB3" w:rsidP="00C26DB3">
            <w:pPr>
              <w:jc w:val="center"/>
              <w:rPr>
                <w:rFonts w:ascii="Arial" w:hAnsi="Arial" w:cs="Arial"/>
                <w:sz w:val="24"/>
                <w:szCs w:val="24"/>
              </w:rPr>
            </w:pPr>
            <w:r w:rsidRPr="00AF3623">
              <w:rPr>
                <w:rFonts w:ascii="Arial" w:hAnsi="Arial" w:cs="Arial"/>
                <w:sz w:val="24"/>
                <w:szCs w:val="24"/>
              </w:rPr>
              <w:t>2024 год</w:t>
            </w:r>
          </w:p>
        </w:tc>
        <w:tc>
          <w:tcPr>
            <w:tcW w:w="1276" w:type="dxa"/>
            <w:tcBorders>
              <w:top w:val="single" w:sz="4" w:space="0" w:color="auto"/>
              <w:bottom w:val="single" w:sz="4" w:space="0" w:color="auto"/>
              <w:right w:val="single" w:sz="4" w:space="0" w:color="auto"/>
            </w:tcBorders>
            <w:shd w:val="clear" w:color="000000" w:fill="FFFFFF"/>
            <w:vAlign w:val="center"/>
          </w:tcPr>
          <w:p w14:paraId="2750E4B0" w14:textId="55B2C3FD" w:rsidR="00C26DB3" w:rsidRPr="00AF3623" w:rsidRDefault="00C26DB3" w:rsidP="00C26DB3">
            <w:pPr>
              <w:jc w:val="center"/>
              <w:rPr>
                <w:rFonts w:ascii="Arial" w:hAnsi="Arial" w:cs="Arial"/>
                <w:sz w:val="24"/>
                <w:szCs w:val="24"/>
              </w:rPr>
            </w:pPr>
            <w:r w:rsidRPr="00AF3623">
              <w:rPr>
                <w:rFonts w:ascii="Arial" w:hAnsi="Arial" w:cs="Arial"/>
                <w:sz w:val="24"/>
                <w:szCs w:val="24"/>
              </w:rPr>
              <w:t>2025 год</w:t>
            </w:r>
          </w:p>
        </w:tc>
        <w:tc>
          <w:tcPr>
            <w:tcW w:w="1276" w:type="dxa"/>
            <w:tcBorders>
              <w:top w:val="single" w:sz="4" w:space="0" w:color="auto"/>
              <w:bottom w:val="single" w:sz="4" w:space="0" w:color="auto"/>
              <w:right w:val="single" w:sz="4" w:space="0" w:color="auto"/>
            </w:tcBorders>
            <w:shd w:val="clear" w:color="000000" w:fill="FFFFFF"/>
            <w:vAlign w:val="center"/>
          </w:tcPr>
          <w:p w14:paraId="6561F400" w14:textId="47E3F225" w:rsidR="00C26DB3" w:rsidRPr="00AF3623" w:rsidRDefault="00C26DB3" w:rsidP="00C26DB3">
            <w:pPr>
              <w:jc w:val="center"/>
              <w:rPr>
                <w:rFonts w:ascii="Arial" w:hAnsi="Arial" w:cs="Arial"/>
                <w:sz w:val="24"/>
                <w:szCs w:val="24"/>
              </w:rPr>
            </w:pPr>
            <w:r w:rsidRPr="00AF3623">
              <w:rPr>
                <w:rFonts w:ascii="Arial" w:hAnsi="Arial" w:cs="Arial"/>
                <w:sz w:val="24"/>
                <w:szCs w:val="24"/>
              </w:rPr>
              <w:t>2026 год</w:t>
            </w:r>
          </w:p>
        </w:tc>
        <w:tc>
          <w:tcPr>
            <w:tcW w:w="1276" w:type="dxa"/>
            <w:tcBorders>
              <w:top w:val="single" w:sz="4" w:space="0" w:color="auto"/>
              <w:bottom w:val="single" w:sz="4" w:space="0" w:color="auto"/>
              <w:right w:val="single" w:sz="4" w:space="0" w:color="auto"/>
            </w:tcBorders>
            <w:shd w:val="clear" w:color="000000" w:fill="FFFFFF"/>
            <w:vAlign w:val="center"/>
          </w:tcPr>
          <w:p w14:paraId="79DA8973" w14:textId="7367A5D8" w:rsidR="00C26DB3" w:rsidRPr="00AF3623" w:rsidRDefault="00C26DB3" w:rsidP="00C26DB3">
            <w:pPr>
              <w:jc w:val="center"/>
              <w:rPr>
                <w:rFonts w:ascii="Arial" w:hAnsi="Arial" w:cs="Arial"/>
                <w:sz w:val="24"/>
                <w:szCs w:val="24"/>
              </w:rPr>
            </w:pPr>
            <w:r w:rsidRPr="00AF3623">
              <w:rPr>
                <w:rFonts w:ascii="Arial" w:hAnsi="Arial" w:cs="Arial"/>
                <w:sz w:val="24"/>
                <w:szCs w:val="24"/>
              </w:rPr>
              <w:t>202</w:t>
            </w:r>
            <w:r>
              <w:rPr>
                <w:rFonts w:ascii="Arial" w:hAnsi="Arial" w:cs="Arial"/>
                <w:sz w:val="24"/>
                <w:szCs w:val="24"/>
              </w:rPr>
              <w:t>7</w:t>
            </w:r>
            <w:r w:rsidRPr="00AF3623">
              <w:rPr>
                <w:rFonts w:ascii="Arial" w:hAnsi="Arial" w:cs="Arial"/>
                <w:sz w:val="24"/>
                <w:szCs w:val="24"/>
              </w:rPr>
              <w:t xml:space="preserve"> год</w:t>
            </w:r>
          </w:p>
        </w:tc>
      </w:tr>
      <w:tr w:rsidR="00523FF2" w:rsidRPr="00AF3623" w14:paraId="352E181A" w14:textId="77777777" w:rsidTr="001C13DA">
        <w:trPr>
          <w:trHeight w:val="445"/>
        </w:trPr>
        <w:tc>
          <w:tcPr>
            <w:tcW w:w="14142"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2C5432D0" w14:textId="77777777" w:rsidR="00523FF2" w:rsidRPr="00AF3623" w:rsidRDefault="00523FF2" w:rsidP="001C13DA">
            <w:pPr>
              <w:rPr>
                <w:rFonts w:ascii="Arial" w:hAnsi="Arial" w:cs="Arial"/>
                <w:sz w:val="24"/>
                <w:szCs w:val="24"/>
              </w:rPr>
            </w:pPr>
            <w:r w:rsidRPr="00AF3623">
              <w:rPr>
                <w:rFonts w:ascii="Arial" w:hAnsi="Arial" w:cs="Arial"/>
                <w:sz w:val="24"/>
                <w:szCs w:val="24"/>
              </w:rPr>
              <w:t>Цель: Повышение безопасности населения Енисейского района</w:t>
            </w:r>
          </w:p>
        </w:tc>
      </w:tr>
      <w:tr w:rsidR="00523FF2" w:rsidRPr="00AF3623" w14:paraId="19652BC0" w14:textId="77777777" w:rsidTr="001C13DA">
        <w:trPr>
          <w:trHeight w:val="409"/>
        </w:trPr>
        <w:tc>
          <w:tcPr>
            <w:tcW w:w="14142"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14:paraId="445F5C4F" w14:textId="77777777" w:rsidR="00523FF2" w:rsidRPr="00AF3623" w:rsidRDefault="00523FF2" w:rsidP="001C13DA">
            <w:pPr>
              <w:rPr>
                <w:rFonts w:ascii="Arial" w:hAnsi="Arial" w:cs="Arial"/>
                <w:sz w:val="24"/>
                <w:szCs w:val="24"/>
              </w:rPr>
            </w:pPr>
            <w:r w:rsidRPr="00AF3623">
              <w:rPr>
                <w:rFonts w:ascii="Arial" w:hAnsi="Arial" w:cs="Arial"/>
                <w:sz w:val="24"/>
                <w:szCs w:val="24"/>
              </w:rPr>
              <w:t>Задача: Обеспечение профилактики и укрепление материально-технической базы территорий района</w:t>
            </w:r>
          </w:p>
        </w:tc>
      </w:tr>
      <w:tr w:rsidR="00523FF2" w:rsidRPr="00AF3623" w14:paraId="51F6DB16" w14:textId="77777777" w:rsidTr="001C13DA">
        <w:trPr>
          <w:trHeight w:val="1067"/>
        </w:trPr>
        <w:tc>
          <w:tcPr>
            <w:tcW w:w="903" w:type="dxa"/>
            <w:tcBorders>
              <w:left w:val="single" w:sz="4" w:space="0" w:color="auto"/>
              <w:bottom w:val="single" w:sz="4" w:space="0" w:color="auto"/>
              <w:right w:val="single" w:sz="4" w:space="0" w:color="auto"/>
            </w:tcBorders>
            <w:shd w:val="clear" w:color="000000" w:fill="FFFFFF"/>
            <w:noWrap/>
          </w:tcPr>
          <w:p w14:paraId="594C318D"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w:t>
            </w:r>
          </w:p>
        </w:tc>
        <w:tc>
          <w:tcPr>
            <w:tcW w:w="4059" w:type="dxa"/>
            <w:tcBorders>
              <w:top w:val="single" w:sz="4" w:space="0" w:color="auto"/>
              <w:bottom w:val="single" w:sz="4" w:space="0" w:color="auto"/>
              <w:right w:val="single" w:sz="4" w:space="0" w:color="auto"/>
            </w:tcBorders>
            <w:shd w:val="clear" w:color="000000" w:fill="FFFFFF"/>
          </w:tcPr>
          <w:p w14:paraId="5B15CF07" w14:textId="77777777" w:rsidR="00523FF2" w:rsidRPr="00AF3623" w:rsidRDefault="00523FF2" w:rsidP="001C13DA">
            <w:pPr>
              <w:tabs>
                <w:tab w:val="left" w:pos="470"/>
                <w:tab w:val="left" w:pos="6096"/>
              </w:tabs>
              <w:rPr>
                <w:rFonts w:ascii="Arial" w:hAnsi="Arial" w:cs="Arial"/>
                <w:sz w:val="24"/>
                <w:szCs w:val="24"/>
              </w:rPr>
            </w:pPr>
            <w:r w:rsidRPr="00AF3623">
              <w:rPr>
                <w:rFonts w:ascii="Arial" w:hAnsi="Arial" w:cs="Arial"/>
                <w:spacing w:val="-1"/>
                <w:sz w:val="24"/>
                <w:szCs w:val="24"/>
              </w:rPr>
              <w:t>Количество учреждений муниципальных образований Енисейского района, среди которых распространены памятки по пожарной безопасности</w:t>
            </w:r>
          </w:p>
        </w:tc>
        <w:tc>
          <w:tcPr>
            <w:tcW w:w="1559" w:type="dxa"/>
            <w:tcBorders>
              <w:top w:val="single" w:sz="4" w:space="0" w:color="auto"/>
              <w:bottom w:val="single" w:sz="4" w:space="0" w:color="auto"/>
              <w:right w:val="single" w:sz="4" w:space="0" w:color="auto"/>
            </w:tcBorders>
            <w:shd w:val="clear" w:color="000000" w:fill="FFFFFF"/>
            <w:vAlign w:val="center"/>
          </w:tcPr>
          <w:p w14:paraId="6EB43374"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учреждений</w:t>
            </w:r>
          </w:p>
        </w:tc>
        <w:tc>
          <w:tcPr>
            <w:tcW w:w="2299" w:type="dxa"/>
            <w:tcBorders>
              <w:top w:val="single" w:sz="4" w:space="0" w:color="auto"/>
              <w:bottom w:val="single" w:sz="4" w:space="0" w:color="auto"/>
              <w:right w:val="single" w:sz="4" w:space="0" w:color="auto"/>
            </w:tcBorders>
            <w:shd w:val="clear" w:color="000000" w:fill="FFFFFF"/>
            <w:vAlign w:val="center"/>
          </w:tcPr>
          <w:p w14:paraId="1226E945"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Ведомость выдачи памяток</w:t>
            </w:r>
          </w:p>
        </w:tc>
        <w:tc>
          <w:tcPr>
            <w:tcW w:w="1494" w:type="dxa"/>
            <w:tcBorders>
              <w:top w:val="single" w:sz="4" w:space="0" w:color="auto"/>
              <w:bottom w:val="single" w:sz="4" w:space="0" w:color="auto"/>
              <w:right w:val="single" w:sz="4" w:space="0" w:color="auto"/>
            </w:tcBorders>
            <w:shd w:val="clear" w:color="000000" w:fill="FFFFFF"/>
            <w:vAlign w:val="center"/>
          </w:tcPr>
          <w:p w14:paraId="79CFC6EB"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101</w:t>
            </w:r>
          </w:p>
        </w:tc>
        <w:tc>
          <w:tcPr>
            <w:tcW w:w="1276" w:type="dxa"/>
            <w:tcBorders>
              <w:top w:val="single" w:sz="4" w:space="0" w:color="auto"/>
              <w:bottom w:val="single" w:sz="4" w:space="0" w:color="auto"/>
              <w:right w:val="single" w:sz="4" w:space="0" w:color="auto"/>
            </w:tcBorders>
            <w:shd w:val="clear" w:color="000000" w:fill="FFFFFF"/>
            <w:vAlign w:val="center"/>
          </w:tcPr>
          <w:p w14:paraId="330F10D2"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101</w:t>
            </w:r>
          </w:p>
        </w:tc>
        <w:tc>
          <w:tcPr>
            <w:tcW w:w="1276" w:type="dxa"/>
            <w:tcBorders>
              <w:top w:val="single" w:sz="4" w:space="0" w:color="auto"/>
              <w:bottom w:val="single" w:sz="4" w:space="0" w:color="auto"/>
              <w:right w:val="single" w:sz="4" w:space="0" w:color="auto"/>
            </w:tcBorders>
            <w:shd w:val="clear" w:color="000000" w:fill="FFFFFF"/>
            <w:vAlign w:val="center"/>
          </w:tcPr>
          <w:p w14:paraId="64050E0C"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101</w:t>
            </w:r>
          </w:p>
        </w:tc>
        <w:tc>
          <w:tcPr>
            <w:tcW w:w="1276" w:type="dxa"/>
            <w:tcBorders>
              <w:top w:val="single" w:sz="4" w:space="0" w:color="auto"/>
              <w:bottom w:val="single" w:sz="4" w:space="0" w:color="auto"/>
              <w:right w:val="single" w:sz="4" w:space="0" w:color="auto"/>
            </w:tcBorders>
            <w:shd w:val="clear" w:color="000000" w:fill="FFFFFF"/>
            <w:vAlign w:val="center"/>
          </w:tcPr>
          <w:p w14:paraId="30F8C052"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101</w:t>
            </w:r>
          </w:p>
        </w:tc>
      </w:tr>
      <w:tr w:rsidR="00523FF2" w:rsidRPr="00AF3623" w14:paraId="2C9D042B" w14:textId="77777777" w:rsidTr="001C13DA">
        <w:trPr>
          <w:trHeight w:val="1144"/>
        </w:trPr>
        <w:tc>
          <w:tcPr>
            <w:tcW w:w="903" w:type="dxa"/>
            <w:tcBorders>
              <w:left w:val="single" w:sz="4" w:space="0" w:color="auto"/>
              <w:bottom w:val="single" w:sz="4" w:space="0" w:color="auto"/>
              <w:right w:val="single" w:sz="4" w:space="0" w:color="auto"/>
            </w:tcBorders>
            <w:shd w:val="clear" w:color="000000" w:fill="FFFFFF"/>
            <w:noWrap/>
          </w:tcPr>
          <w:p w14:paraId="063FB7E8"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2</w:t>
            </w:r>
          </w:p>
        </w:tc>
        <w:tc>
          <w:tcPr>
            <w:tcW w:w="4059" w:type="dxa"/>
            <w:tcBorders>
              <w:top w:val="single" w:sz="4" w:space="0" w:color="auto"/>
              <w:bottom w:val="single" w:sz="4" w:space="0" w:color="auto"/>
              <w:right w:val="single" w:sz="4" w:space="0" w:color="auto"/>
            </w:tcBorders>
            <w:shd w:val="clear" w:color="000000" w:fill="FFFFFF"/>
          </w:tcPr>
          <w:p w14:paraId="557EFBBF" w14:textId="77777777" w:rsidR="00523FF2" w:rsidRPr="00AF3623" w:rsidRDefault="00523FF2" w:rsidP="001C13DA">
            <w:pPr>
              <w:rPr>
                <w:rFonts w:ascii="Arial" w:hAnsi="Arial" w:cs="Arial"/>
                <w:sz w:val="24"/>
                <w:szCs w:val="24"/>
              </w:rPr>
            </w:pPr>
            <w:r w:rsidRPr="00AF3623">
              <w:rPr>
                <w:rFonts w:ascii="Arial" w:hAnsi="Arial" w:cs="Arial"/>
                <w:sz w:val="24"/>
                <w:szCs w:val="24"/>
              </w:rPr>
              <w:t>Ежегодное обновление информационных щитов устанавливаемых в местах несанкционированного массового отдыха и выхода на лед граждан</w:t>
            </w:r>
          </w:p>
        </w:tc>
        <w:tc>
          <w:tcPr>
            <w:tcW w:w="1559" w:type="dxa"/>
            <w:tcBorders>
              <w:top w:val="single" w:sz="4" w:space="0" w:color="auto"/>
              <w:bottom w:val="single" w:sz="4" w:space="0" w:color="auto"/>
              <w:right w:val="single" w:sz="4" w:space="0" w:color="auto"/>
            </w:tcBorders>
            <w:shd w:val="clear" w:color="000000" w:fill="FFFFFF"/>
            <w:vAlign w:val="center"/>
          </w:tcPr>
          <w:p w14:paraId="038CBEA2"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w:t>
            </w:r>
          </w:p>
        </w:tc>
        <w:tc>
          <w:tcPr>
            <w:tcW w:w="2299" w:type="dxa"/>
            <w:tcBorders>
              <w:top w:val="single" w:sz="4" w:space="0" w:color="auto"/>
              <w:bottom w:val="single" w:sz="4" w:space="0" w:color="auto"/>
              <w:right w:val="single" w:sz="4" w:space="0" w:color="auto"/>
            </w:tcBorders>
            <w:shd w:val="clear" w:color="000000" w:fill="FFFFFF"/>
            <w:vAlign w:val="center"/>
          </w:tcPr>
          <w:p w14:paraId="497A0413"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Акт выполненных работ Енисейская типография</w:t>
            </w:r>
          </w:p>
        </w:tc>
        <w:tc>
          <w:tcPr>
            <w:tcW w:w="1494" w:type="dxa"/>
            <w:tcBorders>
              <w:top w:val="single" w:sz="4" w:space="0" w:color="auto"/>
              <w:bottom w:val="single" w:sz="4" w:space="0" w:color="auto"/>
              <w:right w:val="single" w:sz="4" w:space="0" w:color="auto"/>
            </w:tcBorders>
            <w:vAlign w:val="center"/>
          </w:tcPr>
          <w:p w14:paraId="68FB21B8"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100</w:t>
            </w:r>
          </w:p>
        </w:tc>
        <w:tc>
          <w:tcPr>
            <w:tcW w:w="1276" w:type="dxa"/>
            <w:tcBorders>
              <w:top w:val="single" w:sz="4" w:space="0" w:color="auto"/>
              <w:bottom w:val="single" w:sz="4" w:space="0" w:color="auto"/>
              <w:right w:val="single" w:sz="4" w:space="0" w:color="auto"/>
            </w:tcBorders>
            <w:vAlign w:val="center"/>
          </w:tcPr>
          <w:p w14:paraId="0549815D"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100</w:t>
            </w:r>
          </w:p>
        </w:tc>
        <w:tc>
          <w:tcPr>
            <w:tcW w:w="1276" w:type="dxa"/>
            <w:tcBorders>
              <w:top w:val="single" w:sz="4" w:space="0" w:color="auto"/>
              <w:bottom w:val="single" w:sz="4" w:space="0" w:color="auto"/>
              <w:right w:val="single" w:sz="4" w:space="0" w:color="auto"/>
            </w:tcBorders>
            <w:shd w:val="clear" w:color="000000" w:fill="FFFFFF"/>
            <w:vAlign w:val="center"/>
          </w:tcPr>
          <w:p w14:paraId="6FF48760"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100</w:t>
            </w:r>
          </w:p>
        </w:tc>
        <w:tc>
          <w:tcPr>
            <w:tcW w:w="1276" w:type="dxa"/>
            <w:tcBorders>
              <w:top w:val="single" w:sz="4" w:space="0" w:color="auto"/>
              <w:bottom w:val="single" w:sz="4" w:space="0" w:color="auto"/>
              <w:right w:val="single" w:sz="4" w:space="0" w:color="auto"/>
            </w:tcBorders>
            <w:shd w:val="clear" w:color="000000" w:fill="FFFFFF"/>
            <w:vAlign w:val="center"/>
          </w:tcPr>
          <w:p w14:paraId="12FA6FBB"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100</w:t>
            </w:r>
          </w:p>
        </w:tc>
      </w:tr>
      <w:tr w:rsidR="00523FF2" w:rsidRPr="00AF3623" w14:paraId="7443498A" w14:textId="77777777" w:rsidTr="001C13DA">
        <w:trPr>
          <w:trHeight w:val="712"/>
        </w:trPr>
        <w:tc>
          <w:tcPr>
            <w:tcW w:w="903" w:type="dxa"/>
            <w:tcBorders>
              <w:top w:val="single" w:sz="4" w:space="0" w:color="auto"/>
              <w:left w:val="single" w:sz="4" w:space="0" w:color="auto"/>
              <w:bottom w:val="single" w:sz="4" w:space="0" w:color="auto"/>
              <w:right w:val="single" w:sz="4" w:space="0" w:color="auto"/>
            </w:tcBorders>
            <w:shd w:val="clear" w:color="000000" w:fill="FFFFFF"/>
            <w:noWrap/>
          </w:tcPr>
          <w:p w14:paraId="1EB5B80B"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3</w:t>
            </w:r>
          </w:p>
        </w:tc>
        <w:tc>
          <w:tcPr>
            <w:tcW w:w="4059" w:type="dxa"/>
            <w:tcBorders>
              <w:top w:val="single" w:sz="4" w:space="0" w:color="auto"/>
              <w:bottom w:val="single" w:sz="4" w:space="0" w:color="auto"/>
              <w:right w:val="single" w:sz="4" w:space="0" w:color="auto"/>
            </w:tcBorders>
            <w:shd w:val="clear" w:color="000000" w:fill="FFFFFF"/>
          </w:tcPr>
          <w:p w14:paraId="3C625058" w14:textId="77777777" w:rsidR="00523FF2" w:rsidRPr="00AF3623" w:rsidRDefault="00523FF2" w:rsidP="001C13DA">
            <w:pPr>
              <w:rPr>
                <w:rFonts w:ascii="Arial" w:hAnsi="Arial" w:cs="Arial"/>
                <w:sz w:val="24"/>
                <w:szCs w:val="24"/>
              </w:rPr>
            </w:pPr>
            <w:r w:rsidRPr="00AF3623">
              <w:rPr>
                <w:rFonts w:ascii="Arial" w:hAnsi="Arial" w:cs="Arial"/>
                <w:spacing w:val="-1"/>
                <w:sz w:val="24"/>
                <w:szCs w:val="24"/>
              </w:rPr>
              <w:t>Обустройство минерализованных полос на территории района</w:t>
            </w:r>
            <w:r w:rsidRPr="00AF3623">
              <w:rPr>
                <w:rFonts w:ascii="Arial" w:hAnsi="Arial" w:cs="Arial"/>
                <w:sz w:val="24"/>
                <w:szCs w:val="24"/>
              </w:rPr>
              <w:t xml:space="preserve"> </w:t>
            </w:r>
          </w:p>
        </w:tc>
        <w:tc>
          <w:tcPr>
            <w:tcW w:w="1559" w:type="dxa"/>
            <w:tcBorders>
              <w:top w:val="single" w:sz="4" w:space="0" w:color="auto"/>
              <w:bottom w:val="single" w:sz="4" w:space="0" w:color="auto"/>
              <w:right w:val="single" w:sz="4" w:space="0" w:color="auto"/>
            </w:tcBorders>
            <w:shd w:val="clear" w:color="000000" w:fill="FFFFFF"/>
            <w:vAlign w:val="center"/>
          </w:tcPr>
          <w:p w14:paraId="22B10B59"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км</w:t>
            </w:r>
          </w:p>
        </w:tc>
        <w:tc>
          <w:tcPr>
            <w:tcW w:w="2299" w:type="dxa"/>
            <w:tcBorders>
              <w:top w:val="single" w:sz="4" w:space="0" w:color="auto"/>
              <w:bottom w:val="single" w:sz="4" w:space="0" w:color="auto"/>
              <w:right w:val="single" w:sz="4" w:space="0" w:color="auto"/>
            </w:tcBorders>
            <w:shd w:val="clear" w:color="000000" w:fill="FFFFFF"/>
            <w:vAlign w:val="center"/>
          </w:tcPr>
          <w:p w14:paraId="7D0D24D4"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Акты выполненных работ</w:t>
            </w:r>
          </w:p>
        </w:tc>
        <w:tc>
          <w:tcPr>
            <w:tcW w:w="1494" w:type="dxa"/>
            <w:tcBorders>
              <w:top w:val="single" w:sz="4" w:space="0" w:color="auto"/>
              <w:bottom w:val="single" w:sz="4" w:space="0" w:color="auto"/>
              <w:right w:val="single" w:sz="4" w:space="0" w:color="auto"/>
            </w:tcBorders>
            <w:shd w:val="clear" w:color="000000" w:fill="FFFFFF"/>
            <w:vAlign w:val="center"/>
          </w:tcPr>
          <w:p w14:paraId="7C4ACE80" w14:textId="020520AC" w:rsidR="00523FF2" w:rsidRPr="00AF3623" w:rsidRDefault="00C26DB3" w:rsidP="001C13DA">
            <w:pPr>
              <w:jc w:val="center"/>
              <w:rPr>
                <w:rFonts w:ascii="Arial" w:hAnsi="Arial" w:cs="Arial"/>
                <w:sz w:val="24"/>
                <w:szCs w:val="24"/>
              </w:rPr>
            </w:pPr>
            <w:r w:rsidRPr="00AF3623">
              <w:rPr>
                <w:rFonts w:ascii="Arial" w:hAnsi="Arial" w:cs="Arial"/>
                <w:sz w:val="24"/>
                <w:szCs w:val="24"/>
              </w:rPr>
              <w:t>не менее 62</w:t>
            </w:r>
          </w:p>
        </w:tc>
        <w:tc>
          <w:tcPr>
            <w:tcW w:w="1276" w:type="dxa"/>
            <w:tcBorders>
              <w:top w:val="single" w:sz="4" w:space="0" w:color="auto"/>
              <w:bottom w:val="single" w:sz="4" w:space="0" w:color="auto"/>
              <w:right w:val="single" w:sz="4" w:space="0" w:color="auto"/>
            </w:tcBorders>
            <w:shd w:val="clear" w:color="000000" w:fill="FFFFFF"/>
            <w:vAlign w:val="center"/>
          </w:tcPr>
          <w:p w14:paraId="5CE0FD82"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62</w:t>
            </w:r>
          </w:p>
        </w:tc>
        <w:tc>
          <w:tcPr>
            <w:tcW w:w="1276" w:type="dxa"/>
            <w:tcBorders>
              <w:top w:val="single" w:sz="4" w:space="0" w:color="auto"/>
              <w:bottom w:val="single" w:sz="4" w:space="0" w:color="auto"/>
              <w:right w:val="single" w:sz="4" w:space="0" w:color="auto"/>
            </w:tcBorders>
            <w:shd w:val="clear" w:color="000000" w:fill="FFFFFF"/>
            <w:vAlign w:val="center"/>
          </w:tcPr>
          <w:p w14:paraId="3E6A4B8E"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62</w:t>
            </w:r>
          </w:p>
        </w:tc>
        <w:tc>
          <w:tcPr>
            <w:tcW w:w="1276" w:type="dxa"/>
            <w:tcBorders>
              <w:top w:val="single" w:sz="4" w:space="0" w:color="auto"/>
              <w:bottom w:val="single" w:sz="4" w:space="0" w:color="auto"/>
              <w:right w:val="single" w:sz="4" w:space="0" w:color="auto"/>
            </w:tcBorders>
            <w:shd w:val="clear" w:color="000000" w:fill="FFFFFF"/>
            <w:vAlign w:val="center"/>
          </w:tcPr>
          <w:p w14:paraId="0EE14C93"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62</w:t>
            </w:r>
          </w:p>
        </w:tc>
      </w:tr>
      <w:tr w:rsidR="00523FF2" w:rsidRPr="00AF3623" w14:paraId="7D2C2BFD" w14:textId="77777777" w:rsidTr="001C13DA">
        <w:trPr>
          <w:trHeight w:val="599"/>
        </w:trPr>
        <w:tc>
          <w:tcPr>
            <w:tcW w:w="903" w:type="dxa"/>
            <w:tcBorders>
              <w:top w:val="single" w:sz="4" w:space="0" w:color="auto"/>
              <w:left w:val="single" w:sz="4" w:space="0" w:color="auto"/>
              <w:bottom w:val="single" w:sz="4" w:space="0" w:color="auto"/>
              <w:right w:val="single" w:sz="4" w:space="0" w:color="auto"/>
            </w:tcBorders>
            <w:shd w:val="clear" w:color="000000" w:fill="FFFFFF"/>
            <w:noWrap/>
          </w:tcPr>
          <w:p w14:paraId="54691E6E"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4</w:t>
            </w:r>
          </w:p>
        </w:tc>
        <w:tc>
          <w:tcPr>
            <w:tcW w:w="4059" w:type="dxa"/>
            <w:tcBorders>
              <w:top w:val="single" w:sz="4" w:space="0" w:color="auto"/>
              <w:bottom w:val="single" w:sz="4" w:space="0" w:color="auto"/>
              <w:right w:val="single" w:sz="4" w:space="0" w:color="auto"/>
            </w:tcBorders>
            <w:shd w:val="clear" w:color="000000" w:fill="FFFFFF"/>
          </w:tcPr>
          <w:p w14:paraId="5FC13FFF" w14:textId="77777777" w:rsidR="00523FF2" w:rsidRPr="00AF3623" w:rsidRDefault="00523FF2" w:rsidP="001C13DA">
            <w:pPr>
              <w:rPr>
                <w:rFonts w:ascii="Arial" w:hAnsi="Arial" w:cs="Arial"/>
                <w:spacing w:val="-1"/>
                <w:sz w:val="24"/>
                <w:szCs w:val="24"/>
              </w:rPr>
            </w:pPr>
            <w:r w:rsidRPr="00AF3623">
              <w:rPr>
                <w:rFonts w:ascii="Arial" w:hAnsi="Arial" w:cs="Arial"/>
                <w:spacing w:val="-1"/>
                <w:sz w:val="24"/>
                <w:szCs w:val="24"/>
              </w:rPr>
              <w:t>Количество мероприятий на обеспечение первичных мер пожарной безопасности реализованных в МО Енисейского района</w:t>
            </w:r>
          </w:p>
        </w:tc>
        <w:tc>
          <w:tcPr>
            <w:tcW w:w="1559" w:type="dxa"/>
            <w:tcBorders>
              <w:top w:val="single" w:sz="4" w:space="0" w:color="auto"/>
              <w:bottom w:val="single" w:sz="4" w:space="0" w:color="auto"/>
              <w:right w:val="single" w:sz="4" w:space="0" w:color="auto"/>
            </w:tcBorders>
            <w:shd w:val="clear" w:color="000000" w:fill="FFFFFF"/>
            <w:vAlign w:val="center"/>
          </w:tcPr>
          <w:p w14:paraId="13C0F1E8"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ед.</w:t>
            </w:r>
          </w:p>
        </w:tc>
        <w:tc>
          <w:tcPr>
            <w:tcW w:w="2299" w:type="dxa"/>
            <w:tcBorders>
              <w:top w:val="single" w:sz="4" w:space="0" w:color="auto"/>
              <w:bottom w:val="single" w:sz="4" w:space="0" w:color="auto"/>
              <w:right w:val="single" w:sz="4" w:space="0" w:color="auto"/>
            </w:tcBorders>
            <w:shd w:val="clear" w:color="000000" w:fill="FFFFFF"/>
            <w:vAlign w:val="center"/>
          </w:tcPr>
          <w:p w14:paraId="6C0D03B5"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По данным отчета к соглашению</w:t>
            </w:r>
          </w:p>
        </w:tc>
        <w:tc>
          <w:tcPr>
            <w:tcW w:w="1494" w:type="dxa"/>
            <w:tcBorders>
              <w:top w:val="single" w:sz="4" w:space="0" w:color="auto"/>
              <w:bottom w:val="single" w:sz="4" w:space="0" w:color="auto"/>
              <w:right w:val="single" w:sz="4" w:space="0" w:color="auto"/>
            </w:tcBorders>
            <w:shd w:val="clear" w:color="000000" w:fill="FFFFFF"/>
            <w:vAlign w:val="center"/>
          </w:tcPr>
          <w:p w14:paraId="4A5419F5" w14:textId="213BCEDB" w:rsidR="00523FF2" w:rsidRPr="00AF3623" w:rsidRDefault="00C26DB3" w:rsidP="001C13DA">
            <w:pPr>
              <w:jc w:val="center"/>
              <w:rPr>
                <w:rFonts w:ascii="Arial" w:hAnsi="Arial" w:cs="Arial"/>
                <w:sz w:val="24"/>
                <w:szCs w:val="24"/>
              </w:rPr>
            </w:pPr>
            <w:r>
              <w:rPr>
                <w:rFonts w:ascii="Arial" w:hAnsi="Arial" w:cs="Arial"/>
                <w:sz w:val="24"/>
                <w:szCs w:val="24"/>
              </w:rPr>
              <w:t xml:space="preserve">Не менее </w:t>
            </w:r>
            <w:r w:rsidR="00523FF2" w:rsidRPr="00AF3623">
              <w:rPr>
                <w:rFonts w:ascii="Arial" w:hAnsi="Arial" w:cs="Arial"/>
                <w:sz w:val="24"/>
                <w:szCs w:val="24"/>
              </w:rPr>
              <w:t>80</w:t>
            </w:r>
          </w:p>
        </w:tc>
        <w:tc>
          <w:tcPr>
            <w:tcW w:w="1276" w:type="dxa"/>
            <w:tcBorders>
              <w:top w:val="single" w:sz="4" w:space="0" w:color="auto"/>
              <w:bottom w:val="single" w:sz="4" w:space="0" w:color="auto"/>
              <w:right w:val="single" w:sz="4" w:space="0" w:color="auto"/>
            </w:tcBorders>
            <w:shd w:val="clear" w:color="000000" w:fill="FFFFFF"/>
            <w:vAlign w:val="center"/>
          </w:tcPr>
          <w:p w14:paraId="1774B8BA"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70</w:t>
            </w:r>
          </w:p>
        </w:tc>
        <w:tc>
          <w:tcPr>
            <w:tcW w:w="1276" w:type="dxa"/>
            <w:tcBorders>
              <w:top w:val="single" w:sz="4" w:space="0" w:color="auto"/>
              <w:bottom w:val="single" w:sz="4" w:space="0" w:color="auto"/>
              <w:right w:val="single" w:sz="4" w:space="0" w:color="auto"/>
            </w:tcBorders>
            <w:shd w:val="clear" w:color="000000" w:fill="FFFFFF"/>
            <w:vAlign w:val="center"/>
          </w:tcPr>
          <w:p w14:paraId="73DF808C"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70</w:t>
            </w:r>
          </w:p>
        </w:tc>
        <w:tc>
          <w:tcPr>
            <w:tcW w:w="1276" w:type="dxa"/>
            <w:tcBorders>
              <w:top w:val="single" w:sz="4" w:space="0" w:color="auto"/>
              <w:bottom w:val="single" w:sz="4" w:space="0" w:color="auto"/>
              <w:right w:val="single" w:sz="4" w:space="0" w:color="auto"/>
            </w:tcBorders>
            <w:shd w:val="clear" w:color="000000" w:fill="FFFFFF"/>
            <w:vAlign w:val="center"/>
          </w:tcPr>
          <w:p w14:paraId="605377EA"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70</w:t>
            </w:r>
          </w:p>
        </w:tc>
      </w:tr>
    </w:tbl>
    <w:p w14:paraId="22A07CE7" w14:textId="77777777" w:rsidR="00376E9D" w:rsidRPr="00E63C0A" w:rsidRDefault="00376E9D" w:rsidP="00376E9D">
      <w:pPr>
        <w:ind w:left="9106"/>
        <w:rPr>
          <w:rFonts w:ascii="Arial" w:hAnsi="Arial" w:cs="Arial"/>
          <w:sz w:val="24"/>
          <w:szCs w:val="24"/>
        </w:rPr>
      </w:pPr>
      <w:r w:rsidRPr="00E63C0A">
        <w:rPr>
          <w:rFonts w:ascii="Arial" w:hAnsi="Arial" w:cs="Arial"/>
          <w:sz w:val="24"/>
          <w:szCs w:val="24"/>
        </w:rPr>
        <w:br/>
      </w:r>
    </w:p>
    <w:p w14:paraId="01E4644B" w14:textId="77777777" w:rsidR="00376E9D" w:rsidRPr="00E63C0A" w:rsidRDefault="00376E9D" w:rsidP="00376E9D">
      <w:pPr>
        <w:ind w:left="9106"/>
        <w:rPr>
          <w:rFonts w:ascii="Arial" w:hAnsi="Arial" w:cs="Arial"/>
          <w:sz w:val="24"/>
          <w:szCs w:val="24"/>
        </w:rPr>
      </w:pPr>
    </w:p>
    <w:p w14:paraId="31E83177" w14:textId="77777777" w:rsidR="00376E9D" w:rsidRPr="00E63C0A" w:rsidRDefault="00376E9D" w:rsidP="00376E9D">
      <w:pPr>
        <w:ind w:left="9072"/>
        <w:jc w:val="both"/>
        <w:rPr>
          <w:rFonts w:ascii="Arial" w:hAnsi="Arial" w:cs="Arial"/>
          <w:sz w:val="24"/>
          <w:szCs w:val="24"/>
        </w:rPr>
      </w:pPr>
      <w:r w:rsidRPr="00E63C0A">
        <w:rPr>
          <w:rFonts w:ascii="Arial" w:hAnsi="Arial" w:cs="Arial"/>
          <w:sz w:val="24"/>
          <w:szCs w:val="24"/>
        </w:rPr>
        <w:lastRenderedPageBreak/>
        <w:t xml:space="preserve">Приложение № 1 </w:t>
      </w:r>
    </w:p>
    <w:p w14:paraId="33BE801E" w14:textId="77777777" w:rsidR="00376E9D" w:rsidRPr="00E63C0A" w:rsidRDefault="00376E9D" w:rsidP="00376E9D">
      <w:pPr>
        <w:ind w:left="9072"/>
        <w:jc w:val="both"/>
        <w:rPr>
          <w:rFonts w:ascii="Arial" w:hAnsi="Arial" w:cs="Arial"/>
          <w:bCs/>
          <w:sz w:val="24"/>
          <w:szCs w:val="24"/>
        </w:rPr>
      </w:pPr>
      <w:r w:rsidRPr="00E63C0A">
        <w:rPr>
          <w:rFonts w:ascii="Arial" w:hAnsi="Arial" w:cs="Arial"/>
          <w:sz w:val="24"/>
          <w:szCs w:val="24"/>
        </w:rPr>
        <w:t xml:space="preserve">к подпрограмме 2 </w:t>
      </w:r>
      <w:r w:rsidRPr="00E63C0A">
        <w:rPr>
          <w:rFonts w:ascii="Arial" w:hAnsi="Arial" w:cs="Arial"/>
          <w:bCs/>
          <w:sz w:val="24"/>
          <w:szCs w:val="24"/>
        </w:rPr>
        <w:t>«Организация и осуществление мероприятий по территориальной  и гражданской обороне»</w:t>
      </w:r>
    </w:p>
    <w:p w14:paraId="2E45E03B" w14:textId="77777777" w:rsidR="00376E9D" w:rsidRPr="00E63C0A" w:rsidRDefault="00376E9D" w:rsidP="00376E9D">
      <w:pPr>
        <w:ind w:left="9106"/>
        <w:rPr>
          <w:rFonts w:ascii="Arial" w:hAnsi="Arial" w:cs="Arial"/>
          <w:b/>
          <w:bCs/>
          <w:sz w:val="24"/>
          <w:szCs w:val="24"/>
        </w:rPr>
      </w:pPr>
    </w:p>
    <w:p w14:paraId="49B80F66" w14:textId="77777777" w:rsidR="00376E9D" w:rsidRPr="00E63C0A" w:rsidRDefault="00376E9D" w:rsidP="00376E9D">
      <w:pPr>
        <w:tabs>
          <w:tab w:val="left" w:pos="6096"/>
        </w:tabs>
        <w:autoSpaceDE w:val="0"/>
        <w:autoSpaceDN w:val="0"/>
        <w:adjustRightInd w:val="0"/>
        <w:jc w:val="center"/>
        <w:rPr>
          <w:rFonts w:ascii="Arial" w:hAnsi="Arial" w:cs="Arial"/>
          <w:b/>
          <w:bCs/>
          <w:sz w:val="24"/>
          <w:szCs w:val="24"/>
        </w:rPr>
      </w:pPr>
      <w:r w:rsidRPr="00E63C0A">
        <w:rPr>
          <w:rFonts w:ascii="Arial" w:hAnsi="Arial" w:cs="Arial"/>
          <w:b/>
          <w:bCs/>
          <w:sz w:val="24"/>
          <w:szCs w:val="24"/>
        </w:rPr>
        <w:t>Перечень мероприятий с указанием объема средств на их реализацию и ожидаемых результатов подпрограммы 2 «Организация и осуществление мероприятий по территориальной  и гражданской обороне»</w:t>
      </w:r>
    </w:p>
    <w:p w14:paraId="35339F56" w14:textId="77777777" w:rsidR="00376E9D" w:rsidRPr="00E63C0A" w:rsidRDefault="00376E9D" w:rsidP="00376E9D">
      <w:pPr>
        <w:tabs>
          <w:tab w:val="left" w:pos="6096"/>
        </w:tabs>
        <w:autoSpaceDE w:val="0"/>
        <w:autoSpaceDN w:val="0"/>
        <w:adjustRightInd w:val="0"/>
        <w:rPr>
          <w:rFonts w:ascii="Arial" w:hAnsi="Arial" w:cs="Arial"/>
          <w:b/>
          <w:bCs/>
          <w:sz w:val="24"/>
          <w:szCs w:val="24"/>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6"/>
        <w:gridCol w:w="91"/>
        <w:gridCol w:w="1921"/>
        <w:gridCol w:w="838"/>
        <w:gridCol w:w="14"/>
        <w:gridCol w:w="815"/>
        <w:gridCol w:w="20"/>
        <w:gridCol w:w="1625"/>
        <w:gridCol w:w="20"/>
        <w:gridCol w:w="675"/>
        <w:gridCol w:w="1072"/>
        <w:gridCol w:w="14"/>
        <w:gridCol w:w="969"/>
        <w:gridCol w:w="1060"/>
        <w:gridCol w:w="1151"/>
      </w:tblGrid>
      <w:tr w:rsidR="00B55D02" w:rsidRPr="00AF3623" w14:paraId="6A2EE652" w14:textId="77777777" w:rsidTr="005C6F4D">
        <w:trPr>
          <w:trHeight w:val="633"/>
        </w:trPr>
        <w:tc>
          <w:tcPr>
            <w:tcW w:w="142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409195C"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Цель, задачи, мероприятия подпрограммы</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14:paraId="1C1EE179"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ГРБС</w:t>
            </w:r>
          </w:p>
        </w:tc>
        <w:tc>
          <w:tcPr>
            <w:tcW w:w="1406" w:type="pct"/>
            <w:gridSpan w:val="7"/>
            <w:tcBorders>
              <w:top w:val="single" w:sz="4" w:space="0" w:color="auto"/>
              <w:left w:val="single" w:sz="4" w:space="0" w:color="auto"/>
              <w:bottom w:val="single" w:sz="4" w:space="0" w:color="auto"/>
              <w:right w:val="single" w:sz="4" w:space="0" w:color="auto"/>
            </w:tcBorders>
            <w:vAlign w:val="center"/>
            <w:hideMark/>
          </w:tcPr>
          <w:p w14:paraId="67BCACF5"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Код бюджетной классификации</w:t>
            </w:r>
          </w:p>
        </w:tc>
        <w:tc>
          <w:tcPr>
            <w:tcW w:w="1497" w:type="pct"/>
            <w:gridSpan w:val="5"/>
            <w:tcBorders>
              <w:top w:val="single" w:sz="4" w:space="0" w:color="auto"/>
              <w:left w:val="single" w:sz="4" w:space="0" w:color="auto"/>
              <w:bottom w:val="single" w:sz="4" w:space="0" w:color="auto"/>
              <w:right w:val="single" w:sz="4" w:space="0" w:color="auto"/>
            </w:tcBorders>
            <w:vAlign w:val="center"/>
            <w:hideMark/>
          </w:tcPr>
          <w:p w14:paraId="4C441037"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Расходы (тыс. руб.), годы</w:t>
            </w:r>
          </w:p>
        </w:tc>
      </w:tr>
      <w:tr w:rsidR="00B55D02" w:rsidRPr="00AF3623" w14:paraId="7FAE705A" w14:textId="77777777" w:rsidTr="005C6F4D">
        <w:trPr>
          <w:trHeight w:val="510"/>
        </w:trPr>
        <w:tc>
          <w:tcPr>
            <w:tcW w:w="1423" w:type="pct"/>
            <w:gridSpan w:val="2"/>
            <w:vMerge/>
            <w:tcBorders>
              <w:top w:val="single" w:sz="4" w:space="0" w:color="auto"/>
              <w:left w:val="single" w:sz="4" w:space="0" w:color="auto"/>
              <w:bottom w:val="single" w:sz="4" w:space="0" w:color="auto"/>
              <w:right w:val="single" w:sz="4" w:space="0" w:color="auto"/>
            </w:tcBorders>
            <w:vAlign w:val="center"/>
            <w:hideMark/>
          </w:tcPr>
          <w:p w14:paraId="2446B78D" w14:textId="77777777" w:rsidR="00B55D02" w:rsidRPr="00E071E3" w:rsidRDefault="00B55D02" w:rsidP="00B55D02">
            <w:pPr>
              <w:rPr>
                <w:rFonts w:ascii="Arial" w:hAnsi="Arial" w:cs="Arial"/>
                <w:sz w:val="24"/>
                <w:szCs w:val="24"/>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14:paraId="47FC54F1" w14:textId="77777777" w:rsidR="00B55D02" w:rsidRPr="00E071E3" w:rsidRDefault="00B55D02" w:rsidP="00B55D02">
            <w:pPr>
              <w:rPr>
                <w:rFonts w:ascii="Arial" w:hAnsi="Arial" w:cs="Arial"/>
                <w:sz w:val="24"/>
                <w:szCs w:val="24"/>
              </w:rPr>
            </w:pP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14:paraId="36538EA6"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ГРБС</w:t>
            </w:r>
          </w:p>
        </w:tc>
        <w:tc>
          <w:tcPr>
            <w:tcW w:w="293" w:type="pct"/>
            <w:gridSpan w:val="2"/>
            <w:tcBorders>
              <w:top w:val="single" w:sz="4" w:space="0" w:color="auto"/>
              <w:left w:val="single" w:sz="4" w:space="0" w:color="auto"/>
              <w:bottom w:val="single" w:sz="4" w:space="0" w:color="auto"/>
              <w:right w:val="single" w:sz="4" w:space="0" w:color="auto"/>
            </w:tcBorders>
            <w:vAlign w:val="center"/>
            <w:hideMark/>
          </w:tcPr>
          <w:p w14:paraId="3E943BC3" w14:textId="77777777" w:rsidR="00B55D02" w:rsidRPr="00E071E3" w:rsidRDefault="00B55D02" w:rsidP="00B55D02">
            <w:pPr>
              <w:jc w:val="center"/>
              <w:rPr>
                <w:rFonts w:ascii="Arial" w:hAnsi="Arial" w:cs="Arial"/>
                <w:sz w:val="24"/>
                <w:szCs w:val="24"/>
              </w:rPr>
            </w:pPr>
            <w:proofErr w:type="spellStart"/>
            <w:r w:rsidRPr="00E071E3">
              <w:rPr>
                <w:rFonts w:ascii="Arial" w:hAnsi="Arial" w:cs="Arial"/>
                <w:sz w:val="24"/>
                <w:szCs w:val="24"/>
              </w:rPr>
              <w:t>РзПр</w:t>
            </w:r>
            <w:proofErr w:type="spellEnd"/>
          </w:p>
        </w:tc>
        <w:tc>
          <w:tcPr>
            <w:tcW w:w="577" w:type="pct"/>
            <w:gridSpan w:val="2"/>
            <w:tcBorders>
              <w:top w:val="single" w:sz="4" w:space="0" w:color="auto"/>
              <w:left w:val="single" w:sz="4" w:space="0" w:color="auto"/>
              <w:bottom w:val="single" w:sz="4" w:space="0" w:color="auto"/>
              <w:right w:val="single" w:sz="4" w:space="0" w:color="auto"/>
            </w:tcBorders>
            <w:vAlign w:val="center"/>
            <w:hideMark/>
          </w:tcPr>
          <w:p w14:paraId="57C5904A"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ЦСР</w:t>
            </w:r>
          </w:p>
        </w:tc>
        <w:tc>
          <w:tcPr>
            <w:tcW w:w="237" w:type="pct"/>
            <w:tcBorders>
              <w:top w:val="single" w:sz="4" w:space="0" w:color="auto"/>
              <w:left w:val="single" w:sz="4" w:space="0" w:color="auto"/>
              <w:bottom w:val="single" w:sz="4" w:space="0" w:color="auto"/>
              <w:right w:val="single" w:sz="4" w:space="0" w:color="auto"/>
            </w:tcBorders>
            <w:vAlign w:val="center"/>
            <w:hideMark/>
          </w:tcPr>
          <w:p w14:paraId="513D48AA"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ВР</w:t>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14:paraId="37197D2C"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2025 год</w:t>
            </w:r>
          </w:p>
        </w:tc>
        <w:tc>
          <w:tcPr>
            <w:tcW w:w="340" w:type="pct"/>
            <w:tcBorders>
              <w:top w:val="single" w:sz="4" w:space="0" w:color="auto"/>
              <w:left w:val="single" w:sz="4" w:space="0" w:color="auto"/>
              <w:bottom w:val="single" w:sz="4" w:space="0" w:color="auto"/>
              <w:right w:val="single" w:sz="4" w:space="0" w:color="auto"/>
            </w:tcBorders>
            <w:vAlign w:val="center"/>
            <w:hideMark/>
          </w:tcPr>
          <w:p w14:paraId="67E3CB89"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2026 год</w:t>
            </w:r>
          </w:p>
        </w:tc>
        <w:tc>
          <w:tcPr>
            <w:tcW w:w="372" w:type="pct"/>
            <w:tcBorders>
              <w:top w:val="single" w:sz="4" w:space="0" w:color="auto"/>
              <w:left w:val="single" w:sz="4" w:space="0" w:color="auto"/>
              <w:bottom w:val="single" w:sz="4" w:space="0" w:color="auto"/>
              <w:right w:val="single" w:sz="4" w:space="0" w:color="auto"/>
            </w:tcBorders>
            <w:vAlign w:val="center"/>
            <w:hideMark/>
          </w:tcPr>
          <w:p w14:paraId="29043CB5"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2027 год</w:t>
            </w:r>
          </w:p>
        </w:tc>
        <w:tc>
          <w:tcPr>
            <w:tcW w:w="404" w:type="pct"/>
            <w:tcBorders>
              <w:top w:val="single" w:sz="4" w:space="0" w:color="auto"/>
              <w:left w:val="single" w:sz="4" w:space="0" w:color="auto"/>
              <w:bottom w:val="single" w:sz="4" w:space="0" w:color="auto"/>
              <w:right w:val="single" w:sz="4" w:space="0" w:color="auto"/>
            </w:tcBorders>
            <w:vAlign w:val="center"/>
            <w:hideMark/>
          </w:tcPr>
          <w:p w14:paraId="2299C1D9"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Итого на период</w:t>
            </w:r>
          </w:p>
        </w:tc>
      </w:tr>
      <w:tr w:rsidR="00D061C3" w:rsidRPr="00AF3623" w14:paraId="02A52FE0" w14:textId="77777777" w:rsidTr="00DD5F3D">
        <w:trPr>
          <w:trHeight w:val="430"/>
        </w:trPr>
        <w:tc>
          <w:tcPr>
            <w:tcW w:w="3503" w:type="pct"/>
            <w:gridSpan w:val="10"/>
            <w:tcBorders>
              <w:top w:val="single" w:sz="4" w:space="0" w:color="auto"/>
              <w:left w:val="single" w:sz="4" w:space="0" w:color="auto"/>
              <w:bottom w:val="single" w:sz="4" w:space="0" w:color="auto"/>
              <w:right w:val="single" w:sz="4" w:space="0" w:color="auto"/>
            </w:tcBorders>
            <w:vAlign w:val="center"/>
            <w:hideMark/>
          </w:tcPr>
          <w:p w14:paraId="62193AAF" w14:textId="77777777" w:rsidR="00D061C3" w:rsidRPr="00E071E3" w:rsidRDefault="00D061C3" w:rsidP="00D061C3">
            <w:pPr>
              <w:jc w:val="both"/>
              <w:rPr>
                <w:rFonts w:ascii="Arial" w:hAnsi="Arial" w:cs="Arial"/>
                <w:sz w:val="24"/>
                <w:szCs w:val="24"/>
              </w:rPr>
            </w:pPr>
            <w:r w:rsidRPr="00E071E3">
              <w:rPr>
                <w:rFonts w:ascii="Arial" w:hAnsi="Arial" w:cs="Arial"/>
                <w:sz w:val="24"/>
                <w:szCs w:val="24"/>
              </w:rPr>
              <w:t>Цель: Повышение безопасности населения Енисейского района</w:t>
            </w:r>
          </w:p>
        </w:tc>
        <w:tc>
          <w:tcPr>
            <w:tcW w:w="381" w:type="pct"/>
            <w:gridSpan w:val="2"/>
            <w:tcBorders>
              <w:top w:val="nil"/>
              <w:left w:val="single" w:sz="4" w:space="0" w:color="auto"/>
              <w:bottom w:val="single" w:sz="4" w:space="0" w:color="auto"/>
              <w:right w:val="single" w:sz="4" w:space="0" w:color="auto"/>
            </w:tcBorders>
            <w:shd w:val="clear" w:color="auto" w:fill="auto"/>
            <w:vAlign w:val="center"/>
          </w:tcPr>
          <w:p w14:paraId="7CED2D81" w14:textId="7F1FBE7B" w:rsidR="00D061C3" w:rsidRPr="00D061C3" w:rsidRDefault="005E7CBF" w:rsidP="00D061C3">
            <w:pPr>
              <w:jc w:val="right"/>
              <w:rPr>
                <w:rFonts w:ascii="Arial" w:hAnsi="Arial" w:cs="Arial"/>
                <w:b/>
                <w:sz w:val="24"/>
                <w:szCs w:val="24"/>
              </w:rPr>
            </w:pPr>
            <w:r>
              <w:rPr>
                <w:rFonts w:ascii="Arial" w:hAnsi="Arial" w:cs="Arial"/>
                <w:color w:val="000000"/>
                <w:sz w:val="24"/>
                <w:szCs w:val="24"/>
              </w:rPr>
              <w:t>3893,3</w:t>
            </w:r>
          </w:p>
        </w:tc>
        <w:tc>
          <w:tcPr>
            <w:tcW w:w="340" w:type="pct"/>
            <w:tcBorders>
              <w:top w:val="nil"/>
              <w:left w:val="nil"/>
              <w:bottom w:val="single" w:sz="4" w:space="0" w:color="auto"/>
              <w:right w:val="single" w:sz="4" w:space="0" w:color="auto"/>
            </w:tcBorders>
            <w:shd w:val="clear" w:color="auto" w:fill="auto"/>
            <w:vAlign w:val="center"/>
          </w:tcPr>
          <w:p w14:paraId="31F79737" w14:textId="47F37460" w:rsidR="00D061C3" w:rsidRPr="00D061C3" w:rsidRDefault="005E7CBF" w:rsidP="00D061C3">
            <w:pPr>
              <w:jc w:val="right"/>
              <w:rPr>
                <w:rFonts w:ascii="Arial" w:hAnsi="Arial" w:cs="Arial"/>
                <w:b/>
                <w:sz w:val="24"/>
                <w:szCs w:val="24"/>
              </w:rPr>
            </w:pPr>
            <w:r>
              <w:rPr>
                <w:rFonts w:ascii="Arial" w:hAnsi="Arial" w:cs="Arial"/>
                <w:color w:val="000000"/>
                <w:sz w:val="24"/>
                <w:szCs w:val="24"/>
              </w:rPr>
              <w:t>3893</w:t>
            </w:r>
            <w:r w:rsidR="00D061C3" w:rsidRPr="00D061C3">
              <w:rPr>
                <w:rFonts w:ascii="Arial" w:hAnsi="Arial" w:cs="Arial"/>
                <w:color w:val="000000"/>
                <w:sz w:val="24"/>
                <w:szCs w:val="24"/>
              </w:rPr>
              <w:t>,</w:t>
            </w:r>
            <w:r>
              <w:rPr>
                <w:rFonts w:ascii="Arial" w:hAnsi="Arial" w:cs="Arial"/>
                <w:color w:val="000000"/>
                <w:sz w:val="24"/>
                <w:szCs w:val="24"/>
              </w:rPr>
              <w:t>3</w:t>
            </w:r>
          </w:p>
        </w:tc>
        <w:tc>
          <w:tcPr>
            <w:tcW w:w="372" w:type="pct"/>
            <w:tcBorders>
              <w:top w:val="nil"/>
              <w:left w:val="nil"/>
              <w:bottom w:val="single" w:sz="4" w:space="0" w:color="auto"/>
              <w:right w:val="single" w:sz="4" w:space="0" w:color="auto"/>
            </w:tcBorders>
            <w:shd w:val="clear" w:color="auto" w:fill="auto"/>
            <w:vAlign w:val="center"/>
          </w:tcPr>
          <w:p w14:paraId="0270DB72" w14:textId="6C03FF51" w:rsidR="00D061C3" w:rsidRPr="00D061C3" w:rsidRDefault="00ED0D9D" w:rsidP="00D061C3">
            <w:pPr>
              <w:jc w:val="right"/>
              <w:rPr>
                <w:rFonts w:ascii="Arial" w:hAnsi="Arial" w:cs="Arial"/>
                <w:b/>
                <w:sz w:val="24"/>
                <w:szCs w:val="24"/>
              </w:rPr>
            </w:pPr>
            <w:r>
              <w:rPr>
                <w:rFonts w:ascii="Arial" w:hAnsi="Arial" w:cs="Arial"/>
                <w:color w:val="000000"/>
                <w:sz w:val="24"/>
                <w:szCs w:val="24"/>
              </w:rPr>
              <w:t>725,0</w:t>
            </w:r>
          </w:p>
        </w:tc>
        <w:tc>
          <w:tcPr>
            <w:tcW w:w="404" w:type="pct"/>
            <w:tcBorders>
              <w:top w:val="nil"/>
              <w:left w:val="nil"/>
              <w:bottom w:val="single" w:sz="4" w:space="0" w:color="auto"/>
              <w:right w:val="single" w:sz="4" w:space="0" w:color="auto"/>
            </w:tcBorders>
            <w:shd w:val="clear" w:color="auto" w:fill="auto"/>
            <w:vAlign w:val="center"/>
          </w:tcPr>
          <w:p w14:paraId="3E9F5C50" w14:textId="351F90D6" w:rsidR="00D061C3" w:rsidRPr="00D061C3" w:rsidRDefault="0062742D" w:rsidP="00D061C3">
            <w:pPr>
              <w:jc w:val="right"/>
              <w:rPr>
                <w:rFonts w:ascii="Arial" w:hAnsi="Arial" w:cs="Arial"/>
                <w:sz w:val="24"/>
                <w:szCs w:val="24"/>
              </w:rPr>
            </w:pPr>
            <w:r>
              <w:rPr>
                <w:rFonts w:ascii="Arial" w:hAnsi="Arial" w:cs="Arial"/>
                <w:color w:val="000000"/>
                <w:sz w:val="24"/>
                <w:szCs w:val="24"/>
              </w:rPr>
              <w:t>8511</w:t>
            </w:r>
            <w:r w:rsidR="00D061C3" w:rsidRPr="00D061C3">
              <w:rPr>
                <w:rFonts w:ascii="Arial" w:hAnsi="Arial" w:cs="Arial"/>
                <w:color w:val="000000"/>
                <w:sz w:val="24"/>
                <w:szCs w:val="24"/>
              </w:rPr>
              <w:t>,</w:t>
            </w:r>
            <w:r>
              <w:rPr>
                <w:rFonts w:ascii="Arial" w:hAnsi="Arial" w:cs="Arial"/>
                <w:color w:val="000000"/>
                <w:sz w:val="24"/>
                <w:szCs w:val="24"/>
              </w:rPr>
              <w:t>6</w:t>
            </w:r>
          </w:p>
        </w:tc>
      </w:tr>
      <w:tr w:rsidR="008E0859" w:rsidRPr="00AF3623" w14:paraId="32E7E3F8" w14:textId="77777777" w:rsidTr="00DD5F3D">
        <w:trPr>
          <w:trHeight w:val="479"/>
        </w:trPr>
        <w:tc>
          <w:tcPr>
            <w:tcW w:w="3503" w:type="pct"/>
            <w:gridSpan w:val="10"/>
            <w:tcBorders>
              <w:top w:val="single" w:sz="4" w:space="0" w:color="auto"/>
              <w:left w:val="single" w:sz="4" w:space="0" w:color="auto"/>
              <w:bottom w:val="single" w:sz="4" w:space="0" w:color="auto"/>
              <w:right w:val="single" w:sz="4" w:space="0" w:color="auto"/>
            </w:tcBorders>
            <w:vAlign w:val="center"/>
            <w:hideMark/>
          </w:tcPr>
          <w:p w14:paraId="162A6172" w14:textId="77777777" w:rsidR="008E0859" w:rsidRPr="00E071E3" w:rsidRDefault="008E0859" w:rsidP="008E0859">
            <w:pPr>
              <w:rPr>
                <w:rFonts w:ascii="Arial" w:hAnsi="Arial" w:cs="Arial"/>
                <w:sz w:val="24"/>
                <w:szCs w:val="24"/>
              </w:rPr>
            </w:pPr>
            <w:r w:rsidRPr="00E071E3">
              <w:rPr>
                <w:rFonts w:ascii="Arial" w:hAnsi="Arial" w:cs="Arial"/>
                <w:sz w:val="24"/>
                <w:szCs w:val="24"/>
              </w:rPr>
              <w:t>Задача: Обеспечение профилактики и укрепление материально-технической базы территорий района.</w:t>
            </w:r>
          </w:p>
        </w:tc>
        <w:tc>
          <w:tcPr>
            <w:tcW w:w="381" w:type="pct"/>
            <w:gridSpan w:val="2"/>
            <w:tcBorders>
              <w:top w:val="nil"/>
              <w:left w:val="single" w:sz="4" w:space="0" w:color="auto"/>
              <w:bottom w:val="single" w:sz="4" w:space="0" w:color="auto"/>
              <w:right w:val="single" w:sz="4" w:space="0" w:color="auto"/>
            </w:tcBorders>
            <w:shd w:val="clear" w:color="auto" w:fill="auto"/>
            <w:noWrap/>
            <w:vAlign w:val="center"/>
          </w:tcPr>
          <w:p w14:paraId="72E90750" w14:textId="6C5EEBD4" w:rsidR="008E0859" w:rsidRPr="00D061C3" w:rsidRDefault="008E0859" w:rsidP="008E0859">
            <w:pPr>
              <w:jc w:val="right"/>
              <w:rPr>
                <w:rFonts w:ascii="Arial" w:hAnsi="Arial" w:cs="Arial"/>
                <w:sz w:val="24"/>
                <w:szCs w:val="24"/>
              </w:rPr>
            </w:pPr>
            <w:r>
              <w:rPr>
                <w:rFonts w:ascii="Arial" w:hAnsi="Arial" w:cs="Arial"/>
                <w:color w:val="000000"/>
                <w:sz w:val="24"/>
                <w:szCs w:val="24"/>
              </w:rPr>
              <w:t>3893,3</w:t>
            </w:r>
          </w:p>
        </w:tc>
        <w:tc>
          <w:tcPr>
            <w:tcW w:w="340" w:type="pct"/>
            <w:tcBorders>
              <w:top w:val="nil"/>
              <w:left w:val="nil"/>
              <w:bottom w:val="single" w:sz="4" w:space="0" w:color="auto"/>
              <w:right w:val="single" w:sz="4" w:space="0" w:color="auto"/>
            </w:tcBorders>
            <w:shd w:val="clear" w:color="auto" w:fill="auto"/>
            <w:noWrap/>
            <w:vAlign w:val="center"/>
          </w:tcPr>
          <w:p w14:paraId="70CA820B" w14:textId="1BCACA7B" w:rsidR="008E0859" w:rsidRPr="00D061C3" w:rsidRDefault="008E0859" w:rsidP="008E0859">
            <w:pPr>
              <w:jc w:val="right"/>
              <w:rPr>
                <w:rFonts w:ascii="Arial" w:hAnsi="Arial" w:cs="Arial"/>
                <w:sz w:val="24"/>
                <w:szCs w:val="24"/>
              </w:rPr>
            </w:pPr>
            <w:r>
              <w:rPr>
                <w:rFonts w:ascii="Arial" w:hAnsi="Arial" w:cs="Arial"/>
                <w:color w:val="000000"/>
                <w:sz w:val="24"/>
                <w:szCs w:val="24"/>
              </w:rPr>
              <w:t>3893</w:t>
            </w:r>
            <w:r w:rsidRPr="00D061C3">
              <w:rPr>
                <w:rFonts w:ascii="Arial" w:hAnsi="Arial" w:cs="Arial"/>
                <w:color w:val="000000"/>
                <w:sz w:val="24"/>
                <w:szCs w:val="24"/>
              </w:rPr>
              <w:t>,</w:t>
            </w:r>
            <w:r>
              <w:rPr>
                <w:rFonts w:ascii="Arial" w:hAnsi="Arial" w:cs="Arial"/>
                <w:color w:val="000000"/>
                <w:sz w:val="24"/>
                <w:szCs w:val="24"/>
              </w:rPr>
              <w:t>3</w:t>
            </w:r>
          </w:p>
        </w:tc>
        <w:tc>
          <w:tcPr>
            <w:tcW w:w="372" w:type="pct"/>
            <w:tcBorders>
              <w:top w:val="nil"/>
              <w:left w:val="nil"/>
              <w:bottom w:val="single" w:sz="4" w:space="0" w:color="auto"/>
              <w:right w:val="single" w:sz="4" w:space="0" w:color="auto"/>
            </w:tcBorders>
            <w:shd w:val="clear" w:color="auto" w:fill="auto"/>
            <w:vAlign w:val="center"/>
          </w:tcPr>
          <w:p w14:paraId="23EBD51C" w14:textId="53810DCC" w:rsidR="008E0859" w:rsidRPr="00D061C3" w:rsidRDefault="008E0859" w:rsidP="008E0859">
            <w:pPr>
              <w:jc w:val="right"/>
              <w:rPr>
                <w:rFonts w:ascii="Arial" w:hAnsi="Arial" w:cs="Arial"/>
                <w:sz w:val="24"/>
                <w:szCs w:val="24"/>
              </w:rPr>
            </w:pPr>
            <w:r>
              <w:rPr>
                <w:rFonts w:ascii="Arial" w:hAnsi="Arial" w:cs="Arial"/>
                <w:color w:val="000000"/>
                <w:sz w:val="24"/>
                <w:szCs w:val="24"/>
              </w:rPr>
              <w:t>725,0</w:t>
            </w:r>
          </w:p>
        </w:tc>
        <w:tc>
          <w:tcPr>
            <w:tcW w:w="404" w:type="pct"/>
            <w:tcBorders>
              <w:top w:val="nil"/>
              <w:left w:val="nil"/>
              <w:bottom w:val="single" w:sz="4" w:space="0" w:color="auto"/>
              <w:right w:val="single" w:sz="4" w:space="0" w:color="auto"/>
            </w:tcBorders>
            <w:shd w:val="clear" w:color="auto" w:fill="auto"/>
            <w:noWrap/>
            <w:vAlign w:val="center"/>
          </w:tcPr>
          <w:p w14:paraId="295B696B" w14:textId="33165C84" w:rsidR="008E0859" w:rsidRPr="00D061C3" w:rsidRDefault="0062742D" w:rsidP="008E0859">
            <w:pPr>
              <w:jc w:val="right"/>
              <w:rPr>
                <w:rFonts w:ascii="Arial" w:hAnsi="Arial" w:cs="Arial"/>
                <w:sz w:val="24"/>
                <w:szCs w:val="24"/>
              </w:rPr>
            </w:pPr>
            <w:r>
              <w:rPr>
                <w:rFonts w:ascii="Arial" w:hAnsi="Arial" w:cs="Arial"/>
                <w:color w:val="000000"/>
                <w:sz w:val="24"/>
                <w:szCs w:val="24"/>
              </w:rPr>
              <w:t>8511,6</w:t>
            </w:r>
          </w:p>
        </w:tc>
      </w:tr>
      <w:tr w:rsidR="00B55D02" w:rsidRPr="00AF3623" w14:paraId="3C7FD29C" w14:textId="77777777" w:rsidTr="005C6F4D">
        <w:trPr>
          <w:trHeight w:val="1350"/>
        </w:trPr>
        <w:tc>
          <w:tcPr>
            <w:tcW w:w="1391" w:type="pct"/>
            <w:tcBorders>
              <w:top w:val="single" w:sz="4" w:space="0" w:color="auto"/>
              <w:left w:val="single" w:sz="4" w:space="0" w:color="auto"/>
              <w:bottom w:val="single" w:sz="4" w:space="0" w:color="auto"/>
              <w:right w:val="single" w:sz="4" w:space="0" w:color="auto"/>
            </w:tcBorders>
            <w:vAlign w:val="center"/>
            <w:hideMark/>
          </w:tcPr>
          <w:p w14:paraId="0521807B" w14:textId="77777777" w:rsidR="00B55D02" w:rsidRPr="00E071E3" w:rsidRDefault="00B55D02" w:rsidP="00B55D02">
            <w:pPr>
              <w:rPr>
                <w:rFonts w:ascii="Arial" w:hAnsi="Arial" w:cs="Arial"/>
                <w:sz w:val="24"/>
                <w:szCs w:val="24"/>
              </w:rPr>
            </w:pPr>
            <w:r w:rsidRPr="00E071E3">
              <w:rPr>
                <w:rFonts w:ascii="Arial" w:hAnsi="Arial" w:cs="Arial"/>
                <w:sz w:val="24"/>
                <w:szCs w:val="24"/>
              </w:rPr>
              <w:t>1. Обеспечение первичных мер пожарной безопасности в том числе:</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714AAAEC" w14:textId="77777777" w:rsidR="00B55D02" w:rsidRPr="00E071E3" w:rsidRDefault="00B55D02" w:rsidP="00B55D02">
            <w:pPr>
              <w:jc w:val="center"/>
              <w:rPr>
                <w:rFonts w:ascii="Arial" w:hAnsi="Arial" w:cs="Arial"/>
                <w:sz w:val="24"/>
                <w:szCs w:val="24"/>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588C216F" w14:textId="77777777" w:rsidR="00B55D02" w:rsidRPr="00E071E3" w:rsidRDefault="00B55D02" w:rsidP="00B55D02">
            <w:pPr>
              <w:jc w:val="center"/>
              <w:rPr>
                <w:rFonts w:ascii="Arial" w:hAnsi="Arial" w:cs="Arial"/>
                <w:sz w:val="24"/>
                <w:szCs w:val="24"/>
              </w:rPr>
            </w:pPr>
          </w:p>
        </w:tc>
        <w:tc>
          <w:tcPr>
            <w:tcW w:w="291" w:type="pct"/>
            <w:gridSpan w:val="2"/>
            <w:tcBorders>
              <w:top w:val="single" w:sz="4" w:space="0" w:color="auto"/>
              <w:left w:val="single" w:sz="4" w:space="0" w:color="auto"/>
              <w:bottom w:val="single" w:sz="4" w:space="0" w:color="auto"/>
              <w:right w:val="single" w:sz="4" w:space="0" w:color="auto"/>
            </w:tcBorders>
            <w:noWrap/>
            <w:vAlign w:val="center"/>
          </w:tcPr>
          <w:p w14:paraId="12EB895A" w14:textId="77777777" w:rsidR="00B55D02" w:rsidRPr="00E071E3" w:rsidRDefault="00B55D02" w:rsidP="00B55D02">
            <w:pPr>
              <w:jc w:val="center"/>
              <w:rPr>
                <w:rFonts w:ascii="Arial" w:hAnsi="Arial" w:cs="Arial"/>
                <w:sz w:val="24"/>
                <w:szCs w:val="24"/>
              </w:rPr>
            </w:pPr>
          </w:p>
        </w:tc>
        <w:tc>
          <w:tcPr>
            <w:tcW w:w="577" w:type="pct"/>
            <w:gridSpan w:val="2"/>
            <w:tcBorders>
              <w:top w:val="single" w:sz="4" w:space="0" w:color="auto"/>
              <w:left w:val="single" w:sz="4" w:space="0" w:color="auto"/>
              <w:bottom w:val="single" w:sz="4" w:space="0" w:color="auto"/>
              <w:right w:val="single" w:sz="4" w:space="0" w:color="auto"/>
            </w:tcBorders>
            <w:noWrap/>
            <w:vAlign w:val="center"/>
          </w:tcPr>
          <w:p w14:paraId="7100F5FE" w14:textId="77777777" w:rsidR="00B55D02" w:rsidRPr="00E071E3" w:rsidRDefault="00B55D02" w:rsidP="00B55D02">
            <w:pPr>
              <w:jc w:val="center"/>
              <w:rPr>
                <w:rFonts w:ascii="Arial" w:hAnsi="Arial" w:cs="Arial"/>
                <w:sz w:val="24"/>
                <w:szCs w:val="24"/>
              </w:rPr>
            </w:pPr>
          </w:p>
        </w:tc>
        <w:tc>
          <w:tcPr>
            <w:tcW w:w="244" w:type="pct"/>
            <w:gridSpan w:val="2"/>
            <w:tcBorders>
              <w:top w:val="single" w:sz="4" w:space="0" w:color="auto"/>
              <w:left w:val="single" w:sz="4" w:space="0" w:color="auto"/>
              <w:bottom w:val="single" w:sz="4" w:space="0" w:color="auto"/>
              <w:right w:val="single" w:sz="4" w:space="0" w:color="auto"/>
            </w:tcBorders>
            <w:noWrap/>
            <w:vAlign w:val="center"/>
          </w:tcPr>
          <w:p w14:paraId="4CEA093C" w14:textId="77777777" w:rsidR="00B55D02" w:rsidRPr="00E071E3" w:rsidRDefault="00B55D02" w:rsidP="00B55D02">
            <w:pPr>
              <w:jc w:val="center"/>
              <w:rPr>
                <w:rFonts w:ascii="Arial" w:hAnsi="Arial" w:cs="Arial"/>
                <w:sz w:val="24"/>
                <w:szCs w:val="24"/>
              </w:rPr>
            </w:pPr>
          </w:p>
        </w:tc>
        <w:tc>
          <w:tcPr>
            <w:tcW w:w="376" w:type="pct"/>
            <w:tcBorders>
              <w:top w:val="single" w:sz="4" w:space="0" w:color="auto"/>
              <w:left w:val="single" w:sz="4" w:space="0" w:color="auto"/>
              <w:bottom w:val="single" w:sz="4" w:space="0" w:color="auto"/>
              <w:right w:val="single" w:sz="4" w:space="0" w:color="auto"/>
            </w:tcBorders>
            <w:noWrap/>
            <w:vAlign w:val="center"/>
          </w:tcPr>
          <w:p w14:paraId="4971154B" w14:textId="2B3C9A81" w:rsidR="00B55D02" w:rsidRPr="00E071E3" w:rsidRDefault="00485371" w:rsidP="00B55D02">
            <w:pPr>
              <w:jc w:val="center"/>
              <w:rPr>
                <w:rFonts w:ascii="Arial" w:hAnsi="Arial" w:cs="Arial"/>
                <w:color w:val="000000"/>
                <w:sz w:val="24"/>
                <w:szCs w:val="24"/>
              </w:rPr>
            </w:pPr>
            <w:r>
              <w:rPr>
                <w:rFonts w:ascii="Arial" w:hAnsi="Arial" w:cs="Arial"/>
                <w:color w:val="000000"/>
                <w:sz w:val="24"/>
                <w:szCs w:val="24"/>
              </w:rPr>
              <w:t>3335,1</w:t>
            </w:r>
          </w:p>
        </w:tc>
        <w:tc>
          <w:tcPr>
            <w:tcW w:w="345" w:type="pct"/>
            <w:gridSpan w:val="2"/>
            <w:tcBorders>
              <w:top w:val="single" w:sz="4" w:space="0" w:color="auto"/>
              <w:left w:val="single" w:sz="4" w:space="0" w:color="auto"/>
              <w:bottom w:val="single" w:sz="4" w:space="0" w:color="auto"/>
              <w:right w:val="single" w:sz="4" w:space="0" w:color="auto"/>
            </w:tcBorders>
            <w:noWrap/>
            <w:vAlign w:val="center"/>
          </w:tcPr>
          <w:p w14:paraId="124AB790" w14:textId="51E53E4E" w:rsidR="00B55D02" w:rsidRPr="00E071E3" w:rsidRDefault="00485371" w:rsidP="00B55D02">
            <w:pPr>
              <w:jc w:val="center"/>
              <w:rPr>
                <w:rFonts w:ascii="Arial" w:hAnsi="Arial" w:cs="Arial"/>
                <w:color w:val="000000"/>
                <w:sz w:val="24"/>
                <w:szCs w:val="24"/>
              </w:rPr>
            </w:pPr>
            <w:r>
              <w:rPr>
                <w:rFonts w:ascii="Arial" w:hAnsi="Arial" w:cs="Arial"/>
                <w:color w:val="000000"/>
                <w:sz w:val="24"/>
                <w:szCs w:val="24"/>
              </w:rPr>
              <w:t>3335,1</w:t>
            </w:r>
          </w:p>
        </w:tc>
        <w:tc>
          <w:tcPr>
            <w:tcW w:w="372" w:type="pct"/>
            <w:tcBorders>
              <w:top w:val="single" w:sz="4" w:space="0" w:color="auto"/>
              <w:left w:val="single" w:sz="4" w:space="0" w:color="auto"/>
              <w:bottom w:val="single" w:sz="4" w:space="0" w:color="auto"/>
              <w:right w:val="single" w:sz="4" w:space="0" w:color="auto"/>
            </w:tcBorders>
            <w:vAlign w:val="center"/>
          </w:tcPr>
          <w:p w14:paraId="5770D691" w14:textId="3E086787" w:rsidR="00B55D02" w:rsidRPr="00E071E3" w:rsidRDefault="00485371" w:rsidP="00B55D02">
            <w:pPr>
              <w:jc w:val="center"/>
              <w:rPr>
                <w:rFonts w:ascii="Arial" w:hAnsi="Arial" w:cs="Arial"/>
                <w:color w:val="000000"/>
                <w:sz w:val="24"/>
                <w:szCs w:val="24"/>
              </w:rPr>
            </w:pPr>
            <w:r>
              <w:rPr>
                <w:rFonts w:ascii="Arial" w:hAnsi="Arial" w:cs="Arial"/>
                <w:color w:val="000000"/>
                <w:sz w:val="24"/>
                <w:szCs w:val="24"/>
              </w:rPr>
              <w:t>166,8</w:t>
            </w:r>
            <w:r w:rsidR="00B55D02" w:rsidRPr="00E071E3">
              <w:rPr>
                <w:rFonts w:ascii="Arial" w:hAnsi="Arial" w:cs="Arial"/>
                <w:color w:val="000000"/>
                <w:sz w:val="24"/>
                <w:szCs w:val="24"/>
              </w:rPr>
              <w:t xml:space="preserve">  </w:t>
            </w:r>
          </w:p>
        </w:tc>
        <w:tc>
          <w:tcPr>
            <w:tcW w:w="404" w:type="pct"/>
            <w:tcBorders>
              <w:top w:val="single" w:sz="4" w:space="0" w:color="auto"/>
              <w:left w:val="single" w:sz="4" w:space="0" w:color="auto"/>
              <w:bottom w:val="single" w:sz="4" w:space="0" w:color="auto"/>
              <w:right w:val="single" w:sz="4" w:space="0" w:color="auto"/>
            </w:tcBorders>
            <w:vAlign w:val="center"/>
          </w:tcPr>
          <w:p w14:paraId="1EE46EEA" w14:textId="00FB6464" w:rsidR="00B55D02" w:rsidRPr="00E071E3" w:rsidRDefault="002561F2" w:rsidP="00B55D02">
            <w:pPr>
              <w:jc w:val="center"/>
              <w:rPr>
                <w:rFonts w:ascii="Arial" w:hAnsi="Arial" w:cs="Arial"/>
                <w:sz w:val="24"/>
                <w:szCs w:val="24"/>
              </w:rPr>
            </w:pPr>
            <w:r>
              <w:rPr>
                <w:rFonts w:ascii="Arial" w:hAnsi="Arial" w:cs="Arial"/>
                <w:sz w:val="24"/>
                <w:szCs w:val="24"/>
              </w:rPr>
              <w:t>6837</w:t>
            </w:r>
          </w:p>
        </w:tc>
      </w:tr>
      <w:tr w:rsidR="00B55D02" w:rsidRPr="00AF3623" w14:paraId="6824DDDC" w14:textId="77777777" w:rsidTr="005C6F4D">
        <w:trPr>
          <w:trHeight w:val="177"/>
        </w:trPr>
        <w:tc>
          <w:tcPr>
            <w:tcW w:w="1391" w:type="pct"/>
            <w:tcBorders>
              <w:top w:val="single" w:sz="4" w:space="0" w:color="auto"/>
              <w:left w:val="single" w:sz="4" w:space="0" w:color="auto"/>
              <w:bottom w:val="single" w:sz="4" w:space="0" w:color="auto"/>
              <w:right w:val="single" w:sz="4" w:space="0" w:color="auto"/>
            </w:tcBorders>
            <w:vAlign w:val="center"/>
          </w:tcPr>
          <w:p w14:paraId="0EBF8F14" w14:textId="77777777" w:rsidR="00B55D02" w:rsidRPr="00E071E3" w:rsidRDefault="00B55D02" w:rsidP="00B55D02">
            <w:pPr>
              <w:rPr>
                <w:rFonts w:ascii="Arial" w:hAnsi="Arial" w:cs="Arial"/>
                <w:i/>
                <w:sz w:val="24"/>
                <w:szCs w:val="24"/>
                <w:highlight w:val="yellow"/>
              </w:rPr>
            </w:pPr>
          </w:p>
        </w:tc>
        <w:tc>
          <w:tcPr>
            <w:tcW w:w="706" w:type="pct"/>
            <w:gridSpan w:val="2"/>
            <w:tcBorders>
              <w:top w:val="single" w:sz="4" w:space="0" w:color="auto"/>
              <w:left w:val="single" w:sz="4" w:space="0" w:color="auto"/>
              <w:bottom w:val="single" w:sz="4" w:space="0" w:color="auto"/>
              <w:right w:val="single" w:sz="4" w:space="0" w:color="auto"/>
            </w:tcBorders>
            <w:vAlign w:val="center"/>
            <w:hideMark/>
          </w:tcPr>
          <w:p w14:paraId="65E0B506"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Администрация Енисейского района</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88DA14F" w14:textId="77777777" w:rsidR="00B55D02" w:rsidRPr="00E071E3" w:rsidRDefault="00B55D02" w:rsidP="00B55D02">
            <w:pPr>
              <w:jc w:val="center"/>
              <w:rPr>
                <w:rFonts w:ascii="Arial" w:hAnsi="Arial" w:cs="Arial"/>
                <w:i/>
                <w:sz w:val="24"/>
                <w:szCs w:val="24"/>
              </w:rPr>
            </w:pPr>
            <w:r w:rsidRPr="00E071E3">
              <w:rPr>
                <w:rFonts w:ascii="Arial" w:hAnsi="Arial" w:cs="Arial"/>
                <w:i/>
                <w:sz w:val="24"/>
                <w:szCs w:val="24"/>
              </w:rPr>
              <w:t>024</w:t>
            </w:r>
          </w:p>
        </w:tc>
        <w:tc>
          <w:tcPr>
            <w:tcW w:w="291" w:type="pct"/>
            <w:gridSpan w:val="2"/>
            <w:tcBorders>
              <w:top w:val="single" w:sz="4" w:space="0" w:color="auto"/>
              <w:left w:val="single" w:sz="4" w:space="0" w:color="auto"/>
              <w:bottom w:val="single" w:sz="4" w:space="0" w:color="auto"/>
              <w:right w:val="single" w:sz="4" w:space="0" w:color="auto"/>
            </w:tcBorders>
            <w:noWrap/>
            <w:vAlign w:val="center"/>
            <w:hideMark/>
          </w:tcPr>
          <w:p w14:paraId="6C7256BF" w14:textId="77777777" w:rsidR="00B55D02" w:rsidRPr="00E071E3" w:rsidRDefault="00B55D02" w:rsidP="00B55D02">
            <w:pPr>
              <w:jc w:val="center"/>
              <w:rPr>
                <w:rFonts w:ascii="Arial" w:hAnsi="Arial" w:cs="Arial"/>
                <w:i/>
                <w:sz w:val="24"/>
                <w:szCs w:val="24"/>
              </w:rPr>
            </w:pPr>
            <w:r w:rsidRPr="00E071E3">
              <w:rPr>
                <w:rFonts w:ascii="Arial" w:hAnsi="Arial" w:cs="Arial"/>
                <w:i/>
                <w:sz w:val="24"/>
                <w:szCs w:val="24"/>
              </w:rPr>
              <w:t>0310</w:t>
            </w:r>
          </w:p>
        </w:tc>
        <w:tc>
          <w:tcPr>
            <w:tcW w:w="577" w:type="pct"/>
            <w:gridSpan w:val="2"/>
            <w:tcBorders>
              <w:top w:val="single" w:sz="4" w:space="0" w:color="auto"/>
              <w:left w:val="single" w:sz="4" w:space="0" w:color="auto"/>
              <w:bottom w:val="single" w:sz="4" w:space="0" w:color="auto"/>
              <w:right w:val="single" w:sz="4" w:space="0" w:color="auto"/>
            </w:tcBorders>
            <w:noWrap/>
            <w:vAlign w:val="center"/>
            <w:hideMark/>
          </w:tcPr>
          <w:p w14:paraId="7976D1BF" w14:textId="77777777" w:rsidR="00B55D02" w:rsidRPr="00E071E3" w:rsidRDefault="00B55D02" w:rsidP="00B55D02">
            <w:pPr>
              <w:jc w:val="center"/>
              <w:rPr>
                <w:rFonts w:ascii="Arial" w:hAnsi="Arial" w:cs="Arial"/>
                <w:i/>
                <w:sz w:val="24"/>
                <w:szCs w:val="24"/>
              </w:rPr>
            </w:pPr>
            <w:r w:rsidRPr="00E071E3">
              <w:rPr>
                <w:rFonts w:ascii="Arial" w:hAnsi="Arial" w:cs="Arial"/>
                <w:i/>
                <w:sz w:val="24"/>
                <w:szCs w:val="24"/>
              </w:rPr>
              <w:t>05201</w:t>
            </w:r>
            <w:r w:rsidRPr="00E071E3">
              <w:rPr>
                <w:rFonts w:ascii="Arial" w:hAnsi="Arial" w:cs="Arial"/>
                <w:i/>
                <w:sz w:val="24"/>
                <w:szCs w:val="24"/>
                <w:lang w:val="en-US"/>
              </w:rPr>
              <w:t>S</w:t>
            </w:r>
            <w:r w:rsidRPr="00E071E3">
              <w:rPr>
                <w:rFonts w:ascii="Arial" w:hAnsi="Arial" w:cs="Arial"/>
                <w:i/>
                <w:sz w:val="24"/>
                <w:szCs w:val="24"/>
              </w:rPr>
              <w:t>4120</w:t>
            </w:r>
          </w:p>
        </w:tc>
        <w:tc>
          <w:tcPr>
            <w:tcW w:w="244" w:type="pct"/>
            <w:gridSpan w:val="2"/>
            <w:tcBorders>
              <w:top w:val="single" w:sz="4" w:space="0" w:color="auto"/>
              <w:left w:val="single" w:sz="4" w:space="0" w:color="auto"/>
              <w:bottom w:val="single" w:sz="4" w:space="0" w:color="auto"/>
              <w:right w:val="single" w:sz="4" w:space="0" w:color="auto"/>
            </w:tcBorders>
            <w:noWrap/>
            <w:vAlign w:val="center"/>
            <w:hideMark/>
          </w:tcPr>
          <w:p w14:paraId="5E599009" w14:textId="77777777" w:rsidR="00B55D02" w:rsidRPr="00E071E3" w:rsidRDefault="00B55D02" w:rsidP="00B55D02">
            <w:pPr>
              <w:jc w:val="center"/>
              <w:rPr>
                <w:rFonts w:ascii="Arial" w:hAnsi="Arial" w:cs="Arial"/>
                <w:i/>
                <w:sz w:val="24"/>
                <w:szCs w:val="24"/>
              </w:rPr>
            </w:pPr>
            <w:r w:rsidRPr="00E071E3">
              <w:rPr>
                <w:rFonts w:ascii="Arial" w:hAnsi="Arial" w:cs="Arial"/>
                <w:i/>
                <w:sz w:val="24"/>
                <w:szCs w:val="24"/>
              </w:rPr>
              <w:t>540</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2CF788A8" w14:textId="77777777" w:rsidR="00B55D02" w:rsidRPr="00E071E3" w:rsidRDefault="00B55D02" w:rsidP="00B55D02">
            <w:pPr>
              <w:jc w:val="center"/>
              <w:rPr>
                <w:rFonts w:ascii="Arial" w:hAnsi="Arial" w:cs="Arial"/>
                <w:sz w:val="24"/>
                <w:szCs w:val="24"/>
              </w:rPr>
            </w:pPr>
            <w:r w:rsidRPr="00E071E3">
              <w:rPr>
                <w:rFonts w:ascii="Arial" w:hAnsi="Arial" w:cs="Arial"/>
                <w:color w:val="000000"/>
                <w:sz w:val="24"/>
                <w:szCs w:val="24"/>
              </w:rPr>
              <w:t>3168,3</w:t>
            </w:r>
          </w:p>
        </w:tc>
        <w:tc>
          <w:tcPr>
            <w:tcW w:w="345" w:type="pct"/>
            <w:gridSpan w:val="2"/>
            <w:tcBorders>
              <w:top w:val="single" w:sz="4" w:space="0" w:color="auto"/>
              <w:left w:val="single" w:sz="4" w:space="0" w:color="auto"/>
              <w:bottom w:val="single" w:sz="4" w:space="0" w:color="auto"/>
              <w:right w:val="single" w:sz="4" w:space="0" w:color="auto"/>
            </w:tcBorders>
            <w:noWrap/>
            <w:vAlign w:val="center"/>
            <w:hideMark/>
          </w:tcPr>
          <w:p w14:paraId="2F425146" w14:textId="77777777" w:rsidR="00B55D02" w:rsidRPr="00E071E3" w:rsidRDefault="00B55D02" w:rsidP="00B55D02">
            <w:pPr>
              <w:jc w:val="center"/>
              <w:rPr>
                <w:rFonts w:ascii="Arial" w:hAnsi="Arial" w:cs="Arial"/>
                <w:sz w:val="24"/>
                <w:szCs w:val="24"/>
              </w:rPr>
            </w:pPr>
            <w:r w:rsidRPr="00E071E3">
              <w:rPr>
                <w:rFonts w:ascii="Arial" w:hAnsi="Arial" w:cs="Arial"/>
                <w:color w:val="000000"/>
                <w:sz w:val="24"/>
                <w:szCs w:val="24"/>
              </w:rPr>
              <w:t>3168,3</w:t>
            </w:r>
          </w:p>
        </w:tc>
        <w:tc>
          <w:tcPr>
            <w:tcW w:w="372" w:type="pct"/>
            <w:tcBorders>
              <w:top w:val="single" w:sz="4" w:space="0" w:color="auto"/>
              <w:left w:val="single" w:sz="4" w:space="0" w:color="auto"/>
              <w:bottom w:val="single" w:sz="4" w:space="0" w:color="auto"/>
              <w:right w:val="single" w:sz="4" w:space="0" w:color="auto"/>
            </w:tcBorders>
            <w:vAlign w:val="center"/>
            <w:hideMark/>
          </w:tcPr>
          <w:p w14:paraId="1E34C5C5" w14:textId="10091F60" w:rsidR="00B55D02" w:rsidRPr="00E071E3" w:rsidRDefault="00DF1E50" w:rsidP="00B55D02">
            <w:pPr>
              <w:jc w:val="center"/>
              <w:rPr>
                <w:rFonts w:ascii="Arial" w:hAnsi="Arial" w:cs="Arial"/>
                <w:sz w:val="24"/>
                <w:szCs w:val="24"/>
              </w:rPr>
            </w:pPr>
            <w:r>
              <w:rPr>
                <w:rFonts w:ascii="Arial" w:hAnsi="Arial" w:cs="Arial"/>
                <w:color w:val="000000"/>
                <w:sz w:val="24"/>
                <w:szCs w:val="24"/>
              </w:rPr>
              <w:t>0,0</w:t>
            </w:r>
          </w:p>
        </w:tc>
        <w:tc>
          <w:tcPr>
            <w:tcW w:w="404" w:type="pct"/>
            <w:tcBorders>
              <w:top w:val="single" w:sz="4" w:space="0" w:color="auto"/>
              <w:left w:val="single" w:sz="4" w:space="0" w:color="auto"/>
              <w:bottom w:val="single" w:sz="4" w:space="0" w:color="auto"/>
              <w:right w:val="single" w:sz="4" w:space="0" w:color="auto"/>
            </w:tcBorders>
            <w:vAlign w:val="center"/>
            <w:hideMark/>
          </w:tcPr>
          <w:p w14:paraId="6993DA26" w14:textId="60918244" w:rsidR="00B55D02" w:rsidRPr="00E071E3" w:rsidRDefault="00DF1E50" w:rsidP="00B55D02">
            <w:pPr>
              <w:jc w:val="center"/>
              <w:rPr>
                <w:rFonts w:ascii="Arial" w:hAnsi="Arial" w:cs="Arial"/>
                <w:sz w:val="24"/>
                <w:szCs w:val="24"/>
              </w:rPr>
            </w:pPr>
            <w:r>
              <w:rPr>
                <w:rFonts w:ascii="Arial" w:hAnsi="Arial" w:cs="Arial"/>
                <w:color w:val="000000"/>
                <w:sz w:val="24"/>
                <w:szCs w:val="24"/>
              </w:rPr>
              <w:t>6336,6</w:t>
            </w:r>
          </w:p>
        </w:tc>
      </w:tr>
      <w:tr w:rsidR="00B55D02" w:rsidRPr="00AF3623" w14:paraId="187FE208" w14:textId="77777777" w:rsidTr="005C6F4D">
        <w:trPr>
          <w:trHeight w:val="360"/>
        </w:trPr>
        <w:tc>
          <w:tcPr>
            <w:tcW w:w="1391" w:type="pct"/>
            <w:tcBorders>
              <w:top w:val="single" w:sz="4" w:space="0" w:color="auto"/>
              <w:left w:val="single" w:sz="4" w:space="0" w:color="auto"/>
              <w:bottom w:val="single" w:sz="4" w:space="0" w:color="auto"/>
              <w:right w:val="single" w:sz="4" w:space="0" w:color="auto"/>
            </w:tcBorders>
            <w:vAlign w:val="center"/>
          </w:tcPr>
          <w:p w14:paraId="69603D00" w14:textId="77777777" w:rsidR="00B55D02" w:rsidRPr="00E071E3" w:rsidRDefault="00B55D02" w:rsidP="00B55D02">
            <w:pPr>
              <w:rPr>
                <w:rFonts w:ascii="Arial" w:hAnsi="Arial" w:cs="Arial"/>
                <w:i/>
                <w:sz w:val="24"/>
                <w:szCs w:val="24"/>
                <w:highlight w:val="yellow"/>
              </w:rPr>
            </w:pPr>
          </w:p>
        </w:tc>
        <w:tc>
          <w:tcPr>
            <w:tcW w:w="706" w:type="pct"/>
            <w:gridSpan w:val="2"/>
            <w:tcBorders>
              <w:top w:val="single" w:sz="4" w:space="0" w:color="auto"/>
              <w:left w:val="single" w:sz="4" w:space="0" w:color="auto"/>
              <w:bottom w:val="single" w:sz="4" w:space="0" w:color="auto"/>
              <w:right w:val="single" w:sz="4" w:space="0" w:color="auto"/>
            </w:tcBorders>
            <w:vAlign w:val="center"/>
            <w:hideMark/>
          </w:tcPr>
          <w:p w14:paraId="2C112169"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Бюджеты МО</w:t>
            </w:r>
          </w:p>
        </w:tc>
        <w:tc>
          <w:tcPr>
            <w:tcW w:w="294" w:type="pct"/>
            <w:tcBorders>
              <w:top w:val="single" w:sz="4" w:space="0" w:color="auto"/>
              <w:left w:val="single" w:sz="4" w:space="0" w:color="auto"/>
              <w:bottom w:val="single" w:sz="4" w:space="0" w:color="auto"/>
              <w:right w:val="single" w:sz="4" w:space="0" w:color="auto"/>
            </w:tcBorders>
            <w:noWrap/>
            <w:vAlign w:val="center"/>
          </w:tcPr>
          <w:p w14:paraId="283B8F04" w14:textId="77777777" w:rsidR="00B55D02" w:rsidRPr="00E071E3" w:rsidRDefault="00B55D02" w:rsidP="00B55D02">
            <w:pPr>
              <w:jc w:val="center"/>
              <w:rPr>
                <w:rFonts w:ascii="Arial" w:hAnsi="Arial" w:cs="Arial"/>
                <w:i/>
                <w:sz w:val="24"/>
                <w:szCs w:val="24"/>
              </w:rPr>
            </w:pPr>
          </w:p>
        </w:tc>
        <w:tc>
          <w:tcPr>
            <w:tcW w:w="291" w:type="pct"/>
            <w:gridSpan w:val="2"/>
            <w:tcBorders>
              <w:top w:val="single" w:sz="4" w:space="0" w:color="auto"/>
              <w:left w:val="single" w:sz="4" w:space="0" w:color="auto"/>
              <w:bottom w:val="single" w:sz="4" w:space="0" w:color="auto"/>
              <w:right w:val="single" w:sz="4" w:space="0" w:color="auto"/>
            </w:tcBorders>
            <w:noWrap/>
            <w:vAlign w:val="center"/>
          </w:tcPr>
          <w:p w14:paraId="0FEA4614" w14:textId="77777777" w:rsidR="00B55D02" w:rsidRPr="00E071E3" w:rsidRDefault="00B55D02" w:rsidP="00B55D02">
            <w:pPr>
              <w:jc w:val="center"/>
              <w:rPr>
                <w:rFonts w:ascii="Arial" w:hAnsi="Arial" w:cs="Arial"/>
                <w:i/>
                <w:sz w:val="24"/>
                <w:szCs w:val="24"/>
              </w:rPr>
            </w:pPr>
          </w:p>
        </w:tc>
        <w:tc>
          <w:tcPr>
            <w:tcW w:w="577" w:type="pct"/>
            <w:gridSpan w:val="2"/>
            <w:tcBorders>
              <w:top w:val="single" w:sz="4" w:space="0" w:color="auto"/>
              <w:left w:val="single" w:sz="4" w:space="0" w:color="auto"/>
              <w:bottom w:val="single" w:sz="4" w:space="0" w:color="auto"/>
              <w:right w:val="single" w:sz="4" w:space="0" w:color="auto"/>
            </w:tcBorders>
            <w:noWrap/>
            <w:vAlign w:val="center"/>
          </w:tcPr>
          <w:p w14:paraId="298F1488" w14:textId="77777777" w:rsidR="00B55D02" w:rsidRPr="00E071E3" w:rsidRDefault="00B55D02" w:rsidP="00B55D02">
            <w:pPr>
              <w:jc w:val="center"/>
              <w:rPr>
                <w:rFonts w:ascii="Arial" w:hAnsi="Arial" w:cs="Arial"/>
                <w:i/>
                <w:sz w:val="24"/>
                <w:szCs w:val="24"/>
              </w:rPr>
            </w:pPr>
          </w:p>
        </w:tc>
        <w:tc>
          <w:tcPr>
            <w:tcW w:w="244" w:type="pct"/>
            <w:gridSpan w:val="2"/>
            <w:tcBorders>
              <w:top w:val="single" w:sz="4" w:space="0" w:color="auto"/>
              <w:left w:val="single" w:sz="4" w:space="0" w:color="auto"/>
              <w:bottom w:val="single" w:sz="4" w:space="0" w:color="auto"/>
              <w:right w:val="single" w:sz="4" w:space="0" w:color="auto"/>
            </w:tcBorders>
            <w:noWrap/>
            <w:vAlign w:val="center"/>
          </w:tcPr>
          <w:p w14:paraId="71135FC6" w14:textId="77777777" w:rsidR="00B55D02" w:rsidRPr="00E071E3" w:rsidRDefault="00B55D02" w:rsidP="00B55D02">
            <w:pPr>
              <w:jc w:val="center"/>
              <w:rPr>
                <w:rFonts w:ascii="Arial" w:hAnsi="Arial" w:cs="Arial"/>
                <w:i/>
                <w:sz w:val="24"/>
                <w:szCs w:val="24"/>
              </w:rPr>
            </w:pP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0F4E1BE1" w14:textId="4C29F7B0" w:rsidR="00B55D02" w:rsidRPr="00E071E3" w:rsidRDefault="00CB348B" w:rsidP="00B55D02">
            <w:pPr>
              <w:jc w:val="center"/>
              <w:rPr>
                <w:rFonts w:ascii="Arial" w:hAnsi="Arial" w:cs="Arial"/>
                <w:sz w:val="24"/>
                <w:szCs w:val="24"/>
              </w:rPr>
            </w:pPr>
            <w:r>
              <w:rPr>
                <w:rFonts w:ascii="Arial" w:hAnsi="Arial" w:cs="Arial"/>
                <w:color w:val="000000"/>
                <w:sz w:val="24"/>
                <w:szCs w:val="24"/>
              </w:rPr>
              <w:t>166,8</w:t>
            </w:r>
          </w:p>
        </w:tc>
        <w:tc>
          <w:tcPr>
            <w:tcW w:w="345" w:type="pct"/>
            <w:gridSpan w:val="2"/>
            <w:tcBorders>
              <w:top w:val="single" w:sz="4" w:space="0" w:color="auto"/>
              <w:left w:val="single" w:sz="4" w:space="0" w:color="auto"/>
              <w:bottom w:val="single" w:sz="4" w:space="0" w:color="auto"/>
              <w:right w:val="single" w:sz="4" w:space="0" w:color="auto"/>
            </w:tcBorders>
            <w:noWrap/>
            <w:vAlign w:val="center"/>
            <w:hideMark/>
          </w:tcPr>
          <w:p w14:paraId="42903E69" w14:textId="4B529069" w:rsidR="00B55D02" w:rsidRPr="00E071E3" w:rsidRDefault="00CB348B" w:rsidP="00B55D02">
            <w:pPr>
              <w:jc w:val="center"/>
              <w:rPr>
                <w:rFonts w:ascii="Arial" w:hAnsi="Arial" w:cs="Arial"/>
                <w:sz w:val="24"/>
                <w:szCs w:val="24"/>
              </w:rPr>
            </w:pPr>
            <w:r>
              <w:rPr>
                <w:rFonts w:ascii="Arial" w:hAnsi="Arial" w:cs="Arial"/>
                <w:color w:val="000000"/>
                <w:sz w:val="24"/>
                <w:szCs w:val="24"/>
              </w:rPr>
              <w:t>166,8</w:t>
            </w:r>
          </w:p>
        </w:tc>
        <w:tc>
          <w:tcPr>
            <w:tcW w:w="372" w:type="pct"/>
            <w:tcBorders>
              <w:top w:val="single" w:sz="4" w:space="0" w:color="auto"/>
              <w:left w:val="single" w:sz="4" w:space="0" w:color="auto"/>
              <w:bottom w:val="single" w:sz="4" w:space="0" w:color="auto"/>
              <w:right w:val="single" w:sz="4" w:space="0" w:color="auto"/>
            </w:tcBorders>
            <w:vAlign w:val="center"/>
            <w:hideMark/>
          </w:tcPr>
          <w:p w14:paraId="32B71A69" w14:textId="3768603F" w:rsidR="00B55D02" w:rsidRPr="00E071E3" w:rsidRDefault="00CB348B" w:rsidP="00B55D02">
            <w:pPr>
              <w:jc w:val="center"/>
              <w:rPr>
                <w:rFonts w:ascii="Arial" w:hAnsi="Arial" w:cs="Arial"/>
                <w:sz w:val="24"/>
                <w:szCs w:val="24"/>
              </w:rPr>
            </w:pPr>
            <w:r>
              <w:rPr>
                <w:rFonts w:ascii="Arial" w:hAnsi="Arial" w:cs="Arial"/>
                <w:color w:val="000000"/>
                <w:sz w:val="24"/>
                <w:szCs w:val="24"/>
              </w:rPr>
              <w:t>166,8</w:t>
            </w:r>
          </w:p>
        </w:tc>
        <w:tc>
          <w:tcPr>
            <w:tcW w:w="404" w:type="pct"/>
            <w:tcBorders>
              <w:top w:val="single" w:sz="4" w:space="0" w:color="auto"/>
              <w:left w:val="single" w:sz="4" w:space="0" w:color="auto"/>
              <w:bottom w:val="single" w:sz="4" w:space="0" w:color="auto"/>
              <w:right w:val="single" w:sz="4" w:space="0" w:color="auto"/>
            </w:tcBorders>
            <w:vAlign w:val="center"/>
            <w:hideMark/>
          </w:tcPr>
          <w:p w14:paraId="357D06EF" w14:textId="7475F42E" w:rsidR="00B55D02" w:rsidRPr="00E071E3" w:rsidRDefault="00485371" w:rsidP="00B55D02">
            <w:pPr>
              <w:jc w:val="center"/>
              <w:rPr>
                <w:rFonts w:ascii="Arial" w:hAnsi="Arial" w:cs="Arial"/>
                <w:sz w:val="24"/>
                <w:szCs w:val="24"/>
              </w:rPr>
            </w:pPr>
            <w:r>
              <w:rPr>
                <w:rFonts w:ascii="Arial" w:hAnsi="Arial" w:cs="Arial"/>
                <w:color w:val="000000"/>
                <w:sz w:val="24"/>
                <w:szCs w:val="24"/>
              </w:rPr>
              <w:t>500,4</w:t>
            </w:r>
          </w:p>
        </w:tc>
      </w:tr>
      <w:tr w:rsidR="004165AD" w:rsidRPr="00AF3623" w14:paraId="749CE22C" w14:textId="77777777" w:rsidTr="00DD5F3D">
        <w:trPr>
          <w:trHeight w:val="1785"/>
        </w:trPr>
        <w:tc>
          <w:tcPr>
            <w:tcW w:w="1391" w:type="pct"/>
            <w:tcBorders>
              <w:top w:val="single" w:sz="4" w:space="0" w:color="auto"/>
              <w:left w:val="single" w:sz="4" w:space="0" w:color="auto"/>
              <w:bottom w:val="single" w:sz="4" w:space="0" w:color="auto"/>
              <w:right w:val="single" w:sz="4" w:space="0" w:color="auto"/>
            </w:tcBorders>
            <w:vAlign w:val="center"/>
            <w:hideMark/>
          </w:tcPr>
          <w:p w14:paraId="7D0F1343" w14:textId="77777777" w:rsidR="004165AD" w:rsidRPr="00E071E3" w:rsidRDefault="004165AD" w:rsidP="004165AD">
            <w:pPr>
              <w:rPr>
                <w:rFonts w:ascii="Arial" w:hAnsi="Arial" w:cs="Arial"/>
                <w:sz w:val="24"/>
                <w:szCs w:val="24"/>
              </w:rPr>
            </w:pPr>
            <w:r w:rsidRPr="00E071E3">
              <w:rPr>
                <w:rFonts w:ascii="Arial" w:hAnsi="Arial" w:cs="Arial"/>
                <w:sz w:val="24"/>
                <w:szCs w:val="24"/>
              </w:rPr>
              <w:t>2. Повышение уровня  безопасности предприятий (организаций, учреждений) и жилого сектора Енисейского района.</w:t>
            </w:r>
          </w:p>
        </w:tc>
        <w:tc>
          <w:tcPr>
            <w:tcW w:w="706" w:type="pct"/>
            <w:gridSpan w:val="2"/>
            <w:tcBorders>
              <w:top w:val="single" w:sz="4" w:space="0" w:color="auto"/>
              <w:left w:val="single" w:sz="4" w:space="0" w:color="auto"/>
              <w:bottom w:val="single" w:sz="4" w:space="0" w:color="auto"/>
              <w:right w:val="single" w:sz="4" w:space="0" w:color="auto"/>
            </w:tcBorders>
            <w:vAlign w:val="center"/>
            <w:hideMark/>
          </w:tcPr>
          <w:p w14:paraId="4662E0AF" w14:textId="77777777" w:rsidR="004165AD" w:rsidRPr="00E071E3" w:rsidRDefault="004165AD" w:rsidP="004165AD">
            <w:pPr>
              <w:jc w:val="center"/>
              <w:rPr>
                <w:rFonts w:ascii="Arial" w:hAnsi="Arial" w:cs="Arial"/>
                <w:sz w:val="24"/>
                <w:szCs w:val="24"/>
              </w:rPr>
            </w:pPr>
            <w:r w:rsidRPr="00E071E3">
              <w:rPr>
                <w:rFonts w:ascii="Arial" w:hAnsi="Arial" w:cs="Arial"/>
                <w:sz w:val="24"/>
                <w:szCs w:val="24"/>
              </w:rPr>
              <w:t>Администрация Енисейского района</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5A52706A" w14:textId="77777777" w:rsidR="004165AD" w:rsidRPr="00E071E3" w:rsidRDefault="004165AD" w:rsidP="004165AD">
            <w:pPr>
              <w:jc w:val="center"/>
              <w:rPr>
                <w:rFonts w:ascii="Arial" w:hAnsi="Arial" w:cs="Arial"/>
                <w:sz w:val="24"/>
                <w:szCs w:val="24"/>
              </w:rPr>
            </w:pPr>
            <w:r w:rsidRPr="00E071E3">
              <w:rPr>
                <w:rFonts w:ascii="Arial" w:hAnsi="Arial" w:cs="Arial"/>
                <w:sz w:val="24"/>
                <w:szCs w:val="24"/>
              </w:rPr>
              <w:t>024</w:t>
            </w:r>
          </w:p>
        </w:tc>
        <w:tc>
          <w:tcPr>
            <w:tcW w:w="291" w:type="pct"/>
            <w:gridSpan w:val="2"/>
            <w:tcBorders>
              <w:top w:val="single" w:sz="4" w:space="0" w:color="auto"/>
              <w:left w:val="single" w:sz="4" w:space="0" w:color="auto"/>
              <w:bottom w:val="single" w:sz="4" w:space="0" w:color="auto"/>
              <w:right w:val="single" w:sz="4" w:space="0" w:color="auto"/>
            </w:tcBorders>
            <w:noWrap/>
            <w:vAlign w:val="center"/>
          </w:tcPr>
          <w:p w14:paraId="27AF805B" w14:textId="77777777" w:rsidR="004165AD" w:rsidRPr="00E071E3" w:rsidRDefault="004165AD" w:rsidP="004165AD">
            <w:pPr>
              <w:jc w:val="center"/>
              <w:rPr>
                <w:rFonts w:ascii="Arial" w:hAnsi="Arial" w:cs="Arial"/>
                <w:sz w:val="24"/>
                <w:szCs w:val="24"/>
                <w:lang w:val="en-US"/>
              </w:rPr>
            </w:pPr>
          </w:p>
        </w:tc>
        <w:tc>
          <w:tcPr>
            <w:tcW w:w="577" w:type="pct"/>
            <w:gridSpan w:val="2"/>
            <w:tcBorders>
              <w:top w:val="single" w:sz="4" w:space="0" w:color="auto"/>
              <w:left w:val="single" w:sz="4" w:space="0" w:color="auto"/>
              <w:bottom w:val="single" w:sz="4" w:space="0" w:color="auto"/>
              <w:right w:val="single" w:sz="4" w:space="0" w:color="auto"/>
            </w:tcBorders>
            <w:noWrap/>
            <w:vAlign w:val="center"/>
            <w:hideMark/>
          </w:tcPr>
          <w:p w14:paraId="12DBE17A" w14:textId="77777777" w:rsidR="004165AD" w:rsidRPr="00E071E3" w:rsidRDefault="004165AD" w:rsidP="004165AD">
            <w:pPr>
              <w:jc w:val="center"/>
              <w:rPr>
                <w:rFonts w:ascii="Arial" w:hAnsi="Arial" w:cs="Arial"/>
                <w:sz w:val="24"/>
                <w:szCs w:val="24"/>
              </w:rPr>
            </w:pPr>
            <w:r w:rsidRPr="00E071E3">
              <w:rPr>
                <w:rFonts w:ascii="Arial" w:hAnsi="Arial" w:cs="Arial"/>
                <w:sz w:val="24"/>
                <w:szCs w:val="24"/>
              </w:rPr>
              <w:t>0520088570</w:t>
            </w:r>
          </w:p>
        </w:tc>
        <w:tc>
          <w:tcPr>
            <w:tcW w:w="244" w:type="pct"/>
            <w:gridSpan w:val="2"/>
            <w:tcBorders>
              <w:top w:val="single" w:sz="4" w:space="0" w:color="auto"/>
              <w:left w:val="single" w:sz="4" w:space="0" w:color="auto"/>
              <w:bottom w:val="single" w:sz="4" w:space="0" w:color="auto"/>
              <w:right w:val="single" w:sz="4" w:space="0" w:color="auto"/>
            </w:tcBorders>
            <w:noWrap/>
            <w:vAlign w:val="center"/>
          </w:tcPr>
          <w:p w14:paraId="1865C490" w14:textId="77777777" w:rsidR="004165AD" w:rsidRPr="00E071E3" w:rsidRDefault="004165AD" w:rsidP="004165AD">
            <w:pPr>
              <w:jc w:val="center"/>
              <w:rPr>
                <w:rFonts w:ascii="Arial" w:hAnsi="Arial" w:cs="Arial"/>
                <w:sz w:val="24"/>
                <w:szCs w:val="24"/>
              </w:rPr>
            </w:pP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2877B" w14:textId="5D2E05E9" w:rsidR="004165AD" w:rsidRPr="004165AD" w:rsidRDefault="004165AD" w:rsidP="004165AD">
            <w:pPr>
              <w:jc w:val="right"/>
              <w:rPr>
                <w:rFonts w:ascii="Arial" w:hAnsi="Arial" w:cs="Arial"/>
                <w:sz w:val="24"/>
                <w:szCs w:val="24"/>
              </w:rPr>
            </w:pPr>
            <w:r w:rsidRPr="004165AD">
              <w:rPr>
                <w:rFonts w:ascii="Arial" w:hAnsi="Arial" w:cs="Arial"/>
                <w:color w:val="000000"/>
                <w:sz w:val="24"/>
                <w:szCs w:val="24"/>
              </w:rPr>
              <w:t>523,7</w:t>
            </w:r>
          </w:p>
        </w:tc>
        <w:tc>
          <w:tcPr>
            <w:tcW w:w="34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8431E2" w14:textId="752750E2" w:rsidR="004165AD" w:rsidRPr="004165AD" w:rsidRDefault="004165AD" w:rsidP="004165AD">
            <w:pPr>
              <w:jc w:val="right"/>
              <w:rPr>
                <w:rFonts w:ascii="Arial" w:hAnsi="Arial" w:cs="Arial"/>
                <w:sz w:val="24"/>
                <w:szCs w:val="24"/>
              </w:rPr>
            </w:pPr>
            <w:r w:rsidRPr="004165AD">
              <w:rPr>
                <w:rFonts w:ascii="Arial" w:hAnsi="Arial" w:cs="Arial"/>
                <w:color w:val="000000"/>
                <w:sz w:val="24"/>
                <w:szCs w:val="24"/>
              </w:rPr>
              <w:t>523,7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2E7A676C" w14:textId="1ECADD12" w:rsidR="004165AD" w:rsidRPr="004165AD" w:rsidRDefault="004165AD" w:rsidP="004165AD">
            <w:pPr>
              <w:jc w:val="right"/>
              <w:rPr>
                <w:rFonts w:ascii="Arial" w:hAnsi="Arial" w:cs="Arial"/>
                <w:sz w:val="24"/>
                <w:szCs w:val="24"/>
              </w:rPr>
            </w:pPr>
            <w:r w:rsidRPr="004165AD">
              <w:rPr>
                <w:rFonts w:ascii="Arial" w:hAnsi="Arial" w:cs="Arial"/>
                <w:color w:val="000000"/>
                <w:sz w:val="24"/>
                <w:szCs w:val="24"/>
              </w:rPr>
              <w:t>523,7</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14:paraId="28DE562E" w14:textId="135BB16A" w:rsidR="004165AD" w:rsidRPr="004165AD" w:rsidRDefault="004165AD" w:rsidP="004165AD">
            <w:pPr>
              <w:jc w:val="right"/>
              <w:rPr>
                <w:rFonts w:ascii="Arial" w:hAnsi="Arial" w:cs="Arial"/>
                <w:sz w:val="24"/>
                <w:szCs w:val="24"/>
              </w:rPr>
            </w:pPr>
            <w:r w:rsidRPr="004165AD">
              <w:rPr>
                <w:rFonts w:ascii="Arial" w:hAnsi="Arial" w:cs="Arial"/>
                <w:color w:val="000000"/>
                <w:sz w:val="24"/>
                <w:szCs w:val="24"/>
              </w:rPr>
              <w:t>1571,1</w:t>
            </w:r>
          </w:p>
        </w:tc>
      </w:tr>
      <w:tr w:rsidR="00397DF3" w:rsidRPr="00AF3623" w14:paraId="120E4CA9" w14:textId="77777777" w:rsidTr="005C6F4D">
        <w:trPr>
          <w:trHeight w:val="1272"/>
        </w:trPr>
        <w:tc>
          <w:tcPr>
            <w:tcW w:w="1391" w:type="pct"/>
            <w:tcBorders>
              <w:top w:val="single" w:sz="4" w:space="0" w:color="auto"/>
              <w:left w:val="single" w:sz="4" w:space="0" w:color="auto"/>
              <w:bottom w:val="single" w:sz="4" w:space="0" w:color="auto"/>
              <w:right w:val="single" w:sz="4" w:space="0" w:color="auto"/>
            </w:tcBorders>
            <w:vAlign w:val="center"/>
            <w:hideMark/>
          </w:tcPr>
          <w:p w14:paraId="419DAC6B" w14:textId="77777777" w:rsidR="00397DF3" w:rsidRPr="00E071E3" w:rsidRDefault="00397DF3" w:rsidP="00397DF3">
            <w:pPr>
              <w:rPr>
                <w:rFonts w:ascii="Arial" w:hAnsi="Arial" w:cs="Arial"/>
                <w:sz w:val="24"/>
                <w:szCs w:val="24"/>
              </w:rPr>
            </w:pPr>
            <w:r w:rsidRPr="00E071E3">
              <w:rPr>
                <w:rFonts w:ascii="Arial" w:hAnsi="Arial" w:cs="Arial"/>
                <w:sz w:val="24"/>
                <w:szCs w:val="24"/>
              </w:rPr>
              <w:lastRenderedPageBreak/>
              <w:t>2.1. Устройство и содержание минерализованных полос</w:t>
            </w:r>
          </w:p>
        </w:tc>
        <w:tc>
          <w:tcPr>
            <w:tcW w:w="706" w:type="pct"/>
            <w:gridSpan w:val="2"/>
            <w:tcBorders>
              <w:top w:val="single" w:sz="4" w:space="0" w:color="auto"/>
              <w:left w:val="single" w:sz="4" w:space="0" w:color="auto"/>
              <w:bottom w:val="single" w:sz="4" w:space="0" w:color="auto"/>
              <w:right w:val="single" w:sz="4" w:space="0" w:color="auto"/>
            </w:tcBorders>
            <w:vAlign w:val="center"/>
            <w:hideMark/>
          </w:tcPr>
          <w:p w14:paraId="58EC5737" w14:textId="77777777" w:rsidR="00397DF3" w:rsidRPr="00E071E3" w:rsidRDefault="00397DF3" w:rsidP="00397DF3">
            <w:pPr>
              <w:jc w:val="center"/>
              <w:rPr>
                <w:rFonts w:ascii="Arial" w:hAnsi="Arial" w:cs="Arial"/>
                <w:sz w:val="24"/>
                <w:szCs w:val="24"/>
              </w:rPr>
            </w:pPr>
            <w:r w:rsidRPr="00E071E3">
              <w:rPr>
                <w:rFonts w:ascii="Arial" w:hAnsi="Arial" w:cs="Arial"/>
                <w:sz w:val="24"/>
                <w:szCs w:val="24"/>
              </w:rPr>
              <w:t>Администрация Енисейского района</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DDACAB8" w14:textId="77777777" w:rsidR="00397DF3" w:rsidRPr="00E071E3" w:rsidRDefault="00397DF3" w:rsidP="00397DF3">
            <w:pPr>
              <w:jc w:val="center"/>
              <w:rPr>
                <w:rFonts w:ascii="Arial" w:hAnsi="Arial" w:cs="Arial"/>
                <w:sz w:val="24"/>
                <w:szCs w:val="24"/>
              </w:rPr>
            </w:pPr>
            <w:r w:rsidRPr="00E071E3">
              <w:rPr>
                <w:rFonts w:ascii="Arial" w:hAnsi="Arial" w:cs="Arial"/>
                <w:sz w:val="24"/>
                <w:szCs w:val="24"/>
              </w:rPr>
              <w:t>024</w:t>
            </w:r>
          </w:p>
        </w:tc>
        <w:tc>
          <w:tcPr>
            <w:tcW w:w="291" w:type="pct"/>
            <w:gridSpan w:val="2"/>
            <w:tcBorders>
              <w:top w:val="single" w:sz="4" w:space="0" w:color="auto"/>
              <w:left w:val="single" w:sz="4" w:space="0" w:color="auto"/>
              <w:bottom w:val="single" w:sz="4" w:space="0" w:color="auto"/>
              <w:right w:val="single" w:sz="4" w:space="0" w:color="auto"/>
            </w:tcBorders>
            <w:noWrap/>
            <w:vAlign w:val="center"/>
            <w:hideMark/>
          </w:tcPr>
          <w:p w14:paraId="4D9FEAB5" w14:textId="77777777" w:rsidR="00397DF3" w:rsidRPr="00E071E3" w:rsidRDefault="00397DF3" w:rsidP="00397DF3">
            <w:pPr>
              <w:jc w:val="center"/>
              <w:rPr>
                <w:rFonts w:ascii="Arial" w:hAnsi="Arial" w:cs="Arial"/>
                <w:sz w:val="24"/>
                <w:szCs w:val="24"/>
              </w:rPr>
            </w:pPr>
            <w:r w:rsidRPr="00E071E3">
              <w:rPr>
                <w:rFonts w:ascii="Arial" w:hAnsi="Arial" w:cs="Arial"/>
                <w:sz w:val="24"/>
                <w:szCs w:val="24"/>
              </w:rPr>
              <w:t>0310</w:t>
            </w:r>
          </w:p>
        </w:tc>
        <w:tc>
          <w:tcPr>
            <w:tcW w:w="577" w:type="pct"/>
            <w:gridSpan w:val="2"/>
            <w:tcBorders>
              <w:top w:val="single" w:sz="4" w:space="0" w:color="auto"/>
              <w:left w:val="single" w:sz="4" w:space="0" w:color="auto"/>
              <w:bottom w:val="single" w:sz="4" w:space="0" w:color="auto"/>
              <w:right w:val="single" w:sz="4" w:space="0" w:color="auto"/>
            </w:tcBorders>
            <w:noWrap/>
            <w:vAlign w:val="center"/>
            <w:hideMark/>
          </w:tcPr>
          <w:p w14:paraId="0AFBF0F5" w14:textId="77777777" w:rsidR="00397DF3" w:rsidRPr="00E071E3" w:rsidRDefault="00397DF3" w:rsidP="00397DF3">
            <w:pPr>
              <w:jc w:val="center"/>
              <w:rPr>
                <w:rFonts w:ascii="Arial" w:hAnsi="Arial" w:cs="Arial"/>
                <w:sz w:val="24"/>
                <w:szCs w:val="24"/>
              </w:rPr>
            </w:pPr>
            <w:r w:rsidRPr="00E071E3">
              <w:rPr>
                <w:rFonts w:ascii="Arial" w:hAnsi="Arial" w:cs="Arial"/>
                <w:sz w:val="24"/>
                <w:szCs w:val="24"/>
              </w:rPr>
              <w:t>0520088570</w:t>
            </w:r>
          </w:p>
        </w:tc>
        <w:tc>
          <w:tcPr>
            <w:tcW w:w="244" w:type="pct"/>
            <w:gridSpan w:val="2"/>
            <w:tcBorders>
              <w:top w:val="single" w:sz="4" w:space="0" w:color="auto"/>
              <w:left w:val="single" w:sz="4" w:space="0" w:color="auto"/>
              <w:bottom w:val="single" w:sz="4" w:space="0" w:color="auto"/>
              <w:right w:val="single" w:sz="4" w:space="0" w:color="auto"/>
            </w:tcBorders>
            <w:noWrap/>
            <w:vAlign w:val="center"/>
            <w:hideMark/>
          </w:tcPr>
          <w:p w14:paraId="7E579A40" w14:textId="77777777" w:rsidR="00397DF3" w:rsidRPr="00E071E3" w:rsidRDefault="00397DF3" w:rsidP="00397DF3">
            <w:pPr>
              <w:jc w:val="center"/>
              <w:rPr>
                <w:rFonts w:ascii="Arial" w:hAnsi="Arial" w:cs="Arial"/>
                <w:sz w:val="24"/>
                <w:szCs w:val="24"/>
              </w:rPr>
            </w:pPr>
            <w:r w:rsidRPr="00E071E3">
              <w:rPr>
                <w:rFonts w:ascii="Arial" w:hAnsi="Arial" w:cs="Arial"/>
                <w:sz w:val="24"/>
                <w:szCs w:val="24"/>
              </w:rPr>
              <w:t>540</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01C592BF" w14:textId="25CF4C30" w:rsidR="00397DF3" w:rsidRPr="00397DF3" w:rsidRDefault="00397DF3" w:rsidP="00397DF3">
            <w:pPr>
              <w:jc w:val="right"/>
              <w:rPr>
                <w:rFonts w:ascii="Arial" w:hAnsi="Arial" w:cs="Arial"/>
                <w:sz w:val="24"/>
                <w:szCs w:val="24"/>
              </w:rPr>
            </w:pPr>
            <w:r w:rsidRPr="00397DF3">
              <w:rPr>
                <w:rFonts w:ascii="Arial" w:hAnsi="Arial" w:cs="Arial"/>
                <w:color w:val="000000"/>
                <w:sz w:val="24"/>
                <w:szCs w:val="24"/>
              </w:rPr>
              <w:t>511,2</w:t>
            </w:r>
          </w:p>
        </w:tc>
        <w:tc>
          <w:tcPr>
            <w:tcW w:w="345" w:type="pct"/>
            <w:gridSpan w:val="2"/>
            <w:tcBorders>
              <w:top w:val="single" w:sz="4" w:space="0" w:color="auto"/>
              <w:left w:val="single" w:sz="4" w:space="0" w:color="auto"/>
              <w:bottom w:val="single" w:sz="4" w:space="0" w:color="auto"/>
              <w:right w:val="single" w:sz="4" w:space="0" w:color="auto"/>
            </w:tcBorders>
            <w:noWrap/>
            <w:vAlign w:val="center"/>
            <w:hideMark/>
          </w:tcPr>
          <w:p w14:paraId="139B68DB" w14:textId="59A982EC" w:rsidR="00397DF3" w:rsidRPr="00397DF3" w:rsidRDefault="00397DF3" w:rsidP="00397DF3">
            <w:pPr>
              <w:jc w:val="right"/>
              <w:rPr>
                <w:rFonts w:ascii="Arial" w:hAnsi="Arial" w:cs="Arial"/>
                <w:sz w:val="24"/>
                <w:szCs w:val="24"/>
              </w:rPr>
            </w:pPr>
            <w:r w:rsidRPr="00397DF3">
              <w:rPr>
                <w:rFonts w:ascii="Arial" w:hAnsi="Arial" w:cs="Arial"/>
                <w:color w:val="000000"/>
                <w:sz w:val="24"/>
                <w:szCs w:val="24"/>
              </w:rPr>
              <w:t>511,2</w:t>
            </w:r>
          </w:p>
        </w:tc>
        <w:tc>
          <w:tcPr>
            <w:tcW w:w="372" w:type="pct"/>
            <w:tcBorders>
              <w:top w:val="single" w:sz="4" w:space="0" w:color="auto"/>
              <w:left w:val="single" w:sz="4" w:space="0" w:color="auto"/>
              <w:bottom w:val="single" w:sz="4" w:space="0" w:color="auto"/>
              <w:right w:val="single" w:sz="4" w:space="0" w:color="auto"/>
            </w:tcBorders>
            <w:vAlign w:val="center"/>
            <w:hideMark/>
          </w:tcPr>
          <w:p w14:paraId="4C124744" w14:textId="2D0D0423" w:rsidR="00397DF3" w:rsidRPr="00397DF3" w:rsidRDefault="00397DF3" w:rsidP="00397DF3">
            <w:pPr>
              <w:jc w:val="right"/>
              <w:rPr>
                <w:rFonts w:ascii="Arial" w:hAnsi="Arial" w:cs="Arial"/>
                <w:sz w:val="24"/>
                <w:szCs w:val="24"/>
              </w:rPr>
            </w:pPr>
            <w:r w:rsidRPr="00397DF3">
              <w:rPr>
                <w:rFonts w:ascii="Arial" w:hAnsi="Arial" w:cs="Arial"/>
                <w:color w:val="000000"/>
                <w:sz w:val="24"/>
                <w:szCs w:val="24"/>
              </w:rPr>
              <w:t>511,2</w:t>
            </w:r>
          </w:p>
        </w:tc>
        <w:tc>
          <w:tcPr>
            <w:tcW w:w="404" w:type="pct"/>
            <w:tcBorders>
              <w:top w:val="single" w:sz="4" w:space="0" w:color="auto"/>
              <w:left w:val="single" w:sz="4" w:space="0" w:color="auto"/>
              <w:bottom w:val="single" w:sz="4" w:space="0" w:color="auto"/>
              <w:right w:val="single" w:sz="4" w:space="0" w:color="auto"/>
            </w:tcBorders>
            <w:noWrap/>
            <w:vAlign w:val="center"/>
            <w:hideMark/>
          </w:tcPr>
          <w:p w14:paraId="7444E4E6" w14:textId="13DBFE84" w:rsidR="00397DF3" w:rsidRPr="00397DF3" w:rsidRDefault="00397DF3" w:rsidP="00397DF3">
            <w:pPr>
              <w:jc w:val="right"/>
              <w:rPr>
                <w:rFonts w:ascii="Arial" w:hAnsi="Arial" w:cs="Arial"/>
                <w:sz w:val="24"/>
                <w:szCs w:val="24"/>
              </w:rPr>
            </w:pPr>
            <w:r w:rsidRPr="00397DF3">
              <w:rPr>
                <w:rFonts w:ascii="Arial" w:hAnsi="Arial" w:cs="Arial"/>
                <w:color w:val="000000"/>
                <w:sz w:val="24"/>
                <w:szCs w:val="24"/>
              </w:rPr>
              <w:t>1533,6</w:t>
            </w:r>
          </w:p>
        </w:tc>
      </w:tr>
      <w:tr w:rsidR="00B55D02" w:rsidRPr="00AF3623" w14:paraId="094F781D" w14:textId="77777777" w:rsidTr="005C6F4D">
        <w:trPr>
          <w:trHeight w:val="765"/>
        </w:trPr>
        <w:tc>
          <w:tcPr>
            <w:tcW w:w="1391" w:type="pct"/>
            <w:tcBorders>
              <w:top w:val="single" w:sz="4" w:space="0" w:color="auto"/>
              <w:left w:val="single" w:sz="4" w:space="0" w:color="auto"/>
              <w:bottom w:val="single" w:sz="4" w:space="0" w:color="auto"/>
              <w:right w:val="single" w:sz="4" w:space="0" w:color="auto"/>
            </w:tcBorders>
            <w:vAlign w:val="center"/>
            <w:hideMark/>
          </w:tcPr>
          <w:p w14:paraId="499FA1AC" w14:textId="77777777" w:rsidR="00B55D02" w:rsidRPr="00E071E3" w:rsidRDefault="00B55D02" w:rsidP="00B55D02">
            <w:pPr>
              <w:rPr>
                <w:rFonts w:ascii="Arial" w:hAnsi="Arial" w:cs="Arial"/>
                <w:sz w:val="24"/>
                <w:szCs w:val="24"/>
              </w:rPr>
            </w:pPr>
            <w:r w:rsidRPr="00E071E3">
              <w:rPr>
                <w:rFonts w:ascii="Arial" w:hAnsi="Arial" w:cs="Arial"/>
                <w:sz w:val="24"/>
                <w:szCs w:val="24"/>
              </w:rPr>
              <w:t>2.2. Изготовление памяток по пожарной безопасности государственных (муниципальных) нужд</w:t>
            </w:r>
          </w:p>
        </w:tc>
        <w:tc>
          <w:tcPr>
            <w:tcW w:w="706" w:type="pct"/>
            <w:gridSpan w:val="2"/>
            <w:tcBorders>
              <w:top w:val="single" w:sz="4" w:space="0" w:color="auto"/>
              <w:left w:val="single" w:sz="4" w:space="0" w:color="auto"/>
              <w:bottom w:val="single" w:sz="4" w:space="0" w:color="auto"/>
              <w:right w:val="single" w:sz="4" w:space="0" w:color="auto"/>
            </w:tcBorders>
            <w:vAlign w:val="center"/>
            <w:hideMark/>
          </w:tcPr>
          <w:p w14:paraId="0C0A18C2"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Администрация Енисейского района</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7A6472B6"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024 </w:t>
            </w:r>
          </w:p>
        </w:tc>
        <w:tc>
          <w:tcPr>
            <w:tcW w:w="291" w:type="pct"/>
            <w:gridSpan w:val="2"/>
            <w:tcBorders>
              <w:top w:val="single" w:sz="4" w:space="0" w:color="auto"/>
              <w:left w:val="single" w:sz="4" w:space="0" w:color="auto"/>
              <w:bottom w:val="single" w:sz="4" w:space="0" w:color="auto"/>
              <w:right w:val="single" w:sz="4" w:space="0" w:color="auto"/>
            </w:tcBorders>
            <w:noWrap/>
            <w:vAlign w:val="center"/>
            <w:hideMark/>
          </w:tcPr>
          <w:p w14:paraId="7A919EB5"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0310 </w:t>
            </w:r>
          </w:p>
        </w:tc>
        <w:tc>
          <w:tcPr>
            <w:tcW w:w="577" w:type="pct"/>
            <w:gridSpan w:val="2"/>
            <w:tcBorders>
              <w:top w:val="single" w:sz="4" w:space="0" w:color="auto"/>
              <w:left w:val="single" w:sz="4" w:space="0" w:color="auto"/>
              <w:bottom w:val="single" w:sz="4" w:space="0" w:color="auto"/>
              <w:right w:val="single" w:sz="4" w:space="0" w:color="auto"/>
            </w:tcBorders>
            <w:noWrap/>
            <w:vAlign w:val="center"/>
            <w:hideMark/>
          </w:tcPr>
          <w:p w14:paraId="3F8289DA"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0520088570 </w:t>
            </w:r>
          </w:p>
        </w:tc>
        <w:tc>
          <w:tcPr>
            <w:tcW w:w="244" w:type="pct"/>
            <w:gridSpan w:val="2"/>
            <w:tcBorders>
              <w:top w:val="single" w:sz="4" w:space="0" w:color="auto"/>
              <w:left w:val="single" w:sz="4" w:space="0" w:color="auto"/>
              <w:bottom w:val="single" w:sz="4" w:space="0" w:color="auto"/>
              <w:right w:val="single" w:sz="4" w:space="0" w:color="auto"/>
            </w:tcBorders>
            <w:noWrap/>
            <w:vAlign w:val="center"/>
            <w:hideMark/>
          </w:tcPr>
          <w:p w14:paraId="0DEF5307"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240 </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3150FD6C"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12,5</w:t>
            </w:r>
          </w:p>
        </w:tc>
        <w:tc>
          <w:tcPr>
            <w:tcW w:w="345" w:type="pct"/>
            <w:gridSpan w:val="2"/>
            <w:tcBorders>
              <w:top w:val="single" w:sz="4" w:space="0" w:color="auto"/>
              <w:left w:val="single" w:sz="4" w:space="0" w:color="auto"/>
              <w:bottom w:val="single" w:sz="4" w:space="0" w:color="auto"/>
              <w:right w:val="single" w:sz="4" w:space="0" w:color="auto"/>
            </w:tcBorders>
            <w:noWrap/>
            <w:vAlign w:val="center"/>
            <w:hideMark/>
          </w:tcPr>
          <w:p w14:paraId="0B16F5D3"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12,5</w:t>
            </w:r>
          </w:p>
        </w:tc>
        <w:tc>
          <w:tcPr>
            <w:tcW w:w="372" w:type="pct"/>
            <w:tcBorders>
              <w:top w:val="single" w:sz="4" w:space="0" w:color="auto"/>
              <w:left w:val="single" w:sz="4" w:space="0" w:color="auto"/>
              <w:bottom w:val="single" w:sz="4" w:space="0" w:color="auto"/>
              <w:right w:val="single" w:sz="4" w:space="0" w:color="auto"/>
            </w:tcBorders>
            <w:vAlign w:val="center"/>
            <w:hideMark/>
          </w:tcPr>
          <w:p w14:paraId="0AE14E1D"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12,5</w:t>
            </w:r>
          </w:p>
        </w:tc>
        <w:tc>
          <w:tcPr>
            <w:tcW w:w="404" w:type="pct"/>
            <w:tcBorders>
              <w:top w:val="single" w:sz="4" w:space="0" w:color="auto"/>
              <w:left w:val="single" w:sz="4" w:space="0" w:color="auto"/>
              <w:bottom w:val="single" w:sz="4" w:space="0" w:color="auto"/>
              <w:right w:val="single" w:sz="4" w:space="0" w:color="auto"/>
            </w:tcBorders>
            <w:noWrap/>
            <w:vAlign w:val="center"/>
            <w:hideMark/>
          </w:tcPr>
          <w:p w14:paraId="007E5354"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37,5</w:t>
            </w:r>
          </w:p>
        </w:tc>
      </w:tr>
      <w:tr w:rsidR="00B55D02" w:rsidRPr="00AF3623" w14:paraId="554738B2" w14:textId="77777777" w:rsidTr="005C6F4D">
        <w:trPr>
          <w:trHeight w:val="1020"/>
        </w:trPr>
        <w:tc>
          <w:tcPr>
            <w:tcW w:w="1391" w:type="pct"/>
            <w:tcBorders>
              <w:top w:val="single" w:sz="4" w:space="0" w:color="auto"/>
              <w:left w:val="single" w:sz="4" w:space="0" w:color="auto"/>
              <w:bottom w:val="single" w:sz="4" w:space="0" w:color="auto"/>
              <w:right w:val="single" w:sz="4" w:space="0" w:color="auto"/>
            </w:tcBorders>
            <w:vAlign w:val="center"/>
            <w:hideMark/>
          </w:tcPr>
          <w:p w14:paraId="48BFA5A9" w14:textId="77777777" w:rsidR="00B55D02" w:rsidRPr="00E071E3" w:rsidRDefault="00B55D02" w:rsidP="00B55D02">
            <w:pPr>
              <w:rPr>
                <w:rFonts w:ascii="Arial" w:hAnsi="Arial" w:cs="Arial"/>
                <w:sz w:val="24"/>
                <w:szCs w:val="24"/>
              </w:rPr>
            </w:pPr>
            <w:r w:rsidRPr="00E071E3">
              <w:rPr>
                <w:rFonts w:ascii="Arial" w:hAnsi="Arial" w:cs="Arial"/>
                <w:sz w:val="24"/>
                <w:szCs w:val="24"/>
              </w:rPr>
              <w:t>3. Повышение уровня безопасности на водных объектах.</w:t>
            </w:r>
          </w:p>
        </w:tc>
        <w:tc>
          <w:tcPr>
            <w:tcW w:w="706" w:type="pct"/>
            <w:gridSpan w:val="2"/>
            <w:tcBorders>
              <w:top w:val="single" w:sz="4" w:space="0" w:color="auto"/>
              <w:left w:val="single" w:sz="4" w:space="0" w:color="auto"/>
              <w:bottom w:val="single" w:sz="4" w:space="0" w:color="auto"/>
              <w:right w:val="single" w:sz="4" w:space="0" w:color="auto"/>
            </w:tcBorders>
            <w:vAlign w:val="center"/>
            <w:hideMark/>
          </w:tcPr>
          <w:p w14:paraId="7B43216A"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Администрация Енисейского района</w:t>
            </w:r>
          </w:p>
        </w:tc>
        <w:tc>
          <w:tcPr>
            <w:tcW w:w="294" w:type="pct"/>
            <w:tcBorders>
              <w:top w:val="single" w:sz="4" w:space="0" w:color="auto"/>
              <w:left w:val="single" w:sz="4" w:space="0" w:color="auto"/>
              <w:bottom w:val="single" w:sz="4" w:space="0" w:color="auto"/>
              <w:right w:val="single" w:sz="4" w:space="0" w:color="auto"/>
            </w:tcBorders>
            <w:noWrap/>
            <w:vAlign w:val="center"/>
          </w:tcPr>
          <w:p w14:paraId="5965DFEF" w14:textId="77777777" w:rsidR="00B55D02" w:rsidRPr="00E071E3" w:rsidRDefault="00B55D02" w:rsidP="00B55D02">
            <w:pPr>
              <w:jc w:val="center"/>
              <w:rPr>
                <w:rFonts w:ascii="Arial" w:hAnsi="Arial" w:cs="Arial"/>
                <w:sz w:val="24"/>
                <w:szCs w:val="24"/>
              </w:rPr>
            </w:pPr>
          </w:p>
        </w:tc>
        <w:tc>
          <w:tcPr>
            <w:tcW w:w="291" w:type="pct"/>
            <w:gridSpan w:val="2"/>
            <w:tcBorders>
              <w:top w:val="single" w:sz="4" w:space="0" w:color="auto"/>
              <w:left w:val="single" w:sz="4" w:space="0" w:color="auto"/>
              <w:bottom w:val="single" w:sz="4" w:space="0" w:color="auto"/>
              <w:right w:val="single" w:sz="4" w:space="0" w:color="auto"/>
            </w:tcBorders>
            <w:noWrap/>
            <w:vAlign w:val="center"/>
          </w:tcPr>
          <w:p w14:paraId="344CBA8D" w14:textId="77777777" w:rsidR="00B55D02" w:rsidRPr="00E071E3" w:rsidRDefault="00B55D02" w:rsidP="00B55D02">
            <w:pPr>
              <w:jc w:val="center"/>
              <w:rPr>
                <w:rFonts w:ascii="Arial" w:hAnsi="Arial" w:cs="Arial"/>
                <w:sz w:val="24"/>
                <w:szCs w:val="24"/>
              </w:rPr>
            </w:pPr>
          </w:p>
        </w:tc>
        <w:tc>
          <w:tcPr>
            <w:tcW w:w="577" w:type="pct"/>
            <w:gridSpan w:val="2"/>
            <w:tcBorders>
              <w:top w:val="single" w:sz="4" w:space="0" w:color="auto"/>
              <w:left w:val="single" w:sz="4" w:space="0" w:color="auto"/>
              <w:bottom w:val="single" w:sz="4" w:space="0" w:color="auto"/>
              <w:right w:val="single" w:sz="4" w:space="0" w:color="auto"/>
            </w:tcBorders>
            <w:noWrap/>
            <w:vAlign w:val="center"/>
          </w:tcPr>
          <w:p w14:paraId="7E9D8E2F" w14:textId="77777777" w:rsidR="00B55D02" w:rsidRPr="00E071E3" w:rsidRDefault="00B55D02" w:rsidP="00B55D02">
            <w:pPr>
              <w:jc w:val="center"/>
              <w:rPr>
                <w:rFonts w:ascii="Arial" w:hAnsi="Arial" w:cs="Arial"/>
                <w:sz w:val="24"/>
                <w:szCs w:val="24"/>
              </w:rPr>
            </w:pPr>
          </w:p>
        </w:tc>
        <w:tc>
          <w:tcPr>
            <w:tcW w:w="244" w:type="pct"/>
            <w:gridSpan w:val="2"/>
            <w:tcBorders>
              <w:top w:val="single" w:sz="4" w:space="0" w:color="auto"/>
              <w:left w:val="single" w:sz="4" w:space="0" w:color="auto"/>
              <w:bottom w:val="single" w:sz="4" w:space="0" w:color="auto"/>
              <w:right w:val="single" w:sz="4" w:space="0" w:color="auto"/>
            </w:tcBorders>
            <w:noWrap/>
            <w:vAlign w:val="center"/>
          </w:tcPr>
          <w:p w14:paraId="7D648E8B" w14:textId="77777777" w:rsidR="00B55D02" w:rsidRPr="00E071E3" w:rsidRDefault="00B55D02" w:rsidP="00B55D02">
            <w:pPr>
              <w:jc w:val="center"/>
              <w:rPr>
                <w:rFonts w:ascii="Arial" w:hAnsi="Arial" w:cs="Arial"/>
                <w:sz w:val="24"/>
                <w:szCs w:val="24"/>
              </w:rPr>
            </w:pP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15BD52E0"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34,5</w:t>
            </w:r>
          </w:p>
        </w:tc>
        <w:tc>
          <w:tcPr>
            <w:tcW w:w="345" w:type="pct"/>
            <w:gridSpan w:val="2"/>
            <w:tcBorders>
              <w:top w:val="single" w:sz="4" w:space="0" w:color="auto"/>
              <w:left w:val="single" w:sz="4" w:space="0" w:color="auto"/>
              <w:bottom w:val="single" w:sz="4" w:space="0" w:color="auto"/>
              <w:right w:val="single" w:sz="4" w:space="0" w:color="auto"/>
            </w:tcBorders>
            <w:noWrap/>
            <w:vAlign w:val="center"/>
            <w:hideMark/>
          </w:tcPr>
          <w:p w14:paraId="1B210FE7"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34,5</w:t>
            </w:r>
          </w:p>
        </w:tc>
        <w:tc>
          <w:tcPr>
            <w:tcW w:w="372" w:type="pct"/>
            <w:tcBorders>
              <w:top w:val="single" w:sz="4" w:space="0" w:color="auto"/>
              <w:left w:val="single" w:sz="4" w:space="0" w:color="auto"/>
              <w:bottom w:val="single" w:sz="4" w:space="0" w:color="auto"/>
              <w:right w:val="single" w:sz="4" w:space="0" w:color="auto"/>
            </w:tcBorders>
            <w:vAlign w:val="center"/>
            <w:hideMark/>
          </w:tcPr>
          <w:p w14:paraId="5E6BD10E"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34,5</w:t>
            </w:r>
          </w:p>
        </w:tc>
        <w:tc>
          <w:tcPr>
            <w:tcW w:w="404" w:type="pct"/>
            <w:tcBorders>
              <w:top w:val="single" w:sz="4" w:space="0" w:color="auto"/>
              <w:left w:val="single" w:sz="4" w:space="0" w:color="auto"/>
              <w:bottom w:val="single" w:sz="4" w:space="0" w:color="auto"/>
              <w:right w:val="single" w:sz="4" w:space="0" w:color="auto"/>
            </w:tcBorders>
            <w:noWrap/>
            <w:vAlign w:val="center"/>
            <w:hideMark/>
          </w:tcPr>
          <w:p w14:paraId="693FF281"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103,5</w:t>
            </w:r>
          </w:p>
        </w:tc>
      </w:tr>
      <w:tr w:rsidR="00B55D02" w:rsidRPr="00AF3623" w14:paraId="72C4E3D7" w14:textId="77777777" w:rsidTr="005C6F4D">
        <w:trPr>
          <w:trHeight w:val="1020"/>
        </w:trPr>
        <w:tc>
          <w:tcPr>
            <w:tcW w:w="1391" w:type="pct"/>
            <w:tcBorders>
              <w:top w:val="single" w:sz="4" w:space="0" w:color="auto"/>
              <w:left w:val="single" w:sz="4" w:space="0" w:color="auto"/>
              <w:bottom w:val="single" w:sz="4" w:space="0" w:color="auto"/>
              <w:right w:val="single" w:sz="4" w:space="0" w:color="auto"/>
            </w:tcBorders>
            <w:vAlign w:val="center"/>
            <w:hideMark/>
          </w:tcPr>
          <w:p w14:paraId="2856EBD8" w14:textId="77777777" w:rsidR="00B55D02" w:rsidRPr="00E071E3" w:rsidRDefault="00B55D02" w:rsidP="00B55D02">
            <w:pPr>
              <w:rPr>
                <w:rFonts w:ascii="Arial" w:hAnsi="Arial" w:cs="Arial"/>
                <w:sz w:val="24"/>
                <w:szCs w:val="24"/>
              </w:rPr>
            </w:pPr>
            <w:r w:rsidRPr="00E071E3">
              <w:rPr>
                <w:rFonts w:ascii="Arial" w:hAnsi="Arial" w:cs="Arial"/>
                <w:sz w:val="24"/>
                <w:szCs w:val="24"/>
              </w:rPr>
              <w:t>3.1. Приобретение информационных щитов и знаков о запрете купания и выхода на лед в несанкционированных местах</w:t>
            </w:r>
          </w:p>
        </w:tc>
        <w:tc>
          <w:tcPr>
            <w:tcW w:w="706" w:type="pct"/>
            <w:gridSpan w:val="2"/>
            <w:tcBorders>
              <w:top w:val="single" w:sz="4" w:space="0" w:color="auto"/>
              <w:left w:val="single" w:sz="4" w:space="0" w:color="auto"/>
              <w:bottom w:val="single" w:sz="4" w:space="0" w:color="auto"/>
              <w:right w:val="single" w:sz="4" w:space="0" w:color="auto"/>
            </w:tcBorders>
            <w:vAlign w:val="center"/>
            <w:hideMark/>
          </w:tcPr>
          <w:p w14:paraId="29A27584"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Администрация Енисейского района</w:t>
            </w:r>
          </w:p>
        </w:tc>
        <w:tc>
          <w:tcPr>
            <w:tcW w:w="294" w:type="pct"/>
            <w:tcBorders>
              <w:top w:val="single" w:sz="4" w:space="0" w:color="auto"/>
              <w:left w:val="single" w:sz="4" w:space="0" w:color="auto"/>
              <w:bottom w:val="single" w:sz="4" w:space="0" w:color="auto"/>
              <w:right w:val="single" w:sz="4" w:space="0" w:color="auto"/>
            </w:tcBorders>
            <w:noWrap/>
            <w:vAlign w:val="center"/>
            <w:hideMark/>
          </w:tcPr>
          <w:p w14:paraId="58831DB2"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024</w:t>
            </w:r>
          </w:p>
        </w:tc>
        <w:tc>
          <w:tcPr>
            <w:tcW w:w="291" w:type="pct"/>
            <w:gridSpan w:val="2"/>
            <w:tcBorders>
              <w:top w:val="single" w:sz="4" w:space="0" w:color="auto"/>
              <w:left w:val="single" w:sz="4" w:space="0" w:color="auto"/>
              <w:bottom w:val="single" w:sz="4" w:space="0" w:color="auto"/>
              <w:right w:val="single" w:sz="4" w:space="0" w:color="auto"/>
            </w:tcBorders>
            <w:noWrap/>
            <w:vAlign w:val="center"/>
            <w:hideMark/>
          </w:tcPr>
          <w:p w14:paraId="39172036"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0310</w:t>
            </w:r>
          </w:p>
        </w:tc>
        <w:tc>
          <w:tcPr>
            <w:tcW w:w="577" w:type="pct"/>
            <w:gridSpan w:val="2"/>
            <w:tcBorders>
              <w:top w:val="single" w:sz="4" w:space="0" w:color="auto"/>
              <w:left w:val="single" w:sz="4" w:space="0" w:color="auto"/>
              <w:bottom w:val="single" w:sz="4" w:space="0" w:color="auto"/>
              <w:right w:val="single" w:sz="4" w:space="0" w:color="auto"/>
            </w:tcBorders>
            <w:noWrap/>
            <w:vAlign w:val="center"/>
            <w:hideMark/>
          </w:tcPr>
          <w:p w14:paraId="473B9CB2"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0520088580 </w:t>
            </w:r>
          </w:p>
        </w:tc>
        <w:tc>
          <w:tcPr>
            <w:tcW w:w="244" w:type="pct"/>
            <w:gridSpan w:val="2"/>
            <w:tcBorders>
              <w:top w:val="single" w:sz="4" w:space="0" w:color="auto"/>
              <w:left w:val="single" w:sz="4" w:space="0" w:color="auto"/>
              <w:bottom w:val="single" w:sz="4" w:space="0" w:color="auto"/>
              <w:right w:val="single" w:sz="4" w:space="0" w:color="auto"/>
            </w:tcBorders>
            <w:noWrap/>
            <w:vAlign w:val="center"/>
            <w:hideMark/>
          </w:tcPr>
          <w:p w14:paraId="54F733C7" w14:textId="77777777" w:rsidR="00B55D02" w:rsidRPr="00E071E3" w:rsidRDefault="00B55D02" w:rsidP="00B55D02">
            <w:pPr>
              <w:jc w:val="center"/>
              <w:rPr>
                <w:rFonts w:ascii="Arial" w:hAnsi="Arial" w:cs="Arial"/>
                <w:sz w:val="24"/>
                <w:szCs w:val="24"/>
              </w:rPr>
            </w:pPr>
            <w:r w:rsidRPr="00E071E3">
              <w:rPr>
                <w:rFonts w:ascii="Arial" w:hAnsi="Arial" w:cs="Arial"/>
                <w:sz w:val="24"/>
                <w:szCs w:val="24"/>
              </w:rPr>
              <w:t>240</w:t>
            </w: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2A8A2E57"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34,5</w:t>
            </w:r>
          </w:p>
        </w:tc>
        <w:tc>
          <w:tcPr>
            <w:tcW w:w="345" w:type="pct"/>
            <w:gridSpan w:val="2"/>
            <w:tcBorders>
              <w:top w:val="single" w:sz="4" w:space="0" w:color="auto"/>
              <w:left w:val="single" w:sz="4" w:space="0" w:color="auto"/>
              <w:bottom w:val="single" w:sz="4" w:space="0" w:color="auto"/>
              <w:right w:val="single" w:sz="4" w:space="0" w:color="auto"/>
            </w:tcBorders>
            <w:noWrap/>
            <w:vAlign w:val="center"/>
            <w:hideMark/>
          </w:tcPr>
          <w:p w14:paraId="1220794E"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34,5</w:t>
            </w:r>
          </w:p>
        </w:tc>
        <w:tc>
          <w:tcPr>
            <w:tcW w:w="372" w:type="pct"/>
            <w:tcBorders>
              <w:top w:val="single" w:sz="4" w:space="0" w:color="auto"/>
              <w:left w:val="single" w:sz="4" w:space="0" w:color="auto"/>
              <w:bottom w:val="single" w:sz="4" w:space="0" w:color="auto"/>
              <w:right w:val="single" w:sz="4" w:space="0" w:color="auto"/>
            </w:tcBorders>
            <w:vAlign w:val="center"/>
            <w:hideMark/>
          </w:tcPr>
          <w:p w14:paraId="02DA5392"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34,5</w:t>
            </w:r>
          </w:p>
        </w:tc>
        <w:tc>
          <w:tcPr>
            <w:tcW w:w="404" w:type="pct"/>
            <w:tcBorders>
              <w:top w:val="single" w:sz="4" w:space="0" w:color="auto"/>
              <w:left w:val="single" w:sz="4" w:space="0" w:color="auto"/>
              <w:bottom w:val="single" w:sz="4" w:space="0" w:color="auto"/>
              <w:right w:val="single" w:sz="4" w:space="0" w:color="auto"/>
            </w:tcBorders>
            <w:noWrap/>
            <w:vAlign w:val="center"/>
            <w:hideMark/>
          </w:tcPr>
          <w:p w14:paraId="0CC4BE4A" w14:textId="77777777" w:rsidR="00B55D02" w:rsidRPr="00E071E3" w:rsidRDefault="00B55D02" w:rsidP="00B55D02">
            <w:pPr>
              <w:jc w:val="right"/>
              <w:rPr>
                <w:rFonts w:ascii="Arial" w:hAnsi="Arial" w:cs="Arial"/>
                <w:sz w:val="24"/>
                <w:szCs w:val="24"/>
              </w:rPr>
            </w:pPr>
            <w:r w:rsidRPr="00E071E3">
              <w:rPr>
                <w:rFonts w:ascii="Arial" w:hAnsi="Arial" w:cs="Arial"/>
                <w:sz w:val="24"/>
                <w:szCs w:val="24"/>
              </w:rPr>
              <w:t>103,5</w:t>
            </w:r>
          </w:p>
        </w:tc>
      </w:tr>
      <w:tr w:rsidR="003B784A" w:rsidRPr="00AF3623" w14:paraId="52A9C44E" w14:textId="77777777" w:rsidTr="00DD5F3D">
        <w:trPr>
          <w:trHeight w:val="844"/>
        </w:trPr>
        <w:tc>
          <w:tcPr>
            <w:tcW w:w="1391" w:type="pct"/>
            <w:tcBorders>
              <w:top w:val="single" w:sz="4" w:space="0" w:color="auto"/>
              <w:left w:val="single" w:sz="4" w:space="0" w:color="auto"/>
              <w:bottom w:val="single" w:sz="4" w:space="0" w:color="auto"/>
              <w:right w:val="single" w:sz="4" w:space="0" w:color="auto"/>
            </w:tcBorders>
            <w:vAlign w:val="center"/>
            <w:hideMark/>
          </w:tcPr>
          <w:p w14:paraId="0665A077" w14:textId="77777777" w:rsidR="003B784A" w:rsidRPr="00E071E3" w:rsidRDefault="003B784A" w:rsidP="003B784A">
            <w:pPr>
              <w:rPr>
                <w:rFonts w:ascii="Arial" w:hAnsi="Arial" w:cs="Arial"/>
                <w:sz w:val="24"/>
                <w:szCs w:val="24"/>
              </w:rPr>
            </w:pPr>
            <w:r w:rsidRPr="00E071E3">
              <w:rPr>
                <w:rFonts w:ascii="Arial" w:hAnsi="Arial" w:cs="Arial"/>
                <w:sz w:val="24"/>
                <w:szCs w:val="24"/>
              </w:rPr>
              <w:t>Итого по подпрограмме</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03C9B90B" w14:textId="77777777" w:rsidR="003B784A" w:rsidRPr="00E071E3" w:rsidRDefault="003B784A" w:rsidP="003B784A">
            <w:pPr>
              <w:jc w:val="center"/>
              <w:rPr>
                <w:rFonts w:ascii="Arial" w:hAnsi="Arial" w:cs="Arial"/>
                <w:sz w:val="24"/>
                <w:szCs w:val="24"/>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6CCC9D3B" w14:textId="77777777" w:rsidR="003B784A" w:rsidRPr="00E071E3" w:rsidRDefault="003B784A" w:rsidP="003B784A">
            <w:pPr>
              <w:jc w:val="center"/>
              <w:rPr>
                <w:rFonts w:ascii="Arial" w:hAnsi="Arial" w:cs="Arial"/>
                <w:sz w:val="24"/>
                <w:szCs w:val="24"/>
                <w:lang w:val="en-US"/>
              </w:rPr>
            </w:pPr>
          </w:p>
        </w:tc>
        <w:tc>
          <w:tcPr>
            <w:tcW w:w="291" w:type="pct"/>
            <w:gridSpan w:val="2"/>
            <w:tcBorders>
              <w:top w:val="single" w:sz="4" w:space="0" w:color="auto"/>
              <w:left w:val="single" w:sz="4" w:space="0" w:color="auto"/>
              <w:bottom w:val="single" w:sz="4" w:space="0" w:color="auto"/>
              <w:right w:val="single" w:sz="4" w:space="0" w:color="auto"/>
            </w:tcBorders>
            <w:noWrap/>
            <w:vAlign w:val="center"/>
          </w:tcPr>
          <w:p w14:paraId="00B8D028" w14:textId="77777777" w:rsidR="003B784A" w:rsidRPr="00E071E3" w:rsidRDefault="003B784A" w:rsidP="003B784A">
            <w:pPr>
              <w:jc w:val="center"/>
              <w:rPr>
                <w:rFonts w:ascii="Arial" w:hAnsi="Arial" w:cs="Arial"/>
                <w:sz w:val="24"/>
                <w:szCs w:val="24"/>
              </w:rPr>
            </w:pPr>
          </w:p>
        </w:tc>
        <w:tc>
          <w:tcPr>
            <w:tcW w:w="577" w:type="pct"/>
            <w:gridSpan w:val="2"/>
            <w:tcBorders>
              <w:top w:val="single" w:sz="4" w:space="0" w:color="auto"/>
              <w:left w:val="single" w:sz="4" w:space="0" w:color="auto"/>
              <w:bottom w:val="single" w:sz="4" w:space="0" w:color="auto"/>
              <w:right w:val="single" w:sz="4" w:space="0" w:color="auto"/>
            </w:tcBorders>
            <w:noWrap/>
            <w:vAlign w:val="center"/>
          </w:tcPr>
          <w:p w14:paraId="4D163B6A" w14:textId="77777777" w:rsidR="003B784A" w:rsidRPr="00E071E3" w:rsidRDefault="003B784A" w:rsidP="003B784A">
            <w:pPr>
              <w:jc w:val="center"/>
              <w:rPr>
                <w:rFonts w:ascii="Arial" w:hAnsi="Arial" w:cs="Arial"/>
                <w:sz w:val="24"/>
                <w:szCs w:val="24"/>
                <w:lang w:val="en-US"/>
              </w:rPr>
            </w:pPr>
          </w:p>
        </w:tc>
        <w:tc>
          <w:tcPr>
            <w:tcW w:w="244" w:type="pct"/>
            <w:gridSpan w:val="2"/>
            <w:tcBorders>
              <w:top w:val="single" w:sz="4" w:space="0" w:color="auto"/>
              <w:left w:val="single" w:sz="4" w:space="0" w:color="auto"/>
              <w:bottom w:val="single" w:sz="4" w:space="0" w:color="auto"/>
              <w:right w:val="single" w:sz="4" w:space="0" w:color="auto"/>
            </w:tcBorders>
            <w:noWrap/>
            <w:vAlign w:val="center"/>
          </w:tcPr>
          <w:p w14:paraId="68F223C7" w14:textId="77777777" w:rsidR="003B784A" w:rsidRPr="00E071E3" w:rsidRDefault="003B784A" w:rsidP="003B784A">
            <w:pPr>
              <w:jc w:val="center"/>
              <w:rPr>
                <w:rFonts w:ascii="Arial" w:hAnsi="Arial" w:cs="Arial"/>
                <w:sz w:val="24"/>
                <w:szCs w:val="24"/>
              </w:rPr>
            </w:pP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C537F88" w14:textId="71E72905" w:rsidR="003B784A" w:rsidRPr="00E071E3" w:rsidRDefault="003B784A" w:rsidP="003B784A">
            <w:pPr>
              <w:jc w:val="right"/>
              <w:rPr>
                <w:rFonts w:ascii="Arial" w:hAnsi="Arial" w:cs="Arial"/>
                <w:b/>
                <w:sz w:val="24"/>
                <w:szCs w:val="24"/>
              </w:rPr>
            </w:pPr>
            <w:r>
              <w:rPr>
                <w:rFonts w:ascii="Arial" w:hAnsi="Arial" w:cs="Arial"/>
                <w:color w:val="000000"/>
                <w:sz w:val="24"/>
                <w:szCs w:val="24"/>
              </w:rPr>
              <w:t>3893,3</w:t>
            </w:r>
          </w:p>
        </w:tc>
        <w:tc>
          <w:tcPr>
            <w:tcW w:w="345" w:type="pct"/>
            <w:gridSpan w:val="2"/>
            <w:tcBorders>
              <w:top w:val="nil"/>
              <w:left w:val="nil"/>
              <w:bottom w:val="single" w:sz="4" w:space="0" w:color="auto"/>
              <w:right w:val="single" w:sz="4" w:space="0" w:color="auto"/>
            </w:tcBorders>
            <w:shd w:val="clear" w:color="auto" w:fill="auto"/>
            <w:noWrap/>
            <w:vAlign w:val="center"/>
            <w:hideMark/>
          </w:tcPr>
          <w:p w14:paraId="1A505003" w14:textId="27AF89CF" w:rsidR="003B784A" w:rsidRPr="00E071E3" w:rsidRDefault="003B784A" w:rsidP="003B784A">
            <w:pPr>
              <w:jc w:val="right"/>
              <w:rPr>
                <w:rFonts w:ascii="Arial" w:hAnsi="Arial" w:cs="Arial"/>
                <w:b/>
                <w:sz w:val="24"/>
                <w:szCs w:val="24"/>
              </w:rPr>
            </w:pPr>
            <w:r>
              <w:rPr>
                <w:rFonts w:ascii="Arial" w:hAnsi="Arial" w:cs="Arial"/>
                <w:color w:val="000000"/>
                <w:sz w:val="24"/>
                <w:szCs w:val="24"/>
              </w:rPr>
              <w:t>3893</w:t>
            </w:r>
            <w:r w:rsidRPr="00D061C3">
              <w:rPr>
                <w:rFonts w:ascii="Arial" w:hAnsi="Arial" w:cs="Arial"/>
                <w:color w:val="000000"/>
                <w:sz w:val="24"/>
                <w:szCs w:val="24"/>
              </w:rPr>
              <w:t>,</w:t>
            </w:r>
            <w:r>
              <w:rPr>
                <w:rFonts w:ascii="Arial" w:hAnsi="Arial" w:cs="Arial"/>
                <w:color w:val="000000"/>
                <w:sz w:val="24"/>
                <w:szCs w:val="24"/>
              </w:rPr>
              <w:t>3</w:t>
            </w:r>
          </w:p>
        </w:tc>
        <w:tc>
          <w:tcPr>
            <w:tcW w:w="372" w:type="pct"/>
            <w:tcBorders>
              <w:top w:val="nil"/>
              <w:left w:val="nil"/>
              <w:bottom w:val="single" w:sz="4" w:space="0" w:color="auto"/>
              <w:right w:val="single" w:sz="4" w:space="0" w:color="auto"/>
            </w:tcBorders>
            <w:shd w:val="clear" w:color="auto" w:fill="auto"/>
            <w:vAlign w:val="center"/>
            <w:hideMark/>
          </w:tcPr>
          <w:p w14:paraId="161A4122" w14:textId="70613B3B" w:rsidR="003B784A" w:rsidRPr="00E071E3" w:rsidRDefault="003B784A" w:rsidP="003B784A">
            <w:pPr>
              <w:jc w:val="right"/>
              <w:rPr>
                <w:rFonts w:ascii="Arial" w:hAnsi="Arial" w:cs="Arial"/>
                <w:b/>
                <w:sz w:val="24"/>
                <w:szCs w:val="24"/>
              </w:rPr>
            </w:pPr>
            <w:r>
              <w:rPr>
                <w:rFonts w:ascii="Arial" w:hAnsi="Arial" w:cs="Arial"/>
                <w:color w:val="000000"/>
                <w:sz w:val="24"/>
                <w:szCs w:val="24"/>
              </w:rPr>
              <w:t>725,0</w:t>
            </w:r>
          </w:p>
        </w:tc>
        <w:tc>
          <w:tcPr>
            <w:tcW w:w="404" w:type="pct"/>
            <w:tcBorders>
              <w:top w:val="nil"/>
              <w:left w:val="nil"/>
              <w:bottom w:val="single" w:sz="4" w:space="0" w:color="auto"/>
              <w:right w:val="single" w:sz="4" w:space="0" w:color="auto"/>
            </w:tcBorders>
            <w:shd w:val="clear" w:color="auto" w:fill="auto"/>
            <w:noWrap/>
            <w:vAlign w:val="center"/>
            <w:hideMark/>
          </w:tcPr>
          <w:p w14:paraId="0841781E" w14:textId="38A59B3E" w:rsidR="003B784A" w:rsidRPr="00E071E3" w:rsidRDefault="003B784A" w:rsidP="003B784A">
            <w:pPr>
              <w:jc w:val="right"/>
              <w:rPr>
                <w:rFonts w:ascii="Arial" w:hAnsi="Arial" w:cs="Arial"/>
                <w:sz w:val="24"/>
                <w:szCs w:val="24"/>
              </w:rPr>
            </w:pPr>
            <w:r>
              <w:rPr>
                <w:rFonts w:ascii="Arial" w:hAnsi="Arial" w:cs="Arial"/>
                <w:color w:val="000000"/>
                <w:sz w:val="24"/>
                <w:szCs w:val="24"/>
              </w:rPr>
              <w:t>8511</w:t>
            </w:r>
            <w:r w:rsidRPr="00D061C3">
              <w:rPr>
                <w:rFonts w:ascii="Arial" w:hAnsi="Arial" w:cs="Arial"/>
                <w:color w:val="000000"/>
                <w:sz w:val="24"/>
                <w:szCs w:val="24"/>
              </w:rPr>
              <w:t>,</w:t>
            </w:r>
            <w:r>
              <w:rPr>
                <w:rFonts w:ascii="Arial" w:hAnsi="Arial" w:cs="Arial"/>
                <w:color w:val="000000"/>
                <w:sz w:val="24"/>
                <w:szCs w:val="24"/>
              </w:rPr>
              <w:t>6</w:t>
            </w:r>
          </w:p>
        </w:tc>
      </w:tr>
      <w:tr w:rsidR="006342E1" w:rsidRPr="00AF3623" w14:paraId="040C1867" w14:textId="77777777" w:rsidTr="005C6F4D">
        <w:trPr>
          <w:trHeight w:val="1020"/>
        </w:trPr>
        <w:tc>
          <w:tcPr>
            <w:tcW w:w="1391" w:type="pct"/>
            <w:tcBorders>
              <w:top w:val="single" w:sz="4" w:space="0" w:color="auto"/>
              <w:left w:val="single" w:sz="4" w:space="0" w:color="auto"/>
              <w:bottom w:val="single" w:sz="4" w:space="0" w:color="auto"/>
              <w:right w:val="single" w:sz="4" w:space="0" w:color="auto"/>
            </w:tcBorders>
            <w:vAlign w:val="center"/>
            <w:hideMark/>
          </w:tcPr>
          <w:p w14:paraId="55DCC105" w14:textId="77777777" w:rsidR="006342E1" w:rsidRPr="00E071E3" w:rsidRDefault="006342E1" w:rsidP="006342E1">
            <w:pPr>
              <w:rPr>
                <w:rFonts w:ascii="Arial" w:hAnsi="Arial" w:cs="Arial"/>
                <w:sz w:val="24"/>
                <w:szCs w:val="24"/>
              </w:rPr>
            </w:pPr>
            <w:r w:rsidRPr="00E071E3">
              <w:rPr>
                <w:rFonts w:ascii="Arial" w:hAnsi="Arial" w:cs="Arial"/>
                <w:sz w:val="24"/>
                <w:szCs w:val="24"/>
              </w:rPr>
              <w:t>ГРБС 1:</w:t>
            </w:r>
          </w:p>
        </w:tc>
        <w:tc>
          <w:tcPr>
            <w:tcW w:w="706" w:type="pct"/>
            <w:gridSpan w:val="2"/>
            <w:tcBorders>
              <w:top w:val="single" w:sz="4" w:space="0" w:color="auto"/>
              <w:left w:val="single" w:sz="4" w:space="0" w:color="auto"/>
              <w:bottom w:val="single" w:sz="4" w:space="0" w:color="auto"/>
              <w:right w:val="single" w:sz="4" w:space="0" w:color="auto"/>
            </w:tcBorders>
            <w:vAlign w:val="center"/>
            <w:hideMark/>
          </w:tcPr>
          <w:p w14:paraId="10E5D11C" w14:textId="77777777" w:rsidR="006342E1" w:rsidRPr="00E071E3" w:rsidRDefault="006342E1" w:rsidP="006342E1">
            <w:pPr>
              <w:jc w:val="center"/>
              <w:rPr>
                <w:rFonts w:ascii="Arial" w:hAnsi="Arial" w:cs="Arial"/>
                <w:sz w:val="24"/>
                <w:szCs w:val="24"/>
              </w:rPr>
            </w:pPr>
            <w:r w:rsidRPr="00E071E3">
              <w:rPr>
                <w:rFonts w:ascii="Arial" w:hAnsi="Arial" w:cs="Arial"/>
                <w:sz w:val="24"/>
                <w:szCs w:val="24"/>
              </w:rPr>
              <w:t>Администрация Енисейского района</w:t>
            </w:r>
          </w:p>
        </w:tc>
        <w:tc>
          <w:tcPr>
            <w:tcW w:w="294" w:type="pct"/>
            <w:tcBorders>
              <w:top w:val="single" w:sz="4" w:space="0" w:color="auto"/>
              <w:left w:val="single" w:sz="4" w:space="0" w:color="auto"/>
              <w:bottom w:val="single" w:sz="4" w:space="0" w:color="auto"/>
              <w:right w:val="single" w:sz="4" w:space="0" w:color="auto"/>
            </w:tcBorders>
            <w:noWrap/>
            <w:vAlign w:val="center"/>
          </w:tcPr>
          <w:p w14:paraId="5B93CF0D" w14:textId="77777777" w:rsidR="006342E1" w:rsidRPr="00E071E3" w:rsidRDefault="006342E1" w:rsidP="006342E1">
            <w:pPr>
              <w:jc w:val="center"/>
              <w:rPr>
                <w:rFonts w:ascii="Arial" w:hAnsi="Arial" w:cs="Arial"/>
                <w:sz w:val="24"/>
                <w:szCs w:val="24"/>
              </w:rPr>
            </w:pPr>
          </w:p>
        </w:tc>
        <w:tc>
          <w:tcPr>
            <w:tcW w:w="291" w:type="pct"/>
            <w:gridSpan w:val="2"/>
            <w:tcBorders>
              <w:top w:val="single" w:sz="4" w:space="0" w:color="auto"/>
              <w:left w:val="single" w:sz="4" w:space="0" w:color="auto"/>
              <w:bottom w:val="single" w:sz="4" w:space="0" w:color="auto"/>
              <w:right w:val="single" w:sz="4" w:space="0" w:color="auto"/>
            </w:tcBorders>
            <w:noWrap/>
            <w:vAlign w:val="center"/>
          </w:tcPr>
          <w:p w14:paraId="507B022F" w14:textId="77777777" w:rsidR="006342E1" w:rsidRPr="00E071E3" w:rsidRDefault="006342E1" w:rsidP="006342E1">
            <w:pPr>
              <w:jc w:val="center"/>
              <w:rPr>
                <w:rFonts w:ascii="Arial" w:hAnsi="Arial" w:cs="Arial"/>
                <w:sz w:val="24"/>
                <w:szCs w:val="24"/>
              </w:rPr>
            </w:pPr>
          </w:p>
        </w:tc>
        <w:tc>
          <w:tcPr>
            <w:tcW w:w="577" w:type="pct"/>
            <w:gridSpan w:val="2"/>
            <w:tcBorders>
              <w:top w:val="single" w:sz="4" w:space="0" w:color="auto"/>
              <w:left w:val="single" w:sz="4" w:space="0" w:color="auto"/>
              <w:bottom w:val="single" w:sz="4" w:space="0" w:color="auto"/>
              <w:right w:val="single" w:sz="4" w:space="0" w:color="auto"/>
            </w:tcBorders>
            <w:noWrap/>
            <w:vAlign w:val="center"/>
          </w:tcPr>
          <w:p w14:paraId="1A0FA476" w14:textId="77777777" w:rsidR="006342E1" w:rsidRPr="00E071E3" w:rsidRDefault="006342E1" w:rsidP="006342E1">
            <w:pPr>
              <w:jc w:val="center"/>
              <w:rPr>
                <w:rFonts w:ascii="Arial" w:hAnsi="Arial" w:cs="Arial"/>
                <w:sz w:val="24"/>
                <w:szCs w:val="24"/>
              </w:rPr>
            </w:pPr>
          </w:p>
        </w:tc>
        <w:tc>
          <w:tcPr>
            <w:tcW w:w="244" w:type="pct"/>
            <w:gridSpan w:val="2"/>
            <w:tcBorders>
              <w:top w:val="single" w:sz="4" w:space="0" w:color="auto"/>
              <w:left w:val="single" w:sz="4" w:space="0" w:color="auto"/>
              <w:bottom w:val="single" w:sz="4" w:space="0" w:color="auto"/>
              <w:right w:val="single" w:sz="4" w:space="0" w:color="auto"/>
            </w:tcBorders>
            <w:noWrap/>
            <w:vAlign w:val="center"/>
          </w:tcPr>
          <w:p w14:paraId="6524FF1C" w14:textId="77777777" w:rsidR="006342E1" w:rsidRPr="00E071E3" w:rsidRDefault="006342E1" w:rsidP="006342E1">
            <w:pPr>
              <w:jc w:val="center"/>
              <w:rPr>
                <w:rFonts w:ascii="Arial" w:hAnsi="Arial" w:cs="Arial"/>
                <w:sz w:val="24"/>
                <w:szCs w:val="24"/>
              </w:rPr>
            </w:pP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575BB082" w14:textId="2D63D8B8" w:rsidR="006342E1" w:rsidRPr="006342E1" w:rsidRDefault="006342E1" w:rsidP="006342E1">
            <w:pPr>
              <w:jc w:val="right"/>
              <w:rPr>
                <w:rFonts w:ascii="Arial" w:hAnsi="Arial" w:cs="Arial"/>
                <w:sz w:val="24"/>
                <w:szCs w:val="24"/>
              </w:rPr>
            </w:pPr>
            <w:r w:rsidRPr="006342E1">
              <w:rPr>
                <w:rFonts w:ascii="Arial" w:hAnsi="Arial" w:cs="Arial"/>
                <w:color w:val="000000"/>
                <w:sz w:val="24"/>
                <w:szCs w:val="24"/>
              </w:rPr>
              <w:t>3726,5</w:t>
            </w:r>
          </w:p>
        </w:tc>
        <w:tc>
          <w:tcPr>
            <w:tcW w:w="345" w:type="pct"/>
            <w:gridSpan w:val="2"/>
            <w:tcBorders>
              <w:top w:val="single" w:sz="4" w:space="0" w:color="auto"/>
              <w:left w:val="single" w:sz="4" w:space="0" w:color="auto"/>
              <w:bottom w:val="single" w:sz="4" w:space="0" w:color="auto"/>
              <w:right w:val="single" w:sz="4" w:space="0" w:color="auto"/>
            </w:tcBorders>
            <w:noWrap/>
            <w:vAlign w:val="center"/>
            <w:hideMark/>
          </w:tcPr>
          <w:p w14:paraId="738F552C" w14:textId="76962EF7" w:rsidR="006342E1" w:rsidRPr="006342E1" w:rsidRDefault="006342E1" w:rsidP="006342E1">
            <w:pPr>
              <w:jc w:val="right"/>
              <w:rPr>
                <w:rFonts w:ascii="Arial" w:hAnsi="Arial" w:cs="Arial"/>
                <w:sz w:val="24"/>
                <w:szCs w:val="24"/>
              </w:rPr>
            </w:pPr>
            <w:r w:rsidRPr="006342E1">
              <w:rPr>
                <w:rFonts w:ascii="Arial" w:hAnsi="Arial" w:cs="Arial"/>
                <w:color w:val="000000"/>
                <w:sz w:val="24"/>
                <w:szCs w:val="24"/>
              </w:rPr>
              <w:t>3726,5</w:t>
            </w:r>
          </w:p>
        </w:tc>
        <w:tc>
          <w:tcPr>
            <w:tcW w:w="372" w:type="pct"/>
            <w:tcBorders>
              <w:top w:val="single" w:sz="4" w:space="0" w:color="auto"/>
              <w:left w:val="single" w:sz="4" w:space="0" w:color="auto"/>
              <w:bottom w:val="single" w:sz="4" w:space="0" w:color="auto"/>
              <w:right w:val="single" w:sz="4" w:space="0" w:color="auto"/>
            </w:tcBorders>
            <w:vAlign w:val="center"/>
            <w:hideMark/>
          </w:tcPr>
          <w:p w14:paraId="5CC3730B" w14:textId="3488D033" w:rsidR="006342E1" w:rsidRPr="006342E1" w:rsidRDefault="006342E1" w:rsidP="006342E1">
            <w:pPr>
              <w:jc w:val="right"/>
              <w:rPr>
                <w:rFonts w:ascii="Arial" w:hAnsi="Arial" w:cs="Arial"/>
                <w:sz w:val="24"/>
                <w:szCs w:val="24"/>
              </w:rPr>
            </w:pPr>
            <w:r w:rsidRPr="006342E1">
              <w:rPr>
                <w:rFonts w:ascii="Arial" w:hAnsi="Arial" w:cs="Arial"/>
                <w:color w:val="000000"/>
                <w:sz w:val="24"/>
                <w:szCs w:val="24"/>
              </w:rPr>
              <w:t>558,2</w:t>
            </w:r>
          </w:p>
        </w:tc>
        <w:tc>
          <w:tcPr>
            <w:tcW w:w="404" w:type="pct"/>
            <w:tcBorders>
              <w:top w:val="single" w:sz="4" w:space="0" w:color="auto"/>
              <w:left w:val="single" w:sz="4" w:space="0" w:color="auto"/>
              <w:bottom w:val="single" w:sz="4" w:space="0" w:color="auto"/>
              <w:right w:val="single" w:sz="4" w:space="0" w:color="auto"/>
            </w:tcBorders>
            <w:noWrap/>
            <w:vAlign w:val="center"/>
            <w:hideMark/>
          </w:tcPr>
          <w:p w14:paraId="512142CA" w14:textId="6A679E68" w:rsidR="006342E1" w:rsidRPr="006342E1" w:rsidRDefault="006342E1" w:rsidP="006342E1">
            <w:pPr>
              <w:jc w:val="right"/>
              <w:rPr>
                <w:rFonts w:ascii="Arial" w:hAnsi="Arial" w:cs="Arial"/>
                <w:sz w:val="24"/>
                <w:szCs w:val="24"/>
              </w:rPr>
            </w:pPr>
            <w:r w:rsidRPr="006342E1">
              <w:rPr>
                <w:rFonts w:ascii="Arial" w:hAnsi="Arial" w:cs="Arial"/>
                <w:color w:val="000000"/>
                <w:sz w:val="24"/>
                <w:szCs w:val="24"/>
              </w:rPr>
              <w:t>8011,2</w:t>
            </w:r>
          </w:p>
        </w:tc>
      </w:tr>
      <w:tr w:rsidR="003B784A" w:rsidRPr="00AF3623" w14:paraId="6D083151" w14:textId="77777777" w:rsidTr="005C6F4D">
        <w:trPr>
          <w:trHeight w:val="1020"/>
        </w:trPr>
        <w:tc>
          <w:tcPr>
            <w:tcW w:w="1391" w:type="pct"/>
            <w:tcBorders>
              <w:top w:val="single" w:sz="4" w:space="0" w:color="auto"/>
              <w:left w:val="single" w:sz="4" w:space="0" w:color="auto"/>
              <w:bottom w:val="single" w:sz="4" w:space="0" w:color="auto"/>
              <w:right w:val="single" w:sz="4" w:space="0" w:color="auto"/>
            </w:tcBorders>
            <w:vAlign w:val="center"/>
            <w:hideMark/>
          </w:tcPr>
          <w:p w14:paraId="5F10D2CD" w14:textId="77777777" w:rsidR="003B784A" w:rsidRPr="00E071E3" w:rsidRDefault="003B784A" w:rsidP="003B784A">
            <w:pPr>
              <w:rPr>
                <w:rFonts w:ascii="Arial" w:hAnsi="Arial" w:cs="Arial"/>
                <w:sz w:val="24"/>
                <w:szCs w:val="24"/>
              </w:rPr>
            </w:pPr>
            <w:r w:rsidRPr="00E071E3">
              <w:rPr>
                <w:rFonts w:ascii="Arial" w:hAnsi="Arial" w:cs="Arial"/>
                <w:sz w:val="24"/>
                <w:szCs w:val="24"/>
              </w:rPr>
              <w:t>Бюджеты МО</w:t>
            </w:r>
          </w:p>
        </w:tc>
        <w:tc>
          <w:tcPr>
            <w:tcW w:w="706" w:type="pct"/>
            <w:gridSpan w:val="2"/>
            <w:tcBorders>
              <w:top w:val="single" w:sz="4" w:space="0" w:color="auto"/>
              <w:left w:val="single" w:sz="4" w:space="0" w:color="auto"/>
              <w:bottom w:val="single" w:sz="4" w:space="0" w:color="auto"/>
              <w:right w:val="single" w:sz="4" w:space="0" w:color="auto"/>
            </w:tcBorders>
            <w:vAlign w:val="center"/>
          </w:tcPr>
          <w:p w14:paraId="2373E2D5" w14:textId="77777777" w:rsidR="003B784A" w:rsidRPr="00E071E3" w:rsidRDefault="003B784A" w:rsidP="003B784A">
            <w:pPr>
              <w:jc w:val="center"/>
              <w:rPr>
                <w:rFonts w:ascii="Arial" w:hAnsi="Arial" w:cs="Arial"/>
                <w:sz w:val="24"/>
                <w:szCs w:val="24"/>
              </w:rPr>
            </w:pPr>
          </w:p>
        </w:tc>
        <w:tc>
          <w:tcPr>
            <w:tcW w:w="294" w:type="pct"/>
            <w:tcBorders>
              <w:top w:val="single" w:sz="4" w:space="0" w:color="auto"/>
              <w:left w:val="single" w:sz="4" w:space="0" w:color="auto"/>
              <w:bottom w:val="single" w:sz="4" w:space="0" w:color="auto"/>
              <w:right w:val="single" w:sz="4" w:space="0" w:color="auto"/>
            </w:tcBorders>
            <w:noWrap/>
            <w:vAlign w:val="center"/>
          </w:tcPr>
          <w:p w14:paraId="2FD1CF7C" w14:textId="77777777" w:rsidR="003B784A" w:rsidRPr="00E071E3" w:rsidRDefault="003B784A" w:rsidP="003B784A">
            <w:pPr>
              <w:jc w:val="center"/>
              <w:rPr>
                <w:rFonts w:ascii="Arial" w:hAnsi="Arial" w:cs="Arial"/>
                <w:sz w:val="24"/>
                <w:szCs w:val="24"/>
              </w:rPr>
            </w:pPr>
          </w:p>
        </w:tc>
        <w:tc>
          <w:tcPr>
            <w:tcW w:w="291" w:type="pct"/>
            <w:gridSpan w:val="2"/>
            <w:tcBorders>
              <w:top w:val="single" w:sz="4" w:space="0" w:color="auto"/>
              <w:left w:val="single" w:sz="4" w:space="0" w:color="auto"/>
              <w:bottom w:val="single" w:sz="4" w:space="0" w:color="auto"/>
              <w:right w:val="single" w:sz="4" w:space="0" w:color="auto"/>
            </w:tcBorders>
            <w:noWrap/>
            <w:vAlign w:val="center"/>
          </w:tcPr>
          <w:p w14:paraId="1F11942D" w14:textId="77777777" w:rsidR="003B784A" w:rsidRPr="00E071E3" w:rsidRDefault="003B784A" w:rsidP="003B784A">
            <w:pPr>
              <w:jc w:val="center"/>
              <w:rPr>
                <w:rFonts w:ascii="Arial" w:hAnsi="Arial" w:cs="Arial"/>
                <w:sz w:val="24"/>
                <w:szCs w:val="24"/>
              </w:rPr>
            </w:pPr>
          </w:p>
        </w:tc>
        <w:tc>
          <w:tcPr>
            <w:tcW w:w="577" w:type="pct"/>
            <w:gridSpan w:val="2"/>
            <w:tcBorders>
              <w:top w:val="single" w:sz="4" w:space="0" w:color="auto"/>
              <w:left w:val="single" w:sz="4" w:space="0" w:color="auto"/>
              <w:bottom w:val="single" w:sz="4" w:space="0" w:color="auto"/>
              <w:right w:val="single" w:sz="4" w:space="0" w:color="auto"/>
            </w:tcBorders>
            <w:noWrap/>
            <w:vAlign w:val="center"/>
          </w:tcPr>
          <w:p w14:paraId="006E4ACF" w14:textId="77777777" w:rsidR="003B784A" w:rsidRPr="00E071E3" w:rsidRDefault="003B784A" w:rsidP="003B784A">
            <w:pPr>
              <w:jc w:val="center"/>
              <w:rPr>
                <w:rFonts w:ascii="Arial" w:hAnsi="Arial" w:cs="Arial"/>
                <w:sz w:val="24"/>
                <w:szCs w:val="24"/>
              </w:rPr>
            </w:pPr>
          </w:p>
        </w:tc>
        <w:tc>
          <w:tcPr>
            <w:tcW w:w="244" w:type="pct"/>
            <w:gridSpan w:val="2"/>
            <w:tcBorders>
              <w:top w:val="single" w:sz="4" w:space="0" w:color="auto"/>
              <w:left w:val="single" w:sz="4" w:space="0" w:color="auto"/>
              <w:bottom w:val="single" w:sz="4" w:space="0" w:color="auto"/>
              <w:right w:val="single" w:sz="4" w:space="0" w:color="auto"/>
            </w:tcBorders>
            <w:noWrap/>
            <w:vAlign w:val="center"/>
          </w:tcPr>
          <w:p w14:paraId="22388D1D" w14:textId="77777777" w:rsidR="003B784A" w:rsidRPr="00E071E3" w:rsidRDefault="003B784A" w:rsidP="003B784A">
            <w:pPr>
              <w:jc w:val="center"/>
              <w:rPr>
                <w:rFonts w:ascii="Arial" w:hAnsi="Arial" w:cs="Arial"/>
                <w:sz w:val="24"/>
                <w:szCs w:val="24"/>
              </w:rPr>
            </w:pPr>
          </w:p>
        </w:tc>
        <w:tc>
          <w:tcPr>
            <w:tcW w:w="376" w:type="pct"/>
            <w:tcBorders>
              <w:top w:val="single" w:sz="4" w:space="0" w:color="auto"/>
              <w:left w:val="single" w:sz="4" w:space="0" w:color="auto"/>
              <w:bottom w:val="single" w:sz="4" w:space="0" w:color="auto"/>
              <w:right w:val="single" w:sz="4" w:space="0" w:color="auto"/>
            </w:tcBorders>
            <w:noWrap/>
            <w:vAlign w:val="center"/>
            <w:hideMark/>
          </w:tcPr>
          <w:p w14:paraId="6E8A67ED" w14:textId="164E5BB8" w:rsidR="003B784A" w:rsidRPr="00E071E3" w:rsidRDefault="003B784A" w:rsidP="003B784A">
            <w:pPr>
              <w:jc w:val="center"/>
              <w:rPr>
                <w:rFonts w:ascii="Arial" w:hAnsi="Arial" w:cs="Arial"/>
                <w:sz w:val="24"/>
                <w:szCs w:val="24"/>
              </w:rPr>
            </w:pPr>
            <w:r>
              <w:rPr>
                <w:rFonts w:ascii="Arial" w:hAnsi="Arial" w:cs="Arial"/>
                <w:color w:val="000000"/>
                <w:sz w:val="24"/>
                <w:szCs w:val="24"/>
              </w:rPr>
              <w:t>166,8</w:t>
            </w:r>
          </w:p>
        </w:tc>
        <w:tc>
          <w:tcPr>
            <w:tcW w:w="345" w:type="pct"/>
            <w:gridSpan w:val="2"/>
            <w:tcBorders>
              <w:top w:val="single" w:sz="4" w:space="0" w:color="auto"/>
              <w:left w:val="nil"/>
              <w:bottom w:val="single" w:sz="4" w:space="0" w:color="auto"/>
              <w:right w:val="single" w:sz="4" w:space="0" w:color="auto"/>
            </w:tcBorders>
            <w:noWrap/>
            <w:vAlign w:val="center"/>
            <w:hideMark/>
          </w:tcPr>
          <w:p w14:paraId="4EC1E4FF" w14:textId="3922D64D" w:rsidR="003B784A" w:rsidRPr="00E071E3" w:rsidRDefault="003B784A" w:rsidP="003B784A">
            <w:pPr>
              <w:jc w:val="center"/>
              <w:rPr>
                <w:rFonts w:ascii="Arial" w:hAnsi="Arial" w:cs="Arial"/>
                <w:sz w:val="24"/>
                <w:szCs w:val="24"/>
              </w:rPr>
            </w:pPr>
            <w:r>
              <w:rPr>
                <w:rFonts w:ascii="Arial" w:hAnsi="Arial" w:cs="Arial"/>
                <w:color w:val="000000"/>
                <w:sz w:val="24"/>
                <w:szCs w:val="24"/>
              </w:rPr>
              <w:t>166,8</w:t>
            </w:r>
          </w:p>
        </w:tc>
        <w:tc>
          <w:tcPr>
            <w:tcW w:w="372" w:type="pct"/>
            <w:tcBorders>
              <w:top w:val="single" w:sz="4" w:space="0" w:color="auto"/>
              <w:left w:val="nil"/>
              <w:bottom w:val="single" w:sz="4" w:space="0" w:color="auto"/>
              <w:right w:val="single" w:sz="4" w:space="0" w:color="auto"/>
            </w:tcBorders>
            <w:vAlign w:val="center"/>
            <w:hideMark/>
          </w:tcPr>
          <w:p w14:paraId="7F7AF076" w14:textId="50C15258" w:rsidR="003B784A" w:rsidRPr="00E071E3" w:rsidRDefault="003B784A" w:rsidP="003B784A">
            <w:pPr>
              <w:jc w:val="center"/>
              <w:rPr>
                <w:rFonts w:ascii="Arial" w:hAnsi="Arial" w:cs="Arial"/>
                <w:sz w:val="24"/>
                <w:szCs w:val="24"/>
              </w:rPr>
            </w:pPr>
            <w:r>
              <w:rPr>
                <w:rFonts w:ascii="Arial" w:hAnsi="Arial" w:cs="Arial"/>
                <w:color w:val="000000"/>
                <w:sz w:val="24"/>
                <w:szCs w:val="24"/>
              </w:rPr>
              <w:t>166,8</w:t>
            </w:r>
          </w:p>
        </w:tc>
        <w:tc>
          <w:tcPr>
            <w:tcW w:w="404" w:type="pct"/>
            <w:tcBorders>
              <w:top w:val="single" w:sz="4" w:space="0" w:color="auto"/>
              <w:left w:val="nil"/>
              <w:bottom w:val="single" w:sz="4" w:space="0" w:color="auto"/>
              <w:right w:val="single" w:sz="4" w:space="0" w:color="auto"/>
            </w:tcBorders>
            <w:noWrap/>
            <w:vAlign w:val="center"/>
            <w:hideMark/>
          </w:tcPr>
          <w:p w14:paraId="2A67D94D" w14:textId="22CB8109" w:rsidR="003B784A" w:rsidRPr="00E071E3" w:rsidRDefault="003B784A" w:rsidP="003B784A">
            <w:pPr>
              <w:jc w:val="center"/>
              <w:rPr>
                <w:rFonts w:ascii="Arial" w:hAnsi="Arial" w:cs="Arial"/>
                <w:sz w:val="24"/>
                <w:szCs w:val="24"/>
              </w:rPr>
            </w:pPr>
            <w:r>
              <w:rPr>
                <w:rFonts w:ascii="Arial" w:hAnsi="Arial" w:cs="Arial"/>
                <w:color w:val="000000"/>
                <w:sz w:val="24"/>
                <w:szCs w:val="24"/>
              </w:rPr>
              <w:t>500,4</w:t>
            </w:r>
          </w:p>
        </w:tc>
      </w:tr>
    </w:tbl>
    <w:p w14:paraId="6834D070" w14:textId="77777777" w:rsidR="00376E9D" w:rsidRPr="00E63C0A" w:rsidRDefault="00376E9D" w:rsidP="00376E9D">
      <w:pPr>
        <w:pStyle w:val="ConsPlusCell"/>
        <w:jc w:val="both"/>
        <w:rPr>
          <w:rFonts w:ascii="Arial" w:hAnsi="Arial" w:cs="Arial"/>
          <w:sz w:val="24"/>
          <w:szCs w:val="24"/>
        </w:rPr>
        <w:sectPr w:rsidR="00376E9D" w:rsidRPr="00E63C0A" w:rsidSect="008C38CC">
          <w:pgSz w:w="16838" w:h="11905" w:orient="landscape"/>
          <w:pgMar w:top="1134" w:right="850" w:bottom="1134" w:left="1701" w:header="425" w:footer="720" w:gutter="0"/>
          <w:cols w:space="720"/>
          <w:noEndnote/>
          <w:titlePg/>
          <w:docGrid w:linePitch="299"/>
        </w:sectPr>
      </w:pPr>
    </w:p>
    <w:p w14:paraId="4D2D59CA" w14:textId="77777777" w:rsidR="00376E9D" w:rsidRPr="00E63C0A" w:rsidRDefault="00376E9D" w:rsidP="00376E9D">
      <w:pPr>
        <w:pStyle w:val="ConsPlusNormal"/>
        <w:tabs>
          <w:tab w:val="left" w:pos="142"/>
          <w:tab w:val="left" w:pos="6096"/>
        </w:tabs>
        <w:ind w:left="5387" w:firstLine="0"/>
        <w:jc w:val="both"/>
        <w:rPr>
          <w:rFonts w:cs="Arial"/>
          <w:sz w:val="24"/>
          <w:szCs w:val="24"/>
        </w:rPr>
      </w:pPr>
      <w:r w:rsidRPr="00E63C0A">
        <w:rPr>
          <w:rFonts w:cs="Arial"/>
          <w:sz w:val="24"/>
          <w:szCs w:val="24"/>
        </w:rPr>
        <w:lastRenderedPageBreak/>
        <w:t>Приложение № 5</w:t>
      </w:r>
    </w:p>
    <w:p w14:paraId="5FDA72F2" w14:textId="77777777" w:rsidR="00376E9D" w:rsidRPr="00E63C0A" w:rsidRDefault="00376E9D" w:rsidP="00376E9D">
      <w:pPr>
        <w:pStyle w:val="ConsPlusNormal"/>
        <w:ind w:left="5387" w:firstLine="0"/>
        <w:jc w:val="both"/>
        <w:outlineLvl w:val="2"/>
        <w:rPr>
          <w:rFonts w:cs="Arial"/>
          <w:sz w:val="24"/>
          <w:szCs w:val="24"/>
        </w:rPr>
      </w:pPr>
      <w:r w:rsidRPr="00E63C0A">
        <w:rPr>
          <w:rFonts w:cs="Arial"/>
          <w:sz w:val="24"/>
          <w:szCs w:val="24"/>
        </w:rPr>
        <w:t>к муниципальной программе Енисейского района «Обеспечение безопасности населения Енисейского района»</w:t>
      </w:r>
    </w:p>
    <w:p w14:paraId="5A78A293" w14:textId="77777777" w:rsidR="00376E9D" w:rsidRPr="00E63C0A" w:rsidRDefault="00376E9D" w:rsidP="00376E9D">
      <w:pPr>
        <w:pStyle w:val="ConsPlusNormal"/>
        <w:ind w:left="5529"/>
        <w:outlineLvl w:val="2"/>
        <w:rPr>
          <w:rFonts w:cs="Arial"/>
          <w:sz w:val="24"/>
          <w:szCs w:val="24"/>
        </w:rPr>
      </w:pPr>
    </w:p>
    <w:p w14:paraId="6101DA7C" w14:textId="77777777" w:rsidR="00376E9D" w:rsidRPr="00E63C0A" w:rsidRDefault="00376E9D" w:rsidP="00376E9D">
      <w:pPr>
        <w:tabs>
          <w:tab w:val="left" w:pos="6096"/>
        </w:tabs>
        <w:autoSpaceDE w:val="0"/>
        <w:autoSpaceDN w:val="0"/>
        <w:adjustRightInd w:val="0"/>
        <w:jc w:val="center"/>
        <w:rPr>
          <w:rFonts w:ascii="Arial" w:hAnsi="Arial" w:cs="Arial"/>
          <w:b/>
          <w:bCs/>
          <w:sz w:val="24"/>
          <w:szCs w:val="24"/>
        </w:rPr>
      </w:pPr>
      <w:r w:rsidRPr="00E63C0A">
        <w:rPr>
          <w:rFonts w:ascii="Arial" w:hAnsi="Arial" w:cs="Arial"/>
          <w:b/>
          <w:bCs/>
          <w:sz w:val="24"/>
          <w:szCs w:val="24"/>
        </w:rPr>
        <w:t>Подпрограмма 3</w:t>
      </w:r>
    </w:p>
    <w:p w14:paraId="1F27B545" w14:textId="77777777" w:rsidR="00376E9D" w:rsidRPr="00E63C0A" w:rsidRDefault="00376E9D" w:rsidP="00376E9D">
      <w:pPr>
        <w:tabs>
          <w:tab w:val="left" w:pos="6096"/>
        </w:tabs>
        <w:autoSpaceDE w:val="0"/>
        <w:autoSpaceDN w:val="0"/>
        <w:adjustRightInd w:val="0"/>
        <w:jc w:val="center"/>
        <w:rPr>
          <w:rFonts w:ascii="Arial" w:hAnsi="Arial" w:cs="Arial"/>
          <w:b/>
          <w:bCs/>
          <w:sz w:val="24"/>
          <w:szCs w:val="24"/>
        </w:rPr>
      </w:pPr>
      <w:r w:rsidRPr="00E63C0A">
        <w:rPr>
          <w:rFonts w:ascii="Arial" w:hAnsi="Arial" w:cs="Arial"/>
          <w:b/>
          <w:bCs/>
          <w:sz w:val="24"/>
          <w:szCs w:val="24"/>
        </w:rPr>
        <w:t>«Обеспечение реализации муниципальной программы и прочие мероприятия»</w:t>
      </w:r>
    </w:p>
    <w:p w14:paraId="5161D2F6" w14:textId="77777777" w:rsidR="00376E9D" w:rsidRPr="00E63C0A" w:rsidRDefault="00376E9D" w:rsidP="00376E9D">
      <w:pPr>
        <w:tabs>
          <w:tab w:val="left" w:pos="6096"/>
        </w:tabs>
        <w:autoSpaceDE w:val="0"/>
        <w:autoSpaceDN w:val="0"/>
        <w:adjustRightInd w:val="0"/>
        <w:jc w:val="center"/>
        <w:rPr>
          <w:rFonts w:ascii="Arial" w:hAnsi="Arial" w:cs="Arial"/>
          <w:b/>
          <w:bCs/>
          <w:sz w:val="24"/>
          <w:szCs w:val="24"/>
        </w:rPr>
      </w:pPr>
    </w:p>
    <w:p w14:paraId="30E6F85E" w14:textId="77777777" w:rsidR="00376E9D" w:rsidRPr="00E63C0A" w:rsidRDefault="00376E9D" w:rsidP="00376E9D">
      <w:pPr>
        <w:pStyle w:val="25"/>
        <w:numPr>
          <w:ilvl w:val="0"/>
          <w:numId w:val="21"/>
        </w:numPr>
        <w:tabs>
          <w:tab w:val="left" w:pos="6096"/>
        </w:tabs>
        <w:autoSpaceDE w:val="0"/>
        <w:autoSpaceDN w:val="0"/>
        <w:adjustRightInd w:val="0"/>
        <w:ind w:left="0"/>
        <w:jc w:val="center"/>
        <w:rPr>
          <w:rFonts w:ascii="Arial" w:hAnsi="Arial" w:cs="Arial"/>
          <w:b/>
          <w:sz w:val="24"/>
          <w:szCs w:val="24"/>
        </w:rPr>
      </w:pPr>
      <w:r w:rsidRPr="00E63C0A">
        <w:rPr>
          <w:rFonts w:ascii="Arial" w:hAnsi="Arial" w:cs="Arial"/>
          <w:b/>
          <w:sz w:val="24"/>
          <w:szCs w:val="24"/>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426"/>
      </w:tblGrid>
      <w:tr w:rsidR="00523FF2" w:rsidRPr="00AF3623" w14:paraId="3923B1B6" w14:textId="77777777" w:rsidTr="001C13DA">
        <w:trPr>
          <w:trHeight w:val="658"/>
        </w:trPr>
        <w:tc>
          <w:tcPr>
            <w:tcW w:w="1643" w:type="pct"/>
          </w:tcPr>
          <w:p w14:paraId="27D2EF30"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Наименование подпрограммы</w:t>
            </w:r>
          </w:p>
        </w:tc>
        <w:tc>
          <w:tcPr>
            <w:tcW w:w="3357" w:type="pct"/>
            <w:vAlign w:val="center"/>
          </w:tcPr>
          <w:p w14:paraId="622ED163" w14:textId="77777777" w:rsidR="00523FF2" w:rsidRPr="00AF3623" w:rsidRDefault="00523FF2" w:rsidP="001C13DA">
            <w:pPr>
              <w:tabs>
                <w:tab w:val="left" w:pos="6096"/>
              </w:tabs>
              <w:autoSpaceDE w:val="0"/>
              <w:autoSpaceDN w:val="0"/>
              <w:adjustRightInd w:val="0"/>
              <w:jc w:val="both"/>
              <w:rPr>
                <w:rFonts w:ascii="Arial" w:hAnsi="Arial" w:cs="Arial"/>
                <w:sz w:val="24"/>
                <w:szCs w:val="24"/>
              </w:rPr>
            </w:pPr>
            <w:r w:rsidRPr="00AF3623">
              <w:rPr>
                <w:rFonts w:ascii="Arial" w:hAnsi="Arial" w:cs="Arial"/>
                <w:sz w:val="24"/>
                <w:szCs w:val="24"/>
              </w:rPr>
              <w:t>«Обеспечение реализации муниципальной программы и прочие мероприятия»</w:t>
            </w:r>
          </w:p>
        </w:tc>
      </w:tr>
      <w:tr w:rsidR="00523FF2" w:rsidRPr="00AF3623" w14:paraId="4455A432" w14:textId="77777777" w:rsidTr="001C13DA">
        <w:trPr>
          <w:trHeight w:val="1020"/>
        </w:trPr>
        <w:tc>
          <w:tcPr>
            <w:tcW w:w="1643" w:type="pct"/>
          </w:tcPr>
          <w:p w14:paraId="2965586D"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Наименование муниципальной программы, в рамках которой реализуется подпрограмма</w:t>
            </w:r>
          </w:p>
        </w:tc>
        <w:tc>
          <w:tcPr>
            <w:tcW w:w="3357" w:type="pct"/>
            <w:vAlign w:val="center"/>
          </w:tcPr>
          <w:p w14:paraId="2FFE281D" w14:textId="77777777" w:rsidR="00523FF2" w:rsidRPr="00AF3623" w:rsidRDefault="00523FF2" w:rsidP="001C13DA">
            <w:pPr>
              <w:pStyle w:val="ConsPlusCell"/>
              <w:tabs>
                <w:tab w:val="left" w:pos="6096"/>
              </w:tabs>
              <w:jc w:val="both"/>
              <w:rPr>
                <w:rFonts w:ascii="Arial" w:hAnsi="Arial" w:cs="Arial"/>
                <w:sz w:val="24"/>
                <w:szCs w:val="24"/>
              </w:rPr>
            </w:pPr>
            <w:r w:rsidRPr="00AF3623">
              <w:rPr>
                <w:rFonts w:ascii="Arial" w:hAnsi="Arial" w:cs="Arial"/>
                <w:sz w:val="24"/>
                <w:szCs w:val="24"/>
              </w:rPr>
              <w:t>«Обеспечение безопасности населения Енисейского района»</w:t>
            </w:r>
          </w:p>
        </w:tc>
      </w:tr>
      <w:tr w:rsidR="00523FF2" w:rsidRPr="00AF3623" w14:paraId="72582374" w14:textId="77777777" w:rsidTr="001C13DA">
        <w:trPr>
          <w:trHeight w:val="561"/>
        </w:trPr>
        <w:tc>
          <w:tcPr>
            <w:tcW w:w="1643" w:type="pct"/>
          </w:tcPr>
          <w:p w14:paraId="2488ECD4"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Исполнители подпрограммы</w:t>
            </w:r>
          </w:p>
        </w:tc>
        <w:tc>
          <w:tcPr>
            <w:tcW w:w="3357" w:type="pct"/>
            <w:vAlign w:val="center"/>
          </w:tcPr>
          <w:p w14:paraId="33F2529D" w14:textId="77777777" w:rsidR="00523FF2" w:rsidRPr="00AF3623" w:rsidRDefault="00523FF2" w:rsidP="001C13DA">
            <w:pPr>
              <w:pStyle w:val="ConsPlusCell"/>
              <w:tabs>
                <w:tab w:val="left" w:pos="6096"/>
              </w:tabs>
              <w:jc w:val="both"/>
              <w:rPr>
                <w:rFonts w:ascii="Arial" w:hAnsi="Arial" w:cs="Arial"/>
                <w:sz w:val="24"/>
                <w:szCs w:val="24"/>
              </w:rPr>
            </w:pPr>
            <w:r w:rsidRPr="00AF3623">
              <w:rPr>
                <w:rFonts w:ascii="Arial" w:hAnsi="Arial" w:cs="Arial"/>
                <w:sz w:val="24"/>
                <w:szCs w:val="24"/>
              </w:rPr>
              <w:t>МКУ «Управление по ГО, ЧС и безопасности Енисейского района»</w:t>
            </w:r>
          </w:p>
        </w:tc>
      </w:tr>
      <w:tr w:rsidR="00523FF2" w:rsidRPr="00AF3623" w14:paraId="0384EDC7" w14:textId="77777777" w:rsidTr="001C13DA">
        <w:trPr>
          <w:trHeight w:val="561"/>
        </w:trPr>
        <w:tc>
          <w:tcPr>
            <w:tcW w:w="1643" w:type="pct"/>
          </w:tcPr>
          <w:p w14:paraId="3A5511DA"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Соисполнители подпрограммы</w:t>
            </w:r>
          </w:p>
        </w:tc>
        <w:tc>
          <w:tcPr>
            <w:tcW w:w="3357" w:type="pct"/>
            <w:vAlign w:val="center"/>
          </w:tcPr>
          <w:p w14:paraId="6C9AA3A5" w14:textId="77777777" w:rsidR="00523FF2" w:rsidRPr="00AF3623" w:rsidRDefault="00523FF2" w:rsidP="001C13DA">
            <w:pPr>
              <w:pStyle w:val="ConsPlusCell"/>
              <w:tabs>
                <w:tab w:val="left" w:pos="6096"/>
              </w:tabs>
              <w:jc w:val="both"/>
              <w:rPr>
                <w:rFonts w:ascii="Arial" w:hAnsi="Arial" w:cs="Arial"/>
                <w:sz w:val="24"/>
                <w:szCs w:val="24"/>
              </w:rPr>
            </w:pPr>
            <w:r w:rsidRPr="00AF3623">
              <w:rPr>
                <w:rFonts w:ascii="Arial" w:hAnsi="Arial" w:cs="Arial"/>
                <w:sz w:val="24"/>
                <w:szCs w:val="24"/>
              </w:rPr>
              <w:t>------------</w:t>
            </w:r>
          </w:p>
        </w:tc>
      </w:tr>
      <w:tr w:rsidR="00523FF2" w:rsidRPr="00AF3623" w14:paraId="09CC93FC" w14:textId="77777777" w:rsidTr="001C13DA">
        <w:trPr>
          <w:trHeight w:val="1020"/>
        </w:trPr>
        <w:tc>
          <w:tcPr>
            <w:tcW w:w="1643" w:type="pct"/>
          </w:tcPr>
          <w:p w14:paraId="1DA29016"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3357" w:type="pct"/>
            <w:vAlign w:val="center"/>
          </w:tcPr>
          <w:p w14:paraId="007E5697" w14:textId="77777777" w:rsidR="00523FF2" w:rsidRPr="00AF3623" w:rsidRDefault="00523FF2" w:rsidP="001C13DA">
            <w:pPr>
              <w:tabs>
                <w:tab w:val="left" w:pos="470"/>
                <w:tab w:val="left" w:pos="6096"/>
              </w:tabs>
              <w:jc w:val="both"/>
              <w:rPr>
                <w:rFonts w:ascii="Arial" w:hAnsi="Arial" w:cs="Arial"/>
                <w:sz w:val="24"/>
                <w:szCs w:val="24"/>
              </w:rPr>
            </w:pPr>
            <w:r w:rsidRPr="00AF3623">
              <w:rPr>
                <w:rFonts w:ascii="Arial" w:hAnsi="Arial" w:cs="Arial"/>
                <w:sz w:val="24"/>
                <w:szCs w:val="24"/>
              </w:rPr>
              <w:t>Администрация Енисейского района</w:t>
            </w:r>
          </w:p>
        </w:tc>
      </w:tr>
      <w:tr w:rsidR="00523FF2" w:rsidRPr="00AF3623" w14:paraId="0D62F965" w14:textId="77777777" w:rsidTr="001C13DA">
        <w:trPr>
          <w:trHeight w:val="1020"/>
        </w:trPr>
        <w:tc>
          <w:tcPr>
            <w:tcW w:w="1643" w:type="pct"/>
          </w:tcPr>
          <w:p w14:paraId="0855D5B6"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Цели и задач подпрограммы</w:t>
            </w:r>
          </w:p>
        </w:tc>
        <w:tc>
          <w:tcPr>
            <w:tcW w:w="3357" w:type="pct"/>
            <w:vAlign w:val="center"/>
          </w:tcPr>
          <w:p w14:paraId="5FF457B5" w14:textId="77777777" w:rsidR="00523FF2" w:rsidRPr="00AF3623" w:rsidRDefault="00523FF2" w:rsidP="001C13DA">
            <w:pPr>
              <w:tabs>
                <w:tab w:val="left" w:pos="470"/>
                <w:tab w:val="left" w:pos="6096"/>
              </w:tabs>
              <w:jc w:val="both"/>
              <w:rPr>
                <w:rFonts w:ascii="Arial" w:hAnsi="Arial" w:cs="Arial"/>
                <w:sz w:val="24"/>
                <w:szCs w:val="24"/>
              </w:rPr>
            </w:pPr>
            <w:r w:rsidRPr="00AF3623">
              <w:rPr>
                <w:rFonts w:ascii="Arial" w:hAnsi="Arial" w:cs="Arial"/>
                <w:sz w:val="24"/>
                <w:szCs w:val="24"/>
              </w:rPr>
              <w:t>Цель: Устойчивое функционирование учреждения.</w:t>
            </w:r>
          </w:p>
          <w:p w14:paraId="3BD59FDF" w14:textId="77777777" w:rsidR="00523FF2" w:rsidRPr="00AF3623" w:rsidRDefault="00523FF2" w:rsidP="001C13DA">
            <w:pPr>
              <w:tabs>
                <w:tab w:val="left" w:pos="470"/>
                <w:tab w:val="left" w:pos="6096"/>
              </w:tabs>
              <w:jc w:val="both"/>
              <w:rPr>
                <w:rFonts w:ascii="Arial" w:hAnsi="Arial" w:cs="Arial"/>
                <w:sz w:val="24"/>
                <w:szCs w:val="24"/>
              </w:rPr>
            </w:pPr>
            <w:r w:rsidRPr="00AF3623">
              <w:rPr>
                <w:rFonts w:ascii="Arial" w:hAnsi="Arial" w:cs="Arial"/>
                <w:sz w:val="24"/>
                <w:szCs w:val="24"/>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523FF2" w:rsidRPr="00AF3623" w14:paraId="2B643BBA" w14:textId="77777777" w:rsidTr="001C13DA">
        <w:trPr>
          <w:trHeight w:val="906"/>
        </w:trPr>
        <w:tc>
          <w:tcPr>
            <w:tcW w:w="1643" w:type="pct"/>
          </w:tcPr>
          <w:p w14:paraId="290640D4"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Ожидаемые результаты от реализации подпрограммы</w:t>
            </w:r>
          </w:p>
        </w:tc>
        <w:tc>
          <w:tcPr>
            <w:tcW w:w="3357" w:type="pct"/>
          </w:tcPr>
          <w:p w14:paraId="6FF1D423" w14:textId="77777777" w:rsidR="00523FF2" w:rsidRPr="00AF3623" w:rsidRDefault="00523FF2" w:rsidP="001C13DA">
            <w:pPr>
              <w:tabs>
                <w:tab w:val="left" w:pos="470"/>
                <w:tab w:val="left" w:pos="6096"/>
              </w:tabs>
              <w:jc w:val="both"/>
              <w:rPr>
                <w:rFonts w:ascii="Arial" w:hAnsi="Arial" w:cs="Arial"/>
                <w:spacing w:val="-1"/>
                <w:sz w:val="24"/>
                <w:szCs w:val="24"/>
              </w:rPr>
            </w:pPr>
            <w:r w:rsidRPr="00AF3623">
              <w:rPr>
                <w:rFonts w:ascii="Arial" w:hAnsi="Arial" w:cs="Arial"/>
                <w:spacing w:val="-1"/>
                <w:sz w:val="24"/>
                <w:szCs w:val="24"/>
              </w:rPr>
              <w:t>Ожидаемые результаты приведены в приложении к паспорту подпрограммы.</w:t>
            </w:r>
          </w:p>
        </w:tc>
      </w:tr>
      <w:tr w:rsidR="00523FF2" w:rsidRPr="00AF3623" w14:paraId="60C3789D" w14:textId="77777777" w:rsidTr="001C13DA">
        <w:trPr>
          <w:trHeight w:val="564"/>
        </w:trPr>
        <w:tc>
          <w:tcPr>
            <w:tcW w:w="1643" w:type="pct"/>
          </w:tcPr>
          <w:p w14:paraId="3F540F89" w14:textId="77777777" w:rsidR="00523FF2" w:rsidRPr="00AF3623" w:rsidRDefault="00523FF2" w:rsidP="001C13DA">
            <w:pPr>
              <w:rPr>
                <w:rFonts w:ascii="Arial" w:hAnsi="Arial" w:cs="Arial"/>
                <w:sz w:val="24"/>
                <w:szCs w:val="24"/>
              </w:rPr>
            </w:pPr>
            <w:r w:rsidRPr="00AF3623">
              <w:rPr>
                <w:rFonts w:ascii="Arial" w:hAnsi="Arial" w:cs="Arial"/>
                <w:sz w:val="24"/>
                <w:szCs w:val="24"/>
              </w:rPr>
              <w:t>Сроки реализации подпрограммы</w:t>
            </w:r>
          </w:p>
        </w:tc>
        <w:tc>
          <w:tcPr>
            <w:tcW w:w="3357" w:type="pct"/>
          </w:tcPr>
          <w:p w14:paraId="16E4C0C1" w14:textId="77777777" w:rsidR="00523FF2" w:rsidRPr="00AF3623" w:rsidRDefault="00523FF2" w:rsidP="001C13DA">
            <w:pPr>
              <w:jc w:val="both"/>
              <w:rPr>
                <w:rFonts w:ascii="Arial" w:hAnsi="Arial" w:cs="Arial"/>
                <w:bCs/>
                <w:sz w:val="24"/>
                <w:szCs w:val="24"/>
              </w:rPr>
            </w:pPr>
            <w:r w:rsidRPr="00AF3623">
              <w:rPr>
                <w:rFonts w:ascii="Arial" w:hAnsi="Arial" w:cs="Arial"/>
                <w:bCs/>
                <w:sz w:val="24"/>
                <w:szCs w:val="24"/>
              </w:rPr>
              <w:t>2014-2030 годы</w:t>
            </w:r>
          </w:p>
        </w:tc>
      </w:tr>
      <w:tr w:rsidR="00523FF2" w:rsidRPr="00AF3623" w14:paraId="05518ECB" w14:textId="77777777" w:rsidTr="001C13DA">
        <w:trPr>
          <w:trHeight w:val="698"/>
        </w:trPr>
        <w:tc>
          <w:tcPr>
            <w:tcW w:w="1643" w:type="pct"/>
          </w:tcPr>
          <w:p w14:paraId="45F70A55"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iCs/>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3357" w:type="pct"/>
            <w:vAlign w:val="center"/>
          </w:tcPr>
          <w:p w14:paraId="31543CEA" w14:textId="2491A27C" w:rsidR="00523FF2" w:rsidRPr="00AF3623" w:rsidRDefault="00523FF2" w:rsidP="001C13DA">
            <w:pPr>
              <w:pStyle w:val="ConsPlusCell"/>
              <w:rPr>
                <w:rFonts w:ascii="Arial" w:hAnsi="Arial" w:cs="Arial"/>
                <w:sz w:val="24"/>
                <w:szCs w:val="24"/>
              </w:rPr>
            </w:pPr>
            <w:r w:rsidRPr="00AF3623">
              <w:rPr>
                <w:rFonts w:ascii="Arial" w:hAnsi="Arial" w:cs="Arial"/>
                <w:sz w:val="24"/>
                <w:szCs w:val="24"/>
              </w:rPr>
              <w:t>Объем финансирования подпрограммы в 202</w:t>
            </w:r>
            <w:r w:rsidR="00C26DB3">
              <w:rPr>
                <w:rFonts w:ascii="Arial" w:hAnsi="Arial" w:cs="Arial"/>
                <w:sz w:val="24"/>
                <w:szCs w:val="24"/>
              </w:rPr>
              <w:t>5</w:t>
            </w:r>
            <w:r w:rsidRPr="00AF3623">
              <w:rPr>
                <w:rFonts w:ascii="Arial" w:hAnsi="Arial" w:cs="Arial"/>
                <w:sz w:val="24"/>
                <w:szCs w:val="24"/>
              </w:rPr>
              <w:t xml:space="preserve"> году и плановом периоде 202</w:t>
            </w:r>
            <w:r w:rsidR="00C26DB3">
              <w:rPr>
                <w:rFonts w:ascii="Arial" w:hAnsi="Arial" w:cs="Arial"/>
                <w:sz w:val="24"/>
                <w:szCs w:val="24"/>
              </w:rPr>
              <w:t>6</w:t>
            </w:r>
            <w:r w:rsidRPr="00AF3623">
              <w:rPr>
                <w:rFonts w:ascii="Arial" w:hAnsi="Arial" w:cs="Arial"/>
                <w:sz w:val="24"/>
                <w:szCs w:val="24"/>
              </w:rPr>
              <w:t>-202</w:t>
            </w:r>
            <w:r w:rsidR="00C26DB3">
              <w:rPr>
                <w:rFonts w:ascii="Arial" w:hAnsi="Arial" w:cs="Arial"/>
                <w:sz w:val="24"/>
                <w:szCs w:val="24"/>
              </w:rPr>
              <w:t>7</w:t>
            </w:r>
            <w:r w:rsidRPr="00AF3623">
              <w:rPr>
                <w:rFonts w:ascii="Arial" w:hAnsi="Arial" w:cs="Arial"/>
                <w:sz w:val="24"/>
                <w:szCs w:val="24"/>
              </w:rPr>
              <w:t xml:space="preserve"> гг. составляет – </w:t>
            </w:r>
            <w:r w:rsidR="00106FC1">
              <w:rPr>
                <w:rFonts w:ascii="Arial" w:hAnsi="Arial" w:cs="Arial"/>
                <w:sz w:val="24"/>
                <w:szCs w:val="24"/>
              </w:rPr>
              <w:t>102494,1</w:t>
            </w:r>
            <w:r w:rsidRPr="00AF3623">
              <w:rPr>
                <w:rFonts w:ascii="Arial" w:hAnsi="Arial" w:cs="Arial"/>
                <w:sz w:val="24"/>
                <w:szCs w:val="24"/>
              </w:rPr>
              <w:t xml:space="preserve"> тыс. руб., в том числе по годам реализации:</w:t>
            </w:r>
          </w:p>
          <w:p w14:paraId="07B1B547" w14:textId="7CCCE19E"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5</w:t>
            </w:r>
            <w:r w:rsidRPr="00AF3623">
              <w:rPr>
                <w:rFonts w:ascii="Arial" w:hAnsi="Arial" w:cs="Arial"/>
                <w:sz w:val="24"/>
                <w:szCs w:val="24"/>
              </w:rPr>
              <w:t xml:space="preserve"> году – </w:t>
            </w:r>
            <w:r w:rsidR="00D64007">
              <w:rPr>
                <w:rFonts w:ascii="Arial" w:hAnsi="Arial" w:cs="Arial"/>
                <w:sz w:val="24"/>
                <w:szCs w:val="24"/>
              </w:rPr>
              <w:t>34</w:t>
            </w:r>
            <w:r w:rsidR="00D64007" w:rsidRPr="00AF3623">
              <w:rPr>
                <w:rFonts w:ascii="Arial" w:hAnsi="Arial" w:cs="Arial"/>
                <w:sz w:val="24"/>
                <w:szCs w:val="24"/>
              </w:rPr>
              <w:t> </w:t>
            </w:r>
            <w:r w:rsidR="00D64007">
              <w:rPr>
                <w:rFonts w:ascii="Arial" w:hAnsi="Arial" w:cs="Arial"/>
                <w:sz w:val="24"/>
                <w:szCs w:val="24"/>
              </w:rPr>
              <w:t>164</w:t>
            </w:r>
            <w:r w:rsidR="00C26DB3" w:rsidRPr="00AF3623">
              <w:rPr>
                <w:rFonts w:ascii="Arial" w:hAnsi="Arial" w:cs="Arial"/>
                <w:sz w:val="24"/>
                <w:szCs w:val="24"/>
              </w:rPr>
              <w:t>,</w:t>
            </w:r>
            <w:r w:rsidR="00D64007">
              <w:rPr>
                <w:rFonts w:ascii="Arial" w:hAnsi="Arial" w:cs="Arial"/>
                <w:sz w:val="24"/>
                <w:szCs w:val="24"/>
              </w:rPr>
              <w:t>7</w:t>
            </w:r>
            <w:r w:rsidR="00C26DB3" w:rsidRPr="00AF3623">
              <w:rPr>
                <w:rFonts w:ascii="Arial" w:hAnsi="Arial" w:cs="Arial"/>
                <w:sz w:val="24"/>
                <w:szCs w:val="24"/>
              </w:rPr>
              <w:t xml:space="preserve"> </w:t>
            </w:r>
            <w:r w:rsidRPr="00AF3623">
              <w:rPr>
                <w:rFonts w:ascii="Arial" w:hAnsi="Arial" w:cs="Arial"/>
                <w:sz w:val="24"/>
                <w:szCs w:val="24"/>
              </w:rPr>
              <w:t>тыс. руб.</w:t>
            </w:r>
          </w:p>
          <w:p w14:paraId="47841738" w14:textId="4A2674A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6</w:t>
            </w:r>
            <w:r w:rsidRPr="00AF3623">
              <w:rPr>
                <w:rFonts w:ascii="Arial" w:hAnsi="Arial" w:cs="Arial"/>
                <w:sz w:val="24"/>
                <w:szCs w:val="24"/>
              </w:rPr>
              <w:t xml:space="preserve"> году – </w:t>
            </w:r>
            <w:r w:rsidR="00D64007">
              <w:rPr>
                <w:rFonts w:ascii="Arial" w:hAnsi="Arial" w:cs="Arial"/>
                <w:sz w:val="24"/>
                <w:szCs w:val="24"/>
              </w:rPr>
              <w:t>34</w:t>
            </w:r>
            <w:r w:rsidR="00D64007" w:rsidRPr="00AF3623">
              <w:rPr>
                <w:rFonts w:ascii="Arial" w:hAnsi="Arial" w:cs="Arial"/>
                <w:sz w:val="24"/>
                <w:szCs w:val="24"/>
              </w:rPr>
              <w:t> </w:t>
            </w:r>
            <w:r w:rsidR="00D64007">
              <w:rPr>
                <w:rFonts w:ascii="Arial" w:hAnsi="Arial" w:cs="Arial"/>
                <w:sz w:val="24"/>
                <w:szCs w:val="24"/>
              </w:rPr>
              <w:t>164</w:t>
            </w:r>
            <w:r w:rsidR="00D64007" w:rsidRPr="00AF3623">
              <w:rPr>
                <w:rFonts w:ascii="Arial" w:hAnsi="Arial" w:cs="Arial"/>
                <w:sz w:val="24"/>
                <w:szCs w:val="24"/>
              </w:rPr>
              <w:t>,</w:t>
            </w:r>
            <w:r w:rsidR="00D64007">
              <w:rPr>
                <w:rFonts w:ascii="Arial" w:hAnsi="Arial" w:cs="Arial"/>
                <w:sz w:val="24"/>
                <w:szCs w:val="24"/>
              </w:rPr>
              <w:t>7</w:t>
            </w:r>
            <w:r w:rsidR="00D64007" w:rsidRPr="00AF3623">
              <w:rPr>
                <w:rFonts w:ascii="Arial" w:hAnsi="Arial" w:cs="Arial"/>
                <w:sz w:val="24"/>
                <w:szCs w:val="24"/>
              </w:rPr>
              <w:t xml:space="preserve"> </w:t>
            </w:r>
            <w:r w:rsidRPr="00AF3623">
              <w:rPr>
                <w:rFonts w:ascii="Arial" w:hAnsi="Arial" w:cs="Arial"/>
                <w:sz w:val="24"/>
                <w:szCs w:val="24"/>
              </w:rPr>
              <w:t>тыс. руб.</w:t>
            </w:r>
          </w:p>
          <w:p w14:paraId="317BA28D" w14:textId="644BC73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7</w:t>
            </w:r>
            <w:r w:rsidRPr="00AF3623">
              <w:rPr>
                <w:rFonts w:ascii="Arial" w:hAnsi="Arial" w:cs="Arial"/>
                <w:sz w:val="24"/>
                <w:szCs w:val="24"/>
              </w:rPr>
              <w:t xml:space="preserve"> году – </w:t>
            </w:r>
            <w:r w:rsidR="00D64007">
              <w:rPr>
                <w:rFonts w:ascii="Arial" w:hAnsi="Arial" w:cs="Arial"/>
                <w:sz w:val="24"/>
                <w:szCs w:val="24"/>
              </w:rPr>
              <w:t>34</w:t>
            </w:r>
            <w:r w:rsidR="00D64007" w:rsidRPr="00AF3623">
              <w:rPr>
                <w:rFonts w:ascii="Arial" w:hAnsi="Arial" w:cs="Arial"/>
                <w:sz w:val="24"/>
                <w:szCs w:val="24"/>
              </w:rPr>
              <w:t> </w:t>
            </w:r>
            <w:r w:rsidR="00D64007">
              <w:rPr>
                <w:rFonts w:ascii="Arial" w:hAnsi="Arial" w:cs="Arial"/>
                <w:sz w:val="24"/>
                <w:szCs w:val="24"/>
              </w:rPr>
              <w:t>164</w:t>
            </w:r>
            <w:r w:rsidR="00D64007" w:rsidRPr="00AF3623">
              <w:rPr>
                <w:rFonts w:ascii="Arial" w:hAnsi="Arial" w:cs="Arial"/>
                <w:sz w:val="24"/>
                <w:szCs w:val="24"/>
              </w:rPr>
              <w:t>,</w:t>
            </w:r>
            <w:r w:rsidR="00D64007">
              <w:rPr>
                <w:rFonts w:ascii="Arial" w:hAnsi="Arial" w:cs="Arial"/>
                <w:sz w:val="24"/>
                <w:szCs w:val="24"/>
              </w:rPr>
              <w:t>7</w:t>
            </w:r>
            <w:r w:rsidR="00D64007" w:rsidRPr="00AF3623">
              <w:rPr>
                <w:rFonts w:ascii="Arial" w:hAnsi="Arial" w:cs="Arial"/>
                <w:sz w:val="24"/>
                <w:szCs w:val="24"/>
              </w:rPr>
              <w:t xml:space="preserve"> </w:t>
            </w:r>
            <w:r w:rsidRPr="00AF3623">
              <w:rPr>
                <w:rFonts w:ascii="Arial" w:hAnsi="Arial" w:cs="Arial"/>
                <w:sz w:val="24"/>
                <w:szCs w:val="24"/>
              </w:rPr>
              <w:t>тыс. руб.</w:t>
            </w:r>
          </w:p>
          <w:p w14:paraId="6F17C194" w14:textId="77777777"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Из них:</w:t>
            </w:r>
          </w:p>
          <w:p w14:paraId="0360EA5F" w14:textId="77777777" w:rsidR="007D20F0" w:rsidRPr="00AF3623" w:rsidRDefault="00523FF2" w:rsidP="007D20F0">
            <w:pPr>
              <w:pStyle w:val="ConsPlusCell"/>
              <w:rPr>
                <w:rFonts w:ascii="Arial" w:hAnsi="Arial" w:cs="Arial"/>
                <w:sz w:val="24"/>
                <w:szCs w:val="24"/>
              </w:rPr>
            </w:pPr>
            <w:r w:rsidRPr="00AF3623">
              <w:rPr>
                <w:rFonts w:ascii="Arial" w:hAnsi="Arial" w:cs="Arial"/>
                <w:sz w:val="24"/>
                <w:szCs w:val="24"/>
              </w:rPr>
              <w:t xml:space="preserve">за счет средств районного бюджета всего </w:t>
            </w:r>
            <w:r w:rsidR="007D20F0">
              <w:rPr>
                <w:rFonts w:ascii="Arial" w:hAnsi="Arial" w:cs="Arial"/>
                <w:sz w:val="24"/>
                <w:szCs w:val="24"/>
              </w:rPr>
              <w:t>102494,1</w:t>
            </w:r>
            <w:r w:rsidR="007D20F0" w:rsidRPr="00AF3623">
              <w:rPr>
                <w:rFonts w:ascii="Arial" w:hAnsi="Arial" w:cs="Arial"/>
                <w:sz w:val="24"/>
                <w:szCs w:val="24"/>
              </w:rPr>
              <w:t xml:space="preserve"> тыс. руб., в том числе по годам реализации:</w:t>
            </w:r>
          </w:p>
          <w:p w14:paraId="380BE241" w14:textId="77777777" w:rsidR="007D20F0" w:rsidRPr="00AF3623" w:rsidRDefault="007D20F0" w:rsidP="007D20F0">
            <w:pPr>
              <w:pStyle w:val="ConsPlusCell"/>
              <w:tabs>
                <w:tab w:val="left" w:pos="6096"/>
              </w:tabs>
              <w:rPr>
                <w:rFonts w:ascii="Arial" w:hAnsi="Arial" w:cs="Arial"/>
                <w:sz w:val="24"/>
                <w:szCs w:val="24"/>
              </w:rPr>
            </w:pPr>
            <w:r w:rsidRPr="00AF3623">
              <w:rPr>
                <w:rFonts w:ascii="Arial" w:hAnsi="Arial" w:cs="Arial"/>
                <w:sz w:val="24"/>
                <w:szCs w:val="24"/>
              </w:rPr>
              <w:t>в 202</w:t>
            </w:r>
            <w:r>
              <w:rPr>
                <w:rFonts w:ascii="Arial" w:hAnsi="Arial" w:cs="Arial"/>
                <w:sz w:val="24"/>
                <w:szCs w:val="24"/>
              </w:rPr>
              <w:t>5</w:t>
            </w:r>
            <w:r w:rsidRPr="00AF3623">
              <w:rPr>
                <w:rFonts w:ascii="Arial" w:hAnsi="Arial" w:cs="Arial"/>
                <w:sz w:val="24"/>
                <w:szCs w:val="24"/>
              </w:rPr>
              <w:t xml:space="preserve"> году – </w:t>
            </w:r>
            <w:r>
              <w:rPr>
                <w:rFonts w:ascii="Arial" w:hAnsi="Arial" w:cs="Arial"/>
                <w:sz w:val="24"/>
                <w:szCs w:val="24"/>
              </w:rPr>
              <w:t>34</w:t>
            </w:r>
            <w:r w:rsidRPr="00AF3623">
              <w:rPr>
                <w:rFonts w:ascii="Arial" w:hAnsi="Arial" w:cs="Arial"/>
                <w:sz w:val="24"/>
                <w:szCs w:val="24"/>
              </w:rPr>
              <w:t> </w:t>
            </w:r>
            <w:r>
              <w:rPr>
                <w:rFonts w:ascii="Arial" w:hAnsi="Arial" w:cs="Arial"/>
                <w:sz w:val="24"/>
                <w:szCs w:val="24"/>
              </w:rPr>
              <w:t>164</w:t>
            </w:r>
            <w:r w:rsidRPr="00AF3623">
              <w:rPr>
                <w:rFonts w:ascii="Arial" w:hAnsi="Arial" w:cs="Arial"/>
                <w:sz w:val="24"/>
                <w:szCs w:val="24"/>
              </w:rPr>
              <w:t>,</w:t>
            </w:r>
            <w:r>
              <w:rPr>
                <w:rFonts w:ascii="Arial" w:hAnsi="Arial" w:cs="Arial"/>
                <w:sz w:val="24"/>
                <w:szCs w:val="24"/>
              </w:rPr>
              <w:t>7</w:t>
            </w:r>
            <w:r w:rsidRPr="00AF3623">
              <w:rPr>
                <w:rFonts w:ascii="Arial" w:hAnsi="Arial" w:cs="Arial"/>
                <w:sz w:val="24"/>
                <w:szCs w:val="24"/>
              </w:rPr>
              <w:t xml:space="preserve"> тыс. руб.</w:t>
            </w:r>
          </w:p>
          <w:p w14:paraId="3AF3A3BE" w14:textId="77777777" w:rsidR="007D20F0" w:rsidRPr="00AF3623" w:rsidRDefault="007D20F0" w:rsidP="007D20F0">
            <w:pPr>
              <w:pStyle w:val="ConsPlusCell"/>
              <w:tabs>
                <w:tab w:val="left" w:pos="6096"/>
              </w:tabs>
              <w:rPr>
                <w:rFonts w:ascii="Arial" w:hAnsi="Arial" w:cs="Arial"/>
                <w:sz w:val="24"/>
                <w:szCs w:val="24"/>
              </w:rPr>
            </w:pPr>
            <w:r w:rsidRPr="00AF3623">
              <w:rPr>
                <w:rFonts w:ascii="Arial" w:hAnsi="Arial" w:cs="Arial"/>
                <w:sz w:val="24"/>
                <w:szCs w:val="24"/>
              </w:rPr>
              <w:t>в 202</w:t>
            </w:r>
            <w:r>
              <w:rPr>
                <w:rFonts w:ascii="Arial" w:hAnsi="Arial" w:cs="Arial"/>
                <w:sz w:val="24"/>
                <w:szCs w:val="24"/>
              </w:rPr>
              <w:t>6</w:t>
            </w:r>
            <w:r w:rsidRPr="00AF3623">
              <w:rPr>
                <w:rFonts w:ascii="Arial" w:hAnsi="Arial" w:cs="Arial"/>
                <w:sz w:val="24"/>
                <w:szCs w:val="24"/>
              </w:rPr>
              <w:t xml:space="preserve"> году – </w:t>
            </w:r>
            <w:r>
              <w:rPr>
                <w:rFonts w:ascii="Arial" w:hAnsi="Arial" w:cs="Arial"/>
                <w:sz w:val="24"/>
                <w:szCs w:val="24"/>
              </w:rPr>
              <w:t>34</w:t>
            </w:r>
            <w:r w:rsidRPr="00AF3623">
              <w:rPr>
                <w:rFonts w:ascii="Arial" w:hAnsi="Arial" w:cs="Arial"/>
                <w:sz w:val="24"/>
                <w:szCs w:val="24"/>
              </w:rPr>
              <w:t> </w:t>
            </w:r>
            <w:r>
              <w:rPr>
                <w:rFonts w:ascii="Arial" w:hAnsi="Arial" w:cs="Arial"/>
                <w:sz w:val="24"/>
                <w:szCs w:val="24"/>
              </w:rPr>
              <w:t>164</w:t>
            </w:r>
            <w:r w:rsidRPr="00AF3623">
              <w:rPr>
                <w:rFonts w:ascii="Arial" w:hAnsi="Arial" w:cs="Arial"/>
                <w:sz w:val="24"/>
                <w:szCs w:val="24"/>
              </w:rPr>
              <w:t>,</w:t>
            </w:r>
            <w:r>
              <w:rPr>
                <w:rFonts w:ascii="Arial" w:hAnsi="Arial" w:cs="Arial"/>
                <w:sz w:val="24"/>
                <w:szCs w:val="24"/>
              </w:rPr>
              <w:t>7</w:t>
            </w:r>
            <w:r w:rsidRPr="00AF3623">
              <w:rPr>
                <w:rFonts w:ascii="Arial" w:hAnsi="Arial" w:cs="Arial"/>
                <w:sz w:val="24"/>
                <w:szCs w:val="24"/>
              </w:rPr>
              <w:t xml:space="preserve"> тыс. руб.</w:t>
            </w:r>
          </w:p>
          <w:p w14:paraId="4FC3B590" w14:textId="2FDD787B" w:rsidR="00C26DB3" w:rsidRPr="00AF3623" w:rsidRDefault="007D20F0" w:rsidP="007D20F0">
            <w:pPr>
              <w:pStyle w:val="ConsPlusCell"/>
              <w:tabs>
                <w:tab w:val="left" w:pos="6096"/>
              </w:tabs>
              <w:rPr>
                <w:rFonts w:ascii="Arial" w:hAnsi="Arial" w:cs="Arial"/>
                <w:sz w:val="24"/>
                <w:szCs w:val="24"/>
              </w:rPr>
            </w:pPr>
            <w:r w:rsidRPr="00AF3623">
              <w:rPr>
                <w:rFonts w:ascii="Arial" w:hAnsi="Arial" w:cs="Arial"/>
                <w:sz w:val="24"/>
                <w:szCs w:val="24"/>
              </w:rPr>
              <w:t>в 202</w:t>
            </w:r>
            <w:r>
              <w:rPr>
                <w:rFonts w:ascii="Arial" w:hAnsi="Arial" w:cs="Arial"/>
                <w:sz w:val="24"/>
                <w:szCs w:val="24"/>
              </w:rPr>
              <w:t>7</w:t>
            </w:r>
            <w:r w:rsidRPr="00AF3623">
              <w:rPr>
                <w:rFonts w:ascii="Arial" w:hAnsi="Arial" w:cs="Arial"/>
                <w:sz w:val="24"/>
                <w:szCs w:val="24"/>
              </w:rPr>
              <w:t xml:space="preserve"> году – </w:t>
            </w:r>
            <w:r>
              <w:rPr>
                <w:rFonts w:ascii="Arial" w:hAnsi="Arial" w:cs="Arial"/>
                <w:sz w:val="24"/>
                <w:szCs w:val="24"/>
              </w:rPr>
              <w:t>34</w:t>
            </w:r>
            <w:r w:rsidRPr="00AF3623">
              <w:rPr>
                <w:rFonts w:ascii="Arial" w:hAnsi="Arial" w:cs="Arial"/>
                <w:sz w:val="24"/>
                <w:szCs w:val="24"/>
              </w:rPr>
              <w:t> </w:t>
            </w:r>
            <w:r>
              <w:rPr>
                <w:rFonts w:ascii="Arial" w:hAnsi="Arial" w:cs="Arial"/>
                <w:sz w:val="24"/>
                <w:szCs w:val="24"/>
              </w:rPr>
              <w:t>164</w:t>
            </w:r>
            <w:r w:rsidRPr="00AF3623">
              <w:rPr>
                <w:rFonts w:ascii="Arial" w:hAnsi="Arial" w:cs="Arial"/>
                <w:sz w:val="24"/>
                <w:szCs w:val="24"/>
              </w:rPr>
              <w:t>,</w:t>
            </w:r>
            <w:r>
              <w:rPr>
                <w:rFonts w:ascii="Arial" w:hAnsi="Arial" w:cs="Arial"/>
                <w:sz w:val="24"/>
                <w:szCs w:val="24"/>
              </w:rPr>
              <w:t>7</w:t>
            </w:r>
            <w:r w:rsidRPr="00AF3623">
              <w:rPr>
                <w:rFonts w:ascii="Arial" w:hAnsi="Arial" w:cs="Arial"/>
                <w:sz w:val="24"/>
                <w:szCs w:val="24"/>
              </w:rPr>
              <w:t xml:space="preserve"> тыс. руб</w:t>
            </w:r>
            <w:r w:rsidR="00C26DB3" w:rsidRPr="00AF3623">
              <w:rPr>
                <w:rFonts w:ascii="Arial" w:hAnsi="Arial" w:cs="Arial"/>
                <w:sz w:val="24"/>
                <w:szCs w:val="24"/>
              </w:rPr>
              <w:t>.</w:t>
            </w:r>
          </w:p>
          <w:p w14:paraId="04C9EB50" w14:textId="60135D86"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 xml:space="preserve">за счет средств краевого бюджета </w:t>
            </w:r>
            <w:r w:rsidR="00C26DB3">
              <w:rPr>
                <w:rFonts w:ascii="Arial" w:hAnsi="Arial" w:cs="Arial"/>
                <w:sz w:val="24"/>
                <w:szCs w:val="24"/>
              </w:rPr>
              <w:t>0</w:t>
            </w:r>
            <w:r w:rsidRPr="00AF3623">
              <w:rPr>
                <w:rFonts w:ascii="Arial" w:hAnsi="Arial" w:cs="Arial"/>
                <w:sz w:val="24"/>
                <w:szCs w:val="24"/>
              </w:rPr>
              <w:t>,</w:t>
            </w:r>
            <w:r w:rsidR="00C26DB3">
              <w:rPr>
                <w:rFonts w:ascii="Arial" w:hAnsi="Arial" w:cs="Arial"/>
                <w:sz w:val="24"/>
                <w:szCs w:val="24"/>
              </w:rPr>
              <w:t>0</w:t>
            </w:r>
            <w:r w:rsidRPr="00AF3623">
              <w:rPr>
                <w:rFonts w:ascii="Arial" w:hAnsi="Arial" w:cs="Arial"/>
                <w:sz w:val="24"/>
                <w:szCs w:val="24"/>
              </w:rPr>
              <w:t xml:space="preserve"> </w:t>
            </w:r>
            <w:proofErr w:type="spellStart"/>
            <w:r w:rsidRPr="00AF3623">
              <w:rPr>
                <w:rFonts w:ascii="Arial" w:hAnsi="Arial" w:cs="Arial"/>
                <w:sz w:val="24"/>
                <w:szCs w:val="24"/>
              </w:rPr>
              <w:t>тыс</w:t>
            </w:r>
            <w:proofErr w:type="gramStart"/>
            <w:r w:rsidRPr="00AF3623">
              <w:rPr>
                <w:rFonts w:ascii="Arial" w:hAnsi="Arial" w:cs="Arial"/>
                <w:sz w:val="24"/>
                <w:szCs w:val="24"/>
              </w:rPr>
              <w:t>.р</w:t>
            </w:r>
            <w:proofErr w:type="gramEnd"/>
            <w:r w:rsidRPr="00AF3623">
              <w:rPr>
                <w:rFonts w:ascii="Arial" w:hAnsi="Arial" w:cs="Arial"/>
                <w:sz w:val="24"/>
                <w:szCs w:val="24"/>
              </w:rPr>
              <w:t>уб</w:t>
            </w:r>
            <w:proofErr w:type="spellEnd"/>
            <w:r w:rsidRPr="00AF3623">
              <w:rPr>
                <w:rFonts w:ascii="Arial" w:hAnsi="Arial" w:cs="Arial"/>
                <w:sz w:val="24"/>
                <w:szCs w:val="24"/>
              </w:rPr>
              <w:t>., в том числе  по годам реализации:</w:t>
            </w:r>
          </w:p>
          <w:p w14:paraId="5155177B" w14:textId="3879422C"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lastRenderedPageBreak/>
              <w:t>в 202</w:t>
            </w:r>
            <w:r w:rsidR="00C26DB3">
              <w:rPr>
                <w:rFonts w:ascii="Arial" w:hAnsi="Arial" w:cs="Arial"/>
                <w:sz w:val="24"/>
                <w:szCs w:val="24"/>
              </w:rPr>
              <w:t>5</w:t>
            </w:r>
            <w:r w:rsidRPr="00AF3623">
              <w:rPr>
                <w:rFonts w:ascii="Arial" w:hAnsi="Arial" w:cs="Arial"/>
                <w:sz w:val="24"/>
                <w:szCs w:val="24"/>
              </w:rPr>
              <w:t xml:space="preserve"> году – </w:t>
            </w:r>
            <w:r w:rsidR="00C26DB3">
              <w:rPr>
                <w:rFonts w:ascii="Arial" w:hAnsi="Arial" w:cs="Arial"/>
                <w:sz w:val="24"/>
                <w:szCs w:val="24"/>
              </w:rPr>
              <w:t>0</w:t>
            </w:r>
            <w:r w:rsidRPr="00AF3623">
              <w:rPr>
                <w:rFonts w:ascii="Arial" w:hAnsi="Arial" w:cs="Arial"/>
                <w:sz w:val="24"/>
                <w:szCs w:val="24"/>
              </w:rPr>
              <w:t>,</w:t>
            </w:r>
            <w:r w:rsidR="00C26DB3">
              <w:rPr>
                <w:rFonts w:ascii="Arial" w:hAnsi="Arial" w:cs="Arial"/>
                <w:sz w:val="24"/>
                <w:szCs w:val="24"/>
              </w:rPr>
              <w:t>0</w:t>
            </w:r>
            <w:r w:rsidRPr="00AF3623">
              <w:rPr>
                <w:rFonts w:ascii="Arial" w:hAnsi="Arial" w:cs="Arial"/>
                <w:sz w:val="24"/>
                <w:szCs w:val="24"/>
              </w:rPr>
              <w:t xml:space="preserve"> тыс. руб.</w:t>
            </w:r>
          </w:p>
          <w:p w14:paraId="4872A519" w14:textId="6E2258A2"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6</w:t>
            </w:r>
            <w:r w:rsidRPr="00AF3623">
              <w:rPr>
                <w:rFonts w:ascii="Arial" w:hAnsi="Arial" w:cs="Arial"/>
                <w:sz w:val="24"/>
                <w:szCs w:val="24"/>
              </w:rPr>
              <w:t xml:space="preserve"> году – 0,0 тыс. руб.</w:t>
            </w:r>
          </w:p>
          <w:p w14:paraId="71347AA2" w14:textId="7A7AA032" w:rsidR="00523FF2" w:rsidRPr="00AF3623" w:rsidRDefault="00523FF2" w:rsidP="001C13DA">
            <w:pPr>
              <w:pStyle w:val="ConsPlusCell"/>
              <w:tabs>
                <w:tab w:val="left" w:pos="6096"/>
              </w:tabs>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7</w:t>
            </w:r>
            <w:r w:rsidRPr="00AF3623">
              <w:rPr>
                <w:rFonts w:ascii="Arial" w:hAnsi="Arial" w:cs="Arial"/>
                <w:sz w:val="24"/>
                <w:szCs w:val="24"/>
              </w:rPr>
              <w:t xml:space="preserve"> году – 0,0 тыс. руб.</w:t>
            </w:r>
          </w:p>
        </w:tc>
      </w:tr>
    </w:tbl>
    <w:p w14:paraId="24DFB1A1" w14:textId="77777777" w:rsidR="00376E9D" w:rsidRPr="00E63C0A" w:rsidRDefault="00376E9D" w:rsidP="00376E9D">
      <w:pPr>
        <w:tabs>
          <w:tab w:val="left" w:pos="6096"/>
        </w:tabs>
        <w:autoSpaceDE w:val="0"/>
        <w:autoSpaceDN w:val="0"/>
        <w:adjustRightInd w:val="0"/>
        <w:outlineLvl w:val="0"/>
        <w:rPr>
          <w:rFonts w:ascii="Arial" w:hAnsi="Arial" w:cs="Arial"/>
          <w:sz w:val="24"/>
          <w:szCs w:val="24"/>
        </w:rPr>
      </w:pPr>
    </w:p>
    <w:p w14:paraId="34AE2396" w14:textId="77777777" w:rsidR="00376E9D" w:rsidRPr="00E63C0A" w:rsidRDefault="00376E9D" w:rsidP="00376E9D">
      <w:pPr>
        <w:tabs>
          <w:tab w:val="left" w:pos="6096"/>
        </w:tabs>
        <w:autoSpaceDE w:val="0"/>
        <w:autoSpaceDN w:val="0"/>
        <w:adjustRightInd w:val="0"/>
        <w:jc w:val="center"/>
        <w:outlineLvl w:val="0"/>
        <w:rPr>
          <w:rFonts w:ascii="Arial" w:hAnsi="Arial" w:cs="Arial"/>
          <w:b/>
          <w:sz w:val="24"/>
          <w:szCs w:val="24"/>
        </w:rPr>
      </w:pPr>
      <w:r w:rsidRPr="00E63C0A">
        <w:rPr>
          <w:rFonts w:ascii="Arial" w:hAnsi="Arial" w:cs="Arial"/>
          <w:b/>
          <w:sz w:val="24"/>
          <w:szCs w:val="24"/>
        </w:rPr>
        <w:t>2. Мероприятия подпрограммы</w:t>
      </w:r>
    </w:p>
    <w:p w14:paraId="179810E1" w14:textId="77777777" w:rsidR="00376E9D" w:rsidRPr="00E63C0A" w:rsidRDefault="00376E9D" w:rsidP="00376E9D">
      <w:pPr>
        <w:tabs>
          <w:tab w:val="left" w:pos="6096"/>
        </w:tabs>
        <w:autoSpaceDE w:val="0"/>
        <w:autoSpaceDN w:val="0"/>
        <w:adjustRightInd w:val="0"/>
        <w:jc w:val="center"/>
        <w:outlineLvl w:val="0"/>
        <w:rPr>
          <w:rFonts w:ascii="Arial" w:hAnsi="Arial" w:cs="Arial"/>
          <w:b/>
          <w:sz w:val="24"/>
          <w:szCs w:val="24"/>
        </w:rPr>
      </w:pPr>
    </w:p>
    <w:p w14:paraId="3FCC43FB" w14:textId="77777777" w:rsidR="00376E9D" w:rsidRPr="00E63C0A" w:rsidRDefault="00376E9D" w:rsidP="00376E9D">
      <w:pPr>
        <w:pStyle w:val="aff"/>
        <w:ind w:firstLine="708"/>
        <w:jc w:val="both"/>
        <w:rPr>
          <w:rFonts w:ascii="Arial" w:hAnsi="Arial" w:cs="Arial"/>
          <w:sz w:val="24"/>
          <w:szCs w:val="24"/>
        </w:rPr>
      </w:pPr>
      <w:r w:rsidRPr="00E63C0A">
        <w:rPr>
          <w:rFonts w:ascii="Arial" w:hAnsi="Arial" w:cs="Arial"/>
          <w:sz w:val="24"/>
          <w:szCs w:val="24"/>
        </w:rPr>
        <w:t>Перечень мероприятий подпрограммы с указанием объемов финансирования представлен в приложении №  1 к подпрограмме 3 «Обеспечение реализации муниципальной программы и прочие мероприятия».</w:t>
      </w:r>
    </w:p>
    <w:p w14:paraId="1A58CF86" w14:textId="77777777" w:rsidR="00376E9D" w:rsidRPr="00E63C0A" w:rsidRDefault="00376E9D" w:rsidP="00376E9D">
      <w:pPr>
        <w:pStyle w:val="aff"/>
        <w:ind w:firstLine="708"/>
        <w:jc w:val="both"/>
        <w:rPr>
          <w:rFonts w:ascii="Arial" w:hAnsi="Arial" w:cs="Arial"/>
          <w:sz w:val="24"/>
          <w:szCs w:val="24"/>
        </w:rPr>
      </w:pPr>
    </w:p>
    <w:p w14:paraId="5C1E0B43" w14:textId="77777777" w:rsidR="00376E9D" w:rsidRPr="00E63C0A" w:rsidRDefault="00376E9D" w:rsidP="00376E9D">
      <w:pPr>
        <w:autoSpaceDE w:val="0"/>
        <w:autoSpaceDN w:val="0"/>
        <w:adjustRightInd w:val="0"/>
        <w:jc w:val="center"/>
        <w:rPr>
          <w:rFonts w:ascii="Arial" w:hAnsi="Arial" w:cs="Arial"/>
          <w:b/>
          <w:sz w:val="24"/>
          <w:szCs w:val="24"/>
        </w:rPr>
      </w:pPr>
      <w:r w:rsidRPr="00E63C0A">
        <w:rPr>
          <w:rFonts w:ascii="Arial" w:hAnsi="Arial" w:cs="Arial"/>
          <w:b/>
          <w:sz w:val="24"/>
          <w:szCs w:val="24"/>
        </w:rPr>
        <w:t>3. Механизм реализации подпрограммы</w:t>
      </w:r>
    </w:p>
    <w:p w14:paraId="07A30367" w14:textId="77777777" w:rsidR="00376E9D" w:rsidRPr="00E63C0A" w:rsidRDefault="00376E9D" w:rsidP="00376E9D">
      <w:pPr>
        <w:autoSpaceDE w:val="0"/>
        <w:autoSpaceDN w:val="0"/>
        <w:adjustRightInd w:val="0"/>
        <w:jc w:val="center"/>
        <w:rPr>
          <w:rFonts w:ascii="Arial" w:hAnsi="Arial" w:cs="Arial"/>
          <w:b/>
          <w:sz w:val="24"/>
          <w:szCs w:val="24"/>
        </w:rPr>
      </w:pPr>
    </w:p>
    <w:p w14:paraId="13C635C7" w14:textId="77777777" w:rsidR="00376E9D" w:rsidRPr="00E63C0A" w:rsidRDefault="00376E9D" w:rsidP="00376E9D">
      <w:pPr>
        <w:tabs>
          <w:tab w:val="left" w:pos="567"/>
        </w:tabs>
        <w:ind w:firstLine="709"/>
        <w:jc w:val="both"/>
        <w:rPr>
          <w:rFonts w:ascii="Arial" w:hAnsi="Arial" w:cs="Arial"/>
          <w:sz w:val="24"/>
          <w:szCs w:val="24"/>
        </w:rPr>
      </w:pPr>
      <w:r w:rsidRPr="00E63C0A">
        <w:rPr>
          <w:rFonts w:ascii="Arial" w:hAnsi="Arial" w:cs="Arial"/>
          <w:sz w:val="24"/>
          <w:szCs w:val="24"/>
        </w:rPr>
        <w:t>В целях эффективного выполнения возложенных функций и полномочий  необходимо обеспечение устойчивого функционирования муниципального казенного учреждения «Управление по ГО, ЧС и безопасности Енисейского района. В рамках настоящей Подпрограммы предусматривается реализация мероприятия Обеспечение реализации муниципальной программы и прочие мероприятия Подпрограммы.</w:t>
      </w:r>
    </w:p>
    <w:p w14:paraId="3609BEFA"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1. Реализацию подпрограммы осуществляет МКУ «Управление по ГО, ЧС и безопасности Енисейского района» (далее - Управление).</w:t>
      </w:r>
    </w:p>
    <w:p w14:paraId="2EF052B1"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2. Организационный механизм подпрограммы включает в себя следующее:</w:t>
      </w:r>
    </w:p>
    <w:p w14:paraId="54A109EB"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 планирование деятельности и определение перспектив развития Управления;</w:t>
      </w:r>
    </w:p>
    <w:p w14:paraId="4106705C"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 обеспечение результативности и целевого использования предусмотренных Управлению бюджетных ассигнований;</w:t>
      </w:r>
    </w:p>
    <w:p w14:paraId="2F115A28"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 прочие обязанности, определенные Уставом Управления и действующим законодательством.</w:t>
      </w:r>
    </w:p>
    <w:p w14:paraId="47BC771D" w14:textId="77777777"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3. Ответственным лицом за подготовку отчетных данных, а также за их достоверность, по подпрограмме является МКУ «Управление по ГО, ЧС и безопасности Енисейского района».</w:t>
      </w:r>
    </w:p>
    <w:p w14:paraId="2432716C"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4. Основным правовым механизмом реализации подпрограммы является совокупность нормативно-правовых актов правительства Российской Федерации, Красноярского края и Енисейского района способствующих выполнению поставленных задач и достижению цели подпрограммы.</w:t>
      </w:r>
    </w:p>
    <w:p w14:paraId="3E360690" w14:textId="7B921E7A" w:rsidR="00376E9D" w:rsidRPr="00E63C0A" w:rsidRDefault="00376E9D" w:rsidP="00376E9D">
      <w:pPr>
        <w:tabs>
          <w:tab w:val="left" w:pos="6096"/>
        </w:tabs>
        <w:autoSpaceDE w:val="0"/>
        <w:autoSpaceDN w:val="0"/>
        <w:adjustRightInd w:val="0"/>
        <w:ind w:firstLine="709"/>
        <w:jc w:val="both"/>
        <w:rPr>
          <w:rFonts w:ascii="Arial" w:hAnsi="Arial" w:cs="Arial"/>
          <w:sz w:val="24"/>
          <w:szCs w:val="24"/>
        </w:rPr>
      </w:pPr>
      <w:r w:rsidRPr="00E63C0A">
        <w:rPr>
          <w:rFonts w:ascii="Arial" w:hAnsi="Arial" w:cs="Arial"/>
          <w:sz w:val="24"/>
          <w:szCs w:val="24"/>
        </w:rPr>
        <w:t>5. Приобретение товаров, работ, услуг, в рамках настоящей подпрограммы,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9A6A358"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6. Оценку эффективности реализации подпрограммы осуществляет администрация Енисейского района в соответствии с Порядком, утверждаемым нормативно-правовым актом.</w:t>
      </w:r>
    </w:p>
    <w:p w14:paraId="48D5496D" w14:textId="77777777" w:rsidR="00376E9D" w:rsidRPr="00E63C0A" w:rsidRDefault="00376E9D" w:rsidP="00376E9D">
      <w:pPr>
        <w:pStyle w:val="aa"/>
        <w:ind w:firstLine="709"/>
        <w:jc w:val="both"/>
        <w:rPr>
          <w:rFonts w:ascii="Arial" w:hAnsi="Arial" w:cs="Arial"/>
          <w:sz w:val="24"/>
          <w:szCs w:val="24"/>
        </w:rPr>
      </w:pPr>
      <w:r w:rsidRPr="00E63C0A">
        <w:rPr>
          <w:rFonts w:ascii="Arial" w:hAnsi="Arial" w:cs="Arial"/>
          <w:sz w:val="24"/>
          <w:szCs w:val="24"/>
        </w:rPr>
        <w:t>7. Оценка эффективности реализации подпрограммы осуществляется в целях:</w:t>
      </w:r>
    </w:p>
    <w:p w14:paraId="396EA800" w14:textId="77777777"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 выявления отклонений фактических показателей от плановых значений;</w:t>
      </w:r>
    </w:p>
    <w:p w14:paraId="652FD3D3" w14:textId="77777777"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 установления причин указанных отклонений (внутренних и внешних), их учета при формировании подпрограммы на очередной плановый период;</w:t>
      </w:r>
    </w:p>
    <w:p w14:paraId="76DE3EF5" w14:textId="77777777"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 принятия мер по выполнению показателей непосредственных и конечных результатов;</w:t>
      </w:r>
    </w:p>
    <w:p w14:paraId="47224021" w14:textId="77777777" w:rsidR="00376E9D" w:rsidRPr="00E63C0A" w:rsidRDefault="00376E9D" w:rsidP="00376E9D">
      <w:pPr>
        <w:autoSpaceDE w:val="0"/>
        <w:autoSpaceDN w:val="0"/>
        <w:adjustRightInd w:val="0"/>
        <w:ind w:firstLine="709"/>
        <w:jc w:val="both"/>
        <w:rPr>
          <w:rFonts w:ascii="Arial" w:hAnsi="Arial" w:cs="Arial"/>
          <w:sz w:val="24"/>
          <w:szCs w:val="24"/>
        </w:rPr>
      </w:pPr>
      <w:r w:rsidRPr="00E63C0A">
        <w:rPr>
          <w:rFonts w:ascii="Arial" w:hAnsi="Arial" w:cs="Arial"/>
          <w:sz w:val="24"/>
          <w:szCs w:val="24"/>
        </w:rPr>
        <w:t>- принятия мер для улучшения качества планирования.</w:t>
      </w:r>
    </w:p>
    <w:p w14:paraId="08030709"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8. Главным распорядителем </w:t>
      </w:r>
      <w:proofErr w:type="gramStart"/>
      <w:r w:rsidRPr="00E63C0A">
        <w:rPr>
          <w:rFonts w:ascii="Arial" w:hAnsi="Arial" w:cs="Arial"/>
          <w:sz w:val="24"/>
          <w:szCs w:val="24"/>
        </w:rPr>
        <w:t>бюджетных средств, выделяемых на реализацию подпрограммы является</w:t>
      </w:r>
      <w:proofErr w:type="gramEnd"/>
      <w:r w:rsidRPr="00E63C0A">
        <w:rPr>
          <w:rFonts w:ascii="Arial" w:hAnsi="Arial" w:cs="Arial"/>
          <w:sz w:val="24"/>
          <w:szCs w:val="24"/>
        </w:rPr>
        <w:t xml:space="preserve"> администрация Енисейского района.</w:t>
      </w:r>
    </w:p>
    <w:p w14:paraId="77319DF6"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lastRenderedPageBreak/>
        <w:t xml:space="preserve">9. Финансирование мероприятий подпрограммы осуществляется за счет средств районного бюджета в соответствии с </w:t>
      </w:r>
      <w:hyperlink w:anchor="Par377" w:history="1">
        <w:r w:rsidRPr="00E63C0A">
          <w:rPr>
            <w:rFonts w:ascii="Arial" w:hAnsi="Arial" w:cs="Arial"/>
            <w:sz w:val="24"/>
            <w:szCs w:val="24"/>
          </w:rPr>
          <w:t>мероприятиями</w:t>
        </w:r>
      </w:hyperlink>
      <w:r w:rsidRPr="00E63C0A">
        <w:rPr>
          <w:rFonts w:ascii="Arial" w:hAnsi="Arial" w:cs="Arial"/>
          <w:sz w:val="24"/>
          <w:szCs w:val="24"/>
        </w:rPr>
        <w:t xml:space="preserve"> подпрограммы согласно приложению №1 к подпрограмме.</w:t>
      </w:r>
    </w:p>
    <w:p w14:paraId="4585E153"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10. 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w:t>
      </w:r>
      <w:proofErr w:type="gramStart"/>
      <w:r w:rsidRPr="00E63C0A">
        <w:rPr>
          <w:rFonts w:ascii="Arial" w:hAnsi="Arial" w:cs="Arial"/>
          <w:sz w:val="24"/>
          <w:szCs w:val="24"/>
        </w:rPr>
        <w:t>бюджетный</w:t>
      </w:r>
      <w:proofErr w:type="gramEnd"/>
      <w:r w:rsidRPr="00E63C0A">
        <w:rPr>
          <w:rFonts w:ascii="Arial" w:hAnsi="Arial" w:cs="Arial"/>
          <w:sz w:val="24"/>
          <w:szCs w:val="24"/>
        </w:rPr>
        <w:t xml:space="preserve"> средств, в соответствии со сводной бюджетной росписью и в пределах лимитов бюджетных обязательств. </w:t>
      </w:r>
    </w:p>
    <w:p w14:paraId="3C2209D7"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11. Методика расчета показателя результативности подпрограммы: Уровень исполнения бюджетной сметы на соответствующий финансовый год</w:t>
      </w:r>
    </w:p>
    <w:p w14:paraId="5FC7E217" w14:textId="77777777" w:rsidR="00C01E95" w:rsidRPr="00C01E95" w:rsidRDefault="00C01E95" w:rsidP="00C01E95">
      <w:pPr>
        <w:spacing w:before="100" w:beforeAutospacing="1"/>
        <w:ind w:firstLine="709"/>
        <w:contextualSpacing/>
        <w:jc w:val="both"/>
        <w:rPr>
          <w:rFonts w:ascii="Arial" w:hAnsi="Arial" w:cs="Arial"/>
          <w:b/>
          <w:sz w:val="24"/>
          <w:szCs w:val="24"/>
        </w:rPr>
      </w:pPr>
      <w:proofErr w:type="spellStart"/>
      <w:r w:rsidRPr="00C01E95">
        <w:rPr>
          <w:rFonts w:ascii="Arial" w:hAnsi="Arial" w:cs="Arial"/>
          <w:b/>
          <w:sz w:val="24"/>
          <w:szCs w:val="24"/>
        </w:rPr>
        <w:t>УИрбс</w:t>
      </w:r>
      <w:proofErr w:type="spellEnd"/>
      <w:r w:rsidRPr="00C01E95">
        <w:rPr>
          <w:rFonts w:ascii="Arial" w:hAnsi="Arial" w:cs="Arial"/>
          <w:b/>
          <w:sz w:val="24"/>
          <w:szCs w:val="24"/>
        </w:rPr>
        <w:t>=(</w:t>
      </w:r>
      <w:proofErr w:type="spellStart"/>
      <w:r w:rsidRPr="00C01E95">
        <w:rPr>
          <w:rFonts w:ascii="Arial" w:hAnsi="Arial" w:cs="Arial"/>
          <w:b/>
          <w:sz w:val="24"/>
          <w:szCs w:val="24"/>
        </w:rPr>
        <w:t>ИДЛфакт</w:t>
      </w:r>
      <w:proofErr w:type="spellEnd"/>
      <w:r w:rsidRPr="00C01E95">
        <w:rPr>
          <w:rFonts w:ascii="Arial" w:hAnsi="Arial" w:cs="Arial"/>
          <w:b/>
          <w:sz w:val="24"/>
          <w:szCs w:val="24"/>
        </w:rPr>
        <w:t>/</w:t>
      </w:r>
      <w:proofErr w:type="spellStart"/>
      <w:r w:rsidRPr="00C01E95">
        <w:rPr>
          <w:rFonts w:ascii="Arial" w:hAnsi="Arial" w:cs="Arial"/>
          <w:b/>
          <w:sz w:val="24"/>
          <w:szCs w:val="24"/>
        </w:rPr>
        <w:t>ДЛплан</w:t>
      </w:r>
      <w:proofErr w:type="spellEnd"/>
      <w:r w:rsidRPr="00C01E95">
        <w:rPr>
          <w:rFonts w:ascii="Arial" w:hAnsi="Arial" w:cs="Arial"/>
          <w:b/>
          <w:sz w:val="24"/>
          <w:szCs w:val="24"/>
        </w:rPr>
        <w:t>)*100, где</w:t>
      </w:r>
    </w:p>
    <w:p w14:paraId="123971A9" w14:textId="77777777" w:rsidR="00C01E95" w:rsidRPr="00C01E95" w:rsidRDefault="00C01E95" w:rsidP="00C01E95">
      <w:pPr>
        <w:spacing w:before="100" w:beforeAutospacing="1"/>
        <w:ind w:firstLine="709"/>
        <w:contextualSpacing/>
        <w:jc w:val="both"/>
        <w:rPr>
          <w:rFonts w:ascii="Arial" w:hAnsi="Arial" w:cs="Arial"/>
          <w:b/>
          <w:sz w:val="24"/>
          <w:szCs w:val="24"/>
        </w:rPr>
      </w:pPr>
    </w:p>
    <w:p w14:paraId="40CA2A0D" w14:textId="77777777" w:rsidR="00C01E95" w:rsidRPr="00C01E95" w:rsidRDefault="00C01E95" w:rsidP="00C01E95">
      <w:pPr>
        <w:spacing w:before="100" w:beforeAutospacing="1"/>
        <w:ind w:firstLine="709"/>
        <w:contextualSpacing/>
        <w:jc w:val="both"/>
        <w:rPr>
          <w:rFonts w:ascii="Arial" w:hAnsi="Arial" w:cs="Arial"/>
          <w:b/>
          <w:sz w:val="24"/>
          <w:szCs w:val="24"/>
        </w:rPr>
      </w:pPr>
      <w:proofErr w:type="spellStart"/>
      <w:r w:rsidRPr="00C01E95">
        <w:rPr>
          <w:rFonts w:ascii="Arial" w:hAnsi="Arial" w:cs="Arial"/>
          <w:b/>
          <w:sz w:val="24"/>
          <w:szCs w:val="24"/>
        </w:rPr>
        <w:t>УИрбс</w:t>
      </w:r>
      <w:proofErr w:type="spellEnd"/>
      <w:r w:rsidRPr="00C01E95">
        <w:rPr>
          <w:rFonts w:ascii="Arial" w:hAnsi="Arial" w:cs="Arial"/>
          <w:b/>
          <w:sz w:val="24"/>
          <w:szCs w:val="24"/>
        </w:rPr>
        <w:t xml:space="preserve"> - уровень исполнения расходов бюджетной сметы соответствующий финансовый год;</w:t>
      </w:r>
    </w:p>
    <w:p w14:paraId="26BBFD68" w14:textId="77777777" w:rsidR="00C01E95" w:rsidRPr="00C01E95" w:rsidRDefault="00C01E95" w:rsidP="00C01E95">
      <w:pPr>
        <w:spacing w:before="100" w:beforeAutospacing="1"/>
        <w:ind w:firstLine="709"/>
        <w:contextualSpacing/>
        <w:jc w:val="both"/>
        <w:rPr>
          <w:rFonts w:ascii="Arial" w:hAnsi="Arial" w:cs="Arial"/>
          <w:b/>
          <w:sz w:val="24"/>
          <w:szCs w:val="24"/>
        </w:rPr>
      </w:pPr>
      <w:proofErr w:type="spellStart"/>
      <w:r w:rsidRPr="00C01E95">
        <w:rPr>
          <w:rFonts w:ascii="Arial" w:hAnsi="Arial" w:cs="Arial"/>
          <w:b/>
          <w:sz w:val="24"/>
          <w:szCs w:val="24"/>
        </w:rPr>
        <w:t>ИДЛфакт</w:t>
      </w:r>
      <w:proofErr w:type="spellEnd"/>
      <w:r w:rsidRPr="00C01E95">
        <w:rPr>
          <w:rFonts w:ascii="Arial" w:hAnsi="Arial" w:cs="Arial"/>
          <w:b/>
          <w:sz w:val="24"/>
          <w:szCs w:val="24"/>
        </w:rPr>
        <w:t xml:space="preserve"> - фактическое исполнение доведенных лимитов;</w:t>
      </w:r>
    </w:p>
    <w:p w14:paraId="50A645FA" w14:textId="77777777" w:rsidR="00C01E95" w:rsidRDefault="00C01E95" w:rsidP="00C01E95">
      <w:pPr>
        <w:spacing w:before="100" w:beforeAutospacing="1"/>
        <w:ind w:firstLine="709"/>
        <w:contextualSpacing/>
        <w:jc w:val="both"/>
        <w:rPr>
          <w:rFonts w:ascii="Arial" w:hAnsi="Arial" w:cs="Arial"/>
          <w:b/>
          <w:sz w:val="24"/>
          <w:szCs w:val="24"/>
        </w:rPr>
      </w:pPr>
      <w:proofErr w:type="spellStart"/>
      <w:r w:rsidRPr="00C01E95">
        <w:rPr>
          <w:rFonts w:ascii="Arial" w:hAnsi="Arial" w:cs="Arial"/>
          <w:b/>
          <w:sz w:val="24"/>
          <w:szCs w:val="24"/>
        </w:rPr>
        <w:t>ДЛплан</w:t>
      </w:r>
      <w:proofErr w:type="spellEnd"/>
      <w:r w:rsidRPr="00C01E95">
        <w:rPr>
          <w:rFonts w:ascii="Arial" w:hAnsi="Arial" w:cs="Arial"/>
          <w:b/>
          <w:sz w:val="24"/>
          <w:szCs w:val="24"/>
        </w:rPr>
        <w:t xml:space="preserve"> - плановое значение доведенных лимитов.</w:t>
      </w:r>
    </w:p>
    <w:p w14:paraId="138C398E" w14:textId="1EAF92FA" w:rsidR="00376E9D" w:rsidRPr="00E63C0A" w:rsidRDefault="00376E9D" w:rsidP="00C01E95">
      <w:pPr>
        <w:spacing w:before="100" w:beforeAutospacing="1"/>
        <w:ind w:firstLine="709"/>
        <w:contextualSpacing/>
        <w:jc w:val="both"/>
        <w:rPr>
          <w:rFonts w:ascii="Arial" w:hAnsi="Arial" w:cs="Arial"/>
          <w:sz w:val="24"/>
          <w:szCs w:val="24"/>
        </w:rPr>
      </w:pPr>
      <w:r w:rsidRPr="00E63C0A">
        <w:rPr>
          <w:rFonts w:ascii="Arial" w:hAnsi="Arial" w:cs="Arial"/>
          <w:sz w:val="24"/>
          <w:szCs w:val="24"/>
        </w:rPr>
        <w:t>Источник информации: отчет об использовании финансовых средств.</w:t>
      </w:r>
    </w:p>
    <w:p w14:paraId="0588B0D1" w14:textId="77777777" w:rsidR="00376E9D" w:rsidRPr="00E63C0A" w:rsidRDefault="00376E9D" w:rsidP="00376E9D">
      <w:pPr>
        <w:spacing w:before="100" w:beforeAutospacing="1"/>
        <w:ind w:firstLine="709"/>
        <w:contextualSpacing/>
        <w:jc w:val="both"/>
        <w:rPr>
          <w:rFonts w:ascii="Arial" w:hAnsi="Arial" w:cs="Arial"/>
          <w:sz w:val="24"/>
          <w:szCs w:val="24"/>
        </w:rPr>
      </w:pPr>
      <w:r w:rsidRPr="00E63C0A">
        <w:rPr>
          <w:rFonts w:ascii="Arial" w:hAnsi="Arial" w:cs="Arial"/>
          <w:sz w:val="24"/>
          <w:szCs w:val="24"/>
        </w:rPr>
        <w:t>12. Неиспользованные целевые средства подлежат возврату в районный бюджет в установленном порядке.</w:t>
      </w:r>
    </w:p>
    <w:p w14:paraId="67F3E630" w14:textId="77777777" w:rsidR="00376E9D" w:rsidRPr="00E63C0A" w:rsidRDefault="00376E9D" w:rsidP="00376E9D">
      <w:pPr>
        <w:ind w:firstLine="709"/>
        <w:jc w:val="both"/>
        <w:rPr>
          <w:rFonts w:ascii="Arial" w:hAnsi="Arial" w:cs="Arial"/>
          <w:sz w:val="24"/>
          <w:szCs w:val="24"/>
        </w:rPr>
      </w:pPr>
    </w:p>
    <w:p w14:paraId="12D2BC59" w14:textId="77777777" w:rsidR="00376E9D" w:rsidRPr="00E63C0A" w:rsidRDefault="00376E9D" w:rsidP="00376E9D">
      <w:pPr>
        <w:autoSpaceDE w:val="0"/>
        <w:autoSpaceDN w:val="0"/>
        <w:adjustRightInd w:val="0"/>
        <w:jc w:val="center"/>
        <w:rPr>
          <w:rFonts w:ascii="Arial" w:hAnsi="Arial" w:cs="Arial"/>
          <w:b/>
          <w:sz w:val="24"/>
          <w:szCs w:val="24"/>
        </w:rPr>
      </w:pPr>
      <w:r w:rsidRPr="00E63C0A">
        <w:rPr>
          <w:rFonts w:ascii="Arial" w:hAnsi="Arial" w:cs="Arial"/>
          <w:b/>
          <w:sz w:val="24"/>
          <w:szCs w:val="24"/>
        </w:rPr>
        <w:t xml:space="preserve">4. Управление подпрограммой и </w:t>
      </w:r>
      <w:proofErr w:type="gramStart"/>
      <w:r w:rsidRPr="00E63C0A">
        <w:rPr>
          <w:rFonts w:ascii="Arial" w:hAnsi="Arial" w:cs="Arial"/>
          <w:b/>
          <w:sz w:val="24"/>
          <w:szCs w:val="24"/>
        </w:rPr>
        <w:t>контроль за</w:t>
      </w:r>
      <w:proofErr w:type="gramEnd"/>
      <w:r w:rsidRPr="00E63C0A">
        <w:rPr>
          <w:rFonts w:ascii="Arial" w:hAnsi="Arial" w:cs="Arial"/>
          <w:b/>
          <w:sz w:val="24"/>
          <w:szCs w:val="24"/>
        </w:rPr>
        <w:t xml:space="preserve"> исполнением подпрограммы</w:t>
      </w:r>
    </w:p>
    <w:p w14:paraId="39904DF1" w14:textId="77777777" w:rsidR="00376E9D" w:rsidRPr="00E63C0A" w:rsidRDefault="00376E9D" w:rsidP="00376E9D">
      <w:pPr>
        <w:autoSpaceDE w:val="0"/>
        <w:autoSpaceDN w:val="0"/>
        <w:adjustRightInd w:val="0"/>
        <w:jc w:val="center"/>
        <w:rPr>
          <w:rFonts w:ascii="Arial" w:hAnsi="Arial" w:cs="Arial"/>
          <w:b/>
          <w:sz w:val="24"/>
          <w:szCs w:val="24"/>
        </w:rPr>
      </w:pPr>
    </w:p>
    <w:p w14:paraId="700AE573"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Организацию управления настоящей подпрограммой осуществляет МКУ «Управление по ГО, ЧС и безопасности Енисейского района».</w:t>
      </w:r>
    </w:p>
    <w:p w14:paraId="6D1150E1"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В функции МКУ «Управление по ГО, ЧС и безопасности Енисейского района» по управлению настоящей подпрограммы входит:</w:t>
      </w:r>
    </w:p>
    <w:p w14:paraId="4C58BB5A"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ежегодное уточнение показателей результативности и затрат по мероприятиям настоящей подпрограммы, а также состава исполнителей;</w:t>
      </w:r>
    </w:p>
    <w:p w14:paraId="03185007"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 осуществление текущего </w:t>
      </w:r>
      <w:proofErr w:type="gramStart"/>
      <w:r w:rsidRPr="00E63C0A">
        <w:rPr>
          <w:rFonts w:ascii="Arial" w:hAnsi="Arial" w:cs="Arial"/>
          <w:sz w:val="24"/>
          <w:szCs w:val="24"/>
        </w:rPr>
        <w:t>контроля за</w:t>
      </w:r>
      <w:proofErr w:type="gramEnd"/>
      <w:r w:rsidRPr="00E63C0A">
        <w:rPr>
          <w:rFonts w:ascii="Arial" w:hAnsi="Arial" w:cs="Arial"/>
          <w:sz w:val="24"/>
          <w:szCs w:val="24"/>
        </w:rPr>
        <w:t xml:space="preserve"> ходом реализации настоящей подпрограммы, использованием бюджетных средств, выделяемых на выполнение мероприятий;</w:t>
      </w:r>
    </w:p>
    <w:p w14:paraId="56C2D856"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сбор и обработка информации от исполнителей мероприятий о ходе реализации мероприятий;</w:t>
      </w:r>
    </w:p>
    <w:p w14:paraId="0BF23324"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своевременная подготовка и предоставление отчетности о ходе реализации подпрограммы.</w:t>
      </w:r>
    </w:p>
    <w:p w14:paraId="65A092AA" w14:textId="77777777" w:rsidR="00376E9D" w:rsidRPr="00E63C0A" w:rsidRDefault="00376E9D" w:rsidP="00376E9D">
      <w:pPr>
        <w:autoSpaceDE w:val="0"/>
        <w:autoSpaceDN w:val="0"/>
        <w:adjustRightInd w:val="0"/>
        <w:ind w:firstLine="709"/>
        <w:jc w:val="both"/>
        <w:rPr>
          <w:rFonts w:ascii="Arial" w:hAnsi="Arial" w:cs="Arial"/>
          <w:sz w:val="24"/>
          <w:szCs w:val="24"/>
        </w:rPr>
      </w:pPr>
      <w:proofErr w:type="gramStart"/>
      <w:r w:rsidRPr="00E63C0A">
        <w:rPr>
          <w:rFonts w:ascii="Arial" w:hAnsi="Arial" w:cs="Arial"/>
          <w:sz w:val="24"/>
          <w:szCs w:val="24"/>
        </w:rPr>
        <w:t>Контроль за</w:t>
      </w:r>
      <w:proofErr w:type="gramEnd"/>
      <w:r w:rsidRPr="00E63C0A">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14:paraId="5C277280" w14:textId="77777777" w:rsidR="00376E9D" w:rsidRPr="00E63C0A" w:rsidRDefault="00376E9D" w:rsidP="00376E9D">
      <w:pPr>
        <w:ind w:firstLine="708"/>
        <w:jc w:val="both"/>
        <w:rPr>
          <w:rFonts w:ascii="Arial" w:hAnsi="Arial" w:cs="Arial"/>
          <w:sz w:val="24"/>
          <w:szCs w:val="24"/>
        </w:rPr>
      </w:pPr>
      <w:r w:rsidRPr="00E63C0A">
        <w:rPr>
          <w:rFonts w:ascii="Arial" w:hAnsi="Arial" w:cs="Arial"/>
          <w:sz w:val="24"/>
          <w:szCs w:val="24"/>
        </w:rPr>
        <w:t>Контроль за целевым и эффективным использованием бюджетных средств осуществляется главным распорядителем бюджетных средств.</w:t>
      </w:r>
    </w:p>
    <w:p w14:paraId="7060842B" w14:textId="77777777" w:rsidR="00376E9D" w:rsidRPr="00E63C0A" w:rsidRDefault="00376E9D" w:rsidP="00376E9D">
      <w:pPr>
        <w:ind w:firstLine="567"/>
        <w:rPr>
          <w:rFonts w:ascii="Arial" w:hAnsi="Arial" w:cs="Arial"/>
          <w:sz w:val="24"/>
          <w:szCs w:val="24"/>
        </w:rPr>
      </w:pPr>
      <w:r w:rsidRPr="00E63C0A">
        <w:rPr>
          <w:rFonts w:ascii="Arial" w:hAnsi="Arial" w:cs="Arial"/>
          <w:sz w:val="24"/>
          <w:szCs w:val="24"/>
        </w:rPr>
        <w:t>Ответственность за  достоверность информации предоставляемой о ходе реализации мероприятий несет исполнитель подпрограммы МКУ «Управление по ГО, ЧС и безопасности Енисейского района».</w:t>
      </w:r>
    </w:p>
    <w:p w14:paraId="41BB667F" w14:textId="77777777" w:rsidR="00376E9D" w:rsidRPr="00E63C0A" w:rsidRDefault="00376E9D" w:rsidP="00376E9D">
      <w:pPr>
        <w:rPr>
          <w:rFonts w:ascii="Arial" w:hAnsi="Arial" w:cs="Arial"/>
          <w:sz w:val="24"/>
          <w:szCs w:val="24"/>
        </w:rPr>
      </w:pPr>
    </w:p>
    <w:p w14:paraId="4D580029" w14:textId="77777777" w:rsidR="00376E9D" w:rsidRPr="00E63C0A" w:rsidRDefault="00376E9D" w:rsidP="00376E9D">
      <w:pPr>
        <w:rPr>
          <w:rFonts w:ascii="Arial" w:hAnsi="Arial" w:cs="Arial"/>
          <w:sz w:val="24"/>
          <w:szCs w:val="24"/>
        </w:rPr>
        <w:sectPr w:rsidR="00376E9D" w:rsidRPr="00E63C0A" w:rsidSect="00DF54C1">
          <w:headerReference w:type="default" r:id="rId10"/>
          <w:type w:val="continuous"/>
          <w:pgSz w:w="11906" w:h="16838"/>
          <w:pgMar w:top="1134" w:right="850" w:bottom="1134" w:left="1701" w:header="0" w:footer="0" w:gutter="0"/>
          <w:cols w:space="708"/>
          <w:titlePg/>
          <w:docGrid w:linePitch="381"/>
        </w:sectPr>
      </w:pPr>
    </w:p>
    <w:tbl>
      <w:tblPr>
        <w:tblW w:w="16318" w:type="dxa"/>
        <w:tblInd w:w="-312" w:type="dxa"/>
        <w:tblLayout w:type="fixed"/>
        <w:tblLook w:val="00A0" w:firstRow="1" w:lastRow="0" w:firstColumn="1" w:lastColumn="0" w:noHBand="0" w:noVBand="0"/>
      </w:tblPr>
      <w:tblGrid>
        <w:gridCol w:w="16318"/>
      </w:tblGrid>
      <w:tr w:rsidR="00376E9D" w:rsidRPr="00E63C0A" w14:paraId="5F3D786F" w14:textId="77777777" w:rsidTr="003C0E20">
        <w:trPr>
          <w:trHeight w:val="810"/>
        </w:trPr>
        <w:tc>
          <w:tcPr>
            <w:tcW w:w="16318" w:type="dxa"/>
            <w:tcBorders>
              <w:top w:val="nil"/>
              <w:left w:val="nil"/>
              <w:bottom w:val="nil"/>
              <w:right w:val="nil"/>
            </w:tcBorders>
            <w:shd w:val="clear" w:color="000000" w:fill="FFFFFF"/>
          </w:tcPr>
          <w:tbl>
            <w:tblPr>
              <w:tblpPr w:leftFromText="180" w:rightFromText="180" w:vertAnchor="text" w:horzAnchor="margin" w:tblpX="-140" w:tblpY="-332"/>
              <w:tblOverlap w:val="never"/>
              <w:tblW w:w="13986" w:type="dxa"/>
              <w:tblLayout w:type="fixed"/>
              <w:tblLook w:val="00A0" w:firstRow="1" w:lastRow="0" w:firstColumn="1" w:lastColumn="0" w:noHBand="0" w:noVBand="0"/>
            </w:tblPr>
            <w:tblGrid>
              <w:gridCol w:w="13986"/>
            </w:tblGrid>
            <w:tr w:rsidR="00376E9D" w:rsidRPr="00E63C0A" w14:paraId="316EEA4E" w14:textId="77777777" w:rsidTr="003C0E20">
              <w:trPr>
                <w:trHeight w:val="830"/>
              </w:trPr>
              <w:tc>
                <w:tcPr>
                  <w:tcW w:w="13986" w:type="dxa"/>
                  <w:shd w:val="clear" w:color="000000" w:fill="FFFFFF"/>
                  <w:vAlign w:val="center"/>
                </w:tcPr>
                <w:p w14:paraId="440AFF8F" w14:textId="77777777" w:rsidR="00376E9D" w:rsidRPr="00E63C0A" w:rsidRDefault="00376E9D" w:rsidP="003C0E20">
                  <w:pPr>
                    <w:ind w:left="9106"/>
                    <w:jc w:val="both"/>
                    <w:rPr>
                      <w:rFonts w:ascii="Arial" w:hAnsi="Arial" w:cs="Arial"/>
                      <w:sz w:val="24"/>
                      <w:szCs w:val="24"/>
                    </w:rPr>
                  </w:pPr>
                  <w:r w:rsidRPr="00E63C0A">
                    <w:rPr>
                      <w:rFonts w:ascii="Arial" w:hAnsi="Arial" w:cs="Arial"/>
                      <w:sz w:val="24"/>
                      <w:szCs w:val="24"/>
                    </w:rPr>
                    <w:lastRenderedPageBreak/>
                    <w:t xml:space="preserve">Приложение </w:t>
                  </w:r>
                </w:p>
                <w:p w14:paraId="74FAE28B" w14:textId="77777777" w:rsidR="00376E9D" w:rsidRPr="00E63C0A" w:rsidRDefault="00376E9D" w:rsidP="003C0E20">
                  <w:pPr>
                    <w:ind w:left="9106"/>
                    <w:jc w:val="both"/>
                    <w:rPr>
                      <w:rFonts w:ascii="Arial" w:hAnsi="Arial" w:cs="Arial"/>
                      <w:sz w:val="24"/>
                      <w:szCs w:val="24"/>
                    </w:rPr>
                  </w:pPr>
                  <w:r w:rsidRPr="00E63C0A">
                    <w:rPr>
                      <w:rFonts w:ascii="Arial" w:hAnsi="Arial" w:cs="Arial"/>
                      <w:sz w:val="24"/>
                      <w:szCs w:val="24"/>
                    </w:rPr>
                    <w:t>к паспорту подпрограммы 3 «Обеспечение реализации муниципальной программы и прочие мероприятия</w:t>
                  </w:r>
                </w:p>
                <w:p w14:paraId="57D1E748" w14:textId="77777777" w:rsidR="00376E9D" w:rsidRPr="00E63C0A" w:rsidRDefault="00376E9D" w:rsidP="003C0E20">
                  <w:pPr>
                    <w:jc w:val="right"/>
                    <w:rPr>
                      <w:rFonts w:ascii="Arial" w:hAnsi="Arial" w:cs="Arial"/>
                      <w:sz w:val="24"/>
                      <w:szCs w:val="24"/>
                    </w:rPr>
                  </w:pPr>
                </w:p>
                <w:p w14:paraId="2AA28781" w14:textId="77777777" w:rsidR="00376E9D" w:rsidRPr="00E63C0A" w:rsidRDefault="00376E9D" w:rsidP="003C0E20">
                  <w:pPr>
                    <w:jc w:val="center"/>
                    <w:rPr>
                      <w:rFonts w:ascii="Arial" w:hAnsi="Arial" w:cs="Arial"/>
                      <w:b/>
                      <w:bCs/>
                      <w:sz w:val="24"/>
                      <w:szCs w:val="24"/>
                    </w:rPr>
                  </w:pPr>
                  <w:r w:rsidRPr="00E63C0A">
                    <w:rPr>
                      <w:rFonts w:ascii="Arial" w:hAnsi="Arial" w:cs="Arial"/>
                      <w:b/>
                      <w:bCs/>
                      <w:sz w:val="24"/>
                      <w:szCs w:val="24"/>
                    </w:rPr>
                    <w:t xml:space="preserve">Перечень и значения показателей результативности </w:t>
                  </w:r>
                </w:p>
                <w:p w14:paraId="38352B3E" w14:textId="77777777" w:rsidR="00376E9D" w:rsidRPr="00E63C0A" w:rsidRDefault="00376E9D" w:rsidP="003C0E20">
                  <w:pPr>
                    <w:jc w:val="center"/>
                    <w:rPr>
                      <w:rFonts w:ascii="Arial" w:hAnsi="Arial" w:cs="Arial"/>
                      <w:b/>
                      <w:bCs/>
                      <w:sz w:val="24"/>
                      <w:szCs w:val="24"/>
                    </w:rPr>
                  </w:pPr>
                  <w:r w:rsidRPr="00E63C0A">
                    <w:rPr>
                      <w:rFonts w:ascii="Arial" w:hAnsi="Arial" w:cs="Arial"/>
                      <w:b/>
                      <w:bCs/>
                      <w:sz w:val="24"/>
                      <w:szCs w:val="24"/>
                    </w:rPr>
                    <w:t>подпрограммы 3 «Обеспечение реализации муниципальной программы и прочие мероприятия»</w:t>
                  </w:r>
                </w:p>
                <w:p w14:paraId="6AC8B905" w14:textId="77777777" w:rsidR="00376E9D" w:rsidRPr="00E63C0A" w:rsidRDefault="00376E9D" w:rsidP="003C0E20">
                  <w:pPr>
                    <w:jc w:val="center"/>
                    <w:rPr>
                      <w:rFonts w:ascii="Arial" w:hAnsi="Arial" w:cs="Arial"/>
                      <w:sz w:val="24"/>
                      <w:szCs w:val="24"/>
                    </w:rPr>
                  </w:pPr>
                </w:p>
              </w:tc>
            </w:tr>
          </w:tbl>
          <w:p w14:paraId="071F84FC" w14:textId="77777777" w:rsidR="00376E9D" w:rsidRPr="00E63C0A" w:rsidRDefault="00376E9D" w:rsidP="003C0E20">
            <w:pPr>
              <w:pStyle w:val="ConsPlusCell"/>
              <w:jc w:val="both"/>
              <w:rPr>
                <w:rFonts w:ascii="Arial" w:hAnsi="Arial" w:cs="Arial"/>
                <w:sz w:val="24"/>
                <w:szCs w:val="24"/>
              </w:rPr>
            </w:pPr>
          </w:p>
        </w:tc>
      </w:tr>
    </w:tbl>
    <w:p w14:paraId="54421FB4" w14:textId="77777777" w:rsidR="00376E9D" w:rsidRDefault="00376E9D" w:rsidP="00376E9D">
      <w:pPr>
        <w:pStyle w:val="ConsPlusCell"/>
        <w:jc w:val="both"/>
        <w:rPr>
          <w:rFonts w:ascii="Arial" w:hAnsi="Arial" w:cs="Arial"/>
          <w:sz w:val="24"/>
          <w:szCs w:val="24"/>
        </w:rPr>
      </w:pPr>
    </w:p>
    <w:p w14:paraId="07C70D04" w14:textId="77777777" w:rsidR="00523FF2" w:rsidRDefault="00523FF2" w:rsidP="00376E9D">
      <w:pPr>
        <w:pStyle w:val="ConsPlusCell"/>
        <w:jc w:val="both"/>
        <w:rPr>
          <w:rFonts w:ascii="Arial" w:hAnsi="Arial" w:cs="Arial"/>
          <w:sz w:val="24"/>
          <w:szCs w:val="24"/>
        </w:rPr>
      </w:pPr>
    </w:p>
    <w:tbl>
      <w:tblPr>
        <w:tblpPr w:leftFromText="180" w:rightFromText="180" w:vertAnchor="text" w:horzAnchor="margin" w:tblpX="-140" w:tblpY="-332"/>
        <w:tblOverlap w:val="never"/>
        <w:tblW w:w="13986" w:type="dxa"/>
        <w:tblLayout w:type="fixed"/>
        <w:tblLook w:val="00A0" w:firstRow="1" w:lastRow="0" w:firstColumn="1" w:lastColumn="0" w:noHBand="0" w:noVBand="0"/>
      </w:tblPr>
      <w:tblGrid>
        <w:gridCol w:w="920"/>
        <w:gridCol w:w="3900"/>
        <w:gridCol w:w="1480"/>
        <w:gridCol w:w="2240"/>
        <w:gridCol w:w="1666"/>
        <w:gridCol w:w="1260"/>
        <w:gridCol w:w="1260"/>
        <w:gridCol w:w="1260"/>
      </w:tblGrid>
      <w:tr w:rsidR="00523FF2" w:rsidRPr="00AF3623" w14:paraId="27E6BFDF" w14:textId="77777777" w:rsidTr="001C13DA">
        <w:trPr>
          <w:trHeight w:val="481"/>
        </w:trPr>
        <w:tc>
          <w:tcPr>
            <w:tcW w:w="920" w:type="dxa"/>
            <w:vMerge w:val="restart"/>
            <w:tcBorders>
              <w:top w:val="single" w:sz="4" w:space="0" w:color="auto"/>
              <w:left w:val="single" w:sz="4" w:space="0" w:color="auto"/>
              <w:right w:val="single" w:sz="4" w:space="0" w:color="auto"/>
            </w:tcBorders>
            <w:shd w:val="clear" w:color="000000" w:fill="FFFFFF"/>
          </w:tcPr>
          <w:p w14:paraId="7A4B1702" w14:textId="77777777" w:rsidR="00523FF2" w:rsidRPr="00AF3623" w:rsidRDefault="00523FF2" w:rsidP="001C13DA">
            <w:pPr>
              <w:rPr>
                <w:rFonts w:ascii="Arial" w:hAnsi="Arial" w:cs="Arial"/>
                <w:sz w:val="24"/>
                <w:szCs w:val="24"/>
              </w:rPr>
            </w:pPr>
            <w:r w:rsidRPr="00AF3623">
              <w:rPr>
                <w:rFonts w:ascii="Arial" w:hAnsi="Arial" w:cs="Arial"/>
                <w:sz w:val="24"/>
                <w:szCs w:val="24"/>
              </w:rPr>
              <w:t xml:space="preserve">№ </w:t>
            </w:r>
            <w:proofErr w:type="gramStart"/>
            <w:r w:rsidRPr="00AF3623">
              <w:rPr>
                <w:rFonts w:ascii="Arial" w:hAnsi="Arial" w:cs="Arial"/>
                <w:sz w:val="24"/>
                <w:szCs w:val="24"/>
              </w:rPr>
              <w:t>п</w:t>
            </w:r>
            <w:proofErr w:type="gramEnd"/>
            <w:r w:rsidRPr="00AF3623">
              <w:rPr>
                <w:rFonts w:ascii="Arial" w:hAnsi="Arial" w:cs="Arial"/>
                <w:sz w:val="24"/>
                <w:szCs w:val="24"/>
              </w:rPr>
              <w:t>/п</w:t>
            </w:r>
          </w:p>
          <w:p w14:paraId="2DBEAFA6" w14:textId="77777777" w:rsidR="00523FF2" w:rsidRPr="00AF3623" w:rsidRDefault="00523FF2" w:rsidP="001C13DA">
            <w:pPr>
              <w:rPr>
                <w:rFonts w:ascii="Arial" w:hAnsi="Arial" w:cs="Arial"/>
                <w:sz w:val="24"/>
                <w:szCs w:val="24"/>
              </w:rPr>
            </w:pPr>
          </w:p>
        </w:tc>
        <w:tc>
          <w:tcPr>
            <w:tcW w:w="3900" w:type="dxa"/>
            <w:vMerge w:val="restart"/>
            <w:tcBorders>
              <w:top w:val="single" w:sz="4" w:space="0" w:color="auto"/>
              <w:right w:val="single" w:sz="4" w:space="0" w:color="auto"/>
            </w:tcBorders>
            <w:shd w:val="clear" w:color="000000" w:fill="FFFFFF"/>
          </w:tcPr>
          <w:p w14:paraId="076539F7"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Цель, показатели результативности</w:t>
            </w:r>
          </w:p>
          <w:p w14:paraId="516D7738" w14:textId="77777777" w:rsidR="00523FF2" w:rsidRPr="00AF3623" w:rsidRDefault="00523FF2" w:rsidP="001C13DA">
            <w:pPr>
              <w:rPr>
                <w:rFonts w:ascii="Arial" w:hAnsi="Arial" w:cs="Arial"/>
                <w:sz w:val="24"/>
                <w:szCs w:val="24"/>
              </w:rPr>
            </w:pPr>
          </w:p>
        </w:tc>
        <w:tc>
          <w:tcPr>
            <w:tcW w:w="1480" w:type="dxa"/>
            <w:vMerge w:val="restart"/>
            <w:tcBorders>
              <w:top w:val="single" w:sz="4" w:space="0" w:color="auto"/>
              <w:right w:val="single" w:sz="4" w:space="0" w:color="auto"/>
            </w:tcBorders>
            <w:shd w:val="clear" w:color="000000" w:fill="FFFFFF"/>
          </w:tcPr>
          <w:p w14:paraId="6F838BEA" w14:textId="77777777" w:rsidR="00523FF2" w:rsidRPr="00AF3623" w:rsidRDefault="00523FF2" w:rsidP="001C13DA">
            <w:pPr>
              <w:rPr>
                <w:rFonts w:ascii="Arial" w:hAnsi="Arial" w:cs="Arial"/>
                <w:sz w:val="24"/>
                <w:szCs w:val="24"/>
              </w:rPr>
            </w:pPr>
            <w:r w:rsidRPr="00AF3623">
              <w:rPr>
                <w:rFonts w:ascii="Arial" w:hAnsi="Arial" w:cs="Arial"/>
                <w:sz w:val="24"/>
                <w:szCs w:val="24"/>
              </w:rPr>
              <w:t>Единица измерения</w:t>
            </w:r>
          </w:p>
          <w:p w14:paraId="249B716B" w14:textId="77777777" w:rsidR="00523FF2" w:rsidRPr="00AF3623" w:rsidRDefault="00523FF2" w:rsidP="001C13DA">
            <w:pPr>
              <w:rPr>
                <w:rFonts w:ascii="Arial" w:hAnsi="Arial" w:cs="Arial"/>
                <w:sz w:val="24"/>
                <w:szCs w:val="24"/>
              </w:rPr>
            </w:pPr>
          </w:p>
        </w:tc>
        <w:tc>
          <w:tcPr>
            <w:tcW w:w="2240" w:type="dxa"/>
            <w:vMerge w:val="restart"/>
            <w:tcBorders>
              <w:top w:val="single" w:sz="4" w:space="0" w:color="auto"/>
              <w:right w:val="single" w:sz="4" w:space="0" w:color="auto"/>
            </w:tcBorders>
            <w:shd w:val="clear" w:color="000000" w:fill="FFFFFF"/>
          </w:tcPr>
          <w:p w14:paraId="7A5ACE70"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Источник информации</w:t>
            </w:r>
          </w:p>
          <w:p w14:paraId="08AEA437" w14:textId="77777777" w:rsidR="00523FF2" w:rsidRPr="00AF3623" w:rsidRDefault="00523FF2" w:rsidP="001C13DA">
            <w:pPr>
              <w:rPr>
                <w:rFonts w:ascii="Arial" w:hAnsi="Arial" w:cs="Arial"/>
                <w:sz w:val="24"/>
                <w:szCs w:val="24"/>
              </w:rPr>
            </w:pPr>
          </w:p>
        </w:tc>
        <w:tc>
          <w:tcPr>
            <w:tcW w:w="5446" w:type="dxa"/>
            <w:gridSpan w:val="4"/>
            <w:tcBorders>
              <w:top w:val="single" w:sz="4" w:space="0" w:color="auto"/>
              <w:bottom w:val="single" w:sz="4" w:space="0" w:color="auto"/>
              <w:right w:val="single" w:sz="4" w:space="0" w:color="auto"/>
            </w:tcBorders>
            <w:shd w:val="clear" w:color="000000" w:fill="FFFFFF"/>
          </w:tcPr>
          <w:p w14:paraId="2EDE7978"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Годы реализации подпрограммы</w:t>
            </w:r>
          </w:p>
        </w:tc>
      </w:tr>
      <w:tr w:rsidR="00C26DB3" w:rsidRPr="00AF3623" w14:paraId="2EF955CA" w14:textId="77777777" w:rsidTr="001C13DA">
        <w:trPr>
          <w:trHeight w:val="686"/>
        </w:trPr>
        <w:tc>
          <w:tcPr>
            <w:tcW w:w="920" w:type="dxa"/>
            <w:vMerge/>
            <w:tcBorders>
              <w:left w:val="single" w:sz="4" w:space="0" w:color="auto"/>
              <w:bottom w:val="single" w:sz="4" w:space="0" w:color="auto"/>
              <w:right w:val="single" w:sz="4" w:space="0" w:color="auto"/>
            </w:tcBorders>
            <w:shd w:val="clear" w:color="000000" w:fill="FFFFFF"/>
          </w:tcPr>
          <w:p w14:paraId="5A5B883B" w14:textId="77777777" w:rsidR="00C26DB3" w:rsidRPr="00AF3623" w:rsidRDefault="00C26DB3" w:rsidP="00C26DB3">
            <w:pPr>
              <w:jc w:val="center"/>
              <w:rPr>
                <w:rFonts w:ascii="Arial" w:hAnsi="Arial" w:cs="Arial"/>
                <w:sz w:val="24"/>
                <w:szCs w:val="24"/>
              </w:rPr>
            </w:pPr>
          </w:p>
        </w:tc>
        <w:tc>
          <w:tcPr>
            <w:tcW w:w="3900" w:type="dxa"/>
            <w:vMerge/>
            <w:tcBorders>
              <w:bottom w:val="single" w:sz="4" w:space="0" w:color="auto"/>
              <w:right w:val="single" w:sz="4" w:space="0" w:color="auto"/>
            </w:tcBorders>
            <w:shd w:val="clear" w:color="000000" w:fill="FFFFFF"/>
          </w:tcPr>
          <w:p w14:paraId="04861E72" w14:textId="77777777" w:rsidR="00C26DB3" w:rsidRPr="00AF3623" w:rsidRDefault="00C26DB3" w:rsidP="00C26DB3">
            <w:pPr>
              <w:jc w:val="center"/>
              <w:rPr>
                <w:rFonts w:ascii="Arial" w:hAnsi="Arial" w:cs="Arial"/>
                <w:sz w:val="24"/>
                <w:szCs w:val="24"/>
              </w:rPr>
            </w:pPr>
          </w:p>
        </w:tc>
        <w:tc>
          <w:tcPr>
            <w:tcW w:w="1480" w:type="dxa"/>
            <w:vMerge/>
            <w:tcBorders>
              <w:bottom w:val="single" w:sz="4" w:space="0" w:color="auto"/>
              <w:right w:val="single" w:sz="4" w:space="0" w:color="auto"/>
            </w:tcBorders>
            <w:shd w:val="clear" w:color="000000" w:fill="FFFFFF"/>
          </w:tcPr>
          <w:p w14:paraId="284ABB2E" w14:textId="77777777" w:rsidR="00C26DB3" w:rsidRPr="00AF3623" w:rsidRDefault="00C26DB3" w:rsidP="00C26DB3">
            <w:pPr>
              <w:jc w:val="center"/>
              <w:rPr>
                <w:rFonts w:ascii="Arial" w:hAnsi="Arial" w:cs="Arial"/>
                <w:sz w:val="24"/>
                <w:szCs w:val="24"/>
              </w:rPr>
            </w:pPr>
          </w:p>
        </w:tc>
        <w:tc>
          <w:tcPr>
            <w:tcW w:w="2240" w:type="dxa"/>
            <w:vMerge/>
            <w:tcBorders>
              <w:bottom w:val="single" w:sz="4" w:space="0" w:color="auto"/>
              <w:right w:val="single" w:sz="4" w:space="0" w:color="auto"/>
            </w:tcBorders>
            <w:shd w:val="clear" w:color="000000" w:fill="FFFFFF"/>
          </w:tcPr>
          <w:p w14:paraId="55FB9D4A" w14:textId="77777777" w:rsidR="00C26DB3" w:rsidRPr="00AF3623" w:rsidRDefault="00C26DB3" w:rsidP="00C26DB3">
            <w:pPr>
              <w:jc w:val="center"/>
              <w:rPr>
                <w:rFonts w:ascii="Arial" w:hAnsi="Arial" w:cs="Arial"/>
                <w:sz w:val="24"/>
                <w:szCs w:val="24"/>
              </w:rPr>
            </w:pPr>
          </w:p>
        </w:tc>
        <w:tc>
          <w:tcPr>
            <w:tcW w:w="1666" w:type="dxa"/>
            <w:tcBorders>
              <w:top w:val="single" w:sz="4" w:space="0" w:color="auto"/>
              <w:bottom w:val="single" w:sz="4" w:space="0" w:color="auto"/>
              <w:right w:val="single" w:sz="4" w:space="0" w:color="auto"/>
            </w:tcBorders>
            <w:shd w:val="clear" w:color="000000" w:fill="FFFFFF"/>
          </w:tcPr>
          <w:p w14:paraId="30CE07F6" w14:textId="5D3BE8A7" w:rsidR="00C26DB3" w:rsidRPr="00AF3623" w:rsidRDefault="00C26DB3" w:rsidP="00C26DB3">
            <w:pPr>
              <w:jc w:val="center"/>
              <w:rPr>
                <w:rFonts w:ascii="Arial" w:hAnsi="Arial" w:cs="Arial"/>
                <w:sz w:val="24"/>
                <w:szCs w:val="24"/>
              </w:rPr>
            </w:pPr>
            <w:r w:rsidRPr="00AF3623">
              <w:rPr>
                <w:rFonts w:ascii="Arial" w:hAnsi="Arial" w:cs="Arial"/>
                <w:sz w:val="24"/>
                <w:szCs w:val="24"/>
              </w:rPr>
              <w:t>2024 год</w:t>
            </w:r>
          </w:p>
        </w:tc>
        <w:tc>
          <w:tcPr>
            <w:tcW w:w="1260" w:type="dxa"/>
            <w:tcBorders>
              <w:top w:val="single" w:sz="4" w:space="0" w:color="auto"/>
              <w:bottom w:val="single" w:sz="4" w:space="0" w:color="auto"/>
              <w:right w:val="single" w:sz="4" w:space="0" w:color="auto"/>
            </w:tcBorders>
            <w:shd w:val="clear" w:color="000000" w:fill="FFFFFF"/>
          </w:tcPr>
          <w:p w14:paraId="6B14274E" w14:textId="2067D2E3" w:rsidR="00C26DB3" w:rsidRPr="00AF3623" w:rsidRDefault="00C26DB3" w:rsidP="00C26DB3">
            <w:pPr>
              <w:jc w:val="center"/>
              <w:rPr>
                <w:rFonts w:ascii="Arial" w:hAnsi="Arial" w:cs="Arial"/>
                <w:sz w:val="24"/>
                <w:szCs w:val="24"/>
              </w:rPr>
            </w:pPr>
            <w:r w:rsidRPr="00AF3623">
              <w:rPr>
                <w:rFonts w:ascii="Arial" w:hAnsi="Arial" w:cs="Arial"/>
                <w:sz w:val="24"/>
                <w:szCs w:val="24"/>
              </w:rPr>
              <w:t>2025 год</w:t>
            </w:r>
          </w:p>
        </w:tc>
        <w:tc>
          <w:tcPr>
            <w:tcW w:w="1260" w:type="dxa"/>
            <w:tcBorders>
              <w:top w:val="single" w:sz="4" w:space="0" w:color="auto"/>
              <w:bottom w:val="single" w:sz="4" w:space="0" w:color="auto"/>
              <w:right w:val="single" w:sz="4" w:space="0" w:color="auto"/>
            </w:tcBorders>
            <w:shd w:val="clear" w:color="000000" w:fill="FFFFFF"/>
          </w:tcPr>
          <w:p w14:paraId="7F34CB5A" w14:textId="341CFB78" w:rsidR="00C26DB3" w:rsidRPr="00AF3623" w:rsidRDefault="00C26DB3" w:rsidP="00C26DB3">
            <w:pPr>
              <w:jc w:val="center"/>
              <w:rPr>
                <w:rFonts w:ascii="Arial" w:hAnsi="Arial" w:cs="Arial"/>
                <w:sz w:val="24"/>
                <w:szCs w:val="24"/>
              </w:rPr>
            </w:pPr>
            <w:r w:rsidRPr="00AF3623">
              <w:rPr>
                <w:rFonts w:ascii="Arial" w:hAnsi="Arial" w:cs="Arial"/>
                <w:sz w:val="24"/>
                <w:szCs w:val="24"/>
              </w:rPr>
              <w:t>2026 год</w:t>
            </w:r>
          </w:p>
        </w:tc>
        <w:tc>
          <w:tcPr>
            <w:tcW w:w="1260" w:type="dxa"/>
            <w:tcBorders>
              <w:top w:val="single" w:sz="4" w:space="0" w:color="auto"/>
              <w:bottom w:val="single" w:sz="4" w:space="0" w:color="auto"/>
              <w:right w:val="single" w:sz="4" w:space="0" w:color="auto"/>
            </w:tcBorders>
            <w:shd w:val="clear" w:color="000000" w:fill="FFFFFF"/>
          </w:tcPr>
          <w:p w14:paraId="276A2AD1" w14:textId="1B10A9C1" w:rsidR="00C26DB3" w:rsidRPr="00AF3623" w:rsidRDefault="00C26DB3" w:rsidP="00C26DB3">
            <w:pPr>
              <w:jc w:val="center"/>
              <w:rPr>
                <w:rFonts w:ascii="Arial" w:hAnsi="Arial" w:cs="Arial"/>
                <w:sz w:val="24"/>
                <w:szCs w:val="24"/>
              </w:rPr>
            </w:pPr>
            <w:r w:rsidRPr="00AF3623">
              <w:rPr>
                <w:rFonts w:ascii="Arial" w:hAnsi="Arial" w:cs="Arial"/>
                <w:sz w:val="24"/>
                <w:szCs w:val="24"/>
              </w:rPr>
              <w:t>202</w:t>
            </w:r>
            <w:r>
              <w:rPr>
                <w:rFonts w:ascii="Arial" w:hAnsi="Arial" w:cs="Arial"/>
                <w:sz w:val="24"/>
                <w:szCs w:val="24"/>
              </w:rPr>
              <w:t>7</w:t>
            </w:r>
            <w:r w:rsidRPr="00AF3623">
              <w:rPr>
                <w:rFonts w:ascii="Arial" w:hAnsi="Arial" w:cs="Arial"/>
                <w:sz w:val="24"/>
                <w:szCs w:val="24"/>
              </w:rPr>
              <w:t xml:space="preserve"> год</w:t>
            </w:r>
          </w:p>
        </w:tc>
      </w:tr>
      <w:tr w:rsidR="00523FF2" w:rsidRPr="00AF3623" w14:paraId="3EED12C1" w14:textId="77777777" w:rsidTr="001C13DA">
        <w:trPr>
          <w:trHeight w:val="571"/>
        </w:trPr>
        <w:tc>
          <w:tcPr>
            <w:tcW w:w="13986" w:type="dxa"/>
            <w:gridSpan w:val="8"/>
            <w:tcBorders>
              <w:top w:val="single" w:sz="4" w:space="0" w:color="auto"/>
              <w:left w:val="single" w:sz="4" w:space="0" w:color="auto"/>
              <w:bottom w:val="single" w:sz="4" w:space="0" w:color="auto"/>
              <w:right w:val="single" w:sz="4" w:space="0" w:color="auto"/>
            </w:tcBorders>
            <w:shd w:val="clear" w:color="000000" w:fill="FFFFFF"/>
          </w:tcPr>
          <w:p w14:paraId="2E5CF343" w14:textId="77777777" w:rsidR="00523FF2" w:rsidRPr="00AF3623" w:rsidRDefault="00523FF2" w:rsidP="001C13DA">
            <w:pPr>
              <w:rPr>
                <w:rFonts w:ascii="Arial" w:hAnsi="Arial" w:cs="Arial"/>
                <w:sz w:val="24"/>
                <w:szCs w:val="24"/>
              </w:rPr>
            </w:pPr>
            <w:r w:rsidRPr="00AF3623">
              <w:rPr>
                <w:rFonts w:ascii="Arial" w:hAnsi="Arial" w:cs="Arial"/>
                <w:sz w:val="24"/>
                <w:szCs w:val="24"/>
              </w:rPr>
              <w:t>Цель: Устойчивое функционирование учреждения</w:t>
            </w:r>
          </w:p>
        </w:tc>
      </w:tr>
      <w:tr w:rsidR="00523FF2" w:rsidRPr="00AF3623" w14:paraId="069391A3" w14:textId="77777777" w:rsidTr="001C13DA">
        <w:trPr>
          <w:trHeight w:val="571"/>
        </w:trPr>
        <w:tc>
          <w:tcPr>
            <w:tcW w:w="13986" w:type="dxa"/>
            <w:gridSpan w:val="8"/>
            <w:tcBorders>
              <w:top w:val="single" w:sz="4" w:space="0" w:color="auto"/>
              <w:left w:val="single" w:sz="4" w:space="0" w:color="auto"/>
              <w:bottom w:val="single" w:sz="4" w:space="0" w:color="auto"/>
              <w:right w:val="single" w:sz="4" w:space="0" w:color="auto"/>
            </w:tcBorders>
            <w:shd w:val="clear" w:color="000000" w:fill="FFFFFF"/>
          </w:tcPr>
          <w:p w14:paraId="27F53F8B" w14:textId="77777777" w:rsidR="00523FF2" w:rsidRPr="00AF3623" w:rsidRDefault="00523FF2" w:rsidP="001C13DA">
            <w:pPr>
              <w:rPr>
                <w:rFonts w:ascii="Arial" w:hAnsi="Arial" w:cs="Arial"/>
                <w:sz w:val="24"/>
                <w:szCs w:val="24"/>
              </w:rPr>
            </w:pPr>
            <w:r w:rsidRPr="00AF3623">
              <w:rPr>
                <w:rFonts w:ascii="Arial" w:hAnsi="Arial" w:cs="Arial"/>
                <w:sz w:val="24"/>
                <w:szCs w:val="24"/>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523FF2" w:rsidRPr="00AF3623" w14:paraId="77188D91" w14:textId="77777777" w:rsidTr="001C13DA">
        <w:trPr>
          <w:trHeight w:val="1087"/>
        </w:trPr>
        <w:tc>
          <w:tcPr>
            <w:tcW w:w="920" w:type="dxa"/>
            <w:tcBorders>
              <w:left w:val="single" w:sz="4" w:space="0" w:color="auto"/>
              <w:bottom w:val="single" w:sz="4" w:space="0" w:color="auto"/>
              <w:right w:val="single" w:sz="4" w:space="0" w:color="auto"/>
            </w:tcBorders>
            <w:shd w:val="clear" w:color="000000" w:fill="FFFFFF"/>
            <w:noWrap/>
          </w:tcPr>
          <w:p w14:paraId="6646E165" w14:textId="77777777" w:rsidR="00523FF2" w:rsidRPr="00AF3623" w:rsidRDefault="00523FF2" w:rsidP="001C13DA">
            <w:pPr>
              <w:rPr>
                <w:rFonts w:ascii="Arial" w:hAnsi="Arial" w:cs="Arial"/>
                <w:sz w:val="24"/>
                <w:szCs w:val="24"/>
              </w:rPr>
            </w:pPr>
            <w:r w:rsidRPr="00AF3623">
              <w:rPr>
                <w:rFonts w:ascii="Arial" w:hAnsi="Arial" w:cs="Arial"/>
                <w:sz w:val="24"/>
                <w:szCs w:val="24"/>
              </w:rPr>
              <w:t>1</w:t>
            </w:r>
          </w:p>
        </w:tc>
        <w:tc>
          <w:tcPr>
            <w:tcW w:w="3900" w:type="dxa"/>
            <w:tcBorders>
              <w:top w:val="single" w:sz="4" w:space="0" w:color="auto"/>
              <w:left w:val="single" w:sz="4" w:space="0" w:color="auto"/>
              <w:bottom w:val="single" w:sz="4" w:space="0" w:color="auto"/>
              <w:right w:val="single" w:sz="4" w:space="0" w:color="auto"/>
            </w:tcBorders>
            <w:shd w:val="clear" w:color="000000" w:fill="FFFFFF"/>
          </w:tcPr>
          <w:p w14:paraId="4841CEF6" w14:textId="77777777" w:rsidR="00523FF2" w:rsidRPr="00AF3623" w:rsidRDefault="00523FF2" w:rsidP="001C13DA">
            <w:pPr>
              <w:rPr>
                <w:rFonts w:ascii="Arial" w:hAnsi="Arial" w:cs="Arial"/>
                <w:sz w:val="24"/>
                <w:szCs w:val="24"/>
              </w:rPr>
            </w:pPr>
            <w:r w:rsidRPr="00AF3623">
              <w:rPr>
                <w:rFonts w:ascii="Arial" w:hAnsi="Arial" w:cs="Arial"/>
                <w:sz w:val="24"/>
                <w:szCs w:val="24"/>
              </w:rPr>
              <w:t>Уровень исполнения расходов бюджетной сметы на соответствующий финансовый год</w:t>
            </w:r>
          </w:p>
        </w:tc>
        <w:tc>
          <w:tcPr>
            <w:tcW w:w="1480" w:type="dxa"/>
            <w:tcBorders>
              <w:top w:val="single" w:sz="4" w:space="0" w:color="auto"/>
              <w:left w:val="single" w:sz="4" w:space="0" w:color="auto"/>
              <w:bottom w:val="single" w:sz="4" w:space="0" w:color="auto"/>
              <w:right w:val="single" w:sz="4" w:space="0" w:color="auto"/>
            </w:tcBorders>
            <w:shd w:val="clear" w:color="000000" w:fill="FFFFFF"/>
          </w:tcPr>
          <w:p w14:paraId="1FAD8318" w14:textId="77777777" w:rsidR="00523FF2" w:rsidRPr="00AF3623" w:rsidRDefault="00523FF2" w:rsidP="001C13DA">
            <w:pPr>
              <w:rPr>
                <w:rFonts w:ascii="Arial" w:hAnsi="Arial" w:cs="Arial"/>
                <w:sz w:val="24"/>
                <w:szCs w:val="24"/>
              </w:rPr>
            </w:pPr>
            <w:r w:rsidRPr="00AF3623">
              <w:rPr>
                <w:rFonts w:ascii="Arial" w:hAnsi="Arial" w:cs="Arial"/>
                <w:sz w:val="24"/>
                <w:szCs w:val="24"/>
              </w:rPr>
              <w:t>%</w:t>
            </w:r>
          </w:p>
        </w:tc>
        <w:tc>
          <w:tcPr>
            <w:tcW w:w="2240" w:type="dxa"/>
            <w:tcBorders>
              <w:top w:val="single" w:sz="4" w:space="0" w:color="auto"/>
              <w:left w:val="single" w:sz="4" w:space="0" w:color="auto"/>
              <w:bottom w:val="single" w:sz="4" w:space="0" w:color="auto"/>
              <w:right w:val="single" w:sz="4" w:space="0" w:color="auto"/>
            </w:tcBorders>
            <w:shd w:val="clear" w:color="000000" w:fill="FFFFFF"/>
          </w:tcPr>
          <w:p w14:paraId="5E8AED62" w14:textId="77777777" w:rsidR="00523FF2" w:rsidRPr="00AF3623" w:rsidRDefault="00523FF2" w:rsidP="001C13DA">
            <w:pPr>
              <w:rPr>
                <w:rFonts w:ascii="Arial" w:hAnsi="Arial" w:cs="Arial"/>
                <w:sz w:val="24"/>
                <w:szCs w:val="24"/>
              </w:rPr>
            </w:pPr>
            <w:r w:rsidRPr="00AF3623">
              <w:rPr>
                <w:rFonts w:ascii="Arial" w:hAnsi="Arial" w:cs="Arial"/>
                <w:sz w:val="24"/>
                <w:szCs w:val="24"/>
              </w:rPr>
              <w:t>Справка МКУ ЦБ ЕР</w:t>
            </w:r>
          </w:p>
        </w:tc>
        <w:tc>
          <w:tcPr>
            <w:tcW w:w="1666" w:type="dxa"/>
            <w:tcBorders>
              <w:top w:val="single" w:sz="4" w:space="0" w:color="auto"/>
              <w:left w:val="single" w:sz="4" w:space="0" w:color="auto"/>
              <w:bottom w:val="single" w:sz="4" w:space="0" w:color="auto"/>
              <w:right w:val="single" w:sz="4" w:space="0" w:color="auto"/>
            </w:tcBorders>
            <w:shd w:val="clear" w:color="000000" w:fill="FFFFFF"/>
          </w:tcPr>
          <w:p w14:paraId="12C1B540"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99,9</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14:paraId="2C531A43" w14:textId="77777777" w:rsidR="00523FF2" w:rsidRPr="00AF3623" w:rsidRDefault="00523FF2" w:rsidP="001C13DA">
            <w:pPr>
              <w:rPr>
                <w:rFonts w:ascii="Arial" w:hAnsi="Arial" w:cs="Arial"/>
                <w:sz w:val="24"/>
                <w:szCs w:val="24"/>
              </w:rPr>
            </w:pPr>
            <w:r w:rsidRPr="00AF3623">
              <w:rPr>
                <w:rFonts w:ascii="Arial" w:hAnsi="Arial" w:cs="Arial"/>
                <w:sz w:val="24"/>
                <w:szCs w:val="24"/>
              </w:rPr>
              <w:t>100</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14:paraId="0B235728" w14:textId="77777777" w:rsidR="00523FF2" w:rsidRPr="00AF3623" w:rsidRDefault="00523FF2" w:rsidP="001C13DA">
            <w:pPr>
              <w:rPr>
                <w:rFonts w:ascii="Arial" w:hAnsi="Arial" w:cs="Arial"/>
                <w:sz w:val="24"/>
                <w:szCs w:val="24"/>
              </w:rPr>
            </w:pPr>
            <w:r w:rsidRPr="00AF3623">
              <w:rPr>
                <w:rFonts w:ascii="Arial" w:hAnsi="Arial" w:cs="Arial"/>
                <w:sz w:val="24"/>
                <w:szCs w:val="24"/>
              </w:rPr>
              <w:t>100</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14:paraId="65D352B3" w14:textId="77777777" w:rsidR="00523FF2" w:rsidRPr="00AF3623" w:rsidRDefault="00523FF2" w:rsidP="001C13DA">
            <w:pPr>
              <w:rPr>
                <w:rFonts w:ascii="Arial" w:hAnsi="Arial" w:cs="Arial"/>
                <w:sz w:val="24"/>
                <w:szCs w:val="24"/>
              </w:rPr>
            </w:pPr>
            <w:r w:rsidRPr="00AF3623">
              <w:rPr>
                <w:rFonts w:ascii="Arial" w:hAnsi="Arial" w:cs="Arial"/>
                <w:sz w:val="24"/>
                <w:szCs w:val="24"/>
              </w:rPr>
              <w:t>100</w:t>
            </w:r>
          </w:p>
        </w:tc>
      </w:tr>
    </w:tbl>
    <w:p w14:paraId="03FBED23" w14:textId="77777777" w:rsidR="00523FF2" w:rsidRPr="00E63C0A" w:rsidRDefault="00523FF2" w:rsidP="00376E9D">
      <w:pPr>
        <w:pStyle w:val="ConsPlusCell"/>
        <w:jc w:val="both"/>
        <w:rPr>
          <w:rFonts w:ascii="Arial" w:hAnsi="Arial" w:cs="Arial"/>
          <w:sz w:val="24"/>
          <w:szCs w:val="24"/>
        </w:rPr>
        <w:sectPr w:rsidR="00523FF2" w:rsidRPr="00E63C0A" w:rsidSect="00011A60">
          <w:type w:val="continuous"/>
          <w:pgSz w:w="16838" w:h="11905" w:orient="landscape"/>
          <w:pgMar w:top="1134" w:right="850" w:bottom="1134" w:left="1701" w:header="425" w:footer="720" w:gutter="0"/>
          <w:cols w:space="720"/>
          <w:noEndnote/>
          <w:titlePg/>
          <w:docGrid w:linePitch="299"/>
        </w:sectPr>
      </w:pPr>
    </w:p>
    <w:p w14:paraId="72C51C1F" w14:textId="77777777" w:rsidR="00376E9D" w:rsidRPr="00E63C0A" w:rsidRDefault="00376E9D" w:rsidP="00376E9D">
      <w:pPr>
        <w:ind w:left="9100"/>
        <w:jc w:val="both"/>
        <w:rPr>
          <w:rFonts w:ascii="Arial" w:hAnsi="Arial" w:cs="Arial"/>
          <w:sz w:val="24"/>
          <w:szCs w:val="24"/>
        </w:rPr>
      </w:pPr>
      <w:r w:rsidRPr="00E63C0A">
        <w:rPr>
          <w:rFonts w:ascii="Arial" w:hAnsi="Arial" w:cs="Arial"/>
          <w:sz w:val="24"/>
          <w:szCs w:val="24"/>
        </w:rPr>
        <w:lastRenderedPageBreak/>
        <w:t xml:space="preserve">Приложение № 1 </w:t>
      </w:r>
    </w:p>
    <w:p w14:paraId="0ED4CB40" w14:textId="77777777" w:rsidR="00376E9D" w:rsidRPr="00E63C0A" w:rsidRDefault="00376E9D" w:rsidP="00376E9D">
      <w:pPr>
        <w:ind w:left="9100"/>
        <w:jc w:val="both"/>
        <w:rPr>
          <w:rFonts w:ascii="Arial" w:hAnsi="Arial" w:cs="Arial"/>
          <w:sz w:val="24"/>
          <w:szCs w:val="24"/>
        </w:rPr>
      </w:pPr>
      <w:r w:rsidRPr="00E63C0A">
        <w:rPr>
          <w:rFonts w:ascii="Arial" w:hAnsi="Arial" w:cs="Arial"/>
          <w:sz w:val="24"/>
          <w:szCs w:val="24"/>
        </w:rPr>
        <w:t>к подпрограмме 3 «Обеспечение реализации муниципальной программы и прочие мероприятия»</w:t>
      </w:r>
    </w:p>
    <w:p w14:paraId="1485FEA4" w14:textId="77777777" w:rsidR="00376E9D" w:rsidRPr="00E63C0A" w:rsidRDefault="00376E9D" w:rsidP="00376E9D">
      <w:pPr>
        <w:rPr>
          <w:rFonts w:ascii="Arial" w:hAnsi="Arial" w:cs="Arial"/>
          <w:sz w:val="24"/>
          <w:szCs w:val="24"/>
        </w:rPr>
      </w:pPr>
    </w:p>
    <w:p w14:paraId="73868961" w14:textId="77777777" w:rsidR="00376E9D" w:rsidRPr="00E63C0A" w:rsidRDefault="00376E9D" w:rsidP="00376E9D">
      <w:pPr>
        <w:jc w:val="center"/>
        <w:rPr>
          <w:rFonts w:ascii="Arial" w:hAnsi="Arial" w:cs="Arial"/>
          <w:b/>
          <w:bCs/>
          <w:sz w:val="24"/>
          <w:szCs w:val="24"/>
        </w:rPr>
      </w:pPr>
      <w:r w:rsidRPr="00E63C0A">
        <w:rPr>
          <w:rFonts w:ascii="Arial" w:hAnsi="Arial" w:cs="Arial"/>
          <w:b/>
          <w:bCs/>
          <w:sz w:val="24"/>
          <w:szCs w:val="24"/>
        </w:rPr>
        <w:t>Перечень мероприятий подпрограммы с указанием объема средств на их реализацию и ожидаемых результатов подпрограммы 3 «Обеспечение реализации муниципальной программы и прочие мероприятия»</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013"/>
        <w:gridCol w:w="630"/>
        <w:gridCol w:w="223"/>
        <w:gridCol w:w="539"/>
        <w:gridCol w:w="271"/>
        <w:gridCol w:w="1304"/>
        <w:gridCol w:w="316"/>
        <w:gridCol w:w="785"/>
        <w:gridCol w:w="1200"/>
        <w:gridCol w:w="1200"/>
        <w:gridCol w:w="1279"/>
        <w:gridCol w:w="1206"/>
      </w:tblGrid>
      <w:tr w:rsidR="00C26DB3" w:rsidRPr="00AF3623" w14:paraId="2E831E49" w14:textId="77777777" w:rsidTr="00CD4776">
        <w:tc>
          <w:tcPr>
            <w:tcW w:w="1116" w:type="pct"/>
            <w:vMerge w:val="restart"/>
            <w:vAlign w:val="bottom"/>
          </w:tcPr>
          <w:p w14:paraId="0B514A19" w14:textId="77777777" w:rsidR="00C26DB3" w:rsidRPr="00AF3623" w:rsidRDefault="00C26DB3" w:rsidP="001C13DA">
            <w:pPr>
              <w:jc w:val="center"/>
              <w:rPr>
                <w:rFonts w:ascii="Arial" w:hAnsi="Arial" w:cs="Arial"/>
                <w:sz w:val="24"/>
                <w:szCs w:val="24"/>
              </w:rPr>
            </w:pPr>
            <w:r w:rsidRPr="00AF3623">
              <w:rPr>
                <w:rFonts w:ascii="Arial" w:hAnsi="Arial" w:cs="Arial"/>
                <w:sz w:val="24"/>
                <w:szCs w:val="24"/>
              </w:rPr>
              <w:t>Цель, задачи, мероприятия подпрограммы</w:t>
            </w:r>
          </w:p>
        </w:tc>
        <w:tc>
          <w:tcPr>
            <w:tcW w:w="713" w:type="pct"/>
            <w:vMerge w:val="restart"/>
            <w:vAlign w:val="bottom"/>
          </w:tcPr>
          <w:p w14:paraId="48945E4C" w14:textId="77777777" w:rsidR="00C26DB3" w:rsidRPr="00AF3623" w:rsidRDefault="00C26DB3" w:rsidP="001C13DA">
            <w:pPr>
              <w:jc w:val="center"/>
              <w:rPr>
                <w:rFonts w:ascii="Arial" w:hAnsi="Arial" w:cs="Arial"/>
                <w:sz w:val="24"/>
                <w:szCs w:val="24"/>
              </w:rPr>
            </w:pPr>
            <w:r w:rsidRPr="00AF3623">
              <w:rPr>
                <w:rFonts w:ascii="Arial" w:hAnsi="Arial" w:cs="Arial"/>
                <w:sz w:val="24"/>
                <w:szCs w:val="24"/>
              </w:rPr>
              <w:t xml:space="preserve">ГРБС </w:t>
            </w:r>
          </w:p>
        </w:tc>
        <w:tc>
          <w:tcPr>
            <w:tcW w:w="1441" w:type="pct"/>
            <w:gridSpan w:val="7"/>
          </w:tcPr>
          <w:p w14:paraId="7EF272CE" w14:textId="77777777" w:rsidR="00C26DB3" w:rsidRPr="00AF3623" w:rsidRDefault="00C26DB3" w:rsidP="001C13DA">
            <w:pPr>
              <w:rPr>
                <w:rFonts w:ascii="Arial" w:hAnsi="Arial" w:cs="Arial"/>
                <w:sz w:val="24"/>
                <w:szCs w:val="24"/>
              </w:rPr>
            </w:pPr>
            <w:r w:rsidRPr="00AF3623">
              <w:rPr>
                <w:rFonts w:ascii="Arial" w:hAnsi="Arial" w:cs="Arial"/>
                <w:sz w:val="24"/>
                <w:szCs w:val="24"/>
              </w:rPr>
              <w:t>Код бюджетной классификации</w:t>
            </w:r>
          </w:p>
        </w:tc>
        <w:tc>
          <w:tcPr>
            <w:tcW w:w="1730" w:type="pct"/>
            <w:gridSpan w:val="4"/>
          </w:tcPr>
          <w:p w14:paraId="362B49F0" w14:textId="77777777" w:rsidR="00C26DB3" w:rsidRPr="00AF3623" w:rsidRDefault="00C26DB3" w:rsidP="001C13DA">
            <w:pPr>
              <w:rPr>
                <w:rFonts w:ascii="Arial" w:hAnsi="Arial" w:cs="Arial"/>
                <w:sz w:val="24"/>
                <w:szCs w:val="24"/>
              </w:rPr>
            </w:pPr>
            <w:r w:rsidRPr="00AF3623">
              <w:rPr>
                <w:rFonts w:ascii="Arial" w:hAnsi="Arial" w:cs="Arial"/>
                <w:sz w:val="24"/>
                <w:szCs w:val="24"/>
              </w:rPr>
              <w:t>Расходы (тыс. руб.), годы</w:t>
            </w:r>
          </w:p>
        </w:tc>
      </w:tr>
      <w:tr w:rsidR="00C26DB3" w:rsidRPr="00AF3623" w14:paraId="204B3F0F" w14:textId="77777777" w:rsidTr="00CD4776">
        <w:tc>
          <w:tcPr>
            <w:tcW w:w="1116" w:type="pct"/>
            <w:vMerge/>
          </w:tcPr>
          <w:p w14:paraId="772DA51E" w14:textId="77777777" w:rsidR="00C26DB3" w:rsidRPr="00AF3623" w:rsidRDefault="00C26DB3" w:rsidP="001C13DA">
            <w:pPr>
              <w:rPr>
                <w:rFonts w:ascii="Arial" w:hAnsi="Arial" w:cs="Arial"/>
                <w:sz w:val="24"/>
                <w:szCs w:val="24"/>
              </w:rPr>
            </w:pPr>
          </w:p>
        </w:tc>
        <w:tc>
          <w:tcPr>
            <w:tcW w:w="713" w:type="pct"/>
            <w:vMerge/>
          </w:tcPr>
          <w:p w14:paraId="2D245E7E" w14:textId="77777777" w:rsidR="00C26DB3" w:rsidRPr="00AF3623" w:rsidRDefault="00C26DB3" w:rsidP="001C13DA">
            <w:pPr>
              <w:rPr>
                <w:rFonts w:ascii="Arial" w:hAnsi="Arial" w:cs="Arial"/>
                <w:sz w:val="24"/>
                <w:szCs w:val="24"/>
              </w:rPr>
            </w:pPr>
          </w:p>
        </w:tc>
        <w:tc>
          <w:tcPr>
            <w:tcW w:w="302" w:type="pct"/>
            <w:gridSpan w:val="2"/>
            <w:vAlign w:val="bottom"/>
          </w:tcPr>
          <w:p w14:paraId="6749E582" w14:textId="77777777" w:rsidR="00C26DB3" w:rsidRPr="00AF3623" w:rsidRDefault="00C26DB3" w:rsidP="001C13DA">
            <w:pPr>
              <w:jc w:val="center"/>
              <w:rPr>
                <w:rFonts w:ascii="Arial" w:hAnsi="Arial" w:cs="Arial"/>
                <w:sz w:val="24"/>
                <w:szCs w:val="24"/>
              </w:rPr>
            </w:pPr>
            <w:r w:rsidRPr="00AF3623">
              <w:rPr>
                <w:rFonts w:ascii="Arial" w:hAnsi="Arial" w:cs="Arial"/>
                <w:sz w:val="24"/>
                <w:szCs w:val="24"/>
              </w:rPr>
              <w:t>ГРБС</w:t>
            </w:r>
          </w:p>
        </w:tc>
        <w:tc>
          <w:tcPr>
            <w:tcW w:w="287" w:type="pct"/>
            <w:gridSpan w:val="2"/>
            <w:vAlign w:val="bottom"/>
          </w:tcPr>
          <w:p w14:paraId="18F68EFC" w14:textId="77777777" w:rsidR="00C26DB3" w:rsidRPr="00AF3623" w:rsidRDefault="00C26DB3" w:rsidP="001C13DA">
            <w:pPr>
              <w:jc w:val="center"/>
              <w:rPr>
                <w:rFonts w:ascii="Arial" w:hAnsi="Arial" w:cs="Arial"/>
                <w:sz w:val="24"/>
                <w:szCs w:val="24"/>
              </w:rPr>
            </w:pPr>
            <w:proofErr w:type="spellStart"/>
            <w:r w:rsidRPr="00AF3623">
              <w:rPr>
                <w:rFonts w:ascii="Arial" w:hAnsi="Arial" w:cs="Arial"/>
                <w:sz w:val="24"/>
                <w:szCs w:val="24"/>
              </w:rPr>
              <w:t>РзПр</w:t>
            </w:r>
            <w:proofErr w:type="spellEnd"/>
          </w:p>
        </w:tc>
        <w:tc>
          <w:tcPr>
            <w:tcW w:w="574" w:type="pct"/>
            <w:gridSpan w:val="2"/>
            <w:vAlign w:val="bottom"/>
          </w:tcPr>
          <w:p w14:paraId="45D81C75" w14:textId="77777777" w:rsidR="00C26DB3" w:rsidRPr="00AF3623" w:rsidRDefault="00C26DB3" w:rsidP="001C13DA">
            <w:pPr>
              <w:jc w:val="center"/>
              <w:rPr>
                <w:rFonts w:ascii="Arial" w:hAnsi="Arial" w:cs="Arial"/>
                <w:sz w:val="24"/>
                <w:szCs w:val="24"/>
              </w:rPr>
            </w:pPr>
            <w:r w:rsidRPr="00AF3623">
              <w:rPr>
                <w:rFonts w:ascii="Arial" w:hAnsi="Arial" w:cs="Arial"/>
                <w:sz w:val="24"/>
                <w:szCs w:val="24"/>
              </w:rPr>
              <w:t>ЦСР</w:t>
            </w:r>
          </w:p>
        </w:tc>
        <w:tc>
          <w:tcPr>
            <w:tcW w:w="278" w:type="pct"/>
            <w:vAlign w:val="bottom"/>
          </w:tcPr>
          <w:p w14:paraId="0EC89637" w14:textId="77777777" w:rsidR="00C26DB3" w:rsidRPr="00AF3623" w:rsidRDefault="00C26DB3" w:rsidP="001C13DA">
            <w:pPr>
              <w:jc w:val="center"/>
              <w:rPr>
                <w:rFonts w:ascii="Arial" w:hAnsi="Arial" w:cs="Arial"/>
                <w:sz w:val="24"/>
                <w:szCs w:val="24"/>
              </w:rPr>
            </w:pPr>
            <w:r w:rsidRPr="00AF3623">
              <w:rPr>
                <w:rFonts w:ascii="Arial" w:hAnsi="Arial" w:cs="Arial"/>
                <w:sz w:val="24"/>
                <w:szCs w:val="24"/>
              </w:rPr>
              <w:t>ВР</w:t>
            </w:r>
          </w:p>
        </w:tc>
        <w:tc>
          <w:tcPr>
            <w:tcW w:w="425" w:type="pct"/>
            <w:vAlign w:val="bottom"/>
          </w:tcPr>
          <w:p w14:paraId="40376A10" w14:textId="4ADB44D9" w:rsidR="00C26DB3" w:rsidRPr="00AF3623" w:rsidRDefault="00C26DB3" w:rsidP="001C13DA">
            <w:pPr>
              <w:jc w:val="center"/>
              <w:rPr>
                <w:rFonts w:ascii="Arial" w:hAnsi="Arial" w:cs="Arial"/>
                <w:sz w:val="24"/>
                <w:szCs w:val="24"/>
              </w:rPr>
            </w:pPr>
            <w:r w:rsidRPr="00AF3623">
              <w:rPr>
                <w:rFonts w:ascii="Arial" w:hAnsi="Arial" w:cs="Arial"/>
                <w:sz w:val="24"/>
                <w:szCs w:val="24"/>
              </w:rPr>
              <w:t>202</w:t>
            </w:r>
            <w:r>
              <w:rPr>
                <w:rFonts w:ascii="Arial" w:hAnsi="Arial" w:cs="Arial"/>
                <w:sz w:val="24"/>
                <w:szCs w:val="24"/>
              </w:rPr>
              <w:t>5</w:t>
            </w:r>
            <w:r w:rsidRPr="00AF3623">
              <w:rPr>
                <w:rFonts w:ascii="Arial" w:hAnsi="Arial" w:cs="Arial"/>
                <w:sz w:val="24"/>
                <w:szCs w:val="24"/>
              </w:rPr>
              <w:t xml:space="preserve"> год</w:t>
            </w:r>
          </w:p>
        </w:tc>
        <w:tc>
          <w:tcPr>
            <w:tcW w:w="425" w:type="pct"/>
            <w:vAlign w:val="bottom"/>
          </w:tcPr>
          <w:p w14:paraId="28ECB67D" w14:textId="17995D30" w:rsidR="00C26DB3" w:rsidRPr="00AF3623" w:rsidRDefault="00C26DB3" w:rsidP="001C13DA">
            <w:pPr>
              <w:jc w:val="center"/>
              <w:rPr>
                <w:rFonts w:ascii="Arial" w:hAnsi="Arial" w:cs="Arial"/>
                <w:sz w:val="24"/>
                <w:szCs w:val="24"/>
              </w:rPr>
            </w:pPr>
            <w:r w:rsidRPr="00AF3623">
              <w:rPr>
                <w:rFonts w:ascii="Arial" w:hAnsi="Arial" w:cs="Arial"/>
                <w:sz w:val="24"/>
                <w:szCs w:val="24"/>
              </w:rPr>
              <w:t>202</w:t>
            </w:r>
            <w:r>
              <w:rPr>
                <w:rFonts w:ascii="Arial" w:hAnsi="Arial" w:cs="Arial"/>
                <w:sz w:val="24"/>
                <w:szCs w:val="24"/>
              </w:rPr>
              <w:t>6</w:t>
            </w:r>
            <w:r w:rsidRPr="00AF3623">
              <w:rPr>
                <w:rFonts w:ascii="Arial" w:hAnsi="Arial" w:cs="Arial"/>
                <w:sz w:val="24"/>
                <w:szCs w:val="24"/>
              </w:rPr>
              <w:t xml:space="preserve"> год</w:t>
            </w:r>
          </w:p>
        </w:tc>
        <w:tc>
          <w:tcPr>
            <w:tcW w:w="453" w:type="pct"/>
            <w:vAlign w:val="bottom"/>
          </w:tcPr>
          <w:p w14:paraId="1C21A89D" w14:textId="0BDB7E96" w:rsidR="00C26DB3" w:rsidRPr="00AF3623" w:rsidRDefault="00C26DB3" w:rsidP="001C13DA">
            <w:pPr>
              <w:jc w:val="center"/>
              <w:rPr>
                <w:rFonts w:ascii="Arial" w:hAnsi="Arial" w:cs="Arial"/>
                <w:sz w:val="24"/>
                <w:szCs w:val="24"/>
              </w:rPr>
            </w:pPr>
            <w:r w:rsidRPr="00AF3623">
              <w:rPr>
                <w:rFonts w:ascii="Arial" w:hAnsi="Arial" w:cs="Arial"/>
                <w:sz w:val="24"/>
                <w:szCs w:val="24"/>
              </w:rPr>
              <w:t>202</w:t>
            </w:r>
            <w:r>
              <w:rPr>
                <w:rFonts w:ascii="Arial" w:hAnsi="Arial" w:cs="Arial"/>
                <w:sz w:val="24"/>
                <w:szCs w:val="24"/>
              </w:rPr>
              <w:t>7</w:t>
            </w:r>
            <w:r w:rsidRPr="00AF3623">
              <w:rPr>
                <w:rFonts w:ascii="Arial" w:hAnsi="Arial" w:cs="Arial"/>
                <w:sz w:val="24"/>
                <w:szCs w:val="24"/>
              </w:rPr>
              <w:t xml:space="preserve"> год</w:t>
            </w:r>
          </w:p>
        </w:tc>
        <w:tc>
          <w:tcPr>
            <w:tcW w:w="427" w:type="pct"/>
            <w:vAlign w:val="bottom"/>
          </w:tcPr>
          <w:p w14:paraId="524E4249" w14:textId="77777777" w:rsidR="00C26DB3" w:rsidRPr="00AF3623" w:rsidRDefault="00C26DB3" w:rsidP="001C13DA">
            <w:pPr>
              <w:jc w:val="both"/>
              <w:rPr>
                <w:rFonts w:ascii="Arial" w:hAnsi="Arial" w:cs="Arial"/>
                <w:sz w:val="24"/>
                <w:szCs w:val="24"/>
              </w:rPr>
            </w:pPr>
            <w:r w:rsidRPr="00AF3623">
              <w:rPr>
                <w:rFonts w:ascii="Arial" w:hAnsi="Arial" w:cs="Arial"/>
                <w:sz w:val="24"/>
                <w:szCs w:val="24"/>
              </w:rPr>
              <w:t>Итого на период</w:t>
            </w:r>
          </w:p>
        </w:tc>
      </w:tr>
      <w:tr w:rsidR="007D20F0" w:rsidRPr="00AF3623" w14:paraId="47A45F77" w14:textId="77777777" w:rsidTr="00CD4776">
        <w:tc>
          <w:tcPr>
            <w:tcW w:w="3270" w:type="pct"/>
            <w:gridSpan w:val="9"/>
            <w:vAlign w:val="center"/>
          </w:tcPr>
          <w:p w14:paraId="01BEEF8E" w14:textId="77777777" w:rsidR="007D20F0" w:rsidRPr="00AF3623" w:rsidRDefault="007D20F0" w:rsidP="007D20F0">
            <w:pPr>
              <w:jc w:val="both"/>
              <w:rPr>
                <w:rFonts w:ascii="Arial" w:hAnsi="Arial" w:cs="Arial"/>
                <w:b/>
                <w:sz w:val="24"/>
                <w:szCs w:val="24"/>
              </w:rPr>
            </w:pPr>
            <w:r w:rsidRPr="00AF3623">
              <w:rPr>
                <w:rFonts w:ascii="Arial" w:hAnsi="Arial" w:cs="Arial"/>
                <w:b/>
                <w:sz w:val="24"/>
                <w:szCs w:val="24"/>
              </w:rPr>
              <w:t>Цель: Устойчивое функционирование учреждения.</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14F8CA8B" w14:textId="4E7B199E" w:rsidR="007D20F0" w:rsidRPr="00C26DB3" w:rsidRDefault="007D20F0" w:rsidP="007D20F0">
            <w:pPr>
              <w:jc w:val="center"/>
              <w:rPr>
                <w:rFonts w:ascii="Arial" w:hAnsi="Arial" w:cs="Arial"/>
                <w:sz w:val="24"/>
                <w:szCs w:val="24"/>
              </w:rPr>
            </w:pPr>
            <w:r>
              <w:rPr>
                <w:color w:val="000000"/>
                <w:sz w:val="20"/>
                <w:szCs w:val="20"/>
              </w:rPr>
              <w:t>34164,70</w:t>
            </w:r>
          </w:p>
        </w:tc>
        <w:tc>
          <w:tcPr>
            <w:tcW w:w="425" w:type="pct"/>
            <w:tcBorders>
              <w:top w:val="single" w:sz="4" w:space="0" w:color="auto"/>
              <w:left w:val="nil"/>
              <w:bottom w:val="single" w:sz="4" w:space="0" w:color="auto"/>
              <w:right w:val="single" w:sz="4" w:space="0" w:color="auto"/>
            </w:tcBorders>
            <w:shd w:val="clear" w:color="auto" w:fill="auto"/>
            <w:vAlign w:val="center"/>
          </w:tcPr>
          <w:p w14:paraId="277EF391" w14:textId="08B1D6A8" w:rsidR="007D20F0" w:rsidRPr="00C26DB3" w:rsidRDefault="007D20F0" w:rsidP="007D20F0">
            <w:pPr>
              <w:jc w:val="center"/>
              <w:rPr>
                <w:rFonts w:ascii="Arial" w:hAnsi="Arial" w:cs="Arial"/>
                <w:sz w:val="24"/>
                <w:szCs w:val="24"/>
              </w:rPr>
            </w:pPr>
            <w:r>
              <w:rPr>
                <w:color w:val="000000"/>
                <w:sz w:val="20"/>
                <w:szCs w:val="20"/>
              </w:rPr>
              <w:t>34164,70</w:t>
            </w:r>
          </w:p>
        </w:tc>
        <w:tc>
          <w:tcPr>
            <w:tcW w:w="453" w:type="pct"/>
            <w:tcBorders>
              <w:top w:val="single" w:sz="4" w:space="0" w:color="auto"/>
              <w:left w:val="nil"/>
              <w:bottom w:val="single" w:sz="4" w:space="0" w:color="auto"/>
              <w:right w:val="single" w:sz="4" w:space="0" w:color="auto"/>
            </w:tcBorders>
            <w:shd w:val="clear" w:color="auto" w:fill="auto"/>
            <w:vAlign w:val="center"/>
          </w:tcPr>
          <w:p w14:paraId="4C52CD94" w14:textId="61628025" w:rsidR="007D20F0" w:rsidRPr="00C26DB3" w:rsidRDefault="007D20F0" w:rsidP="007D20F0">
            <w:pPr>
              <w:jc w:val="center"/>
              <w:rPr>
                <w:rFonts w:ascii="Arial" w:hAnsi="Arial" w:cs="Arial"/>
                <w:sz w:val="24"/>
                <w:szCs w:val="24"/>
              </w:rPr>
            </w:pPr>
            <w:r>
              <w:rPr>
                <w:color w:val="000000"/>
                <w:sz w:val="20"/>
                <w:szCs w:val="20"/>
              </w:rPr>
              <w:t>34164,70</w:t>
            </w:r>
          </w:p>
        </w:tc>
        <w:tc>
          <w:tcPr>
            <w:tcW w:w="427" w:type="pct"/>
            <w:tcBorders>
              <w:top w:val="single" w:sz="4" w:space="0" w:color="auto"/>
              <w:left w:val="nil"/>
              <w:bottom w:val="single" w:sz="4" w:space="0" w:color="auto"/>
              <w:right w:val="single" w:sz="4" w:space="0" w:color="auto"/>
            </w:tcBorders>
            <w:shd w:val="clear" w:color="auto" w:fill="auto"/>
            <w:vAlign w:val="center"/>
          </w:tcPr>
          <w:p w14:paraId="1FA580AF" w14:textId="5CF9518A" w:rsidR="007D20F0" w:rsidRPr="00C26DB3" w:rsidRDefault="007D20F0" w:rsidP="007D20F0">
            <w:pPr>
              <w:jc w:val="center"/>
              <w:rPr>
                <w:rFonts w:ascii="Arial" w:hAnsi="Arial" w:cs="Arial"/>
                <w:sz w:val="24"/>
                <w:szCs w:val="24"/>
              </w:rPr>
            </w:pPr>
            <w:r>
              <w:rPr>
                <w:color w:val="000000"/>
                <w:sz w:val="20"/>
                <w:szCs w:val="20"/>
              </w:rPr>
              <w:t>102494,10</w:t>
            </w:r>
          </w:p>
        </w:tc>
      </w:tr>
      <w:tr w:rsidR="00CD4776" w:rsidRPr="00AF3623" w14:paraId="0B5B451E" w14:textId="77777777" w:rsidTr="00CD4776">
        <w:tc>
          <w:tcPr>
            <w:tcW w:w="3270" w:type="pct"/>
            <w:gridSpan w:val="9"/>
            <w:vAlign w:val="center"/>
          </w:tcPr>
          <w:p w14:paraId="07EF26D6" w14:textId="77777777" w:rsidR="00CD4776" w:rsidRPr="00AF3623" w:rsidRDefault="00CD4776" w:rsidP="00CD4776">
            <w:pPr>
              <w:jc w:val="both"/>
              <w:rPr>
                <w:rFonts w:ascii="Arial" w:hAnsi="Arial" w:cs="Arial"/>
                <w:sz w:val="24"/>
                <w:szCs w:val="24"/>
              </w:rPr>
            </w:pPr>
            <w:r w:rsidRPr="00AF3623">
              <w:rPr>
                <w:rFonts w:ascii="Arial" w:hAnsi="Arial" w:cs="Arial"/>
                <w:sz w:val="24"/>
                <w:szCs w:val="24"/>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7CB1819B" w14:textId="568C98EA" w:rsidR="00CD4776" w:rsidRPr="00C26DB3" w:rsidRDefault="00CD4776" w:rsidP="00CD4776">
            <w:pPr>
              <w:jc w:val="center"/>
              <w:rPr>
                <w:rFonts w:ascii="Arial" w:hAnsi="Arial" w:cs="Arial"/>
                <w:sz w:val="24"/>
                <w:szCs w:val="24"/>
              </w:rPr>
            </w:pPr>
            <w:r>
              <w:rPr>
                <w:color w:val="000000"/>
                <w:sz w:val="20"/>
                <w:szCs w:val="20"/>
              </w:rPr>
              <w:t>34164,70</w:t>
            </w:r>
          </w:p>
        </w:tc>
        <w:tc>
          <w:tcPr>
            <w:tcW w:w="425" w:type="pct"/>
            <w:tcBorders>
              <w:top w:val="single" w:sz="4" w:space="0" w:color="auto"/>
              <w:left w:val="nil"/>
              <w:bottom w:val="single" w:sz="4" w:space="0" w:color="auto"/>
              <w:right w:val="single" w:sz="4" w:space="0" w:color="auto"/>
            </w:tcBorders>
            <w:shd w:val="clear" w:color="auto" w:fill="auto"/>
            <w:vAlign w:val="center"/>
          </w:tcPr>
          <w:p w14:paraId="40C61B68" w14:textId="4170EA8E" w:rsidR="00CD4776" w:rsidRPr="00C26DB3" w:rsidRDefault="00CD4776" w:rsidP="00CD4776">
            <w:pPr>
              <w:jc w:val="center"/>
              <w:rPr>
                <w:rFonts w:ascii="Arial" w:hAnsi="Arial" w:cs="Arial"/>
                <w:sz w:val="24"/>
                <w:szCs w:val="24"/>
              </w:rPr>
            </w:pPr>
            <w:r>
              <w:rPr>
                <w:color w:val="000000"/>
                <w:sz w:val="20"/>
                <w:szCs w:val="20"/>
              </w:rPr>
              <w:t>34164,70</w:t>
            </w:r>
          </w:p>
        </w:tc>
        <w:tc>
          <w:tcPr>
            <w:tcW w:w="453" w:type="pct"/>
            <w:tcBorders>
              <w:top w:val="single" w:sz="4" w:space="0" w:color="auto"/>
              <w:left w:val="nil"/>
              <w:bottom w:val="single" w:sz="4" w:space="0" w:color="auto"/>
              <w:right w:val="single" w:sz="4" w:space="0" w:color="auto"/>
            </w:tcBorders>
            <w:shd w:val="clear" w:color="auto" w:fill="auto"/>
            <w:vAlign w:val="center"/>
          </w:tcPr>
          <w:p w14:paraId="0B16479D" w14:textId="5C17DB2A" w:rsidR="00CD4776" w:rsidRPr="00C26DB3" w:rsidRDefault="00CD4776" w:rsidP="00CD4776">
            <w:pPr>
              <w:jc w:val="center"/>
              <w:rPr>
                <w:rFonts w:ascii="Arial" w:hAnsi="Arial" w:cs="Arial"/>
                <w:sz w:val="24"/>
                <w:szCs w:val="24"/>
              </w:rPr>
            </w:pPr>
            <w:r>
              <w:rPr>
                <w:color w:val="000000"/>
                <w:sz w:val="20"/>
                <w:szCs w:val="20"/>
              </w:rPr>
              <w:t>34164,70</w:t>
            </w:r>
          </w:p>
        </w:tc>
        <w:tc>
          <w:tcPr>
            <w:tcW w:w="427" w:type="pct"/>
            <w:tcBorders>
              <w:top w:val="single" w:sz="4" w:space="0" w:color="auto"/>
              <w:left w:val="nil"/>
              <w:bottom w:val="single" w:sz="4" w:space="0" w:color="auto"/>
              <w:right w:val="single" w:sz="4" w:space="0" w:color="auto"/>
            </w:tcBorders>
            <w:shd w:val="clear" w:color="auto" w:fill="auto"/>
            <w:vAlign w:val="center"/>
          </w:tcPr>
          <w:p w14:paraId="70C61BE9" w14:textId="1B489999" w:rsidR="00CD4776" w:rsidRPr="00C26DB3" w:rsidRDefault="00CD4776" w:rsidP="00CD4776">
            <w:pPr>
              <w:jc w:val="center"/>
              <w:rPr>
                <w:rFonts w:ascii="Arial" w:hAnsi="Arial" w:cs="Arial"/>
                <w:sz w:val="24"/>
                <w:szCs w:val="24"/>
              </w:rPr>
            </w:pPr>
            <w:r>
              <w:rPr>
                <w:color w:val="000000"/>
                <w:sz w:val="20"/>
                <w:szCs w:val="20"/>
              </w:rPr>
              <w:t>102494,10</w:t>
            </w:r>
          </w:p>
        </w:tc>
      </w:tr>
      <w:tr w:rsidR="00CD4776" w:rsidRPr="00AF3623" w14:paraId="4005D53F" w14:textId="77777777" w:rsidTr="00CD4776">
        <w:tc>
          <w:tcPr>
            <w:tcW w:w="1116" w:type="pct"/>
            <w:vAlign w:val="center"/>
          </w:tcPr>
          <w:p w14:paraId="55117CB5" w14:textId="705EC1D6" w:rsidR="00CD4776" w:rsidRPr="00AF3623" w:rsidRDefault="00CD4776" w:rsidP="00CD4776">
            <w:pPr>
              <w:rPr>
                <w:rFonts w:ascii="Arial" w:hAnsi="Arial" w:cs="Arial"/>
                <w:sz w:val="24"/>
                <w:szCs w:val="24"/>
              </w:rPr>
            </w:pPr>
            <w:r>
              <w:rPr>
                <w:rFonts w:ascii="Arial" w:hAnsi="Arial" w:cs="Arial"/>
                <w:sz w:val="24"/>
                <w:szCs w:val="24"/>
              </w:rPr>
              <w:t>1</w:t>
            </w:r>
            <w:r w:rsidRPr="00AF3623">
              <w:rPr>
                <w:rFonts w:ascii="Arial" w:hAnsi="Arial" w:cs="Arial"/>
                <w:sz w:val="24"/>
                <w:szCs w:val="24"/>
              </w:rPr>
              <w:t>.Расходы на обеспечение деятельности (оказание услуг) муниципальных организаций (учреждений)</w:t>
            </w:r>
          </w:p>
        </w:tc>
        <w:tc>
          <w:tcPr>
            <w:tcW w:w="713" w:type="pct"/>
            <w:vAlign w:val="center"/>
          </w:tcPr>
          <w:p w14:paraId="1AEA20DF" w14:textId="77777777" w:rsidR="00CD4776" w:rsidRPr="00AF3623" w:rsidRDefault="00CD4776" w:rsidP="00CD4776">
            <w:pPr>
              <w:jc w:val="center"/>
              <w:rPr>
                <w:rFonts w:ascii="Arial" w:hAnsi="Arial" w:cs="Arial"/>
                <w:sz w:val="24"/>
                <w:szCs w:val="24"/>
              </w:rPr>
            </w:pPr>
            <w:r w:rsidRPr="00AF3623">
              <w:rPr>
                <w:rFonts w:ascii="Arial" w:hAnsi="Arial" w:cs="Arial"/>
                <w:sz w:val="24"/>
                <w:szCs w:val="24"/>
              </w:rPr>
              <w:t>Администрация Енисейского района</w:t>
            </w:r>
          </w:p>
        </w:tc>
        <w:tc>
          <w:tcPr>
            <w:tcW w:w="223" w:type="pct"/>
            <w:vAlign w:val="center"/>
          </w:tcPr>
          <w:p w14:paraId="22FBBAD1" w14:textId="77777777" w:rsidR="00CD4776" w:rsidRPr="00AF3623" w:rsidRDefault="00CD4776" w:rsidP="00CD4776">
            <w:pPr>
              <w:jc w:val="center"/>
              <w:rPr>
                <w:rFonts w:ascii="Arial" w:hAnsi="Arial" w:cs="Arial"/>
                <w:sz w:val="24"/>
                <w:szCs w:val="24"/>
              </w:rPr>
            </w:pPr>
            <w:r w:rsidRPr="00AF3623">
              <w:rPr>
                <w:rFonts w:ascii="Arial" w:hAnsi="Arial" w:cs="Arial"/>
                <w:sz w:val="24"/>
                <w:szCs w:val="24"/>
              </w:rPr>
              <w:t>024</w:t>
            </w:r>
          </w:p>
        </w:tc>
        <w:tc>
          <w:tcPr>
            <w:tcW w:w="270" w:type="pct"/>
            <w:gridSpan w:val="2"/>
            <w:vAlign w:val="center"/>
          </w:tcPr>
          <w:p w14:paraId="2E3AB96C" w14:textId="77777777" w:rsidR="00CD4776" w:rsidRPr="00AF3623" w:rsidRDefault="00CD4776" w:rsidP="00CD4776">
            <w:pPr>
              <w:jc w:val="center"/>
              <w:rPr>
                <w:rFonts w:ascii="Arial" w:hAnsi="Arial" w:cs="Arial"/>
                <w:sz w:val="24"/>
                <w:szCs w:val="24"/>
              </w:rPr>
            </w:pPr>
            <w:r w:rsidRPr="00AF3623">
              <w:rPr>
                <w:rFonts w:ascii="Arial" w:hAnsi="Arial" w:cs="Arial"/>
                <w:sz w:val="24"/>
                <w:szCs w:val="24"/>
              </w:rPr>
              <w:t>0310</w:t>
            </w:r>
          </w:p>
        </w:tc>
        <w:tc>
          <w:tcPr>
            <w:tcW w:w="558" w:type="pct"/>
            <w:gridSpan w:val="2"/>
            <w:vAlign w:val="center"/>
          </w:tcPr>
          <w:p w14:paraId="1DE82161" w14:textId="77777777" w:rsidR="00CD4776" w:rsidRPr="00AF3623" w:rsidRDefault="00CD4776" w:rsidP="00CD4776">
            <w:pPr>
              <w:jc w:val="center"/>
              <w:rPr>
                <w:rFonts w:ascii="Arial" w:hAnsi="Arial" w:cs="Arial"/>
                <w:sz w:val="24"/>
                <w:szCs w:val="24"/>
              </w:rPr>
            </w:pPr>
            <w:r w:rsidRPr="00AF3623">
              <w:rPr>
                <w:rFonts w:ascii="Arial" w:hAnsi="Arial" w:cs="Arial"/>
                <w:sz w:val="24"/>
                <w:szCs w:val="24"/>
              </w:rPr>
              <w:t>0530080030</w:t>
            </w:r>
          </w:p>
        </w:tc>
        <w:tc>
          <w:tcPr>
            <w:tcW w:w="390" w:type="pct"/>
            <w:gridSpan w:val="2"/>
            <w:vAlign w:val="center"/>
          </w:tcPr>
          <w:p w14:paraId="6D55421B" w14:textId="77777777" w:rsidR="00CD4776" w:rsidRPr="00AF3623" w:rsidRDefault="00CD4776" w:rsidP="00CD4776">
            <w:pPr>
              <w:jc w:val="center"/>
              <w:rPr>
                <w:rFonts w:ascii="Arial" w:hAnsi="Arial" w:cs="Arial"/>
                <w:sz w:val="24"/>
                <w:szCs w:val="24"/>
              </w:rPr>
            </w:pPr>
            <w:r w:rsidRPr="00AF3623">
              <w:rPr>
                <w:rFonts w:ascii="Arial" w:hAnsi="Arial" w:cs="Arial"/>
                <w:sz w:val="24"/>
                <w:szCs w:val="24"/>
              </w:rPr>
              <w:t>110,240</w:t>
            </w:r>
          </w:p>
        </w:tc>
        <w:tc>
          <w:tcPr>
            <w:tcW w:w="425" w:type="pct"/>
            <w:vAlign w:val="center"/>
          </w:tcPr>
          <w:p w14:paraId="7AD5E4AA" w14:textId="377AE75D" w:rsidR="00CD4776" w:rsidRPr="00C26DB3" w:rsidRDefault="00CD4776" w:rsidP="00CD4776">
            <w:pPr>
              <w:jc w:val="center"/>
              <w:rPr>
                <w:rFonts w:ascii="Arial" w:hAnsi="Arial" w:cs="Arial"/>
                <w:sz w:val="24"/>
                <w:szCs w:val="24"/>
              </w:rPr>
            </w:pPr>
            <w:r>
              <w:rPr>
                <w:color w:val="000000"/>
                <w:sz w:val="20"/>
                <w:szCs w:val="20"/>
              </w:rPr>
              <w:t>34164,70</w:t>
            </w:r>
          </w:p>
        </w:tc>
        <w:tc>
          <w:tcPr>
            <w:tcW w:w="425" w:type="pct"/>
            <w:vAlign w:val="center"/>
          </w:tcPr>
          <w:p w14:paraId="7AB24C75" w14:textId="0F8A14CA" w:rsidR="00CD4776" w:rsidRPr="00C26DB3" w:rsidRDefault="00CD4776" w:rsidP="00CD4776">
            <w:pPr>
              <w:jc w:val="center"/>
              <w:rPr>
                <w:rFonts w:ascii="Arial" w:hAnsi="Arial" w:cs="Arial"/>
                <w:sz w:val="24"/>
                <w:szCs w:val="24"/>
              </w:rPr>
            </w:pPr>
            <w:r>
              <w:rPr>
                <w:color w:val="000000"/>
                <w:sz w:val="20"/>
                <w:szCs w:val="20"/>
              </w:rPr>
              <w:t>34164,70</w:t>
            </w:r>
          </w:p>
        </w:tc>
        <w:tc>
          <w:tcPr>
            <w:tcW w:w="453" w:type="pct"/>
            <w:vAlign w:val="center"/>
          </w:tcPr>
          <w:p w14:paraId="252C2AB4" w14:textId="691E343C" w:rsidR="00CD4776" w:rsidRPr="00C26DB3" w:rsidRDefault="00CD4776" w:rsidP="00CD4776">
            <w:pPr>
              <w:jc w:val="center"/>
              <w:rPr>
                <w:rFonts w:ascii="Arial" w:hAnsi="Arial" w:cs="Arial"/>
                <w:sz w:val="24"/>
                <w:szCs w:val="24"/>
              </w:rPr>
            </w:pPr>
            <w:r>
              <w:rPr>
                <w:color w:val="000000"/>
                <w:sz w:val="20"/>
                <w:szCs w:val="20"/>
              </w:rPr>
              <w:t>34164,70</w:t>
            </w:r>
          </w:p>
        </w:tc>
        <w:tc>
          <w:tcPr>
            <w:tcW w:w="427" w:type="pct"/>
            <w:vAlign w:val="center"/>
          </w:tcPr>
          <w:p w14:paraId="2A6EFB28" w14:textId="52A2FC2B" w:rsidR="00CD4776" w:rsidRPr="00C26DB3" w:rsidRDefault="00CD4776" w:rsidP="00CD4776">
            <w:pPr>
              <w:jc w:val="center"/>
              <w:rPr>
                <w:rFonts w:ascii="Arial" w:hAnsi="Arial" w:cs="Arial"/>
                <w:sz w:val="24"/>
                <w:szCs w:val="24"/>
              </w:rPr>
            </w:pPr>
            <w:r>
              <w:rPr>
                <w:color w:val="000000"/>
                <w:sz w:val="20"/>
                <w:szCs w:val="20"/>
              </w:rPr>
              <w:t>102494,10</w:t>
            </w:r>
          </w:p>
        </w:tc>
      </w:tr>
      <w:tr w:rsidR="00CD4776" w:rsidRPr="00AF3623" w14:paraId="46D4A7FC" w14:textId="77777777" w:rsidTr="00CD4776">
        <w:tc>
          <w:tcPr>
            <w:tcW w:w="1116" w:type="pct"/>
            <w:vAlign w:val="center"/>
          </w:tcPr>
          <w:p w14:paraId="3AD2B744" w14:textId="77777777" w:rsidR="00CD4776" w:rsidRPr="00AF3623" w:rsidRDefault="00CD4776" w:rsidP="00CD4776">
            <w:pPr>
              <w:rPr>
                <w:rFonts w:ascii="Arial" w:hAnsi="Arial" w:cs="Arial"/>
                <w:sz w:val="24"/>
                <w:szCs w:val="24"/>
              </w:rPr>
            </w:pPr>
            <w:r w:rsidRPr="00AF3623">
              <w:rPr>
                <w:rFonts w:ascii="Arial" w:hAnsi="Arial" w:cs="Arial"/>
                <w:sz w:val="24"/>
                <w:szCs w:val="24"/>
              </w:rPr>
              <w:t>ГРБС 1:</w:t>
            </w:r>
          </w:p>
        </w:tc>
        <w:tc>
          <w:tcPr>
            <w:tcW w:w="713" w:type="pct"/>
            <w:vAlign w:val="center"/>
          </w:tcPr>
          <w:p w14:paraId="40CD7C54" w14:textId="77777777" w:rsidR="00CD4776" w:rsidRPr="00AF3623" w:rsidRDefault="00CD4776" w:rsidP="00CD4776">
            <w:pPr>
              <w:jc w:val="center"/>
              <w:rPr>
                <w:rFonts w:ascii="Arial" w:hAnsi="Arial" w:cs="Arial"/>
                <w:sz w:val="24"/>
                <w:szCs w:val="24"/>
              </w:rPr>
            </w:pPr>
            <w:r w:rsidRPr="00AF3623">
              <w:rPr>
                <w:rFonts w:ascii="Arial" w:hAnsi="Arial" w:cs="Arial"/>
                <w:sz w:val="24"/>
                <w:szCs w:val="24"/>
              </w:rPr>
              <w:t>Администрация Енисейского района</w:t>
            </w:r>
          </w:p>
        </w:tc>
        <w:tc>
          <w:tcPr>
            <w:tcW w:w="223" w:type="pct"/>
            <w:vAlign w:val="center"/>
          </w:tcPr>
          <w:p w14:paraId="26276714" w14:textId="77777777" w:rsidR="00CD4776" w:rsidRPr="00AF3623" w:rsidRDefault="00CD4776" w:rsidP="00CD4776">
            <w:pPr>
              <w:jc w:val="center"/>
              <w:rPr>
                <w:rFonts w:ascii="Arial" w:hAnsi="Arial" w:cs="Arial"/>
                <w:sz w:val="24"/>
                <w:szCs w:val="24"/>
                <w:lang w:val="en-US"/>
              </w:rPr>
            </w:pPr>
            <w:r w:rsidRPr="00AF3623">
              <w:rPr>
                <w:rFonts w:ascii="Arial" w:hAnsi="Arial" w:cs="Arial"/>
                <w:sz w:val="24"/>
                <w:szCs w:val="24"/>
                <w:lang w:val="en-US"/>
              </w:rPr>
              <w:t>024</w:t>
            </w:r>
          </w:p>
        </w:tc>
        <w:tc>
          <w:tcPr>
            <w:tcW w:w="270" w:type="pct"/>
            <w:gridSpan w:val="2"/>
            <w:vAlign w:val="center"/>
          </w:tcPr>
          <w:p w14:paraId="50AA2575" w14:textId="77777777" w:rsidR="00CD4776" w:rsidRPr="00AF3623" w:rsidRDefault="00CD4776" w:rsidP="00CD4776">
            <w:pPr>
              <w:jc w:val="center"/>
              <w:rPr>
                <w:rFonts w:ascii="Arial" w:hAnsi="Arial" w:cs="Arial"/>
                <w:sz w:val="24"/>
                <w:szCs w:val="24"/>
                <w:highlight w:val="yellow"/>
              </w:rPr>
            </w:pPr>
          </w:p>
        </w:tc>
        <w:tc>
          <w:tcPr>
            <w:tcW w:w="558" w:type="pct"/>
            <w:gridSpan w:val="2"/>
            <w:vAlign w:val="center"/>
          </w:tcPr>
          <w:p w14:paraId="2A6BE660" w14:textId="77777777" w:rsidR="00CD4776" w:rsidRPr="00AF3623" w:rsidRDefault="00CD4776" w:rsidP="00CD4776">
            <w:pPr>
              <w:jc w:val="center"/>
              <w:rPr>
                <w:rFonts w:ascii="Arial" w:hAnsi="Arial" w:cs="Arial"/>
                <w:color w:val="000000"/>
                <w:sz w:val="24"/>
                <w:szCs w:val="24"/>
                <w:highlight w:val="yellow"/>
                <w:lang w:val="en-US"/>
              </w:rPr>
            </w:pPr>
          </w:p>
        </w:tc>
        <w:tc>
          <w:tcPr>
            <w:tcW w:w="390" w:type="pct"/>
            <w:gridSpan w:val="2"/>
            <w:vAlign w:val="center"/>
          </w:tcPr>
          <w:p w14:paraId="0871C7CC" w14:textId="77777777" w:rsidR="00CD4776" w:rsidRPr="00AF3623" w:rsidRDefault="00CD4776" w:rsidP="00CD4776">
            <w:pPr>
              <w:jc w:val="center"/>
              <w:rPr>
                <w:rFonts w:ascii="Arial" w:hAnsi="Arial" w:cs="Arial"/>
                <w:sz w:val="24"/>
                <w:szCs w:val="24"/>
                <w:highlight w:val="yellow"/>
              </w:rPr>
            </w:pPr>
          </w:p>
        </w:tc>
        <w:tc>
          <w:tcPr>
            <w:tcW w:w="425" w:type="pct"/>
            <w:vAlign w:val="center"/>
          </w:tcPr>
          <w:p w14:paraId="100A8533" w14:textId="5C99688D" w:rsidR="00CD4776" w:rsidRPr="00C26DB3" w:rsidRDefault="00CD4776" w:rsidP="00CD4776">
            <w:pPr>
              <w:jc w:val="center"/>
              <w:rPr>
                <w:rFonts w:ascii="Arial" w:hAnsi="Arial" w:cs="Arial"/>
                <w:sz w:val="24"/>
                <w:szCs w:val="24"/>
              </w:rPr>
            </w:pPr>
            <w:r>
              <w:rPr>
                <w:color w:val="000000"/>
                <w:sz w:val="20"/>
                <w:szCs w:val="20"/>
              </w:rPr>
              <w:t>34164,70</w:t>
            </w:r>
          </w:p>
        </w:tc>
        <w:tc>
          <w:tcPr>
            <w:tcW w:w="425" w:type="pct"/>
            <w:vAlign w:val="center"/>
          </w:tcPr>
          <w:p w14:paraId="7EA4AFD1" w14:textId="141CDDDC" w:rsidR="00CD4776" w:rsidRPr="00C26DB3" w:rsidRDefault="00CD4776" w:rsidP="00CD4776">
            <w:pPr>
              <w:jc w:val="center"/>
              <w:rPr>
                <w:rFonts w:ascii="Arial" w:hAnsi="Arial" w:cs="Arial"/>
                <w:sz w:val="24"/>
                <w:szCs w:val="24"/>
              </w:rPr>
            </w:pPr>
            <w:r>
              <w:rPr>
                <w:color w:val="000000"/>
                <w:sz w:val="20"/>
                <w:szCs w:val="20"/>
              </w:rPr>
              <w:t>34164,70</w:t>
            </w:r>
          </w:p>
        </w:tc>
        <w:tc>
          <w:tcPr>
            <w:tcW w:w="453" w:type="pct"/>
            <w:vAlign w:val="center"/>
          </w:tcPr>
          <w:p w14:paraId="0EF9F145" w14:textId="42575727" w:rsidR="00CD4776" w:rsidRPr="00C26DB3" w:rsidRDefault="00CD4776" w:rsidP="00CD4776">
            <w:pPr>
              <w:jc w:val="center"/>
              <w:rPr>
                <w:rFonts w:ascii="Arial" w:hAnsi="Arial" w:cs="Arial"/>
                <w:sz w:val="24"/>
                <w:szCs w:val="24"/>
              </w:rPr>
            </w:pPr>
            <w:r>
              <w:rPr>
                <w:color w:val="000000"/>
                <w:sz w:val="20"/>
                <w:szCs w:val="20"/>
              </w:rPr>
              <w:t>34164,70</w:t>
            </w:r>
          </w:p>
        </w:tc>
        <w:tc>
          <w:tcPr>
            <w:tcW w:w="427" w:type="pct"/>
            <w:vAlign w:val="center"/>
          </w:tcPr>
          <w:p w14:paraId="25A99FC9" w14:textId="32BE8FA4" w:rsidR="00CD4776" w:rsidRPr="00C26DB3" w:rsidRDefault="00CD4776" w:rsidP="00CD4776">
            <w:pPr>
              <w:jc w:val="center"/>
              <w:rPr>
                <w:rFonts w:ascii="Arial" w:hAnsi="Arial" w:cs="Arial"/>
                <w:sz w:val="24"/>
                <w:szCs w:val="24"/>
              </w:rPr>
            </w:pPr>
            <w:r>
              <w:rPr>
                <w:color w:val="000000"/>
                <w:sz w:val="20"/>
                <w:szCs w:val="20"/>
              </w:rPr>
              <w:t>102494,10</w:t>
            </w:r>
          </w:p>
        </w:tc>
      </w:tr>
    </w:tbl>
    <w:p w14:paraId="673D3FB1" w14:textId="77777777" w:rsidR="00376E9D" w:rsidRPr="00E63C0A" w:rsidRDefault="00376E9D" w:rsidP="00376E9D">
      <w:pPr>
        <w:rPr>
          <w:rFonts w:ascii="Arial" w:hAnsi="Arial" w:cs="Arial"/>
          <w:sz w:val="24"/>
          <w:szCs w:val="24"/>
        </w:rPr>
        <w:sectPr w:rsidR="00376E9D" w:rsidRPr="00E63C0A" w:rsidSect="008D1C33">
          <w:pgSz w:w="16838" w:h="11905" w:orient="landscape"/>
          <w:pgMar w:top="1134" w:right="851" w:bottom="1134" w:left="1701" w:header="425" w:footer="720" w:gutter="0"/>
          <w:cols w:space="720"/>
          <w:noEndnote/>
          <w:titlePg/>
          <w:docGrid w:linePitch="381"/>
        </w:sectPr>
      </w:pPr>
      <w:r w:rsidRPr="00E63C0A">
        <w:rPr>
          <w:rFonts w:ascii="Arial" w:hAnsi="Arial" w:cs="Arial"/>
          <w:sz w:val="24"/>
          <w:szCs w:val="24"/>
        </w:rPr>
        <w:t xml:space="preserve"> </w:t>
      </w:r>
    </w:p>
    <w:p w14:paraId="33C15EA4" w14:textId="77777777" w:rsidR="00376E9D" w:rsidRPr="00E63C0A" w:rsidRDefault="00376E9D" w:rsidP="00376E9D">
      <w:pPr>
        <w:pStyle w:val="ConsPlusNormal"/>
        <w:tabs>
          <w:tab w:val="left" w:pos="142"/>
        </w:tabs>
        <w:ind w:left="5387" w:firstLine="0"/>
        <w:jc w:val="both"/>
        <w:rPr>
          <w:rFonts w:cs="Arial"/>
          <w:sz w:val="24"/>
          <w:szCs w:val="24"/>
        </w:rPr>
      </w:pPr>
      <w:r w:rsidRPr="00E63C0A">
        <w:rPr>
          <w:rFonts w:cs="Arial"/>
          <w:sz w:val="24"/>
          <w:szCs w:val="24"/>
        </w:rPr>
        <w:lastRenderedPageBreak/>
        <w:t>Приложение № 6</w:t>
      </w:r>
    </w:p>
    <w:p w14:paraId="1C587E4A" w14:textId="77777777" w:rsidR="00376E9D" w:rsidRPr="00E63C0A" w:rsidRDefault="00376E9D" w:rsidP="00376E9D">
      <w:pPr>
        <w:pStyle w:val="ConsPlusNormal"/>
        <w:ind w:left="5387" w:firstLine="0"/>
        <w:jc w:val="both"/>
        <w:outlineLvl w:val="2"/>
        <w:rPr>
          <w:rFonts w:cs="Arial"/>
          <w:sz w:val="24"/>
          <w:szCs w:val="24"/>
        </w:rPr>
      </w:pPr>
      <w:r w:rsidRPr="00E63C0A">
        <w:rPr>
          <w:rFonts w:cs="Arial"/>
          <w:sz w:val="24"/>
          <w:szCs w:val="24"/>
        </w:rPr>
        <w:t>к муниципальной программе Енисейского района «Обеспечение безопасности населения Енисейского района»</w:t>
      </w:r>
    </w:p>
    <w:p w14:paraId="09F1A604" w14:textId="77777777" w:rsidR="00376E9D" w:rsidRPr="00E63C0A" w:rsidRDefault="00376E9D" w:rsidP="00376E9D">
      <w:pPr>
        <w:pStyle w:val="ConsPlusNormal"/>
        <w:ind w:left="5600"/>
        <w:outlineLvl w:val="2"/>
        <w:rPr>
          <w:rFonts w:cs="Arial"/>
          <w:sz w:val="24"/>
          <w:szCs w:val="24"/>
        </w:rPr>
      </w:pPr>
    </w:p>
    <w:p w14:paraId="167AA5B9" w14:textId="77777777" w:rsidR="00376E9D" w:rsidRPr="00E63C0A" w:rsidRDefault="00376E9D" w:rsidP="00376E9D">
      <w:pPr>
        <w:pStyle w:val="ConsPlusNormal"/>
        <w:ind w:left="5600"/>
        <w:outlineLvl w:val="2"/>
        <w:rPr>
          <w:rFonts w:cs="Arial"/>
          <w:sz w:val="24"/>
          <w:szCs w:val="24"/>
        </w:rPr>
      </w:pPr>
    </w:p>
    <w:p w14:paraId="7A345B82" w14:textId="77777777" w:rsidR="00376E9D" w:rsidRPr="00E63C0A" w:rsidRDefault="00376E9D" w:rsidP="00376E9D">
      <w:pPr>
        <w:tabs>
          <w:tab w:val="left" w:pos="840"/>
        </w:tabs>
        <w:autoSpaceDE w:val="0"/>
        <w:autoSpaceDN w:val="0"/>
        <w:adjustRightInd w:val="0"/>
        <w:ind w:left="420"/>
        <w:jc w:val="center"/>
        <w:rPr>
          <w:rFonts w:ascii="Arial" w:hAnsi="Arial" w:cs="Arial"/>
          <w:b/>
          <w:bCs/>
          <w:sz w:val="24"/>
          <w:szCs w:val="24"/>
        </w:rPr>
      </w:pPr>
      <w:r w:rsidRPr="00E63C0A">
        <w:rPr>
          <w:rFonts w:ascii="Arial" w:hAnsi="Arial" w:cs="Arial"/>
          <w:b/>
          <w:bCs/>
          <w:sz w:val="24"/>
          <w:szCs w:val="24"/>
        </w:rPr>
        <w:t>Подпрограмма 4</w:t>
      </w:r>
    </w:p>
    <w:p w14:paraId="45A777FF" w14:textId="77777777" w:rsidR="00376E9D" w:rsidRPr="00E63C0A" w:rsidRDefault="00376E9D" w:rsidP="00376E9D">
      <w:pPr>
        <w:tabs>
          <w:tab w:val="left" w:pos="840"/>
        </w:tabs>
        <w:autoSpaceDE w:val="0"/>
        <w:autoSpaceDN w:val="0"/>
        <w:adjustRightInd w:val="0"/>
        <w:ind w:left="420"/>
        <w:jc w:val="center"/>
        <w:rPr>
          <w:rFonts w:ascii="Arial" w:hAnsi="Arial" w:cs="Arial"/>
          <w:b/>
          <w:sz w:val="24"/>
          <w:szCs w:val="24"/>
        </w:rPr>
      </w:pPr>
      <w:r w:rsidRPr="00E63C0A">
        <w:rPr>
          <w:rFonts w:ascii="Arial" w:hAnsi="Arial" w:cs="Arial"/>
          <w:b/>
          <w:sz w:val="24"/>
          <w:szCs w:val="24"/>
        </w:rPr>
        <w:t>«Профилактика правонарушений и укрепление общественного порядка»</w:t>
      </w:r>
    </w:p>
    <w:p w14:paraId="44B34F86" w14:textId="77777777" w:rsidR="00376E9D" w:rsidRPr="00E63C0A" w:rsidRDefault="00376E9D" w:rsidP="00376E9D">
      <w:pPr>
        <w:autoSpaceDE w:val="0"/>
        <w:autoSpaceDN w:val="0"/>
        <w:adjustRightInd w:val="0"/>
        <w:jc w:val="center"/>
        <w:rPr>
          <w:rFonts w:ascii="Arial" w:hAnsi="Arial" w:cs="Arial"/>
          <w:b/>
          <w:sz w:val="24"/>
          <w:szCs w:val="24"/>
        </w:rPr>
      </w:pPr>
    </w:p>
    <w:p w14:paraId="2DFE9203" w14:textId="77777777" w:rsidR="00376E9D" w:rsidRPr="00E63C0A" w:rsidRDefault="00376E9D" w:rsidP="00376E9D">
      <w:pPr>
        <w:autoSpaceDE w:val="0"/>
        <w:autoSpaceDN w:val="0"/>
        <w:adjustRightInd w:val="0"/>
        <w:jc w:val="center"/>
        <w:rPr>
          <w:rFonts w:ascii="Arial" w:hAnsi="Arial" w:cs="Arial"/>
          <w:b/>
          <w:sz w:val="24"/>
          <w:szCs w:val="24"/>
        </w:rPr>
      </w:pPr>
      <w:r w:rsidRPr="00E63C0A">
        <w:rPr>
          <w:rFonts w:ascii="Arial" w:hAnsi="Arial" w:cs="Arial"/>
          <w:b/>
          <w:sz w:val="24"/>
          <w:szCs w:val="24"/>
        </w:rPr>
        <w:t>1. Паспорт подпрограммы</w:t>
      </w:r>
    </w:p>
    <w:tbl>
      <w:tblPr>
        <w:tblW w:w="9923" w:type="dxa"/>
        <w:tblLook w:val="04A0" w:firstRow="1" w:lastRow="0" w:firstColumn="1" w:lastColumn="0" w:noHBand="0" w:noVBand="1"/>
      </w:tblPr>
      <w:tblGrid>
        <w:gridCol w:w="3403"/>
        <w:gridCol w:w="6520"/>
      </w:tblGrid>
      <w:tr w:rsidR="00523FF2" w:rsidRPr="00AF3623" w14:paraId="5C407139" w14:textId="77777777" w:rsidTr="001C13DA">
        <w:tc>
          <w:tcPr>
            <w:tcW w:w="3403" w:type="dxa"/>
            <w:tcBorders>
              <w:top w:val="single" w:sz="4" w:space="0" w:color="auto"/>
              <w:left w:val="single" w:sz="4" w:space="0" w:color="auto"/>
              <w:bottom w:val="single" w:sz="4" w:space="0" w:color="auto"/>
              <w:right w:val="single" w:sz="4" w:space="0" w:color="auto"/>
            </w:tcBorders>
          </w:tcPr>
          <w:p w14:paraId="1A3437C3" w14:textId="77777777" w:rsidR="00523FF2" w:rsidRPr="00AF3623" w:rsidRDefault="00523FF2" w:rsidP="001C13DA">
            <w:pPr>
              <w:pStyle w:val="ConsPlusCell"/>
              <w:rPr>
                <w:rFonts w:ascii="Arial" w:hAnsi="Arial" w:cs="Arial"/>
                <w:sz w:val="24"/>
                <w:szCs w:val="24"/>
              </w:rPr>
            </w:pPr>
            <w:r w:rsidRPr="00AF3623">
              <w:rPr>
                <w:rFonts w:ascii="Arial" w:hAnsi="Arial" w:cs="Arial"/>
                <w:sz w:val="24"/>
                <w:szCs w:val="24"/>
              </w:rPr>
              <w:t>Наименование подпрограммы</w:t>
            </w:r>
          </w:p>
        </w:tc>
        <w:tc>
          <w:tcPr>
            <w:tcW w:w="6520" w:type="dxa"/>
            <w:tcBorders>
              <w:top w:val="single" w:sz="4" w:space="0" w:color="auto"/>
              <w:left w:val="single" w:sz="4" w:space="0" w:color="auto"/>
              <w:bottom w:val="single" w:sz="4" w:space="0" w:color="auto"/>
              <w:right w:val="single" w:sz="4" w:space="0" w:color="auto"/>
            </w:tcBorders>
          </w:tcPr>
          <w:p w14:paraId="604BEFEE" w14:textId="77777777" w:rsidR="00523FF2" w:rsidRPr="00AF3623" w:rsidRDefault="00523FF2" w:rsidP="001C13DA">
            <w:pPr>
              <w:pStyle w:val="ConsPlusCell"/>
              <w:jc w:val="both"/>
              <w:rPr>
                <w:rFonts w:ascii="Arial" w:hAnsi="Arial" w:cs="Arial"/>
                <w:sz w:val="24"/>
                <w:szCs w:val="24"/>
              </w:rPr>
            </w:pPr>
            <w:r w:rsidRPr="00AF3623">
              <w:rPr>
                <w:rFonts w:ascii="Arial" w:hAnsi="Arial" w:cs="Arial"/>
                <w:sz w:val="24"/>
                <w:szCs w:val="24"/>
              </w:rPr>
              <w:t>«Профилактика правонарушений и укрепление общественного порядка»</w:t>
            </w:r>
          </w:p>
        </w:tc>
      </w:tr>
      <w:tr w:rsidR="00523FF2" w:rsidRPr="00AF3623" w14:paraId="6D3E7E42" w14:textId="77777777" w:rsidTr="001C13DA">
        <w:tc>
          <w:tcPr>
            <w:tcW w:w="3403" w:type="dxa"/>
            <w:tcBorders>
              <w:top w:val="single" w:sz="4" w:space="0" w:color="auto"/>
              <w:left w:val="single" w:sz="4" w:space="0" w:color="auto"/>
              <w:bottom w:val="single" w:sz="4" w:space="0" w:color="auto"/>
              <w:right w:val="single" w:sz="4" w:space="0" w:color="auto"/>
            </w:tcBorders>
          </w:tcPr>
          <w:p w14:paraId="2F4489E6" w14:textId="77777777" w:rsidR="00523FF2" w:rsidRPr="00AF3623" w:rsidRDefault="00523FF2" w:rsidP="001C13DA">
            <w:pPr>
              <w:pStyle w:val="ConsPlusCell"/>
              <w:rPr>
                <w:rFonts w:ascii="Arial" w:hAnsi="Arial" w:cs="Arial"/>
                <w:sz w:val="24"/>
                <w:szCs w:val="24"/>
              </w:rPr>
            </w:pPr>
            <w:r w:rsidRPr="00AF3623">
              <w:rPr>
                <w:rFonts w:ascii="Arial" w:hAnsi="Arial" w:cs="Arial"/>
                <w:sz w:val="24"/>
                <w:szCs w:val="24"/>
              </w:rPr>
              <w:t>Наименование муниципальной программы, в рамках которой реализуется подпрограмма</w:t>
            </w:r>
          </w:p>
        </w:tc>
        <w:tc>
          <w:tcPr>
            <w:tcW w:w="6520" w:type="dxa"/>
            <w:tcBorders>
              <w:top w:val="single" w:sz="4" w:space="0" w:color="auto"/>
              <w:left w:val="single" w:sz="4" w:space="0" w:color="auto"/>
              <w:bottom w:val="single" w:sz="4" w:space="0" w:color="auto"/>
              <w:right w:val="single" w:sz="4" w:space="0" w:color="auto"/>
            </w:tcBorders>
          </w:tcPr>
          <w:p w14:paraId="736B0F7F" w14:textId="77777777" w:rsidR="00523FF2" w:rsidRPr="00AF3623" w:rsidRDefault="00523FF2" w:rsidP="001C13DA">
            <w:pPr>
              <w:pStyle w:val="ConsPlusCell"/>
              <w:jc w:val="both"/>
              <w:rPr>
                <w:rFonts w:ascii="Arial" w:hAnsi="Arial" w:cs="Arial"/>
                <w:sz w:val="24"/>
                <w:szCs w:val="24"/>
              </w:rPr>
            </w:pPr>
            <w:r w:rsidRPr="00AF3623">
              <w:rPr>
                <w:rFonts w:ascii="Arial" w:hAnsi="Arial" w:cs="Arial"/>
                <w:sz w:val="24"/>
                <w:szCs w:val="24"/>
              </w:rPr>
              <w:t>«Обеспечение безопасности населения Енисейского района»</w:t>
            </w:r>
          </w:p>
        </w:tc>
      </w:tr>
      <w:tr w:rsidR="00523FF2" w:rsidRPr="00AF3623" w14:paraId="62A687DC" w14:textId="77777777" w:rsidTr="001C13DA">
        <w:tc>
          <w:tcPr>
            <w:tcW w:w="3403" w:type="dxa"/>
            <w:tcBorders>
              <w:top w:val="single" w:sz="4" w:space="0" w:color="auto"/>
              <w:left w:val="single" w:sz="4" w:space="0" w:color="auto"/>
              <w:bottom w:val="single" w:sz="4" w:space="0" w:color="auto"/>
              <w:right w:val="single" w:sz="4" w:space="0" w:color="auto"/>
            </w:tcBorders>
          </w:tcPr>
          <w:p w14:paraId="117EA563" w14:textId="77777777" w:rsidR="00523FF2" w:rsidRPr="00AF3623" w:rsidRDefault="00523FF2" w:rsidP="001C13DA">
            <w:pPr>
              <w:pStyle w:val="ConsPlusCell"/>
              <w:rPr>
                <w:rFonts w:ascii="Arial" w:hAnsi="Arial" w:cs="Arial"/>
                <w:sz w:val="24"/>
                <w:szCs w:val="24"/>
              </w:rPr>
            </w:pPr>
            <w:r w:rsidRPr="00AF3623">
              <w:rPr>
                <w:rFonts w:ascii="Arial" w:hAnsi="Arial" w:cs="Arial"/>
                <w:sz w:val="24"/>
                <w:szCs w:val="24"/>
              </w:rPr>
              <w:t>Исполнители подпрограммы</w:t>
            </w:r>
          </w:p>
        </w:tc>
        <w:tc>
          <w:tcPr>
            <w:tcW w:w="6520" w:type="dxa"/>
            <w:tcBorders>
              <w:top w:val="single" w:sz="4" w:space="0" w:color="auto"/>
              <w:left w:val="single" w:sz="4" w:space="0" w:color="auto"/>
              <w:bottom w:val="single" w:sz="4" w:space="0" w:color="auto"/>
              <w:right w:val="single" w:sz="4" w:space="0" w:color="auto"/>
            </w:tcBorders>
          </w:tcPr>
          <w:p w14:paraId="429B80BC" w14:textId="77777777" w:rsidR="00523FF2" w:rsidRPr="00AF3623" w:rsidRDefault="00523FF2" w:rsidP="001C13DA">
            <w:pPr>
              <w:pStyle w:val="ConsPlusCell"/>
              <w:jc w:val="both"/>
              <w:rPr>
                <w:rFonts w:ascii="Arial" w:hAnsi="Arial" w:cs="Arial"/>
                <w:sz w:val="24"/>
                <w:szCs w:val="24"/>
              </w:rPr>
            </w:pPr>
            <w:r w:rsidRPr="00AF3623">
              <w:rPr>
                <w:rFonts w:ascii="Arial" w:hAnsi="Arial" w:cs="Arial"/>
                <w:sz w:val="24"/>
                <w:szCs w:val="24"/>
              </w:rPr>
              <w:t>Администрация Енисейского района (экспертно – правовой отдел)</w:t>
            </w:r>
          </w:p>
        </w:tc>
      </w:tr>
      <w:tr w:rsidR="00523FF2" w:rsidRPr="00AF3623" w14:paraId="0C01DA42" w14:textId="77777777" w:rsidTr="001C13DA">
        <w:tc>
          <w:tcPr>
            <w:tcW w:w="3403" w:type="dxa"/>
            <w:tcBorders>
              <w:top w:val="single" w:sz="4" w:space="0" w:color="auto"/>
              <w:left w:val="single" w:sz="4" w:space="0" w:color="auto"/>
              <w:bottom w:val="single" w:sz="4" w:space="0" w:color="auto"/>
              <w:right w:val="single" w:sz="4" w:space="0" w:color="auto"/>
            </w:tcBorders>
          </w:tcPr>
          <w:p w14:paraId="29B6DB6A" w14:textId="77777777" w:rsidR="00523FF2" w:rsidRPr="00AF3623" w:rsidRDefault="00523FF2" w:rsidP="001C13DA">
            <w:pPr>
              <w:pStyle w:val="ConsPlusCell"/>
              <w:rPr>
                <w:rFonts w:ascii="Arial" w:hAnsi="Arial" w:cs="Arial"/>
                <w:sz w:val="24"/>
                <w:szCs w:val="24"/>
              </w:rPr>
            </w:pPr>
            <w:r w:rsidRPr="00AF3623">
              <w:rPr>
                <w:rFonts w:ascii="Arial" w:hAnsi="Arial" w:cs="Arial"/>
                <w:sz w:val="24"/>
                <w:szCs w:val="24"/>
              </w:rPr>
              <w:t>Соисполнители подпрограммы</w:t>
            </w:r>
          </w:p>
        </w:tc>
        <w:tc>
          <w:tcPr>
            <w:tcW w:w="6520" w:type="dxa"/>
            <w:tcBorders>
              <w:top w:val="single" w:sz="4" w:space="0" w:color="auto"/>
              <w:left w:val="single" w:sz="4" w:space="0" w:color="auto"/>
              <w:bottom w:val="single" w:sz="4" w:space="0" w:color="auto"/>
              <w:right w:val="single" w:sz="4" w:space="0" w:color="auto"/>
            </w:tcBorders>
          </w:tcPr>
          <w:p w14:paraId="5AED66F2" w14:textId="07B1EF27" w:rsidR="00523FF2" w:rsidRPr="00AF3623" w:rsidRDefault="00523FF2" w:rsidP="001C13DA">
            <w:pPr>
              <w:pStyle w:val="ConsPlusCell"/>
              <w:jc w:val="both"/>
              <w:rPr>
                <w:rFonts w:ascii="Arial" w:hAnsi="Arial" w:cs="Arial"/>
                <w:sz w:val="24"/>
                <w:szCs w:val="24"/>
              </w:rPr>
            </w:pPr>
            <w:r w:rsidRPr="00AF3623">
              <w:rPr>
                <w:rFonts w:ascii="Arial" w:hAnsi="Arial" w:cs="Arial"/>
                <w:sz w:val="24"/>
                <w:szCs w:val="24"/>
              </w:rPr>
              <w:t>Отдел по вопросам сельского хозяйства, МБУ «Молодежный Центр Енисейского района»</w:t>
            </w:r>
          </w:p>
          <w:p w14:paraId="60933FC2" w14:textId="77777777" w:rsidR="00523FF2" w:rsidRPr="00AF3623" w:rsidRDefault="00523FF2" w:rsidP="001C13DA">
            <w:pPr>
              <w:pStyle w:val="ConsPlusCell"/>
              <w:jc w:val="both"/>
              <w:rPr>
                <w:rFonts w:ascii="Arial" w:hAnsi="Arial" w:cs="Arial"/>
                <w:sz w:val="24"/>
                <w:szCs w:val="24"/>
              </w:rPr>
            </w:pPr>
            <w:r w:rsidRPr="00AF3623">
              <w:rPr>
                <w:rFonts w:ascii="Arial" w:hAnsi="Arial" w:cs="Arial"/>
                <w:sz w:val="24"/>
                <w:szCs w:val="24"/>
              </w:rPr>
              <w:t>МКУ «Управление по ГО, ЧС и безопасности Енисейского района»</w:t>
            </w:r>
          </w:p>
        </w:tc>
      </w:tr>
      <w:tr w:rsidR="00523FF2" w:rsidRPr="00AF3623" w14:paraId="1A92FAB4" w14:textId="77777777" w:rsidTr="001C13DA">
        <w:tc>
          <w:tcPr>
            <w:tcW w:w="3403" w:type="dxa"/>
            <w:tcBorders>
              <w:top w:val="single" w:sz="4" w:space="0" w:color="auto"/>
              <w:left w:val="single" w:sz="4" w:space="0" w:color="auto"/>
              <w:bottom w:val="single" w:sz="4" w:space="0" w:color="auto"/>
              <w:right w:val="single" w:sz="4" w:space="0" w:color="auto"/>
            </w:tcBorders>
          </w:tcPr>
          <w:p w14:paraId="3E1ED537" w14:textId="77777777" w:rsidR="00523FF2" w:rsidRPr="00AF3623" w:rsidRDefault="00523FF2" w:rsidP="001C13DA">
            <w:pPr>
              <w:pStyle w:val="ConsPlusCell"/>
              <w:rPr>
                <w:rFonts w:ascii="Arial" w:hAnsi="Arial" w:cs="Arial"/>
                <w:sz w:val="24"/>
                <w:szCs w:val="24"/>
              </w:rPr>
            </w:pPr>
            <w:r w:rsidRPr="00AF3623">
              <w:rPr>
                <w:rFonts w:ascii="Arial" w:hAnsi="Arial" w:cs="Arial"/>
                <w:sz w:val="24"/>
                <w:szCs w:val="24"/>
              </w:rPr>
              <w:t>Главный распорядитель бюджетных средств, ответственный за реализацию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tcPr>
          <w:p w14:paraId="3FE68482" w14:textId="77777777" w:rsidR="00523FF2" w:rsidRPr="00AF3623" w:rsidRDefault="00523FF2" w:rsidP="001C13DA">
            <w:pPr>
              <w:pStyle w:val="ConsPlusCell"/>
              <w:jc w:val="both"/>
              <w:rPr>
                <w:rFonts w:ascii="Arial" w:hAnsi="Arial" w:cs="Arial"/>
                <w:sz w:val="24"/>
                <w:szCs w:val="24"/>
              </w:rPr>
            </w:pPr>
            <w:r w:rsidRPr="00AF3623">
              <w:rPr>
                <w:rFonts w:ascii="Arial" w:hAnsi="Arial" w:cs="Arial"/>
                <w:sz w:val="24"/>
                <w:szCs w:val="24"/>
              </w:rPr>
              <w:t>Администрация Енисейского района</w:t>
            </w:r>
          </w:p>
          <w:p w14:paraId="09764DCA" w14:textId="77777777" w:rsidR="00523FF2" w:rsidRPr="00AF3623" w:rsidRDefault="00523FF2" w:rsidP="001C13DA">
            <w:pPr>
              <w:pStyle w:val="ConsPlusCell"/>
              <w:jc w:val="both"/>
              <w:rPr>
                <w:rFonts w:ascii="Arial" w:hAnsi="Arial" w:cs="Arial"/>
                <w:sz w:val="24"/>
                <w:szCs w:val="24"/>
              </w:rPr>
            </w:pPr>
            <w:r w:rsidRPr="00AF3623">
              <w:rPr>
                <w:rFonts w:ascii="Arial" w:hAnsi="Arial" w:cs="Arial"/>
                <w:sz w:val="24"/>
                <w:szCs w:val="24"/>
              </w:rPr>
              <w:t>МКУ «Комитет по спорту, туризму и молодежной политике Енисейского района»</w:t>
            </w:r>
          </w:p>
        </w:tc>
      </w:tr>
      <w:tr w:rsidR="00523FF2" w:rsidRPr="00AF3623" w14:paraId="23DA9D75" w14:textId="77777777" w:rsidTr="001C13DA">
        <w:trPr>
          <w:trHeight w:val="2186"/>
        </w:trPr>
        <w:tc>
          <w:tcPr>
            <w:tcW w:w="3403" w:type="dxa"/>
            <w:tcBorders>
              <w:top w:val="single" w:sz="4" w:space="0" w:color="auto"/>
              <w:left w:val="single" w:sz="4" w:space="0" w:color="auto"/>
              <w:right w:val="single" w:sz="4" w:space="0" w:color="auto"/>
            </w:tcBorders>
          </w:tcPr>
          <w:p w14:paraId="13A88756" w14:textId="77777777" w:rsidR="00523FF2" w:rsidRPr="00AF3623" w:rsidRDefault="00523FF2" w:rsidP="001C13DA">
            <w:pPr>
              <w:pStyle w:val="ConsPlusCell"/>
              <w:rPr>
                <w:rFonts w:ascii="Arial" w:hAnsi="Arial" w:cs="Arial"/>
                <w:sz w:val="24"/>
                <w:szCs w:val="24"/>
              </w:rPr>
            </w:pPr>
            <w:r w:rsidRPr="00AF3623">
              <w:rPr>
                <w:rFonts w:ascii="Arial" w:hAnsi="Arial" w:cs="Arial"/>
                <w:sz w:val="24"/>
                <w:szCs w:val="24"/>
              </w:rPr>
              <w:t>Цель и задачи подпрограммы</w:t>
            </w:r>
          </w:p>
        </w:tc>
        <w:tc>
          <w:tcPr>
            <w:tcW w:w="6520" w:type="dxa"/>
            <w:tcBorders>
              <w:top w:val="single" w:sz="4" w:space="0" w:color="auto"/>
              <w:left w:val="single" w:sz="4" w:space="0" w:color="auto"/>
              <w:right w:val="single" w:sz="4" w:space="0" w:color="auto"/>
            </w:tcBorders>
          </w:tcPr>
          <w:p w14:paraId="435CADB5" w14:textId="77777777" w:rsidR="00523FF2" w:rsidRPr="00AF3623" w:rsidRDefault="00523FF2" w:rsidP="001C13DA">
            <w:pPr>
              <w:tabs>
                <w:tab w:val="left" w:pos="470"/>
              </w:tabs>
              <w:jc w:val="both"/>
              <w:rPr>
                <w:rFonts w:ascii="Arial" w:hAnsi="Arial" w:cs="Arial"/>
                <w:sz w:val="24"/>
                <w:szCs w:val="24"/>
              </w:rPr>
            </w:pPr>
            <w:r w:rsidRPr="00AF3623">
              <w:rPr>
                <w:rFonts w:ascii="Arial" w:hAnsi="Arial" w:cs="Arial"/>
                <w:sz w:val="24"/>
                <w:szCs w:val="24"/>
              </w:rPr>
              <w:t>Цель: Повышение эффективности профилактики правонарушений и укрепление общественного порядка на территории Енисейского района.</w:t>
            </w:r>
          </w:p>
          <w:p w14:paraId="5580CCD3" w14:textId="77777777" w:rsidR="00523FF2" w:rsidRPr="00AF3623" w:rsidRDefault="00523FF2" w:rsidP="001C13DA">
            <w:pPr>
              <w:tabs>
                <w:tab w:val="left" w:pos="567"/>
              </w:tabs>
              <w:autoSpaceDE w:val="0"/>
              <w:autoSpaceDN w:val="0"/>
              <w:adjustRightInd w:val="0"/>
              <w:jc w:val="both"/>
              <w:rPr>
                <w:rFonts w:ascii="Arial" w:hAnsi="Arial" w:cs="Arial"/>
                <w:sz w:val="24"/>
                <w:szCs w:val="24"/>
              </w:rPr>
            </w:pPr>
            <w:r w:rsidRPr="00AF3623">
              <w:rPr>
                <w:rFonts w:ascii="Arial" w:hAnsi="Arial" w:cs="Arial"/>
                <w:sz w:val="24"/>
                <w:szCs w:val="24"/>
              </w:rPr>
              <w:t xml:space="preserve">Задача: </w:t>
            </w:r>
          </w:p>
          <w:p w14:paraId="493E8CD9" w14:textId="77777777" w:rsidR="00523FF2" w:rsidRPr="00AF3623" w:rsidRDefault="00523FF2" w:rsidP="001C13DA">
            <w:pPr>
              <w:pStyle w:val="formattext"/>
              <w:shd w:val="clear" w:color="auto" w:fill="FFFFFF"/>
              <w:spacing w:before="0" w:beforeAutospacing="0" w:after="0" w:afterAutospacing="0"/>
              <w:textAlignment w:val="baseline"/>
              <w:rPr>
                <w:rFonts w:ascii="Arial" w:hAnsi="Arial" w:cs="Arial"/>
                <w:color w:val="000000" w:themeColor="text1"/>
              </w:rPr>
            </w:pPr>
            <w:r w:rsidRPr="00AF3623">
              <w:rPr>
                <w:rFonts w:ascii="Arial" w:hAnsi="Arial" w:cs="Arial"/>
                <w:color w:val="000000" w:themeColor="text1"/>
              </w:rPr>
              <w:t>1. Противодействие распространению наркомании и алкоголизма;</w:t>
            </w:r>
          </w:p>
          <w:p w14:paraId="7FAE44A2" w14:textId="77777777" w:rsidR="00523FF2" w:rsidRPr="00AF3623" w:rsidRDefault="00523FF2" w:rsidP="001C13DA">
            <w:pPr>
              <w:pStyle w:val="formattext"/>
              <w:shd w:val="clear" w:color="auto" w:fill="FFFFFF"/>
              <w:spacing w:before="0" w:beforeAutospacing="0" w:after="0" w:afterAutospacing="0"/>
              <w:textAlignment w:val="baseline"/>
              <w:rPr>
                <w:rFonts w:ascii="Arial" w:hAnsi="Arial" w:cs="Arial"/>
                <w:color w:val="000000" w:themeColor="text1"/>
              </w:rPr>
            </w:pPr>
            <w:r w:rsidRPr="00AF3623">
              <w:rPr>
                <w:rFonts w:ascii="Arial" w:hAnsi="Arial" w:cs="Arial"/>
                <w:color w:val="000000" w:themeColor="text1"/>
              </w:rPr>
              <w:t>2. Предупреждение совершения правонарушений;</w:t>
            </w:r>
          </w:p>
          <w:p w14:paraId="5B8BF8F4" w14:textId="77777777" w:rsidR="00523FF2" w:rsidRPr="00AF3623" w:rsidRDefault="00523FF2" w:rsidP="001C13DA">
            <w:pPr>
              <w:pStyle w:val="formattext"/>
              <w:shd w:val="clear" w:color="auto" w:fill="FFFFFF"/>
              <w:spacing w:before="0" w:beforeAutospacing="0" w:after="0" w:afterAutospacing="0"/>
              <w:textAlignment w:val="baseline"/>
              <w:rPr>
                <w:rFonts w:ascii="Arial" w:hAnsi="Arial" w:cs="Arial"/>
                <w:color w:val="000000" w:themeColor="text1"/>
              </w:rPr>
            </w:pPr>
            <w:r w:rsidRPr="00AF3623">
              <w:rPr>
                <w:rFonts w:ascii="Arial" w:hAnsi="Arial" w:cs="Arial"/>
                <w:color w:val="000000" w:themeColor="text1"/>
              </w:rPr>
              <w:t>3. Содействие предупреждению террористических и экстремистских проявлений</w:t>
            </w:r>
          </w:p>
        </w:tc>
      </w:tr>
      <w:tr w:rsidR="00523FF2" w:rsidRPr="00AF3623" w14:paraId="3213A900" w14:textId="77777777" w:rsidTr="001C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3" w:type="dxa"/>
          </w:tcPr>
          <w:p w14:paraId="14D74BCD" w14:textId="77777777" w:rsidR="00523FF2" w:rsidRPr="00AF3623" w:rsidRDefault="00523FF2" w:rsidP="001C13DA">
            <w:pPr>
              <w:pStyle w:val="ConsPlusCell"/>
              <w:rPr>
                <w:rFonts w:ascii="Arial" w:hAnsi="Arial" w:cs="Arial"/>
                <w:sz w:val="24"/>
                <w:szCs w:val="24"/>
              </w:rPr>
            </w:pPr>
            <w:r w:rsidRPr="00AF3623">
              <w:rPr>
                <w:rFonts w:ascii="Arial" w:hAnsi="Arial" w:cs="Arial"/>
                <w:sz w:val="24"/>
                <w:szCs w:val="24"/>
              </w:rPr>
              <w:t>Ожидаемые результаты от реализации подпрограммы</w:t>
            </w:r>
          </w:p>
        </w:tc>
        <w:tc>
          <w:tcPr>
            <w:tcW w:w="6520" w:type="dxa"/>
          </w:tcPr>
          <w:p w14:paraId="2283B717" w14:textId="77777777" w:rsidR="00523FF2" w:rsidRPr="00AF3623" w:rsidRDefault="00523FF2" w:rsidP="001C13DA">
            <w:pPr>
              <w:tabs>
                <w:tab w:val="left" w:pos="470"/>
              </w:tabs>
              <w:jc w:val="both"/>
              <w:rPr>
                <w:rFonts w:ascii="Arial" w:hAnsi="Arial" w:cs="Arial"/>
                <w:sz w:val="24"/>
                <w:szCs w:val="24"/>
              </w:rPr>
            </w:pPr>
            <w:r w:rsidRPr="00AF3623">
              <w:rPr>
                <w:rFonts w:ascii="Arial" w:hAnsi="Arial" w:cs="Arial"/>
                <w:sz w:val="24"/>
                <w:szCs w:val="24"/>
              </w:rPr>
              <w:t>Ожидаемые результаты от реализации подпрограммы представлены в приложении к паспорту подпрограммы</w:t>
            </w:r>
          </w:p>
        </w:tc>
      </w:tr>
      <w:tr w:rsidR="00523FF2" w:rsidRPr="00AF3623" w14:paraId="1942EDDD" w14:textId="77777777" w:rsidTr="001C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3" w:type="dxa"/>
          </w:tcPr>
          <w:p w14:paraId="37472EF5" w14:textId="77777777" w:rsidR="00523FF2" w:rsidRPr="00AF3623" w:rsidRDefault="00523FF2" w:rsidP="001C13DA">
            <w:pPr>
              <w:rPr>
                <w:rFonts w:ascii="Arial" w:hAnsi="Arial" w:cs="Arial"/>
                <w:sz w:val="24"/>
                <w:szCs w:val="24"/>
              </w:rPr>
            </w:pPr>
            <w:r w:rsidRPr="00AF3623">
              <w:rPr>
                <w:rFonts w:ascii="Arial" w:hAnsi="Arial" w:cs="Arial"/>
                <w:sz w:val="24"/>
                <w:szCs w:val="24"/>
              </w:rPr>
              <w:t>Сроки реализации подпрограммы</w:t>
            </w:r>
          </w:p>
        </w:tc>
        <w:tc>
          <w:tcPr>
            <w:tcW w:w="6520" w:type="dxa"/>
          </w:tcPr>
          <w:p w14:paraId="40E12B32" w14:textId="77777777" w:rsidR="00523FF2" w:rsidRPr="00AF3623" w:rsidRDefault="00523FF2" w:rsidP="001C13DA">
            <w:pPr>
              <w:jc w:val="both"/>
              <w:rPr>
                <w:rFonts w:ascii="Arial" w:hAnsi="Arial" w:cs="Arial"/>
                <w:bCs/>
                <w:sz w:val="24"/>
                <w:szCs w:val="24"/>
              </w:rPr>
            </w:pPr>
            <w:r w:rsidRPr="00AF3623">
              <w:rPr>
                <w:rFonts w:ascii="Arial" w:hAnsi="Arial" w:cs="Arial"/>
                <w:bCs/>
                <w:sz w:val="24"/>
                <w:szCs w:val="24"/>
              </w:rPr>
              <w:t>2023 - 2030 годы</w:t>
            </w:r>
          </w:p>
        </w:tc>
      </w:tr>
      <w:tr w:rsidR="00523FF2" w:rsidRPr="00AF3623" w14:paraId="6958DE36" w14:textId="77777777" w:rsidTr="001C1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403" w:type="dxa"/>
          </w:tcPr>
          <w:p w14:paraId="37AC02D0" w14:textId="77777777" w:rsidR="00523FF2" w:rsidRPr="00AF3623" w:rsidRDefault="00523FF2" w:rsidP="001C13DA">
            <w:pPr>
              <w:pStyle w:val="ConsPlusCell"/>
              <w:rPr>
                <w:rFonts w:ascii="Arial" w:hAnsi="Arial" w:cs="Arial"/>
                <w:sz w:val="24"/>
                <w:szCs w:val="24"/>
              </w:rPr>
            </w:pPr>
            <w:r w:rsidRPr="00AF3623">
              <w:rPr>
                <w:rFonts w:ascii="Arial" w:hAnsi="Arial" w:cs="Arial"/>
                <w:iCs/>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0" w:type="dxa"/>
          </w:tcPr>
          <w:p w14:paraId="5CF4C2FF" w14:textId="4D585D82" w:rsidR="00523FF2" w:rsidRPr="00AF3623" w:rsidRDefault="00523FF2" w:rsidP="001C13DA">
            <w:pPr>
              <w:pStyle w:val="ConsPlusCell"/>
              <w:rPr>
                <w:rFonts w:ascii="Arial" w:hAnsi="Arial" w:cs="Arial"/>
                <w:sz w:val="24"/>
                <w:szCs w:val="24"/>
              </w:rPr>
            </w:pPr>
            <w:r w:rsidRPr="00AF3623">
              <w:rPr>
                <w:rFonts w:ascii="Arial" w:hAnsi="Arial" w:cs="Arial"/>
                <w:sz w:val="24"/>
                <w:szCs w:val="24"/>
              </w:rPr>
              <w:t>Объем финансирования подпрограммы в 202</w:t>
            </w:r>
            <w:r w:rsidR="00C26DB3">
              <w:rPr>
                <w:rFonts w:ascii="Arial" w:hAnsi="Arial" w:cs="Arial"/>
                <w:sz w:val="24"/>
                <w:szCs w:val="24"/>
              </w:rPr>
              <w:t>5</w:t>
            </w:r>
            <w:r w:rsidRPr="00AF3623">
              <w:rPr>
                <w:rFonts w:ascii="Arial" w:hAnsi="Arial" w:cs="Arial"/>
                <w:sz w:val="24"/>
                <w:szCs w:val="24"/>
              </w:rPr>
              <w:t xml:space="preserve"> году и плановом периоде 202</w:t>
            </w:r>
            <w:r w:rsidR="00C26DB3">
              <w:rPr>
                <w:rFonts w:ascii="Arial" w:hAnsi="Arial" w:cs="Arial"/>
                <w:sz w:val="24"/>
                <w:szCs w:val="24"/>
              </w:rPr>
              <w:t>6</w:t>
            </w:r>
            <w:r w:rsidRPr="00AF3623">
              <w:rPr>
                <w:rFonts w:ascii="Arial" w:hAnsi="Arial" w:cs="Arial"/>
                <w:sz w:val="24"/>
                <w:szCs w:val="24"/>
              </w:rPr>
              <w:t>-202</w:t>
            </w:r>
            <w:r w:rsidR="00C26DB3">
              <w:rPr>
                <w:rFonts w:ascii="Arial" w:hAnsi="Arial" w:cs="Arial"/>
                <w:sz w:val="24"/>
                <w:szCs w:val="24"/>
              </w:rPr>
              <w:t>7</w:t>
            </w:r>
            <w:r w:rsidRPr="00AF3623">
              <w:rPr>
                <w:rFonts w:ascii="Arial" w:hAnsi="Arial" w:cs="Arial"/>
                <w:sz w:val="24"/>
                <w:szCs w:val="24"/>
              </w:rPr>
              <w:t xml:space="preserve"> гг. составляет </w:t>
            </w:r>
            <w:r w:rsidR="00CD4776">
              <w:rPr>
                <w:rFonts w:ascii="Arial" w:hAnsi="Arial" w:cs="Arial"/>
                <w:sz w:val="24"/>
                <w:szCs w:val="24"/>
              </w:rPr>
              <w:t>78</w:t>
            </w:r>
            <w:r w:rsidR="00FD5D15">
              <w:rPr>
                <w:rFonts w:ascii="Arial" w:hAnsi="Arial" w:cs="Arial"/>
                <w:sz w:val="24"/>
                <w:szCs w:val="24"/>
              </w:rPr>
              <w:t>95,4</w:t>
            </w:r>
            <w:r w:rsidRPr="00AF3623">
              <w:rPr>
                <w:rFonts w:ascii="Arial" w:hAnsi="Arial" w:cs="Arial"/>
                <w:sz w:val="24"/>
                <w:szCs w:val="24"/>
              </w:rPr>
              <w:t> тыс. руб., в том числе:</w:t>
            </w:r>
          </w:p>
          <w:p w14:paraId="34E99DE2" w14:textId="3B3B7587" w:rsidR="00523FF2" w:rsidRPr="00AF3623" w:rsidRDefault="00523FF2" w:rsidP="001C13DA">
            <w:pPr>
              <w:pStyle w:val="ConsPlusCell"/>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5</w:t>
            </w:r>
            <w:r w:rsidRPr="00AF3623">
              <w:rPr>
                <w:rFonts w:ascii="Arial" w:hAnsi="Arial" w:cs="Arial"/>
                <w:sz w:val="24"/>
                <w:szCs w:val="24"/>
              </w:rPr>
              <w:t xml:space="preserve"> году – </w:t>
            </w:r>
            <w:r w:rsidR="00FD5D15">
              <w:rPr>
                <w:rFonts w:ascii="Arial" w:hAnsi="Arial" w:cs="Arial"/>
                <w:sz w:val="24"/>
                <w:szCs w:val="24"/>
              </w:rPr>
              <w:t>2631,8</w:t>
            </w:r>
            <w:r w:rsidRPr="00AF3623">
              <w:rPr>
                <w:rFonts w:ascii="Arial" w:hAnsi="Arial" w:cs="Arial"/>
                <w:sz w:val="24"/>
                <w:szCs w:val="24"/>
              </w:rPr>
              <w:t xml:space="preserve"> тыс. руб.</w:t>
            </w:r>
          </w:p>
          <w:p w14:paraId="015ABA80" w14:textId="5BDA8023" w:rsidR="00523FF2" w:rsidRPr="00AF3623" w:rsidRDefault="00523FF2" w:rsidP="001C13DA">
            <w:pPr>
              <w:pStyle w:val="ConsPlusCell"/>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6</w:t>
            </w:r>
            <w:r w:rsidRPr="00AF3623">
              <w:rPr>
                <w:rFonts w:ascii="Arial" w:hAnsi="Arial" w:cs="Arial"/>
                <w:sz w:val="24"/>
                <w:szCs w:val="24"/>
              </w:rPr>
              <w:t xml:space="preserve"> году – </w:t>
            </w:r>
            <w:r w:rsidR="00FD5D15">
              <w:rPr>
                <w:rFonts w:ascii="Arial" w:hAnsi="Arial" w:cs="Arial"/>
                <w:sz w:val="24"/>
                <w:szCs w:val="24"/>
              </w:rPr>
              <w:t>2631,8</w:t>
            </w:r>
            <w:r w:rsidRPr="00AF3623">
              <w:rPr>
                <w:rFonts w:ascii="Arial" w:hAnsi="Arial" w:cs="Arial"/>
                <w:sz w:val="24"/>
                <w:szCs w:val="24"/>
              </w:rPr>
              <w:t xml:space="preserve"> тыс. руб.</w:t>
            </w:r>
          </w:p>
          <w:p w14:paraId="10B17A59" w14:textId="0EE6162D" w:rsidR="00523FF2" w:rsidRPr="00AF3623" w:rsidRDefault="00523FF2" w:rsidP="001C13DA">
            <w:pPr>
              <w:pStyle w:val="ConsPlusCell"/>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7</w:t>
            </w:r>
            <w:r w:rsidRPr="00AF3623">
              <w:rPr>
                <w:rFonts w:ascii="Arial" w:hAnsi="Arial" w:cs="Arial"/>
                <w:sz w:val="24"/>
                <w:szCs w:val="24"/>
              </w:rPr>
              <w:t xml:space="preserve"> году – </w:t>
            </w:r>
            <w:r w:rsidR="00FD5D15">
              <w:rPr>
                <w:rFonts w:ascii="Arial" w:hAnsi="Arial" w:cs="Arial"/>
                <w:sz w:val="24"/>
                <w:szCs w:val="24"/>
              </w:rPr>
              <w:t>2631,8</w:t>
            </w:r>
            <w:r w:rsidRPr="00AF3623">
              <w:rPr>
                <w:rFonts w:ascii="Arial" w:hAnsi="Arial" w:cs="Arial"/>
                <w:sz w:val="24"/>
                <w:szCs w:val="24"/>
              </w:rPr>
              <w:t xml:space="preserve"> тыс. руб.</w:t>
            </w:r>
          </w:p>
          <w:p w14:paraId="03AF6481" w14:textId="7B5CAC91" w:rsidR="00523FF2" w:rsidRPr="00AF3623" w:rsidRDefault="00523FF2" w:rsidP="001C13DA">
            <w:pPr>
              <w:pStyle w:val="ConsPlusCell"/>
              <w:rPr>
                <w:rFonts w:ascii="Arial" w:hAnsi="Arial" w:cs="Arial"/>
                <w:sz w:val="24"/>
                <w:szCs w:val="24"/>
              </w:rPr>
            </w:pPr>
            <w:r w:rsidRPr="00AF3623">
              <w:rPr>
                <w:rFonts w:ascii="Arial" w:hAnsi="Arial" w:cs="Arial"/>
                <w:sz w:val="24"/>
                <w:szCs w:val="24"/>
              </w:rPr>
              <w:t>из них сре</w:t>
            </w:r>
            <w:proofErr w:type="gramStart"/>
            <w:r w:rsidRPr="00AF3623">
              <w:rPr>
                <w:rFonts w:ascii="Arial" w:hAnsi="Arial" w:cs="Arial"/>
                <w:sz w:val="24"/>
                <w:szCs w:val="24"/>
              </w:rPr>
              <w:t>дств кр</w:t>
            </w:r>
            <w:proofErr w:type="gramEnd"/>
            <w:r w:rsidRPr="00AF3623">
              <w:rPr>
                <w:rFonts w:ascii="Arial" w:hAnsi="Arial" w:cs="Arial"/>
                <w:sz w:val="24"/>
                <w:szCs w:val="24"/>
              </w:rPr>
              <w:t xml:space="preserve">аевого бюджета – </w:t>
            </w:r>
            <w:r w:rsidR="00FD5D15">
              <w:rPr>
                <w:rFonts w:ascii="Arial" w:hAnsi="Arial" w:cs="Arial"/>
                <w:sz w:val="24"/>
                <w:szCs w:val="24"/>
              </w:rPr>
              <w:t>6495</w:t>
            </w:r>
            <w:r w:rsidR="00766421">
              <w:rPr>
                <w:rFonts w:ascii="Arial" w:hAnsi="Arial" w:cs="Arial"/>
                <w:sz w:val="24"/>
                <w:szCs w:val="24"/>
              </w:rPr>
              <w:t>,0</w:t>
            </w:r>
            <w:r w:rsidRPr="00AF3623">
              <w:rPr>
                <w:rFonts w:ascii="Arial" w:hAnsi="Arial" w:cs="Arial"/>
                <w:sz w:val="24"/>
                <w:szCs w:val="24"/>
              </w:rPr>
              <w:t xml:space="preserve"> тыс. руб., в том числе:</w:t>
            </w:r>
          </w:p>
          <w:p w14:paraId="7AAF625E" w14:textId="76E3B68E" w:rsidR="00523FF2" w:rsidRPr="00AF3623" w:rsidRDefault="00523FF2" w:rsidP="001C13DA">
            <w:pPr>
              <w:pStyle w:val="ConsPlusCell"/>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5</w:t>
            </w:r>
            <w:r w:rsidRPr="00AF3623">
              <w:rPr>
                <w:rFonts w:ascii="Arial" w:hAnsi="Arial" w:cs="Arial"/>
                <w:sz w:val="24"/>
                <w:szCs w:val="24"/>
              </w:rPr>
              <w:t xml:space="preserve"> году – </w:t>
            </w:r>
            <w:r w:rsidR="00766421">
              <w:rPr>
                <w:rFonts w:ascii="Arial" w:hAnsi="Arial" w:cs="Arial"/>
                <w:sz w:val="24"/>
                <w:szCs w:val="24"/>
              </w:rPr>
              <w:t>2165,0</w:t>
            </w:r>
            <w:r w:rsidR="00C26DB3" w:rsidRPr="00AF3623">
              <w:rPr>
                <w:rFonts w:ascii="Arial" w:hAnsi="Arial" w:cs="Arial"/>
                <w:sz w:val="24"/>
                <w:szCs w:val="24"/>
              </w:rPr>
              <w:t xml:space="preserve"> </w:t>
            </w:r>
            <w:r w:rsidRPr="00AF3623">
              <w:rPr>
                <w:rFonts w:ascii="Arial" w:hAnsi="Arial" w:cs="Arial"/>
                <w:sz w:val="24"/>
                <w:szCs w:val="24"/>
              </w:rPr>
              <w:t>тыс. руб.</w:t>
            </w:r>
          </w:p>
          <w:p w14:paraId="355DACDE" w14:textId="18CE6A4B" w:rsidR="00523FF2" w:rsidRPr="00AF3623" w:rsidRDefault="00523FF2" w:rsidP="001C13DA">
            <w:pPr>
              <w:pStyle w:val="ConsPlusCell"/>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6</w:t>
            </w:r>
            <w:r w:rsidRPr="00AF3623">
              <w:rPr>
                <w:rFonts w:ascii="Arial" w:hAnsi="Arial" w:cs="Arial"/>
                <w:sz w:val="24"/>
                <w:szCs w:val="24"/>
              </w:rPr>
              <w:t xml:space="preserve"> году – </w:t>
            </w:r>
            <w:r w:rsidR="00766421">
              <w:rPr>
                <w:rFonts w:ascii="Arial" w:hAnsi="Arial" w:cs="Arial"/>
                <w:sz w:val="24"/>
                <w:szCs w:val="24"/>
              </w:rPr>
              <w:t>2165,0</w:t>
            </w:r>
            <w:r w:rsidRPr="00AF3623">
              <w:rPr>
                <w:rFonts w:ascii="Arial" w:hAnsi="Arial" w:cs="Arial"/>
                <w:sz w:val="24"/>
                <w:szCs w:val="24"/>
              </w:rPr>
              <w:t xml:space="preserve"> тыс. руб.</w:t>
            </w:r>
          </w:p>
          <w:p w14:paraId="65BD947E" w14:textId="73C2A0E7" w:rsidR="00523FF2" w:rsidRPr="00AF3623" w:rsidRDefault="00523FF2" w:rsidP="001C13DA">
            <w:pPr>
              <w:pStyle w:val="ConsPlusCell"/>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7</w:t>
            </w:r>
            <w:r w:rsidRPr="00AF3623">
              <w:rPr>
                <w:rFonts w:ascii="Arial" w:hAnsi="Arial" w:cs="Arial"/>
                <w:sz w:val="24"/>
                <w:szCs w:val="24"/>
              </w:rPr>
              <w:t xml:space="preserve"> году – </w:t>
            </w:r>
            <w:r w:rsidR="00766421">
              <w:rPr>
                <w:rFonts w:ascii="Arial" w:hAnsi="Arial" w:cs="Arial"/>
                <w:sz w:val="24"/>
                <w:szCs w:val="24"/>
              </w:rPr>
              <w:t>2165,0</w:t>
            </w:r>
            <w:r w:rsidRPr="00AF3623">
              <w:rPr>
                <w:rFonts w:ascii="Arial" w:hAnsi="Arial" w:cs="Arial"/>
                <w:sz w:val="24"/>
                <w:szCs w:val="24"/>
              </w:rPr>
              <w:t xml:space="preserve"> тыс. руб.</w:t>
            </w:r>
          </w:p>
          <w:p w14:paraId="34F6896E" w14:textId="0A95D0D9" w:rsidR="00523FF2" w:rsidRPr="00AF3623" w:rsidRDefault="00523FF2" w:rsidP="001C13DA">
            <w:pPr>
              <w:pStyle w:val="ConsPlusCell"/>
              <w:rPr>
                <w:rFonts w:ascii="Arial" w:hAnsi="Arial" w:cs="Arial"/>
                <w:sz w:val="24"/>
                <w:szCs w:val="24"/>
              </w:rPr>
            </w:pPr>
            <w:r w:rsidRPr="00AF3623">
              <w:rPr>
                <w:rFonts w:ascii="Arial" w:hAnsi="Arial" w:cs="Arial"/>
                <w:sz w:val="24"/>
                <w:szCs w:val="24"/>
              </w:rPr>
              <w:lastRenderedPageBreak/>
              <w:t xml:space="preserve">из них средств районного бюджета – </w:t>
            </w:r>
            <w:r w:rsidR="00766421">
              <w:rPr>
                <w:rFonts w:ascii="Arial" w:hAnsi="Arial" w:cs="Arial"/>
                <w:sz w:val="24"/>
                <w:szCs w:val="24"/>
              </w:rPr>
              <w:t>1400</w:t>
            </w:r>
            <w:r w:rsidRPr="00AF3623">
              <w:rPr>
                <w:rFonts w:ascii="Arial" w:hAnsi="Arial" w:cs="Arial"/>
                <w:sz w:val="24"/>
                <w:szCs w:val="24"/>
              </w:rPr>
              <w:t>,</w:t>
            </w:r>
            <w:r w:rsidR="00766421">
              <w:rPr>
                <w:rFonts w:ascii="Arial" w:hAnsi="Arial" w:cs="Arial"/>
                <w:sz w:val="24"/>
                <w:szCs w:val="24"/>
              </w:rPr>
              <w:t>4</w:t>
            </w:r>
            <w:r w:rsidRPr="00AF3623">
              <w:rPr>
                <w:rFonts w:ascii="Arial" w:hAnsi="Arial" w:cs="Arial"/>
                <w:sz w:val="24"/>
                <w:szCs w:val="24"/>
              </w:rPr>
              <w:t xml:space="preserve"> тыс. руб., в том числе:</w:t>
            </w:r>
          </w:p>
          <w:p w14:paraId="71030AC3" w14:textId="6C9963A5" w:rsidR="00523FF2" w:rsidRPr="00AF3623" w:rsidRDefault="00523FF2" w:rsidP="001C13DA">
            <w:pPr>
              <w:pStyle w:val="ConsPlusCell"/>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5</w:t>
            </w:r>
            <w:r w:rsidRPr="00AF3623">
              <w:rPr>
                <w:rFonts w:ascii="Arial" w:hAnsi="Arial" w:cs="Arial"/>
                <w:sz w:val="24"/>
                <w:szCs w:val="24"/>
              </w:rPr>
              <w:t xml:space="preserve"> году – </w:t>
            </w:r>
            <w:r w:rsidR="00766421">
              <w:rPr>
                <w:rFonts w:ascii="Arial" w:hAnsi="Arial" w:cs="Arial"/>
                <w:sz w:val="24"/>
                <w:szCs w:val="24"/>
              </w:rPr>
              <w:t>466,8</w:t>
            </w:r>
            <w:r w:rsidRPr="00AF3623">
              <w:rPr>
                <w:rFonts w:ascii="Arial" w:hAnsi="Arial" w:cs="Arial"/>
                <w:sz w:val="24"/>
                <w:szCs w:val="24"/>
              </w:rPr>
              <w:t xml:space="preserve"> тыс. руб.</w:t>
            </w:r>
          </w:p>
          <w:p w14:paraId="1CC0D7D3" w14:textId="4B900E75" w:rsidR="00523FF2" w:rsidRPr="00AF3623" w:rsidRDefault="00523FF2" w:rsidP="001C13DA">
            <w:pPr>
              <w:pStyle w:val="ConsPlusCell"/>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6</w:t>
            </w:r>
            <w:r w:rsidRPr="00AF3623">
              <w:rPr>
                <w:rFonts w:ascii="Arial" w:hAnsi="Arial" w:cs="Arial"/>
                <w:sz w:val="24"/>
                <w:szCs w:val="24"/>
              </w:rPr>
              <w:t xml:space="preserve"> году – </w:t>
            </w:r>
            <w:r w:rsidR="00766421">
              <w:rPr>
                <w:rFonts w:ascii="Arial" w:hAnsi="Arial" w:cs="Arial"/>
                <w:sz w:val="24"/>
                <w:szCs w:val="24"/>
              </w:rPr>
              <w:t>466,8</w:t>
            </w:r>
            <w:r w:rsidRPr="00AF3623">
              <w:rPr>
                <w:rFonts w:ascii="Arial" w:hAnsi="Arial" w:cs="Arial"/>
                <w:sz w:val="24"/>
                <w:szCs w:val="24"/>
              </w:rPr>
              <w:t xml:space="preserve"> тыс. руб.</w:t>
            </w:r>
          </w:p>
          <w:p w14:paraId="2D246C3B" w14:textId="1834B8BD" w:rsidR="00523FF2" w:rsidRPr="00AF3623" w:rsidRDefault="00523FF2" w:rsidP="001C13DA">
            <w:pPr>
              <w:pStyle w:val="ConsPlusCell"/>
              <w:rPr>
                <w:rFonts w:ascii="Arial" w:hAnsi="Arial" w:cs="Arial"/>
                <w:sz w:val="24"/>
                <w:szCs w:val="24"/>
              </w:rPr>
            </w:pPr>
            <w:r w:rsidRPr="00AF3623">
              <w:rPr>
                <w:rFonts w:ascii="Arial" w:hAnsi="Arial" w:cs="Arial"/>
                <w:sz w:val="24"/>
                <w:szCs w:val="24"/>
              </w:rPr>
              <w:t>в 202</w:t>
            </w:r>
            <w:r w:rsidR="00C26DB3">
              <w:rPr>
                <w:rFonts w:ascii="Arial" w:hAnsi="Arial" w:cs="Arial"/>
                <w:sz w:val="24"/>
                <w:szCs w:val="24"/>
              </w:rPr>
              <w:t>7</w:t>
            </w:r>
            <w:r w:rsidRPr="00AF3623">
              <w:rPr>
                <w:rFonts w:ascii="Arial" w:hAnsi="Arial" w:cs="Arial"/>
                <w:sz w:val="24"/>
                <w:szCs w:val="24"/>
              </w:rPr>
              <w:t xml:space="preserve"> году – </w:t>
            </w:r>
            <w:r w:rsidR="00766421">
              <w:rPr>
                <w:rFonts w:ascii="Arial" w:hAnsi="Arial" w:cs="Arial"/>
                <w:sz w:val="24"/>
                <w:szCs w:val="24"/>
              </w:rPr>
              <w:t>466,8</w:t>
            </w:r>
            <w:r w:rsidRPr="00AF3623">
              <w:rPr>
                <w:rFonts w:ascii="Arial" w:hAnsi="Arial" w:cs="Arial"/>
                <w:sz w:val="24"/>
                <w:szCs w:val="24"/>
              </w:rPr>
              <w:t xml:space="preserve"> тыс. руб.</w:t>
            </w:r>
          </w:p>
        </w:tc>
      </w:tr>
    </w:tbl>
    <w:p w14:paraId="1151A219" w14:textId="77777777" w:rsidR="00376E9D" w:rsidRPr="00E63C0A" w:rsidRDefault="00376E9D" w:rsidP="00376E9D">
      <w:pPr>
        <w:autoSpaceDE w:val="0"/>
        <w:autoSpaceDN w:val="0"/>
        <w:adjustRightInd w:val="0"/>
        <w:jc w:val="center"/>
        <w:outlineLvl w:val="0"/>
        <w:rPr>
          <w:rFonts w:ascii="Arial" w:hAnsi="Arial" w:cs="Arial"/>
          <w:b/>
          <w:sz w:val="24"/>
          <w:szCs w:val="24"/>
        </w:rPr>
      </w:pPr>
    </w:p>
    <w:p w14:paraId="03C462D1" w14:textId="77777777" w:rsidR="00376E9D" w:rsidRPr="00E63C0A" w:rsidRDefault="00376E9D" w:rsidP="00376E9D">
      <w:pPr>
        <w:autoSpaceDE w:val="0"/>
        <w:autoSpaceDN w:val="0"/>
        <w:adjustRightInd w:val="0"/>
        <w:jc w:val="center"/>
        <w:outlineLvl w:val="0"/>
        <w:rPr>
          <w:rFonts w:ascii="Arial" w:hAnsi="Arial" w:cs="Arial"/>
          <w:b/>
          <w:sz w:val="24"/>
          <w:szCs w:val="24"/>
        </w:rPr>
      </w:pPr>
      <w:r w:rsidRPr="00E63C0A">
        <w:rPr>
          <w:rFonts w:ascii="Arial" w:hAnsi="Arial" w:cs="Arial"/>
          <w:b/>
          <w:sz w:val="24"/>
          <w:szCs w:val="24"/>
        </w:rPr>
        <w:t>2. Мероприятия подпрограммы</w:t>
      </w:r>
    </w:p>
    <w:p w14:paraId="200F9537" w14:textId="77777777" w:rsidR="00376E9D" w:rsidRPr="00E63C0A" w:rsidRDefault="00376E9D" w:rsidP="00376E9D">
      <w:pPr>
        <w:autoSpaceDE w:val="0"/>
        <w:autoSpaceDN w:val="0"/>
        <w:adjustRightInd w:val="0"/>
        <w:jc w:val="center"/>
        <w:outlineLvl w:val="0"/>
        <w:rPr>
          <w:rFonts w:ascii="Arial" w:hAnsi="Arial" w:cs="Arial"/>
          <w:b/>
          <w:sz w:val="24"/>
          <w:szCs w:val="24"/>
        </w:rPr>
      </w:pPr>
    </w:p>
    <w:p w14:paraId="10DC15AE" w14:textId="77777777" w:rsidR="00376E9D" w:rsidRPr="00E63C0A" w:rsidRDefault="00376E9D" w:rsidP="00376E9D">
      <w:pPr>
        <w:pStyle w:val="aff"/>
        <w:ind w:firstLine="708"/>
        <w:jc w:val="both"/>
        <w:rPr>
          <w:rFonts w:ascii="Arial" w:hAnsi="Arial" w:cs="Arial"/>
          <w:sz w:val="24"/>
          <w:szCs w:val="24"/>
        </w:rPr>
      </w:pPr>
      <w:r w:rsidRPr="00E63C0A">
        <w:rPr>
          <w:rFonts w:ascii="Arial" w:hAnsi="Arial" w:cs="Arial"/>
          <w:sz w:val="24"/>
          <w:szCs w:val="24"/>
        </w:rPr>
        <w:t xml:space="preserve">Перечень мероприятий подпрограммы с указанием объемов финансирования представлен в приложении № 1 к подпрограмме 4 «Профилактика правонарушений и укрепление общественного порядка». </w:t>
      </w:r>
    </w:p>
    <w:p w14:paraId="66387E9D" w14:textId="77777777" w:rsidR="00376E9D" w:rsidRPr="00E63C0A" w:rsidRDefault="00376E9D" w:rsidP="00376E9D">
      <w:pPr>
        <w:autoSpaceDE w:val="0"/>
        <w:autoSpaceDN w:val="0"/>
        <w:adjustRightInd w:val="0"/>
        <w:jc w:val="center"/>
        <w:outlineLvl w:val="0"/>
        <w:rPr>
          <w:rFonts w:ascii="Arial" w:hAnsi="Arial" w:cs="Arial"/>
          <w:sz w:val="24"/>
          <w:szCs w:val="24"/>
        </w:rPr>
      </w:pPr>
    </w:p>
    <w:p w14:paraId="205E350A" w14:textId="77777777" w:rsidR="00376E9D" w:rsidRPr="00E63C0A" w:rsidRDefault="00376E9D" w:rsidP="00376E9D">
      <w:pPr>
        <w:autoSpaceDE w:val="0"/>
        <w:autoSpaceDN w:val="0"/>
        <w:adjustRightInd w:val="0"/>
        <w:ind w:firstLine="540"/>
        <w:jc w:val="center"/>
        <w:rPr>
          <w:rFonts w:ascii="Arial" w:hAnsi="Arial" w:cs="Arial"/>
          <w:b/>
          <w:sz w:val="24"/>
          <w:szCs w:val="24"/>
        </w:rPr>
      </w:pPr>
      <w:r w:rsidRPr="00E63C0A">
        <w:rPr>
          <w:rFonts w:ascii="Arial" w:hAnsi="Arial" w:cs="Arial"/>
          <w:b/>
          <w:sz w:val="24"/>
          <w:szCs w:val="24"/>
        </w:rPr>
        <w:t>3. Механизм реализации подпрограммы</w:t>
      </w:r>
    </w:p>
    <w:p w14:paraId="5925789A" w14:textId="77777777" w:rsidR="00376E9D" w:rsidRPr="00E63C0A" w:rsidRDefault="00376E9D" w:rsidP="00376E9D">
      <w:pPr>
        <w:autoSpaceDE w:val="0"/>
        <w:autoSpaceDN w:val="0"/>
        <w:adjustRightInd w:val="0"/>
        <w:ind w:firstLine="540"/>
        <w:jc w:val="center"/>
        <w:rPr>
          <w:rFonts w:ascii="Arial" w:hAnsi="Arial" w:cs="Arial"/>
          <w:b/>
          <w:sz w:val="24"/>
          <w:szCs w:val="24"/>
        </w:rPr>
      </w:pPr>
    </w:p>
    <w:p w14:paraId="0D90A016" w14:textId="77777777" w:rsidR="00523FF2" w:rsidRPr="00AF3623" w:rsidRDefault="00523FF2" w:rsidP="00523FF2">
      <w:pPr>
        <w:ind w:firstLine="709"/>
        <w:jc w:val="both"/>
        <w:rPr>
          <w:rFonts w:ascii="Arial" w:eastAsia="Calibri" w:hAnsi="Arial" w:cs="Arial"/>
          <w:sz w:val="24"/>
          <w:szCs w:val="24"/>
        </w:rPr>
      </w:pPr>
      <w:r w:rsidRPr="00AF3623">
        <w:rPr>
          <w:rFonts w:ascii="Arial" w:eastAsia="Calibri" w:hAnsi="Arial" w:cs="Arial"/>
          <w:sz w:val="24"/>
          <w:szCs w:val="24"/>
        </w:rPr>
        <w:t xml:space="preserve">1. Реализацию подпрограммы осуществляет администрация Енисейского района (экспертно – правовой отдел). </w:t>
      </w:r>
    </w:p>
    <w:p w14:paraId="005A344D" w14:textId="26E4BBD5"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Соисполнители подпрограммы: Отдел по вопросам сельского хозяйства, МКУ «Управление по ГО, ЧС и безопасности Енисейского района»,</w:t>
      </w:r>
      <w:r w:rsidRPr="00AF3623">
        <w:rPr>
          <w:rFonts w:ascii="Arial" w:hAnsi="Arial" w:cs="Arial"/>
          <w:bCs/>
          <w:sz w:val="24"/>
          <w:szCs w:val="24"/>
        </w:rPr>
        <w:t xml:space="preserve"> МБУ «Молодежный Центр Енисейского района»</w:t>
      </w:r>
      <w:r w:rsidRPr="00AF3623">
        <w:rPr>
          <w:rFonts w:ascii="Arial" w:hAnsi="Arial" w:cs="Arial"/>
          <w:sz w:val="24"/>
          <w:szCs w:val="24"/>
        </w:rPr>
        <w:t>.</w:t>
      </w:r>
    </w:p>
    <w:p w14:paraId="1F952C51"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2. Организационный механизм подпрограммы заключается в обеспечении взаимодействия с МО МВД России «Енисейский».</w:t>
      </w:r>
    </w:p>
    <w:p w14:paraId="38D1D7B3" w14:textId="77777777" w:rsidR="00523FF2" w:rsidRPr="00AF3623" w:rsidRDefault="00523FF2" w:rsidP="00523FF2">
      <w:pPr>
        <w:autoSpaceDE w:val="0"/>
        <w:autoSpaceDN w:val="0"/>
        <w:adjustRightInd w:val="0"/>
        <w:ind w:firstLine="709"/>
        <w:jc w:val="both"/>
        <w:rPr>
          <w:rFonts w:ascii="Arial" w:hAnsi="Arial" w:cs="Arial"/>
          <w:sz w:val="24"/>
          <w:szCs w:val="24"/>
        </w:rPr>
      </w:pPr>
      <w:r w:rsidRPr="00AF3623">
        <w:rPr>
          <w:rFonts w:ascii="Arial" w:hAnsi="Arial" w:cs="Arial"/>
          <w:sz w:val="24"/>
          <w:szCs w:val="24"/>
        </w:rPr>
        <w:t>3. Основным правовым механизмом реализации подпрограммы является совокупность нормативных правовых актов, способствующих выполнению поставленных задач и достижению цели подпрограммы:</w:t>
      </w:r>
    </w:p>
    <w:p w14:paraId="654CBFB2" w14:textId="77777777" w:rsidR="00523FF2" w:rsidRPr="00AF3623" w:rsidRDefault="00523FF2" w:rsidP="00523FF2">
      <w:pPr>
        <w:ind w:firstLine="709"/>
        <w:jc w:val="both"/>
        <w:rPr>
          <w:rFonts w:ascii="Arial" w:hAnsi="Arial" w:cs="Arial"/>
          <w:sz w:val="24"/>
          <w:szCs w:val="24"/>
        </w:rPr>
      </w:pPr>
      <w:r w:rsidRPr="00AF3623">
        <w:rPr>
          <w:rFonts w:ascii="Arial" w:hAnsi="Arial" w:cs="Arial"/>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4C630F6B" w14:textId="77777777" w:rsidR="00523FF2" w:rsidRPr="00AF3623" w:rsidRDefault="00523FF2" w:rsidP="00523FF2">
      <w:pPr>
        <w:ind w:firstLine="709"/>
        <w:jc w:val="both"/>
        <w:rPr>
          <w:rFonts w:ascii="Arial" w:hAnsi="Arial" w:cs="Arial"/>
          <w:sz w:val="24"/>
          <w:szCs w:val="24"/>
        </w:rPr>
      </w:pPr>
      <w:r w:rsidRPr="00AF3623">
        <w:rPr>
          <w:rFonts w:ascii="Arial" w:hAnsi="Arial" w:cs="Arial"/>
          <w:sz w:val="24"/>
          <w:szCs w:val="24"/>
        </w:rPr>
        <w:t>- Федеральный закон от 06.10.2003 №131-ФЗ «Об общих принципах организации местного самоуправления в Российской Федерации».</w:t>
      </w:r>
    </w:p>
    <w:p w14:paraId="0F534A19" w14:textId="77777777" w:rsidR="00523FF2" w:rsidRPr="00AF3623" w:rsidRDefault="00523FF2" w:rsidP="00523FF2">
      <w:pPr>
        <w:pStyle w:val="aa"/>
        <w:ind w:firstLine="709"/>
        <w:jc w:val="both"/>
        <w:rPr>
          <w:rFonts w:ascii="Arial" w:hAnsi="Arial" w:cs="Arial"/>
          <w:color w:val="000000"/>
          <w:sz w:val="24"/>
          <w:szCs w:val="24"/>
        </w:rPr>
      </w:pPr>
      <w:r w:rsidRPr="00AF3623">
        <w:rPr>
          <w:rFonts w:ascii="Arial" w:hAnsi="Arial" w:cs="Arial"/>
          <w:sz w:val="24"/>
          <w:szCs w:val="24"/>
        </w:rPr>
        <w:t xml:space="preserve">4. Мероприятие 1.1. </w:t>
      </w:r>
      <w:r w:rsidRPr="00AF3623">
        <w:rPr>
          <w:rFonts w:ascii="Arial" w:hAnsi="Arial" w:cs="Arial"/>
          <w:color w:val="000000"/>
          <w:sz w:val="24"/>
          <w:szCs w:val="24"/>
        </w:rPr>
        <w:t>Исполнение предписаний контрольно-надзорных органов в части принятия мер по уничтожению дикорастущей конопли.</w:t>
      </w:r>
    </w:p>
    <w:p w14:paraId="094E6CD7"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color w:val="000000"/>
          <w:sz w:val="24"/>
          <w:szCs w:val="24"/>
        </w:rPr>
        <w:t>Источник финансирования мероприятия – средства районного бюджета.</w:t>
      </w:r>
      <w:r w:rsidRPr="00AF3623">
        <w:rPr>
          <w:rFonts w:ascii="Arial" w:hAnsi="Arial" w:cs="Arial"/>
          <w:sz w:val="24"/>
          <w:szCs w:val="24"/>
        </w:rPr>
        <w:t xml:space="preserve"> Ответственный за реализацию мероприятия – отдел по вопросам сельского хозяйства администрации Енисейского района.</w:t>
      </w:r>
    </w:p>
    <w:p w14:paraId="20B219B9"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 xml:space="preserve">В рамках мероприятия будут проведены работы по химическому уничтожению </w:t>
      </w:r>
      <w:proofErr w:type="spellStart"/>
      <w:r w:rsidRPr="00AF3623">
        <w:rPr>
          <w:rFonts w:ascii="Arial" w:hAnsi="Arial" w:cs="Arial"/>
          <w:sz w:val="24"/>
          <w:szCs w:val="24"/>
        </w:rPr>
        <w:t>наркосодержащих</w:t>
      </w:r>
      <w:proofErr w:type="spellEnd"/>
      <w:r w:rsidRPr="00AF3623">
        <w:rPr>
          <w:rFonts w:ascii="Arial" w:hAnsi="Arial" w:cs="Arial"/>
          <w:sz w:val="24"/>
          <w:szCs w:val="24"/>
        </w:rPr>
        <w:t xml:space="preserve"> растений в населенных пунктах района, указанных в предписании КНО. </w:t>
      </w:r>
      <w:proofErr w:type="gramStart"/>
      <w:r w:rsidRPr="00AF3623">
        <w:rPr>
          <w:rFonts w:ascii="Arial" w:hAnsi="Arial" w:cs="Arial"/>
          <w:sz w:val="24"/>
          <w:szCs w:val="24"/>
        </w:rPr>
        <w:t>Реализация мероприятия осуществляется в соответствии с постановлением администрации Енисейского района  от 17.05.2023 № 375-п «</w:t>
      </w:r>
      <w:r w:rsidRPr="00AF3623">
        <w:rPr>
          <w:rFonts w:ascii="Arial" w:eastAsia="Times New Roman" w:hAnsi="Arial" w:cs="Arial"/>
          <w:bCs/>
          <w:color w:val="000000"/>
          <w:sz w:val="24"/>
          <w:szCs w:val="24"/>
        </w:rPr>
        <w:t xml:space="preserve">Об утверждении порядка предоставления </w:t>
      </w:r>
      <w:r w:rsidRPr="00AF3623">
        <w:rPr>
          <w:rFonts w:ascii="Arial" w:hAnsi="Arial" w:cs="Arial"/>
          <w:color w:val="000000"/>
          <w:sz w:val="24"/>
          <w:szCs w:val="24"/>
        </w:rPr>
        <w:t>иных межбюджетных трансфертов</w:t>
      </w:r>
      <w:r w:rsidRPr="00AF3623">
        <w:rPr>
          <w:rFonts w:ascii="Arial" w:eastAsia="Times New Roman" w:hAnsi="Arial" w:cs="Arial"/>
          <w:bCs/>
          <w:color w:val="000000"/>
          <w:sz w:val="24"/>
          <w:szCs w:val="24"/>
        </w:rPr>
        <w:t xml:space="preserve"> бюджетам муниципальных образований </w:t>
      </w:r>
      <w:r w:rsidRPr="00AF3623">
        <w:rPr>
          <w:rFonts w:ascii="Arial" w:eastAsia="Times New Roman" w:hAnsi="Arial" w:cs="Arial"/>
          <w:color w:val="000000"/>
          <w:sz w:val="24"/>
          <w:szCs w:val="24"/>
        </w:rPr>
        <w:t xml:space="preserve"> Енисейского района </w:t>
      </w:r>
      <w:r w:rsidRPr="00AF3623">
        <w:rPr>
          <w:rFonts w:ascii="Arial" w:eastAsia="Times New Roman" w:hAnsi="Arial" w:cs="Arial"/>
          <w:bCs/>
          <w:color w:val="000000"/>
          <w:sz w:val="24"/>
          <w:szCs w:val="24"/>
        </w:rPr>
        <w:t xml:space="preserve">на реализацию мероприятия  «Исполнение предписаний контрольно-надзорных органов в части принятия мер по уничтожению дикорастущей конопли» </w:t>
      </w:r>
      <w:r w:rsidRPr="00AF3623">
        <w:rPr>
          <w:rFonts w:ascii="Arial" w:hAnsi="Arial" w:cs="Arial"/>
          <w:color w:val="000000"/>
          <w:sz w:val="24"/>
          <w:szCs w:val="24"/>
        </w:rPr>
        <w:t>подпрограммы  «Профилактика правонарушений и укрепление общественного порядка</w:t>
      </w:r>
      <w:r w:rsidRPr="00AF3623">
        <w:rPr>
          <w:rFonts w:ascii="Arial" w:hAnsi="Arial" w:cs="Arial"/>
          <w:sz w:val="24"/>
          <w:szCs w:val="24"/>
        </w:rPr>
        <w:t>»</w:t>
      </w:r>
      <w:r w:rsidRPr="00AF3623">
        <w:rPr>
          <w:rFonts w:ascii="Arial" w:hAnsi="Arial" w:cs="Arial"/>
          <w:color w:val="000000"/>
          <w:sz w:val="24"/>
          <w:szCs w:val="24"/>
        </w:rPr>
        <w:t>, муниципальной программы Енисейского района «</w:t>
      </w:r>
      <w:r w:rsidRPr="00AF3623">
        <w:rPr>
          <w:rFonts w:ascii="Arial" w:hAnsi="Arial" w:cs="Arial"/>
          <w:sz w:val="24"/>
          <w:szCs w:val="24"/>
        </w:rPr>
        <w:t>Обеспечение безопасности населения Енисейского района»</w:t>
      </w:r>
      <w:proofErr w:type="gramEnd"/>
    </w:p>
    <w:p w14:paraId="49371C17"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5. Мероприятие 1.2. Профилактика алкоголизма и наркомании изготовление (приобретение) наглядных материалов (буклетов, брошюр и пр.) в части предупреждения злоупотребления алкогольной и спиртосодержащей продукции.</w:t>
      </w:r>
    </w:p>
    <w:p w14:paraId="623D73FF"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В рамках данного мероприятия происходит изготовление наглядного материала и дальнейшее его распространение среди населения Енисейского района.</w:t>
      </w:r>
    </w:p>
    <w:p w14:paraId="6A97EF13"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lastRenderedPageBreak/>
        <w:t>Ответственный за реализацию мероприятия и подготовке данных для ежегодного отчета – экспертно-правовой отдел администрации Енисейского района. Источник финансирования мероприятия – средства районного бюджета.</w:t>
      </w:r>
    </w:p>
    <w:p w14:paraId="61BBAC41" w14:textId="56528814" w:rsidR="00523FF2" w:rsidRPr="00AF3623" w:rsidRDefault="00B93206" w:rsidP="00523FF2">
      <w:pPr>
        <w:pStyle w:val="aa"/>
        <w:ind w:firstLine="709"/>
        <w:jc w:val="both"/>
        <w:rPr>
          <w:rFonts w:ascii="Arial" w:hAnsi="Arial" w:cs="Arial"/>
          <w:sz w:val="24"/>
          <w:szCs w:val="24"/>
        </w:rPr>
      </w:pPr>
      <w:r>
        <w:rPr>
          <w:rFonts w:ascii="Arial" w:hAnsi="Arial" w:cs="Arial"/>
          <w:sz w:val="24"/>
          <w:szCs w:val="24"/>
        </w:rPr>
        <w:t>6</w:t>
      </w:r>
      <w:r w:rsidR="00523FF2" w:rsidRPr="00AF3623">
        <w:rPr>
          <w:rFonts w:ascii="Arial" w:hAnsi="Arial" w:cs="Arial"/>
          <w:sz w:val="24"/>
          <w:szCs w:val="24"/>
        </w:rPr>
        <w:t>. Мероприятие 1.3. Комплекс межведомственных мероприятий, направленных на профилактику употребления алкоголя и наркотических средств в молодежной среде «Добродетели»#</w:t>
      </w:r>
      <w:proofErr w:type="spellStart"/>
      <w:r w:rsidR="00523FF2" w:rsidRPr="00AF3623">
        <w:rPr>
          <w:rFonts w:ascii="Arial" w:hAnsi="Arial" w:cs="Arial"/>
          <w:sz w:val="24"/>
          <w:szCs w:val="24"/>
        </w:rPr>
        <w:t>здоровыйрайон</w:t>
      </w:r>
      <w:proofErr w:type="spellEnd"/>
      <w:r w:rsidR="00523FF2" w:rsidRPr="00AF3623">
        <w:rPr>
          <w:rFonts w:ascii="Arial" w:hAnsi="Arial" w:cs="Arial"/>
          <w:sz w:val="24"/>
          <w:szCs w:val="24"/>
        </w:rPr>
        <w:t xml:space="preserve">». </w:t>
      </w:r>
    </w:p>
    <w:p w14:paraId="77CC1938"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 xml:space="preserve">В рамках данного мероприятия будут проходить профилактические </w:t>
      </w:r>
      <w:proofErr w:type="spellStart"/>
      <w:r w:rsidRPr="00AF3623">
        <w:rPr>
          <w:rFonts w:ascii="Arial" w:hAnsi="Arial" w:cs="Arial"/>
          <w:sz w:val="24"/>
          <w:szCs w:val="24"/>
        </w:rPr>
        <w:t>квесты</w:t>
      </w:r>
      <w:proofErr w:type="spellEnd"/>
      <w:r w:rsidRPr="00AF3623">
        <w:rPr>
          <w:rFonts w:ascii="Arial" w:hAnsi="Arial" w:cs="Arial"/>
          <w:sz w:val="24"/>
          <w:szCs w:val="24"/>
        </w:rPr>
        <w:t xml:space="preserve"> на территории Енисейского района. </w:t>
      </w:r>
    </w:p>
    <w:p w14:paraId="6BF070DA"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 xml:space="preserve">Ответственный за реализацию мероприятия и подготовке данных для ежегодного отчета -  МБУ «Молодежный Центр» Енисейского района. </w:t>
      </w:r>
    </w:p>
    <w:p w14:paraId="0226509D" w14:textId="5B8F3FBE"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Главный распорядитель бюджетных средств МКУ «Комитет по спорту, туризму и молодежной политике Енисейского района»</w:t>
      </w:r>
    </w:p>
    <w:p w14:paraId="12EF3C6D"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Источник финансирования мероприятия – средства районного бюджета.</w:t>
      </w:r>
    </w:p>
    <w:p w14:paraId="7EEDED93" w14:textId="6B8CF462" w:rsidR="00523FF2" w:rsidRPr="00AF3623" w:rsidRDefault="008839D5" w:rsidP="00523FF2">
      <w:pPr>
        <w:pStyle w:val="aa"/>
        <w:ind w:firstLine="709"/>
        <w:jc w:val="both"/>
        <w:rPr>
          <w:rFonts w:ascii="Arial" w:hAnsi="Arial" w:cs="Arial"/>
          <w:sz w:val="24"/>
          <w:szCs w:val="24"/>
        </w:rPr>
      </w:pPr>
      <w:r>
        <w:rPr>
          <w:rFonts w:ascii="Arial" w:hAnsi="Arial" w:cs="Arial"/>
          <w:sz w:val="24"/>
          <w:szCs w:val="24"/>
        </w:rPr>
        <w:t>7</w:t>
      </w:r>
      <w:r w:rsidR="00523FF2" w:rsidRPr="00AF3623">
        <w:rPr>
          <w:rFonts w:ascii="Arial" w:hAnsi="Arial" w:cs="Arial"/>
          <w:sz w:val="24"/>
          <w:szCs w:val="24"/>
        </w:rPr>
        <w:t>. Мероприятие 2.1. Оборудование общественных мест и мест массового пребывания людей обзорными камерами видеонаблюдения.</w:t>
      </w:r>
    </w:p>
    <w:p w14:paraId="08C0184B" w14:textId="77777777" w:rsidR="00523FF2" w:rsidRPr="00AF3623" w:rsidRDefault="00523FF2" w:rsidP="00523FF2">
      <w:pPr>
        <w:pStyle w:val="aa"/>
        <w:ind w:firstLine="709"/>
        <w:jc w:val="both"/>
        <w:rPr>
          <w:rFonts w:ascii="Arial" w:hAnsi="Arial" w:cs="Arial"/>
          <w:bCs/>
          <w:sz w:val="24"/>
          <w:szCs w:val="24"/>
        </w:rPr>
      </w:pPr>
      <w:r w:rsidRPr="00AF3623">
        <w:rPr>
          <w:rFonts w:ascii="Arial" w:hAnsi="Arial" w:cs="Arial"/>
          <w:sz w:val="24"/>
          <w:szCs w:val="24"/>
        </w:rPr>
        <w:t xml:space="preserve">В рамках данного мероприятия планируется приобретение и установка видеонаблюдения в общественных местах населенных пунктов с наиболее высокими значениями преступности на улице и в общественных местах. Данные населенные пункты определяются из информации </w:t>
      </w:r>
      <w:r w:rsidRPr="00AF3623">
        <w:rPr>
          <w:rFonts w:ascii="Arial" w:hAnsi="Arial" w:cs="Arial"/>
          <w:bCs/>
          <w:sz w:val="24"/>
          <w:szCs w:val="24"/>
        </w:rPr>
        <w:t>о состоянии преступности на улицах и в общественных местах на территории обслуживания, предоставляемой Межмуниципальным отделом МВД России «Енисейский».</w:t>
      </w:r>
    </w:p>
    <w:p w14:paraId="4C709A56" w14:textId="77777777" w:rsidR="00523FF2" w:rsidRPr="00AF3623" w:rsidRDefault="00523FF2" w:rsidP="00523FF2">
      <w:pPr>
        <w:pStyle w:val="aa"/>
        <w:ind w:firstLine="709"/>
        <w:jc w:val="both"/>
        <w:rPr>
          <w:rFonts w:ascii="Arial" w:hAnsi="Arial" w:cs="Arial"/>
          <w:sz w:val="24"/>
          <w:szCs w:val="24"/>
        </w:rPr>
      </w:pPr>
      <w:r w:rsidRPr="00AF3623">
        <w:rPr>
          <w:rFonts w:ascii="Arial" w:hAnsi="Arial" w:cs="Arial"/>
          <w:sz w:val="24"/>
          <w:szCs w:val="24"/>
        </w:rPr>
        <w:t>Источник финансирования мероприятия – средства районного бюджета. Ответственный за реализацию мероприятия – экспертно-правовой отдел администрации Енисейского района.</w:t>
      </w:r>
    </w:p>
    <w:p w14:paraId="16DDABB6" w14:textId="1B85B44C" w:rsidR="00523FF2" w:rsidRPr="00AF3623" w:rsidRDefault="008839D5" w:rsidP="00523FF2">
      <w:pPr>
        <w:ind w:firstLine="709"/>
        <w:jc w:val="both"/>
        <w:rPr>
          <w:rFonts w:ascii="Arial" w:hAnsi="Arial" w:cs="Arial"/>
          <w:sz w:val="24"/>
          <w:szCs w:val="24"/>
        </w:rPr>
      </w:pPr>
      <w:r>
        <w:rPr>
          <w:rFonts w:ascii="Arial" w:hAnsi="Arial" w:cs="Arial"/>
          <w:sz w:val="24"/>
          <w:szCs w:val="24"/>
        </w:rPr>
        <w:t>8</w:t>
      </w:r>
      <w:r w:rsidR="00523FF2" w:rsidRPr="00AF3623">
        <w:rPr>
          <w:rFonts w:ascii="Arial" w:hAnsi="Arial" w:cs="Arial"/>
          <w:sz w:val="24"/>
          <w:szCs w:val="24"/>
        </w:rPr>
        <w:t>. Мероприятие 2.2. Профилактические мероприятия по предупреждению преступлений, совершаемых бесконтактным способом.</w:t>
      </w:r>
    </w:p>
    <w:p w14:paraId="5111301F" w14:textId="77777777" w:rsidR="00523FF2" w:rsidRPr="00AF3623" w:rsidRDefault="00523FF2" w:rsidP="00523FF2">
      <w:pPr>
        <w:ind w:firstLine="709"/>
        <w:jc w:val="both"/>
        <w:rPr>
          <w:rFonts w:ascii="Arial" w:hAnsi="Arial" w:cs="Arial"/>
          <w:sz w:val="24"/>
          <w:szCs w:val="24"/>
        </w:rPr>
      </w:pPr>
      <w:r w:rsidRPr="00AF3623">
        <w:rPr>
          <w:rFonts w:ascii="Arial" w:hAnsi="Arial" w:cs="Arial"/>
          <w:sz w:val="24"/>
          <w:szCs w:val="24"/>
        </w:rPr>
        <w:t>В рамках данного мероприятия планируется информирование граждан о возможных мошеннических схемах преступников при хищении денежных сре</w:t>
      </w:r>
      <w:proofErr w:type="gramStart"/>
      <w:r w:rsidRPr="00AF3623">
        <w:rPr>
          <w:rFonts w:ascii="Arial" w:hAnsi="Arial" w:cs="Arial"/>
          <w:sz w:val="24"/>
          <w:szCs w:val="24"/>
        </w:rPr>
        <w:t>дств гр</w:t>
      </w:r>
      <w:proofErr w:type="gramEnd"/>
      <w:r w:rsidRPr="00AF3623">
        <w:rPr>
          <w:rFonts w:ascii="Arial" w:hAnsi="Arial" w:cs="Arial"/>
          <w:sz w:val="24"/>
          <w:szCs w:val="24"/>
        </w:rPr>
        <w:t>аждан бесконтактным способом и о необходимых действиях граждан, чтобы не стать "жертвой" мошенников посредством размещения информации (публикаций) на официальном сайте администрации Енисейского района и на официальных страницах в социальных сетях.</w:t>
      </w:r>
    </w:p>
    <w:p w14:paraId="1B6FE849" w14:textId="77777777" w:rsidR="00523FF2" w:rsidRPr="00AF3623" w:rsidRDefault="00523FF2" w:rsidP="00523FF2">
      <w:pPr>
        <w:ind w:firstLine="709"/>
        <w:jc w:val="both"/>
        <w:rPr>
          <w:rFonts w:ascii="Arial" w:hAnsi="Arial" w:cs="Arial"/>
          <w:sz w:val="24"/>
          <w:szCs w:val="24"/>
        </w:rPr>
      </w:pPr>
      <w:r w:rsidRPr="00AF3623">
        <w:rPr>
          <w:rFonts w:ascii="Arial" w:hAnsi="Arial" w:cs="Arial"/>
          <w:sz w:val="24"/>
          <w:szCs w:val="24"/>
        </w:rPr>
        <w:t>Ответственный за реализацию мероприятия и подготовке данных для ежегодного отчета – экспертно-правовой отдел администрации Енисейского района, подготавливает содержание публикации и направляет ее в МБУ «Центр информации, информатизации и поддержки общественных инициатив Енисейского района» для последующего размещения (с указанием ресурса размещения). Мероприятие не предусматривает финансовых средств.</w:t>
      </w:r>
    </w:p>
    <w:p w14:paraId="7076B4A7" w14:textId="0E679194" w:rsidR="00523FF2" w:rsidRPr="00AF3623" w:rsidRDefault="00523FF2" w:rsidP="00523FF2">
      <w:pPr>
        <w:tabs>
          <w:tab w:val="left" w:pos="6096"/>
        </w:tabs>
        <w:autoSpaceDE w:val="0"/>
        <w:autoSpaceDN w:val="0"/>
        <w:adjustRightInd w:val="0"/>
        <w:ind w:firstLine="709"/>
        <w:jc w:val="both"/>
        <w:rPr>
          <w:rFonts w:ascii="Arial" w:hAnsi="Arial" w:cs="Arial"/>
          <w:color w:val="000000"/>
          <w:sz w:val="24"/>
          <w:szCs w:val="24"/>
        </w:rPr>
      </w:pPr>
      <w:r w:rsidRPr="00AF3623">
        <w:rPr>
          <w:rFonts w:ascii="Arial" w:hAnsi="Arial" w:cs="Arial"/>
          <w:color w:val="000000"/>
          <w:sz w:val="24"/>
          <w:szCs w:val="24"/>
        </w:rPr>
        <w:t>9. Мероприятие 2.</w:t>
      </w:r>
      <w:r w:rsidR="0008100E">
        <w:rPr>
          <w:rFonts w:ascii="Arial" w:hAnsi="Arial" w:cs="Arial"/>
          <w:color w:val="000000"/>
          <w:sz w:val="24"/>
          <w:szCs w:val="24"/>
        </w:rPr>
        <w:t>3</w:t>
      </w:r>
      <w:r w:rsidRPr="00AF3623">
        <w:rPr>
          <w:rFonts w:ascii="Arial" w:hAnsi="Arial" w:cs="Arial"/>
          <w:color w:val="000000"/>
          <w:sz w:val="24"/>
          <w:szCs w:val="24"/>
        </w:rPr>
        <w:t>. Проведение профессионального конкурса среди участковых уполномоченных полиции МО МВД России "Енисейский".</w:t>
      </w:r>
    </w:p>
    <w:p w14:paraId="14FD6A59"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r w:rsidRPr="00AF3623">
        <w:rPr>
          <w:rFonts w:ascii="Arial" w:hAnsi="Arial" w:cs="Arial"/>
          <w:sz w:val="24"/>
          <w:szCs w:val="24"/>
        </w:rPr>
        <w:t>Источник финансирования мероприятия – средства районного бюджета. Ответственные исполнители подготовке данных для ежегодного отчета за реализацию мероприятия и подготовке данных для ежегодного отчета – заместитель Главы района по общественно-политической работе, заместитель Главы района по социальной сфере и экспертно-правовой отдел администрации района.</w:t>
      </w:r>
    </w:p>
    <w:p w14:paraId="58E59F96"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r w:rsidRPr="00AF3623">
        <w:rPr>
          <w:rFonts w:ascii="Arial" w:hAnsi="Arial" w:cs="Arial"/>
          <w:sz w:val="24"/>
          <w:szCs w:val="24"/>
        </w:rPr>
        <w:t>Порядок проведения конкурса утверждается отдельным нормативным правовым актом администрации Енисейского района.</w:t>
      </w:r>
    </w:p>
    <w:p w14:paraId="7C2833BA"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r w:rsidRPr="00AF3623">
        <w:rPr>
          <w:rFonts w:ascii="Arial" w:hAnsi="Arial" w:cs="Arial"/>
          <w:sz w:val="24"/>
          <w:szCs w:val="24"/>
        </w:rPr>
        <w:t xml:space="preserve">10. Мероприятие «Осуществление государственных полномочий по созданию и обеспечению деятельности комиссий по делам несовершеннолетних и защите их прав» реализуется в соответствии с требованиями Федерального закона от 24.06.1999 № 120-ФЗ "Об основах системы профилактики </w:t>
      </w:r>
      <w:r w:rsidRPr="00AF3623">
        <w:rPr>
          <w:rFonts w:ascii="Arial" w:hAnsi="Arial" w:cs="Arial"/>
          <w:sz w:val="24"/>
          <w:szCs w:val="24"/>
        </w:rPr>
        <w:lastRenderedPageBreak/>
        <w:t>безнадзорности и правонарушений несовершеннолетних" и Закона Красноярского края от 31.10.2002 № 4-608 "О системе профилактики безнадзорности и правонарушений несовершеннолетних".</w:t>
      </w:r>
    </w:p>
    <w:p w14:paraId="2D55588A"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r w:rsidRPr="00AF3623">
        <w:rPr>
          <w:rFonts w:ascii="Arial" w:hAnsi="Arial" w:cs="Arial"/>
          <w:sz w:val="24"/>
          <w:szCs w:val="24"/>
        </w:rPr>
        <w:t>Главным распорядителем является администрация Енисейского района.</w:t>
      </w:r>
    </w:p>
    <w:p w14:paraId="3E326440"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r w:rsidRPr="00AF3623">
        <w:rPr>
          <w:rFonts w:ascii="Arial" w:hAnsi="Arial" w:cs="Arial"/>
          <w:sz w:val="24"/>
          <w:szCs w:val="24"/>
        </w:rPr>
        <w:t>Ответственным лицом за реализацию данного мероприятия, подготовку и предоставление отчетных данных, а также за их достоверность является главный специалист, ответственный секретарь комиссии по делам несовершеннолетних и защите их прав.</w:t>
      </w:r>
    </w:p>
    <w:p w14:paraId="2E3CB4FB"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r w:rsidRPr="00AF3623">
        <w:rPr>
          <w:rFonts w:ascii="Arial" w:hAnsi="Arial" w:cs="Arial"/>
          <w:sz w:val="24"/>
          <w:szCs w:val="24"/>
        </w:rPr>
        <w:t>11. Мероприятие 3.1. Активизация профилактической работы по предотвращению угроз террористической направленности. Источник финансирования мероприятия – средства районного бюджета. Ответственный исполнитель за реализацию – МКУ «Управление по ГО, ЧС и безопасности Енисейского района».</w:t>
      </w:r>
    </w:p>
    <w:p w14:paraId="69F7D0D5"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r w:rsidRPr="00AF3623">
        <w:rPr>
          <w:rFonts w:ascii="Arial" w:hAnsi="Arial" w:cs="Arial"/>
          <w:sz w:val="24"/>
          <w:szCs w:val="24"/>
        </w:rPr>
        <w:t>В рамках данного мероприятия планируется приобретение, наглядных материалов (буклетов, брошюр и пр.) по вопросам предупреждения угроз террористической направленности, в дальнейшем МКУ «Управление по ГО, ЧС и безопасности Енисейского района» распространяет памятки по муниципальным образованиям Енисейского района (объекты распространения: субъекты предпринимательства, бюджетные учреждения, население).</w:t>
      </w:r>
    </w:p>
    <w:p w14:paraId="63135870" w14:textId="09893055" w:rsidR="00523FF2" w:rsidRPr="00AF3623" w:rsidRDefault="00523FF2" w:rsidP="00523FF2">
      <w:pPr>
        <w:ind w:firstLine="709"/>
        <w:jc w:val="both"/>
        <w:rPr>
          <w:rFonts w:ascii="Arial" w:hAnsi="Arial" w:cs="Arial"/>
          <w:sz w:val="24"/>
          <w:szCs w:val="24"/>
        </w:rPr>
      </w:pPr>
      <w:r w:rsidRPr="00AF3623">
        <w:rPr>
          <w:rFonts w:ascii="Arial" w:hAnsi="Arial" w:cs="Arial"/>
          <w:sz w:val="24"/>
          <w:szCs w:val="24"/>
        </w:rPr>
        <w:t>12. Главным распорядителем бюджетных средств, выделяемых на реализацию подпрограммы, является администрация Енисейского района</w:t>
      </w:r>
      <w:r w:rsidR="00B113F6">
        <w:rPr>
          <w:rFonts w:ascii="Arial" w:hAnsi="Arial" w:cs="Arial"/>
          <w:sz w:val="24"/>
          <w:szCs w:val="24"/>
        </w:rPr>
        <w:t xml:space="preserve">, </w:t>
      </w:r>
      <w:r w:rsidR="00B113F6" w:rsidRPr="00AF3623">
        <w:rPr>
          <w:rFonts w:ascii="Arial" w:hAnsi="Arial" w:cs="Arial"/>
          <w:color w:val="000000"/>
          <w:sz w:val="24"/>
          <w:szCs w:val="24"/>
        </w:rPr>
        <w:t>МКУ «Комитет по спорту, туризму и молодежной политике»</w:t>
      </w:r>
      <w:r w:rsidRPr="00AF3623">
        <w:rPr>
          <w:rFonts w:ascii="Arial" w:hAnsi="Arial" w:cs="Arial"/>
          <w:sz w:val="24"/>
          <w:szCs w:val="24"/>
        </w:rPr>
        <w:t>.</w:t>
      </w:r>
    </w:p>
    <w:p w14:paraId="7834B174" w14:textId="77777777" w:rsidR="00523FF2" w:rsidRPr="00AF3623" w:rsidRDefault="00523FF2" w:rsidP="00523FF2">
      <w:pPr>
        <w:ind w:firstLine="709"/>
        <w:jc w:val="both"/>
        <w:rPr>
          <w:rFonts w:ascii="Arial" w:hAnsi="Arial" w:cs="Arial"/>
          <w:sz w:val="24"/>
          <w:szCs w:val="24"/>
        </w:rPr>
      </w:pPr>
      <w:r w:rsidRPr="00AF3623">
        <w:rPr>
          <w:rFonts w:ascii="Arial" w:hAnsi="Arial" w:cs="Arial"/>
          <w:sz w:val="24"/>
          <w:szCs w:val="24"/>
        </w:rPr>
        <w:t>13. Финансирование мероприятий программы осуществляется в соответствии с мероприятиями подпрограммы согласно приложению №1 к подпрограмме.</w:t>
      </w:r>
    </w:p>
    <w:p w14:paraId="18889725" w14:textId="77777777" w:rsidR="00523FF2" w:rsidRPr="00AF3623" w:rsidRDefault="00523FF2" w:rsidP="00523FF2">
      <w:pPr>
        <w:ind w:firstLine="709"/>
        <w:jc w:val="both"/>
        <w:rPr>
          <w:rFonts w:ascii="Arial" w:hAnsi="Arial" w:cs="Arial"/>
          <w:sz w:val="24"/>
          <w:szCs w:val="24"/>
        </w:rPr>
      </w:pPr>
      <w:r w:rsidRPr="00AF3623">
        <w:rPr>
          <w:rFonts w:ascii="Arial" w:hAnsi="Arial" w:cs="Arial"/>
          <w:sz w:val="24"/>
          <w:szCs w:val="24"/>
        </w:rPr>
        <w:t>14. Неиспользованные средства подлежат возврату в районный бюджет в установленном порядке.</w:t>
      </w:r>
    </w:p>
    <w:p w14:paraId="4B1B1E6A" w14:textId="77777777" w:rsidR="00523FF2" w:rsidRPr="00AF3623" w:rsidRDefault="00523FF2" w:rsidP="00523FF2">
      <w:pPr>
        <w:ind w:firstLine="709"/>
        <w:jc w:val="both"/>
        <w:rPr>
          <w:rFonts w:ascii="Arial" w:hAnsi="Arial" w:cs="Arial"/>
          <w:sz w:val="24"/>
          <w:szCs w:val="24"/>
        </w:rPr>
      </w:pPr>
      <w:r w:rsidRPr="00AF3623">
        <w:rPr>
          <w:rFonts w:ascii="Arial" w:hAnsi="Arial" w:cs="Arial"/>
          <w:sz w:val="24"/>
          <w:szCs w:val="24"/>
        </w:rPr>
        <w:t>15. Методика расчета показателей результативности подпрограммы:</w:t>
      </w:r>
    </w:p>
    <w:p w14:paraId="6A6A9648"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r w:rsidRPr="00AF3623">
        <w:rPr>
          <w:rFonts w:ascii="Arial" w:hAnsi="Arial" w:cs="Arial"/>
          <w:sz w:val="24"/>
          <w:szCs w:val="24"/>
        </w:rPr>
        <w:t xml:space="preserve">в) «Доля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 Он = </w:t>
      </w:r>
      <w:proofErr w:type="spellStart"/>
      <w:r w:rsidRPr="00AF3623">
        <w:rPr>
          <w:rFonts w:ascii="Arial" w:hAnsi="Arial" w:cs="Arial"/>
          <w:sz w:val="24"/>
          <w:szCs w:val="24"/>
        </w:rPr>
        <w:t>Окдн</w:t>
      </w:r>
      <w:proofErr w:type="spellEnd"/>
      <w:r w:rsidRPr="00AF3623">
        <w:rPr>
          <w:rFonts w:ascii="Arial" w:hAnsi="Arial" w:cs="Arial"/>
          <w:sz w:val="24"/>
          <w:szCs w:val="24"/>
        </w:rPr>
        <w:t xml:space="preserve"> / </w:t>
      </w:r>
      <w:proofErr w:type="spellStart"/>
      <w:r w:rsidRPr="00AF3623">
        <w:rPr>
          <w:rFonts w:ascii="Arial" w:hAnsi="Arial" w:cs="Arial"/>
          <w:sz w:val="24"/>
          <w:szCs w:val="24"/>
        </w:rPr>
        <w:t>Ообщ</w:t>
      </w:r>
      <w:proofErr w:type="spellEnd"/>
      <w:r w:rsidRPr="00AF3623">
        <w:rPr>
          <w:rFonts w:ascii="Arial" w:hAnsi="Arial" w:cs="Arial"/>
          <w:sz w:val="24"/>
          <w:szCs w:val="24"/>
        </w:rPr>
        <w:t xml:space="preserve"> * 100%, где</w:t>
      </w:r>
    </w:p>
    <w:p w14:paraId="161436D4"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proofErr w:type="spellStart"/>
      <w:r w:rsidRPr="00AF3623">
        <w:rPr>
          <w:rFonts w:ascii="Arial" w:hAnsi="Arial" w:cs="Arial"/>
          <w:sz w:val="24"/>
          <w:szCs w:val="24"/>
        </w:rPr>
        <w:t>Окдн</w:t>
      </w:r>
      <w:proofErr w:type="spellEnd"/>
      <w:r w:rsidRPr="00AF3623">
        <w:rPr>
          <w:rFonts w:ascii="Arial" w:hAnsi="Arial" w:cs="Arial"/>
          <w:sz w:val="24"/>
          <w:szCs w:val="24"/>
        </w:rPr>
        <w:t xml:space="preserve"> – количество жалоб на действия (бездействия) специалистов комиссий по делам несовершеннолетних и защите их прав;</w:t>
      </w:r>
    </w:p>
    <w:p w14:paraId="2088215C"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proofErr w:type="spellStart"/>
      <w:r w:rsidRPr="00AF3623">
        <w:rPr>
          <w:rFonts w:ascii="Arial" w:hAnsi="Arial" w:cs="Arial"/>
          <w:sz w:val="24"/>
          <w:szCs w:val="24"/>
        </w:rPr>
        <w:t>Ообщ</w:t>
      </w:r>
      <w:proofErr w:type="spellEnd"/>
      <w:r w:rsidRPr="00AF3623">
        <w:rPr>
          <w:rFonts w:ascii="Arial" w:hAnsi="Arial" w:cs="Arial"/>
          <w:sz w:val="24"/>
          <w:szCs w:val="24"/>
        </w:rPr>
        <w:t xml:space="preserve"> – общее количество зарегистрированных обращений граждан в администрацию Енисейского района.</w:t>
      </w:r>
    </w:p>
    <w:p w14:paraId="21747EB2" w14:textId="77777777" w:rsidR="00523FF2" w:rsidRPr="00AF3623" w:rsidRDefault="00523FF2" w:rsidP="00523FF2">
      <w:pPr>
        <w:tabs>
          <w:tab w:val="left" w:pos="6096"/>
        </w:tabs>
        <w:autoSpaceDE w:val="0"/>
        <w:autoSpaceDN w:val="0"/>
        <w:adjustRightInd w:val="0"/>
        <w:ind w:firstLine="709"/>
        <w:jc w:val="both"/>
        <w:rPr>
          <w:rFonts w:ascii="Arial" w:hAnsi="Arial" w:cs="Arial"/>
          <w:sz w:val="24"/>
          <w:szCs w:val="24"/>
        </w:rPr>
      </w:pPr>
      <w:r w:rsidRPr="00AF3623">
        <w:rPr>
          <w:rFonts w:ascii="Arial" w:hAnsi="Arial" w:cs="Arial"/>
          <w:sz w:val="24"/>
          <w:szCs w:val="24"/>
        </w:rPr>
        <w:t xml:space="preserve">Источник информации: Отчет из системы электронного документооборота </w:t>
      </w:r>
      <w:proofErr w:type="spellStart"/>
      <w:r w:rsidRPr="00AF3623">
        <w:rPr>
          <w:rFonts w:ascii="Arial" w:hAnsi="Arial" w:cs="Arial"/>
          <w:sz w:val="24"/>
          <w:szCs w:val="24"/>
        </w:rPr>
        <w:t>ёЛогика</w:t>
      </w:r>
      <w:proofErr w:type="spellEnd"/>
      <w:r w:rsidRPr="00AF3623">
        <w:rPr>
          <w:rFonts w:ascii="Arial" w:hAnsi="Arial" w:cs="Arial"/>
          <w:sz w:val="24"/>
          <w:szCs w:val="24"/>
        </w:rPr>
        <w:t>.</w:t>
      </w:r>
    </w:p>
    <w:p w14:paraId="0D2D35F4" w14:textId="77777777" w:rsidR="00376E9D" w:rsidRPr="00E63C0A" w:rsidRDefault="00376E9D" w:rsidP="00376E9D">
      <w:pPr>
        <w:jc w:val="both"/>
        <w:rPr>
          <w:rFonts w:ascii="Arial" w:hAnsi="Arial" w:cs="Arial"/>
          <w:sz w:val="24"/>
          <w:szCs w:val="24"/>
        </w:rPr>
      </w:pPr>
    </w:p>
    <w:p w14:paraId="1A7B8977" w14:textId="77777777" w:rsidR="00376E9D" w:rsidRPr="00E63C0A" w:rsidRDefault="00376E9D" w:rsidP="00376E9D">
      <w:pPr>
        <w:autoSpaceDE w:val="0"/>
        <w:autoSpaceDN w:val="0"/>
        <w:adjustRightInd w:val="0"/>
        <w:jc w:val="center"/>
        <w:rPr>
          <w:rFonts w:ascii="Arial" w:hAnsi="Arial" w:cs="Arial"/>
          <w:b/>
          <w:sz w:val="24"/>
          <w:szCs w:val="24"/>
        </w:rPr>
      </w:pPr>
      <w:r w:rsidRPr="00E63C0A">
        <w:rPr>
          <w:rFonts w:ascii="Arial" w:hAnsi="Arial" w:cs="Arial"/>
          <w:b/>
          <w:sz w:val="24"/>
          <w:szCs w:val="24"/>
        </w:rPr>
        <w:t xml:space="preserve">4. Управление подпрограммой и </w:t>
      </w:r>
      <w:proofErr w:type="gramStart"/>
      <w:r w:rsidRPr="00E63C0A">
        <w:rPr>
          <w:rFonts w:ascii="Arial" w:hAnsi="Arial" w:cs="Arial"/>
          <w:b/>
          <w:sz w:val="24"/>
          <w:szCs w:val="24"/>
        </w:rPr>
        <w:t>контроль за</w:t>
      </w:r>
      <w:proofErr w:type="gramEnd"/>
      <w:r w:rsidRPr="00E63C0A">
        <w:rPr>
          <w:rFonts w:ascii="Arial" w:hAnsi="Arial" w:cs="Arial"/>
          <w:b/>
          <w:sz w:val="24"/>
          <w:szCs w:val="24"/>
        </w:rPr>
        <w:t xml:space="preserve"> исполнением подпрограммы</w:t>
      </w:r>
    </w:p>
    <w:p w14:paraId="10555A13" w14:textId="77777777" w:rsidR="00376E9D" w:rsidRPr="00E63C0A" w:rsidRDefault="00376E9D" w:rsidP="00376E9D">
      <w:pPr>
        <w:autoSpaceDE w:val="0"/>
        <w:autoSpaceDN w:val="0"/>
        <w:adjustRightInd w:val="0"/>
        <w:jc w:val="center"/>
        <w:rPr>
          <w:rFonts w:ascii="Arial" w:hAnsi="Arial" w:cs="Arial"/>
          <w:b/>
          <w:sz w:val="24"/>
          <w:szCs w:val="24"/>
        </w:rPr>
      </w:pPr>
    </w:p>
    <w:p w14:paraId="356D3517"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Организацию управления настоящей подпрограммой осуществляет администрация Енисейского района в лице экспертно-правового отдела.</w:t>
      </w:r>
    </w:p>
    <w:p w14:paraId="399A70F2"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В функции экспертно-правового отдела администрации Енисейского района по управлению настоящей подпрограммы входит:</w:t>
      </w:r>
    </w:p>
    <w:p w14:paraId="74EBD997"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ежегодное уточнение показателей результативности и затрат по мероприятиям настоящей подпрограммы;</w:t>
      </w:r>
    </w:p>
    <w:p w14:paraId="1707625B"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xml:space="preserve">- осуществление текущего </w:t>
      </w:r>
      <w:proofErr w:type="gramStart"/>
      <w:r w:rsidRPr="00E63C0A">
        <w:rPr>
          <w:rFonts w:ascii="Arial" w:hAnsi="Arial" w:cs="Arial"/>
          <w:sz w:val="24"/>
          <w:szCs w:val="24"/>
        </w:rPr>
        <w:t>контроля за</w:t>
      </w:r>
      <w:proofErr w:type="gramEnd"/>
      <w:r w:rsidRPr="00E63C0A">
        <w:rPr>
          <w:rFonts w:ascii="Arial" w:hAnsi="Arial" w:cs="Arial"/>
          <w:sz w:val="24"/>
          <w:szCs w:val="24"/>
        </w:rPr>
        <w:t xml:space="preserve"> ходом реализации настоящей подпрограммы, использованием бюджетных средств, выделяемых на выполнение мероприятий;</w:t>
      </w:r>
    </w:p>
    <w:p w14:paraId="1154F123"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сбор и обработка информации от исполнителей мероприятий о ходе реализации мероприятий;</w:t>
      </w:r>
    </w:p>
    <w:p w14:paraId="02B38869"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lastRenderedPageBreak/>
        <w:t>- своевременное уведомление ответственного исполнителя муниципальной программы об изменениях в отношении мероприятий и показателей;</w:t>
      </w:r>
    </w:p>
    <w:p w14:paraId="3C84DC91" w14:textId="77777777" w:rsidR="00376E9D" w:rsidRPr="00E63C0A" w:rsidRDefault="00376E9D" w:rsidP="00376E9D">
      <w:pPr>
        <w:ind w:firstLine="709"/>
        <w:jc w:val="both"/>
        <w:rPr>
          <w:rFonts w:ascii="Arial" w:hAnsi="Arial" w:cs="Arial"/>
          <w:sz w:val="24"/>
          <w:szCs w:val="24"/>
        </w:rPr>
      </w:pPr>
      <w:r w:rsidRPr="00E63C0A">
        <w:rPr>
          <w:rFonts w:ascii="Arial" w:hAnsi="Arial" w:cs="Arial"/>
          <w:sz w:val="24"/>
          <w:szCs w:val="24"/>
        </w:rPr>
        <w:t>- своевременное предоставление информации о ходе реализации мероприятий подпрограммы.</w:t>
      </w:r>
    </w:p>
    <w:p w14:paraId="500E77E6" w14:textId="77777777" w:rsidR="00376E9D" w:rsidRPr="00E63C0A" w:rsidRDefault="00376E9D" w:rsidP="00376E9D">
      <w:pPr>
        <w:ind w:firstLine="709"/>
        <w:jc w:val="both"/>
        <w:rPr>
          <w:rFonts w:ascii="Arial" w:hAnsi="Arial" w:cs="Arial"/>
          <w:sz w:val="24"/>
          <w:szCs w:val="24"/>
        </w:rPr>
      </w:pPr>
      <w:r w:rsidRPr="00E63C0A">
        <w:rPr>
          <w:rFonts w:ascii="Arial" w:hAnsi="Arial" w:cs="Arial"/>
          <w:color w:val="000000"/>
          <w:sz w:val="24"/>
          <w:szCs w:val="24"/>
        </w:rPr>
        <w:t>Отчет о реализации мероприятий подпрограммы формируется</w:t>
      </w:r>
      <w:r w:rsidRPr="00E63C0A">
        <w:rPr>
          <w:rFonts w:ascii="Arial" w:hAnsi="Arial" w:cs="Arial"/>
          <w:color w:val="000000"/>
          <w:sz w:val="24"/>
          <w:szCs w:val="24"/>
          <w:lang w:eastAsia="ar-SA"/>
        </w:rPr>
        <w:t xml:space="preserve"> </w:t>
      </w:r>
      <w:r w:rsidRPr="00E63C0A">
        <w:rPr>
          <w:rFonts w:ascii="Arial" w:hAnsi="Arial" w:cs="Arial"/>
          <w:sz w:val="24"/>
          <w:szCs w:val="24"/>
        </w:rPr>
        <w:t>экспертно-правовым отделом администрации Енисейского района по форме и в сроки указанные ответственным исполнителем муниципальной программы</w:t>
      </w:r>
      <w:r w:rsidRPr="00E63C0A">
        <w:rPr>
          <w:rFonts w:ascii="Arial" w:hAnsi="Arial" w:cs="Arial"/>
          <w:color w:val="000000"/>
          <w:sz w:val="24"/>
          <w:szCs w:val="24"/>
        </w:rPr>
        <w:t>.</w:t>
      </w:r>
    </w:p>
    <w:p w14:paraId="561A9F80" w14:textId="77777777" w:rsidR="00376E9D" w:rsidRPr="00E63C0A" w:rsidRDefault="00376E9D" w:rsidP="00376E9D">
      <w:pPr>
        <w:autoSpaceDE w:val="0"/>
        <w:autoSpaceDN w:val="0"/>
        <w:adjustRightInd w:val="0"/>
        <w:ind w:firstLine="709"/>
        <w:jc w:val="both"/>
        <w:rPr>
          <w:rFonts w:ascii="Arial" w:hAnsi="Arial" w:cs="Arial"/>
          <w:sz w:val="24"/>
          <w:szCs w:val="24"/>
        </w:rPr>
      </w:pPr>
      <w:proofErr w:type="gramStart"/>
      <w:r w:rsidRPr="00E63C0A">
        <w:rPr>
          <w:rFonts w:ascii="Arial" w:hAnsi="Arial" w:cs="Arial"/>
          <w:sz w:val="24"/>
          <w:szCs w:val="24"/>
        </w:rPr>
        <w:t>Контроль за</w:t>
      </w:r>
      <w:proofErr w:type="gramEnd"/>
      <w:r w:rsidRPr="00E63C0A">
        <w:rPr>
          <w:rFonts w:ascii="Arial" w:hAnsi="Arial" w:cs="Arial"/>
          <w:sz w:val="24"/>
          <w:szCs w:val="24"/>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органами муниципального финансового контроля.</w:t>
      </w:r>
    </w:p>
    <w:p w14:paraId="5665CF62" w14:textId="77777777" w:rsidR="00376E9D" w:rsidRPr="00E63C0A" w:rsidRDefault="00376E9D" w:rsidP="00376E9D">
      <w:pPr>
        <w:ind w:firstLine="708"/>
        <w:jc w:val="both"/>
        <w:rPr>
          <w:rFonts w:ascii="Arial" w:hAnsi="Arial" w:cs="Arial"/>
          <w:sz w:val="24"/>
          <w:szCs w:val="24"/>
        </w:rPr>
      </w:pPr>
      <w:r w:rsidRPr="00E63C0A">
        <w:rPr>
          <w:rFonts w:ascii="Arial" w:hAnsi="Arial" w:cs="Arial"/>
          <w:sz w:val="24"/>
          <w:szCs w:val="24"/>
        </w:rPr>
        <w:t>Контроль за целевым и эффективным использованием бюджетных средств осуществляется главным распорядителем бюджетных средств.</w:t>
      </w:r>
    </w:p>
    <w:p w14:paraId="1AD1D34C" w14:textId="77777777" w:rsidR="00376E9D" w:rsidRPr="00E63C0A" w:rsidRDefault="00376E9D" w:rsidP="00376E9D">
      <w:pPr>
        <w:ind w:firstLine="708"/>
        <w:jc w:val="both"/>
        <w:rPr>
          <w:rFonts w:ascii="Arial" w:hAnsi="Arial" w:cs="Arial"/>
          <w:sz w:val="24"/>
          <w:szCs w:val="24"/>
        </w:rPr>
      </w:pPr>
      <w:r w:rsidRPr="00E63C0A">
        <w:rPr>
          <w:rFonts w:ascii="Arial" w:hAnsi="Arial" w:cs="Arial"/>
          <w:sz w:val="24"/>
          <w:szCs w:val="24"/>
        </w:rPr>
        <w:t xml:space="preserve">Ответственность за достоверность информации предоставляемой о ходе реализации мероприятий несут исполнители мероприятий подпрограммы. </w:t>
      </w:r>
    </w:p>
    <w:p w14:paraId="7EA3C546" w14:textId="77777777" w:rsidR="00376E9D" w:rsidRPr="00E63C0A" w:rsidRDefault="00376E9D" w:rsidP="00376E9D">
      <w:pPr>
        <w:ind w:left="7938"/>
        <w:rPr>
          <w:rFonts w:ascii="Arial" w:hAnsi="Arial" w:cs="Arial"/>
          <w:sz w:val="24"/>
          <w:szCs w:val="24"/>
        </w:rPr>
        <w:sectPr w:rsidR="00376E9D" w:rsidRPr="00E63C0A" w:rsidSect="004E4906">
          <w:headerReference w:type="default" r:id="rId11"/>
          <w:pgSz w:w="11906" w:h="16838"/>
          <w:pgMar w:top="1134" w:right="850" w:bottom="1134" w:left="1701" w:header="0" w:footer="0" w:gutter="0"/>
          <w:cols w:space="708"/>
          <w:titlePg/>
          <w:docGrid w:linePitch="381"/>
        </w:sectPr>
      </w:pPr>
    </w:p>
    <w:p w14:paraId="6BD4173F" w14:textId="77777777" w:rsidR="00376E9D" w:rsidRPr="00E63C0A" w:rsidRDefault="00376E9D" w:rsidP="00376E9D">
      <w:pPr>
        <w:ind w:left="9072"/>
        <w:jc w:val="both"/>
        <w:rPr>
          <w:rFonts w:ascii="Arial" w:hAnsi="Arial" w:cs="Arial"/>
          <w:sz w:val="24"/>
          <w:szCs w:val="24"/>
        </w:rPr>
      </w:pPr>
      <w:r w:rsidRPr="00E63C0A">
        <w:rPr>
          <w:rFonts w:ascii="Arial" w:hAnsi="Arial" w:cs="Arial"/>
          <w:sz w:val="24"/>
          <w:szCs w:val="24"/>
        </w:rPr>
        <w:lastRenderedPageBreak/>
        <w:t>Приложение</w:t>
      </w:r>
    </w:p>
    <w:p w14:paraId="428CBFCD" w14:textId="77777777" w:rsidR="00376E9D" w:rsidRPr="00E63C0A" w:rsidRDefault="00376E9D" w:rsidP="00376E9D">
      <w:pPr>
        <w:ind w:left="9072"/>
        <w:jc w:val="both"/>
        <w:rPr>
          <w:rFonts w:ascii="Arial" w:hAnsi="Arial" w:cs="Arial"/>
          <w:sz w:val="24"/>
          <w:szCs w:val="24"/>
        </w:rPr>
      </w:pPr>
      <w:r w:rsidRPr="00E63C0A">
        <w:rPr>
          <w:rFonts w:ascii="Arial" w:hAnsi="Arial" w:cs="Arial"/>
          <w:sz w:val="24"/>
          <w:szCs w:val="24"/>
        </w:rPr>
        <w:t>к паспорту подпрограммы 4 «Профилактика правонарушений и укрепление общественного порядка», реализуемой в рамках муниципальной программы Енисейского района «Обеспечение безопасности населения Енисейского района»</w:t>
      </w:r>
    </w:p>
    <w:p w14:paraId="2CA6F550" w14:textId="77777777" w:rsidR="00376E9D" w:rsidRPr="00E63C0A" w:rsidRDefault="00376E9D" w:rsidP="00376E9D">
      <w:pPr>
        <w:ind w:left="9072"/>
        <w:jc w:val="both"/>
        <w:rPr>
          <w:rFonts w:ascii="Arial" w:hAnsi="Arial" w:cs="Arial"/>
          <w:sz w:val="24"/>
          <w:szCs w:val="24"/>
        </w:rPr>
      </w:pPr>
    </w:p>
    <w:p w14:paraId="1C1DCFBD" w14:textId="77777777" w:rsidR="00376E9D" w:rsidRPr="00E63C0A" w:rsidRDefault="00376E9D" w:rsidP="00376E9D">
      <w:pPr>
        <w:jc w:val="center"/>
        <w:rPr>
          <w:rFonts w:ascii="Arial" w:hAnsi="Arial" w:cs="Arial"/>
          <w:b/>
          <w:bCs/>
          <w:sz w:val="24"/>
          <w:szCs w:val="24"/>
        </w:rPr>
      </w:pPr>
    </w:p>
    <w:p w14:paraId="3EB738B0" w14:textId="77777777" w:rsidR="00376E9D" w:rsidRPr="00E63C0A" w:rsidRDefault="00376E9D" w:rsidP="00376E9D">
      <w:pPr>
        <w:jc w:val="center"/>
        <w:rPr>
          <w:rFonts w:ascii="Arial" w:hAnsi="Arial" w:cs="Arial"/>
          <w:b/>
          <w:sz w:val="24"/>
          <w:szCs w:val="24"/>
        </w:rPr>
      </w:pPr>
      <w:r w:rsidRPr="00E63C0A">
        <w:rPr>
          <w:rFonts w:ascii="Arial" w:hAnsi="Arial" w:cs="Arial"/>
          <w:b/>
          <w:bCs/>
          <w:sz w:val="24"/>
          <w:szCs w:val="24"/>
        </w:rPr>
        <w:t xml:space="preserve">Перечень и значения показателей результативности подпрограммы 4 </w:t>
      </w:r>
      <w:r w:rsidRPr="00E63C0A">
        <w:rPr>
          <w:rFonts w:ascii="Arial" w:hAnsi="Arial" w:cs="Arial"/>
          <w:b/>
          <w:sz w:val="24"/>
          <w:szCs w:val="24"/>
        </w:rPr>
        <w:t>«Профилактика правонарушений и укрепление общественного порядка»</w:t>
      </w:r>
    </w:p>
    <w:tbl>
      <w:tblPr>
        <w:tblpPr w:leftFromText="180" w:rightFromText="180" w:vertAnchor="text" w:horzAnchor="margin" w:tblpXSpec="center" w:tblpY="154"/>
        <w:tblW w:w="5298" w:type="pct"/>
        <w:tblLayout w:type="fixed"/>
        <w:tblLook w:val="04A0" w:firstRow="1" w:lastRow="0" w:firstColumn="1" w:lastColumn="0" w:noHBand="0" w:noVBand="1"/>
      </w:tblPr>
      <w:tblGrid>
        <w:gridCol w:w="790"/>
        <w:gridCol w:w="4885"/>
        <w:gridCol w:w="1087"/>
        <w:gridCol w:w="3168"/>
        <w:gridCol w:w="824"/>
        <w:gridCol w:w="1360"/>
        <w:gridCol w:w="1767"/>
        <w:gridCol w:w="1394"/>
        <w:gridCol w:w="392"/>
      </w:tblGrid>
      <w:tr w:rsidR="00523FF2" w:rsidRPr="00AF3623" w14:paraId="5AD68BBC" w14:textId="77777777" w:rsidTr="00C26DB3">
        <w:trPr>
          <w:gridAfter w:val="1"/>
          <w:wAfter w:w="125" w:type="pct"/>
          <w:trHeight w:val="455"/>
        </w:trPr>
        <w:tc>
          <w:tcPr>
            <w:tcW w:w="252" w:type="pct"/>
            <w:vMerge w:val="restart"/>
            <w:tcBorders>
              <w:top w:val="single" w:sz="4" w:space="0" w:color="auto"/>
              <w:left w:val="single" w:sz="4" w:space="0" w:color="auto"/>
              <w:right w:val="single" w:sz="4" w:space="0" w:color="auto"/>
            </w:tcBorders>
            <w:shd w:val="clear" w:color="000000" w:fill="FFFFFF"/>
            <w:vAlign w:val="center"/>
          </w:tcPr>
          <w:p w14:paraId="1606862A"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 xml:space="preserve">№ </w:t>
            </w:r>
            <w:proofErr w:type="gramStart"/>
            <w:r w:rsidRPr="00AF3623">
              <w:rPr>
                <w:rFonts w:ascii="Arial" w:hAnsi="Arial" w:cs="Arial"/>
                <w:sz w:val="24"/>
                <w:szCs w:val="24"/>
              </w:rPr>
              <w:t>п</w:t>
            </w:r>
            <w:proofErr w:type="gramEnd"/>
            <w:r w:rsidRPr="00AF3623">
              <w:rPr>
                <w:rFonts w:ascii="Arial" w:hAnsi="Arial" w:cs="Arial"/>
                <w:sz w:val="24"/>
                <w:szCs w:val="24"/>
              </w:rPr>
              <w:t>/п</w:t>
            </w:r>
          </w:p>
        </w:tc>
        <w:tc>
          <w:tcPr>
            <w:tcW w:w="1559" w:type="pct"/>
            <w:vMerge w:val="restart"/>
            <w:tcBorders>
              <w:top w:val="single" w:sz="4" w:space="0" w:color="auto"/>
              <w:left w:val="nil"/>
              <w:right w:val="single" w:sz="4" w:space="0" w:color="auto"/>
            </w:tcBorders>
            <w:shd w:val="clear" w:color="000000" w:fill="FFFFFF"/>
            <w:vAlign w:val="center"/>
          </w:tcPr>
          <w:p w14:paraId="1355C503"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Цель, показатель результативности</w:t>
            </w:r>
          </w:p>
        </w:tc>
        <w:tc>
          <w:tcPr>
            <w:tcW w:w="347" w:type="pct"/>
            <w:vMerge w:val="restart"/>
            <w:tcBorders>
              <w:top w:val="single" w:sz="4" w:space="0" w:color="auto"/>
              <w:left w:val="nil"/>
              <w:right w:val="single" w:sz="4" w:space="0" w:color="auto"/>
            </w:tcBorders>
            <w:shd w:val="clear" w:color="000000" w:fill="FFFFFF"/>
            <w:vAlign w:val="center"/>
          </w:tcPr>
          <w:p w14:paraId="5C73D011"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Единица измерения</w:t>
            </w:r>
          </w:p>
        </w:tc>
        <w:tc>
          <w:tcPr>
            <w:tcW w:w="1011" w:type="pct"/>
            <w:vMerge w:val="restart"/>
            <w:tcBorders>
              <w:top w:val="single" w:sz="4" w:space="0" w:color="auto"/>
              <w:left w:val="nil"/>
              <w:right w:val="single" w:sz="4" w:space="0" w:color="auto"/>
            </w:tcBorders>
            <w:shd w:val="clear" w:color="000000" w:fill="FFFFFF"/>
            <w:vAlign w:val="center"/>
          </w:tcPr>
          <w:p w14:paraId="6201FD0E"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Источник информации</w:t>
            </w:r>
          </w:p>
        </w:tc>
        <w:tc>
          <w:tcPr>
            <w:tcW w:w="1706" w:type="pct"/>
            <w:gridSpan w:val="4"/>
            <w:tcBorders>
              <w:top w:val="single" w:sz="4" w:space="0" w:color="auto"/>
              <w:left w:val="nil"/>
              <w:bottom w:val="single" w:sz="4" w:space="0" w:color="auto"/>
              <w:right w:val="single" w:sz="4" w:space="0" w:color="auto"/>
            </w:tcBorders>
            <w:shd w:val="clear" w:color="000000" w:fill="FFFFFF"/>
            <w:vAlign w:val="center"/>
          </w:tcPr>
          <w:p w14:paraId="0155FCF9"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Годы реализации подпрограммы</w:t>
            </w:r>
          </w:p>
        </w:tc>
      </w:tr>
      <w:tr w:rsidR="00523FF2" w:rsidRPr="00AF3623" w14:paraId="114F869C" w14:textId="77777777" w:rsidTr="00C26DB3">
        <w:trPr>
          <w:gridAfter w:val="1"/>
          <w:wAfter w:w="125" w:type="pct"/>
          <w:trHeight w:val="548"/>
        </w:trPr>
        <w:tc>
          <w:tcPr>
            <w:tcW w:w="252" w:type="pct"/>
            <w:vMerge/>
            <w:tcBorders>
              <w:left w:val="single" w:sz="4" w:space="0" w:color="auto"/>
              <w:bottom w:val="single" w:sz="4" w:space="0" w:color="auto"/>
              <w:right w:val="single" w:sz="4" w:space="0" w:color="auto"/>
            </w:tcBorders>
            <w:shd w:val="clear" w:color="000000" w:fill="FFFFFF"/>
            <w:vAlign w:val="center"/>
          </w:tcPr>
          <w:p w14:paraId="73BB9CBD" w14:textId="77777777" w:rsidR="00523FF2" w:rsidRPr="00AF3623" w:rsidRDefault="00523FF2" w:rsidP="001C13DA">
            <w:pPr>
              <w:jc w:val="center"/>
              <w:rPr>
                <w:rFonts w:ascii="Arial" w:hAnsi="Arial" w:cs="Arial"/>
                <w:sz w:val="24"/>
                <w:szCs w:val="24"/>
              </w:rPr>
            </w:pPr>
          </w:p>
        </w:tc>
        <w:tc>
          <w:tcPr>
            <w:tcW w:w="1559" w:type="pct"/>
            <w:vMerge/>
            <w:tcBorders>
              <w:left w:val="nil"/>
              <w:bottom w:val="single" w:sz="4" w:space="0" w:color="auto"/>
              <w:right w:val="single" w:sz="4" w:space="0" w:color="auto"/>
            </w:tcBorders>
            <w:shd w:val="clear" w:color="000000" w:fill="FFFFFF"/>
            <w:vAlign w:val="center"/>
          </w:tcPr>
          <w:p w14:paraId="7F78E41C" w14:textId="77777777" w:rsidR="00523FF2" w:rsidRPr="00AF3623" w:rsidRDefault="00523FF2" w:rsidP="001C13DA">
            <w:pPr>
              <w:jc w:val="center"/>
              <w:rPr>
                <w:rFonts w:ascii="Arial" w:hAnsi="Arial" w:cs="Arial"/>
                <w:sz w:val="24"/>
                <w:szCs w:val="24"/>
              </w:rPr>
            </w:pPr>
          </w:p>
        </w:tc>
        <w:tc>
          <w:tcPr>
            <w:tcW w:w="347" w:type="pct"/>
            <w:vMerge/>
            <w:tcBorders>
              <w:left w:val="nil"/>
              <w:bottom w:val="single" w:sz="4" w:space="0" w:color="auto"/>
              <w:right w:val="single" w:sz="4" w:space="0" w:color="auto"/>
            </w:tcBorders>
            <w:shd w:val="clear" w:color="000000" w:fill="FFFFFF"/>
            <w:vAlign w:val="center"/>
          </w:tcPr>
          <w:p w14:paraId="5BD40446" w14:textId="77777777" w:rsidR="00523FF2" w:rsidRPr="00AF3623" w:rsidRDefault="00523FF2" w:rsidP="001C13DA">
            <w:pPr>
              <w:jc w:val="center"/>
              <w:rPr>
                <w:rFonts w:ascii="Arial" w:hAnsi="Arial" w:cs="Arial"/>
                <w:sz w:val="24"/>
                <w:szCs w:val="24"/>
              </w:rPr>
            </w:pPr>
          </w:p>
        </w:tc>
        <w:tc>
          <w:tcPr>
            <w:tcW w:w="1011" w:type="pct"/>
            <w:vMerge/>
            <w:tcBorders>
              <w:left w:val="nil"/>
              <w:bottom w:val="single" w:sz="4" w:space="0" w:color="auto"/>
              <w:right w:val="single" w:sz="4" w:space="0" w:color="auto"/>
            </w:tcBorders>
            <w:shd w:val="clear" w:color="000000" w:fill="FFFFFF"/>
            <w:vAlign w:val="center"/>
          </w:tcPr>
          <w:p w14:paraId="6FB4E63E" w14:textId="77777777" w:rsidR="00523FF2" w:rsidRPr="00AF3623" w:rsidRDefault="00523FF2" w:rsidP="001C13DA">
            <w:pPr>
              <w:jc w:val="center"/>
              <w:rPr>
                <w:rFonts w:ascii="Arial" w:hAnsi="Arial" w:cs="Arial"/>
                <w:sz w:val="24"/>
                <w:szCs w:val="24"/>
              </w:rPr>
            </w:pPr>
          </w:p>
        </w:tc>
        <w:tc>
          <w:tcPr>
            <w:tcW w:w="263" w:type="pct"/>
            <w:tcBorders>
              <w:top w:val="single" w:sz="4" w:space="0" w:color="auto"/>
              <w:left w:val="nil"/>
              <w:bottom w:val="single" w:sz="4" w:space="0" w:color="auto"/>
              <w:right w:val="single" w:sz="4" w:space="0" w:color="auto"/>
            </w:tcBorders>
            <w:shd w:val="clear" w:color="000000" w:fill="FFFFFF"/>
            <w:vAlign w:val="center"/>
          </w:tcPr>
          <w:p w14:paraId="09F1B92F" w14:textId="5F01CE28" w:rsidR="00523FF2" w:rsidRPr="00AF3623" w:rsidRDefault="00523FF2" w:rsidP="001C13DA">
            <w:pPr>
              <w:jc w:val="center"/>
              <w:rPr>
                <w:rFonts w:ascii="Arial" w:hAnsi="Arial" w:cs="Arial"/>
                <w:sz w:val="24"/>
                <w:szCs w:val="24"/>
              </w:rPr>
            </w:pPr>
            <w:r w:rsidRPr="00AF3623">
              <w:rPr>
                <w:rFonts w:ascii="Arial" w:hAnsi="Arial" w:cs="Arial"/>
                <w:sz w:val="24"/>
                <w:szCs w:val="24"/>
              </w:rPr>
              <w:t>202</w:t>
            </w:r>
            <w:r w:rsidR="00C26DB3">
              <w:rPr>
                <w:rFonts w:ascii="Arial" w:hAnsi="Arial" w:cs="Arial"/>
                <w:sz w:val="24"/>
                <w:szCs w:val="24"/>
              </w:rPr>
              <w:t>4</w:t>
            </w:r>
            <w:r w:rsidRPr="00AF3623">
              <w:rPr>
                <w:rFonts w:ascii="Arial" w:hAnsi="Arial" w:cs="Arial"/>
                <w:sz w:val="24"/>
                <w:szCs w:val="24"/>
              </w:rPr>
              <w:t xml:space="preserve"> год</w:t>
            </w:r>
          </w:p>
        </w:tc>
        <w:tc>
          <w:tcPr>
            <w:tcW w:w="434" w:type="pct"/>
            <w:tcBorders>
              <w:top w:val="single" w:sz="4" w:space="0" w:color="auto"/>
              <w:left w:val="nil"/>
              <w:bottom w:val="single" w:sz="4" w:space="0" w:color="auto"/>
              <w:right w:val="single" w:sz="4" w:space="0" w:color="auto"/>
            </w:tcBorders>
            <w:shd w:val="clear" w:color="000000" w:fill="FFFFFF"/>
            <w:vAlign w:val="center"/>
          </w:tcPr>
          <w:p w14:paraId="1959FFD7" w14:textId="5D30BC6C" w:rsidR="00523FF2" w:rsidRPr="00AF3623" w:rsidRDefault="00523FF2" w:rsidP="001C13DA">
            <w:pPr>
              <w:jc w:val="center"/>
              <w:rPr>
                <w:rFonts w:ascii="Arial" w:hAnsi="Arial" w:cs="Arial"/>
                <w:sz w:val="24"/>
                <w:szCs w:val="24"/>
              </w:rPr>
            </w:pPr>
            <w:r w:rsidRPr="00AF3623">
              <w:rPr>
                <w:rFonts w:ascii="Arial" w:hAnsi="Arial" w:cs="Arial"/>
                <w:sz w:val="24"/>
                <w:szCs w:val="24"/>
              </w:rPr>
              <w:t>202</w:t>
            </w:r>
            <w:r w:rsidR="00C26DB3">
              <w:rPr>
                <w:rFonts w:ascii="Arial" w:hAnsi="Arial" w:cs="Arial"/>
                <w:sz w:val="24"/>
                <w:szCs w:val="24"/>
              </w:rPr>
              <w:t>5</w:t>
            </w:r>
            <w:r w:rsidRPr="00AF3623">
              <w:rPr>
                <w:rFonts w:ascii="Arial" w:hAnsi="Arial" w:cs="Arial"/>
                <w:sz w:val="24"/>
                <w:szCs w:val="24"/>
              </w:rPr>
              <w:t xml:space="preserve"> год</w:t>
            </w:r>
          </w:p>
        </w:tc>
        <w:tc>
          <w:tcPr>
            <w:tcW w:w="564" w:type="pct"/>
            <w:tcBorders>
              <w:top w:val="single" w:sz="4" w:space="0" w:color="auto"/>
              <w:left w:val="nil"/>
              <w:bottom w:val="single" w:sz="4" w:space="0" w:color="auto"/>
              <w:right w:val="single" w:sz="4" w:space="0" w:color="auto"/>
            </w:tcBorders>
            <w:shd w:val="clear" w:color="000000" w:fill="FFFFFF"/>
            <w:vAlign w:val="center"/>
          </w:tcPr>
          <w:p w14:paraId="2CB8A4B0" w14:textId="3120A79F" w:rsidR="00523FF2" w:rsidRPr="00AF3623" w:rsidRDefault="00523FF2" w:rsidP="001C13DA">
            <w:pPr>
              <w:jc w:val="center"/>
              <w:rPr>
                <w:rFonts w:ascii="Arial" w:hAnsi="Arial" w:cs="Arial"/>
                <w:sz w:val="24"/>
                <w:szCs w:val="24"/>
              </w:rPr>
            </w:pPr>
            <w:r w:rsidRPr="00AF3623">
              <w:rPr>
                <w:rFonts w:ascii="Arial" w:hAnsi="Arial" w:cs="Arial"/>
                <w:sz w:val="24"/>
                <w:szCs w:val="24"/>
              </w:rPr>
              <w:t>202</w:t>
            </w:r>
            <w:r w:rsidR="00C26DB3">
              <w:rPr>
                <w:rFonts w:ascii="Arial" w:hAnsi="Arial" w:cs="Arial"/>
                <w:sz w:val="24"/>
                <w:szCs w:val="24"/>
              </w:rPr>
              <w:t>6</w:t>
            </w:r>
            <w:r w:rsidRPr="00AF3623">
              <w:rPr>
                <w:rFonts w:ascii="Arial" w:hAnsi="Arial" w:cs="Arial"/>
                <w:sz w:val="24"/>
                <w:szCs w:val="24"/>
              </w:rPr>
              <w:t xml:space="preserve"> год</w:t>
            </w:r>
          </w:p>
        </w:tc>
        <w:tc>
          <w:tcPr>
            <w:tcW w:w="445" w:type="pct"/>
            <w:tcBorders>
              <w:top w:val="single" w:sz="4" w:space="0" w:color="auto"/>
              <w:left w:val="nil"/>
              <w:bottom w:val="single" w:sz="4" w:space="0" w:color="auto"/>
              <w:right w:val="single" w:sz="4" w:space="0" w:color="auto"/>
            </w:tcBorders>
            <w:shd w:val="clear" w:color="000000" w:fill="FFFFFF"/>
            <w:vAlign w:val="center"/>
          </w:tcPr>
          <w:p w14:paraId="4292B5A6" w14:textId="30CAD557" w:rsidR="00523FF2" w:rsidRPr="00AF3623" w:rsidRDefault="00523FF2" w:rsidP="001C13DA">
            <w:pPr>
              <w:jc w:val="center"/>
              <w:rPr>
                <w:rFonts w:ascii="Arial" w:hAnsi="Arial" w:cs="Arial"/>
                <w:sz w:val="24"/>
                <w:szCs w:val="24"/>
              </w:rPr>
            </w:pPr>
            <w:r w:rsidRPr="00AF3623">
              <w:rPr>
                <w:rFonts w:ascii="Arial" w:hAnsi="Arial" w:cs="Arial"/>
                <w:sz w:val="24"/>
                <w:szCs w:val="24"/>
              </w:rPr>
              <w:t>202</w:t>
            </w:r>
            <w:r w:rsidR="00C26DB3">
              <w:rPr>
                <w:rFonts w:ascii="Arial" w:hAnsi="Arial" w:cs="Arial"/>
                <w:sz w:val="24"/>
                <w:szCs w:val="24"/>
              </w:rPr>
              <w:t>7</w:t>
            </w:r>
            <w:r w:rsidRPr="00AF3623">
              <w:rPr>
                <w:rFonts w:ascii="Arial" w:hAnsi="Arial" w:cs="Arial"/>
                <w:sz w:val="24"/>
                <w:szCs w:val="24"/>
              </w:rPr>
              <w:t xml:space="preserve"> год</w:t>
            </w:r>
          </w:p>
        </w:tc>
      </w:tr>
      <w:tr w:rsidR="00523FF2" w:rsidRPr="00AF3623" w14:paraId="1CD6D733" w14:textId="77777777" w:rsidTr="00C26DB3">
        <w:trPr>
          <w:gridAfter w:val="1"/>
          <w:wAfter w:w="125" w:type="pct"/>
          <w:trHeight w:val="285"/>
        </w:trPr>
        <w:tc>
          <w:tcPr>
            <w:tcW w:w="4875" w:type="pct"/>
            <w:gridSpan w:val="8"/>
            <w:tcBorders>
              <w:top w:val="single" w:sz="4" w:space="0" w:color="auto"/>
              <w:left w:val="single" w:sz="4" w:space="0" w:color="auto"/>
              <w:bottom w:val="single" w:sz="4" w:space="0" w:color="auto"/>
              <w:right w:val="single" w:sz="4" w:space="0" w:color="000000"/>
            </w:tcBorders>
            <w:shd w:val="clear" w:color="000000" w:fill="FFFFFF"/>
          </w:tcPr>
          <w:p w14:paraId="32EBD854" w14:textId="77777777" w:rsidR="00523FF2" w:rsidRPr="00AF3623" w:rsidRDefault="00523FF2" w:rsidP="001C13DA">
            <w:pPr>
              <w:tabs>
                <w:tab w:val="left" w:pos="470"/>
              </w:tabs>
              <w:jc w:val="both"/>
              <w:rPr>
                <w:rFonts w:ascii="Arial" w:hAnsi="Arial" w:cs="Arial"/>
                <w:sz w:val="24"/>
                <w:szCs w:val="24"/>
              </w:rPr>
            </w:pPr>
            <w:r w:rsidRPr="00AF3623">
              <w:rPr>
                <w:rFonts w:ascii="Arial" w:hAnsi="Arial" w:cs="Arial"/>
                <w:sz w:val="24"/>
                <w:szCs w:val="24"/>
              </w:rPr>
              <w:t>Цель: Повышение эффективности профилактики правонарушений и укрепление общественного порядка на территории Енисейского района</w:t>
            </w:r>
          </w:p>
        </w:tc>
      </w:tr>
      <w:tr w:rsidR="00523FF2" w:rsidRPr="00AF3623" w14:paraId="2204725D" w14:textId="77777777" w:rsidTr="00C26DB3">
        <w:trPr>
          <w:gridAfter w:val="1"/>
          <w:wAfter w:w="125" w:type="pct"/>
          <w:trHeight w:val="399"/>
        </w:trPr>
        <w:tc>
          <w:tcPr>
            <w:tcW w:w="4875" w:type="pct"/>
            <w:gridSpan w:val="8"/>
            <w:tcBorders>
              <w:top w:val="nil"/>
              <w:left w:val="single" w:sz="4" w:space="0" w:color="auto"/>
              <w:bottom w:val="single" w:sz="4" w:space="0" w:color="auto"/>
              <w:right w:val="single" w:sz="4" w:space="0" w:color="auto"/>
            </w:tcBorders>
            <w:shd w:val="clear" w:color="000000" w:fill="FFFFFF"/>
            <w:noWrap/>
          </w:tcPr>
          <w:p w14:paraId="790A7A58" w14:textId="77777777" w:rsidR="00523FF2" w:rsidRPr="00AF3623" w:rsidRDefault="00523FF2" w:rsidP="001C13DA">
            <w:pPr>
              <w:rPr>
                <w:rFonts w:ascii="Arial" w:hAnsi="Arial" w:cs="Arial"/>
                <w:sz w:val="24"/>
                <w:szCs w:val="24"/>
              </w:rPr>
            </w:pPr>
            <w:r w:rsidRPr="00AF3623">
              <w:rPr>
                <w:rFonts w:ascii="Arial" w:hAnsi="Arial" w:cs="Arial"/>
                <w:sz w:val="24"/>
                <w:szCs w:val="24"/>
              </w:rPr>
              <w:t xml:space="preserve">Задача 1: </w:t>
            </w:r>
            <w:r w:rsidRPr="00AF3623">
              <w:rPr>
                <w:rFonts w:ascii="Arial" w:hAnsi="Arial" w:cs="Arial"/>
                <w:color w:val="000000"/>
                <w:sz w:val="24"/>
                <w:szCs w:val="24"/>
              </w:rPr>
              <w:t>Противодействие распространению наркомании и алкоголизма</w:t>
            </w:r>
          </w:p>
        </w:tc>
      </w:tr>
      <w:tr w:rsidR="00523FF2" w:rsidRPr="00AF3623" w14:paraId="36BCBEC2" w14:textId="77777777" w:rsidTr="00C26DB3">
        <w:trPr>
          <w:gridAfter w:val="1"/>
          <w:wAfter w:w="125" w:type="pct"/>
          <w:trHeight w:val="680"/>
        </w:trPr>
        <w:tc>
          <w:tcPr>
            <w:tcW w:w="252" w:type="pct"/>
            <w:tcBorders>
              <w:top w:val="nil"/>
              <w:left w:val="single" w:sz="4" w:space="0" w:color="auto"/>
              <w:bottom w:val="single" w:sz="4" w:space="0" w:color="auto"/>
              <w:right w:val="single" w:sz="4" w:space="0" w:color="auto"/>
            </w:tcBorders>
            <w:shd w:val="clear" w:color="000000" w:fill="FFFFFF"/>
            <w:noWrap/>
          </w:tcPr>
          <w:p w14:paraId="1FA41EF2"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1.1</w:t>
            </w:r>
          </w:p>
        </w:tc>
        <w:tc>
          <w:tcPr>
            <w:tcW w:w="1559" w:type="pct"/>
            <w:tcBorders>
              <w:top w:val="nil"/>
              <w:left w:val="nil"/>
              <w:bottom w:val="single" w:sz="4" w:space="0" w:color="auto"/>
              <w:right w:val="single" w:sz="4" w:space="0" w:color="auto"/>
            </w:tcBorders>
            <w:shd w:val="clear" w:color="000000" w:fill="FFFFFF"/>
          </w:tcPr>
          <w:p w14:paraId="7643F67D" w14:textId="77777777" w:rsidR="00523FF2" w:rsidRPr="00AF3623" w:rsidRDefault="00523FF2" w:rsidP="001C13DA">
            <w:pPr>
              <w:rPr>
                <w:rFonts w:ascii="Arial" w:hAnsi="Arial" w:cs="Arial"/>
                <w:sz w:val="24"/>
                <w:szCs w:val="24"/>
              </w:rPr>
            </w:pPr>
            <w:r w:rsidRPr="00AF3623">
              <w:rPr>
                <w:rFonts w:ascii="Arial" w:hAnsi="Arial" w:cs="Arial"/>
                <w:sz w:val="24"/>
                <w:szCs w:val="24"/>
              </w:rPr>
              <w:t xml:space="preserve">Площадь химического уничтожения </w:t>
            </w:r>
            <w:proofErr w:type="spellStart"/>
            <w:r w:rsidRPr="00AF3623">
              <w:rPr>
                <w:rFonts w:ascii="Arial" w:hAnsi="Arial" w:cs="Arial"/>
                <w:sz w:val="24"/>
                <w:szCs w:val="24"/>
              </w:rPr>
              <w:t>наркосодержащих</w:t>
            </w:r>
            <w:proofErr w:type="spellEnd"/>
            <w:r w:rsidRPr="00AF3623">
              <w:rPr>
                <w:rFonts w:ascii="Arial" w:hAnsi="Arial" w:cs="Arial"/>
                <w:sz w:val="24"/>
                <w:szCs w:val="24"/>
              </w:rPr>
              <w:t xml:space="preserve"> растений</w:t>
            </w:r>
          </w:p>
        </w:tc>
        <w:tc>
          <w:tcPr>
            <w:tcW w:w="347" w:type="pct"/>
            <w:tcBorders>
              <w:top w:val="nil"/>
              <w:left w:val="nil"/>
              <w:bottom w:val="single" w:sz="4" w:space="0" w:color="auto"/>
              <w:right w:val="single" w:sz="4" w:space="0" w:color="auto"/>
            </w:tcBorders>
            <w:shd w:val="clear" w:color="000000" w:fill="FFFFFF"/>
            <w:vAlign w:val="center"/>
          </w:tcPr>
          <w:p w14:paraId="28540BAD"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Га</w:t>
            </w:r>
          </w:p>
        </w:tc>
        <w:tc>
          <w:tcPr>
            <w:tcW w:w="1011" w:type="pct"/>
            <w:tcBorders>
              <w:top w:val="nil"/>
              <w:left w:val="nil"/>
              <w:bottom w:val="single" w:sz="4" w:space="0" w:color="auto"/>
              <w:right w:val="single" w:sz="4" w:space="0" w:color="auto"/>
            </w:tcBorders>
            <w:shd w:val="clear" w:color="000000" w:fill="FFFFFF"/>
            <w:vAlign w:val="center"/>
          </w:tcPr>
          <w:p w14:paraId="3B50C5D6"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Акты выполненных работ</w:t>
            </w:r>
          </w:p>
        </w:tc>
        <w:tc>
          <w:tcPr>
            <w:tcW w:w="263" w:type="pct"/>
            <w:tcBorders>
              <w:top w:val="single" w:sz="4" w:space="0" w:color="auto"/>
              <w:left w:val="nil"/>
              <w:bottom w:val="single" w:sz="4" w:space="0" w:color="auto"/>
              <w:right w:val="single" w:sz="4" w:space="0" w:color="auto"/>
            </w:tcBorders>
            <w:vAlign w:val="center"/>
          </w:tcPr>
          <w:p w14:paraId="24C2825A" w14:textId="530957D9" w:rsidR="00523FF2" w:rsidRPr="00AF3623" w:rsidRDefault="00C26DB3" w:rsidP="001C13DA">
            <w:pPr>
              <w:jc w:val="center"/>
              <w:rPr>
                <w:rFonts w:ascii="Arial" w:hAnsi="Arial" w:cs="Arial"/>
                <w:sz w:val="24"/>
                <w:szCs w:val="24"/>
              </w:rPr>
            </w:pPr>
            <w:r w:rsidRPr="00AF3623">
              <w:rPr>
                <w:rFonts w:ascii="Arial" w:hAnsi="Arial" w:cs="Arial"/>
                <w:sz w:val="24"/>
                <w:szCs w:val="24"/>
              </w:rPr>
              <w:t>Не менее 10</w:t>
            </w:r>
          </w:p>
        </w:tc>
        <w:tc>
          <w:tcPr>
            <w:tcW w:w="434" w:type="pct"/>
            <w:tcBorders>
              <w:top w:val="single" w:sz="4" w:space="0" w:color="auto"/>
              <w:left w:val="nil"/>
              <w:bottom w:val="single" w:sz="4" w:space="0" w:color="auto"/>
              <w:right w:val="single" w:sz="4" w:space="0" w:color="auto"/>
            </w:tcBorders>
            <w:vAlign w:val="center"/>
          </w:tcPr>
          <w:p w14:paraId="550F87D7"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10</w:t>
            </w:r>
          </w:p>
        </w:tc>
        <w:tc>
          <w:tcPr>
            <w:tcW w:w="564" w:type="pct"/>
            <w:tcBorders>
              <w:top w:val="nil"/>
              <w:left w:val="nil"/>
              <w:bottom w:val="single" w:sz="4" w:space="0" w:color="auto"/>
              <w:right w:val="single" w:sz="4" w:space="0" w:color="auto"/>
            </w:tcBorders>
            <w:vAlign w:val="center"/>
          </w:tcPr>
          <w:p w14:paraId="4FDB3871"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10</w:t>
            </w:r>
          </w:p>
        </w:tc>
        <w:tc>
          <w:tcPr>
            <w:tcW w:w="445" w:type="pct"/>
            <w:tcBorders>
              <w:top w:val="nil"/>
              <w:left w:val="nil"/>
              <w:bottom w:val="single" w:sz="4" w:space="0" w:color="auto"/>
              <w:right w:val="single" w:sz="4" w:space="0" w:color="auto"/>
            </w:tcBorders>
            <w:vAlign w:val="center"/>
          </w:tcPr>
          <w:p w14:paraId="28113220"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10</w:t>
            </w:r>
          </w:p>
        </w:tc>
      </w:tr>
      <w:tr w:rsidR="00523FF2" w:rsidRPr="00AF3623" w14:paraId="1C06681F" w14:textId="77777777" w:rsidTr="00C26DB3">
        <w:trPr>
          <w:gridAfter w:val="1"/>
          <w:wAfter w:w="125" w:type="pct"/>
          <w:trHeight w:val="680"/>
        </w:trPr>
        <w:tc>
          <w:tcPr>
            <w:tcW w:w="252" w:type="pct"/>
            <w:tcBorders>
              <w:top w:val="nil"/>
              <w:left w:val="single" w:sz="4" w:space="0" w:color="auto"/>
              <w:bottom w:val="single" w:sz="4" w:space="0" w:color="auto"/>
              <w:right w:val="single" w:sz="4" w:space="0" w:color="auto"/>
            </w:tcBorders>
            <w:shd w:val="clear" w:color="000000" w:fill="FFFFFF"/>
            <w:noWrap/>
          </w:tcPr>
          <w:p w14:paraId="01EED6BF"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1.2</w:t>
            </w:r>
          </w:p>
        </w:tc>
        <w:tc>
          <w:tcPr>
            <w:tcW w:w="1559" w:type="pct"/>
            <w:tcBorders>
              <w:top w:val="nil"/>
              <w:left w:val="nil"/>
              <w:bottom w:val="single" w:sz="4" w:space="0" w:color="auto"/>
              <w:right w:val="single" w:sz="4" w:space="0" w:color="auto"/>
            </w:tcBorders>
            <w:shd w:val="clear" w:color="000000" w:fill="FFFFFF"/>
          </w:tcPr>
          <w:p w14:paraId="42B10EB1" w14:textId="77777777" w:rsidR="00523FF2" w:rsidRPr="00AF3623" w:rsidRDefault="00523FF2" w:rsidP="001C13DA">
            <w:pPr>
              <w:rPr>
                <w:rFonts w:ascii="Arial" w:hAnsi="Arial" w:cs="Arial"/>
                <w:sz w:val="24"/>
                <w:szCs w:val="24"/>
              </w:rPr>
            </w:pPr>
            <w:r w:rsidRPr="00AF3623">
              <w:rPr>
                <w:rFonts w:ascii="Arial" w:hAnsi="Arial" w:cs="Arial"/>
                <w:sz w:val="24"/>
                <w:szCs w:val="24"/>
              </w:rPr>
              <w:t>Количество изготовленного (приобретенного) наглядного материала (буклеты, брошюры и пр.) по вопросам предупреждения употребления наркотических средств и злоупотребления алкогольной, спиртосодержащей продукции</w:t>
            </w:r>
          </w:p>
        </w:tc>
        <w:tc>
          <w:tcPr>
            <w:tcW w:w="347" w:type="pct"/>
            <w:tcBorders>
              <w:top w:val="nil"/>
              <w:left w:val="nil"/>
              <w:bottom w:val="single" w:sz="4" w:space="0" w:color="auto"/>
              <w:right w:val="single" w:sz="4" w:space="0" w:color="auto"/>
            </w:tcBorders>
            <w:shd w:val="clear" w:color="000000" w:fill="FFFFFF"/>
            <w:vAlign w:val="center"/>
          </w:tcPr>
          <w:p w14:paraId="1D8D63B6"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Ед.</w:t>
            </w:r>
          </w:p>
        </w:tc>
        <w:tc>
          <w:tcPr>
            <w:tcW w:w="1011" w:type="pct"/>
            <w:tcBorders>
              <w:top w:val="nil"/>
              <w:left w:val="nil"/>
              <w:bottom w:val="single" w:sz="4" w:space="0" w:color="auto"/>
              <w:right w:val="single" w:sz="4" w:space="0" w:color="auto"/>
            </w:tcBorders>
            <w:shd w:val="clear" w:color="000000" w:fill="FFFFFF"/>
            <w:vAlign w:val="center"/>
          </w:tcPr>
          <w:p w14:paraId="54370B91"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Акт выполненных работ</w:t>
            </w:r>
          </w:p>
        </w:tc>
        <w:tc>
          <w:tcPr>
            <w:tcW w:w="263" w:type="pct"/>
            <w:tcBorders>
              <w:top w:val="single" w:sz="4" w:space="0" w:color="auto"/>
              <w:left w:val="nil"/>
              <w:bottom w:val="single" w:sz="4" w:space="0" w:color="auto"/>
              <w:right w:val="single" w:sz="4" w:space="0" w:color="auto"/>
            </w:tcBorders>
            <w:vAlign w:val="center"/>
          </w:tcPr>
          <w:p w14:paraId="5EC39A55"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1500</w:t>
            </w:r>
          </w:p>
        </w:tc>
        <w:tc>
          <w:tcPr>
            <w:tcW w:w="434" w:type="pct"/>
            <w:tcBorders>
              <w:top w:val="single" w:sz="4" w:space="0" w:color="auto"/>
              <w:left w:val="nil"/>
              <w:bottom w:val="single" w:sz="4" w:space="0" w:color="auto"/>
              <w:right w:val="single" w:sz="4" w:space="0" w:color="auto"/>
            </w:tcBorders>
            <w:vAlign w:val="center"/>
          </w:tcPr>
          <w:p w14:paraId="110494DC"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1500</w:t>
            </w:r>
          </w:p>
        </w:tc>
        <w:tc>
          <w:tcPr>
            <w:tcW w:w="564" w:type="pct"/>
            <w:tcBorders>
              <w:top w:val="nil"/>
              <w:left w:val="nil"/>
              <w:bottom w:val="single" w:sz="4" w:space="0" w:color="auto"/>
              <w:right w:val="single" w:sz="4" w:space="0" w:color="auto"/>
            </w:tcBorders>
            <w:vAlign w:val="center"/>
          </w:tcPr>
          <w:p w14:paraId="77CF7790"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1500</w:t>
            </w:r>
          </w:p>
        </w:tc>
        <w:tc>
          <w:tcPr>
            <w:tcW w:w="445" w:type="pct"/>
            <w:tcBorders>
              <w:top w:val="nil"/>
              <w:left w:val="nil"/>
              <w:bottom w:val="single" w:sz="4" w:space="0" w:color="auto"/>
              <w:right w:val="single" w:sz="4" w:space="0" w:color="auto"/>
            </w:tcBorders>
            <w:vAlign w:val="center"/>
          </w:tcPr>
          <w:p w14:paraId="6D2ABFA1"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1500</w:t>
            </w:r>
          </w:p>
        </w:tc>
      </w:tr>
      <w:tr w:rsidR="00523FF2" w:rsidRPr="00AF3623" w14:paraId="12C3044E" w14:textId="77777777" w:rsidTr="00C26DB3">
        <w:trPr>
          <w:gridAfter w:val="1"/>
          <w:wAfter w:w="125" w:type="pct"/>
          <w:trHeight w:val="680"/>
        </w:trPr>
        <w:tc>
          <w:tcPr>
            <w:tcW w:w="252" w:type="pct"/>
            <w:tcBorders>
              <w:top w:val="nil"/>
              <w:left w:val="single" w:sz="4" w:space="0" w:color="auto"/>
              <w:bottom w:val="single" w:sz="4" w:space="0" w:color="auto"/>
              <w:right w:val="single" w:sz="4" w:space="0" w:color="auto"/>
            </w:tcBorders>
            <w:shd w:val="clear" w:color="000000" w:fill="FFFFFF"/>
            <w:noWrap/>
          </w:tcPr>
          <w:p w14:paraId="3CD51EA4"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1.3</w:t>
            </w:r>
          </w:p>
        </w:tc>
        <w:tc>
          <w:tcPr>
            <w:tcW w:w="1559" w:type="pct"/>
            <w:tcBorders>
              <w:top w:val="nil"/>
              <w:left w:val="nil"/>
              <w:bottom w:val="single" w:sz="4" w:space="0" w:color="auto"/>
              <w:right w:val="single" w:sz="4" w:space="0" w:color="auto"/>
            </w:tcBorders>
            <w:shd w:val="clear" w:color="000000" w:fill="FFFFFF"/>
          </w:tcPr>
          <w:p w14:paraId="570547F4" w14:textId="77777777" w:rsidR="00523FF2" w:rsidRPr="00AF3623" w:rsidRDefault="00523FF2" w:rsidP="001C13DA">
            <w:pPr>
              <w:rPr>
                <w:rFonts w:ascii="Arial" w:hAnsi="Arial" w:cs="Arial"/>
                <w:sz w:val="24"/>
                <w:szCs w:val="24"/>
              </w:rPr>
            </w:pPr>
            <w:r w:rsidRPr="00AF3623">
              <w:rPr>
                <w:rFonts w:ascii="Arial" w:hAnsi="Arial" w:cs="Arial"/>
                <w:sz w:val="24"/>
                <w:szCs w:val="24"/>
              </w:rPr>
              <w:t xml:space="preserve">Количество человек, принявших участие в комплексе межведомственных мероприятий, направленных на профилактику употребления алкоголя и </w:t>
            </w:r>
            <w:r w:rsidRPr="00C26DB3">
              <w:rPr>
                <w:rFonts w:ascii="Arial" w:hAnsi="Arial" w:cs="Arial"/>
                <w:sz w:val="24"/>
                <w:szCs w:val="24"/>
              </w:rPr>
              <w:lastRenderedPageBreak/>
              <w:t>наркотических средств в молодежной</w:t>
            </w:r>
            <w:r w:rsidRPr="00AF3623">
              <w:rPr>
                <w:rFonts w:ascii="Arial" w:hAnsi="Arial" w:cs="Arial"/>
                <w:sz w:val="24"/>
                <w:szCs w:val="24"/>
              </w:rPr>
              <w:t xml:space="preserve"> среде «Добродетели»#</w:t>
            </w:r>
            <w:proofErr w:type="spellStart"/>
            <w:r w:rsidRPr="00AF3623">
              <w:rPr>
                <w:rFonts w:ascii="Arial" w:hAnsi="Arial" w:cs="Arial"/>
                <w:sz w:val="24"/>
                <w:szCs w:val="24"/>
              </w:rPr>
              <w:t>здоровыйрайон</w:t>
            </w:r>
            <w:proofErr w:type="spellEnd"/>
            <w:r w:rsidRPr="00AF3623">
              <w:rPr>
                <w:rFonts w:ascii="Arial" w:hAnsi="Arial" w:cs="Arial"/>
                <w:sz w:val="24"/>
                <w:szCs w:val="24"/>
              </w:rPr>
              <w:t>».</w:t>
            </w:r>
          </w:p>
        </w:tc>
        <w:tc>
          <w:tcPr>
            <w:tcW w:w="347" w:type="pct"/>
            <w:tcBorders>
              <w:top w:val="nil"/>
              <w:left w:val="nil"/>
              <w:bottom w:val="single" w:sz="4" w:space="0" w:color="auto"/>
              <w:right w:val="single" w:sz="4" w:space="0" w:color="auto"/>
            </w:tcBorders>
            <w:shd w:val="clear" w:color="000000" w:fill="FFFFFF"/>
            <w:vAlign w:val="center"/>
          </w:tcPr>
          <w:p w14:paraId="00A63555" w14:textId="52497A17" w:rsidR="00523FF2" w:rsidRPr="00AF3623" w:rsidRDefault="00BF58C0" w:rsidP="001C13DA">
            <w:pPr>
              <w:jc w:val="center"/>
              <w:rPr>
                <w:rFonts w:ascii="Arial" w:hAnsi="Arial" w:cs="Arial"/>
                <w:sz w:val="24"/>
                <w:szCs w:val="24"/>
              </w:rPr>
            </w:pPr>
            <w:r>
              <w:rPr>
                <w:rFonts w:ascii="Arial" w:hAnsi="Arial" w:cs="Arial"/>
                <w:sz w:val="24"/>
                <w:szCs w:val="24"/>
              </w:rPr>
              <w:lastRenderedPageBreak/>
              <w:t>Ч</w:t>
            </w:r>
            <w:r w:rsidR="00523FF2" w:rsidRPr="00AF3623">
              <w:rPr>
                <w:rFonts w:ascii="Arial" w:hAnsi="Arial" w:cs="Arial"/>
                <w:sz w:val="24"/>
                <w:szCs w:val="24"/>
              </w:rPr>
              <w:t>ел.</w:t>
            </w:r>
          </w:p>
        </w:tc>
        <w:tc>
          <w:tcPr>
            <w:tcW w:w="1011" w:type="pct"/>
            <w:tcBorders>
              <w:top w:val="nil"/>
              <w:left w:val="nil"/>
              <w:bottom w:val="single" w:sz="4" w:space="0" w:color="auto"/>
              <w:right w:val="single" w:sz="4" w:space="0" w:color="auto"/>
            </w:tcBorders>
            <w:shd w:val="clear" w:color="000000" w:fill="FFFFFF"/>
            <w:vAlign w:val="center"/>
          </w:tcPr>
          <w:p w14:paraId="0358C19E" w14:textId="20489D99" w:rsidR="00523FF2" w:rsidRPr="006F6FC2" w:rsidRDefault="006F6FC2" w:rsidP="001C13DA">
            <w:pPr>
              <w:jc w:val="center"/>
              <w:rPr>
                <w:rFonts w:ascii="Arial" w:hAnsi="Arial" w:cs="Arial"/>
                <w:sz w:val="24"/>
                <w:szCs w:val="24"/>
              </w:rPr>
            </w:pPr>
            <w:r>
              <w:rPr>
                <w:rFonts w:ascii="Arial" w:hAnsi="Arial" w:cs="Arial"/>
                <w:sz w:val="24"/>
                <w:szCs w:val="24"/>
              </w:rPr>
              <w:t>Лист регистрации участников</w:t>
            </w:r>
          </w:p>
        </w:tc>
        <w:tc>
          <w:tcPr>
            <w:tcW w:w="263" w:type="pct"/>
            <w:tcBorders>
              <w:top w:val="single" w:sz="4" w:space="0" w:color="auto"/>
              <w:left w:val="nil"/>
              <w:bottom w:val="single" w:sz="4" w:space="0" w:color="auto"/>
              <w:right w:val="single" w:sz="4" w:space="0" w:color="auto"/>
            </w:tcBorders>
            <w:vAlign w:val="center"/>
          </w:tcPr>
          <w:p w14:paraId="7F0885AA" w14:textId="7C06280C" w:rsidR="00523FF2" w:rsidRPr="00AF3623" w:rsidRDefault="00C26DB3" w:rsidP="001C13DA">
            <w:pPr>
              <w:jc w:val="center"/>
              <w:rPr>
                <w:rFonts w:ascii="Arial" w:hAnsi="Arial" w:cs="Arial"/>
                <w:sz w:val="24"/>
                <w:szCs w:val="24"/>
                <w:lang w:val="en-US"/>
              </w:rPr>
            </w:pPr>
            <w:r w:rsidRPr="00AF3623">
              <w:rPr>
                <w:rFonts w:ascii="Arial" w:hAnsi="Arial" w:cs="Arial"/>
                <w:sz w:val="24"/>
                <w:szCs w:val="24"/>
              </w:rPr>
              <w:t>Не менее 150</w:t>
            </w:r>
          </w:p>
        </w:tc>
        <w:tc>
          <w:tcPr>
            <w:tcW w:w="434" w:type="pct"/>
            <w:tcBorders>
              <w:top w:val="single" w:sz="4" w:space="0" w:color="auto"/>
              <w:left w:val="nil"/>
              <w:bottom w:val="single" w:sz="4" w:space="0" w:color="auto"/>
              <w:right w:val="single" w:sz="4" w:space="0" w:color="auto"/>
            </w:tcBorders>
            <w:vAlign w:val="center"/>
          </w:tcPr>
          <w:p w14:paraId="04FCCA19"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150</w:t>
            </w:r>
          </w:p>
        </w:tc>
        <w:tc>
          <w:tcPr>
            <w:tcW w:w="564" w:type="pct"/>
            <w:tcBorders>
              <w:top w:val="nil"/>
              <w:left w:val="nil"/>
              <w:bottom w:val="single" w:sz="4" w:space="0" w:color="auto"/>
              <w:right w:val="single" w:sz="4" w:space="0" w:color="auto"/>
            </w:tcBorders>
            <w:vAlign w:val="center"/>
          </w:tcPr>
          <w:p w14:paraId="70E1D48E"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150</w:t>
            </w:r>
          </w:p>
        </w:tc>
        <w:tc>
          <w:tcPr>
            <w:tcW w:w="445" w:type="pct"/>
            <w:tcBorders>
              <w:top w:val="nil"/>
              <w:left w:val="nil"/>
              <w:bottom w:val="single" w:sz="4" w:space="0" w:color="auto"/>
              <w:right w:val="single" w:sz="4" w:space="0" w:color="auto"/>
            </w:tcBorders>
            <w:vAlign w:val="center"/>
          </w:tcPr>
          <w:p w14:paraId="22A443A0" w14:textId="77777777" w:rsidR="00523FF2" w:rsidRPr="00AF3623" w:rsidRDefault="00523FF2" w:rsidP="001C13DA">
            <w:pPr>
              <w:jc w:val="both"/>
              <w:rPr>
                <w:rFonts w:ascii="Arial" w:hAnsi="Arial" w:cs="Arial"/>
                <w:sz w:val="24"/>
                <w:szCs w:val="24"/>
              </w:rPr>
            </w:pPr>
            <w:r w:rsidRPr="00AF3623">
              <w:rPr>
                <w:rFonts w:ascii="Arial" w:hAnsi="Arial" w:cs="Arial"/>
                <w:sz w:val="24"/>
                <w:szCs w:val="24"/>
              </w:rPr>
              <w:t>Не менее 150</w:t>
            </w:r>
          </w:p>
        </w:tc>
      </w:tr>
      <w:tr w:rsidR="00523FF2" w:rsidRPr="00AF3623" w14:paraId="4325343A" w14:textId="77777777" w:rsidTr="00C26DB3">
        <w:trPr>
          <w:gridAfter w:val="1"/>
          <w:wAfter w:w="125" w:type="pct"/>
          <w:trHeight w:val="152"/>
        </w:trPr>
        <w:tc>
          <w:tcPr>
            <w:tcW w:w="4875" w:type="pct"/>
            <w:gridSpan w:val="8"/>
            <w:tcBorders>
              <w:top w:val="single" w:sz="4" w:space="0" w:color="auto"/>
              <w:left w:val="single" w:sz="4" w:space="0" w:color="auto"/>
              <w:bottom w:val="single" w:sz="4" w:space="0" w:color="auto"/>
              <w:right w:val="single" w:sz="4" w:space="0" w:color="auto"/>
            </w:tcBorders>
            <w:shd w:val="clear" w:color="000000" w:fill="FFFFFF"/>
            <w:noWrap/>
          </w:tcPr>
          <w:p w14:paraId="5E88DA22" w14:textId="77777777" w:rsidR="00523FF2" w:rsidRPr="00AF3623" w:rsidRDefault="00523FF2" w:rsidP="001C13DA">
            <w:pPr>
              <w:rPr>
                <w:rFonts w:ascii="Arial" w:hAnsi="Arial" w:cs="Arial"/>
                <w:sz w:val="24"/>
                <w:szCs w:val="24"/>
              </w:rPr>
            </w:pPr>
            <w:r w:rsidRPr="00AF3623">
              <w:rPr>
                <w:rFonts w:ascii="Arial" w:hAnsi="Arial" w:cs="Arial"/>
                <w:sz w:val="24"/>
                <w:szCs w:val="24"/>
              </w:rPr>
              <w:lastRenderedPageBreak/>
              <w:t>Задача 2: Предупреждение совершения правонарушений</w:t>
            </w:r>
          </w:p>
        </w:tc>
      </w:tr>
      <w:tr w:rsidR="00523FF2" w:rsidRPr="00AF3623" w14:paraId="1A560658" w14:textId="77777777" w:rsidTr="00C26DB3">
        <w:trPr>
          <w:gridAfter w:val="1"/>
          <w:wAfter w:w="125" w:type="pct"/>
          <w:trHeight w:val="1084"/>
        </w:trPr>
        <w:tc>
          <w:tcPr>
            <w:tcW w:w="252" w:type="pct"/>
            <w:tcBorders>
              <w:top w:val="nil"/>
              <w:left w:val="single" w:sz="4" w:space="0" w:color="auto"/>
              <w:bottom w:val="single" w:sz="4" w:space="0" w:color="auto"/>
              <w:right w:val="single" w:sz="4" w:space="0" w:color="auto"/>
            </w:tcBorders>
            <w:shd w:val="clear" w:color="000000" w:fill="FFFFFF"/>
            <w:noWrap/>
          </w:tcPr>
          <w:p w14:paraId="055161CD"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2.1</w:t>
            </w:r>
          </w:p>
        </w:tc>
        <w:tc>
          <w:tcPr>
            <w:tcW w:w="1559" w:type="pct"/>
            <w:tcBorders>
              <w:top w:val="nil"/>
              <w:left w:val="nil"/>
              <w:bottom w:val="single" w:sz="4" w:space="0" w:color="auto"/>
              <w:right w:val="single" w:sz="4" w:space="0" w:color="auto"/>
            </w:tcBorders>
            <w:shd w:val="clear" w:color="000000" w:fill="FFFFFF"/>
          </w:tcPr>
          <w:p w14:paraId="1E21A8F3" w14:textId="77777777" w:rsidR="00523FF2" w:rsidRPr="00AF3623" w:rsidRDefault="00523FF2" w:rsidP="001C13DA">
            <w:pPr>
              <w:rPr>
                <w:rFonts w:ascii="Arial" w:hAnsi="Arial" w:cs="Arial"/>
                <w:sz w:val="24"/>
                <w:szCs w:val="24"/>
              </w:rPr>
            </w:pPr>
            <w:r w:rsidRPr="00AF3623">
              <w:rPr>
                <w:rFonts w:ascii="Arial" w:hAnsi="Arial" w:cs="Arial"/>
                <w:sz w:val="24"/>
                <w:szCs w:val="24"/>
              </w:rPr>
              <w:t>Количество оборудованных общественных мест и мест массового пребывания людей обзорными камерами видеонаблюдения (в год)</w:t>
            </w:r>
          </w:p>
        </w:tc>
        <w:tc>
          <w:tcPr>
            <w:tcW w:w="347" w:type="pct"/>
            <w:tcBorders>
              <w:top w:val="nil"/>
              <w:left w:val="nil"/>
              <w:bottom w:val="single" w:sz="4" w:space="0" w:color="auto"/>
              <w:right w:val="single" w:sz="4" w:space="0" w:color="auto"/>
            </w:tcBorders>
            <w:shd w:val="clear" w:color="000000" w:fill="FFFFFF"/>
            <w:vAlign w:val="center"/>
          </w:tcPr>
          <w:p w14:paraId="0C5B43F4"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Ед.</w:t>
            </w:r>
          </w:p>
        </w:tc>
        <w:tc>
          <w:tcPr>
            <w:tcW w:w="1011" w:type="pct"/>
            <w:tcBorders>
              <w:top w:val="nil"/>
              <w:left w:val="nil"/>
              <w:bottom w:val="single" w:sz="4" w:space="0" w:color="auto"/>
              <w:right w:val="single" w:sz="4" w:space="0" w:color="auto"/>
            </w:tcBorders>
            <w:shd w:val="clear" w:color="000000" w:fill="FFFFFF"/>
            <w:vAlign w:val="center"/>
          </w:tcPr>
          <w:p w14:paraId="244A9AAB"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Акт выполненных работ</w:t>
            </w:r>
          </w:p>
        </w:tc>
        <w:tc>
          <w:tcPr>
            <w:tcW w:w="263" w:type="pct"/>
            <w:tcBorders>
              <w:top w:val="single" w:sz="4" w:space="0" w:color="auto"/>
              <w:left w:val="nil"/>
              <w:bottom w:val="single" w:sz="4" w:space="0" w:color="auto"/>
              <w:right w:val="single" w:sz="4" w:space="0" w:color="auto"/>
            </w:tcBorders>
            <w:vAlign w:val="center"/>
          </w:tcPr>
          <w:p w14:paraId="5D1C6058" w14:textId="2960C3FE" w:rsidR="00523FF2" w:rsidRPr="00AF3623" w:rsidRDefault="00C26DB3" w:rsidP="001C13DA">
            <w:pPr>
              <w:jc w:val="center"/>
              <w:rPr>
                <w:rFonts w:ascii="Arial" w:hAnsi="Arial" w:cs="Arial"/>
                <w:sz w:val="24"/>
                <w:szCs w:val="24"/>
              </w:rPr>
            </w:pPr>
            <w:r>
              <w:rPr>
                <w:rFonts w:ascii="Arial" w:hAnsi="Arial" w:cs="Arial"/>
                <w:sz w:val="24"/>
                <w:szCs w:val="24"/>
              </w:rPr>
              <w:t>1</w:t>
            </w:r>
          </w:p>
        </w:tc>
        <w:tc>
          <w:tcPr>
            <w:tcW w:w="434" w:type="pct"/>
            <w:tcBorders>
              <w:top w:val="single" w:sz="4" w:space="0" w:color="auto"/>
              <w:left w:val="nil"/>
              <w:bottom w:val="single" w:sz="4" w:space="0" w:color="auto"/>
              <w:right w:val="single" w:sz="4" w:space="0" w:color="auto"/>
            </w:tcBorders>
            <w:vAlign w:val="center"/>
          </w:tcPr>
          <w:p w14:paraId="24A90216"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w:t>
            </w:r>
          </w:p>
        </w:tc>
        <w:tc>
          <w:tcPr>
            <w:tcW w:w="564" w:type="pct"/>
            <w:tcBorders>
              <w:top w:val="nil"/>
              <w:left w:val="nil"/>
              <w:bottom w:val="single" w:sz="4" w:space="0" w:color="auto"/>
              <w:right w:val="single" w:sz="4" w:space="0" w:color="auto"/>
            </w:tcBorders>
            <w:vAlign w:val="center"/>
          </w:tcPr>
          <w:p w14:paraId="02C1D1F9"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w:t>
            </w:r>
          </w:p>
        </w:tc>
        <w:tc>
          <w:tcPr>
            <w:tcW w:w="445" w:type="pct"/>
            <w:tcBorders>
              <w:top w:val="nil"/>
              <w:left w:val="nil"/>
              <w:bottom w:val="single" w:sz="4" w:space="0" w:color="auto"/>
              <w:right w:val="single" w:sz="4" w:space="0" w:color="auto"/>
            </w:tcBorders>
            <w:vAlign w:val="center"/>
          </w:tcPr>
          <w:p w14:paraId="60A0F7F9"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1</w:t>
            </w:r>
          </w:p>
        </w:tc>
      </w:tr>
      <w:tr w:rsidR="00523FF2" w:rsidRPr="00AF3623" w14:paraId="13EB6703" w14:textId="77777777" w:rsidTr="00C26DB3">
        <w:trPr>
          <w:gridAfter w:val="1"/>
          <w:wAfter w:w="125" w:type="pct"/>
          <w:trHeight w:val="1084"/>
        </w:trPr>
        <w:tc>
          <w:tcPr>
            <w:tcW w:w="252" w:type="pct"/>
            <w:tcBorders>
              <w:top w:val="nil"/>
              <w:left w:val="single" w:sz="4" w:space="0" w:color="auto"/>
              <w:bottom w:val="single" w:sz="4" w:space="0" w:color="auto"/>
              <w:right w:val="single" w:sz="4" w:space="0" w:color="auto"/>
            </w:tcBorders>
            <w:shd w:val="clear" w:color="000000" w:fill="FFFFFF"/>
            <w:noWrap/>
          </w:tcPr>
          <w:p w14:paraId="713E2440"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2.2</w:t>
            </w:r>
          </w:p>
        </w:tc>
        <w:tc>
          <w:tcPr>
            <w:tcW w:w="1559" w:type="pct"/>
            <w:tcBorders>
              <w:top w:val="nil"/>
              <w:left w:val="nil"/>
              <w:bottom w:val="single" w:sz="4" w:space="0" w:color="auto"/>
              <w:right w:val="single" w:sz="4" w:space="0" w:color="auto"/>
            </w:tcBorders>
            <w:shd w:val="clear" w:color="000000" w:fill="FFFFFF"/>
          </w:tcPr>
          <w:p w14:paraId="7801939F" w14:textId="77777777" w:rsidR="00523FF2" w:rsidRPr="00AF3623" w:rsidRDefault="00523FF2" w:rsidP="001C13DA">
            <w:pPr>
              <w:rPr>
                <w:rFonts w:ascii="Arial" w:hAnsi="Arial" w:cs="Arial"/>
                <w:sz w:val="24"/>
                <w:szCs w:val="24"/>
              </w:rPr>
            </w:pPr>
            <w:r w:rsidRPr="00AF3623">
              <w:rPr>
                <w:rFonts w:ascii="Arial" w:hAnsi="Arial" w:cs="Arial"/>
                <w:sz w:val="24"/>
                <w:szCs w:val="24"/>
              </w:rPr>
              <w:t>Количество размещённого информационного  материала в сети Интернет (оф. сайт администрации района, оф. страницы в соц. сетях) по предупреждению преступлений совершаемых бесконтактным способом</w:t>
            </w:r>
          </w:p>
        </w:tc>
        <w:tc>
          <w:tcPr>
            <w:tcW w:w="347" w:type="pct"/>
            <w:tcBorders>
              <w:top w:val="nil"/>
              <w:left w:val="nil"/>
              <w:bottom w:val="single" w:sz="4" w:space="0" w:color="auto"/>
              <w:right w:val="single" w:sz="4" w:space="0" w:color="auto"/>
            </w:tcBorders>
            <w:shd w:val="clear" w:color="000000" w:fill="FFFFFF"/>
            <w:vAlign w:val="center"/>
          </w:tcPr>
          <w:p w14:paraId="6F893C03"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Публикаций</w:t>
            </w:r>
          </w:p>
        </w:tc>
        <w:tc>
          <w:tcPr>
            <w:tcW w:w="1011" w:type="pct"/>
            <w:tcBorders>
              <w:top w:val="nil"/>
              <w:left w:val="nil"/>
              <w:bottom w:val="single" w:sz="4" w:space="0" w:color="auto"/>
              <w:right w:val="single" w:sz="4" w:space="0" w:color="auto"/>
            </w:tcBorders>
            <w:shd w:val="clear" w:color="000000" w:fill="FFFFFF"/>
            <w:vAlign w:val="center"/>
          </w:tcPr>
          <w:p w14:paraId="7ED025AA"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Выписка  МБУ «Центр информации, информатизации и поддержки общественных инициатив Енисейского района» о количестве размещенных публикаций</w:t>
            </w:r>
          </w:p>
        </w:tc>
        <w:tc>
          <w:tcPr>
            <w:tcW w:w="263" w:type="pct"/>
            <w:tcBorders>
              <w:top w:val="single" w:sz="4" w:space="0" w:color="auto"/>
              <w:left w:val="nil"/>
              <w:bottom w:val="single" w:sz="4" w:space="0" w:color="auto"/>
              <w:right w:val="single" w:sz="4" w:space="0" w:color="auto"/>
            </w:tcBorders>
            <w:vAlign w:val="center"/>
          </w:tcPr>
          <w:p w14:paraId="1241DE3A" w14:textId="6D15264C" w:rsidR="00523FF2" w:rsidRPr="00AF3623" w:rsidRDefault="00C26DB3" w:rsidP="001C13DA">
            <w:pPr>
              <w:jc w:val="center"/>
              <w:rPr>
                <w:rFonts w:ascii="Arial" w:hAnsi="Arial" w:cs="Arial"/>
                <w:sz w:val="24"/>
                <w:szCs w:val="24"/>
              </w:rPr>
            </w:pPr>
            <w:r w:rsidRPr="00AF3623">
              <w:rPr>
                <w:rFonts w:ascii="Arial" w:hAnsi="Arial" w:cs="Arial"/>
                <w:sz w:val="24"/>
                <w:szCs w:val="24"/>
              </w:rPr>
              <w:t>Не менее 10</w:t>
            </w:r>
          </w:p>
        </w:tc>
        <w:tc>
          <w:tcPr>
            <w:tcW w:w="434" w:type="pct"/>
            <w:tcBorders>
              <w:top w:val="single" w:sz="4" w:space="0" w:color="auto"/>
              <w:left w:val="nil"/>
              <w:bottom w:val="single" w:sz="4" w:space="0" w:color="auto"/>
              <w:right w:val="single" w:sz="4" w:space="0" w:color="auto"/>
            </w:tcBorders>
            <w:vAlign w:val="center"/>
          </w:tcPr>
          <w:p w14:paraId="03F7071A"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10</w:t>
            </w:r>
          </w:p>
        </w:tc>
        <w:tc>
          <w:tcPr>
            <w:tcW w:w="564" w:type="pct"/>
            <w:tcBorders>
              <w:top w:val="nil"/>
              <w:left w:val="nil"/>
              <w:bottom w:val="single" w:sz="4" w:space="0" w:color="auto"/>
              <w:right w:val="single" w:sz="4" w:space="0" w:color="auto"/>
            </w:tcBorders>
            <w:vAlign w:val="center"/>
          </w:tcPr>
          <w:p w14:paraId="36D8347B"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10</w:t>
            </w:r>
          </w:p>
        </w:tc>
        <w:tc>
          <w:tcPr>
            <w:tcW w:w="445" w:type="pct"/>
            <w:tcBorders>
              <w:top w:val="nil"/>
              <w:left w:val="nil"/>
              <w:bottom w:val="single" w:sz="4" w:space="0" w:color="auto"/>
              <w:right w:val="single" w:sz="4" w:space="0" w:color="auto"/>
            </w:tcBorders>
            <w:vAlign w:val="center"/>
          </w:tcPr>
          <w:p w14:paraId="1F6229D4" w14:textId="77777777" w:rsidR="00523FF2" w:rsidRPr="00AF3623" w:rsidRDefault="00523FF2" w:rsidP="001C13DA">
            <w:pPr>
              <w:jc w:val="center"/>
              <w:rPr>
                <w:rFonts w:ascii="Arial" w:hAnsi="Arial" w:cs="Arial"/>
                <w:sz w:val="24"/>
                <w:szCs w:val="24"/>
              </w:rPr>
            </w:pPr>
            <w:r w:rsidRPr="00AF3623">
              <w:rPr>
                <w:rFonts w:ascii="Arial" w:hAnsi="Arial" w:cs="Arial"/>
                <w:sz w:val="24"/>
                <w:szCs w:val="24"/>
              </w:rPr>
              <w:t>Не менее 10</w:t>
            </w:r>
          </w:p>
        </w:tc>
      </w:tr>
      <w:tr w:rsidR="00BC28D4" w:rsidRPr="00AF3623" w14:paraId="29C7479C" w14:textId="77777777" w:rsidTr="00C26DB3">
        <w:trPr>
          <w:gridAfter w:val="1"/>
          <w:wAfter w:w="125" w:type="pct"/>
          <w:trHeight w:val="1084"/>
        </w:trPr>
        <w:tc>
          <w:tcPr>
            <w:tcW w:w="252" w:type="pct"/>
            <w:tcBorders>
              <w:top w:val="nil"/>
              <w:left w:val="single" w:sz="4" w:space="0" w:color="auto"/>
              <w:bottom w:val="single" w:sz="4" w:space="0" w:color="auto"/>
              <w:right w:val="single" w:sz="4" w:space="0" w:color="auto"/>
            </w:tcBorders>
            <w:shd w:val="clear" w:color="000000" w:fill="FFFFFF"/>
            <w:noWrap/>
          </w:tcPr>
          <w:p w14:paraId="39E29B3B" w14:textId="7BD911B1" w:rsidR="00BC28D4" w:rsidRPr="00AF3623" w:rsidRDefault="00BC28D4" w:rsidP="00DF2F0E">
            <w:pPr>
              <w:jc w:val="center"/>
              <w:rPr>
                <w:rFonts w:ascii="Arial" w:hAnsi="Arial" w:cs="Arial"/>
                <w:sz w:val="24"/>
                <w:szCs w:val="24"/>
              </w:rPr>
            </w:pPr>
            <w:r>
              <w:rPr>
                <w:rFonts w:ascii="Arial" w:hAnsi="Arial" w:cs="Arial"/>
                <w:sz w:val="24"/>
                <w:szCs w:val="24"/>
              </w:rPr>
              <w:t>2.3</w:t>
            </w:r>
          </w:p>
        </w:tc>
        <w:tc>
          <w:tcPr>
            <w:tcW w:w="1559" w:type="pct"/>
            <w:tcBorders>
              <w:top w:val="nil"/>
              <w:left w:val="nil"/>
              <w:bottom w:val="single" w:sz="4" w:space="0" w:color="auto"/>
              <w:right w:val="single" w:sz="4" w:space="0" w:color="auto"/>
            </w:tcBorders>
            <w:shd w:val="clear" w:color="000000" w:fill="FFFFFF"/>
          </w:tcPr>
          <w:p w14:paraId="4569F901" w14:textId="019DCD2B" w:rsidR="00BC28D4" w:rsidRPr="00AF3623" w:rsidRDefault="00BC28D4" w:rsidP="00DF2F0E">
            <w:pPr>
              <w:rPr>
                <w:rFonts w:ascii="Arial" w:hAnsi="Arial" w:cs="Arial"/>
                <w:sz w:val="24"/>
                <w:szCs w:val="24"/>
              </w:rPr>
            </w:pPr>
            <w:r w:rsidRPr="00AF3623">
              <w:rPr>
                <w:rFonts w:ascii="Arial" w:hAnsi="Arial" w:cs="Arial"/>
                <w:color w:val="000000"/>
                <w:sz w:val="24"/>
                <w:szCs w:val="24"/>
              </w:rPr>
              <w:t>Проведение профессионального конкурса среди участковых уполномоченных полиции МО МВД России "Енисейский"</w:t>
            </w:r>
          </w:p>
        </w:tc>
        <w:tc>
          <w:tcPr>
            <w:tcW w:w="347" w:type="pct"/>
            <w:tcBorders>
              <w:top w:val="nil"/>
              <w:left w:val="nil"/>
              <w:bottom w:val="single" w:sz="4" w:space="0" w:color="auto"/>
              <w:right w:val="single" w:sz="4" w:space="0" w:color="auto"/>
            </w:tcBorders>
            <w:shd w:val="clear" w:color="000000" w:fill="FFFFFF"/>
            <w:vAlign w:val="center"/>
          </w:tcPr>
          <w:p w14:paraId="0D827BA6" w14:textId="59E21248" w:rsidR="00BC28D4" w:rsidRPr="00AF3623" w:rsidRDefault="00BC28D4" w:rsidP="00DF2F0E">
            <w:pPr>
              <w:jc w:val="center"/>
              <w:rPr>
                <w:rFonts w:ascii="Arial" w:hAnsi="Arial" w:cs="Arial"/>
                <w:sz w:val="24"/>
                <w:szCs w:val="24"/>
              </w:rPr>
            </w:pPr>
            <w:r>
              <w:rPr>
                <w:rFonts w:ascii="Arial" w:hAnsi="Arial" w:cs="Arial"/>
                <w:sz w:val="24"/>
                <w:szCs w:val="24"/>
              </w:rPr>
              <w:t>Ед.</w:t>
            </w:r>
          </w:p>
        </w:tc>
        <w:tc>
          <w:tcPr>
            <w:tcW w:w="1011" w:type="pct"/>
            <w:tcBorders>
              <w:top w:val="nil"/>
              <w:left w:val="nil"/>
              <w:bottom w:val="single" w:sz="4" w:space="0" w:color="auto"/>
              <w:right w:val="single" w:sz="4" w:space="0" w:color="auto"/>
            </w:tcBorders>
            <w:shd w:val="clear" w:color="000000" w:fill="FFFFFF"/>
            <w:vAlign w:val="center"/>
          </w:tcPr>
          <w:p w14:paraId="61CE5270" w14:textId="6F62C573" w:rsidR="00BC28D4" w:rsidRPr="00AF3623" w:rsidRDefault="00F77EAB" w:rsidP="00DF2F0E">
            <w:pPr>
              <w:jc w:val="center"/>
              <w:rPr>
                <w:rFonts w:ascii="Arial" w:hAnsi="Arial" w:cs="Arial"/>
                <w:sz w:val="24"/>
                <w:szCs w:val="24"/>
              </w:rPr>
            </w:pPr>
            <w:r>
              <w:rPr>
                <w:rFonts w:ascii="Arial" w:hAnsi="Arial" w:cs="Arial"/>
                <w:sz w:val="24"/>
                <w:szCs w:val="24"/>
              </w:rPr>
              <w:t>Протокол заседания комиссии</w:t>
            </w:r>
          </w:p>
        </w:tc>
        <w:tc>
          <w:tcPr>
            <w:tcW w:w="263" w:type="pct"/>
            <w:tcBorders>
              <w:top w:val="single" w:sz="4" w:space="0" w:color="auto"/>
              <w:left w:val="nil"/>
              <w:bottom w:val="single" w:sz="4" w:space="0" w:color="auto"/>
              <w:right w:val="single" w:sz="4" w:space="0" w:color="auto"/>
            </w:tcBorders>
            <w:vAlign w:val="center"/>
          </w:tcPr>
          <w:p w14:paraId="433D894D" w14:textId="1E1BFCC9" w:rsidR="00BC28D4" w:rsidRPr="00AF3623" w:rsidRDefault="008910AE" w:rsidP="00DF2F0E">
            <w:pPr>
              <w:jc w:val="center"/>
              <w:rPr>
                <w:rFonts w:ascii="Arial" w:hAnsi="Arial" w:cs="Arial"/>
                <w:sz w:val="24"/>
                <w:szCs w:val="24"/>
              </w:rPr>
            </w:pPr>
            <w:r>
              <w:rPr>
                <w:rFonts w:ascii="Arial" w:hAnsi="Arial" w:cs="Arial"/>
                <w:sz w:val="24"/>
                <w:szCs w:val="24"/>
              </w:rPr>
              <w:t>1</w:t>
            </w:r>
          </w:p>
        </w:tc>
        <w:tc>
          <w:tcPr>
            <w:tcW w:w="434" w:type="pct"/>
            <w:tcBorders>
              <w:top w:val="single" w:sz="4" w:space="0" w:color="auto"/>
              <w:left w:val="nil"/>
              <w:bottom w:val="single" w:sz="4" w:space="0" w:color="auto"/>
              <w:right w:val="single" w:sz="4" w:space="0" w:color="auto"/>
            </w:tcBorders>
            <w:vAlign w:val="center"/>
          </w:tcPr>
          <w:p w14:paraId="2AC9170E" w14:textId="32BD7846" w:rsidR="00BC28D4" w:rsidRPr="00AF3623" w:rsidRDefault="008910AE" w:rsidP="00DF2F0E">
            <w:pPr>
              <w:jc w:val="center"/>
              <w:rPr>
                <w:rFonts w:ascii="Arial" w:hAnsi="Arial" w:cs="Arial"/>
                <w:sz w:val="24"/>
                <w:szCs w:val="24"/>
              </w:rPr>
            </w:pPr>
            <w:r>
              <w:rPr>
                <w:rFonts w:ascii="Arial" w:hAnsi="Arial" w:cs="Arial"/>
                <w:sz w:val="24"/>
                <w:szCs w:val="24"/>
              </w:rPr>
              <w:t>1</w:t>
            </w:r>
          </w:p>
        </w:tc>
        <w:tc>
          <w:tcPr>
            <w:tcW w:w="564" w:type="pct"/>
            <w:tcBorders>
              <w:top w:val="nil"/>
              <w:left w:val="nil"/>
              <w:bottom w:val="single" w:sz="4" w:space="0" w:color="auto"/>
              <w:right w:val="single" w:sz="4" w:space="0" w:color="auto"/>
            </w:tcBorders>
            <w:vAlign w:val="center"/>
          </w:tcPr>
          <w:p w14:paraId="7F8643E2" w14:textId="29BBD352" w:rsidR="00BC28D4" w:rsidRPr="00AF3623" w:rsidRDefault="008910AE" w:rsidP="00DF2F0E">
            <w:pPr>
              <w:jc w:val="center"/>
              <w:rPr>
                <w:rFonts w:ascii="Arial" w:hAnsi="Arial" w:cs="Arial"/>
                <w:sz w:val="24"/>
                <w:szCs w:val="24"/>
              </w:rPr>
            </w:pPr>
            <w:r>
              <w:rPr>
                <w:rFonts w:ascii="Arial" w:hAnsi="Arial" w:cs="Arial"/>
                <w:sz w:val="24"/>
                <w:szCs w:val="24"/>
              </w:rPr>
              <w:t>1</w:t>
            </w:r>
          </w:p>
        </w:tc>
        <w:tc>
          <w:tcPr>
            <w:tcW w:w="445" w:type="pct"/>
            <w:tcBorders>
              <w:top w:val="nil"/>
              <w:left w:val="nil"/>
              <w:bottom w:val="single" w:sz="4" w:space="0" w:color="auto"/>
              <w:right w:val="single" w:sz="4" w:space="0" w:color="auto"/>
            </w:tcBorders>
            <w:vAlign w:val="center"/>
          </w:tcPr>
          <w:p w14:paraId="5CE72019" w14:textId="25A6CBFB" w:rsidR="00BC28D4" w:rsidRPr="00AF3623" w:rsidRDefault="008910AE" w:rsidP="00DF2F0E">
            <w:pPr>
              <w:jc w:val="center"/>
              <w:rPr>
                <w:rFonts w:ascii="Arial" w:hAnsi="Arial" w:cs="Arial"/>
                <w:sz w:val="24"/>
                <w:szCs w:val="24"/>
              </w:rPr>
            </w:pPr>
            <w:r>
              <w:rPr>
                <w:rFonts w:ascii="Arial" w:hAnsi="Arial" w:cs="Arial"/>
                <w:sz w:val="24"/>
                <w:szCs w:val="24"/>
              </w:rPr>
              <w:t>1</w:t>
            </w:r>
          </w:p>
        </w:tc>
      </w:tr>
      <w:tr w:rsidR="00DF2F0E" w:rsidRPr="00AF3623" w14:paraId="22823B94" w14:textId="77777777" w:rsidTr="00C26DB3">
        <w:trPr>
          <w:gridAfter w:val="1"/>
          <w:wAfter w:w="125" w:type="pct"/>
          <w:trHeight w:val="1084"/>
        </w:trPr>
        <w:tc>
          <w:tcPr>
            <w:tcW w:w="252" w:type="pct"/>
            <w:tcBorders>
              <w:top w:val="nil"/>
              <w:left w:val="single" w:sz="4" w:space="0" w:color="auto"/>
              <w:bottom w:val="single" w:sz="4" w:space="0" w:color="auto"/>
              <w:right w:val="single" w:sz="4" w:space="0" w:color="auto"/>
            </w:tcBorders>
            <w:shd w:val="clear" w:color="000000" w:fill="FFFFFF"/>
            <w:noWrap/>
          </w:tcPr>
          <w:p w14:paraId="48DB8C05" w14:textId="7D067590" w:rsidR="00DF2F0E" w:rsidRPr="00AF3623" w:rsidRDefault="00DF2F0E" w:rsidP="00DF2F0E">
            <w:pPr>
              <w:jc w:val="center"/>
              <w:rPr>
                <w:rFonts w:ascii="Arial" w:hAnsi="Arial" w:cs="Arial"/>
                <w:sz w:val="24"/>
                <w:szCs w:val="24"/>
              </w:rPr>
            </w:pPr>
            <w:r w:rsidRPr="00AF3623">
              <w:rPr>
                <w:rFonts w:ascii="Arial" w:hAnsi="Arial" w:cs="Arial"/>
                <w:sz w:val="24"/>
                <w:szCs w:val="24"/>
              </w:rPr>
              <w:t>2.</w:t>
            </w:r>
            <w:r w:rsidR="00BC28D4">
              <w:rPr>
                <w:rFonts w:ascii="Arial" w:hAnsi="Arial" w:cs="Arial"/>
                <w:sz w:val="24"/>
                <w:szCs w:val="24"/>
              </w:rPr>
              <w:t>4</w:t>
            </w:r>
          </w:p>
        </w:tc>
        <w:tc>
          <w:tcPr>
            <w:tcW w:w="1559" w:type="pct"/>
            <w:tcBorders>
              <w:top w:val="nil"/>
              <w:left w:val="nil"/>
              <w:bottom w:val="single" w:sz="4" w:space="0" w:color="auto"/>
              <w:right w:val="single" w:sz="4" w:space="0" w:color="auto"/>
            </w:tcBorders>
            <w:shd w:val="clear" w:color="000000" w:fill="FFFFFF"/>
          </w:tcPr>
          <w:p w14:paraId="299782EB" w14:textId="7A492A5C" w:rsidR="00DF2F0E" w:rsidRPr="00AF3623" w:rsidRDefault="00DF2F0E" w:rsidP="00DF2F0E">
            <w:pPr>
              <w:rPr>
                <w:rFonts w:ascii="Arial" w:hAnsi="Arial" w:cs="Arial"/>
                <w:sz w:val="24"/>
                <w:szCs w:val="24"/>
              </w:rPr>
            </w:pPr>
            <w:r w:rsidRPr="00AF3623">
              <w:rPr>
                <w:rFonts w:ascii="Arial" w:hAnsi="Arial" w:cs="Arial"/>
                <w:sz w:val="24"/>
                <w:szCs w:val="24"/>
              </w:rPr>
              <w:t>Доля жалоб на действия (бездействия) специалистов комиссий по делам несовершеннолетних и защите их прав от общего количества обращений граждан в администрацию Енисейского района (зарегистрированных)</w:t>
            </w:r>
          </w:p>
        </w:tc>
        <w:tc>
          <w:tcPr>
            <w:tcW w:w="347" w:type="pct"/>
            <w:tcBorders>
              <w:top w:val="nil"/>
              <w:left w:val="nil"/>
              <w:bottom w:val="single" w:sz="4" w:space="0" w:color="auto"/>
              <w:right w:val="single" w:sz="4" w:space="0" w:color="auto"/>
            </w:tcBorders>
            <w:shd w:val="clear" w:color="000000" w:fill="FFFFFF"/>
            <w:vAlign w:val="center"/>
          </w:tcPr>
          <w:p w14:paraId="348648D0" w14:textId="63EB0DB8" w:rsidR="00DF2F0E" w:rsidRPr="00AF3623" w:rsidRDefault="00DF2F0E" w:rsidP="00DF2F0E">
            <w:pPr>
              <w:jc w:val="center"/>
              <w:rPr>
                <w:rFonts w:ascii="Arial" w:hAnsi="Arial" w:cs="Arial"/>
                <w:sz w:val="24"/>
                <w:szCs w:val="24"/>
              </w:rPr>
            </w:pPr>
            <w:r w:rsidRPr="00AF3623">
              <w:rPr>
                <w:rFonts w:ascii="Arial" w:hAnsi="Arial" w:cs="Arial"/>
                <w:sz w:val="24"/>
                <w:szCs w:val="24"/>
              </w:rPr>
              <w:t>%</w:t>
            </w:r>
          </w:p>
        </w:tc>
        <w:tc>
          <w:tcPr>
            <w:tcW w:w="1011" w:type="pct"/>
            <w:tcBorders>
              <w:top w:val="nil"/>
              <w:left w:val="nil"/>
              <w:bottom w:val="single" w:sz="4" w:space="0" w:color="auto"/>
              <w:right w:val="single" w:sz="4" w:space="0" w:color="auto"/>
            </w:tcBorders>
            <w:shd w:val="clear" w:color="000000" w:fill="FFFFFF"/>
            <w:vAlign w:val="center"/>
          </w:tcPr>
          <w:p w14:paraId="1EA42C6E" w14:textId="4B7A4740" w:rsidR="00DF2F0E" w:rsidRPr="00AF3623" w:rsidRDefault="00DF2F0E" w:rsidP="00DF2F0E">
            <w:pPr>
              <w:jc w:val="center"/>
              <w:rPr>
                <w:rFonts w:ascii="Arial" w:hAnsi="Arial" w:cs="Arial"/>
                <w:sz w:val="24"/>
                <w:szCs w:val="24"/>
              </w:rPr>
            </w:pPr>
            <w:r w:rsidRPr="00AF3623">
              <w:rPr>
                <w:rFonts w:ascii="Arial" w:hAnsi="Arial" w:cs="Arial"/>
                <w:sz w:val="24"/>
                <w:szCs w:val="24"/>
              </w:rPr>
              <w:t xml:space="preserve">Отчет из системы электронного документооборота </w:t>
            </w:r>
            <w:proofErr w:type="spellStart"/>
            <w:r w:rsidRPr="00AF3623">
              <w:rPr>
                <w:rFonts w:ascii="Arial" w:hAnsi="Arial" w:cs="Arial"/>
                <w:sz w:val="24"/>
                <w:szCs w:val="24"/>
              </w:rPr>
              <w:t>ёЛогика</w:t>
            </w:r>
            <w:proofErr w:type="spellEnd"/>
          </w:p>
        </w:tc>
        <w:tc>
          <w:tcPr>
            <w:tcW w:w="263" w:type="pct"/>
            <w:tcBorders>
              <w:top w:val="single" w:sz="4" w:space="0" w:color="auto"/>
              <w:left w:val="nil"/>
              <w:bottom w:val="single" w:sz="4" w:space="0" w:color="auto"/>
              <w:right w:val="single" w:sz="4" w:space="0" w:color="auto"/>
            </w:tcBorders>
            <w:vAlign w:val="center"/>
          </w:tcPr>
          <w:p w14:paraId="1B493BC6" w14:textId="2D0C424F" w:rsidR="00DF2F0E" w:rsidRPr="00AF3623" w:rsidRDefault="00DF2F0E" w:rsidP="00DF2F0E">
            <w:pPr>
              <w:jc w:val="center"/>
              <w:rPr>
                <w:rFonts w:ascii="Arial" w:hAnsi="Arial" w:cs="Arial"/>
                <w:sz w:val="24"/>
                <w:szCs w:val="24"/>
              </w:rPr>
            </w:pPr>
            <w:r w:rsidRPr="00AF3623">
              <w:rPr>
                <w:rFonts w:ascii="Arial" w:hAnsi="Arial" w:cs="Arial"/>
                <w:sz w:val="24"/>
                <w:szCs w:val="24"/>
              </w:rPr>
              <w:t>0</w:t>
            </w:r>
          </w:p>
        </w:tc>
        <w:tc>
          <w:tcPr>
            <w:tcW w:w="434" w:type="pct"/>
            <w:tcBorders>
              <w:top w:val="single" w:sz="4" w:space="0" w:color="auto"/>
              <w:left w:val="nil"/>
              <w:bottom w:val="single" w:sz="4" w:space="0" w:color="auto"/>
              <w:right w:val="single" w:sz="4" w:space="0" w:color="auto"/>
            </w:tcBorders>
            <w:vAlign w:val="center"/>
          </w:tcPr>
          <w:p w14:paraId="6386DD2A" w14:textId="4A58A54B" w:rsidR="00DF2F0E" w:rsidRPr="00AF3623" w:rsidRDefault="00DF2F0E" w:rsidP="00DF2F0E">
            <w:pPr>
              <w:jc w:val="center"/>
              <w:rPr>
                <w:rFonts w:ascii="Arial" w:hAnsi="Arial" w:cs="Arial"/>
                <w:sz w:val="24"/>
                <w:szCs w:val="24"/>
              </w:rPr>
            </w:pPr>
            <w:r w:rsidRPr="00AF3623">
              <w:rPr>
                <w:rFonts w:ascii="Arial" w:hAnsi="Arial" w:cs="Arial"/>
                <w:sz w:val="24"/>
                <w:szCs w:val="24"/>
              </w:rPr>
              <w:t>0</w:t>
            </w:r>
          </w:p>
        </w:tc>
        <w:tc>
          <w:tcPr>
            <w:tcW w:w="564" w:type="pct"/>
            <w:tcBorders>
              <w:top w:val="nil"/>
              <w:left w:val="nil"/>
              <w:bottom w:val="single" w:sz="4" w:space="0" w:color="auto"/>
              <w:right w:val="single" w:sz="4" w:space="0" w:color="auto"/>
            </w:tcBorders>
            <w:vAlign w:val="center"/>
          </w:tcPr>
          <w:p w14:paraId="47DF83FA" w14:textId="45CA0ADC" w:rsidR="00DF2F0E" w:rsidRPr="00AF3623" w:rsidRDefault="00DF2F0E" w:rsidP="00DF2F0E">
            <w:pPr>
              <w:jc w:val="center"/>
              <w:rPr>
                <w:rFonts w:ascii="Arial" w:hAnsi="Arial" w:cs="Arial"/>
                <w:sz w:val="24"/>
                <w:szCs w:val="24"/>
              </w:rPr>
            </w:pPr>
            <w:r w:rsidRPr="00AF3623">
              <w:rPr>
                <w:rFonts w:ascii="Arial" w:hAnsi="Arial" w:cs="Arial"/>
                <w:sz w:val="24"/>
                <w:szCs w:val="24"/>
              </w:rPr>
              <w:t>0</w:t>
            </w:r>
          </w:p>
        </w:tc>
        <w:tc>
          <w:tcPr>
            <w:tcW w:w="445" w:type="pct"/>
            <w:tcBorders>
              <w:top w:val="nil"/>
              <w:left w:val="nil"/>
              <w:bottom w:val="single" w:sz="4" w:space="0" w:color="auto"/>
              <w:right w:val="single" w:sz="4" w:space="0" w:color="auto"/>
            </w:tcBorders>
            <w:vAlign w:val="center"/>
          </w:tcPr>
          <w:p w14:paraId="64D6E0FD" w14:textId="730F60E0" w:rsidR="00DF2F0E" w:rsidRPr="00AF3623" w:rsidRDefault="00DF2F0E" w:rsidP="00DF2F0E">
            <w:pPr>
              <w:jc w:val="center"/>
              <w:rPr>
                <w:rFonts w:ascii="Arial" w:hAnsi="Arial" w:cs="Arial"/>
                <w:sz w:val="24"/>
                <w:szCs w:val="24"/>
              </w:rPr>
            </w:pPr>
            <w:r w:rsidRPr="00AF3623">
              <w:rPr>
                <w:rFonts w:ascii="Arial" w:hAnsi="Arial" w:cs="Arial"/>
                <w:sz w:val="24"/>
                <w:szCs w:val="24"/>
              </w:rPr>
              <w:t>0</w:t>
            </w:r>
          </w:p>
        </w:tc>
      </w:tr>
      <w:tr w:rsidR="00DF2F0E" w:rsidRPr="00AF3623" w14:paraId="51CCA6CA" w14:textId="77777777" w:rsidTr="00C26DB3">
        <w:trPr>
          <w:gridAfter w:val="1"/>
          <w:wAfter w:w="125" w:type="pct"/>
          <w:trHeight w:val="241"/>
        </w:trPr>
        <w:tc>
          <w:tcPr>
            <w:tcW w:w="4875" w:type="pct"/>
            <w:gridSpan w:val="8"/>
            <w:tcBorders>
              <w:top w:val="single" w:sz="4" w:space="0" w:color="auto"/>
              <w:left w:val="single" w:sz="4" w:space="0" w:color="auto"/>
              <w:bottom w:val="single" w:sz="4" w:space="0" w:color="auto"/>
              <w:right w:val="single" w:sz="4" w:space="0" w:color="auto"/>
            </w:tcBorders>
            <w:shd w:val="clear" w:color="000000" w:fill="FFFFFF"/>
            <w:noWrap/>
          </w:tcPr>
          <w:p w14:paraId="02CB7177" w14:textId="77777777" w:rsidR="00DF2F0E" w:rsidRPr="00AF3623" w:rsidRDefault="00DF2F0E" w:rsidP="00DF2F0E">
            <w:pPr>
              <w:rPr>
                <w:rFonts w:ascii="Arial" w:hAnsi="Arial" w:cs="Arial"/>
                <w:sz w:val="24"/>
                <w:szCs w:val="24"/>
              </w:rPr>
            </w:pPr>
            <w:r w:rsidRPr="00AF3623">
              <w:rPr>
                <w:rFonts w:ascii="Arial" w:hAnsi="Arial" w:cs="Arial"/>
                <w:sz w:val="24"/>
                <w:szCs w:val="24"/>
              </w:rPr>
              <w:t>Задача 3: Содействие предупреждению террористических и экстремистских проявлений</w:t>
            </w:r>
          </w:p>
        </w:tc>
      </w:tr>
      <w:tr w:rsidR="00DF2F0E" w:rsidRPr="00AF3623" w14:paraId="7188C44C" w14:textId="77777777" w:rsidTr="00C26DB3">
        <w:trPr>
          <w:trHeight w:val="1084"/>
        </w:trPr>
        <w:tc>
          <w:tcPr>
            <w:tcW w:w="252" w:type="pct"/>
            <w:tcBorders>
              <w:top w:val="single" w:sz="4" w:space="0" w:color="auto"/>
              <w:left w:val="single" w:sz="4" w:space="0" w:color="auto"/>
              <w:bottom w:val="single" w:sz="4" w:space="0" w:color="auto"/>
              <w:right w:val="single" w:sz="4" w:space="0" w:color="auto"/>
            </w:tcBorders>
            <w:shd w:val="clear" w:color="000000" w:fill="FFFFFF"/>
            <w:noWrap/>
          </w:tcPr>
          <w:p w14:paraId="332774F1" w14:textId="77777777" w:rsidR="00DF2F0E" w:rsidRPr="00AF3623" w:rsidRDefault="00DF2F0E" w:rsidP="00DF2F0E">
            <w:pPr>
              <w:jc w:val="center"/>
              <w:rPr>
                <w:rFonts w:ascii="Arial" w:hAnsi="Arial" w:cs="Arial"/>
                <w:sz w:val="24"/>
                <w:szCs w:val="24"/>
              </w:rPr>
            </w:pPr>
            <w:r w:rsidRPr="00AF3623">
              <w:rPr>
                <w:rFonts w:ascii="Arial" w:hAnsi="Arial" w:cs="Arial"/>
                <w:sz w:val="24"/>
                <w:szCs w:val="24"/>
              </w:rPr>
              <w:t>3.1</w:t>
            </w:r>
          </w:p>
        </w:tc>
        <w:tc>
          <w:tcPr>
            <w:tcW w:w="1559" w:type="pct"/>
            <w:tcBorders>
              <w:top w:val="single" w:sz="4" w:space="0" w:color="auto"/>
              <w:left w:val="nil"/>
              <w:bottom w:val="single" w:sz="4" w:space="0" w:color="auto"/>
              <w:right w:val="single" w:sz="4" w:space="0" w:color="auto"/>
            </w:tcBorders>
            <w:shd w:val="clear" w:color="000000" w:fill="FFFFFF"/>
          </w:tcPr>
          <w:p w14:paraId="0BBE1F11" w14:textId="77777777" w:rsidR="00DF2F0E" w:rsidRPr="00AF3623" w:rsidRDefault="00DF2F0E" w:rsidP="00DF2F0E">
            <w:pPr>
              <w:rPr>
                <w:rFonts w:ascii="Arial" w:hAnsi="Arial" w:cs="Arial"/>
                <w:sz w:val="24"/>
                <w:szCs w:val="24"/>
              </w:rPr>
            </w:pPr>
            <w:r w:rsidRPr="00AF3623">
              <w:rPr>
                <w:rFonts w:ascii="Arial" w:hAnsi="Arial" w:cs="Arial"/>
                <w:sz w:val="24"/>
                <w:szCs w:val="24"/>
              </w:rPr>
              <w:t xml:space="preserve">Изготовление (приобретение) наглядных материалов (буклетов, брошюр и пр.) по вопросам предупреждения и профилактики терроризма </w:t>
            </w:r>
          </w:p>
        </w:tc>
        <w:tc>
          <w:tcPr>
            <w:tcW w:w="347" w:type="pct"/>
            <w:tcBorders>
              <w:top w:val="single" w:sz="4" w:space="0" w:color="auto"/>
              <w:left w:val="nil"/>
              <w:bottom w:val="single" w:sz="4" w:space="0" w:color="auto"/>
              <w:right w:val="single" w:sz="4" w:space="0" w:color="auto"/>
            </w:tcBorders>
            <w:shd w:val="clear" w:color="000000" w:fill="FFFFFF"/>
            <w:vAlign w:val="center"/>
          </w:tcPr>
          <w:p w14:paraId="17BA76AA" w14:textId="77777777" w:rsidR="00DF2F0E" w:rsidRPr="00AF3623" w:rsidRDefault="00DF2F0E" w:rsidP="00DF2F0E">
            <w:pPr>
              <w:jc w:val="center"/>
              <w:rPr>
                <w:rFonts w:ascii="Arial" w:hAnsi="Arial" w:cs="Arial"/>
                <w:sz w:val="24"/>
                <w:szCs w:val="24"/>
              </w:rPr>
            </w:pPr>
            <w:r w:rsidRPr="00AF3623">
              <w:rPr>
                <w:rFonts w:ascii="Arial" w:hAnsi="Arial" w:cs="Arial"/>
                <w:sz w:val="24"/>
                <w:szCs w:val="24"/>
              </w:rPr>
              <w:t>Ед.</w:t>
            </w:r>
          </w:p>
        </w:tc>
        <w:tc>
          <w:tcPr>
            <w:tcW w:w="1011" w:type="pct"/>
            <w:tcBorders>
              <w:top w:val="single" w:sz="4" w:space="0" w:color="auto"/>
              <w:left w:val="nil"/>
              <w:bottom w:val="single" w:sz="4" w:space="0" w:color="auto"/>
              <w:right w:val="single" w:sz="4" w:space="0" w:color="auto"/>
            </w:tcBorders>
            <w:shd w:val="clear" w:color="000000" w:fill="FFFFFF"/>
            <w:vAlign w:val="center"/>
          </w:tcPr>
          <w:p w14:paraId="67672708" w14:textId="77777777" w:rsidR="00DF2F0E" w:rsidRPr="00AF3623" w:rsidRDefault="00DF2F0E" w:rsidP="00DF2F0E">
            <w:pPr>
              <w:jc w:val="center"/>
              <w:rPr>
                <w:rFonts w:ascii="Arial" w:hAnsi="Arial" w:cs="Arial"/>
                <w:sz w:val="24"/>
                <w:szCs w:val="24"/>
              </w:rPr>
            </w:pPr>
            <w:r w:rsidRPr="00AF3623">
              <w:rPr>
                <w:rFonts w:ascii="Arial" w:hAnsi="Arial" w:cs="Arial"/>
                <w:sz w:val="24"/>
                <w:szCs w:val="24"/>
              </w:rPr>
              <w:t xml:space="preserve">Отчет о выдачи памяток для распространения </w:t>
            </w:r>
          </w:p>
        </w:tc>
        <w:tc>
          <w:tcPr>
            <w:tcW w:w="263" w:type="pct"/>
            <w:tcBorders>
              <w:top w:val="single" w:sz="4" w:space="0" w:color="auto"/>
              <w:left w:val="nil"/>
              <w:bottom w:val="single" w:sz="4" w:space="0" w:color="auto"/>
              <w:right w:val="single" w:sz="4" w:space="0" w:color="auto"/>
            </w:tcBorders>
            <w:vAlign w:val="center"/>
          </w:tcPr>
          <w:p w14:paraId="7B513E7C" w14:textId="36EACD97" w:rsidR="00DF2F0E" w:rsidRPr="00AF3623" w:rsidRDefault="00DF2F0E" w:rsidP="00DF2F0E">
            <w:pPr>
              <w:jc w:val="center"/>
              <w:rPr>
                <w:rFonts w:ascii="Arial" w:hAnsi="Arial" w:cs="Arial"/>
                <w:sz w:val="24"/>
                <w:szCs w:val="24"/>
              </w:rPr>
            </w:pPr>
            <w:r w:rsidRPr="00AF3623">
              <w:rPr>
                <w:rFonts w:ascii="Arial" w:hAnsi="Arial" w:cs="Arial"/>
                <w:sz w:val="24"/>
                <w:szCs w:val="24"/>
              </w:rPr>
              <w:t>Не менее 2500</w:t>
            </w:r>
          </w:p>
        </w:tc>
        <w:tc>
          <w:tcPr>
            <w:tcW w:w="434" w:type="pct"/>
            <w:tcBorders>
              <w:top w:val="single" w:sz="4" w:space="0" w:color="auto"/>
              <w:left w:val="nil"/>
              <w:bottom w:val="single" w:sz="4" w:space="0" w:color="auto"/>
              <w:right w:val="single" w:sz="4" w:space="0" w:color="auto"/>
            </w:tcBorders>
            <w:vAlign w:val="center"/>
          </w:tcPr>
          <w:p w14:paraId="76D7206B" w14:textId="77777777" w:rsidR="00DF2F0E" w:rsidRPr="00AF3623" w:rsidRDefault="00DF2F0E" w:rsidP="00DF2F0E">
            <w:pPr>
              <w:jc w:val="center"/>
              <w:rPr>
                <w:rFonts w:ascii="Arial" w:hAnsi="Arial" w:cs="Arial"/>
                <w:sz w:val="24"/>
                <w:szCs w:val="24"/>
              </w:rPr>
            </w:pPr>
            <w:r w:rsidRPr="00AF3623">
              <w:rPr>
                <w:rFonts w:ascii="Arial" w:hAnsi="Arial" w:cs="Arial"/>
                <w:sz w:val="24"/>
                <w:szCs w:val="24"/>
              </w:rPr>
              <w:t>Не менее 2500</w:t>
            </w:r>
          </w:p>
        </w:tc>
        <w:tc>
          <w:tcPr>
            <w:tcW w:w="564" w:type="pct"/>
            <w:tcBorders>
              <w:top w:val="single" w:sz="4" w:space="0" w:color="auto"/>
              <w:left w:val="nil"/>
              <w:bottom w:val="single" w:sz="4" w:space="0" w:color="auto"/>
              <w:right w:val="single" w:sz="4" w:space="0" w:color="auto"/>
            </w:tcBorders>
            <w:vAlign w:val="center"/>
          </w:tcPr>
          <w:p w14:paraId="36038F00" w14:textId="77777777" w:rsidR="00DF2F0E" w:rsidRPr="00AF3623" w:rsidRDefault="00DF2F0E" w:rsidP="00DF2F0E">
            <w:pPr>
              <w:jc w:val="center"/>
              <w:rPr>
                <w:rFonts w:ascii="Arial" w:hAnsi="Arial" w:cs="Arial"/>
                <w:sz w:val="24"/>
                <w:szCs w:val="24"/>
              </w:rPr>
            </w:pPr>
            <w:r w:rsidRPr="00AF3623">
              <w:rPr>
                <w:rFonts w:ascii="Arial" w:hAnsi="Arial" w:cs="Arial"/>
                <w:sz w:val="24"/>
                <w:szCs w:val="24"/>
              </w:rPr>
              <w:t>Не менее 2500</w:t>
            </w:r>
          </w:p>
        </w:tc>
        <w:tc>
          <w:tcPr>
            <w:tcW w:w="445" w:type="pct"/>
            <w:tcBorders>
              <w:top w:val="single" w:sz="4" w:space="0" w:color="auto"/>
              <w:left w:val="nil"/>
              <w:bottom w:val="single" w:sz="4" w:space="0" w:color="auto"/>
              <w:right w:val="single" w:sz="4" w:space="0" w:color="auto"/>
            </w:tcBorders>
            <w:vAlign w:val="center"/>
          </w:tcPr>
          <w:p w14:paraId="4191BCA8" w14:textId="77777777" w:rsidR="00DF2F0E" w:rsidRPr="00AF3623" w:rsidRDefault="00DF2F0E" w:rsidP="00DF2F0E">
            <w:pPr>
              <w:jc w:val="center"/>
              <w:rPr>
                <w:rFonts w:ascii="Arial" w:hAnsi="Arial" w:cs="Arial"/>
                <w:sz w:val="24"/>
                <w:szCs w:val="24"/>
              </w:rPr>
            </w:pPr>
            <w:r w:rsidRPr="00AF3623">
              <w:rPr>
                <w:rFonts w:ascii="Arial" w:hAnsi="Arial" w:cs="Arial"/>
                <w:sz w:val="24"/>
                <w:szCs w:val="24"/>
              </w:rPr>
              <w:t>Не менее 2500</w:t>
            </w:r>
          </w:p>
        </w:tc>
        <w:tc>
          <w:tcPr>
            <w:tcW w:w="125" w:type="pct"/>
            <w:vAlign w:val="center"/>
          </w:tcPr>
          <w:p w14:paraId="0EFF41B7" w14:textId="77777777" w:rsidR="00DF2F0E" w:rsidRPr="00AF3623" w:rsidRDefault="00DF2F0E" w:rsidP="00DF2F0E">
            <w:pPr>
              <w:jc w:val="center"/>
              <w:rPr>
                <w:rFonts w:ascii="Arial" w:hAnsi="Arial" w:cs="Arial"/>
                <w:sz w:val="24"/>
                <w:szCs w:val="24"/>
              </w:rPr>
            </w:pPr>
          </w:p>
        </w:tc>
      </w:tr>
    </w:tbl>
    <w:p w14:paraId="26DF8801" w14:textId="77777777" w:rsidR="00523FF2" w:rsidRDefault="00523FF2" w:rsidP="00376E9D">
      <w:pPr>
        <w:ind w:right="-173" w:firstLine="7938"/>
        <w:rPr>
          <w:rFonts w:ascii="Arial" w:hAnsi="Arial" w:cs="Arial"/>
          <w:sz w:val="24"/>
          <w:szCs w:val="24"/>
        </w:rPr>
      </w:pPr>
    </w:p>
    <w:p w14:paraId="68715385" w14:textId="77777777" w:rsidR="00523FF2" w:rsidRDefault="00523FF2" w:rsidP="00376E9D">
      <w:pPr>
        <w:ind w:right="-173" w:firstLine="7938"/>
        <w:rPr>
          <w:rFonts w:ascii="Arial" w:hAnsi="Arial" w:cs="Arial"/>
          <w:sz w:val="24"/>
          <w:szCs w:val="24"/>
        </w:rPr>
      </w:pPr>
    </w:p>
    <w:p w14:paraId="3E626CA7" w14:textId="57B18044" w:rsidR="00376E9D" w:rsidRPr="00E63C0A" w:rsidRDefault="00376E9D" w:rsidP="00376E9D">
      <w:pPr>
        <w:ind w:right="-173" w:firstLine="7938"/>
        <w:rPr>
          <w:rFonts w:ascii="Arial" w:hAnsi="Arial" w:cs="Arial"/>
          <w:sz w:val="24"/>
          <w:szCs w:val="24"/>
        </w:rPr>
      </w:pPr>
      <w:r w:rsidRPr="00E63C0A">
        <w:rPr>
          <w:rFonts w:ascii="Arial" w:hAnsi="Arial" w:cs="Arial"/>
          <w:sz w:val="24"/>
          <w:szCs w:val="24"/>
        </w:rPr>
        <w:t xml:space="preserve">Приложение № 1 </w:t>
      </w:r>
    </w:p>
    <w:p w14:paraId="60EF1B4E" w14:textId="77777777" w:rsidR="00376E9D" w:rsidRPr="00E63C0A" w:rsidRDefault="00376E9D" w:rsidP="00376E9D">
      <w:pPr>
        <w:ind w:left="7938" w:right="-173"/>
        <w:jc w:val="both"/>
        <w:rPr>
          <w:rFonts w:ascii="Arial" w:hAnsi="Arial" w:cs="Arial"/>
          <w:sz w:val="24"/>
          <w:szCs w:val="24"/>
        </w:rPr>
      </w:pPr>
      <w:r w:rsidRPr="00E63C0A">
        <w:rPr>
          <w:rFonts w:ascii="Arial" w:hAnsi="Arial" w:cs="Arial"/>
          <w:sz w:val="24"/>
          <w:szCs w:val="24"/>
        </w:rPr>
        <w:lastRenderedPageBreak/>
        <w:t>к подпрограмме 4 «Профилактика правонарушений и укрепление общественного порядка»</w:t>
      </w:r>
    </w:p>
    <w:p w14:paraId="4FF77AF8" w14:textId="77777777" w:rsidR="00376E9D" w:rsidRPr="00E63C0A" w:rsidRDefault="00376E9D" w:rsidP="00376E9D">
      <w:pPr>
        <w:ind w:left="7938" w:right="-173"/>
        <w:jc w:val="both"/>
        <w:rPr>
          <w:rFonts w:ascii="Arial" w:hAnsi="Arial" w:cs="Arial"/>
          <w:sz w:val="24"/>
          <w:szCs w:val="24"/>
        </w:rPr>
      </w:pPr>
    </w:p>
    <w:p w14:paraId="64354AB1" w14:textId="77777777" w:rsidR="00376E9D" w:rsidRPr="00E63C0A" w:rsidRDefault="00376E9D" w:rsidP="00376E9D">
      <w:pPr>
        <w:tabs>
          <w:tab w:val="left" w:pos="9191"/>
        </w:tabs>
        <w:ind w:left="7938"/>
        <w:jc w:val="both"/>
        <w:rPr>
          <w:rFonts w:ascii="Arial" w:hAnsi="Arial" w:cs="Arial"/>
          <w:sz w:val="24"/>
          <w:szCs w:val="24"/>
        </w:rPr>
      </w:pPr>
      <w:r w:rsidRPr="00E63C0A">
        <w:rPr>
          <w:rFonts w:ascii="Arial" w:hAnsi="Arial" w:cs="Arial"/>
          <w:sz w:val="24"/>
          <w:szCs w:val="24"/>
        </w:rPr>
        <w:tab/>
      </w:r>
    </w:p>
    <w:p w14:paraId="6B7F56E5" w14:textId="77777777" w:rsidR="00376E9D" w:rsidRPr="00E63C0A" w:rsidRDefault="00376E9D" w:rsidP="00376E9D">
      <w:pPr>
        <w:autoSpaceDE w:val="0"/>
        <w:autoSpaceDN w:val="0"/>
        <w:jc w:val="center"/>
        <w:rPr>
          <w:rFonts w:ascii="Arial" w:hAnsi="Arial" w:cs="Arial"/>
          <w:b/>
          <w:bCs/>
          <w:color w:val="000000"/>
          <w:sz w:val="24"/>
          <w:szCs w:val="24"/>
        </w:rPr>
      </w:pPr>
      <w:r w:rsidRPr="00E63C0A">
        <w:rPr>
          <w:rFonts w:ascii="Arial" w:hAnsi="Arial" w:cs="Arial"/>
          <w:b/>
          <w:bCs/>
          <w:color w:val="000000"/>
          <w:sz w:val="24"/>
          <w:szCs w:val="24"/>
        </w:rPr>
        <w:t>Перечень мероприятий с указанием объема средств на их реализацию и ожидаемых результатов подпрограммы 4 «Профилактика правонарушений и укрепление общественного порядка»</w:t>
      </w:r>
    </w:p>
    <w:p w14:paraId="0F356CEE" w14:textId="77777777" w:rsidR="00376E9D" w:rsidRPr="00E63C0A" w:rsidRDefault="00376E9D" w:rsidP="00376E9D">
      <w:pPr>
        <w:autoSpaceDE w:val="0"/>
        <w:autoSpaceDN w:val="0"/>
        <w:jc w:val="center"/>
        <w:rPr>
          <w:rFonts w:ascii="Arial" w:hAnsi="Arial" w:cs="Arial"/>
          <w:b/>
          <w:bCs/>
          <w:color w:val="000000"/>
          <w:sz w:val="24"/>
          <w:szCs w:val="24"/>
        </w:rPr>
      </w:pPr>
    </w:p>
    <w:tbl>
      <w:tblPr>
        <w:tblW w:w="14899" w:type="dxa"/>
        <w:tblInd w:w="93" w:type="dxa"/>
        <w:tblLayout w:type="fixed"/>
        <w:tblLook w:val="04A0" w:firstRow="1" w:lastRow="0" w:firstColumn="1" w:lastColumn="0" w:noHBand="0" w:noVBand="1"/>
      </w:tblPr>
      <w:tblGrid>
        <w:gridCol w:w="3699"/>
        <w:gridCol w:w="1701"/>
        <w:gridCol w:w="709"/>
        <w:gridCol w:w="1559"/>
        <w:gridCol w:w="739"/>
        <w:gridCol w:w="111"/>
        <w:gridCol w:w="6"/>
        <w:gridCol w:w="2010"/>
        <w:gridCol w:w="972"/>
        <w:gridCol w:w="10"/>
        <w:gridCol w:w="142"/>
        <w:gridCol w:w="984"/>
        <w:gridCol w:w="10"/>
        <w:gridCol w:w="131"/>
        <w:gridCol w:w="9"/>
        <w:gridCol w:w="844"/>
        <w:gridCol w:w="10"/>
        <w:gridCol w:w="130"/>
        <w:gridCol w:w="9"/>
        <w:gridCol w:w="1114"/>
      </w:tblGrid>
      <w:tr w:rsidR="00C26DB3" w:rsidRPr="00AF3623" w14:paraId="472614F7" w14:textId="77777777" w:rsidTr="00EA6BD6">
        <w:trPr>
          <w:trHeight w:val="880"/>
        </w:trPr>
        <w:tc>
          <w:tcPr>
            <w:tcW w:w="3699"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0FA0A2EE"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Цель, задачи, мероприятия подпрограммы</w:t>
            </w:r>
          </w:p>
        </w:tc>
        <w:tc>
          <w:tcPr>
            <w:tcW w:w="170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0974E58"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 xml:space="preserve">ГРБС </w:t>
            </w:r>
          </w:p>
        </w:tc>
        <w:tc>
          <w:tcPr>
            <w:tcW w:w="5134" w:type="dxa"/>
            <w:gridSpan w:val="6"/>
            <w:tcBorders>
              <w:top w:val="single" w:sz="8" w:space="0" w:color="auto"/>
              <w:left w:val="nil"/>
              <w:bottom w:val="single" w:sz="8" w:space="0" w:color="auto"/>
              <w:right w:val="single" w:sz="8" w:space="0" w:color="000000"/>
            </w:tcBorders>
            <w:shd w:val="clear" w:color="auto" w:fill="auto"/>
            <w:vAlign w:val="center"/>
          </w:tcPr>
          <w:p w14:paraId="67A53D30"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Код бюджетной классификации</w:t>
            </w:r>
          </w:p>
        </w:tc>
        <w:tc>
          <w:tcPr>
            <w:tcW w:w="4365" w:type="dxa"/>
            <w:gridSpan w:val="12"/>
            <w:tcBorders>
              <w:top w:val="single" w:sz="8" w:space="0" w:color="auto"/>
              <w:left w:val="nil"/>
              <w:bottom w:val="single" w:sz="8" w:space="0" w:color="auto"/>
              <w:right w:val="single" w:sz="8" w:space="0" w:color="000000"/>
            </w:tcBorders>
            <w:shd w:val="clear" w:color="auto" w:fill="auto"/>
            <w:vAlign w:val="center"/>
          </w:tcPr>
          <w:p w14:paraId="4929559F"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Расходы (тыс. руб.), годы</w:t>
            </w:r>
          </w:p>
        </w:tc>
      </w:tr>
      <w:tr w:rsidR="00C26DB3" w:rsidRPr="00AF3623" w14:paraId="60AEF0CA" w14:textId="77777777" w:rsidTr="00EA6BD6">
        <w:trPr>
          <w:trHeight w:val="251"/>
        </w:trPr>
        <w:tc>
          <w:tcPr>
            <w:tcW w:w="3699" w:type="dxa"/>
            <w:vMerge/>
            <w:tcBorders>
              <w:top w:val="nil"/>
              <w:left w:val="single" w:sz="4" w:space="0" w:color="auto"/>
              <w:bottom w:val="single" w:sz="8" w:space="0" w:color="000000"/>
              <w:right w:val="single" w:sz="8" w:space="0" w:color="auto"/>
            </w:tcBorders>
            <w:vAlign w:val="center"/>
          </w:tcPr>
          <w:p w14:paraId="1AFF2338" w14:textId="77777777" w:rsidR="00C26DB3" w:rsidRPr="00AF3623" w:rsidRDefault="00C26DB3" w:rsidP="001C13DA">
            <w:pPr>
              <w:rPr>
                <w:rFonts w:ascii="Arial" w:hAnsi="Arial" w:cs="Arial"/>
                <w:color w:val="000000"/>
                <w:sz w:val="24"/>
                <w:szCs w:val="24"/>
                <w:highlight w:val="yellow"/>
              </w:rPr>
            </w:pPr>
          </w:p>
        </w:tc>
        <w:tc>
          <w:tcPr>
            <w:tcW w:w="1701" w:type="dxa"/>
            <w:vMerge/>
            <w:tcBorders>
              <w:top w:val="single" w:sz="8" w:space="0" w:color="auto"/>
              <w:left w:val="single" w:sz="8" w:space="0" w:color="auto"/>
              <w:bottom w:val="single" w:sz="8" w:space="0" w:color="000000"/>
              <w:right w:val="single" w:sz="8" w:space="0" w:color="000000"/>
            </w:tcBorders>
            <w:vAlign w:val="center"/>
          </w:tcPr>
          <w:p w14:paraId="48F6ECDE" w14:textId="77777777" w:rsidR="00C26DB3" w:rsidRPr="00AF3623" w:rsidRDefault="00C26DB3" w:rsidP="001C13DA">
            <w:pPr>
              <w:rPr>
                <w:rFonts w:ascii="Arial" w:hAnsi="Arial" w:cs="Arial"/>
                <w:color w:val="000000"/>
                <w:sz w:val="24"/>
                <w:szCs w:val="24"/>
                <w:highlight w:val="yellow"/>
              </w:rPr>
            </w:pPr>
          </w:p>
        </w:tc>
        <w:tc>
          <w:tcPr>
            <w:tcW w:w="709" w:type="dxa"/>
            <w:tcBorders>
              <w:top w:val="nil"/>
              <w:left w:val="nil"/>
              <w:bottom w:val="single" w:sz="8" w:space="0" w:color="auto"/>
              <w:right w:val="single" w:sz="8" w:space="0" w:color="auto"/>
            </w:tcBorders>
            <w:shd w:val="clear" w:color="auto" w:fill="auto"/>
            <w:vAlign w:val="center"/>
          </w:tcPr>
          <w:p w14:paraId="43E9CC1A"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ГРБС</w:t>
            </w:r>
          </w:p>
        </w:tc>
        <w:tc>
          <w:tcPr>
            <w:tcW w:w="1559" w:type="dxa"/>
            <w:tcBorders>
              <w:top w:val="nil"/>
              <w:left w:val="nil"/>
              <w:bottom w:val="single" w:sz="8" w:space="0" w:color="auto"/>
              <w:right w:val="single" w:sz="8" w:space="0" w:color="auto"/>
            </w:tcBorders>
            <w:shd w:val="clear" w:color="auto" w:fill="auto"/>
            <w:vAlign w:val="center"/>
          </w:tcPr>
          <w:p w14:paraId="7B47D7E9" w14:textId="77777777" w:rsidR="00C26DB3" w:rsidRPr="00AF3623" w:rsidRDefault="00C26DB3" w:rsidP="001C13DA">
            <w:pPr>
              <w:jc w:val="center"/>
              <w:rPr>
                <w:rFonts w:ascii="Arial" w:hAnsi="Arial" w:cs="Arial"/>
                <w:color w:val="000000"/>
                <w:sz w:val="24"/>
                <w:szCs w:val="24"/>
              </w:rPr>
            </w:pPr>
            <w:proofErr w:type="spellStart"/>
            <w:r w:rsidRPr="00AF3623">
              <w:rPr>
                <w:rFonts w:ascii="Arial" w:hAnsi="Arial" w:cs="Arial"/>
                <w:color w:val="000000"/>
                <w:sz w:val="24"/>
                <w:szCs w:val="24"/>
              </w:rPr>
              <w:t>РзПр</w:t>
            </w:r>
            <w:proofErr w:type="spellEnd"/>
          </w:p>
        </w:tc>
        <w:tc>
          <w:tcPr>
            <w:tcW w:w="739" w:type="dxa"/>
            <w:tcBorders>
              <w:top w:val="nil"/>
              <w:left w:val="nil"/>
              <w:bottom w:val="single" w:sz="8" w:space="0" w:color="auto"/>
              <w:right w:val="single" w:sz="8" w:space="0" w:color="auto"/>
            </w:tcBorders>
            <w:shd w:val="clear" w:color="auto" w:fill="auto"/>
            <w:vAlign w:val="center"/>
          </w:tcPr>
          <w:p w14:paraId="0E32F704"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КЦСР</w:t>
            </w:r>
          </w:p>
        </w:tc>
        <w:tc>
          <w:tcPr>
            <w:tcW w:w="2127" w:type="dxa"/>
            <w:gridSpan w:val="3"/>
            <w:tcBorders>
              <w:top w:val="nil"/>
              <w:left w:val="nil"/>
              <w:bottom w:val="single" w:sz="8" w:space="0" w:color="auto"/>
              <w:right w:val="single" w:sz="8" w:space="0" w:color="auto"/>
            </w:tcBorders>
            <w:shd w:val="clear" w:color="auto" w:fill="auto"/>
            <w:vAlign w:val="center"/>
          </w:tcPr>
          <w:p w14:paraId="543B012F"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КВР</w:t>
            </w:r>
          </w:p>
        </w:tc>
        <w:tc>
          <w:tcPr>
            <w:tcW w:w="972" w:type="dxa"/>
            <w:tcBorders>
              <w:top w:val="nil"/>
              <w:left w:val="nil"/>
              <w:bottom w:val="single" w:sz="8" w:space="0" w:color="auto"/>
              <w:right w:val="single" w:sz="8" w:space="0" w:color="auto"/>
            </w:tcBorders>
            <w:shd w:val="clear" w:color="auto" w:fill="auto"/>
            <w:vAlign w:val="center"/>
          </w:tcPr>
          <w:p w14:paraId="76A952C5" w14:textId="688A6CDB"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202</w:t>
            </w:r>
            <w:r>
              <w:rPr>
                <w:rFonts w:ascii="Arial" w:hAnsi="Arial" w:cs="Arial"/>
                <w:color w:val="000000"/>
                <w:sz w:val="24"/>
                <w:szCs w:val="24"/>
              </w:rPr>
              <w:t>5</w:t>
            </w:r>
            <w:r w:rsidRPr="00AF3623">
              <w:rPr>
                <w:rFonts w:ascii="Arial" w:hAnsi="Arial" w:cs="Arial"/>
                <w:color w:val="000000"/>
                <w:sz w:val="24"/>
                <w:szCs w:val="24"/>
              </w:rPr>
              <w:t xml:space="preserve"> год</w:t>
            </w:r>
          </w:p>
        </w:tc>
        <w:tc>
          <w:tcPr>
            <w:tcW w:w="1136" w:type="dxa"/>
            <w:gridSpan w:val="3"/>
            <w:tcBorders>
              <w:top w:val="nil"/>
              <w:left w:val="nil"/>
              <w:bottom w:val="single" w:sz="8" w:space="0" w:color="auto"/>
              <w:right w:val="single" w:sz="8" w:space="0" w:color="auto"/>
            </w:tcBorders>
            <w:shd w:val="clear" w:color="auto" w:fill="auto"/>
            <w:vAlign w:val="center"/>
          </w:tcPr>
          <w:p w14:paraId="58D94295" w14:textId="1E96ADAD"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202</w:t>
            </w:r>
            <w:r>
              <w:rPr>
                <w:rFonts w:ascii="Arial" w:hAnsi="Arial" w:cs="Arial"/>
                <w:color w:val="000000"/>
                <w:sz w:val="24"/>
                <w:szCs w:val="24"/>
              </w:rPr>
              <w:t>6</w:t>
            </w:r>
            <w:r w:rsidRPr="00AF3623">
              <w:rPr>
                <w:rFonts w:ascii="Arial" w:hAnsi="Arial" w:cs="Arial"/>
                <w:color w:val="000000"/>
                <w:sz w:val="24"/>
                <w:szCs w:val="24"/>
              </w:rPr>
              <w:t xml:space="preserve"> год</w:t>
            </w:r>
          </w:p>
        </w:tc>
        <w:tc>
          <w:tcPr>
            <w:tcW w:w="994" w:type="dxa"/>
            <w:gridSpan w:val="4"/>
            <w:tcBorders>
              <w:top w:val="nil"/>
              <w:left w:val="nil"/>
              <w:bottom w:val="single" w:sz="8" w:space="0" w:color="auto"/>
              <w:right w:val="single" w:sz="8" w:space="0" w:color="auto"/>
            </w:tcBorders>
            <w:shd w:val="clear" w:color="auto" w:fill="auto"/>
            <w:vAlign w:val="center"/>
          </w:tcPr>
          <w:p w14:paraId="21DC2114" w14:textId="08F3B650"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202</w:t>
            </w:r>
            <w:r>
              <w:rPr>
                <w:rFonts w:ascii="Arial" w:hAnsi="Arial" w:cs="Arial"/>
                <w:color w:val="000000"/>
                <w:sz w:val="24"/>
                <w:szCs w:val="24"/>
              </w:rPr>
              <w:t>7</w:t>
            </w:r>
            <w:r w:rsidRPr="00AF3623">
              <w:rPr>
                <w:rFonts w:ascii="Arial" w:hAnsi="Arial" w:cs="Arial"/>
                <w:color w:val="000000"/>
                <w:sz w:val="24"/>
                <w:szCs w:val="24"/>
              </w:rPr>
              <w:t xml:space="preserve"> год</w:t>
            </w:r>
          </w:p>
        </w:tc>
        <w:tc>
          <w:tcPr>
            <w:tcW w:w="1263" w:type="dxa"/>
            <w:gridSpan w:val="4"/>
            <w:tcBorders>
              <w:top w:val="nil"/>
              <w:left w:val="nil"/>
              <w:bottom w:val="single" w:sz="8" w:space="0" w:color="auto"/>
              <w:right w:val="single" w:sz="8" w:space="0" w:color="auto"/>
            </w:tcBorders>
            <w:shd w:val="clear" w:color="auto" w:fill="auto"/>
            <w:vAlign w:val="center"/>
          </w:tcPr>
          <w:p w14:paraId="14EDB2AB"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Итого на период</w:t>
            </w:r>
          </w:p>
        </w:tc>
      </w:tr>
      <w:tr w:rsidR="00005263" w:rsidRPr="00AF3623" w14:paraId="427390D8" w14:textId="77777777" w:rsidTr="00EA6BD6">
        <w:trPr>
          <w:trHeight w:val="270"/>
        </w:trPr>
        <w:tc>
          <w:tcPr>
            <w:tcW w:w="10534" w:type="dxa"/>
            <w:gridSpan w:val="8"/>
            <w:tcBorders>
              <w:top w:val="single" w:sz="8" w:space="0" w:color="auto"/>
              <w:left w:val="single" w:sz="4" w:space="0" w:color="auto"/>
              <w:bottom w:val="single" w:sz="8" w:space="0" w:color="auto"/>
              <w:right w:val="single" w:sz="4" w:space="0" w:color="auto"/>
            </w:tcBorders>
            <w:shd w:val="clear" w:color="auto" w:fill="auto"/>
            <w:vAlign w:val="center"/>
          </w:tcPr>
          <w:p w14:paraId="32585238" w14:textId="48D917E8" w:rsidR="00005263" w:rsidRPr="00AF3623" w:rsidRDefault="00005263" w:rsidP="00005263">
            <w:pPr>
              <w:jc w:val="both"/>
              <w:rPr>
                <w:rFonts w:ascii="Arial" w:hAnsi="Arial" w:cs="Arial"/>
                <w:color w:val="000000" w:themeColor="text1"/>
                <w:sz w:val="24"/>
                <w:szCs w:val="24"/>
              </w:rPr>
            </w:pPr>
            <w:r w:rsidRPr="00AF3623">
              <w:rPr>
                <w:rFonts w:ascii="Arial" w:hAnsi="Arial" w:cs="Arial"/>
                <w:color w:val="000000" w:themeColor="text1"/>
                <w:sz w:val="24"/>
                <w:szCs w:val="24"/>
              </w:rPr>
              <w:t>Цель: П</w:t>
            </w:r>
            <w:r w:rsidRPr="00AF3623">
              <w:rPr>
                <w:rFonts w:ascii="Arial" w:hAnsi="Arial" w:cs="Arial"/>
                <w:color w:val="000000" w:themeColor="text1"/>
                <w:sz w:val="24"/>
                <w:szCs w:val="24"/>
                <w:shd w:val="clear" w:color="auto" w:fill="FFFFFF"/>
              </w:rPr>
              <w:t xml:space="preserve">овышение эффективности профилактики правонарушений и укрепление общественного порядка на территории Енисейского района </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70A36" w14:textId="23400185" w:rsidR="00005263" w:rsidRPr="00005263" w:rsidRDefault="00005263" w:rsidP="00005263">
            <w:pPr>
              <w:jc w:val="center"/>
              <w:rPr>
                <w:rFonts w:ascii="Arial" w:hAnsi="Arial" w:cs="Arial"/>
                <w:color w:val="000000" w:themeColor="text1"/>
                <w:sz w:val="24"/>
                <w:szCs w:val="24"/>
              </w:rPr>
            </w:pPr>
            <w:r w:rsidRPr="00005263">
              <w:rPr>
                <w:rFonts w:ascii="Arial" w:hAnsi="Arial" w:cs="Arial"/>
                <w:color w:val="000000"/>
                <w:sz w:val="24"/>
                <w:szCs w:val="24"/>
              </w:rPr>
              <w:t>2631,8</w:t>
            </w:r>
          </w:p>
        </w:tc>
        <w:tc>
          <w:tcPr>
            <w:tcW w:w="1136" w:type="dxa"/>
            <w:gridSpan w:val="3"/>
            <w:tcBorders>
              <w:top w:val="single" w:sz="4" w:space="0" w:color="auto"/>
              <w:left w:val="nil"/>
              <w:bottom w:val="single" w:sz="4" w:space="0" w:color="auto"/>
              <w:right w:val="single" w:sz="4" w:space="0" w:color="auto"/>
            </w:tcBorders>
            <w:shd w:val="clear" w:color="auto" w:fill="auto"/>
            <w:vAlign w:val="center"/>
          </w:tcPr>
          <w:p w14:paraId="032F6142" w14:textId="698720F5" w:rsidR="00005263" w:rsidRPr="00005263" w:rsidRDefault="00005263" w:rsidP="00005263">
            <w:pPr>
              <w:jc w:val="center"/>
              <w:rPr>
                <w:rFonts w:ascii="Arial" w:hAnsi="Arial" w:cs="Arial"/>
                <w:sz w:val="24"/>
                <w:szCs w:val="24"/>
              </w:rPr>
            </w:pPr>
            <w:r w:rsidRPr="00005263">
              <w:rPr>
                <w:rFonts w:ascii="Arial" w:hAnsi="Arial" w:cs="Arial"/>
                <w:color w:val="000000"/>
                <w:sz w:val="24"/>
                <w:szCs w:val="24"/>
              </w:rPr>
              <w:t>2631,8</w:t>
            </w:r>
          </w:p>
        </w:tc>
        <w:tc>
          <w:tcPr>
            <w:tcW w:w="994" w:type="dxa"/>
            <w:gridSpan w:val="4"/>
            <w:tcBorders>
              <w:top w:val="single" w:sz="4" w:space="0" w:color="auto"/>
              <w:left w:val="nil"/>
              <w:bottom w:val="single" w:sz="4" w:space="0" w:color="auto"/>
              <w:right w:val="single" w:sz="4" w:space="0" w:color="auto"/>
            </w:tcBorders>
            <w:shd w:val="clear" w:color="auto" w:fill="auto"/>
            <w:vAlign w:val="center"/>
          </w:tcPr>
          <w:p w14:paraId="4BB2D7D3" w14:textId="00084873" w:rsidR="00005263" w:rsidRPr="00005263" w:rsidRDefault="00005263" w:rsidP="00005263">
            <w:pPr>
              <w:jc w:val="center"/>
              <w:rPr>
                <w:rFonts w:ascii="Arial" w:hAnsi="Arial" w:cs="Arial"/>
                <w:sz w:val="24"/>
                <w:szCs w:val="24"/>
              </w:rPr>
            </w:pPr>
            <w:r w:rsidRPr="00005263">
              <w:rPr>
                <w:rFonts w:ascii="Arial" w:hAnsi="Arial" w:cs="Arial"/>
                <w:color w:val="000000"/>
                <w:sz w:val="24"/>
                <w:szCs w:val="24"/>
              </w:rPr>
              <w:t>2631,8</w:t>
            </w:r>
          </w:p>
        </w:tc>
        <w:tc>
          <w:tcPr>
            <w:tcW w:w="1253" w:type="dxa"/>
            <w:gridSpan w:val="3"/>
            <w:tcBorders>
              <w:top w:val="single" w:sz="4" w:space="0" w:color="auto"/>
              <w:left w:val="nil"/>
              <w:bottom w:val="single" w:sz="4" w:space="0" w:color="auto"/>
              <w:right w:val="single" w:sz="4" w:space="0" w:color="auto"/>
            </w:tcBorders>
            <w:shd w:val="clear" w:color="auto" w:fill="auto"/>
            <w:vAlign w:val="center"/>
          </w:tcPr>
          <w:p w14:paraId="270E9D7E" w14:textId="58D01767" w:rsidR="00005263" w:rsidRPr="00005263" w:rsidRDefault="00005263" w:rsidP="00005263">
            <w:pPr>
              <w:jc w:val="center"/>
              <w:rPr>
                <w:rFonts w:ascii="Arial" w:hAnsi="Arial" w:cs="Arial"/>
                <w:color w:val="000000" w:themeColor="text1"/>
                <w:sz w:val="24"/>
                <w:szCs w:val="24"/>
              </w:rPr>
            </w:pPr>
            <w:r w:rsidRPr="00005263">
              <w:rPr>
                <w:rFonts w:ascii="Arial" w:hAnsi="Arial" w:cs="Arial"/>
                <w:color w:val="000000"/>
                <w:sz w:val="24"/>
                <w:szCs w:val="24"/>
              </w:rPr>
              <w:t>7895,4</w:t>
            </w:r>
          </w:p>
        </w:tc>
      </w:tr>
      <w:tr w:rsidR="00C26DB3" w:rsidRPr="00AF3623" w14:paraId="28C8A9F1" w14:textId="77777777" w:rsidTr="00EA6BD6">
        <w:trPr>
          <w:cantSplit/>
          <w:trHeight w:val="465"/>
        </w:trPr>
        <w:tc>
          <w:tcPr>
            <w:tcW w:w="10534" w:type="dxa"/>
            <w:gridSpan w:val="8"/>
            <w:tcBorders>
              <w:top w:val="single" w:sz="8" w:space="0" w:color="auto"/>
              <w:left w:val="single" w:sz="4" w:space="0" w:color="auto"/>
              <w:bottom w:val="single" w:sz="8" w:space="0" w:color="auto"/>
              <w:right w:val="single" w:sz="8" w:space="0" w:color="auto"/>
            </w:tcBorders>
            <w:shd w:val="clear" w:color="auto" w:fill="auto"/>
            <w:vAlign w:val="center"/>
          </w:tcPr>
          <w:p w14:paraId="668898CA" w14:textId="77777777" w:rsidR="00C26DB3" w:rsidRPr="00AF3623" w:rsidRDefault="00C26DB3" w:rsidP="001C13DA">
            <w:pPr>
              <w:rPr>
                <w:rFonts w:ascii="Arial" w:hAnsi="Arial" w:cs="Arial"/>
                <w:color w:val="000000"/>
                <w:sz w:val="24"/>
                <w:szCs w:val="24"/>
              </w:rPr>
            </w:pPr>
            <w:r w:rsidRPr="00AF3623">
              <w:rPr>
                <w:rFonts w:ascii="Arial" w:hAnsi="Arial" w:cs="Arial"/>
                <w:color w:val="000000"/>
                <w:sz w:val="24"/>
                <w:szCs w:val="24"/>
              </w:rPr>
              <w:t>Задача 1: Противодействие распространению наркомании и алкоголизма</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5A73EC" w14:textId="5C325FA7" w:rsidR="00C26DB3" w:rsidRPr="00AF3623" w:rsidRDefault="00F350B0" w:rsidP="001C13DA">
            <w:pPr>
              <w:jc w:val="center"/>
              <w:rPr>
                <w:rFonts w:ascii="Arial" w:hAnsi="Arial" w:cs="Arial"/>
                <w:color w:val="000000"/>
                <w:sz w:val="24"/>
                <w:szCs w:val="24"/>
              </w:rPr>
            </w:pPr>
            <w:r>
              <w:rPr>
                <w:rFonts w:ascii="Arial" w:hAnsi="Arial" w:cs="Arial"/>
                <w:color w:val="000000"/>
                <w:sz w:val="24"/>
                <w:szCs w:val="24"/>
              </w:rPr>
              <w:t>291,6</w:t>
            </w:r>
          </w:p>
        </w:tc>
        <w:tc>
          <w:tcPr>
            <w:tcW w:w="11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1DE5D9" w14:textId="4C970987" w:rsidR="00C26DB3" w:rsidRPr="00AF3623" w:rsidRDefault="00F350B0" w:rsidP="001C13DA">
            <w:pPr>
              <w:jc w:val="center"/>
              <w:rPr>
                <w:rFonts w:ascii="Arial" w:hAnsi="Arial" w:cs="Arial"/>
                <w:color w:val="000000"/>
                <w:sz w:val="24"/>
                <w:szCs w:val="24"/>
              </w:rPr>
            </w:pPr>
            <w:r>
              <w:rPr>
                <w:rFonts w:ascii="Arial" w:hAnsi="Arial" w:cs="Arial"/>
                <w:color w:val="000000"/>
                <w:sz w:val="24"/>
                <w:szCs w:val="24"/>
              </w:rPr>
              <w:t>291,6</w:t>
            </w:r>
          </w:p>
        </w:tc>
        <w:tc>
          <w:tcPr>
            <w:tcW w:w="99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40789C0" w14:textId="390D144B" w:rsidR="00C26DB3" w:rsidRPr="00AF3623" w:rsidRDefault="00F350B0" w:rsidP="001C13DA">
            <w:pPr>
              <w:jc w:val="center"/>
              <w:rPr>
                <w:rFonts w:ascii="Arial" w:hAnsi="Arial" w:cs="Arial"/>
                <w:color w:val="000000"/>
                <w:sz w:val="24"/>
                <w:szCs w:val="24"/>
              </w:rPr>
            </w:pPr>
            <w:r>
              <w:rPr>
                <w:rFonts w:ascii="Arial" w:hAnsi="Arial" w:cs="Arial"/>
                <w:color w:val="000000"/>
                <w:sz w:val="24"/>
                <w:szCs w:val="24"/>
              </w:rPr>
              <w:t>291,6</w:t>
            </w:r>
          </w:p>
        </w:tc>
        <w:tc>
          <w:tcPr>
            <w:tcW w:w="125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03C7560" w14:textId="1F6D6130" w:rsidR="00C26DB3" w:rsidRPr="00AF3623" w:rsidRDefault="00BC3D82" w:rsidP="001C13DA">
            <w:pPr>
              <w:jc w:val="center"/>
              <w:rPr>
                <w:rFonts w:ascii="Arial" w:hAnsi="Arial" w:cs="Arial"/>
                <w:color w:val="000000"/>
                <w:sz w:val="24"/>
                <w:szCs w:val="24"/>
              </w:rPr>
            </w:pPr>
            <w:r>
              <w:rPr>
                <w:rFonts w:ascii="Arial" w:hAnsi="Arial" w:cs="Arial"/>
                <w:color w:val="000000"/>
                <w:sz w:val="24"/>
                <w:szCs w:val="24"/>
              </w:rPr>
              <w:t>874,8</w:t>
            </w:r>
          </w:p>
        </w:tc>
      </w:tr>
      <w:tr w:rsidR="00C26DB3" w:rsidRPr="00AF3623" w14:paraId="18713569" w14:textId="77777777" w:rsidTr="00EA6BD6">
        <w:trPr>
          <w:cantSplit/>
          <w:trHeight w:val="1691"/>
        </w:trPr>
        <w:tc>
          <w:tcPr>
            <w:tcW w:w="3699" w:type="dxa"/>
            <w:tcBorders>
              <w:top w:val="single" w:sz="8" w:space="0" w:color="auto"/>
              <w:left w:val="single" w:sz="4" w:space="0" w:color="auto"/>
              <w:bottom w:val="single" w:sz="8" w:space="0" w:color="auto"/>
              <w:right w:val="single" w:sz="4" w:space="0" w:color="auto"/>
            </w:tcBorders>
            <w:shd w:val="clear" w:color="auto" w:fill="auto"/>
            <w:vAlign w:val="center"/>
          </w:tcPr>
          <w:p w14:paraId="352C580C" w14:textId="77777777" w:rsidR="00C26DB3" w:rsidRPr="00AF3623" w:rsidRDefault="00C26DB3" w:rsidP="001C13DA">
            <w:pPr>
              <w:jc w:val="both"/>
              <w:rPr>
                <w:rFonts w:ascii="Arial" w:hAnsi="Arial" w:cs="Arial"/>
                <w:color w:val="000000"/>
                <w:sz w:val="24"/>
                <w:szCs w:val="24"/>
              </w:rPr>
            </w:pPr>
            <w:r w:rsidRPr="00AF3623">
              <w:rPr>
                <w:rFonts w:ascii="Arial" w:hAnsi="Arial" w:cs="Arial"/>
                <w:color w:val="000000"/>
                <w:sz w:val="24"/>
                <w:szCs w:val="24"/>
              </w:rPr>
              <w:t>1.1. Исполнение предписаний контрольно-надзорных органов в части принятия мер по уничтожению дикорастущей конопли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3A8181"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709" w:type="dxa"/>
            <w:tcBorders>
              <w:top w:val="nil"/>
              <w:left w:val="single" w:sz="4" w:space="0" w:color="auto"/>
              <w:bottom w:val="single" w:sz="4" w:space="0" w:color="auto"/>
              <w:right w:val="single" w:sz="8" w:space="0" w:color="auto"/>
            </w:tcBorders>
            <w:shd w:val="clear" w:color="auto" w:fill="auto"/>
            <w:vAlign w:val="center"/>
          </w:tcPr>
          <w:p w14:paraId="3C86EDBB"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024</w:t>
            </w:r>
          </w:p>
        </w:tc>
        <w:tc>
          <w:tcPr>
            <w:tcW w:w="1559" w:type="dxa"/>
            <w:tcBorders>
              <w:top w:val="nil"/>
              <w:left w:val="nil"/>
              <w:bottom w:val="single" w:sz="4" w:space="0" w:color="auto"/>
              <w:right w:val="single" w:sz="8" w:space="0" w:color="auto"/>
            </w:tcBorders>
            <w:shd w:val="clear" w:color="auto" w:fill="auto"/>
            <w:vAlign w:val="center"/>
          </w:tcPr>
          <w:p w14:paraId="1F5AFDCC"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0540084510</w:t>
            </w:r>
          </w:p>
        </w:tc>
        <w:tc>
          <w:tcPr>
            <w:tcW w:w="856" w:type="dxa"/>
            <w:gridSpan w:val="3"/>
            <w:tcBorders>
              <w:top w:val="nil"/>
              <w:left w:val="nil"/>
              <w:bottom w:val="single" w:sz="4" w:space="0" w:color="auto"/>
              <w:right w:val="single" w:sz="8" w:space="0" w:color="auto"/>
            </w:tcBorders>
            <w:shd w:val="clear" w:color="auto" w:fill="auto"/>
            <w:vAlign w:val="center"/>
          </w:tcPr>
          <w:p w14:paraId="00C73868"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0503</w:t>
            </w:r>
          </w:p>
        </w:tc>
        <w:tc>
          <w:tcPr>
            <w:tcW w:w="2010" w:type="dxa"/>
            <w:tcBorders>
              <w:top w:val="nil"/>
              <w:left w:val="nil"/>
              <w:bottom w:val="single" w:sz="4" w:space="0" w:color="auto"/>
              <w:right w:val="single" w:sz="8" w:space="0" w:color="auto"/>
            </w:tcBorders>
            <w:shd w:val="clear" w:color="auto" w:fill="auto"/>
            <w:vAlign w:val="center"/>
          </w:tcPr>
          <w:p w14:paraId="75CB9138"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 xml:space="preserve">540 </w:t>
            </w:r>
          </w:p>
        </w:tc>
        <w:tc>
          <w:tcPr>
            <w:tcW w:w="972" w:type="dxa"/>
            <w:tcBorders>
              <w:top w:val="nil"/>
              <w:left w:val="nil"/>
              <w:bottom w:val="single" w:sz="4" w:space="0" w:color="auto"/>
              <w:right w:val="single" w:sz="8" w:space="0" w:color="auto"/>
            </w:tcBorders>
            <w:shd w:val="clear" w:color="auto" w:fill="auto"/>
            <w:vAlign w:val="center"/>
          </w:tcPr>
          <w:p w14:paraId="1D8F0E54" w14:textId="6F83689A"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w:t>
            </w:r>
            <w:r w:rsidR="00005263">
              <w:rPr>
                <w:rFonts w:ascii="Arial" w:hAnsi="Arial" w:cs="Arial"/>
                <w:color w:val="000000"/>
                <w:sz w:val="24"/>
                <w:szCs w:val="24"/>
              </w:rPr>
              <w:t>7</w:t>
            </w:r>
            <w:r w:rsidRPr="00AF3623">
              <w:rPr>
                <w:rFonts w:ascii="Arial" w:hAnsi="Arial" w:cs="Arial"/>
                <w:color w:val="000000"/>
                <w:sz w:val="24"/>
                <w:szCs w:val="24"/>
              </w:rPr>
              <w:t>3,</w:t>
            </w:r>
            <w:r w:rsidR="00005263">
              <w:rPr>
                <w:rFonts w:ascii="Arial" w:hAnsi="Arial" w:cs="Arial"/>
                <w:color w:val="000000"/>
                <w:sz w:val="24"/>
                <w:szCs w:val="24"/>
              </w:rPr>
              <w:t>0</w:t>
            </w:r>
          </w:p>
        </w:tc>
        <w:tc>
          <w:tcPr>
            <w:tcW w:w="1136" w:type="dxa"/>
            <w:gridSpan w:val="3"/>
            <w:tcBorders>
              <w:top w:val="nil"/>
              <w:left w:val="nil"/>
              <w:bottom w:val="single" w:sz="4" w:space="0" w:color="auto"/>
              <w:right w:val="single" w:sz="8" w:space="0" w:color="auto"/>
            </w:tcBorders>
            <w:shd w:val="clear" w:color="auto" w:fill="auto"/>
            <w:vAlign w:val="center"/>
          </w:tcPr>
          <w:p w14:paraId="14256AA2" w14:textId="4CD2D2BF" w:rsidR="00C26DB3" w:rsidRPr="00AF3623" w:rsidRDefault="00F350B0" w:rsidP="001C13DA">
            <w:pPr>
              <w:jc w:val="center"/>
              <w:rPr>
                <w:rFonts w:ascii="Arial" w:hAnsi="Arial" w:cs="Arial"/>
                <w:color w:val="000000"/>
                <w:sz w:val="24"/>
                <w:szCs w:val="24"/>
              </w:rPr>
            </w:pPr>
            <w:r w:rsidRPr="00AF3623">
              <w:rPr>
                <w:rFonts w:ascii="Arial" w:hAnsi="Arial" w:cs="Arial"/>
                <w:color w:val="000000"/>
                <w:sz w:val="24"/>
                <w:szCs w:val="24"/>
              </w:rPr>
              <w:t>1</w:t>
            </w:r>
            <w:r>
              <w:rPr>
                <w:rFonts w:ascii="Arial" w:hAnsi="Arial" w:cs="Arial"/>
                <w:color w:val="000000"/>
                <w:sz w:val="24"/>
                <w:szCs w:val="24"/>
              </w:rPr>
              <w:t>7</w:t>
            </w:r>
            <w:r w:rsidRPr="00AF3623">
              <w:rPr>
                <w:rFonts w:ascii="Arial" w:hAnsi="Arial" w:cs="Arial"/>
                <w:color w:val="000000"/>
                <w:sz w:val="24"/>
                <w:szCs w:val="24"/>
              </w:rPr>
              <w:t>3,</w:t>
            </w:r>
            <w:r>
              <w:rPr>
                <w:rFonts w:ascii="Arial" w:hAnsi="Arial" w:cs="Arial"/>
                <w:color w:val="000000"/>
                <w:sz w:val="24"/>
                <w:szCs w:val="24"/>
              </w:rPr>
              <w:t>0</w:t>
            </w:r>
          </w:p>
        </w:tc>
        <w:tc>
          <w:tcPr>
            <w:tcW w:w="994" w:type="dxa"/>
            <w:gridSpan w:val="4"/>
            <w:tcBorders>
              <w:top w:val="nil"/>
              <w:left w:val="nil"/>
              <w:bottom w:val="single" w:sz="4" w:space="0" w:color="auto"/>
              <w:right w:val="single" w:sz="8" w:space="0" w:color="auto"/>
            </w:tcBorders>
            <w:shd w:val="clear" w:color="auto" w:fill="auto"/>
            <w:vAlign w:val="center"/>
          </w:tcPr>
          <w:p w14:paraId="7A789294" w14:textId="46BE6D75" w:rsidR="00C26DB3" w:rsidRPr="00AF3623" w:rsidRDefault="00F350B0" w:rsidP="001C13DA">
            <w:pPr>
              <w:jc w:val="center"/>
              <w:rPr>
                <w:rFonts w:ascii="Arial" w:hAnsi="Arial" w:cs="Arial"/>
                <w:color w:val="000000"/>
                <w:sz w:val="24"/>
                <w:szCs w:val="24"/>
              </w:rPr>
            </w:pPr>
            <w:r w:rsidRPr="00AF3623">
              <w:rPr>
                <w:rFonts w:ascii="Arial" w:hAnsi="Arial" w:cs="Arial"/>
                <w:color w:val="000000"/>
                <w:sz w:val="24"/>
                <w:szCs w:val="24"/>
              </w:rPr>
              <w:t>1</w:t>
            </w:r>
            <w:r>
              <w:rPr>
                <w:rFonts w:ascii="Arial" w:hAnsi="Arial" w:cs="Arial"/>
                <w:color w:val="000000"/>
                <w:sz w:val="24"/>
                <w:szCs w:val="24"/>
              </w:rPr>
              <w:t>7</w:t>
            </w:r>
            <w:r w:rsidRPr="00AF3623">
              <w:rPr>
                <w:rFonts w:ascii="Arial" w:hAnsi="Arial" w:cs="Arial"/>
                <w:color w:val="000000"/>
                <w:sz w:val="24"/>
                <w:szCs w:val="24"/>
              </w:rPr>
              <w:t>3,</w:t>
            </w:r>
            <w:r>
              <w:rPr>
                <w:rFonts w:ascii="Arial" w:hAnsi="Arial" w:cs="Arial"/>
                <w:color w:val="000000"/>
                <w:sz w:val="24"/>
                <w:szCs w:val="24"/>
              </w:rPr>
              <w:t>0</w:t>
            </w:r>
          </w:p>
        </w:tc>
        <w:tc>
          <w:tcPr>
            <w:tcW w:w="1263" w:type="dxa"/>
            <w:gridSpan w:val="4"/>
            <w:tcBorders>
              <w:top w:val="nil"/>
              <w:left w:val="nil"/>
              <w:bottom w:val="single" w:sz="4" w:space="0" w:color="auto"/>
              <w:right w:val="single" w:sz="8" w:space="0" w:color="auto"/>
            </w:tcBorders>
            <w:shd w:val="clear" w:color="auto" w:fill="auto"/>
            <w:vAlign w:val="center"/>
          </w:tcPr>
          <w:p w14:paraId="7E9C2DC6" w14:textId="32E416A4" w:rsidR="00C26DB3" w:rsidRPr="00AF3623" w:rsidRDefault="00F350B0" w:rsidP="001C13DA">
            <w:pPr>
              <w:jc w:val="center"/>
              <w:rPr>
                <w:rFonts w:ascii="Arial" w:hAnsi="Arial" w:cs="Arial"/>
                <w:color w:val="000000"/>
                <w:sz w:val="24"/>
                <w:szCs w:val="24"/>
              </w:rPr>
            </w:pPr>
            <w:r>
              <w:rPr>
                <w:rFonts w:ascii="Arial" w:hAnsi="Arial" w:cs="Arial"/>
                <w:color w:val="000000"/>
                <w:sz w:val="24"/>
                <w:szCs w:val="24"/>
              </w:rPr>
              <w:t>519,0</w:t>
            </w:r>
          </w:p>
        </w:tc>
      </w:tr>
      <w:tr w:rsidR="00C26DB3" w:rsidRPr="00AF3623" w14:paraId="08793AF8" w14:textId="77777777" w:rsidTr="00EA6BD6">
        <w:trPr>
          <w:cantSplit/>
          <w:trHeight w:val="1905"/>
        </w:trPr>
        <w:tc>
          <w:tcPr>
            <w:tcW w:w="3699" w:type="dxa"/>
            <w:tcBorders>
              <w:top w:val="single" w:sz="8" w:space="0" w:color="auto"/>
              <w:left w:val="single" w:sz="4" w:space="0" w:color="auto"/>
              <w:bottom w:val="single" w:sz="8" w:space="0" w:color="auto"/>
              <w:right w:val="single" w:sz="4" w:space="0" w:color="auto"/>
            </w:tcBorders>
            <w:shd w:val="clear" w:color="auto" w:fill="auto"/>
            <w:vAlign w:val="center"/>
          </w:tcPr>
          <w:p w14:paraId="4A1AC1A1" w14:textId="77777777" w:rsidR="00C26DB3" w:rsidRPr="00AF3623" w:rsidRDefault="00C26DB3" w:rsidP="001C13DA">
            <w:pPr>
              <w:jc w:val="both"/>
              <w:rPr>
                <w:rFonts w:ascii="Arial" w:hAnsi="Arial" w:cs="Arial"/>
                <w:color w:val="000000"/>
                <w:sz w:val="24"/>
                <w:szCs w:val="24"/>
              </w:rPr>
            </w:pPr>
            <w:r w:rsidRPr="00AF3623">
              <w:rPr>
                <w:rFonts w:ascii="Arial" w:hAnsi="Arial" w:cs="Arial"/>
                <w:color w:val="000000"/>
                <w:sz w:val="24"/>
                <w:szCs w:val="24"/>
              </w:rPr>
              <w:t>1.2. Профилактика алкоголизма и наркомании изготовление (приобретение) наглядных материалов (буклетов, брошюр и пр.) в части предупреждения злоупотребления алкогольной и спиртосодержащей продукции</w:t>
            </w:r>
          </w:p>
        </w:tc>
        <w:tc>
          <w:tcPr>
            <w:tcW w:w="1701" w:type="dxa"/>
            <w:tcBorders>
              <w:top w:val="single" w:sz="4" w:space="0" w:color="auto"/>
              <w:left w:val="single" w:sz="4" w:space="0" w:color="auto"/>
              <w:right w:val="single" w:sz="4" w:space="0" w:color="auto"/>
            </w:tcBorders>
            <w:shd w:val="clear" w:color="auto" w:fill="auto"/>
            <w:vAlign w:val="center"/>
          </w:tcPr>
          <w:p w14:paraId="7F831813"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3F81E4"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6704BD"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0540088520</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D7246"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0314</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2F858FF8"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610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31F0DAD6"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8,6</w:t>
            </w:r>
          </w:p>
        </w:tc>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810FF"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8,6</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80C487"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8,6</w:t>
            </w:r>
          </w:p>
        </w:tc>
        <w:tc>
          <w:tcPr>
            <w:tcW w:w="12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004A3B"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25,8</w:t>
            </w:r>
          </w:p>
        </w:tc>
      </w:tr>
      <w:tr w:rsidR="00C26DB3" w:rsidRPr="00AF3623" w14:paraId="4ABA725F" w14:textId="77777777" w:rsidTr="00EA6BD6">
        <w:trPr>
          <w:cantSplit/>
          <w:trHeight w:val="1905"/>
        </w:trPr>
        <w:tc>
          <w:tcPr>
            <w:tcW w:w="3699" w:type="dxa"/>
            <w:tcBorders>
              <w:top w:val="single" w:sz="8" w:space="0" w:color="auto"/>
              <w:left w:val="single" w:sz="4" w:space="0" w:color="auto"/>
              <w:bottom w:val="single" w:sz="8" w:space="0" w:color="auto"/>
              <w:right w:val="single" w:sz="4" w:space="0" w:color="auto"/>
            </w:tcBorders>
            <w:shd w:val="clear" w:color="auto" w:fill="auto"/>
          </w:tcPr>
          <w:p w14:paraId="2DD7E382" w14:textId="77777777" w:rsidR="00C26DB3" w:rsidRPr="00AF3623" w:rsidRDefault="00C26DB3" w:rsidP="001C13DA">
            <w:pPr>
              <w:rPr>
                <w:rFonts w:ascii="Arial" w:hAnsi="Arial" w:cs="Arial"/>
                <w:color w:val="000000"/>
                <w:sz w:val="24"/>
                <w:szCs w:val="24"/>
              </w:rPr>
            </w:pPr>
            <w:r w:rsidRPr="00AF3623">
              <w:rPr>
                <w:rFonts w:ascii="Arial" w:hAnsi="Arial" w:cs="Arial"/>
                <w:color w:val="000000"/>
                <w:sz w:val="24"/>
                <w:szCs w:val="24"/>
              </w:rPr>
              <w:lastRenderedPageBreak/>
              <w:t xml:space="preserve">1.3. </w:t>
            </w:r>
            <w:r w:rsidRPr="00AF3623">
              <w:rPr>
                <w:rFonts w:ascii="Arial" w:hAnsi="Arial" w:cs="Arial"/>
                <w:sz w:val="24"/>
                <w:szCs w:val="24"/>
              </w:rPr>
              <w:t>Комплекс межведомственных мероприятий, направленных на профилактику употребления алкоголя и наркотических средств в молодежной среде «Добродетели»#</w:t>
            </w:r>
            <w:proofErr w:type="spellStart"/>
            <w:r w:rsidRPr="00AF3623">
              <w:rPr>
                <w:rFonts w:ascii="Arial" w:hAnsi="Arial" w:cs="Arial"/>
                <w:sz w:val="24"/>
                <w:szCs w:val="24"/>
              </w:rPr>
              <w:t>здоровыйрайон</w:t>
            </w:r>
            <w:proofErr w:type="spellEnd"/>
            <w:r w:rsidRPr="00AF3623">
              <w:rPr>
                <w:rFonts w:ascii="Arial" w:hAnsi="Arial" w:cs="Arial"/>
                <w:sz w:val="24"/>
                <w:szCs w:val="24"/>
              </w:rPr>
              <w:t>».</w:t>
            </w:r>
          </w:p>
        </w:tc>
        <w:tc>
          <w:tcPr>
            <w:tcW w:w="1701" w:type="dxa"/>
            <w:tcBorders>
              <w:top w:val="single" w:sz="4" w:space="0" w:color="auto"/>
              <w:left w:val="single" w:sz="4" w:space="0" w:color="auto"/>
              <w:right w:val="single" w:sz="4" w:space="0" w:color="auto"/>
            </w:tcBorders>
            <w:shd w:val="clear" w:color="auto" w:fill="auto"/>
            <w:vAlign w:val="center"/>
          </w:tcPr>
          <w:p w14:paraId="4E3FBA88"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МКУ «Комитет по спорту, туризму и молодежной политике»</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7DE3D81B"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807</w:t>
            </w:r>
          </w:p>
        </w:tc>
        <w:tc>
          <w:tcPr>
            <w:tcW w:w="1559" w:type="dxa"/>
            <w:tcBorders>
              <w:top w:val="single" w:sz="4" w:space="0" w:color="auto"/>
              <w:left w:val="nil"/>
              <w:bottom w:val="single" w:sz="8" w:space="0" w:color="auto"/>
              <w:right w:val="single" w:sz="8" w:space="0" w:color="auto"/>
            </w:tcBorders>
            <w:shd w:val="clear" w:color="auto" w:fill="auto"/>
            <w:vAlign w:val="center"/>
          </w:tcPr>
          <w:p w14:paraId="28E688CF"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0540084510</w:t>
            </w:r>
          </w:p>
        </w:tc>
        <w:tc>
          <w:tcPr>
            <w:tcW w:w="856" w:type="dxa"/>
            <w:gridSpan w:val="3"/>
            <w:tcBorders>
              <w:top w:val="single" w:sz="4" w:space="0" w:color="auto"/>
              <w:left w:val="nil"/>
              <w:bottom w:val="single" w:sz="8" w:space="0" w:color="auto"/>
              <w:right w:val="single" w:sz="8" w:space="0" w:color="auto"/>
            </w:tcBorders>
            <w:shd w:val="clear" w:color="auto" w:fill="auto"/>
            <w:vAlign w:val="center"/>
          </w:tcPr>
          <w:p w14:paraId="2F1B3090"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0707</w:t>
            </w:r>
          </w:p>
        </w:tc>
        <w:tc>
          <w:tcPr>
            <w:tcW w:w="2010" w:type="dxa"/>
            <w:tcBorders>
              <w:top w:val="single" w:sz="4" w:space="0" w:color="auto"/>
              <w:left w:val="nil"/>
              <w:bottom w:val="single" w:sz="8" w:space="0" w:color="auto"/>
              <w:right w:val="single" w:sz="8" w:space="0" w:color="auto"/>
            </w:tcBorders>
            <w:shd w:val="clear" w:color="auto" w:fill="auto"/>
            <w:vAlign w:val="center"/>
          </w:tcPr>
          <w:p w14:paraId="4122C31A"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611</w:t>
            </w:r>
          </w:p>
        </w:tc>
        <w:tc>
          <w:tcPr>
            <w:tcW w:w="972" w:type="dxa"/>
            <w:tcBorders>
              <w:top w:val="single" w:sz="4" w:space="0" w:color="auto"/>
              <w:left w:val="nil"/>
              <w:bottom w:val="single" w:sz="8" w:space="0" w:color="auto"/>
              <w:right w:val="single" w:sz="8" w:space="0" w:color="auto"/>
            </w:tcBorders>
            <w:shd w:val="clear" w:color="auto" w:fill="auto"/>
            <w:vAlign w:val="center"/>
          </w:tcPr>
          <w:p w14:paraId="6DA39E86"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110,0</w:t>
            </w:r>
          </w:p>
        </w:tc>
        <w:tc>
          <w:tcPr>
            <w:tcW w:w="1136" w:type="dxa"/>
            <w:gridSpan w:val="3"/>
            <w:tcBorders>
              <w:top w:val="single" w:sz="4" w:space="0" w:color="auto"/>
              <w:left w:val="nil"/>
              <w:bottom w:val="single" w:sz="8" w:space="0" w:color="auto"/>
              <w:right w:val="single" w:sz="8" w:space="0" w:color="auto"/>
            </w:tcBorders>
            <w:shd w:val="clear" w:color="auto" w:fill="auto"/>
            <w:vAlign w:val="center"/>
          </w:tcPr>
          <w:p w14:paraId="390571F7"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110,0</w:t>
            </w:r>
          </w:p>
        </w:tc>
        <w:tc>
          <w:tcPr>
            <w:tcW w:w="994" w:type="dxa"/>
            <w:gridSpan w:val="4"/>
            <w:tcBorders>
              <w:top w:val="single" w:sz="4" w:space="0" w:color="auto"/>
              <w:left w:val="nil"/>
              <w:bottom w:val="single" w:sz="8" w:space="0" w:color="auto"/>
              <w:right w:val="single" w:sz="8" w:space="0" w:color="auto"/>
            </w:tcBorders>
            <w:shd w:val="clear" w:color="auto" w:fill="auto"/>
            <w:vAlign w:val="center"/>
          </w:tcPr>
          <w:p w14:paraId="20F1F12A" w14:textId="33CA538C"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w:t>
            </w:r>
            <w:r>
              <w:rPr>
                <w:rFonts w:ascii="Arial" w:hAnsi="Arial" w:cs="Arial"/>
                <w:color w:val="000000"/>
                <w:sz w:val="24"/>
                <w:szCs w:val="24"/>
              </w:rPr>
              <w:t>1</w:t>
            </w:r>
            <w:r w:rsidRPr="00AF3623">
              <w:rPr>
                <w:rFonts w:ascii="Arial" w:hAnsi="Arial" w:cs="Arial"/>
                <w:color w:val="000000"/>
                <w:sz w:val="24"/>
                <w:szCs w:val="24"/>
              </w:rPr>
              <w:t>0,0</w:t>
            </w:r>
          </w:p>
        </w:tc>
        <w:tc>
          <w:tcPr>
            <w:tcW w:w="1263" w:type="dxa"/>
            <w:gridSpan w:val="4"/>
            <w:tcBorders>
              <w:top w:val="single" w:sz="4" w:space="0" w:color="auto"/>
              <w:left w:val="nil"/>
              <w:bottom w:val="single" w:sz="8" w:space="0" w:color="auto"/>
              <w:right w:val="single" w:sz="8" w:space="0" w:color="auto"/>
            </w:tcBorders>
            <w:shd w:val="clear" w:color="auto" w:fill="auto"/>
            <w:vAlign w:val="center"/>
          </w:tcPr>
          <w:p w14:paraId="7CBDA954"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330,0</w:t>
            </w:r>
          </w:p>
        </w:tc>
      </w:tr>
      <w:tr w:rsidR="00C26DB3" w:rsidRPr="00AF3623" w14:paraId="4E190755" w14:textId="77777777" w:rsidTr="00EA6BD6">
        <w:trPr>
          <w:cantSplit/>
          <w:trHeight w:val="493"/>
        </w:trPr>
        <w:tc>
          <w:tcPr>
            <w:tcW w:w="10534" w:type="dxa"/>
            <w:gridSpan w:val="8"/>
            <w:tcBorders>
              <w:top w:val="single" w:sz="8" w:space="0" w:color="auto"/>
              <w:left w:val="single" w:sz="4" w:space="0" w:color="auto"/>
              <w:bottom w:val="single" w:sz="8" w:space="0" w:color="auto"/>
              <w:right w:val="single" w:sz="8" w:space="0" w:color="auto"/>
            </w:tcBorders>
            <w:shd w:val="clear" w:color="auto" w:fill="auto"/>
            <w:vAlign w:val="center"/>
          </w:tcPr>
          <w:p w14:paraId="6DC2763C" w14:textId="77777777" w:rsidR="00C26DB3" w:rsidRPr="00AF3623" w:rsidRDefault="00C26DB3" w:rsidP="001C13DA">
            <w:pPr>
              <w:rPr>
                <w:rFonts w:ascii="Arial" w:hAnsi="Arial" w:cs="Arial"/>
                <w:color w:val="000000"/>
                <w:sz w:val="24"/>
                <w:szCs w:val="24"/>
              </w:rPr>
            </w:pPr>
            <w:r w:rsidRPr="00AF3623">
              <w:rPr>
                <w:rFonts w:ascii="Arial" w:hAnsi="Arial" w:cs="Arial"/>
                <w:color w:val="000000"/>
                <w:sz w:val="24"/>
                <w:szCs w:val="24"/>
              </w:rPr>
              <w:t>Задача 2: Предупреждение совершения правонарушений</w:t>
            </w:r>
          </w:p>
        </w:tc>
        <w:tc>
          <w:tcPr>
            <w:tcW w:w="982" w:type="dxa"/>
            <w:gridSpan w:val="2"/>
            <w:tcBorders>
              <w:top w:val="nil"/>
              <w:left w:val="nil"/>
              <w:bottom w:val="single" w:sz="8" w:space="0" w:color="auto"/>
              <w:right w:val="single" w:sz="8" w:space="0" w:color="auto"/>
            </w:tcBorders>
            <w:shd w:val="clear" w:color="auto" w:fill="auto"/>
            <w:vAlign w:val="center"/>
          </w:tcPr>
          <w:p w14:paraId="583EBFD3" w14:textId="7C45BC89" w:rsidR="00C26DB3" w:rsidRPr="00AF3623" w:rsidRDefault="00076E4C" w:rsidP="001C13DA">
            <w:pPr>
              <w:jc w:val="center"/>
              <w:rPr>
                <w:rFonts w:ascii="Arial" w:hAnsi="Arial" w:cs="Arial"/>
                <w:color w:val="000000"/>
                <w:sz w:val="24"/>
                <w:szCs w:val="24"/>
              </w:rPr>
            </w:pPr>
            <w:r>
              <w:rPr>
                <w:rFonts w:ascii="Arial" w:hAnsi="Arial" w:cs="Arial"/>
                <w:color w:val="000000"/>
                <w:sz w:val="24"/>
                <w:szCs w:val="24"/>
              </w:rPr>
              <w:t>2325,0</w:t>
            </w:r>
          </w:p>
        </w:tc>
        <w:tc>
          <w:tcPr>
            <w:tcW w:w="1136" w:type="dxa"/>
            <w:gridSpan w:val="3"/>
            <w:tcBorders>
              <w:top w:val="nil"/>
              <w:left w:val="nil"/>
              <w:bottom w:val="single" w:sz="8" w:space="0" w:color="auto"/>
              <w:right w:val="single" w:sz="8" w:space="0" w:color="auto"/>
            </w:tcBorders>
            <w:shd w:val="clear" w:color="auto" w:fill="auto"/>
            <w:vAlign w:val="center"/>
          </w:tcPr>
          <w:p w14:paraId="7A51EE5F" w14:textId="5C5104A7" w:rsidR="00C26DB3" w:rsidRPr="00AF3623" w:rsidRDefault="0096139D" w:rsidP="001C13DA">
            <w:pPr>
              <w:jc w:val="center"/>
              <w:rPr>
                <w:rFonts w:ascii="Arial" w:hAnsi="Arial" w:cs="Arial"/>
                <w:color w:val="000000"/>
                <w:sz w:val="24"/>
                <w:szCs w:val="24"/>
              </w:rPr>
            </w:pPr>
            <w:r>
              <w:rPr>
                <w:rFonts w:ascii="Arial" w:hAnsi="Arial" w:cs="Arial"/>
                <w:color w:val="000000"/>
                <w:sz w:val="24"/>
                <w:szCs w:val="24"/>
              </w:rPr>
              <w:t>2325,0</w:t>
            </w:r>
          </w:p>
        </w:tc>
        <w:tc>
          <w:tcPr>
            <w:tcW w:w="994" w:type="dxa"/>
            <w:gridSpan w:val="4"/>
            <w:tcBorders>
              <w:top w:val="nil"/>
              <w:left w:val="nil"/>
              <w:bottom w:val="single" w:sz="8" w:space="0" w:color="auto"/>
              <w:right w:val="single" w:sz="8" w:space="0" w:color="auto"/>
            </w:tcBorders>
            <w:shd w:val="clear" w:color="auto" w:fill="auto"/>
            <w:vAlign w:val="center"/>
          </w:tcPr>
          <w:p w14:paraId="3432A1DB" w14:textId="5F9476B5" w:rsidR="00C26DB3" w:rsidRPr="00AF3623" w:rsidRDefault="0096139D" w:rsidP="001C13DA">
            <w:pPr>
              <w:jc w:val="center"/>
              <w:rPr>
                <w:rFonts w:ascii="Arial" w:hAnsi="Arial" w:cs="Arial"/>
                <w:color w:val="000000"/>
                <w:sz w:val="24"/>
                <w:szCs w:val="24"/>
              </w:rPr>
            </w:pPr>
            <w:r>
              <w:rPr>
                <w:rFonts w:ascii="Arial" w:hAnsi="Arial" w:cs="Arial"/>
                <w:color w:val="000000"/>
                <w:sz w:val="24"/>
                <w:szCs w:val="24"/>
              </w:rPr>
              <w:t>2325,0</w:t>
            </w:r>
          </w:p>
        </w:tc>
        <w:tc>
          <w:tcPr>
            <w:tcW w:w="1253" w:type="dxa"/>
            <w:gridSpan w:val="3"/>
            <w:tcBorders>
              <w:top w:val="nil"/>
              <w:left w:val="nil"/>
              <w:bottom w:val="single" w:sz="8" w:space="0" w:color="auto"/>
              <w:right w:val="single" w:sz="8" w:space="0" w:color="auto"/>
            </w:tcBorders>
            <w:shd w:val="clear" w:color="auto" w:fill="auto"/>
            <w:vAlign w:val="center"/>
          </w:tcPr>
          <w:p w14:paraId="15782567" w14:textId="0AED0EA3" w:rsidR="00C26DB3" w:rsidRPr="00AF3623" w:rsidRDefault="0096139D" w:rsidP="001C13DA">
            <w:pPr>
              <w:jc w:val="center"/>
              <w:rPr>
                <w:rFonts w:ascii="Arial" w:hAnsi="Arial" w:cs="Arial"/>
                <w:color w:val="000000"/>
                <w:sz w:val="24"/>
                <w:szCs w:val="24"/>
              </w:rPr>
            </w:pPr>
            <w:r>
              <w:rPr>
                <w:rFonts w:ascii="Arial" w:hAnsi="Arial" w:cs="Arial"/>
                <w:color w:val="000000"/>
                <w:sz w:val="24"/>
                <w:szCs w:val="24"/>
              </w:rPr>
              <w:t>6975,0</w:t>
            </w:r>
          </w:p>
        </w:tc>
      </w:tr>
      <w:tr w:rsidR="00C26DB3" w:rsidRPr="00AF3623" w14:paraId="3AEAA68E" w14:textId="77777777" w:rsidTr="00EA6BD6">
        <w:trPr>
          <w:cantSplit/>
          <w:trHeight w:val="1590"/>
        </w:trPr>
        <w:tc>
          <w:tcPr>
            <w:tcW w:w="3699" w:type="dxa"/>
            <w:tcBorders>
              <w:top w:val="single" w:sz="8" w:space="0" w:color="auto"/>
              <w:left w:val="single" w:sz="4" w:space="0" w:color="auto"/>
              <w:bottom w:val="single" w:sz="8" w:space="0" w:color="auto"/>
              <w:right w:val="single" w:sz="4" w:space="0" w:color="auto"/>
            </w:tcBorders>
            <w:shd w:val="clear" w:color="auto" w:fill="auto"/>
            <w:vAlign w:val="center"/>
          </w:tcPr>
          <w:p w14:paraId="313B2D7C" w14:textId="77777777" w:rsidR="00C26DB3" w:rsidRPr="00AF3623" w:rsidRDefault="00C26DB3" w:rsidP="001C13DA">
            <w:pPr>
              <w:jc w:val="both"/>
              <w:rPr>
                <w:rFonts w:ascii="Arial" w:hAnsi="Arial" w:cs="Arial"/>
                <w:color w:val="000000"/>
                <w:sz w:val="24"/>
                <w:szCs w:val="24"/>
              </w:rPr>
            </w:pPr>
            <w:r w:rsidRPr="00AF3623">
              <w:rPr>
                <w:rFonts w:ascii="Arial" w:hAnsi="Arial" w:cs="Arial"/>
                <w:color w:val="000000"/>
                <w:sz w:val="24"/>
                <w:szCs w:val="24"/>
              </w:rPr>
              <w:t>2.1. Оборудование общественных мест и мест массового пребывания людей обзорными камерами видеонаблюдения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4CAD36"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709" w:type="dxa"/>
            <w:tcBorders>
              <w:top w:val="nil"/>
              <w:left w:val="single" w:sz="4" w:space="0" w:color="auto"/>
              <w:bottom w:val="single" w:sz="4" w:space="0" w:color="auto"/>
              <w:right w:val="single" w:sz="8" w:space="0" w:color="auto"/>
            </w:tcBorders>
            <w:shd w:val="clear" w:color="auto" w:fill="auto"/>
            <w:vAlign w:val="center"/>
          </w:tcPr>
          <w:p w14:paraId="069DCF2E"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024</w:t>
            </w:r>
          </w:p>
        </w:tc>
        <w:tc>
          <w:tcPr>
            <w:tcW w:w="1559" w:type="dxa"/>
            <w:tcBorders>
              <w:top w:val="nil"/>
              <w:left w:val="nil"/>
              <w:bottom w:val="single" w:sz="4" w:space="0" w:color="auto"/>
              <w:right w:val="single" w:sz="8" w:space="0" w:color="auto"/>
            </w:tcBorders>
            <w:shd w:val="clear" w:color="auto" w:fill="auto"/>
            <w:vAlign w:val="center"/>
          </w:tcPr>
          <w:p w14:paraId="6F21D407"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0540088540</w:t>
            </w:r>
          </w:p>
        </w:tc>
        <w:tc>
          <w:tcPr>
            <w:tcW w:w="856" w:type="dxa"/>
            <w:gridSpan w:val="3"/>
            <w:tcBorders>
              <w:top w:val="nil"/>
              <w:left w:val="nil"/>
              <w:bottom w:val="single" w:sz="4" w:space="0" w:color="auto"/>
              <w:right w:val="single" w:sz="8" w:space="0" w:color="auto"/>
            </w:tcBorders>
            <w:shd w:val="clear" w:color="auto" w:fill="auto"/>
            <w:vAlign w:val="center"/>
          </w:tcPr>
          <w:p w14:paraId="7FCFF2D8"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0314</w:t>
            </w:r>
          </w:p>
        </w:tc>
        <w:tc>
          <w:tcPr>
            <w:tcW w:w="2010" w:type="dxa"/>
            <w:tcBorders>
              <w:top w:val="nil"/>
              <w:left w:val="nil"/>
              <w:bottom w:val="single" w:sz="4" w:space="0" w:color="auto"/>
              <w:right w:val="single" w:sz="8" w:space="0" w:color="auto"/>
            </w:tcBorders>
            <w:shd w:val="clear" w:color="auto" w:fill="auto"/>
            <w:vAlign w:val="center"/>
          </w:tcPr>
          <w:p w14:paraId="67A454A8"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240</w:t>
            </w:r>
          </w:p>
        </w:tc>
        <w:tc>
          <w:tcPr>
            <w:tcW w:w="972" w:type="dxa"/>
            <w:tcBorders>
              <w:top w:val="nil"/>
              <w:left w:val="nil"/>
              <w:bottom w:val="single" w:sz="4" w:space="0" w:color="auto"/>
              <w:right w:val="single" w:sz="8" w:space="0" w:color="auto"/>
            </w:tcBorders>
            <w:shd w:val="clear" w:color="auto" w:fill="auto"/>
            <w:vAlign w:val="center"/>
          </w:tcPr>
          <w:p w14:paraId="2650AB8A"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100,0</w:t>
            </w:r>
          </w:p>
        </w:tc>
        <w:tc>
          <w:tcPr>
            <w:tcW w:w="1136" w:type="dxa"/>
            <w:gridSpan w:val="3"/>
            <w:tcBorders>
              <w:top w:val="nil"/>
              <w:left w:val="nil"/>
              <w:bottom w:val="single" w:sz="4" w:space="0" w:color="auto"/>
              <w:right w:val="single" w:sz="8" w:space="0" w:color="auto"/>
            </w:tcBorders>
            <w:shd w:val="clear" w:color="auto" w:fill="auto"/>
            <w:vAlign w:val="center"/>
          </w:tcPr>
          <w:p w14:paraId="7FD1A64B"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100,0</w:t>
            </w:r>
          </w:p>
        </w:tc>
        <w:tc>
          <w:tcPr>
            <w:tcW w:w="994" w:type="dxa"/>
            <w:gridSpan w:val="4"/>
            <w:tcBorders>
              <w:top w:val="nil"/>
              <w:left w:val="nil"/>
              <w:bottom w:val="single" w:sz="4" w:space="0" w:color="auto"/>
              <w:right w:val="single" w:sz="8" w:space="0" w:color="auto"/>
            </w:tcBorders>
            <w:shd w:val="clear" w:color="auto" w:fill="auto"/>
            <w:vAlign w:val="center"/>
          </w:tcPr>
          <w:p w14:paraId="28E5914B"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100,0</w:t>
            </w:r>
          </w:p>
        </w:tc>
        <w:tc>
          <w:tcPr>
            <w:tcW w:w="1263" w:type="dxa"/>
            <w:gridSpan w:val="4"/>
            <w:tcBorders>
              <w:top w:val="nil"/>
              <w:left w:val="nil"/>
              <w:bottom w:val="single" w:sz="4" w:space="0" w:color="auto"/>
              <w:right w:val="single" w:sz="8" w:space="0" w:color="auto"/>
            </w:tcBorders>
            <w:shd w:val="clear" w:color="auto" w:fill="auto"/>
            <w:vAlign w:val="center"/>
          </w:tcPr>
          <w:p w14:paraId="0A03C271"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300,0</w:t>
            </w:r>
          </w:p>
        </w:tc>
      </w:tr>
      <w:tr w:rsidR="00C26DB3" w:rsidRPr="00AF3623" w14:paraId="09288B00" w14:textId="77777777" w:rsidTr="00C26DB3">
        <w:trPr>
          <w:cantSplit/>
          <w:trHeight w:val="1800"/>
        </w:trPr>
        <w:tc>
          <w:tcPr>
            <w:tcW w:w="3699" w:type="dxa"/>
            <w:tcBorders>
              <w:top w:val="single" w:sz="8" w:space="0" w:color="auto"/>
              <w:left w:val="single" w:sz="4" w:space="0" w:color="auto"/>
              <w:bottom w:val="single" w:sz="8" w:space="0" w:color="auto"/>
              <w:right w:val="single" w:sz="4" w:space="0" w:color="auto"/>
            </w:tcBorders>
            <w:shd w:val="clear" w:color="auto" w:fill="auto"/>
            <w:vAlign w:val="center"/>
          </w:tcPr>
          <w:p w14:paraId="57045B91" w14:textId="77777777" w:rsidR="00C26DB3" w:rsidRPr="00AF3623" w:rsidRDefault="00C26DB3" w:rsidP="001C13DA">
            <w:pPr>
              <w:jc w:val="both"/>
              <w:rPr>
                <w:rFonts w:ascii="Arial" w:hAnsi="Arial" w:cs="Arial"/>
                <w:color w:val="000000"/>
                <w:sz w:val="24"/>
                <w:szCs w:val="24"/>
              </w:rPr>
            </w:pPr>
            <w:r w:rsidRPr="00AF3623">
              <w:rPr>
                <w:rFonts w:ascii="Arial" w:hAnsi="Arial" w:cs="Arial"/>
                <w:color w:val="000000"/>
                <w:sz w:val="24"/>
                <w:szCs w:val="24"/>
              </w:rPr>
              <w:t>2.2. Профилактические мероприятия по предупреждению преступлений совершаемых бесконтактным способом</w:t>
            </w:r>
          </w:p>
        </w:tc>
        <w:tc>
          <w:tcPr>
            <w:tcW w:w="1120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D39BC8A"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Не требует финансовых средств</w:t>
            </w:r>
          </w:p>
        </w:tc>
      </w:tr>
      <w:tr w:rsidR="00C26DB3" w:rsidRPr="00AF3623" w14:paraId="2C031FFC" w14:textId="77777777" w:rsidTr="00EA6BD6">
        <w:trPr>
          <w:cantSplit/>
          <w:trHeight w:val="1785"/>
        </w:trPr>
        <w:tc>
          <w:tcPr>
            <w:tcW w:w="3699" w:type="dxa"/>
            <w:tcBorders>
              <w:top w:val="single" w:sz="8" w:space="0" w:color="auto"/>
              <w:left w:val="single" w:sz="4" w:space="0" w:color="auto"/>
              <w:bottom w:val="single" w:sz="4" w:space="0" w:color="auto"/>
              <w:right w:val="single" w:sz="4" w:space="0" w:color="auto"/>
            </w:tcBorders>
            <w:shd w:val="clear" w:color="auto" w:fill="auto"/>
            <w:vAlign w:val="center"/>
          </w:tcPr>
          <w:p w14:paraId="0185FEF5" w14:textId="0870819D" w:rsidR="00C26DB3" w:rsidRPr="00AF3623" w:rsidRDefault="00C26DB3" w:rsidP="001C13DA">
            <w:pPr>
              <w:jc w:val="both"/>
              <w:rPr>
                <w:rFonts w:ascii="Arial" w:hAnsi="Arial" w:cs="Arial"/>
                <w:color w:val="000000"/>
                <w:sz w:val="24"/>
                <w:szCs w:val="24"/>
              </w:rPr>
            </w:pPr>
            <w:r w:rsidRPr="00AF3623">
              <w:rPr>
                <w:rFonts w:ascii="Arial" w:hAnsi="Arial" w:cs="Arial"/>
                <w:color w:val="000000"/>
                <w:sz w:val="24"/>
                <w:szCs w:val="24"/>
              </w:rPr>
              <w:t>2.</w:t>
            </w:r>
            <w:r w:rsidR="00051DC1">
              <w:rPr>
                <w:rFonts w:ascii="Arial" w:hAnsi="Arial" w:cs="Arial"/>
                <w:color w:val="000000"/>
                <w:sz w:val="24"/>
                <w:szCs w:val="24"/>
              </w:rPr>
              <w:t>3</w:t>
            </w:r>
            <w:r w:rsidRPr="00AF3623">
              <w:rPr>
                <w:rFonts w:ascii="Arial" w:hAnsi="Arial" w:cs="Arial"/>
                <w:color w:val="000000"/>
                <w:sz w:val="24"/>
                <w:szCs w:val="24"/>
              </w:rPr>
              <w:t>. Проведение профессионального конкурса среди участковых уполномоченных полиции МО МВД России "Енисейский"</w:t>
            </w:r>
          </w:p>
          <w:p w14:paraId="0C92BA4C" w14:textId="77777777" w:rsidR="00C26DB3" w:rsidRPr="00AF3623" w:rsidRDefault="00C26DB3" w:rsidP="001C13DA">
            <w:pPr>
              <w:jc w:val="both"/>
              <w:rPr>
                <w:rFonts w:ascii="Arial" w:hAnsi="Arial" w:cs="Arial"/>
                <w:color w:val="000000"/>
                <w:sz w:val="24"/>
                <w:szCs w:val="24"/>
              </w:rPr>
            </w:pPr>
          </w:p>
        </w:tc>
        <w:tc>
          <w:tcPr>
            <w:tcW w:w="1701" w:type="dxa"/>
            <w:tcBorders>
              <w:left w:val="single" w:sz="4" w:space="0" w:color="auto"/>
              <w:bottom w:val="single" w:sz="4" w:space="0" w:color="auto"/>
              <w:right w:val="single" w:sz="4" w:space="0" w:color="auto"/>
            </w:tcBorders>
            <w:shd w:val="clear" w:color="auto" w:fill="auto"/>
            <w:vAlign w:val="center"/>
          </w:tcPr>
          <w:p w14:paraId="7401BF69"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709" w:type="dxa"/>
            <w:tcBorders>
              <w:top w:val="single" w:sz="8" w:space="0" w:color="auto"/>
              <w:left w:val="single" w:sz="4" w:space="0" w:color="auto"/>
              <w:bottom w:val="single" w:sz="4" w:space="0" w:color="auto"/>
              <w:right w:val="single" w:sz="8" w:space="0" w:color="000000"/>
            </w:tcBorders>
            <w:shd w:val="clear" w:color="auto" w:fill="auto"/>
            <w:vAlign w:val="center"/>
          </w:tcPr>
          <w:p w14:paraId="021927A1"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024</w:t>
            </w:r>
          </w:p>
        </w:tc>
        <w:tc>
          <w:tcPr>
            <w:tcW w:w="1559" w:type="dxa"/>
            <w:tcBorders>
              <w:top w:val="single" w:sz="8" w:space="0" w:color="auto"/>
              <w:left w:val="single" w:sz="4" w:space="0" w:color="auto"/>
              <w:bottom w:val="single" w:sz="4" w:space="0" w:color="auto"/>
              <w:right w:val="single" w:sz="8" w:space="0" w:color="000000"/>
            </w:tcBorders>
            <w:shd w:val="clear" w:color="auto" w:fill="auto"/>
            <w:vAlign w:val="center"/>
          </w:tcPr>
          <w:p w14:paraId="1A120CC1"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0540088550</w:t>
            </w:r>
          </w:p>
        </w:tc>
        <w:tc>
          <w:tcPr>
            <w:tcW w:w="850"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4180039C"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0314</w:t>
            </w:r>
          </w:p>
        </w:tc>
        <w:tc>
          <w:tcPr>
            <w:tcW w:w="2016"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67174AB1"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240</w:t>
            </w:r>
          </w:p>
        </w:tc>
        <w:tc>
          <w:tcPr>
            <w:tcW w:w="1124" w:type="dxa"/>
            <w:gridSpan w:val="3"/>
            <w:tcBorders>
              <w:top w:val="single" w:sz="8" w:space="0" w:color="auto"/>
              <w:left w:val="single" w:sz="4" w:space="0" w:color="auto"/>
              <w:bottom w:val="single" w:sz="4" w:space="0" w:color="auto"/>
              <w:right w:val="single" w:sz="8" w:space="0" w:color="000000"/>
            </w:tcBorders>
            <w:shd w:val="clear" w:color="auto" w:fill="auto"/>
            <w:vAlign w:val="center"/>
          </w:tcPr>
          <w:p w14:paraId="03994C09"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60,0</w:t>
            </w:r>
          </w:p>
        </w:tc>
        <w:tc>
          <w:tcPr>
            <w:tcW w:w="1125" w:type="dxa"/>
            <w:gridSpan w:val="3"/>
            <w:tcBorders>
              <w:top w:val="single" w:sz="8" w:space="0" w:color="auto"/>
              <w:left w:val="single" w:sz="4" w:space="0" w:color="auto"/>
              <w:bottom w:val="single" w:sz="4" w:space="0" w:color="auto"/>
              <w:right w:val="single" w:sz="8" w:space="0" w:color="000000"/>
            </w:tcBorders>
            <w:shd w:val="clear" w:color="auto" w:fill="auto"/>
            <w:vAlign w:val="center"/>
          </w:tcPr>
          <w:p w14:paraId="2B069FAE"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60,0</w:t>
            </w:r>
          </w:p>
        </w:tc>
        <w:tc>
          <w:tcPr>
            <w:tcW w:w="993" w:type="dxa"/>
            <w:gridSpan w:val="4"/>
            <w:tcBorders>
              <w:top w:val="single" w:sz="8" w:space="0" w:color="auto"/>
              <w:left w:val="single" w:sz="4" w:space="0" w:color="auto"/>
              <w:bottom w:val="single" w:sz="4" w:space="0" w:color="auto"/>
              <w:right w:val="single" w:sz="8" w:space="0" w:color="000000"/>
            </w:tcBorders>
            <w:shd w:val="clear" w:color="auto" w:fill="auto"/>
            <w:vAlign w:val="center"/>
          </w:tcPr>
          <w:p w14:paraId="3828A8B5"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60,0</w:t>
            </w:r>
          </w:p>
        </w:tc>
        <w:tc>
          <w:tcPr>
            <w:tcW w:w="1123"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0ADD0112"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180,0</w:t>
            </w:r>
          </w:p>
        </w:tc>
      </w:tr>
      <w:tr w:rsidR="00C26DB3" w:rsidRPr="00AF3623" w14:paraId="6913FA77" w14:textId="77777777" w:rsidTr="00EA6BD6">
        <w:trPr>
          <w:cantSplit/>
          <w:trHeight w:val="1785"/>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14:paraId="0EEED227" w14:textId="44304884" w:rsidR="00C26DB3" w:rsidRPr="00AF3623" w:rsidRDefault="00C26DB3" w:rsidP="001C13DA">
            <w:pPr>
              <w:jc w:val="both"/>
              <w:rPr>
                <w:rFonts w:ascii="Arial" w:hAnsi="Arial" w:cs="Arial"/>
                <w:color w:val="000000"/>
                <w:sz w:val="24"/>
                <w:szCs w:val="24"/>
              </w:rPr>
            </w:pPr>
            <w:r w:rsidRPr="00AF3623">
              <w:rPr>
                <w:rFonts w:ascii="Arial" w:hAnsi="Arial" w:cs="Arial"/>
                <w:color w:val="000000"/>
                <w:sz w:val="24"/>
                <w:szCs w:val="24"/>
              </w:rPr>
              <w:lastRenderedPageBreak/>
              <w:t>2.</w:t>
            </w:r>
            <w:r w:rsidR="00051DC1">
              <w:rPr>
                <w:rFonts w:ascii="Arial" w:hAnsi="Arial" w:cs="Arial"/>
                <w:color w:val="000000"/>
                <w:sz w:val="24"/>
                <w:szCs w:val="24"/>
              </w:rPr>
              <w:t>4</w:t>
            </w:r>
            <w:r w:rsidRPr="00AF3623">
              <w:rPr>
                <w:rFonts w:ascii="Arial" w:hAnsi="Arial" w:cs="Arial"/>
                <w:color w:val="000000"/>
                <w:sz w:val="24"/>
                <w:szCs w:val="24"/>
              </w:rPr>
              <w:t>.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00E035"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A63A60"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A6F15"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0540076040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45C5D"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0113</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80631" w14:textId="77777777" w:rsidR="00C26DB3" w:rsidRPr="00F106E4" w:rsidRDefault="00C26DB3" w:rsidP="001C13DA">
            <w:pPr>
              <w:jc w:val="center"/>
              <w:rPr>
                <w:rFonts w:ascii="Arial" w:hAnsi="Arial" w:cs="Arial"/>
                <w:color w:val="000000"/>
                <w:sz w:val="24"/>
                <w:szCs w:val="24"/>
                <w:lang w:val="en-US"/>
              </w:rPr>
            </w:pPr>
            <w:r w:rsidRPr="00AF3623">
              <w:rPr>
                <w:rFonts w:ascii="Arial" w:hAnsi="Arial" w:cs="Arial"/>
                <w:color w:val="000000"/>
                <w:sz w:val="24"/>
                <w:szCs w:val="24"/>
              </w:rPr>
              <w:t>120, 240</w:t>
            </w: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27EA9" w14:textId="2770283A" w:rsidR="00C26DB3" w:rsidRPr="00AF3623" w:rsidRDefault="00076E4C" w:rsidP="001C13DA">
            <w:pPr>
              <w:jc w:val="center"/>
              <w:rPr>
                <w:rFonts w:ascii="Arial" w:hAnsi="Arial" w:cs="Arial"/>
                <w:color w:val="000000"/>
                <w:sz w:val="24"/>
                <w:szCs w:val="24"/>
              </w:rPr>
            </w:pPr>
            <w:r>
              <w:rPr>
                <w:rFonts w:ascii="Arial" w:hAnsi="Arial" w:cs="Arial"/>
                <w:color w:val="000000"/>
                <w:sz w:val="24"/>
                <w:szCs w:val="24"/>
              </w:rPr>
              <w:t>2165,0</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1F2C9" w14:textId="0ACC04EB" w:rsidR="00C26DB3" w:rsidRPr="00AF3623" w:rsidRDefault="00076E4C" w:rsidP="001C13DA">
            <w:pPr>
              <w:jc w:val="center"/>
              <w:rPr>
                <w:rFonts w:ascii="Arial" w:hAnsi="Arial" w:cs="Arial"/>
                <w:color w:val="000000"/>
                <w:sz w:val="24"/>
                <w:szCs w:val="24"/>
              </w:rPr>
            </w:pPr>
            <w:r>
              <w:rPr>
                <w:rFonts w:ascii="Arial" w:hAnsi="Arial" w:cs="Arial"/>
                <w:color w:val="000000"/>
                <w:sz w:val="24"/>
                <w:szCs w:val="24"/>
              </w:rPr>
              <w:t>2165,0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1BD73F" w14:textId="2F8564B6" w:rsidR="00C26DB3" w:rsidRPr="00AF3623" w:rsidRDefault="00076E4C" w:rsidP="001C13DA">
            <w:pPr>
              <w:jc w:val="center"/>
              <w:rPr>
                <w:rFonts w:ascii="Arial" w:hAnsi="Arial" w:cs="Arial"/>
                <w:color w:val="000000"/>
                <w:sz w:val="24"/>
                <w:szCs w:val="24"/>
              </w:rPr>
            </w:pPr>
            <w:r>
              <w:rPr>
                <w:rFonts w:ascii="Arial" w:hAnsi="Arial" w:cs="Arial"/>
                <w:color w:val="000000"/>
                <w:sz w:val="24"/>
                <w:szCs w:val="24"/>
              </w:rPr>
              <w:t>2165,0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D57A3" w14:textId="7888ADB2" w:rsidR="00C26DB3" w:rsidRPr="00AF3623" w:rsidRDefault="00076E4C" w:rsidP="001C13DA">
            <w:pPr>
              <w:jc w:val="center"/>
              <w:rPr>
                <w:rFonts w:ascii="Arial" w:hAnsi="Arial" w:cs="Arial"/>
                <w:color w:val="000000"/>
                <w:sz w:val="24"/>
                <w:szCs w:val="24"/>
              </w:rPr>
            </w:pPr>
            <w:r>
              <w:rPr>
                <w:rFonts w:ascii="Arial" w:hAnsi="Arial" w:cs="Arial"/>
                <w:color w:val="000000"/>
                <w:sz w:val="24"/>
                <w:szCs w:val="24"/>
              </w:rPr>
              <w:t>6495,0</w:t>
            </w:r>
          </w:p>
        </w:tc>
      </w:tr>
      <w:tr w:rsidR="00C26DB3" w:rsidRPr="00AF3623" w14:paraId="57080746" w14:textId="77777777" w:rsidTr="00EA6BD6">
        <w:trPr>
          <w:cantSplit/>
          <w:trHeight w:val="607"/>
        </w:trPr>
        <w:tc>
          <w:tcPr>
            <w:tcW w:w="10534" w:type="dxa"/>
            <w:gridSpan w:val="8"/>
            <w:tcBorders>
              <w:top w:val="single" w:sz="4" w:space="0" w:color="auto"/>
              <w:left w:val="single" w:sz="4" w:space="0" w:color="auto"/>
              <w:bottom w:val="single" w:sz="8" w:space="0" w:color="auto"/>
              <w:right w:val="single" w:sz="8" w:space="0" w:color="auto"/>
            </w:tcBorders>
            <w:shd w:val="clear" w:color="auto" w:fill="auto"/>
            <w:vAlign w:val="center"/>
          </w:tcPr>
          <w:p w14:paraId="3E7CA230" w14:textId="77777777" w:rsidR="00C26DB3" w:rsidRPr="00AF3623" w:rsidRDefault="00C26DB3" w:rsidP="001C13DA">
            <w:pPr>
              <w:rPr>
                <w:rFonts w:ascii="Arial" w:hAnsi="Arial" w:cs="Arial"/>
                <w:color w:val="000000"/>
                <w:sz w:val="24"/>
                <w:szCs w:val="24"/>
              </w:rPr>
            </w:pPr>
            <w:r w:rsidRPr="00AF3623">
              <w:rPr>
                <w:rFonts w:ascii="Arial" w:hAnsi="Arial" w:cs="Arial"/>
                <w:sz w:val="24"/>
                <w:szCs w:val="24"/>
              </w:rPr>
              <w:t>Задача 3: С</w:t>
            </w:r>
            <w:r w:rsidRPr="00AF3623">
              <w:rPr>
                <w:rFonts w:ascii="Arial" w:hAnsi="Arial" w:cs="Arial"/>
                <w:color w:val="000000"/>
                <w:sz w:val="24"/>
                <w:szCs w:val="24"/>
              </w:rPr>
              <w:t>одействие предупреждению террористических и экстремистских проявлений</w:t>
            </w:r>
          </w:p>
        </w:tc>
        <w:tc>
          <w:tcPr>
            <w:tcW w:w="1124"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4E66E80C"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15,2</w:t>
            </w:r>
          </w:p>
        </w:tc>
        <w:tc>
          <w:tcPr>
            <w:tcW w:w="1134" w:type="dxa"/>
            <w:gridSpan w:val="4"/>
            <w:tcBorders>
              <w:top w:val="single" w:sz="4" w:space="0" w:color="auto"/>
              <w:left w:val="single" w:sz="8" w:space="0" w:color="auto"/>
              <w:bottom w:val="single" w:sz="8" w:space="0" w:color="auto"/>
              <w:right w:val="single" w:sz="8" w:space="0" w:color="auto"/>
            </w:tcBorders>
            <w:shd w:val="clear" w:color="auto" w:fill="auto"/>
            <w:vAlign w:val="center"/>
          </w:tcPr>
          <w:p w14:paraId="5CE101AE"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15,2</w:t>
            </w:r>
          </w:p>
        </w:tc>
        <w:tc>
          <w:tcPr>
            <w:tcW w:w="993" w:type="dxa"/>
            <w:gridSpan w:val="4"/>
            <w:tcBorders>
              <w:top w:val="single" w:sz="4" w:space="0" w:color="auto"/>
              <w:left w:val="single" w:sz="8" w:space="0" w:color="auto"/>
              <w:bottom w:val="single" w:sz="8" w:space="0" w:color="auto"/>
              <w:right w:val="single" w:sz="8" w:space="0" w:color="auto"/>
            </w:tcBorders>
            <w:shd w:val="clear" w:color="auto" w:fill="auto"/>
            <w:vAlign w:val="center"/>
          </w:tcPr>
          <w:p w14:paraId="3F0A4A93"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15,2</w:t>
            </w:r>
          </w:p>
        </w:tc>
        <w:tc>
          <w:tcPr>
            <w:tcW w:w="1114" w:type="dxa"/>
            <w:tcBorders>
              <w:top w:val="single" w:sz="4" w:space="0" w:color="auto"/>
              <w:left w:val="single" w:sz="8" w:space="0" w:color="auto"/>
              <w:bottom w:val="single" w:sz="8" w:space="0" w:color="auto"/>
              <w:right w:val="single" w:sz="8" w:space="0" w:color="auto"/>
            </w:tcBorders>
            <w:shd w:val="clear" w:color="auto" w:fill="auto"/>
            <w:vAlign w:val="center"/>
          </w:tcPr>
          <w:p w14:paraId="08DBC57E"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45,6</w:t>
            </w:r>
          </w:p>
        </w:tc>
      </w:tr>
      <w:tr w:rsidR="00C26DB3" w:rsidRPr="00AF3623" w14:paraId="5BFDE86C" w14:textId="77777777" w:rsidTr="00EA6BD6">
        <w:trPr>
          <w:cantSplit/>
          <w:trHeight w:val="1905"/>
        </w:trPr>
        <w:tc>
          <w:tcPr>
            <w:tcW w:w="3699" w:type="dxa"/>
            <w:tcBorders>
              <w:top w:val="single" w:sz="8" w:space="0" w:color="auto"/>
              <w:left w:val="single" w:sz="4" w:space="0" w:color="auto"/>
              <w:bottom w:val="single" w:sz="4" w:space="0" w:color="auto"/>
              <w:right w:val="single" w:sz="8" w:space="0" w:color="000000"/>
            </w:tcBorders>
            <w:shd w:val="clear" w:color="auto" w:fill="auto"/>
            <w:vAlign w:val="center"/>
          </w:tcPr>
          <w:p w14:paraId="6A0BE1F7" w14:textId="77777777" w:rsidR="00C26DB3" w:rsidRPr="00AF3623" w:rsidRDefault="00C26DB3" w:rsidP="001C13DA">
            <w:pPr>
              <w:jc w:val="both"/>
              <w:rPr>
                <w:rFonts w:ascii="Arial" w:hAnsi="Arial" w:cs="Arial"/>
                <w:color w:val="000000"/>
                <w:sz w:val="24"/>
                <w:szCs w:val="24"/>
              </w:rPr>
            </w:pPr>
            <w:r w:rsidRPr="00AF3623">
              <w:rPr>
                <w:rFonts w:ascii="Arial" w:hAnsi="Arial" w:cs="Arial"/>
                <w:color w:val="000000"/>
                <w:sz w:val="24"/>
                <w:szCs w:val="24"/>
              </w:rPr>
              <w:t>3.1. Активизация профилактической работы по предотвращению угроз террористической направленности</w:t>
            </w:r>
          </w:p>
        </w:tc>
        <w:tc>
          <w:tcPr>
            <w:tcW w:w="1701" w:type="dxa"/>
            <w:tcBorders>
              <w:top w:val="single" w:sz="4" w:space="0" w:color="auto"/>
              <w:left w:val="nil"/>
              <w:bottom w:val="single" w:sz="4" w:space="0" w:color="auto"/>
              <w:right w:val="single" w:sz="8" w:space="0" w:color="auto"/>
            </w:tcBorders>
            <w:shd w:val="clear" w:color="auto" w:fill="auto"/>
            <w:vAlign w:val="center"/>
          </w:tcPr>
          <w:p w14:paraId="64E8C341"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709" w:type="dxa"/>
            <w:tcBorders>
              <w:top w:val="single" w:sz="8" w:space="0" w:color="auto"/>
              <w:left w:val="nil"/>
              <w:bottom w:val="single" w:sz="4" w:space="0" w:color="auto"/>
              <w:right w:val="single" w:sz="8" w:space="0" w:color="000000"/>
            </w:tcBorders>
            <w:shd w:val="clear" w:color="auto" w:fill="auto"/>
            <w:vAlign w:val="center"/>
          </w:tcPr>
          <w:p w14:paraId="50977E7C"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024</w:t>
            </w:r>
          </w:p>
        </w:tc>
        <w:tc>
          <w:tcPr>
            <w:tcW w:w="1559" w:type="dxa"/>
            <w:tcBorders>
              <w:top w:val="single" w:sz="8" w:space="0" w:color="auto"/>
              <w:left w:val="nil"/>
              <w:bottom w:val="single" w:sz="4" w:space="0" w:color="auto"/>
              <w:right w:val="single" w:sz="8" w:space="0" w:color="000000"/>
            </w:tcBorders>
            <w:shd w:val="clear" w:color="auto" w:fill="auto"/>
            <w:vAlign w:val="center"/>
          </w:tcPr>
          <w:p w14:paraId="5EDC4E23"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0540088510</w:t>
            </w:r>
          </w:p>
        </w:tc>
        <w:tc>
          <w:tcPr>
            <w:tcW w:w="850" w:type="dxa"/>
            <w:gridSpan w:val="2"/>
            <w:tcBorders>
              <w:top w:val="single" w:sz="8" w:space="0" w:color="auto"/>
              <w:left w:val="nil"/>
              <w:bottom w:val="single" w:sz="4" w:space="0" w:color="auto"/>
              <w:right w:val="single" w:sz="8" w:space="0" w:color="000000"/>
            </w:tcBorders>
            <w:shd w:val="clear" w:color="auto" w:fill="auto"/>
            <w:vAlign w:val="center"/>
          </w:tcPr>
          <w:p w14:paraId="44AE6E8E"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0310</w:t>
            </w:r>
          </w:p>
        </w:tc>
        <w:tc>
          <w:tcPr>
            <w:tcW w:w="2016" w:type="dxa"/>
            <w:gridSpan w:val="2"/>
            <w:tcBorders>
              <w:top w:val="single" w:sz="8" w:space="0" w:color="auto"/>
              <w:left w:val="nil"/>
              <w:bottom w:val="single" w:sz="4" w:space="0" w:color="auto"/>
              <w:right w:val="single" w:sz="8" w:space="0" w:color="000000"/>
            </w:tcBorders>
            <w:shd w:val="clear" w:color="auto" w:fill="auto"/>
            <w:vAlign w:val="center"/>
          </w:tcPr>
          <w:p w14:paraId="72D40F41"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240</w:t>
            </w:r>
          </w:p>
        </w:tc>
        <w:tc>
          <w:tcPr>
            <w:tcW w:w="1124" w:type="dxa"/>
            <w:gridSpan w:val="3"/>
            <w:tcBorders>
              <w:top w:val="single" w:sz="8" w:space="0" w:color="auto"/>
              <w:left w:val="nil"/>
              <w:bottom w:val="single" w:sz="4" w:space="0" w:color="auto"/>
              <w:right w:val="single" w:sz="8" w:space="0" w:color="000000"/>
            </w:tcBorders>
            <w:shd w:val="clear" w:color="auto" w:fill="auto"/>
            <w:vAlign w:val="center"/>
          </w:tcPr>
          <w:p w14:paraId="4C5A305E"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15,2</w:t>
            </w:r>
          </w:p>
        </w:tc>
        <w:tc>
          <w:tcPr>
            <w:tcW w:w="1125" w:type="dxa"/>
            <w:gridSpan w:val="3"/>
            <w:tcBorders>
              <w:top w:val="single" w:sz="8" w:space="0" w:color="auto"/>
              <w:left w:val="nil"/>
              <w:bottom w:val="single" w:sz="4" w:space="0" w:color="auto"/>
              <w:right w:val="single" w:sz="8" w:space="0" w:color="000000"/>
            </w:tcBorders>
            <w:shd w:val="clear" w:color="auto" w:fill="auto"/>
            <w:vAlign w:val="center"/>
          </w:tcPr>
          <w:p w14:paraId="3AFE5473"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15,2</w:t>
            </w:r>
          </w:p>
        </w:tc>
        <w:tc>
          <w:tcPr>
            <w:tcW w:w="993" w:type="dxa"/>
            <w:gridSpan w:val="4"/>
            <w:tcBorders>
              <w:top w:val="single" w:sz="8" w:space="0" w:color="auto"/>
              <w:left w:val="nil"/>
              <w:bottom w:val="single" w:sz="4" w:space="0" w:color="auto"/>
              <w:right w:val="single" w:sz="8" w:space="0" w:color="000000"/>
            </w:tcBorders>
            <w:shd w:val="clear" w:color="auto" w:fill="auto"/>
            <w:vAlign w:val="center"/>
          </w:tcPr>
          <w:p w14:paraId="49FA927F"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15,2</w:t>
            </w:r>
          </w:p>
        </w:tc>
        <w:tc>
          <w:tcPr>
            <w:tcW w:w="1123" w:type="dxa"/>
            <w:gridSpan w:val="2"/>
            <w:tcBorders>
              <w:top w:val="single" w:sz="8" w:space="0" w:color="auto"/>
              <w:left w:val="nil"/>
              <w:bottom w:val="single" w:sz="4" w:space="0" w:color="auto"/>
              <w:right w:val="single" w:sz="8" w:space="0" w:color="000000"/>
            </w:tcBorders>
            <w:shd w:val="clear" w:color="auto" w:fill="auto"/>
            <w:vAlign w:val="center"/>
          </w:tcPr>
          <w:p w14:paraId="2CD3005C" w14:textId="77777777" w:rsidR="00C26DB3" w:rsidRPr="00AF3623" w:rsidRDefault="00C26DB3" w:rsidP="001C13DA">
            <w:pPr>
              <w:jc w:val="center"/>
              <w:rPr>
                <w:rFonts w:ascii="Arial" w:hAnsi="Arial" w:cs="Arial"/>
                <w:color w:val="000000"/>
                <w:sz w:val="24"/>
                <w:szCs w:val="24"/>
              </w:rPr>
            </w:pPr>
            <w:r w:rsidRPr="00AF3623">
              <w:rPr>
                <w:rFonts w:ascii="Arial" w:hAnsi="Arial" w:cs="Arial"/>
                <w:color w:val="000000"/>
                <w:sz w:val="24"/>
                <w:szCs w:val="24"/>
              </w:rPr>
              <w:t>45,6</w:t>
            </w:r>
          </w:p>
        </w:tc>
      </w:tr>
      <w:tr w:rsidR="0096139D" w:rsidRPr="00AF3623" w14:paraId="247228B1" w14:textId="77777777" w:rsidTr="00EA6BD6">
        <w:trPr>
          <w:cantSplit/>
          <w:trHeight w:val="523"/>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14:paraId="36CA5EA3" w14:textId="77777777" w:rsidR="0096139D" w:rsidRPr="00AF3623" w:rsidRDefault="0096139D" w:rsidP="0096139D">
            <w:pPr>
              <w:rPr>
                <w:rFonts w:ascii="Arial" w:hAnsi="Arial" w:cs="Arial"/>
                <w:color w:val="000000"/>
                <w:sz w:val="24"/>
                <w:szCs w:val="24"/>
              </w:rPr>
            </w:pPr>
            <w:r w:rsidRPr="00AF3623">
              <w:rPr>
                <w:rFonts w:ascii="Arial" w:hAnsi="Arial" w:cs="Arial"/>
                <w:color w:val="000000"/>
                <w:sz w:val="24"/>
                <w:szCs w:val="24"/>
              </w:rPr>
              <w:t>ИТОГО по подпрограмме,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D602B" w14:textId="77777777" w:rsidR="0096139D" w:rsidRPr="00AF3623" w:rsidRDefault="0096139D" w:rsidP="0096139D">
            <w:pPr>
              <w:rPr>
                <w:rFonts w:ascii="Arial" w:hAnsi="Arial" w:cs="Arial"/>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F1A01" w14:textId="77777777" w:rsidR="0096139D" w:rsidRPr="00AF3623" w:rsidRDefault="0096139D" w:rsidP="0096139D">
            <w:pPr>
              <w:jc w:val="center"/>
              <w:rPr>
                <w:rFonts w:ascii="Arial" w:hAnsi="Arial" w:cs="Arial"/>
                <w:color w:val="000000"/>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155DAD" w14:textId="77777777" w:rsidR="0096139D" w:rsidRPr="00AF3623" w:rsidRDefault="0096139D" w:rsidP="0096139D">
            <w:pPr>
              <w:jc w:val="center"/>
              <w:rPr>
                <w:rFonts w:ascii="Arial" w:hAnsi="Arial" w:cs="Arial"/>
                <w:color w:val="000000"/>
                <w:sz w:val="24"/>
                <w:szCs w:val="24"/>
                <w:highlight w:val="yellow"/>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769FF" w14:textId="77777777" w:rsidR="0096139D" w:rsidRPr="00AF3623" w:rsidRDefault="0096139D" w:rsidP="0096139D">
            <w:pPr>
              <w:jc w:val="center"/>
              <w:rPr>
                <w:rFonts w:ascii="Arial" w:hAnsi="Arial" w:cs="Arial"/>
                <w:color w:val="000000"/>
                <w:sz w:val="24"/>
                <w:szCs w:val="24"/>
                <w:highlight w:val="yellow"/>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A45AA" w14:textId="77777777" w:rsidR="0096139D" w:rsidRPr="00AF3623" w:rsidRDefault="0096139D" w:rsidP="0096139D">
            <w:pPr>
              <w:jc w:val="center"/>
              <w:rPr>
                <w:rFonts w:ascii="Arial" w:hAnsi="Arial" w:cs="Arial"/>
                <w:color w:val="000000"/>
                <w:sz w:val="24"/>
                <w:szCs w:val="24"/>
                <w:highlight w:val="yellow"/>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F5610" w14:textId="6D6A6D27" w:rsidR="0096139D" w:rsidRPr="0096139D" w:rsidRDefault="0096139D" w:rsidP="0096139D">
            <w:pPr>
              <w:jc w:val="center"/>
              <w:rPr>
                <w:rFonts w:ascii="Arial" w:hAnsi="Arial" w:cs="Arial"/>
                <w:color w:val="000000" w:themeColor="text1"/>
                <w:sz w:val="24"/>
                <w:szCs w:val="24"/>
              </w:rPr>
            </w:pPr>
            <w:r w:rsidRPr="0096139D">
              <w:rPr>
                <w:rFonts w:ascii="Arial" w:hAnsi="Arial" w:cs="Arial"/>
                <w:color w:val="000000"/>
                <w:sz w:val="24"/>
                <w:szCs w:val="24"/>
              </w:rPr>
              <w:t>2631,8</w:t>
            </w: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14:paraId="71956C57" w14:textId="26EA610A" w:rsidR="0096139D" w:rsidRPr="0096139D" w:rsidRDefault="0096139D" w:rsidP="0096139D">
            <w:pPr>
              <w:jc w:val="center"/>
              <w:rPr>
                <w:rFonts w:ascii="Arial" w:hAnsi="Arial" w:cs="Arial"/>
                <w:sz w:val="24"/>
                <w:szCs w:val="24"/>
              </w:rPr>
            </w:pPr>
            <w:r w:rsidRPr="0096139D">
              <w:rPr>
                <w:rFonts w:ascii="Arial" w:hAnsi="Arial" w:cs="Arial"/>
                <w:color w:val="000000"/>
                <w:sz w:val="24"/>
                <w:szCs w:val="24"/>
              </w:rPr>
              <w:t>2631,8</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14:paraId="0C6A3F38" w14:textId="08997775" w:rsidR="0096139D" w:rsidRPr="0096139D" w:rsidRDefault="0096139D" w:rsidP="0096139D">
            <w:pPr>
              <w:jc w:val="center"/>
              <w:rPr>
                <w:rFonts w:ascii="Arial" w:hAnsi="Arial" w:cs="Arial"/>
                <w:sz w:val="24"/>
                <w:szCs w:val="24"/>
                <w:lang w:val="en-US"/>
              </w:rPr>
            </w:pPr>
            <w:r w:rsidRPr="0096139D">
              <w:rPr>
                <w:rFonts w:ascii="Arial" w:hAnsi="Arial" w:cs="Arial"/>
                <w:color w:val="000000"/>
                <w:sz w:val="24"/>
                <w:szCs w:val="24"/>
              </w:rPr>
              <w:t>2631,8</w:t>
            </w:r>
          </w:p>
        </w:tc>
        <w:tc>
          <w:tcPr>
            <w:tcW w:w="1123" w:type="dxa"/>
            <w:gridSpan w:val="2"/>
            <w:tcBorders>
              <w:top w:val="single" w:sz="4" w:space="0" w:color="auto"/>
              <w:left w:val="nil"/>
              <w:bottom w:val="single" w:sz="4" w:space="0" w:color="auto"/>
              <w:right w:val="single" w:sz="4" w:space="0" w:color="auto"/>
            </w:tcBorders>
            <w:shd w:val="clear" w:color="auto" w:fill="auto"/>
            <w:vAlign w:val="center"/>
          </w:tcPr>
          <w:p w14:paraId="6307F353" w14:textId="0288672D" w:rsidR="0096139D" w:rsidRPr="0096139D" w:rsidRDefault="0096139D" w:rsidP="0096139D">
            <w:pPr>
              <w:jc w:val="center"/>
              <w:rPr>
                <w:rFonts w:ascii="Arial" w:hAnsi="Arial" w:cs="Arial"/>
                <w:color w:val="000000" w:themeColor="text1"/>
                <w:sz w:val="24"/>
                <w:szCs w:val="24"/>
              </w:rPr>
            </w:pPr>
            <w:r w:rsidRPr="0096139D">
              <w:rPr>
                <w:rFonts w:ascii="Arial" w:hAnsi="Arial" w:cs="Arial"/>
                <w:color w:val="000000"/>
                <w:sz w:val="24"/>
                <w:szCs w:val="24"/>
              </w:rPr>
              <w:t>7895,4</w:t>
            </w:r>
          </w:p>
        </w:tc>
      </w:tr>
      <w:tr w:rsidR="00C26DB3" w:rsidRPr="00AF3623" w14:paraId="22534D1C" w14:textId="77777777" w:rsidTr="00EA6BD6">
        <w:trPr>
          <w:cantSplit/>
          <w:trHeight w:val="523"/>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14:paraId="4A8FDD6D" w14:textId="77777777" w:rsidR="00C26DB3" w:rsidRPr="00AF3623" w:rsidRDefault="00C26DB3" w:rsidP="00C26DB3">
            <w:pPr>
              <w:rPr>
                <w:rFonts w:ascii="Arial" w:hAnsi="Arial" w:cs="Arial"/>
                <w:color w:val="000000"/>
                <w:sz w:val="24"/>
                <w:szCs w:val="24"/>
              </w:rPr>
            </w:pPr>
            <w:r w:rsidRPr="00AF3623">
              <w:rPr>
                <w:rFonts w:ascii="Arial" w:hAnsi="Arial" w:cs="Arial"/>
                <w:color w:val="000000"/>
                <w:sz w:val="24"/>
                <w:szCs w:val="24"/>
              </w:rPr>
              <w:t>ГРБС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E713F" w14:textId="77777777" w:rsidR="00C26DB3" w:rsidRPr="00AF3623" w:rsidRDefault="00C26DB3" w:rsidP="00C26DB3">
            <w:pPr>
              <w:jc w:val="center"/>
              <w:rPr>
                <w:rFonts w:ascii="Arial" w:hAnsi="Arial" w:cs="Arial"/>
                <w:color w:val="000000"/>
                <w:sz w:val="24"/>
                <w:szCs w:val="24"/>
              </w:rPr>
            </w:pPr>
            <w:r w:rsidRPr="00AF3623">
              <w:rPr>
                <w:rFonts w:ascii="Arial" w:hAnsi="Arial" w:cs="Arial"/>
                <w:color w:val="000000"/>
                <w:sz w:val="24"/>
                <w:szCs w:val="24"/>
              </w:rPr>
              <w:t>Администрация Енисейского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BB3EC6" w14:textId="77777777" w:rsidR="00C26DB3" w:rsidRPr="00AF3623" w:rsidRDefault="00C26DB3" w:rsidP="00C26DB3">
            <w:pPr>
              <w:jc w:val="center"/>
              <w:rPr>
                <w:rFonts w:ascii="Arial" w:hAnsi="Arial" w:cs="Arial"/>
                <w:color w:val="000000"/>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64174E" w14:textId="77777777" w:rsidR="00C26DB3" w:rsidRPr="00AF3623" w:rsidRDefault="00C26DB3" w:rsidP="00C26DB3">
            <w:pPr>
              <w:jc w:val="center"/>
              <w:rPr>
                <w:rFonts w:ascii="Arial" w:hAnsi="Arial" w:cs="Arial"/>
                <w:color w:val="000000"/>
                <w:sz w:val="24"/>
                <w:szCs w:val="24"/>
                <w:highlight w:val="yellow"/>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F0266" w14:textId="77777777" w:rsidR="00C26DB3" w:rsidRPr="00AF3623" w:rsidRDefault="00C26DB3" w:rsidP="00C26DB3">
            <w:pPr>
              <w:jc w:val="center"/>
              <w:rPr>
                <w:rFonts w:ascii="Arial" w:hAnsi="Arial" w:cs="Arial"/>
                <w:color w:val="000000"/>
                <w:sz w:val="24"/>
                <w:szCs w:val="24"/>
                <w:highlight w:val="yellow"/>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BCE96" w14:textId="77777777" w:rsidR="00C26DB3" w:rsidRPr="00AF3623" w:rsidRDefault="00C26DB3" w:rsidP="00C26DB3">
            <w:pPr>
              <w:jc w:val="center"/>
              <w:rPr>
                <w:rFonts w:ascii="Arial" w:hAnsi="Arial" w:cs="Arial"/>
                <w:color w:val="000000"/>
                <w:sz w:val="24"/>
                <w:szCs w:val="24"/>
                <w:highlight w:val="yellow"/>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10790" w14:textId="2C6195B1" w:rsidR="00C26DB3" w:rsidRPr="00AF3623" w:rsidRDefault="00EB49D2" w:rsidP="00C26DB3">
            <w:pPr>
              <w:jc w:val="center"/>
              <w:rPr>
                <w:rFonts w:ascii="Arial" w:hAnsi="Arial" w:cs="Arial"/>
                <w:color w:val="000000" w:themeColor="text1"/>
                <w:sz w:val="24"/>
                <w:szCs w:val="24"/>
              </w:rPr>
            </w:pPr>
            <w:r>
              <w:rPr>
                <w:rFonts w:ascii="Arial" w:hAnsi="Arial" w:cs="Arial"/>
                <w:sz w:val="24"/>
                <w:szCs w:val="24"/>
              </w:rPr>
              <w:t>2521,8</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C0C8F" w14:textId="74E0AA73" w:rsidR="00C26DB3" w:rsidRPr="00AF3623" w:rsidRDefault="00EB49D2" w:rsidP="00C26DB3">
            <w:pPr>
              <w:jc w:val="center"/>
              <w:rPr>
                <w:rFonts w:ascii="Arial" w:hAnsi="Arial" w:cs="Arial"/>
                <w:sz w:val="24"/>
                <w:szCs w:val="24"/>
              </w:rPr>
            </w:pPr>
            <w:r>
              <w:rPr>
                <w:rFonts w:ascii="Arial" w:hAnsi="Arial" w:cs="Arial"/>
                <w:sz w:val="24"/>
                <w:szCs w:val="24"/>
              </w:rPr>
              <w:t>2521,8</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AA9D58" w14:textId="6AA64E9E" w:rsidR="00C26DB3" w:rsidRPr="00AF3623" w:rsidRDefault="00EB49D2" w:rsidP="00C26DB3">
            <w:pPr>
              <w:jc w:val="center"/>
              <w:rPr>
                <w:rFonts w:ascii="Arial" w:hAnsi="Arial" w:cs="Arial"/>
                <w:sz w:val="24"/>
                <w:szCs w:val="24"/>
              </w:rPr>
            </w:pPr>
            <w:r>
              <w:rPr>
                <w:rFonts w:ascii="Arial" w:hAnsi="Arial" w:cs="Arial"/>
                <w:sz w:val="24"/>
                <w:szCs w:val="24"/>
              </w:rPr>
              <w:t>2521,8</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3192D" w14:textId="1DC48CB5" w:rsidR="00C26DB3" w:rsidRPr="00AF3623" w:rsidRDefault="00EB49D2" w:rsidP="00C26DB3">
            <w:pPr>
              <w:jc w:val="center"/>
              <w:rPr>
                <w:rFonts w:ascii="Arial" w:hAnsi="Arial" w:cs="Arial"/>
                <w:color w:val="000000" w:themeColor="text1"/>
                <w:sz w:val="24"/>
                <w:szCs w:val="24"/>
              </w:rPr>
            </w:pPr>
            <w:r>
              <w:rPr>
                <w:rFonts w:ascii="Arial" w:hAnsi="Arial" w:cs="Arial"/>
                <w:color w:val="000000" w:themeColor="text1"/>
                <w:sz w:val="24"/>
                <w:szCs w:val="24"/>
              </w:rPr>
              <w:t>7565,4</w:t>
            </w:r>
          </w:p>
        </w:tc>
      </w:tr>
      <w:tr w:rsidR="00051DC1" w:rsidRPr="00AF3623" w14:paraId="01DD9ABB" w14:textId="77777777" w:rsidTr="00EA6BD6">
        <w:trPr>
          <w:cantSplit/>
          <w:trHeight w:val="523"/>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14:paraId="70C1F2E0" w14:textId="77777777" w:rsidR="00051DC1" w:rsidRPr="00AF3623" w:rsidRDefault="00051DC1" w:rsidP="00051DC1">
            <w:pPr>
              <w:rPr>
                <w:rFonts w:ascii="Arial" w:hAnsi="Arial" w:cs="Arial"/>
                <w:color w:val="000000"/>
                <w:sz w:val="24"/>
                <w:szCs w:val="24"/>
              </w:rPr>
            </w:pPr>
            <w:r w:rsidRPr="00AF3623">
              <w:rPr>
                <w:rFonts w:ascii="Arial" w:hAnsi="Arial" w:cs="Arial"/>
                <w:color w:val="000000"/>
                <w:sz w:val="24"/>
                <w:szCs w:val="24"/>
              </w:rPr>
              <w:t>ГРБС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8F750F" w14:textId="52ABE359" w:rsidR="00051DC1" w:rsidRPr="00AF3623" w:rsidRDefault="00051DC1" w:rsidP="00051DC1">
            <w:pPr>
              <w:jc w:val="center"/>
              <w:rPr>
                <w:rFonts w:ascii="Arial" w:hAnsi="Arial" w:cs="Arial"/>
                <w:color w:val="000000"/>
                <w:sz w:val="24"/>
                <w:szCs w:val="24"/>
              </w:rPr>
            </w:pPr>
            <w:r w:rsidRPr="00AF3623">
              <w:rPr>
                <w:rFonts w:ascii="Arial" w:hAnsi="Arial" w:cs="Arial"/>
                <w:color w:val="000000"/>
                <w:sz w:val="24"/>
                <w:szCs w:val="24"/>
              </w:rPr>
              <w:t>МКУ «Комитет по спорту, туризму и молодежной политике»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8A99B1" w14:textId="77777777" w:rsidR="00051DC1" w:rsidRPr="00AF3623" w:rsidRDefault="00051DC1" w:rsidP="00051DC1">
            <w:pPr>
              <w:jc w:val="center"/>
              <w:rPr>
                <w:rFonts w:ascii="Arial" w:hAnsi="Arial" w:cs="Arial"/>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36DB97" w14:textId="77777777" w:rsidR="00051DC1" w:rsidRPr="00AF3623" w:rsidRDefault="00051DC1" w:rsidP="00051DC1">
            <w:pPr>
              <w:jc w:val="center"/>
              <w:rPr>
                <w:rFonts w:ascii="Arial" w:hAnsi="Arial" w:cs="Arial"/>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303D9" w14:textId="77777777" w:rsidR="00051DC1" w:rsidRPr="00AF3623" w:rsidRDefault="00051DC1" w:rsidP="00051DC1">
            <w:pPr>
              <w:jc w:val="center"/>
              <w:rPr>
                <w:rFonts w:ascii="Arial" w:hAnsi="Arial" w:cs="Arial"/>
                <w:color w:val="000000"/>
                <w:sz w:val="24"/>
                <w:szCs w:val="24"/>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78D6C" w14:textId="77777777" w:rsidR="00051DC1" w:rsidRPr="00AF3623" w:rsidRDefault="00051DC1" w:rsidP="00051DC1">
            <w:pPr>
              <w:jc w:val="center"/>
              <w:rPr>
                <w:rFonts w:ascii="Arial" w:hAnsi="Arial" w:cs="Arial"/>
                <w:color w:val="000000"/>
                <w:sz w:val="24"/>
                <w:szCs w:val="24"/>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95028" w14:textId="058A9A68" w:rsidR="00051DC1" w:rsidRPr="00AF3623" w:rsidRDefault="00051DC1" w:rsidP="00051DC1">
            <w:pPr>
              <w:jc w:val="center"/>
              <w:rPr>
                <w:rFonts w:ascii="Arial" w:hAnsi="Arial" w:cs="Arial"/>
                <w:color w:val="000000" w:themeColor="text1"/>
                <w:sz w:val="24"/>
                <w:szCs w:val="24"/>
              </w:rPr>
            </w:pPr>
            <w:r w:rsidRPr="00AF3623">
              <w:rPr>
                <w:rFonts w:ascii="Arial" w:hAnsi="Arial" w:cs="Arial"/>
                <w:color w:val="000000" w:themeColor="text1"/>
                <w:sz w:val="24"/>
                <w:szCs w:val="24"/>
              </w:rPr>
              <w:t>110,0</w:t>
            </w:r>
          </w:p>
        </w:tc>
        <w:tc>
          <w:tcPr>
            <w:tcW w:w="1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50C57" w14:textId="3BC3789F" w:rsidR="00051DC1" w:rsidRPr="00AF3623" w:rsidRDefault="00051DC1" w:rsidP="00051DC1">
            <w:pPr>
              <w:jc w:val="center"/>
              <w:rPr>
                <w:rFonts w:ascii="Arial" w:hAnsi="Arial" w:cs="Arial"/>
                <w:color w:val="000000" w:themeColor="text1"/>
                <w:sz w:val="24"/>
                <w:szCs w:val="24"/>
              </w:rPr>
            </w:pPr>
            <w:r w:rsidRPr="00AF3623">
              <w:rPr>
                <w:rFonts w:ascii="Arial" w:hAnsi="Arial" w:cs="Arial"/>
                <w:color w:val="000000" w:themeColor="text1"/>
                <w:sz w:val="24"/>
                <w:szCs w:val="24"/>
              </w:rPr>
              <w:t>110,0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87182F" w14:textId="2D3316BF" w:rsidR="00051DC1" w:rsidRPr="00AF3623" w:rsidRDefault="00051DC1" w:rsidP="00051DC1">
            <w:pPr>
              <w:jc w:val="center"/>
              <w:rPr>
                <w:rFonts w:ascii="Arial" w:hAnsi="Arial" w:cs="Arial"/>
                <w:color w:val="000000" w:themeColor="text1"/>
                <w:sz w:val="24"/>
                <w:szCs w:val="24"/>
              </w:rPr>
            </w:pPr>
            <w:r w:rsidRPr="00AF3623">
              <w:rPr>
                <w:rFonts w:ascii="Arial" w:hAnsi="Arial" w:cs="Arial"/>
                <w:color w:val="000000" w:themeColor="text1"/>
                <w:sz w:val="24"/>
                <w:szCs w:val="24"/>
              </w:rPr>
              <w:t>110,0</w:t>
            </w:r>
          </w:p>
        </w:tc>
        <w:tc>
          <w:tcPr>
            <w:tcW w:w="11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78DDB" w14:textId="40039768" w:rsidR="00051DC1" w:rsidRPr="00AF3623" w:rsidRDefault="00051DC1" w:rsidP="00051DC1">
            <w:pPr>
              <w:jc w:val="center"/>
              <w:rPr>
                <w:rFonts w:ascii="Arial" w:hAnsi="Arial" w:cs="Arial"/>
                <w:color w:val="000000" w:themeColor="text1"/>
                <w:sz w:val="24"/>
                <w:szCs w:val="24"/>
              </w:rPr>
            </w:pPr>
            <w:r w:rsidRPr="00AF3623">
              <w:rPr>
                <w:rFonts w:ascii="Arial" w:hAnsi="Arial" w:cs="Arial"/>
                <w:color w:val="000000" w:themeColor="text1"/>
                <w:sz w:val="24"/>
                <w:szCs w:val="24"/>
              </w:rPr>
              <w:t>330,0</w:t>
            </w:r>
          </w:p>
        </w:tc>
      </w:tr>
    </w:tbl>
    <w:p w14:paraId="106A73FC" w14:textId="77777777" w:rsidR="00376E9D" w:rsidRPr="00E63C0A" w:rsidRDefault="00376E9D" w:rsidP="00376E9D">
      <w:pPr>
        <w:pStyle w:val="ConsPlusNormal"/>
        <w:tabs>
          <w:tab w:val="left" w:pos="142"/>
          <w:tab w:val="left" w:pos="6096"/>
        </w:tabs>
        <w:ind w:left="4536" w:firstLine="0"/>
        <w:jc w:val="both"/>
        <w:rPr>
          <w:rFonts w:cs="Arial"/>
          <w:bCs/>
          <w:sz w:val="24"/>
          <w:szCs w:val="24"/>
        </w:rPr>
      </w:pPr>
    </w:p>
    <w:p w14:paraId="5EF03435" w14:textId="77777777" w:rsidR="00376E9D" w:rsidRDefault="00376E9D" w:rsidP="00DF54C1">
      <w:pPr>
        <w:ind w:left="6521"/>
        <w:rPr>
          <w:rFonts w:ascii="Arial" w:hAnsi="Arial" w:cs="Arial"/>
          <w:bCs/>
          <w:sz w:val="24"/>
          <w:szCs w:val="24"/>
        </w:rPr>
      </w:pPr>
    </w:p>
    <w:sectPr w:rsidR="00376E9D" w:rsidSect="00376E9D">
      <w:pgSz w:w="16838" w:h="11906" w:orient="landscape"/>
      <w:pgMar w:top="1701" w:right="1134" w:bottom="851" w:left="1134"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E8E51" w14:textId="77777777" w:rsidR="002346A9" w:rsidRDefault="002346A9" w:rsidP="00A725AB">
      <w:r>
        <w:separator/>
      </w:r>
    </w:p>
  </w:endnote>
  <w:endnote w:type="continuationSeparator" w:id="0">
    <w:p w14:paraId="04CA05E3" w14:textId="77777777" w:rsidR="002346A9" w:rsidRDefault="002346A9" w:rsidP="00A7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C8ADD" w14:textId="77777777" w:rsidR="002346A9" w:rsidRDefault="002346A9" w:rsidP="00A725AB">
      <w:r>
        <w:separator/>
      </w:r>
    </w:p>
  </w:footnote>
  <w:footnote w:type="continuationSeparator" w:id="0">
    <w:p w14:paraId="497F6C78" w14:textId="77777777" w:rsidR="002346A9" w:rsidRDefault="002346A9" w:rsidP="00A72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8B53" w14:textId="77777777" w:rsidR="00DD5F3D" w:rsidRDefault="00DD5F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87FA9" w14:textId="77777777" w:rsidR="00DD5F3D" w:rsidRDefault="00DD5F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4FA"/>
    <w:multiLevelType w:val="hybridMultilevel"/>
    <w:tmpl w:val="C7C20F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C84D25"/>
    <w:multiLevelType w:val="hybridMultilevel"/>
    <w:tmpl w:val="8192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72A5F"/>
    <w:multiLevelType w:val="multilevel"/>
    <w:tmpl w:val="5532B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072823"/>
    <w:multiLevelType w:val="multilevel"/>
    <w:tmpl w:val="DD2EE9AA"/>
    <w:lvl w:ilvl="0">
      <w:start w:val="2"/>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DA0325A"/>
    <w:multiLevelType w:val="hybridMultilevel"/>
    <w:tmpl w:val="64907DA2"/>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207904F7"/>
    <w:multiLevelType w:val="hybridMultilevel"/>
    <w:tmpl w:val="77A8F58C"/>
    <w:lvl w:ilvl="0" w:tplc="A4AE5528">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6">
    <w:nsid w:val="22930D70"/>
    <w:multiLevelType w:val="hybridMultilevel"/>
    <w:tmpl w:val="C2B63430"/>
    <w:lvl w:ilvl="0" w:tplc="21787BD2">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3015503D"/>
    <w:multiLevelType w:val="hybridMultilevel"/>
    <w:tmpl w:val="F01AD93E"/>
    <w:lvl w:ilvl="0" w:tplc="A4889B96">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65A3609"/>
    <w:multiLevelType w:val="hybridMultilevel"/>
    <w:tmpl w:val="21144B62"/>
    <w:lvl w:ilvl="0" w:tplc="F73A2C18">
      <w:start w:val="1"/>
      <w:numFmt w:val="decimal"/>
      <w:lvlText w:val="%1."/>
      <w:lvlJc w:val="left"/>
      <w:pPr>
        <w:ind w:left="795" w:hanging="435"/>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961C6C"/>
    <w:multiLevelType w:val="multilevel"/>
    <w:tmpl w:val="DD2EE9AA"/>
    <w:lvl w:ilvl="0">
      <w:start w:val="2"/>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0">
    <w:nsid w:val="53676605"/>
    <w:multiLevelType w:val="hybridMultilevel"/>
    <w:tmpl w:val="B02AE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38056D"/>
    <w:multiLevelType w:val="hybridMultilevel"/>
    <w:tmpl w:val="17963F80"/>
    <w:lvl w:ilvl="0" w:tplc="DB780FE4">
      <w:start w:val="1"/>
      <w:numFmt w:val="decimal"/>
      <w:lvlText w:val="%1."/>
      <w:lvlJc w:val="left"/>
      <w:pPr>
        <w:ind w:left="2118" w:hanging="14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57116D17"/>
    <w:multiLevelType w:val="hybridMultilevel"/>
    <w:tmpl w:val="122ECA2C"/>
    <w:lvl w:ilvl="0" w:tplc="A47A81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0B2A5C"/>
    <w:multiLevelType w:val="hybridMultilevel"/>
    <w:tmpl w:val="FFE0F9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D6655C3"/>
    <w:multiLevelType w:val="multilevel"/>
    <w:tmpl w:val="B2B2E7EC"/>
    <w:lvl w:ilvl="0">
      <w:start w:val="2"/>
      <w:numFmt w:val="decimal"/>
      <w:lvlText w:val="%1"/>
      <w:lvlJc w:val="left"/>
      <w:pPr>
        <w:ind w:left="375" w:hanging="375"/>
      </w:pPr>
      <w:rPr>
        <w:rFonts w:cs="Times New Roman" w:hint="default"/>
      </w:rPr>
    </w:lvl>
    <w:lvl w:ilvl="1">
      <w:start w:val="7"/>
      <w:numFmt w:val="decimal"/>
      <w:lvlText w:val="%1.%2"/>
      <w:lvlJc w:val="left"/>
      <w:pPr>
        <w:ind w:left="1510" w:hanging="375"/>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15">
    <w:nsid w:val="6CC175F5"/>
    <w:multiLevelType w:val="multilevel"/>
    <w:tmpl w:val="30F0B93A"/>
    <w:lvl w:ilvl="0">
      <w:start w:val="1"/>
      <w:numFmt w:val="decimal"/>
      <w:lvlText w:val="%1."/>
      <w:lvlJc w:val="left"/>
      <w:pPr>
        <w:ind w:left="1440" w:hanging="360"/>
      </w:pPr>
      <w:rPr>
        <w:rFonts w:cs="Times New Roman" w:hint="default"/>
      </w:rPr>
    </w:lvl>
    <w:lvl w:ilvl="1">
      <w:start w:val="1"/>
      <w:numFmt w:val="decimal"/>
      <w:isLgl/>
      <w:lvlText w:val="%1.%2."/>
      <w:lvlJc w:val="left"/>
      <w:pPr>
        <w:ind w:left="162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6">
    <w:nsid w:val="730E21D0"/>
    <w:multiLevelType w:val="hybridMultilevel"/>
    <w:tmpl w:val="17963F80"/>
    <w:lvl w:ilvl="0" w:tplc="DB780FE4">
      <w:start w:val="1"/>
      <w:numFmt w:val="decimal"/>
      <w:lvlText w:val="%1."/>
      <w:lvlJc w:val="left"/>
      <w:pPr>
        <w:ind w:left="2118" w:hanging="14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7">
    <w:nsid w:val="764747AE"/>
    <w:multiLevelType w:val="hybridMultilevel"/>
    <w:tmpl w:val="789EE56A"/>
    <w:lvl w:ilvl="0" w:tplc="3B46525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8">
    <w:nsid w:val="77B24766"/>
    <w:multiLevelType w:val="hybridMultilevel"/>
    <w:tmpl w:val="AC3AC6AC"/>
    <w:lvl w:ilvl="0" w:tplc="3F04088C">
      <w:start w:val="1"/>
      <w:numFmt w:val="decimal"/>
      <w:lvlText w:val="%1."/>
      <w:lvlJc w:val="left"/>
      <w:pPr>
        <w:ind w:left="2464" w:hanging="1050"/>
      </w:pPr>
      <w:rPr>
        <w:rFonts w:cs="Times New Roman" w:hint="default"/>
      </w:rPr>
    </w:lvl>
    <w:lvl w:ilvl="1" w:tplc="04190019" w:tentative="1">
      <w:start w:val="1"/>
      <w:numFmt w:val="lowerLetter"/>
      <w:lvlText w:val="%2."/>
      <w:lvlJc w:val="left"/>
      <w:pPr>
        <w:ind w:left="2494" w:hanging="360"/>
      </w:pPr>
      <w:rPr>
        <w:rFonts w:cs="Times New Roman"/>
      </w:rPr>
    </w:lvl>
    <w:lvl w:ilvl="2" w:tplc="0419001B" w:tentative="1">
      <w:start w:val="1"/>
      <w:numFmt w:val="lowerRoman"/>
      <w:lvlText w:val="%3."/>
      <w:lvlJc w:val="right"/>
      <w:pPr>
        <w:ind w:left="3214" w:hanging="180"/>
      </w:pPr>
      <w:rPr>
        <w:rFonts w:cs="Times New Roman"/>
      </w:rPr>
    </w:lvl>
    <w:lvl w:ilvl="3" w:tplc="0419000F" w:tentative="1">
      <w:start w:val="1"/>
      <w:numFmt w:val="decimal"/>
      <w:lvlText w:val="%4."/>
      <w:lvlJc w:val="left"/>
      <w:pPr>
        <w:ind w:left="3934" w:hanging="360"/>
      </w:pPr>
      <w:rPr>
        <w:rFonts w:cs="Times New Roman"/>
      </w:rPr>
    </w:lvl>
    <w:lvl w:ilvl="4" w:tplc="04190019" w:tentative="1">
      <w:start w:val="1"/>
      <w:numFmt w:val="lowerLetter"/>
      <w:lvlText w:val="%5."/>
      <w:lvlJc w:val="left"/>
      <w:pPr>
        <w:ind w:left="4654" w:hanging="360"/>
      </w:pPr>
      <w:rPr>
        <w:rFonts w:cs="Times New Roman"/>
      </w:rPr>
    </w:lvl>
    <w:lvl w:ilvl="5" w:tplc="0419001B" w:tentative="1">
      <w:start w:val="1"/>
      <w:numFmt w:val="lowerRoman"/>
      <w:lvlText w:val="%6."/>
      <w:lvlJc w:val="right"/>
      <w:pPr>
        <w:ind w:left="5374" w:hanging="180"/>
      </w:pPr>
      <w:rPr>
        <w:rFonts w:cs="Times New Roman"/>
      </w:rPr>
    </w:lvl>
    <w:lvl w:ilvl="6" w:tplc="0419000F" w:tentative="1">
      <w:start w:val="1"/>
      <w:numFmt w:val="decimal"/>
      <w:lvlText w:val="%7."/>
      <w:lvlJc w:val="left"/>
      <w:pPr>
        <w:ind w:left="6094" w:hanging="360"/>
      </w:pPr>
      <w:rPr>
        <w:rFonts w:cs="Times New Roman"/>
      </w:rPr>
    </w:lvl>
    <w:lvl w:ilvl="7" w:tplc="04190019" w:tentative="1">
      <w:start w:val="1"/>
      <w:numFmt w:val="lowerLetter"/>
      <w:lvlText w:val="%8."/>
      <w:lvlJc w:val="left"/>
      <w:pPr>
        <w:ind w:left="6814" w:hanging="360"/>
      </w:pPr>
      <w:rPr>
        <w:rFonts w:cs="Times New Roman"/>
      </w:rPr>
    </w:lvl>
    <w:lvl w:ilvl="8" w:tplc="0419001B" w:tentative="1">
      <w:start w:val="1"/>
      <w:numFmt w:val="lowerRoman"/>
      <w:lvlText w:val="%9."/>
      <w:lvlJc w:val="right"/>
      <w:pPr>
        <w:ind w:left="7534" w:hanging="180"/>
      </w:pPr>
      <w:rPr>
        <w:rFonts w:cs="Times New Roman"/>
      </w:rPr>
    </w:lvl>
  </w:abstractNum>
  <w:abstractNum w:abstractNumId="19">
    <w:nsid w:val="78036F08"/>
    <w:multiLevelType w:val="multilevel"/>
    <w:tmpl w:val="8C6225B8"/>
    <w:lvl w:ilvl="0">
      <w:start w:val="2"/>
      <w:numFmt w:val="decimal"/>
      <w:lvlText w:val="%1."/>
      <w:lvlJc w:val="left"/>
      <w:pPr>
        <w:ind w:left="450" w:hanging="450"/>
      </w:pPr>
      <w:rPr>
        <w:rFonts w:cs="Times New Roman" w:hint="default"/>
      </w:rPr>
    </w:lvl>
    <w:lvl w:ilvl="1">
      <w:start w:val="5"/>
      <w:numFmt w:val="decimal"/>
      <w:lvlText w:val="%1.%2."/>
      <w:lvlJc w:val="left"/>
      <w:pPr>
        <w:ind w:left="2575" w:hanging="720"/>
      </w:pPr>
      <w:rPr>
        <w:rFonts w:cs="Times New Roman" w:hint="default"/>
      </w:rPr>
    </w:lvl>
    <w:lvl w:ilvl="2">
      <w:start w:val="1"/>
      <w:numFmt w:val="decimal"/>
      <w:lvlText w:val="%1.%2.%3."/>
      <w:lvlJc w:val="left"/>
      <w:pPr>
        <w:ind w:left="4430" w:hanging="720"/>
      </w:pPr>
      <w:rPr>
        <w:rFonts w:cs="Times New Roman" w:hint="default"/>
      </w:rPr>
    </w:lvl>
    <w:lvl w:ilvl="3">
      <w:start w:val="1"/>
      <w:numFmt w:val="decimal"/>
      <w:lvlText w:val="%1.%2.%3.%4."/>
      <w:lvlJc w:val="left"/>
      <w:pPr>
        <w:ind w:left="6645" w:hanging="1080"/>
      </w:pPr>
      <w:rPr>
        <w:rFonts w:cs="Times New Roman" w:hint="default"/>
      </w:rPr>
    </w:lvl>
    <w:lvl w:ilvl="4">
      <w:start w:val="1"/>
      <w:numFmt w:val="decimal"/>
      <w:lvlText w:val="%1.%2.%3.%4.%5."/>
      <w:lvlJc w:val="left"/>
      <w:pPr>
        <w:ind w:left="8500" w:hanging="1080"/>
      </w:pPr>
      <w:rPr>
        <w:rFonts w:cs="Times New Roman" w:hint="default"/>
      </w:rPr>
    </w:lvl>
    <w:lvl w:ilvl="5">
      <w:start w:val="1"/>
      <w:numFmt w:val="decimal"/>
      <w:lvlText w:val="%1.%2.%3.%4.%5.%6."/>
      <w:lvlJc w:val="left"/>
      <w:pPr>
        <w:ind w:left="10715" w:hanging="1440"/>
      </w:pPr>
      <w:rPr>
        <w:rFonts w:cs="Times New Roman" w:hint="default"/>
      </w:rPr>
    </w:lvl>
    <w:lvl w:ilvl="6">
      <w:start w:val="1"/>
      <w:numFmt w:val="decimal"/>
      <w:lvlText w:val="%1.%2.%3.%4.%5.%6.%7."/>
      <w:lvlJc w:val="left"/>
      <w:pPr>
        <w:ind w:left="12930" w:hanging="1800"/>
      </w:pPr>
      <w:rPr>
        <w:rFonts w:cs="Times New Roman" w:hint="default"/>
      </w:rPr>
    </w:lvl>
    <w:lvl w:ilvl="7">
      <w:start w:val="1"/>
      <w:numFmt w:val="decimal"/>
      <w:lvlText w:val="%1.%2.%3.%4.%5.%6.%7.%8."/>
      <w:lvlJc w:val="left"/>
      <w:pPr>
        <w:ind w:left="14785" w:hanging="1800"/>
      </w:pPr>
      <w:rPr>
        <w:rFonts w:cs="Times New Roman" w:hint="default"/>
      </w:rPr>
    </w:lvl>
    <w:lvl w:ilvl="8">
      <w:start w:val="1"/>
      <w:numFmt w:val="decimal"/>
      <w:lvlText w:val="%1.%2.%3.%4.%5.%6.%7.%8.%9."/>
      <w:lvlJc w:val="left"/>
      <w:pPr>
        <w:ind w:left="17000" w:hanging="2160"/>
      </w:pPr>
      <w:rPr>
        <w:rFonts w:cs="Times New Roman" w:hint="default"/>
      </w:rPr>
    </w:lvl>
  </w:abstractNum>
  <w:abstractNum w:abstractNumId="20">
    <w:nsid w:val="7A9F0801"/>
    <w:multiLevelType w:val="multilevel"/>
    <w:tmpl w:val="8C6225B8"/>
    <w:lvl w:ilvl="0">
      <w:start w:val="2"/>
      <w:numFmt w:val="decimal"/>
      <w:lvlText w:val="%1."/>
      <w:lvlJc w:val="left"/>
      <w:pPr>
        <w:ind w:left="450" w:hanging="450"/>
      </w:pPr>
      <w:rPr>
        <w:rFonts w:cs="Times New Roman" w:hint="default"/>
      </w:rPr>
    </w:lvl>
    <w:lvl w:ilvl="1">
      <w:start w:val="5"/>
      <w:numFmt w:val="decimal"/>
      <w:lvlText w:val="%1.%2."/>
      <w:lvlJc w:val="left"/>
      <w:pPr>
        <w:ind w:left="2575" w:hanging="720"/>
      </w:pPr>
      <w:rPr>
        <w:rFonts w:cs="Times New Roman" w:hint="default"/>
      </w:rPr>
    </w:lvl>
    <w:lvl w:ilvl="2">
      <w:start w:val="1"/>
      <w:numFmt w:val="decimal"/>
      <w:lvlText w:val="%1.%2.%3."/>
      <w:lvlJc w:val="left"/>
      <w:pPr>
        <w:ind w:left="4430" w:hanging="720"/>
      </w:pPr>
      <w:rPr>
        <w:rFonts w:cs="Times New Roman" w:hint="default"/>
      </w:rPr>
    </w:lvl>
    <w:lvl w:ilvl="3">
      <w:start w:val="1"/>
      <w:numFmt w:val="decimal"/>
      <w:lvlText w:val="%1.%2.%3.%4."/>
      <w:lvlJc w:val="left"/>
      <w:pPr>
        <w:ind w:left="6645" w:hanging="1080"/>
      </w:pPr>
      <w:rPr>
        <w:rFonts w:cs="Times New Roman" w:hint="default"/>
      </w:rPr>
    </w:lvl>
    <w:lvl w:ilvl="4">
      <w:start w:val="1"/>
      <w:numFmt w:val="decimal"/>
      <w:lvlText w:val="%1.%2.%3.%4.%5."/>
      <w:lvlJc w:val="left"/>
      <w:pPr>
        <w:ind w:left="8500" w:hanging="1080"/>
      </w:pPr>
      <w:rPr>
        <w:rFonts w:cs="Times New Roman" w:hint="default"/>
      </w:rPr>
    </w:lvl>
    <w:lvl w:ilvl="5">
      <w:start w:val="1"/>
      <w:numFmt w:val="decimal"/>
      <w:lvlText w:val="%1.%2.%3.%4.%5.%6."/>
      <w:lvlJc w:val="left"/>
      <w:pPr>
        <w:ind w:left="10715" w:hanging="1440"/>
      </w:pPr>
      <w:rPr>
        <w:rFonts w:cs="Times New Roman" w:hint="default"/>
      </w:rPr>
    </w:lvl>
    <w:lvl w:ilvl="6">
      <w:start w:val="1"/>
      <w:numFmt w:val="decimal"/>
      <w:lvlText w:val="%1.%2.%3.%4.%5.%6.%7."/>
      <w:lvlJc w:val="left"/>
      <w:pPr>
        <w:ind w:left="12930" w:hanging="1800"/>
      </w:pPr>
      <w:rPr>
        <w:rFonts w:cs="Times New Roman" w:hint="default"/>
      </w:rPr>
    </w:lvl>
    <w:lvl w:ilvl="7">
      <w:start w:val="1"/>
      <w:numFmt w:val="decimal"/>
      <w:lvlText w:val="%1.%2.%3.%4.%5.%6.%7.%8."/>
      <w:lvlJc w:val="left"/>
      <w:pPr>
        <w:ind w:left="14785" w:hanging="1800"/>
      </w:pPr>
      <w:rPr>
        <w:rFonts w:cs="Times New Roman" w:hint="default"/>
      </w:rPr>
    </w:lvl>
    <w:lvl w:ilvl="8">
      <w:start w:val="1"/>
      <w:numFmt w:val="decimal"/>
      <w:lvlText w:val="%1.%2.%3.%4.%5.%6.%7.%8.%9."/>
      <w:lvlJc w:val="left"/>
      <w:pPr>
        <w:ind w:left="17000" w:hanging="2160"/>
      </w:pPr>
      <w:rPr>
        <w:rFonts w:cs="Times New Roman" w:hint="default"/>
      </w:rPr>
    </w:lvl>
  </w:abstractNum>
  <w:num w:numId="1">
    <w:abstractNumId w:val="0"/>
  </w:num>
  <w:num w:numId="2">
    <w:abstractNumId w:val="13"/>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6"/>
  </w:num>
  <w:num w:numId="7">
    <w:abstractNumId w:val="3"/>
  </w:num>
  <w:num w:numId="8">
    <w:abstractNumId w:val="17"/>
  </w:num>
  <w:num w:numId="9">
    <w:abstractNumId w:val="11"/>
  </w:num>
  <w:num w:numId="10">
    <w:abstractNumId w:val="5"/>
  </w:num>
  <w:num w:numId="11">
    <w:abstractNumId w:val="15"/>
  </w:num>
  <w:num w:numId="12">
    <w:abstractNumId w:val="20"/>
  </w:num>
  <w:num w:numId="13">
    <w:abstractNumId w:val="9"/>
  </w:num>
  <w:num w:numId="14">
    <w:abstractNumId w:val="14"/>
  </w:num>
  <w:num w:numId="15">
    <w:abstractNumId w:val="19"/>
  </w:num>
  <w:num w:numId="16">
    <w:abstractNumId w:val="10"/>
  </w:num>
  <w:num w:numId="17">
    <w:abstractNumId w:val="6"/>
  </w:num>
  <w:num w:numId="18">
    <w:abstractNumId w:val="8"/>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7C"/>
    <w:rsid w:val="000003BF"/>
    <w:rsid w:val="00001938"/>
    <w:rsid w:val="00002D29"/>
    <w:rsid w:val="00003A81"/>
    <w:rsid w:val="00003BE6"/>
    <w:rsid w:val="00005263"/>
    <w:rsid w:val="00006433"/>
    <w:rsid w:val="00006579"/>
    <w:rsid w:val="00006ACA"/>
    <w:rsid w:val="00007D8C"/>
    <w:rsid w:val="00010E32"/>
    <w:rsid w:val="000110CA"/>
    <w:rsid w:val="00011A60"/>
    <w:rsid w:val="00013227"/>
    <w:rsid w:val="00013309"/>
    <w:rsid w:val="00014286"/>
    <w:rsid w:val="0001462F"/>
    <w:rsid w:val="000152FE"/>
    <w:rsid w:val="00015FD6"/>
    <w:rsid w:val="000173F9"/>
    <w:rsid w:val="00017DC9"/>
    <w:rsid w:val="00020B4E"/>
    <w:rsid w:val="00022A50"/>
    <w:rsid w:val="00023B7B"/>
    <w:rsid w:val="000241C3"/>
    <w:rsid w:val="000246D8"/>
    <w:rsid w:val="0002526F"/>
    <w:rsid w:val="000255B6"/>
    <w:rsid w:val="00030511"/>
    <w:rsid w:val="00030EA3"/>
    <w:rsid w:val="00031758"/>
    <w:rsid w:val="00032501"/>
    <w:rsid w:val="00032D5C"/>
    <w:rsid w:val="00032E54"/>
    <w:rsid w:val="00033000"/>
    <w:rsid w:val="0003354C"/>
    <w:rsid w:val="0003374D"/>
    <w:rsid w:val="0003481D"/>
    <w:rsid w:val="00034EF0"/>
    <w:rsid w:val="00037188"/>
    <w:rsid w:val="00037A54"/>
    <w:rsid w:val="00037CB1"/>
    <w:rsid w:val="0004016F"/>
    <w:rsid w:val="000428C1"/>
    <w:rsid w:val="00042F8C"/>
    <w:rsid w:val="00043729"/>
    <w:rsid w:val="00044BD3"/>
    <w:rsid w:val="00045880"/>
    <w:rsid w:val="00050382"/>
    <w:rsid w:val="00051DC1"/>
    <w:rsid w:val="0005225E"/>
    <w:rsid w:val="000556FD"/>
    <w:rsid w:val="000572F6"/>
    <w:rsid w:val="00057DDC"/>
    <w:rsid w:val="0006004E"/>
    <w:rsid w:val="000612A3"/>
    <w:rsid w:val="000626D2"/>
    <w:rsid w:val="00063330"/>
    <w:rsid w:val="00063691"/>
    <w:rsid w:val="00063F03"/>
    <w:rsid w:val="00064C43"/>
    <w:rsid w:val="0006761C"/>
    <w:rsid w:val="00070275"/>
    <w:rsid w:val="00071619"/>
    <w:rsid w:val="0007196B"/>
    <w:rsid w:val="000735EA"/>
    <w:rsid w:val="000737E1"/>
    <w:rsid w:val="00073DF9"/>
    <w:rsid w:val="0007403E"/>
    <w:rsid w:val="00076A2F"/>
    <w:rsid w:val="00076E4C"/>
    <w:rsid w:val="00077803"/>
    <w:rsid w:val="00080A4D"/>
    <w:rsid w:val="0008100E"/>
    <w:rsid w:val="00082B28"/>
    <w:rsid w:val="00084297"/>
    <w:rsid w:val="00085017"/>
    <w:rsid w:val="00086072"/>
    <w:rsid w:val="00087265"/>
    <w:rsid w:val="00090489"/>
    <w:rsid w:val="00091058"/>
    <w:rsid w:val="00091BF0"/>
    <w:rsid w:val="00092694"/>
    <w:rsid w:val="00092CF2"/>
    <w:rsid w:val="00093BAA"/>
    <w:rsid w:val="00095AD8"/>
    <w:rsid w:val="000A0722"/>
    <w:rsid w:val="000A0F70"/>
    <w:rsid w:val="000A2F55"/>
    <w:rsid w:val="000A4576"/>
    <w:rsid w:val="000A5080"/>
    <w:rsid w:val="000A66C2"/>
    <w:rsid w:val="000A74A4"/>
    <w:rsid w:val="000A7BEA"/>
    <w:rsid w:val="000B28C7"/>
    <w:rsid w:val="000B46B1"/>
    <w:rsid w:val="000B5302"/>
    <w:rsid w:val="000B6926"/>
    <w:rsid w:val="000B6A76"/>
    <w:rsid w:val="000C45DD"/>
    <w:rsid w:val="000C4D04"/>
    <w:rsid w:val="000C68A1"/>
    <w:rsid w:val="000D05BB"/>
    <w:rsid w:val="000D748F"/>
    <w:rsid w:val="000E0268"/>
    <w:rsid w:val="000E0F16"/>
    <w:rsid w:val="000E1225"/>
    <w:rsid w:val="000E1A4B"/>
    <w:rsid w:val="000E3F55"/>
    <w:rsid w:val="000E4214"/>
    <w:rsid w:val="000E5E08"/>
    <w:rsid w:val="000E6A91"/>
    <w:rsid w:val="000E73DE"/>
    <w:rsid w:val="000F005C"/>
    <w:rsid w:val="000F1495"/>
    <w:rsid w:val="000F19A7"/>
    <w:rsid w:val="000F4529"/>
    <w:rsid w:val="000F499B"/>
    <w:rsid w:val="000F619D"/>
    <w:rsid w:val="000F71CF"/>
    <w:rsid w:val="000F762D"/>
    <w:rsid w:val="00100A6F"/>
    <w:rsid w:val="0010190F"/>
    <w:rsid w:val="001024D5"/>
    <w:rsid w:val="00102E95"/>
    <w:rsid w:val="00104366"/>
    <w:rsid w:val="00104772"/>
    <w:rsid w:val="00106FC1"/>
    <w:rsid w:val="001104C9"/>
    <w:rsid w:val="00112C39"/>
    <w:rsid w:val="00114165"/>
    <w:rsid w:val="00114258"/>
    <w:rsid w:val="00114A3A"/>
    <w:rsid w:val="00115091"/>
    <w:rsid w:val="001158F6"/>
    <w:rsid w:val="0012026A"/>
    <w:rsid w:val="001221D9"/>
    <w:rsid w:val="00123101"/>
    <w:rsid w:val="00123837"/>
    <w:rsid w:val="00123A80"/>
    <w:rsid w:val="0012697E"/>
    <w:rsid w:val="00127C51"/>
    <w:rsid w:val="00131407"/>
    <w:rsid w:val="0013323B"/>
    <w:rsid w:val="00134C76"/>
    <w:rsid w:val="0014100C"/>
    <w:rsid w:val="001434D0"/>
    <w:rsid w:val="00143842"/>
    <w:rsid w:val="001441D8"/>
    <w:rsid w:val="001453C8"/>
    <w:rsid w:val="001463AB"/>
    <w:rsid w:val="00146537"/>
    <w:rsid w:val="00150342"/>
    <w:rsid w:val="00151684"/>
    <w:rsid w:val="001519CE"/>
    <w:rsid w:val="00153158"/>
    <w:rsid w:val="00154797"/>
    <w:rsid w:val="00154801"/>
    <w:rsid w:val="00155ECA"/>
    <w:rsid w:val="001614C4"/>
    <w:rsid w:val="00162D00"/>
    <w:rsid w:val="00163D48"/>
    <w:rsid w:val="00165161"/>
    <w:rsid w:val="001661C4"/>
    <w:rsid w:val="001661F8"/>
    <w:rsid w:val="00166890"/>
    <w:rsid w:val="001709B3"/>
    <w:rsid w:val="00171116"/>
    <w:rsid w:val="001719A3"/>
    <w:rsid w:val="0017286B"/>
    <w:rsid w:val="00173891"/>
    <w:rsid w:val="001748C2"/>
    <w:rsid w:val="00175C64"/>
    <w:rsid w:val="00175D09"/>
    <w:rsid w:val="00177C83"/>
    <w:rsid w:val="001800A7"/>
    <w:rsid w:val="0018210D"/>
    <w:rsid w:val="0018237F"/>
    <w:rsid w:val="00183C39"/>
    <w:rsid w:val="00184F4A"/>
    <w:rsid w:val="001857DE"/>
    <w:rsid w:val="001939C6"/>
    <w:rsid w:val="0019423D"/>
    <w:rsid w:val="00194886"/>
    <w:rsid w:val="001951AF"/>
    <w:rsid w:val="00195AEF"/>
    <w:rsid w:val="001A0388"/>
    <w:rsid w:val="001A05FE"/>
    <w:rsid w:val="001A0829"/>
    <w:rsid w:val="001A0AEC"/>
    <w:rsid w:val="001A1FD1"/>
    <w:rsid w:val="001A33A9"/>
    <w:rsid w:val="001A7019"/>
    <w:rsid w:val="001A750A"/>
    <w:rsid w:val="001A7769"/>
    <w:rsid w:val="001A7E77"/>
    <w:rsid w:val="001B05F0"/>
    <w:rsid w:val="001B14A7"/>
    <w:rsid w:val="001B3004"/>
    <w:rsid w:val="001B3C54"/>
    <w:rsid w:val="001B4B22"/>
    <w:rsid w:val="001B5ED4"/>
    <w:rsid w:val="001B6F15"/>
    <w:rsid w:val="001C13DA"/>
    <w:rsid w:val="001C1DBA"/>
    <w:rsid w:val="001C298C"/>
    <w:rsid w:val="001C399E"/>
    <w:rsid w:val="001C5B69"/>
    <w:rsid w:val="001C76E6"/>
    <w:rsid w:val="001C774E"/>
    <w:rsid w:val="001D0260"/>
    <w:rsid w:val="001D2260"/>
    <w:rsid w:val="001D40DC"/>
    <w:rsid w:val="001D5982"/>
    <w:rsid w:val="001D5B8E"/>
    <w:rsid w:val="001E0BCB"/>
    <w:rsid w:val="001E31CC"/>
    <w:rsid w:val="001E64F7"/>
    <w:rsid w:val="001E707A"/>
    <w:rsid w:val="001F1C8B"/>
    <w:rsid w:val="001F31F9"/>
    <w:rsid w:val="001F322C"/>
    <w:rsid w:val="001F32D2"/>
    <w:rsid w:val="001F454E"/>
    <w:rsid w:val="001F4A1B"/>
    <w:rsid w:val="0020059B"/>
    <w:rsid w:val="00201B4D"/>
    <w:rsid w:val="00203D92"/>
    <w:rsid w:val="00207524"/>
    <w:rsid w:val="00207A2F"/>
    <w:rsid w:val="00210198"/>
    <w:rsid w:val="0021020F"/>
    <w:rsid w:val="0021063A"/>
    <w:rsid w:val="00211889"/>
    <w:rsid w:val="00212649"/>
    <w:rsid w:val="0021494E"/>
    <w:rsid w:val="00217364"/>
    <w:rsid w:val="002173A1"/>
    <w:rsid w:val="00217D75"/>
    <w:rsid w:val="0022074F"/>
    <w:rsid w:val="002207F0"/>
    <w:rsid w:val="00223459"/>
    <w:rsid w:val="00224B71"/>
    <w:rsid w:val="002251AD"/>
    <w:rsid w:val="0022552C"/>
    <w:rsid w:val="00226683"/>
    <w:rsid w:val="00230512"/>
    <w:rsid w:val="00232487"/>
    <w:rsid w:val="0023401D"/>
    <w:rsid w:val="00234613"/>
    <w:rsid w:val="0023464D"/>
    <w:rsid w:val="002346A9"/>
    <w:rsid w:val="00235A5F"/>
    <w:rsid w:val="00241158"/>
    <w:rsid w:val="002413FE"/>
    <w:rsid w:val="00241FE2"/>
    <w:rsid w:val="002444D4"/>
    <w:rsid w:val="00245343"/>
    <w:rsid w:val="00245FBD"/>
    <w:rsid w:val="00250537"/>
    <w:rsid w:val="002506FD"/>
    <w:rsid w:val="00251093"/>
    <w:rsid w:val="00251B8A"/>
    <w:rsid w:val="00253D8A"/>
    <w:rsid w:val="00254714"/>
    <w:rsid w:val="002561F2"/>
    <w:rsid w:val="00256DE3"/>
    <w:rsid w:val="00261506"/>
    <w:rsid w:val="002650C0"/>
    <w:rsid w:val="00265375"/>
    <w:rsid w:val="002708A7"/>
    <w:rsid w:val="0027178A"/>
    <w:rsid w:val="0027310E"/>
    <w:rsid w:val="002736C4"/>
    <w:rsid w:val="00273CDB"/>
    <w:rsid w:val="0027453F"/>
    <w:rsid w:val="00274A17"/>
    <w:rsid w:val="00274B92"/>
    <w:rsid w:val="00277125"/>
    <w:rsid w:val="0028071D"/>
    <w:rsid w:val="00282B35"/>
    <w:rsid w:val="0028571F"/>
    <w:rsid w:val="0028600B"/>
    <w:rsid w:val="002861C8"/>
    <w:rsid w:val="0028668A"/>
    <w:rsid w:val="002874BB"/>
    <w:rsid w:val="002915E1"/>
    <w:rsid w:val="00292176"/>
    <w:rsid w:val="00293210"/>
    <w:rsid w:val="00293249"/>
    <w:rsid w:val="00296131"/>
    <w:rsid w:val="002965FD"/>
    <w:rsid w:val="00297B79"/>
    <w:rsid w:val="00297F28"/>
    <w:rsid w:val="00297F90"/>
    <w:rsid w:val="002A2EEA"/>
    <w:rsid w:val="002B0942"/>
    <w:rsid w:val="002B33E2"/>
    <w:rsid w:val="002B43B3"/>
    <w:rsid w:val="002C1A14"/>
    <w:rsid w:val="002C21BB"/>
    <w:rsid w:val="002C2BF4"/>
    <w:rsid w:val="002C2FA9"/>
    <w:rsid w:val="002C4D1B"/>
    <w:rsid w:val="002C53CB"/>
    <w:rsid w:val="002C5AEE"/>
    <w:rsid w:val="002C60CF"/>
    <w:rsid w:val="002C60FC"/>
    <w:rsid w:val="002C73F1"/>
    <w:rsid w:val="002C770F"/>
    <w:rsid w:val="002D0FCC"/>
    <w:rsid w:val="002D3D0D"/>
    <w:rsid w:val="002D4264"/>
    <w:rsid w:val="002D43C9"/>
    <w:rsid w:val="002D448E"/>
    <w:rsid w:val="002D46AE"/>
    <w:rsid w:val="002D4EBF"/>
    <w:rsid w:val="002D66A1"/>
    <w:rsid w:val="002D722D"/>
    <w:rsid w:val="002D76DC"/>
    <w:rsid w:val="002E2312"/>
    <w:rsid w:val="002E49E3"/>
    <w:rsid w:val="002E4EDB"/>
    <w:rsid w:val="002E626A"/>
    <w:rsid w:val="002E783C"/>
    <w:rsid w:val="002E7C0A"/>
    <w:rsid w:val="002F14E1"/>
    <w:rsid w:val="002F16AC"/>
    <w:rsid w:val="002F1B98"/>
    <w:rsid w:val="002F3510"/>
    <w:rsid w:val="002F3DDE"/>
    <w:rsid w:val="002F3DE6"/>
    <w:rsid w:val="002F3F8D"/>
    <w:rsid w:val="002F460F"/>
    <w:rsid w:val="002F481E"/>
    <w:rsid w:val="002F53D7"/>
    <w:rsid w:val="002F5C6E"/>
    <w:rsid w:val="002F6277"/>
    <w:rsid w:val="002F6F07"/>
    <w:rsid w:val="002F72FE"/>
    <w:rsid w:val="003009C0"/>
    <w:rsid w:val="00300FD1"/>
    <w:rsid w:val="00301C88"/>
    <w:rsid w:val="003026BC"/>
    <w:rsid w:val="00303BD2"/>
    <w:rsid w:val="00306166"/>
    <w:rsid w:val="003106B0"/>
    <w:rsid w:val="00310FCD"/>
    <w:rsid w:val="003115C0"/>
    <w:rsid w:val="003129AB"/>
    <w:rsid w:val="00313A5E"/>
    <w:rsid w:val="00313DFF"/>
    <w:rsid w:val="00314B49"/>
    <w:rsid w:val="003150EB"/>
    <w:rsid w:val="003164B8"/>
    <w:rsid w:val="00316B92"/>
    <w:rsid w:val="003178F3"/>
    <w:rsid w:val="00317EAF"/>
    <w:rsid w:val="00320175"/>
    <w:rsid w:val="0032174D"/>
    <w:rsid w:val="00322B13"/>
    <w:rsid w:val="00323C18"/>
    <w:rsid w:val="00323F23"/>
    <w:rsid w:val="00327477"/>
    <w:rsid w:val="00327D67"/>
    <w:rsid w:val="00331059"/>
    <w:rsid w:val="00333C49"/>
    <w:rsid w:val="00335840"/>
    <w:rsid w:val="003359DC"/>
    <w:rsid w:val="00337AAB"/>
    <w:rsid w:val="00341318"/>
    <w:rsid w:val="0034310C"/>
    <w:rsid w:val="00344347"/>
    <w:rsid w:val="00346240"/>
    <w:rsid w:val="00346E6B"/>
    <w:rsid w:val="003507B7"/>
    <w:rsid w:val="0035134C"/>
    <w:rsid w:val="0035330A"/>
    <w:rsid w:val="0035462F"/>
    <w:rsid w:val="00355784"/>
    <w:rsid w:val="00355AF6"/>
    <w:rsid w:val="003560B8"/>
    <w:rsid w:val="00356BCB"/>
    <w:rsid w:val="003579A3"/>
    <w:rsid w:val="00357CAB"/>
    <w:rsid w:val="003600C0"/>
    <w:rsid w:val="00360E7C"/>
    <w:rsid w:val="00362A52"/>
    <w:rsid w:val="0037064B"/>
    <w:rsid w:val="00373759"/>
    <w:rsid w:val="00373B52"/>
    <w:rsid w:val="003740C7"/>
    <w:rsid w:val="00375BEB"/>
    <w:rsid w:val="00376877"/>
    <w:rsid w:val="00376E9D"/>
    <w:rsid w:val="003773E4"/>
    <w:rsid w:val="00380578"/>
    <w:rsid w:val="00381BC3"/>
    <w:rsid w:val="00382322"/>
    <w:rsid w:val="0038276C"/>
    <w:rsid w:val="00386BA0"/>
    <w:rsid w:val="0038780A"/>
    <w:rsid w:val="00387C52"/>
    <w:rsid w:val="00390672"/>
    <w:rsid w:val="003915EA"/>
    <w:rsid w:val="00392C6A"/>
    <w:rsid w:val="003938E7"/>
    <w:rsid w:val="00393A12"/>
    <w:rsid w:val="0039426C"/>
    <w:rsid w:val="003942BB"/>
    <w:rsid w:val="00397DF3"/>
    <w:rsid w:val="003A2E99"/>
    <w:rsid w:val="003A330D"/>
    <w:rsid w:val="003A4579"/>
    <w:rsid w:val="003A6BA5"/>
    <w:rsid w:val="003B0279"/>
    <w:rsid w:val="003B4170"/>
    <w:rsid w:val="003B5E03"/>
    <w:rsid w:val="003B734A"/>
    <w:rsid w:val="003B784A"/>
    <w:rsid w:val="003C0864"/>
    <w:rsid w:val="003C0E20"/>
    <w:rsid w:val="003C112D"/>
    <w:rsid w:val="003C12C8"/>
    <w:rsid w:val="003C2D24"/>
    <w:rsid w:val="003C3200"/>
    <w:rsid w:val="003C391A"/>
    <w:rsid w:val="003C39B2"/>
    <w:rsid w:val="003C4DB1"/>
    <w:rsid w:val="003D0C42"/>
    <w:rsid w:val="003D29E2"/>
    <w:rsid w:val="003D324A"/>
    <w:rsid w:val="003D344D"/>
    <w:rsid w:val="003D34F1"/>
    <w:rsid w:val="003D351B"/>
    <w:rsid w:val="003D48A5"/>
    <w:rsid w:val="003D4B00"/>
    <w:rsid w:val="003D6C94"/>
    <w:rsid w:val="003D715A"/>
    <w:rsid w:val="003E0AAB"/>
    <w:rsid w:val="003E1066"/>
    <w:rsid w:val="003E3404"/>
    <w:rsid w:val="003E41C5"/>
    <w:rsid w:val="003E47A1"/>
    <w:rsid w:val="003E657A"/>
    <w:rsid w:val="003F0547"/>
    <w:rsid w:val="003F0BA3"/>
    <w:rsid w:val="003F10A5"/>
    <w:rsid w:val="003F327C"/>
    <w:rsid w:val="003F34F6"/>
    <w:rsid w:val="003F36A2"/>
    <w:rsid w:val="003F4D97"/>
    <w:rsid w:val="003F62FA"/>
    <w:rsid w:val="003F75BE"/>
    <w:rsid w:val="0040029D"/>
    <w:rsid w:val="00400346"/>
    <w:rsid w:val="0040245A"/>
    <w:rsid w:val="00403949"/>
    <w:rsid w:val="00403972"/>
    <w:rsid w:val="00403AF3"/>
    <w:rsid w:val="00405DD8"/>
    <w:rsid w:val="004061D1"/>
    <w:rsid w:val="00410F34"/>
    <w:rsid w:val="0041111A"/>
    <w:rsid w:val="00412AA1"/>
    <w:rsid w:val="00415A69"/>
    <w:rsid w:val="004165AD"/>
    <w:rsid w:val="0042194C"/>
    <w:rsid w:val="004227EB"/>
    <w:rsid w:val="00422B28"/>
    <w:rsid w:val="00422DF4"/>
    <w:rsid w:val="00425E8B"/>
    <w:rsid w:val="00427497"/>
    <w:rsid w:val="00431060"/>
    <w:rsid w:val="00434BAB"/>
    <w:rsid w:val="00435C68"/>
    <w:rsid w:val="00437F19"/>
    <w:rsid w:val="00441219"/>
    <w:rsid w:val="00442E76"/>
    <w:rsid w:val="0044474B"/>
    <w:rsid w:val="00446E1E"/>
    <w:rsid w:val="0044726E"/>
    <w:rsid w:val="004500A7"/>
    <w:rsid w:val="00451A73"/>
    <w:rsid w:val="00454085"/>
    <w:rsid w:val="004540BC"/>
    <w:rsid w:val="00456387"/>
    <w:rsid w:val="00456CF3"/>
    <w:rsid w:val="00456D86"/>
    <w:rsid w:val="00457DE9"/>
    <w:rsid w:val="00461404"/>
    <w:rsid w:val="00461878"/>
    <w:rsid w:val="00465CDF"/>
    <w:rsid w:val="0047108D"/>
    <w:rsid w:val="00474D78"/>
    <w:rsid w:val="004755FF"/>
    <w:rsid w:val="00476F1A"/>
    <w:rsid w:val="004801D3"/>
    <w:rsid w:val="00480C8D"/>
    <w:rsid w:val="004818E8"/>
    <w:rsid w:val="00485338"/>
    <w:rsid w:val="00485371"/>
    <w:rsid w:val="00491AB4"/>
    <w:rsid w:val="00493063"/>
    <w:rsid w:val="00493E25"/>
    <w:rsid w:val="00493ED4"/>
    <w:rsid w:val="00494342"/>
    <w:rsid w:val="004A45DD"/>
    <w:rsid w:val="004A4885"/>
    <w:rsid w:val="004A5FBC"/>
    <w:rsid w:val="004A642B"/>
    <w:rsid w:val="004A68BF"/>
    <w:rsid w:val="004A708E"/>
    <w:rsid w:val="004B0064"/>
    <w:rsid w:val="004B093F"/>
    <w:rsid w:val="004B1C29"/>
    <w:rsid w:val="004B2290"/>
    <w:rsid w:val="004B2D97"/>
    <w:rsid w:val="004B380B"/>
    <w:rsid w:val="004B3C60"/>
    <w:rsid w:val="004B3D9A"/>
    <w:rsid w:val="004B3E15"/>
    <w:rsid w:val="004B4784"/>
    <w:rsid w:val="004B602E"/>
    <w:rsid w:val="004B705B"/>
    <w:rsid w:val="004B757C"/>
    <w:rsid w:val="004B7736"/>
    <w:rsid w:val="004C13D8"/>
    <w:rsid w:val="004C19F6"/>
    <w:rsid w:val="004C1C6C"/>
    <w:rsid w:val="004C4B63"/>
    <w:rsid w:val="004C5355"/>
    <w:rsid w:val="004C5FD7"/>
    <w:rsid w:val="004C6DA3"/>
    <w:rsid w:val="004C7BBF"/>
    <w:rsid w:val="004D03FB"/>
    <w:rsid w:val="004D1AF1"/>
    <w:rsid w:val="004D1E6D"/>
    <w:rsid w:val="004D3487"/>
    <w:rsid w:val="004E091E"/>
    <w:rsid w:val="004E2481"/>
    <w:rsid w:val="004E467F"/>
    <w:rsid w:val="004E4906"/>
    <w:rsid w:val="004E7284"/>
    <w:rsid w:val="004E7395"/>
    <w:rsid w:val="004F26E3"/>
    <w:rsid w:val="004F5921"/>
    <w:rsid w:val="004F6F42"/>
    <w:rsid w:val="0050086E"/>
    <w:rsid w:val="0050097F"/>
    <w:rsid w:val="005009DC"/>
    <w:rsid w:val="00502BD3"/>
    <w:rsid w:val="00502E94"/>
    <w:rsid w:val="0050379A"/>
    <w:rsid w:val="00503B28"/>
    <w:rsid w:val="00503F14"/>
    <w:rsid w:val="00504A8C"/>
    <w:rsid w:val="0050515E"/>
    <w:rsid w:val="005079B9"/>
    <w:rsid w:val="0051068C"/>
    <w:rsid w:val="00510CF5"/>
    <w:rsid w:val="00511A81"/>
    <w:rsid w:val="00512CCA"/>
    <w:rsid w:val="00512D07"/>
    <w:rsid w:val="00517A3B"/>
    <w:rsid w:val="00520903"/>
    <w:rsid w:val="00523FF2"/>
    <w:rsid w:val="005263B0"/>
    <w:rsid w:val="005269B6"/>
    <w:rsid w:val="00527108"/>
    <w:rsid w:val="00531F3B"/>
    <w:rsid w:val="00531FFE"/>
    <w:rsid w:val="00532037"/>
    <w:rsid w:val="00532D9A"/>
    <w:rsid w:val="00535AAD"/>
    <w:rsid w:val="00535C0F"/>
    <w:rsid w:val="00537BE2"/>
    <w:rsid w:val="00540782"/>
    <w:rsid w:val="0054097E"/>
    <w:rsid w:val="00540E00"/>
    <w:rsid w:val="00542015"/>
    <w:rsid w:val="00542115"/>
    <w:rsid w:val="005424A8"/>
    <w:rsid w:val="00542544"/>
    <w:rsid w:val="00543759"/>
    <w:rsid w:val="00543DEA"/>
    <w:rsid w:val="0054514B"/>
    <w:rsid w:val="005451C9"/>
    <w:rsid w:val="00545B4D"/>
    <w:rsid w:val="0054710A"/>
    <w:rsid w:val="005501D1"/>
    <w:rsid w:val="00552D55"/>
    <w:rsid w:val="005541A1"/>
    <w:rsid w:val="00554E19"/>
    <w:rsid w:val="00557E45"/>
    <w:rsid w:val="00557F5F"/>
    <w:rsid w:val="005618D0"/>
    <w:rsid w:val="00561C30"/>
    <w:rsid w:val="00563099"/>
    <w:rsid w:val="005646F4"/>
    <w:rsid w:val="00565904"/>
    <w:rsid w:val="00565968"/>
    <w:rsid w:val="005667D9"/>
    <w:rsid w:val="005674CD"/>
    <w:rsid w:val="00567B07"/>
    <w:rsid w:val="005712EE"/>
    <w:rsid w:val="0057300E"/>
    <w:rsid w:val="00575372"/>
    <w:rsid w:val="00575974"/>
    <w:rsid w:val="00577A6F"/>
    <w:rsid w:val="0058125C"/>
    <w:rsid w:val="005814A7"/>
    <w:rsid w:val="0058650E"/>
    <w:rsid w:val="00586D99"/>
    <w:rsid w:val="005877C5"/>
    <w:rsid w:val="0058786D"/>
    <w:rsid w:val="00587FC0"/>
    <w:rsid w:val="00590EA2"/>
    <w:rsid w:val="0059155F"/>
    <w:rsid w:val="00593EA7"/>
    <w:rsid w:val="00593EB2"/>
    <w:rsid w:val="00595E18"/>
    <w:rsid w:val="00596302"/>
    <w:rsid w:val="00596F9F"/>
    <w:rsid w:val="005A0C1B"/>
    <w:rsid w:val="005A7077"/>
    <w:rsid w:val="005A737D"/>
    <w:rsid w:val="005B0229"/>
    <w:rsid w:val="005B0302"/>
    <w:rsid w:val="005B1207"/>
    <w:rsid w:val="005B1BA2"/>
    <w:rsid w:val="005B20EB"/>
    <w:rsid w:val="005B23E8"/>
    <w:rsid w:val="005B29E7"/>
    <w:rsid w:val="005B353E"/>
    <w:rsid w:val="005B356A"/>
    <w:rsid w:val="005B44A2"/>
    <w:rsid w:val="005B5833"/>
    <w:rsid w:val="005B5AED"/>
    <w:rsid w:val="005B65F4"/>
    <w:rsid w:val="005B6720"/>
    <w:rsid w:val="005B6A78"/>
    <w:rsid w:val="005B79DF"/>
    <w:rsid w:val="005C0785"/>
    <w:rsid w:val="005C15FA"/>
    <w:rsid w:val="005C1F30"/>
    <w:rsid w:val="005C23DF"/>
    <w:rsid w:val="005C2B80"/>
    <w:rsid w:val="005C4D5C"/>
    <w:rsid w:val="005C5E68"/>
    <w:rsid w:val="005C5E8C"/>
    <w:rsid w:val="005C6F4D"/>
    <w:rsid w:val="005C7080"/>
    <w:rsid w:val="005C761A"/>
    <w:rsid w:val="005C7B77"/>
    <w:rsid w:val="005C7E99"/>
    <w:rsid w:val="005D16B0"/>
    <w:rsid w:val="005D1EDC"/>
    <w:rsid w:val="005D25A3"/>
    <w:rsid w:val="005D27E4"/>
    <w:rsid w:val="005D3360"/>
    <w:rsid w:val="005D40DF"/>
    <w:rsid w:val="005D502B"/>
    <w:rsid w:val="005D5AAD"/>
    <w:rsid w:val="005D655E"/>
    <w:rsid w:val="005D6FB8"/>
    <w:rsid w:val="005E0EBA"/>
    <w:rsid w:val="005E2416"/>
    <w:rsid w:val="005E275F"/>
    <w:rsid w:val="005E295B"/>
    <w:rsid w:val="005E2F10"/>
    <w:rsid w:val="005E4413"/>
    <w:rsid w:val="005E54FD"/>
    <w:rsid w:val="005E5CA0"/>
    <w:rsid w:val="005E6A1A"/>
    <w:rsid w:val="005E79D7"/>
    <w:rsid w:val="005E7CBF"/>
    <w:rsid w:val="005F26F5"/>
    <w:rsid w:val="005F27FC"/>
    <w:rsid w:val="005F39FE"/>
    <w:rsid w:val="005F4F24"/>
    <w:rsid w:val="005F6FFE"/>
    <w:rsid w:val="005F734F"/>
    <w:rsid w:val="005F7737"/>
    <w:rsid w:val="006000B3"/>
    <w:rsid w:val="00601822"/>
    <w:rsid w:val="0060188B"/>
    <w:rsid w:val="00601CE2"/>
    <w:rsid w:val="00604A97"/>
    <w:rsid w:val="00604C12"/>
    <w:rsid w:val="00604C2B"/>
    <w:rsid w:val="00606BA7"/>
    <w:rsid w:val="00606C7D"/>
    <w:rsid w:val="00606DAE"/>
    <w:rsid w:val="00606EF4"/>
    <w:rsid w:val="00610B5E"/>
    <w:rsid w:val="0061299F"/>
    <w:rsid w:val="00616873"/>
    <w:rsid w:val="006237B1"/>
    <w:rsid w:val="00623E50"/>
    <w:rsid w:val="00624B98"/>
    <w:rsid w:val="00625364"/>
    <w:rsid w:val="0062742D"/>
    <w:rsid w:val="00627915"/>
    <w:rsid w:val="006305AD"/>
    <w:rsid w:val="00632DDF"/>
    <w:rsid w:val="00633795"/>
    <w:rsid w:val="006342E1"/>
    <w:rsid w:val="00636667"/>
    <w:rsid w:val="006367C0"/>
    <w:rsid w:val="00637304"/>
    <w:rsid w:val="00637BBF"/>
    <w:rsid w:val="00637F4A"/>
    <w:rsid w:val="00642D4A"/>
    <w:rsid w:val="00642F39"/>
    <w:rsid w:val="00643262"/>
    <w:rsid w:val="00643FAF"/>
    <w:rsid w:val="006461CB"/>
    <w:rsid w:val="00646E2E"/>
    <w:rsid w:val="0064781C"/>
    <w:rsid w:val="0065000A"/>
    <w:rsid w:val="00651C13"/>
    <w:rsid w:val="006520FD"/>
    <w:rsid w:val="00652189"/>
    <w:rsid w:val="0065426D"/>
    <w:rsid w:val="006557F3"/>
    <w:rsid w:val="006563D4"/>
    <w:rsid w:val="00656B1D"/>
    <w:rsid w:val="006609D1"/>
    <w:rsid w:val="00660EB2"/>
    <w:rsid w:val="00662ED0"/>
    <w:rsid w:val="00664FED"/>
    <w:rsid w:val="00665244"/>
    <w:rsid w:val="00667B65"/>
    <w:rsid w:val="00672503"/>
    <w:rsid w:val="006743DC"/>
    <w:rsid w:val="00674713"/>
    <w:rsid w:val="006773E0"/>
    <w:rsid w:val="00677C85"/>
    <w:rsid w:val="006809AD"/>
    <w:rsid w:val="0068132F"/>
    <w:rsid w:val="00681D7F"/>
    <w:rsid w:val="00681FE6"/>
    <w:rsid w:val="00682747"/>
    <w:rsid w:val="006828ED"/>
    <w:rsid w:val="00683CB6"/>
    <w:rsid w:val="00686AE7"/>
    <w:rsid w:val="006919EF"/>
    <w:rsid w:val="00692F3C"/>
    <w:rsid w:val="00693875"/>
    <w:rsid w:val="00693A99"/>
    <w:rsid w:val="00696397"/>
    <w:rsid w:val="00697062"/>
    <w:rsid w:val="006A025E"/>
    <w:rsid w:val="006A0AA0"/>
    <w:rsid w:val="006A0DA9"/>
    <w:rsid w:val="006A17E4"/>
    <w:rsid w:val="006A2864"/>
    <w:rsid w:val="006A614B"/>
    <w:rsid w:val="006A7D94"/>
    <w:rsid w:val="006B0FEC"/>
    <w:rsid w:val="006B237C"/>
    <w:rsid w:val="006B2C9C"/>
    <w:rsid w:val="006B37E8"/>
    <w:rsid w:val="006B38D8"/>
    <w:rsid w:val="006B5037"/>
    <w:rsid w:val="006B5539"/>
    <w:rsid w:val="006B7715"/>
    <w:rsid w:val="006B794A"/>
    <w:rsid w:val="006B7C5E"/>
    <w:rsid w:val="006C03C5"/>
    <w:rsid w:val="006C1001"/>
    <w:rsid w:val="006C2EF2"/>
    <w:rsid w:val="006C341F"/>
    <w:rsid w:val="006C3462"/>
    <w:rsid w:val="006C400A"/>
    <w:rsid w:val="006C51AA"/>
    <w:rsid w:val="006C529F"/>
    <w:rsid w:val="006C6931"/>
    <w:rsid w:val="006C7157"/>
    <w:rsid w:val="006D0DAE"/>
    <w:rsid w:val="006D1575"/>
    <w:rsid w:val="006D2868"/>
    <w:rsid w:val="006D3CFC"/>
    <w:rsid w:val="006D4BCE"/>
    <w:rsid w:val="006D4FE1"/>
    <w:rsid w:val="006D589B"/>
    <w:rsid w:val="006D68B7"/>
    <w:rsid w:val="006D69CB"/>
    <w:rsid w:val="006D6CEB"/>
    <w:rsid w:val="006D7E77"/>
    <w:rsid w:val="006E0269"/>
    <w:rsid w:val="006E0C28"/>
    <w:rsid w:val="006E29EC"/>
    <w:rsid w:val="006E4E2B"/>
    <w:rsid w:val="006E5A8E"/>
    <w:rsid w:val="006E5F7D"/>
    <w:rsid w:val="006E78D7"/>
    <w:rsid w:val="006E7F8E"/>
    <w:rsid w:val="006F03F8"/>
    <w:rsid w:val="006F0922"/>
    <w:rsid w:val="006F1367"/>
    <w:rsid w:val="006F1B31"/>
    <w:rsid w:val="006F2461"/>
    <w:rsid w:val="006F2C97"/>
    <w:rsid w:val="006F43B9"/>
    <w:rsid w:val="006F5137"/>
    <w:rsid w:val="006F5139"/>
    <w:rsid w:val="006F6FC2"/>
    <w:rsid w:val="00700878"/>
    <w:rsid w:val="0070286F"/>
    <w:rsid w:val="00705B4D"/>
    <w:rsid w:val="00706D88"/>
    <w:rsid w:val="00707B98"/>
    <w:rsid w:val="00707DD7"/>
    <w:rsid w:val="00711CC7"/>
    <w:rsid w:val="00711E1F"/>
    <w:rsid w:val="00711E30"/>
    <w:rsid w:val="0071358B"/>
    <w:rsid w:val="0071367A"/>
    <w:rsid w:val="00716C16"/>
    <w:rsid w:val="00717250"/>
    <w:rsid w:val="00717C78"/>
    <w:rsid w:val="00720304"/>
    <w:rsid w:val="00721EBF"/>
    <w:rsid w:val="007232A6"/>
    <w:rsid w:val="007268E4"/>
    <w:rsid w:val="007317EF"/>
    <w:rsid w:val="0073393C"/>
    <w:rsid w:val="00734757"/>
    <w:rsid w:val="0073717B"/>
    <w:rsid w:val="00737CEC"/>
    <w:rsid w:val="00740160"/>
    <w:rsid w:val="00740552"/>
    <w:rsid w:val="00741CB9"/>
    <w:rsid w:val="00741E61"/>
    <w:rsid w:val="007439C5"/>
    <w:rsid w:val="007445A2"/>
    <w:rsid w:val="00744786"/>
    <w:rsid w:val="00745E47"/>
    <w:rsid w:val="00750C30"/>
    <w:rsid w:val="007523F2"/>
    <w:rsid w:val="00754248"/>
    <w:rsid w:val="00754886"/>
    <w:rsid w:val="007619C5"/>
    <w:rsid w:val="00761E52"/>
    <w:rsid w:val="00762FDB"/>
    <w:rsid w:val="007633CA"/>
    <w:rsid w:val="0076356B"/>
    <w:rsid w:val="00766421"/>
    <w:rsid w:val="00770C56"/>
    <w:rsid w:val="00777D05"/>
    <w:rsid w:val="00781EAC"/>
    <w:rsid w:val="00782149"/>
    <w:rsid w:val="007833D5"/>
    <w:rsid w:val="007857C5"/>
    <w:rsid w:val="00786904"/>
    <w:rsid w:val="00791BA5"/>
    <w:rsid w:val="00791C9E"/>
    <w:rsid w:val="00791D9B"/>
    <w:rsid w:val="0079587F"/>
    <w:rsid w:val="007958C3"/>
    <w:rsid w:val="007967A6"/>
    <w:rsid w:val="007970D6"/>
    <w:rsid w:val="007A116D"/>
    <w:rsid w:val="007A4A30"/>
    <w:rsid w:val="007A53A1"/>
    <w:rsid w:val="007A6485"/>
    <w:rsid w:val="007A794D"/>
    <w:rsid w:val="007A7B2D"/>
    <w:rsid w:val="007B172C"/>
    <w:rsid w:val="007B2972"/>
    <w:rsid w:val="007B480B"/>
    <w:rsid w:val="007B64E2"/>
    <w:rsid w:val="007C02CF"/>
    <w:rsid w:val="007C3008"/>
    <w:rsid w:val="007C61CD"/>
    <w:rsid w:val="007C728A"/>
    <w:rsid w:val="007C79A1"/>
    <w:rsid w:val="007D098C"/>
    <w:rsid w:val="007D20F0"/>
    <w:rsid w:val="007D64BE"/>
    <w:rsid w:val="007D7022"/>
    <w:rsid w:val="007D78DA"/>
    <w:rsid w:val="007E15F9"/>
    <w:rsid w:val="007E1B8C"/>
    <w:rsid w:val="007E1FA4"/>
    <w:rsid w:val="007E658E"/>
    <w:rsid w:val="007E65ED"/>
    <w:rsid w:val="007E6B6B"/>
    <w:rsid w:val="007F249E"/>
    <w:rsid w:val="007F2A77"/>
    <w:rsid w:val="007F3826"/>
    <w:rsid w:val="007F44CB"/>
    <w:rsid w:val="007F644E"/>
    <w:rsid w:val="007F7803"/>
    <w:rsid w:val="00800685"/>
    <w:rsid w:val="00800E6D"/>
    <w:rsid w:val="0080466D"/>
    <w:rsid w:val="00804B3A"/>
    <w:rsid w:val="0080535F"/>
    <w:rsid w:val="008072E5"/>
    <w:rsid w:val="008107A8"/>
    <w:rsid w:val="008121A7"/>
    <w:rsid w:val="008149B4"/>
    <w:rsid w:val="008162C4"/>
    <w:rsid w:val="00821062"/>
    <w:rsid w:val="00821599"/>
    <w:rsid w:val="00821D16"/>
    <w:rsid w:val="008230B5"/>
    <w:rsid w:val="008236C8"/>
    <w:rsid w:val="00824800"/>
    <w:rsid w:val="00824F19"/>
    <w:rsid w:val="008255F3"/>
    <w:rsid w:val="008275AA"/>
    <w:rsid w:val="008304FC"/>
    <w:rsid w:val="00832CB5"/>
    <w:rsid w:val="008330D9"/>
    <w:rsid w:val="008342E5"/>
    <w:rsid w:val="008359EE"/>
    <w:rsid w:val="00836590"/>
    <w:rsid w:val="00836899"/>
    <w:rsid w:val="00837AB4"/>
    <w:rsid w:val="00837FA8"/>
    <w:rsid w:val="00840393"/>
    <w:rsid w:val="008411CA"/>
    <w:rsid w:val="00842E6B"/>
    <w:rsid w:val="0084337A"/>
    <w:rsid w:val="00846BF0"/>
    <w:rsid w:val="008519D7"/>
    <w:rsid w:val="00851E49"/>
    <w:rsid w:val="00852066"/>
    <w:rsid w:val="008527B1"/>
    <w:rsid w:val="00853E24"/>
    <w:rsid w:val="00853E3D"/>
    <w:rsid w:val="00853F76"/>
    <w:rsid w:val="00855929"/>
    <w:rsid w:val="00856776"/>
    <w:rsid w:val="008608C5"/>
    <w:rsid w:val="0086374D"/>
    <w:rsid w:val="0086375D"/>
    <w:rsid w:val="008645B3"/>
    <w:rsid w:val="00865871"/>
    <w:rsid w:val="00865C5B"/>
    <w:rsid w:val="0086740C"/>
    <w:rsid w:val="00867938"/>
    <w:rsid w:val="0087138E"/>
    <w:rsid w:val="0087156E"/>
    <w:rsid w:val="00872646"/>
    <w:rsid w:val="00872FB6"/>
    <w:rsid w:val="008759F3"/>
    <w:rsid w:val="00875B41"/>
    <w:rsid w:val="0087638A"/>
    <w:rsid w:val="00880243"/>
    <w:rsid w:val="00880983"/>
    <w:rsid w:val="008822E4"/>
    <w:rsid w:val="0088270A"/>
    <w:rsid w:val="00882D2F"/>
    <w:rsid w:val="008838A5"/>
    <w:rsid w:val="008839D5"/>
    <w:rsid w:val="00886191"/>
    <w:rsid w:val="00886856"/>
    <w:rsid w:val="00887E23"/>
    <w:rsid w:val="0089067C"/>
    <w:rsid w:val="008910AE"/>
    <w:rsid w:val="008912E3"/>
    <w:rsid w:val="00891700"/>
    <w:rsid w:val="00892319"/>
    <w:rsid w:val="00893051"/>
    <w:rsid w:val="008966FD"/>
    <w:rsid w:val="008A246A"/>
    <w:rsid w:val="008A3E27"/>
    <w:rsid w:val="008A4AC8"/>
    <w:rsid w:val="008A4F24"/>
    <w:rsid w:val="008A7D11"/>
    <w:rsid w:val="008B01B5"/>
    <w:rsid w:val="008B1B88"/>
    <w:rsid w:val="008B1CF0"/>
    <w:rsid w:val="008B4FF7"/>
    <w:rsid w:val="008B5EB7"/>
    <w:rsid w:val="008B7568"/>
    <w:rsid w:val="008B75AC"/>
    <w:rsid w:val="008B75B1"/>
    <w:rsid w:val="008C38CC"/>
    <w:rsid w:val="008C4FB3"/>
    <w:rsid w:val="008C5FB5"/>
    <w:rsid w:val="008D0F87"/>
    <w:rsid w:val="008D1B79"/>
    <w:rsid w:val="008D1C33"/>
    <w:rsid w:val="008D39CA"/>
    <w:rsid w:val="008D3FF5"/>
    <w:rsid w:val="008D4525"/>
    <w:rsid w:val="008D535B"/>
    <w:rsid w:val="008D60B0"/>
    <w:rsid w:val="008E05D7"/>
    <w:rsid w:val="008E0859"/>
    <w:rsid w:val="008E17E7"/>
    <w:rsid w:val="008E27FE"/>
    <w:rsid w:val="008E325F"/>
    <w:rsid w:val="008E780B"/>
    <w:rsid w:val="008E7A44"/>
    <w:rsid w:val="008F3127"/>
    <w:rsid w:val="008F3CE6"/>
    <w:rsid w:val="008F7546"/>
    <w:rsid w:val="008F7E14"/>
    <w:rsid w:val="009018F1"/>
    <w:rsid w:val="00901F6C"/>
    <w:rsid w:val="009028F3"/>
    <w:rsid w:val="00902F93"/>
    <w:rsid w:val="00903030"/>
    <w:rsid w:val="00903C70"/>
    <w:rsid w:val="00903DB7"/>
    <w:rsid w:val="0090684E"/>
    <w:rsid w:val="00907C2D"/>
    <w:rsid w:val="00910894"/>
    <w:rsid w:val="00911338"/>
    <w:rsid w:val="00917580"/>
    <w:rsid w:val="00920988"/>
    <w:rsid w:val="00921FB2"/>
    <w:rsid w:val="00922077"/>
    <w:rsid w:val="00923A10"/>
    <w:rsid w:val="00926377"/>
    <w:rsid w:val="00926768"/>
    <w:rsid w:val="00927369"/>
    <w:rsid w:val="0093096C"/>
    <w:rsid w:val="00930B87"/>
    <w:rsid w:val="00934C94"/>
    <w:rsid w:val="009353FE"/>
    <w:rsid w:val="0093546C"/>
    <w:rsid w:val="0093593A"/>
    <w:rsid w:val="0093659C"/>
    <w:rsid w:val="00936E78"/>
    <w:rsid w:val="009405E5"/>
    <w:rsid w:val="009420C2"/>
    <w:rsid w:val="00942ACF"/>
    <w:rsid w:val="00947DE9"/>
    <w:rsid w:val="00953895"/>
    <w:rsid w:val="00953CAF"/>
    <w:rsid w:val="00954125"/>
    <w:rsid w:val="00957B3A"/>
    <w:rsid w:val="00960B52"/>
    <w:rsid w:val="0096139D"/>
    <w:rsid w:val="009640A9"/>
    <w:rsid w:val="009657D3"/>
    <w:rsid w:val="00966D52"/>
    <w:rsid w:val="00970D8C"/>
    <w:rsid w:val="00972A73"/>
    <w:rsid w:val="00972D73"/>
    <w:rsid w:val="0097368B"/>
    <w:rsid w:val="00976F65"/>
    <w:rsid w:val="009810D0"/>
    <w:rsid w:val="0098312C"/>
    <w:rsid w:val="00984B86"/>
    <w:rsid w:val="00985E5C"/>
    <w:rsid w:val="00986CFD"/>
    <w:rsid w:val="00986E58"/>
    <w:rsid w:val="00990500"/>
    <w:rsid w:val="00990B11"/>
    <w:rsid w:val="0099151A"/>
    <w:rsid w:val="00992AE6"/>
    <w:rsid w:val="00992CE7"/>
    <w:rsid w:val="00992F71"/>
    <w:rsid w:val="0099680E"/>
    <w:rsid w:val="009A00B3"/>
    <w:rsid w:val="009A1EC2"/>
    <w:rsid w:val="009A2887"/>
    <w:rsid w:val="009A2C37"/>
    <w:rsid w:val="009A2DAE"/>
    <w:rsid w:val="009A3125"/>
    <w:rsid w:val="009A3AFB"/>
    <w:rsid w:val="009A3C08"/>
    <w:rsid w:val="009A45AD"/>
    <w:rsid w:val="009A509F"/>
    <w:rsid w:val="009A5245"/>
    <w:rsid w:val="009A5609"/>
    <w:rsid w:val="009A70E0"/>
    <w:rsid w:val="009A7AF2"/>
    <w:rsid w:val="009B0DBC"/>
    <w:rsid w:val="009B1D27"/>
    <w:rsid w:val="009B22EA"/>
    <w:rsid w:val="009B2754"/>
    <w:rsid w:val="009B3705"/>
    <w:rsid w:val="009B379B"/>
    <w:rsid w:val="009B3804"/>
    <w:rsid w:val="009B41B9"/>
    <w:rsid w:val="009B4F19"/>
    <w:rsid w:val="009B549F"/>
    <w:rsid w:val="009B653C"/>
    <w:rsid w:val="009C2305"/>
    <w:rsid w:val="009C3F34"/>
    <w:rsid w:val="009C589F"/>
    <w:rsid w:val="009C5C2B"/>
    <w:rsid w:val="009C6387"/>
    <w:rsid w:val="009D0785"/>
    <w:rsid w:val="009D0F78"/>
    <w:rsid w:val="009D2CCB"/>
    <w:rsid w:val="009D755E"/>
    <w:rsid w:val="009E08F7"/>
    <w:rsid w:val="009E1823"/>
    <w:rsid w:val="009E32EB"/>
    <w:rsid w:val="009E38C0"/>
    <w:rsid w:val="009E6C22"/>
    <w:rsid w:val="009E7B02"/>
    <w:rsid w:val="009F0D01"/>
    <w:rsid w:val="009F1092"/>
    <w:rsid w:val="009F2557"/>
    <w:rsid w:val="009F7E39"/>
    <w:rsid w:val="00A0287F"/>
    <w:rsid w:val="00A03305"/>
    <w:rsid w:val="00A040A6"/>
    <w:rsid w:val="00A06BD6"/>
    <w:rsid w:val="00A079D2"/>
    <w:rsid w:val="00A11CD4"/>
    <w:rsid w:val="00A12853"/>
    <w:rsid w:val="00A1464C"/>
    <w:rsid w:val="00A14B15"/>
    <w:rsid w:val="00A20849"/>
    <w:rsid w:val="00A213E3"/>
    <w:rsid w:val="00A21557"/>
    <w:rsid w:val="00A21D9D"/>
    <w:rsid w:val="00A23662"/>
    <w:rsid w:val="00A24EFD"/>
    <w:rsid w:val="00A27168"/>
    <w:rsid w:val="00A3177F"/>
    <w:rsid w:val="00A331C9"/>
    <w:rsid w:val="00A33464"/>
    <w:rsid w:val="00A36626"/>
    <w:rsid w:val="00A36F70"/>
    <w:rsid w:val="00A37236"/>
    <w:rsid w:val="00A3741E"/>
    <w:rsid w:val="00A379DE"/>
    <w:rsid w:val="00A4072D"/>
    <w:rsid w:val="00A40949"/>
    <w:rsid w:val="00A43E61"/>
    <w:rsid w:val="00A44924"/>
    <w:rsid w:val="00A44BD3"/>
    <w:rsid w:val="00A44E1D"/>
    <w:rsid w:val="00A46700"/>
    <w:rsid w:val="00A469B1"/>
    <w:rsid w:val="00A5102E"/>
    <w:rsid w:val="00A5400C"/>
    <w:rsid w:val="00A545A0"/>
    <w:rsid w:val="00A54BE5"/>
    <w:rsid w:val="00A5569B"/>
    <w:rsid w:val="00A5666D"/>
    <w:rsid w:val="00A57DCE"/>
    <w:rsid w:val="00A6082B"/>
    <w:rsid w:val="00A60F16"/>
    <w:rsid w:val="00A61ED7"/>
    <w:rsid w:val="00A627D0"/>
    <w:rsid w:val="00A6305E"/>
    <w:rsid w:val="00A634A6"/>
    <w:rsid w:val="00A647CC"/>
    <w:rsid w:val="00A65C3E"/>
    <w:rsid w:val="00A66750"/>
    <w:rsid w:val="00A67831"/>
    <w:rsid w:val="00A7027E"/>
    <w:rsid w:val="00A71FCE"/>
    <w:rsid w:val="00A725AB"/>
    <w:rsid w:val="00A72976"/>
    <w:rsid w:val="00A72E00"/>
    <w:rsid w:val="00A7411A"/>
    <w:rsid w:val="00A743EE"/>
    <w:rsid w:val="00A757D1"/>
    <w:rsid w:val="00A75C65"/>
    <w:rsid w:val="00A75FF2"/>
    <w:rsid w:val="00A76142"/>
    <w:rsid w:val="00A76D53"/>
    <w:rsid w:val="00A772E4"/>
    <w:rsid w:val="00A80D93"/>
    <w:rsid w:val="00A82207"/>
    <w:rsid w:val="00A837F8"/>
    <w:rsid w:val="00A839FD"/>
    <w:rsid w:val="00A83C92"/>
    <w:rsid w:val="00A84BD9"/>
    <w:rsid w:val="00A85238"/>
    <w:rsid w:val="00A86791"/>
    <w:rsid w:val="00A86C31"/>
    <w:rsid w:val="00A95EF4"/>
    <w:rsid w:val="00A97411"/>
    <w:rsid w:val="00A97A70"/>
    <w:rsid w:val="00A97F86"/>
    <w:rsid w:val="00AA2523"/>
    <w:rsid w:val="00AA4FEE"/>
    <w:rsid w:val="00AA501B"/>
    <w:rsid w:val="00AA54D0"/>
    <w:rsid w:val="00AA5563"/>
    <w:rsid w:val="00AA5A59"/>
    <w:rsid w:val="00AB1CC3"/>
    <w:rsid w:val="00AB269A"/>
    <w:rsid w:val="00AB4537"/>
    <w:rsid w:val="00AB4613"/>
    <w:rsid w:val="00AB5F88"/>
    <w:rsid w:val="00AC264E"/>
    <w:rsid w:val="00AC28AD"/>
    <w:rsid w:val="00AC2F4E"/>
    <w:rsid w:val="00AC31AC"/>
    <w:rsid w:val="00AC324B"/>
    <w:rsid w:val="00AC4E04"/>
    <w:rsid w:val="00AC4F0F"/>
    <w:rsid w:val="00AC64EC"/>
    <w:rsid w:val="00AC6E7A"/>
    <w:rsid w:val="00AD246F"/>
    <w:rsid w:val="00AD6B48"/>
    <w:rsid w:val="00AD6F37"/>
    <w:rsid w:val="00AE1DA8"/>
    <w:rsid w:val="00AE21BB"/>
    <w:rsid w:val="00AE2747"/>
    <w:rsid w:val="00AE3228"/>
    <w:rsid w:val="00AE357D"/>
    <w:rsid w:val="00AE4423"/>
    <w:rsid w:val="00AE46BD"/>
    <w:rsid w:val="00AE482E"/>
    <w:rsid w:val="00AE4E19"/>
    <w:rsid w:val="00AE5D36"/>
    <w:rsid w:val="00AE70CC"/>
    <w:rsid w:val="00AE7348"/>
    <w:rsid w:val="00AF7063"/>
    <w:rsid w:val="00AF729B"/>
    <w:rsid w:val="00AF72B9"/>
    <w:rsid w:val="00AF745F"/>
    <w:rsid w:val="00B00496"/>
    <w:rsid w:val="00B00FF9"/>
    <w:rsid w:val="00B02924"/>
    <w:rsid w:val="00B034CE"/>
    <w:rsid w:val="00B0631B"/>
    <w:rsid w:val="00B113F6"/>
    <w:rsid w:val="00B13548"/>
    <w:rsid w:val="00B168C4"/>
    <w:rsid w:val="00B17AE5"/>
    <w:rsid w:val="00B2389C"/>
    <w:rsid w:val="00B23A85"/>
    <w:rsid w:val="00B23C73"/>
    <w:rsid w:val="00B24FEB"/>
    <w:rsid w:val="00B25566"/>
    <w:rsid w:val="00B265E6"/>
    <w:rsid w:val="00B27B73"/>
    <w:rsid w:val="00B27B88"/>
    <w:rsid w:val="00B30E06"/>
    <w:rsid w:val="00B3279C"/>
    <w:rsid w:val="00B32A2F"/>
    <w:rsid w:val="00B3378E"/>
    <w:rsid w:val="00B34C3F"/>
    <w:rsid w:val="00B35799"/>
    <w:rsid w:val="00B41675"/>
    <w:rsid w:val="00B43BA5"/>
    <w:rsid w:val="00B43E6F"/>
    <w:rsid w:val="00B44E81"/>
    <w:rsid w:val="00B44F7C"/>
    <w:rsid w:val="00B458D7"/>
    <w:rsid w:val="00B51702"/>
    <w:rsid w:val="00B51B7B"/>
    <w:rsid w:val="00B53710"/>
    <w:rsid w:val="00B54A0C"/>
    <w:rsid w:val="00B54A32"/>
    <w:rsid w:val="00B55D02"/>
    <w:rsid w:val="00B568C0"/>
    <w:rsid w:val="00B56C4A"/>
    <w:rsid w:val="00B56E6A"/>
    <w:rsid w:val="00B61CAA"/>
    <w:rsid w:val="00B61FC8"/>
    <w:rsid w:val="00B62C98"/>
    <w:rsid w:val="00B66E31"/>
    <w:rsid w:val="00B70B2F"/>
    <w:rsid w:val="00B71860"/>
    <w:rsid w:val="00B72DB3"/>
    <w:rsid w:val="00B739B8"/>
    <w:rsid w:val="00B73BF7"/>
    <w:rsid w:val="00B76873"/>
    <w:rsid w:val="00B76A6E"/>
    <w:rsid w:val="00B80099"/>
    <w:rsid w:val="00B80BFC"/>
    <w:rsid w:val="00B8190B"/>
    <w:rsid w:val="00B8193A"/>
    <w:rsid w:val="00B81E88"/>
    <w:rsid w:val="00B81F3A"/>
    <w:rsid w:val="00B8235D"/>
    <w:rsid w:val="00B831AF"/>
    <w:rsid w:val="00B84147"/>
    <w:rsid w:val="00B84873"/>
    <w:rsid w:val="00B85081"/>
    <w:rsid w:val="00B8540A"/>
    <w:rsid w:val="00B866DC"/>
    <w:rsid w:val="00B873BC"/>
    <w:rsid w:val="00B87FBC"/>
    <w:rsid w:val="00B9169C"/>
    <w:rsid w:val="00B93206"/>
    <w:rsid w:val="00B94550"/>
    <w:rsid w:val="00B95224"/>
    <w:rsid w:val="00B97742"/>
    <w:rsid w:val="00BA1A8D"/>
    <w:rsid w:val="00BA342B"/>
    <w:rsid w:val="00BA3FC2"/>
    <w:rsid w:val="00BA4D06"/>
    <w:rsid w:val="00BA7C4F"/>
    <w:rsid w:val="00BA7DDC"/>
    <w:rsid w:val="00BB3A60"/>
    <w:rsid w:val="00BB6CBF"/>
    <w:rsid w:val="00BB7C79"/>
    <w:rsid w:val="00BC05AA"/>
    <w:rsid w:val="00BC0E4F"/>
    <w:rsid w:val="00BC0EF3"/>
    <w:rsid w:val="00BC1DF5"/>
    <w:rsid w:val="00BC28D4"/>
    <w:rsid w:val="00BC35E2"/>
    <w:rsid w:val="00BC383E"/>
    <w:rsid w:val="00BC3D82"/>
    <w:rsid w:val="00BC3ED0"/>
    <w:rsid w:val="00BC56C5"/>
    <w:rsid w:val="00BC57FF"/>
    <w:rsid w:val="00BC58CD"/>
    <w:rsid w:val="00BC617B"/>
    <w:rsid w:val="00BC61BB"/>
    <w:rsid w:val="00BC646C"/>
    <w:rsid w:val="00BC75F1"/>
    <w:rsid w:val="00BD1400"/>
    <w:rsid w:val="00BD532D"/>
    <w:rsid w:val="00BD6984"/>
    <w:rsid w:val="00BD7832"/>
    <w:rsid w:val="00BE11F0"/>
    <w:rsid w:val="00BE15A9"/>
    <w:rsid w:val="00BE3514"/>
    <w:rsid w:val="00BE37D7"/>
    <w:rsid w:val="00BE521F"/>
    <w:rsid w:val="00BE53F9"/>
    <w:rsid w:val="00BE614D"/>
    <w:rsid w:val="00BE6D24"/>
    <w:rsid w:val="00BE6EB3"/>
    <w:rsid w:val="00BE76C8"/>
    <w:rsid w:val="00BF15A7"/>
    <w:rsid w:val="00BF357B"/>
    <w:rsid w:val="00BF58C0"/>
    <w:rsid w:val="00BF7850"/>
    <w:rsid w:val="00BF7BAB"/>
    <w:rsid w:val="00C00D93"/>
    <w:rsid w:val="00C00D9B"/>
    <w:rsid w:val="00C01E95"/>
    <w:rsid w:val="00C03FD0"/>
    <w:rsid w:val="00C046D3"/>
    <w:rsid w:val="00C0569D"/>
    <w:rsid w:val="00C056C3"/>
    <w:rsid w:val="00C0790C"/>
    <w:rsid w:val="00C07CBC"/>
    <w:rsid w:val="00C1059B"/>
    <w:rsid w:val="00C108D7"/>
    <w:rsid w:val="00C10A30"/>
    <w:rsid w:val="00C14A5D"/>
    <w:rsid w:val="00C14E44"/>
    <w:rsid w:val="00C15E5C"/>
    <w:rsid w:val="00C168C1"/>
    <w:rsid w:val="00C173BC"/>
    <w:rsid w:val="00C17CDC"/>
    <w:rsid w:val="00C17D61"/>
    <w:rsid w:val="00C17FBC"/>
    <w:rsid w:val="00C201A6"/>
    <w:rsid w:val="00C211EA"/>
    <w:rsid w:val="00C21812"/>
    <w:rsid w:val="00C22988"/>
    <w:rsid w:val="00C23937"/>
    <w:rsid w:val="00C256F7"/>
    <w:rsid w:val="00C259A0"/>
    <w:rsid w:val="00C26B76"/>
    <w:rsid w:val="00C26DB3"/>
    <w:rsid w:val="00C2738E"/>
    <w:rsid w:val="00C2748C"/>
    <w:rsid w:val="00C27CC1"/>
    <w:rsid w:val="00C31089"/>
    <w:rsid w:val="00C32DCD"/>
    <w:rsid w:val="00C33360"/>
    <w:rsid w:val="00C33E99"/>
    <w:rsid w:val="00C34852"/>
    <w:rsid w:val="00C34BF1"/>
    <w:rsid w:val="00C34F08"/>
    <w:rsid w:val="00C36A1A"/>
    <w:rsid w:val="00C41665"/>
    <w:rsid w:val="00C4185A"/>
    <w:rsid w:val="00C43F3A"/>
    <w:rsid w:val="00C46C59"/>
    <w:rsid w:val="00C4723C"/>
    <w:rsid w:val="00C475D5"/>
    <w:rsid w:val="00C50087"/>
    <w:rsid w:val="00C54456"/>
    <w:rsid w:val="00C54517"/>
    <w:rsid w:val="00C54864"/>
    <w:rsid w:val="00C55DB3"/>
    <w:rsid w:val="00C56264"/>
    <w:rsid w:val="00C571A6"/>
    <w:rsid w:val="00C60F14"/>
    <w:rsid w:val="00C60FB3"/>
    <w:rsid w:val="00C61443"/>
    <w:rsid w:val="00C61EB7"/>
    <w:rsid w:val="00C6230B"/>
    <w:rsid w:val="00C63BD8"/>
    <w:rsid w:val="00C64BB9"/>
    <w:rsid w:val="00C6506E"/>
    <w:rsid w:val="00C65D03"/>
    <w:rsid w:val="00C665E4"/>
    <w:rsid w:val="00C6713A"/>
    <w:rsid w:val="00C677D2"/>
    <w:rsid w:val="00C700B2"/>
    <w:rsid w:val="00C72300"/>
    <w:rsid w:val="00C738DA"/>
    <w:rsid w:val="00C7473A"/>
    <w:rsid w:val="00C76407"/>
    <w:rsid w:val="00C774AD"/>
    <w:rsid w:val="00C77A0E"/>
    <w:rsid w:val="00C77EAC"/>
    <w:rsid w:val="00C812DF"/>
    <w:rsid w:val="00C81890"/>
    <w:rsid w:val="00C85D5B"/>
    <w:rsid w:val="00C87E3E"/>
    <w:rsid w:val="00C932F3"/>
    <w:rsid w:val="00C933E6"/>
    <w:rsid w:val="00C9355C"/>
    <w:rsid w:val="00C93668"/>
    <w:rsid w:val="00C94AB5"/>
    <w:rsid w:val="00C950DF"/>
    <w:rsid w:val="00C95B7E"/>
    <w:rsid w:val="00C95F96"/>
    <w:rsid w:val="00C967BF"/>
    <w:rsid w:val="00C97B17"/>
    <w:rsid w:val="00CA0C15"/>
    <w:rsid w:val="00CA1871"/>
    <w:rsid w:val="00CA2193"/>
    <w:rsid w:val="00CA2BF0"/>
    <w:rsid w:val="00CA47AB"/>
    <w:rsid w:val="00CA5274"/>
    <w:rsid w:val="00CA52E9"/>
    <w:rsid w:val="00CB0FDD"/>
    <w:rsid w:val="00CB1ECC"/>
    <w:rsid w:val="00CB25B9"/>
    <w:rsid w:val="00CB348B"/>
    <w:rsid w:val="00CB47A8"/>
    <w:rsid w:val="00CB6DB1"/>
    <w:rsid w:val="00CC0669"/>
    <w:rsid w:val="00CC1B0A"/>
    <w:rsid w:val="00CC1F4A"/>
    <w:rsid w:val="00CC33D6"/>
    <w:rsid w:val="00CC37FE"/>
    <w:rsid w:val="00CC393F"/>
    <w:rsid w:val="00CC3D2D"/>
    <w:rsid w:val="00CC6DE9"/>
    <w:rsid w:val="00CD114A"/>
    <w:rsid w:val="00CD252F"/>
    <w:rsid w:val="00CD343C"/>
    <w:rsid w:val="00CD4776"/>
    <w:rsid w:val="00CD509C"/>
    <w:rsid w:val="00CD5125"/>
    <w:rsid w:val="00CD7BDE"/>
    <w:rsid w:val="00CE0198"/>
    <w:rsid w:val="00CE2D93"/>
    <w:rsid w:val="00CE2FE4"/>
    <w:rsid w:val="00CE42E4"/>
    <w:rsid w:val="00CE44EC"/>
    <w:rsid w:val="00CE6062"/>
    <w:rsid w:val="00CF1BBB"/>
    <w:rsid w:val="00CF1E1E"/>
    <w:rsid w:val="00CF5007"/>
    <w:rsid w:val="00CF7803"/>
    <w:rsid w:val="00D00105"/>
    <w:rsid w:val="00D0247D"/>
    <w:rsid w:val="00D02EFE"/>
    <w:rsid w:val="00D03A58"/>
    <w:rsid w:val="00D03AE1"/>
    <w:rsid w:val="00D042C7"/>
    <w:rsid w:val="00D061C3"/>
    <w:rsid w:val="00D0622F"/>
    <w:rsid w:val="00D06D39"/>
    <w:rsid w:val="00D073C6"/>
    <w:rsid w:val="00D12D26"/>
    <w:rsid w:val="00D144B8"/>
    <w:rsid w:val="00D16E0B"/>
    <w:rsid w:val="00D17C7A"/>
    <w:rsid w:val="00D22950"/>
    <w:rsid w:val="00D22D1B"/>
    <w:rsid w:val="00D2610B"/>
    <w:rsid w:val="00D26726"/>
    <w:rsid w:val="00D277EF"/>
    <w:rsid w:val="00D308E2"/>
    <w:rsid w:val="00D3207A"/>
    <w:rsid w:val="00D322C0"/>
    <w:rsid w:val="00D3316D"/>
    <w:rsid w:val="00D333E1"/>
    <w:rsid w:val="00D35FD4"/>
    <w:rsid w:val="00D36F38"/>
    <w:rsid w:val="00D37DDF"/>
    <w:rsid w:val="00D50572"/>
    <w:rsid w:val="00D5177E"/>
    <w:rsid w:val="00D52358"/>
    <w:rsid w:val="00D52390"/>
    <w:rsid w:val="00D53D08"/>
    <w:rsid w:val="00D53E68"/>
    <w:rsid w:val="00D542F8"/>
    <w:rsid w:val="00D56963"/>
    <w:rsid w:val="00D5778B"/>
    <w:rsid w:val="00D64007"/>
    <w:rsid w:val="00D644AE"/>
    <w:rsid w:val="00D644D3"/>
    <w:rsid w:val="00D647FD"/>
    <w:rsid w:val="00D649A7"/>
    <w:rsid w:val="00D64AA2"/>
    <w:rsid w:val="00D66390"/>
    <w:rsid w:val="00D7111E"/>
    <w:rsid w:val="00D725FF"/>
    <w:rsid w:val="00D75C6F"/>
    <w:rsid w:val="00D824A0"/>
    <w:rsid w:val="00D85BB9"/>
    <w:rsid w:val="00D86F79"/>
    <w:rsid w:val="00D90BAC"/>
    <w:rsid w:val="00D90BAE"/>
    <w:rsid w:val="00D9486D"/>
    <w:rsid w:val="00D95DD2"/>
    <w:rsid w:val="00D9640A"/>
    <w:rsid w:val="00D9694C"/>
    <w:rsid w:val="00D97518"/>
    <w:rsid w:val="00DA0689"/>
    <w:rsid w:val="00DA26CD"/>
    <w:rsid w:val="00DA4913"/>
    <w:rsid w:val="00DA4A1B"/>
    <w:rsid w:val="00DA4D66"/>
    <w:rsid w:val="00DA5A26"/>
    <w:rsid w:val="00DA5D36"/>
    <w:rsid w:val="00DA6DDF"/>
    <w:rsid w:val="00DA73CE"/>
    <w:rsid w:val="00DA7555"/>
    <w:rsid w:val="00DA7D5D"/>
    <w:rsid w:val="00DB01CE"/>
    <w:rsid w:val="00DB0476"/>
    <w:rsid w:val="00DB04CC"/>
    <w:rsid w:val="00DB3439"/>
    <w:rsid w:val="00DB40BA"/>
    <w:rsid w:val="00DB4335"/>
    <w:rsid w:val="00DB43DA"/>
    <w:rsid w:val="00DB4555"/>
    <w:rsid w:val="00DB51C8"/>
    <w:rsid w:val="00DB678E"/>
    <w:rsid w:val="00DC058A"/>
    <w:rsid w:val="00DC5158"/>
    <w:rsid w:val="00DC577D"/>
    <w:rsid w:val="00DC5919"/>
    <w:rsid w:val="00DC6166"/>
    <w:rsid w:val="00DC6777"/>
    <w:rsid w:val="00DC68D9"/>
    <w:rsid w:val="00DC72DB"/>
    <w:rsid w:val="00DD1361"/>
    <w:rsid w:val="00DD1B36"/>
    <w:rsid w:val="00DD2C03"/>
    <w:rsid w:val="00DD371B"/>
    <w:rsid w:val="00DD4712"/>
    <w:rsid w:val="00DD4819"/>
    <w:rsid w:val="00DD5F3D"/>
    <w:rsid w:val="00DD6D53"/>
    <w:rsid w:val="00DD782C"/>
    <w:rsid w:val="00DE1002"/>
    <w:rsid w:val="00DE120B"/>
    <w:rsid w:val="00DE294A"/>
    <w:rsid w:val="00DE2A61"/>
    <w:rsid w:val="00DE36AE"/>
    <w:rsid w:val="00DE4400"/>
    <w:rsid w:val="00DE47A7"/>
    <w:rsid w:val="00DE4E71"/>
    <w:rsid w:val="00DE521D"/>
    <w:rsid w:val="00DE54AF"/>
    <w:rsid w:val="00DE5FA5"/>
    <w:rsid w:val="00DE7901"/>
    <w:rsid w:val="00DF1161"/>
    <w:rsid w:val="00DF1E50"/>
    <w:rsid w:val="00DF20C0"/>
    <w:rsid w:val="00DF2ECD"/>
    <w:rsid w:val="00DF2F0E"/>
    <w:rsid w:val="00DF3843"/>
    <w:rsid w:val="00DF54C1"/>
    <w:rsid w:val="00DF56A5"/>
    <w:rsid w:val="00DF70B1"/>
    <w:rsid w:val="00DF7EC2"/>
    <w:rsid w:val="00DF7FA2"/>
    <w:rsid w:val="00E0165A"/>
    <w:rsid w:val="00E02B2F"/>
    <w:rsid w:val="00E0394D"/>
    <w:rsid w:val="00E03F48"/>
    <w:rsid w:val="00E03FFA"/>
    <w:rsid w:val="00E049F6"/>
    <w:rsid w:val="00E05C8A"/>
    <w:rsid w:val="00E0625E"/>
    <w:rsid w:val="00E071E3"/>
    <w:rsid w:val="00E0748B"/>
    <w:rsid w:val="00E103E5"/>
    <w:rsid w:val="00E10628"/>
    <w:rsid w:val="00E151CE"/>
    <w:rsid w:val="00E15EC9"/>
    <w:rsid w:val="00E1611C"/>
    <w:rsid w:val="00E17566"/>
    <w:rsid w:val="00E1760B"/>
    <w:rsid w:val="00E20A33"/>
    <w:rsid w:val="00E2578B"/>
    <w:rsid w:val="00E25BD9"/>
    <w:rsid w:val="00E261AF"/>
    <w:rsid w:val="00E27482"/>
    <w:rsid w:val="00E2748C"/>
    <w:rsid w:val="00E27C21"/>
    <w:rsid w:val="00E32C0D"/>
    <w:rsid w:val="00E335A7"/>
    <w:rsid w:val="00E35417"/>
    <w:rsid w:val="00E3777F"/>
    <w:rsid w:val="00E40A15"/>
    <w:rsid w:val="00E41C7F"/>
    <w:rsid w:val="00E4239B"/>
    <w:rsid w:val="00E43AE1"/>
    <w:rsid w:val="00E43EE8"/>
    <w:rsid w:val="00E44E82"/>
    <w:rsid w:val="00E46D3F"/>
    <w:rsid w:val="00E5248C"/>
    <w:rsid w:val="00E53B8B"/>
    <w:rsid w:val="00E53F1E"/>
    <w:rsid w:val="00E54BCC"/>
    <w:rsid w:val="00E60986"/>
    <w:rsid w:val="00E62CE8"/>
    <w:rsid w:val="00E63DAA"/>
    <w:rsid w:val="00E65170"/>
    <w:rsid w:val="00E663D9"/>
    <w:rsid w:val="00E667F4"/>
    <w:rsid w:val="00E66C47"/>
    <w:rsid w:val="00E71249"/>
    <w:rsid w:val="00E72745"/>
    <w:rsid w:val="00E73149"/>
    <w:rsid w:val="00E74E6E"/>
    <w:rsid w:val="00E75641"/>
    <w:rsid w:val="00E763E1"/>
    <w:rsid w:val="00E76DC3"/>
    <w:rsid w:val="00E81613"/>
    <w:rsid w:val="00E81A49"/>
    <w:rsid w:val="00E8200B"/>
    <w:rsid w:val="00E83A14"/>
    <w:rsid w:val="00E841AD"/>
    <w:rsid w:val="00E84B1B"/>
    <w:rsid w:val="00E86281"/>
    <w:rsid w:val="00E87793"/>
    <w:rsid w:val="00E877D8"/>
    <w:rsid w:val="00E87994"/>
    <w:rsid w:val="00E87B95"/>
    <w:rsid w:val="00E91027"/>
    <w:rsid w:val="00E919EF"/>
    <w:rsid w:val="00E91B0B"/>
    <w:rsid w:val="00E91FA0"/>
    <w:rsid w:val="00E91FDF"/>
    <w:rsid w:val="00E936F3"/>
    <w:rsid w:val="00E94299"/>
    <w:rsid w:val="00E942AF"/>
    <w:rsid w:val="00E95822"/>
    <w:rsid w:val="00E96539"/>
    <w:rsid w:val="00E96ADB"/>
    <w:rsid w:val="00EA0DF6"/>
    <w:rsid w:val="00EA0E9A"/>
    <w:rsid w:val="00EA1F4A"/>
    <w:rsid w:val="00EA2237"/>
    <w:rsid w:val="00EA2B01"/>
    <w:rsid w:val="00EA57E4"/>
    <w:rsid w:val="00EA6BAA"/>
    <w:rsid w:val="00EA6BD6"/>
    <w:rsid w:val="00EA7C69"/>
    <w:rsid w:val="00EB3322"/>
    <w:rsid w:val="00EB49D2"/>
    <w:rsid w:val="00EB63DA"/>
    <w:rsid w:val="00EC1FE8"/>
    <w:rsid w:val="00EC31D8"/>
    <w:rsid w:val="00EC5DE0"/>
    <w:rsid w:val="00EC7331"/>
    <w:rsid w:val="00EC7B90"/>
    <w:rsid w:val="00ED0D9D"/>
    <w:rsid w:val="00ED16B6"/>
    <w:rsid w:val="00ED2E6A"/>
    <w:rsid w:val="00ED334D"/>
    <w:rsid w:val="00ED65AE"/>
    <w:rsid w:val="00ED6986"/>
    <w:rsid w:val="00ED7670"/>
    <w:rsid w:val="00ED789A"/>
    <w:rsid w:val="00EE25DA"/>
    <w:rsid w:val="00EE2E8A"/>
    <w:rsid w:val="00EE3C89"/>
    <w:rsid w:val="00EE3D05"/>
    <w:rsid w:val="00EE5259"/>
    <w:rsid w:val="00EE59B8"/>
    <w:rsid w:val="00EF047D"/>
    <w:rsid w:val="00EF13D3"/>
    <w:rsid w:val="00EF2135"/>
    <w:rsid w:val="00EF25D9"/>
    <w:rsid w:val="00EF305A"/>
    <w:rsid w:val="00EF4595"/>
    <w:rsid w:val="00EF57C1"/>
    <w:rsid w:val="00EF73A3"/>
    <w:rsid w:val="00F0168E"/>
    <w:rsid w:val="00F02001"/>
    <w:rsid w:val="00F02DA5"/>
    <w:rsid w:val="00F032A2"/>
    <w:rsid w:val="00F03D88"/>
    <w:rsid w:val="00F04A84"/>
    <w:rsid w:val="00F05656"/>
    <w:rsid w:val="00F058E7"/>
    <w:rsid w:val="00F058FF"/>
    <w:rsid w:val="00F07261"/>
    <w:rsid w:val="00F072B1"/>
    <w:rsid w:val="00F106E4"/>
    <w:rsid w:val="00F10CA6"/>
    <w:rsid w:val="00F12B97"/>
    <w:rsid w:val="00F14DDB"/>
    <w:rsid w:val="00F15DA6"/>
    <w:rsid w:val="00F15FA0"/>
    <w:rsid w:val="00F1634B"/>
    <w:rsid w:val="00F17409"/>
    <w:rsid w:val="00F20023"/>
    <w:rsid w:val="00F20759"/>
    <w:rsid w:val="00F207E8"/>
    <w:rsid w:val="00F218E4"/>
    <w:rsid w:val="00F23DE1"/>
    <w:rsid w:val="00F2623C"/>
    <w:rsid w:val="00F273ED"/>
    <w:rsid w:val="00F27BEF"/>
    <w:rsid w:val="00F30902"/>
    <w:rsid w:val="00F323EE"/>
    <w:rsid w:val="00F3333F"/>
    <w:rsid w:val="00F33A2C"/>
    <w:rsid w:val="00F350B0"/>
    <w:rsid w:val="00F35F62"/>
    <w:rsid w:val="00F3796D"/>
    <w:rsid w:val="00F42541"/>
    <w:rsid w:val="00F42A49"/>
    <w:rsid w:val="00F43BC5"/>
    <w:rsid w:val="00F44038"/>
    <w:rsid w:val="00F447AB"/>
    <w:rsid w:val="00F52D42"/>
    <w:rsid w:val="00F53135"/>
    <w:rsid w:val="00F53309"/>
    <w:rsid w:val="00F5355A"/>
    <w:rsid w:val="00F54ECB"/>
    <w:rsid w:val="00F57B1A"/>
    <w:rsid w:val="00F606B7"/>
    <w:rsid w:val="00F60FDB"/>
    <w:rsid w:val="00F621AE"/>
    <w:rsid w:val="00F64E85"/>
    <w:rsid w:val="00F6541E"/>
    <w:rsid w:val="00F67B27"/>
    <w:rsid w:val="00F67E21"/>
    <w:rsid w:val="00F71ACA"/>
    <w:rsid w:val="00F77EAB"/>
    <w:rsid w:val="00F81D0D"/>
    <w:rsid w:val="00F81F44"/>
    <w:rsid w:val="00F83891"/>
    <w:rsid w:val="00F856DD"/>
    <w:rsid w:val="00F868FA"/>
    <w:rsid w:val="00F90EB2"/>
    <w:rsid w:val="00F9114F"/>
    <w:rsid w:val="00F91613"/>
    <w:rsid w:val="00F924E8"/>
    <w:rsid w:val="00F92659"/>
    <w:rsid w:val="00F959D1"/>
    <w:rsid w:val="00F966C9"/>
    <w:rsid w:val="00F97A9B"/>
    <w:rsid w:val="00FA432D"/>
    <w:rsid w:val="00FA47CA"/>
    <w:rsid w:val="00FA4CC8"/>
    <w:rsid w:val="00FA4E89"/>
    <w:rsid w:val="00FA51D8"/>
    <w:rsid w:val="00FA57E5"/>
    <w:rsid w:val="00FA5B8C"/>
    <w:rsid w:val="00FA5E9F"/>
    <w:rsid w:val="00FA7D49"/>
    <w:rsid w:val="00FB08C7"/>
    <w:rsid w:val="00FB29BC"/>
    <w:rsid w:val="00FB33CE"/>
    <w:rsid w:val="00FB40E1"/>
    <w:rsid w:val="00FB5542"/>
    <w:rsid w:val="00FB5FFC"/>
    <w:rsid w:val="00FC03B1"/>
    <w:rsid w:val="00FC09EC"/>
    <w:rsid w:val="00FC1597"/>
    <w:rsid w:val="00FC1C1F"/>
    <w:rsid w:val="00FC2E11"/>
    <w:rsid w:val="00FC30AF"/>
    <w:rsid w:val="00FC32C0"/>
    <w:rsid w:val="00FC4D82"/>
    <w:rsid w:val="00FC6612"/>
    <w:rsid w:val="00FD13B0"/>
    <w:rsid w:val="00FD1825"/>
    <w:rsid w:val="00FD1D8D"/>
    <w:rsid w:val="00FD5D15"/>
    <w:rsid w:val="00FD6518"/>
    <w:rsid w:val="00FD7D3E"/>
    <w:rsid w:val="00FE0668"/>
    <w:rsid w:val="00FE2626"/>
    <w:rsid w:val="00FE3E04"/>
    <w:rsid w:val="00FE4A1D"/>
    <w:rsid w:val="00FE53A5"/>
    <w:rsid w:val="00FE6C1A"/>
    <w:rsid w:val="00FE7ACC"/>
    <w:rsid w:val="00FF01C5"/>
    <w:rsid w:val="00FF0D54"/>
    <w:rsid w:val="00FF3C04"/>
    <w:rsid w:val="00FF4520"/>
    <w:rsid w:val="00FF4F32"/>
    <w:rsid w:val="00FF6FE2"/>
    <w:rsid w:val="00FF7AC9"/>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5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 Lis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7C"/>
    <w:rPr>
      <w:rFonts w:ascii="Times New Roman" w:eastAsia="Times New Roman" w:hAnsi="Times New Roman"/>
      <w:sz w:val="28"/>
      <w:szCs w:val="28"/>
    </w:rPr>
  </w:style>
  <w:style w:type="paragraph" w:styleId="1">
    <w:name w:val="heading 1"/>
    <w:basedOn w:val="a"/>
    <w:next w:val="a"/>
    <w:link w:val="10"/>
    <w:uiPriority w:val="99"/>
    <w:qFormat/>
    <w:rsid w:val="006B237C"/>
    <w:pPr>
      <w:keepNext/>
      <w:keepLines/>
      <w:spacing w:before="480"/>
      <w:outlineLvl w:val="0"/>
    </w:pPr>
    <w:rPr>
      <w:rFonts w:ascii="Cambria" w:eastAsia="Calibri" w:hAnsi="Cambria"/>
      <w:b/>
      <w:color w:val="365F91"/>
      <w:szCs w:val="20"/>
    </w:rPr>
  </w:style>
  <w:style w:type="paragraph" w:styleId="2">
    <w:name w:val="heading 2"/>
    <w:basedOn w:val="a"/>
    <w:next w:val="a"/>
    <w:link w:val="20"/>
    <w:uiPriority w:val="99"/>
    <w:qFormat/>
    <w:rsid w:val="006B237C"/>
    <w:pPr>
      <w:keepNext/>
      <w:keepLines/>
      <w:spacing w:before="200"/>
      <w:outlineLvl w:val="1"/>
    </w:pPr>
    <w:rPr>
      <w:rFonts w:ascii="Cambria" w:eastAsia="Calibri" w:hAnsi="Cambria"/>
      <w:b/>
      <w:color w:val="4F81BD"/>
      <w:sz w:val="26"/>
      <w:szCs w:val="20"/>
    </w:rPr>
  </w:style>
  <w:style w:type="paragraph" w:styleId="5">
    <w:name w:val="heading 5"/>
    <w:basedOn w:val="a"/>
    <w:next w:val="a"/>
    <w:link w:val="50"/>
    <w:uiPriority w:val="99"/>
    <w:qFormat/>
    <w:rsid w:val="006B237C"/>
    <w:pPr>
      <w:keepNext/>
      <w:keepLines/>
      <w:spacing w:before="200" w:line="276" w:lineRule="auto"/>
      <w:outlineLvl w:val="4"/>
    </w:pPr>
    <w:rPr>
      <w:rFonts w:ascii="Cambria" w:eastAsia="Calibri"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237C"/>
    <w:rPr>
      <w:rFonts w:ascii="Cambria" w:hAnsi="Cambria"/>
      <w:b/>
      <w:color w:val="365F91"/>
      <w:sz w:val="28"/>
      <w:lang w:eastAsia="ru-RU"/>
    </w:rPr>
  </w:style>
  <w:style w:type="character" w:customStyle="1" w:styleId="20">
    <w:name w:val="Заголовок 2 Знак"/>
    <w:basedOn w:val="a0"/>
    <w:link w:val="2"/>
    <w:uiPriority w:val="99"/>
    <w:locked/>
    <w:rsid w:val="006B237C"/>
    <w:rPr>
      <w:rFonts w:ascii="Cambria" w:hAnsi="Cambria"/>
      <w:b/>
      <w:color w:val="4F81BD"/>
      <w:sz w:val="26"/>
      <w:lang w:eastAsia="ru-RU"/>
    </w:rPr>
  </w:style>
  <w:style w:type="character" w:customStyle="1" w:styleId="50">
    <w:name w:val="Заголовок 5 Знак"/>
    <w:basedOn w:val="a0"/>
    <w:link w:val="5"/>
    <w:uiPriority w:val="99"/>
    <w:locked/>
    <w:rsid w:val="006B237C"/>
    <w:rPr>
      <w:rFonts w:ascii="Cambria" w:hAnsi="Cambria"/>
      <w:color w:val="243F60"/>
      <w:lang w:eastAsia="ru-RU"/>
    </w:rPr>
  </w:style>
  <w:style w:type="paragraph" w:customStyle="1" w:styleId="ConsNormal">
    <w:name w:val="ConsNormal"/>
    <w:uiPriority w:val="99"/>
    <w:rsid w:val="006B237C"/>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link w:val="ConsPlusNormal0"/>
    <w:uiPriority w:val="99"/>
    <w:rsid w:val="006B237C"/>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uiPriority w:val="99"/>
    <w:locked/>
    <w:rsid w:val="006B237C"/>
    <w:rPr>
      <w:rFonts w:ascii="Arial" w:hAnsi="Arial"/>
      <w:sz w:val="22"/>
      <w:lang w:eastAsia="ru-RU"/>
    </w:rPr>
  </w:style>
  <w:style w:type="paragraph" w:styleId="a3">
    <w:name w:val="header"/>
    <w:basedOn w:val="a"/>
    <w:link w:val="a4"/>
    <w:uiPriority w:val="99"/>
    <w:rsid w:val="006B237C"/>
    <w:pPr>
      <w:tabs>
        <w:tab w:val="center" w:pos="4677"/>
        <w:tab w:val="right" w:pos="9355"/>
      </w:tabs>
    </w:pPr>
    <w:rPr>
      <w:rFonts w:eastAsia="Calibri"/>
      <w:szCs w:val="20"/>
    </w:rPr>
  </w:style>
  <w:style w:type="character" w:customStyle="1" w:styleId="a4">
    <w:name w:val="Верхний колонтитул Знак"/>
    <w:basedOn w:val="a0"/>
    <w:link w:val="a3"/>
    <w:uiPriority w:val="99"/>
    <w:locked/>
    <w:rsid w:val="006B237C"/>
    <w:rPr>
      <w:rFonts w:ascii="Times New Roman" w:hAnsi="Times New Roman"/>
      <w:sz w:val="28"/>
      <w:lang w:eastAsia="ru-RU"/>
    </w:rPr>
  </w:style>
  <w:style w:type="character" w:styleId="a5">
    <w:name w:val="page number"/>
    <w:basedOn w:val="a0"/>
    <w:uiPriority w:val="99"/>
    <w:rsid w:val="006B237C"/>
    <w:rPr>
      <w:rFonts w:cs="Times New Roman"/>
    </w:rPr>
  </w:style>
  <w:style w:type="paragraph" w:styleId="a6">
    <w:name w:val="footer"/>
    <w:basedOn w:val="a"/>
    <w:link w:val="a7"/>
    <w:uiPriority w:val="99"/>
    <w:rsid w:val="006B237C"/>
    <w:pPr>
      <w:tabs>
        <w:tab w:val="center" w:pos="4677"/>
        <w:tab w:val="right" w:pos="9355"/>
      </w:tabs>
    </w:pPr>
    <w:rPr>
      <w:rFonts w:eastAsia="Calibri"/>
      <w:szCs w:val="20"/>
    </w:rPr>
  </w:style>
  <w:style w:type="character" w:customStyle="1" w:styleId="a7">
    <w:name w:val="Нижний колонтитул Знак"/>
    <w:basedOn w:val="a0"/>
    <w:link w:val="a6"/>
    <w:uiPriority w:val="99"/>
    <w:locked/>
    <w:rsid w:val="006B237C"/>
    <w:rPr>
      <w:rFonts w:ascii="Times New Roman" w:hAnsi="Times New Roman"/>
      <w:sz w:val="28"/>
      <w:lang w:eastAsia="ru-RU"/>
    </w:rPr>
  </w:style>
  <w:style w:type="paragraph" w:customStyle="1" w:styleId="FR2">
    <w:name w:val="FR2"/>
    <w:uiPriority w:val="99"/>
    <w:rsid w:val="006B237C"/>
    <w:pPr>
      <w:widowControl w:val="0"/>
      <w:autoSpaceDE w:val="0"/>
      <w:autoSpaceDN w:val="0"/>
      <w:adjustRightInd w:val="0"/>
      <w:jc w:val="right"/>
    </w:pPr>
    <w:rPr>
      <w:rFonts w:ascii="Times New Roman" w:eastAsia="Times New Roman" w:hAnsi="Times New Roman"/>
      <w:b/>
      <w:bCs/>
      <w:sz w:val="28"/>
      <w:szCs w:val="28"/>
    </w:rPr>
  </w:style>
  <w:style w:type="character" w:customStyle="1" w:styleId="a8">
    <w:name w:val="Текст выноски Знак"/>
    <w:link w:val="a9"/>
    <w:uiPriority w:val="99"/>
    <w:semiHidden/>
    <w:locked/>
    <w:rsid w:val="006B237C"/>
    <w:rPr>
      <w:rFonts w:ascii="Tahoma" w:hAnsi="Tahoma"/>
      <w:sz w:val="16"/>
      <w:lang w:eastAsia="ru-RU"/>
    </w:rPr>
  </w:style>
  <w:style w:type="paragraph" w:styleId="a9">
    <w:name w:val="Balloon Text"/>
    <w:basedOn w:val="a"/>
    <w:link w:val="a8"/>
    <w:uiPriority w:val="99"/>
    <w:semiHidden/>
    <w:rsid w:val="006B237C"/>
    <w:rPr>
      <w:rFonts w:ascii="Tahoma" w:eastAsia="Calibri" w:hAnsi="Tahoma"/>
      <w:sz w:val="16"/>
      <w:szCs w:val="20"/>
    </w:rPr>
  </w:style>
  <w:style w:type="character" w:customStyle="1" w:styleId="BalloonTextChar1">
    <w:name w:val="Balloon Text Char1"/>
    <w:basedOn w:val="a0"/>
    <w:uiPriority w:val="99"/>
    <w:semiHidden/>
    <w:locked/>
    <w:rsid w:val="00DA5A26"/>
    <w:rPr>
      <w:rFonts w:ascii="Times New Roman" w:hAnsi="Times New Roman"/>
      <w:sz w:val="2"/>
    </w:rPr>
  </w:style>
  <w:style w:type="paragraph" w:styleId="21">
    <w:name w:val="Body Text 2"/>
    <w:basedOn w:val="a"/>
    <w:link w:val="22"/>
    <w:uiPriority w:val="99"/>
    <w:rsid w:val="006B237C"/>
    <w:rPr>
      <w:rFonts w:eastAsia="Calibri"/>
      <w:sz w:val="24"/>
      <w:szCs w:val="20"/>
    </w:rPr>
  </w:style>
  <w:style w:type="character" w:customStyle="1" w:styleId="22">
    <w:name w:val="Основной текст 2 Знак"/>
    <w:basedOn w:val="a0"/>
    <w:link w:val="21"/>
    <w:uiPriority w:val="99"/>
    <w:locked/>
    <w:rsid w:val="006B237C"/>
    <w:rPr>
      <w:rFonts w:ascii="Times New Roman" w:hAnsi="Times New Roman"/>
      <w:sz w:val="24"/>
      <w:lang w:eastAsia="ru-RU"/>
    </w:rPr>
  </w:style>
  <w:style w:type="paragraph" w:styleId="3">
    <w:name w:val="Body Text Indent 3"/>
    <w:basedOn w:val="a"/>
    <w:link w:val="30"/>
    <w:uiPriority w:val="99"/>
    <w:rsid w:val="006B237C"/>
    <w:pPr>
      <w:ind w:firstLine="900"/>
      <w:jc w:val="both"/>
    </w:pPr>
    <w:rPr>
      <w:rFonts w:eastAsia="Calibri"/>
      <w:szCs w:val="20"/>
    </w:rPr>
  </w:style>
  <w:style w:type="character" w:customStyle="1" w:styleId="30">
    <w:name w:val="Основной текст с отступом 3 Знак"/>
    <w:basedOn w:val="a0"/>
    <w:link w:val="3"/>
    <w:uiPriority w:val="99"/>
    <w:locked/>
    <w:rsid w:val="006B237C"/>
    <w:rPr>
      <w:rFonts w:ascii="Times New Roman" w:hAnsi="Times New Roman"/>
      <w:sz w:val="28"/>
      <w:lang w:eastAsia="ru-RU"/>
    </w:rPr>
  </w:style>
  <w:style w:type="character" w:customStyle="1" w:styleId="x-red1">
    <w:name w:val="x-red1"/>
    <w:uiPriority w:val="99"/>
    <w:rsid w:val="006B237C"/>
    <w:rPr>
      <w:color w:val="auto"/>
      <w:sz w:val="19"/>
    </w:rPr>
  </w:style>
  <w:style w:type="paragraph" w:customStyle="1" w:styleId="ConsTitle">
    <w:name w:val="ConsTitle"/>
    <w:uiPriority w:val="99"/>
    <w:rsid w:val="006B237C"/>
    <w:pPr>
      <w:widowControl w:val="0"/>
      <w:autoSpaceDE w:val="0"/>
      <w:autoSpaceDN w:val="0"/>
      <w:adjustRightInd w:val="0"/>
    </w:pPr>
    <w:rPr>
      <w:rFonts w:ascii="Arial" w:eastAsia="Times New Roman" w:hAnsi="Arial" w:cs="Arial"/>
      <w:b/>
      <w:bCs/>
      <w:sz w:val="20"/>
      <w:szCs w:val="20"/>
    </w:rPr>
  </w:style>
  <w:style w:type="paragraph" w:styleId="aa">
    <w:name w:val="Plain Text"/>
    <w:basedOn w:val="a"/>
    <w:link w:val="ab"/>
    <w:uiPriority w:val="99"/>
    <w:rsid w:val="006B237C"/>
    <w:rPr>
      <w:rFonts w:ascii="Courier New" w:eastAsia="Calibri" w:hAnsi="Courier New"/>
      <w:sz w:val="20"/>
      <w:szCs w:val="20"/>
    </w:rPr>
  </w:style>
  <w:style w:type="character" w:customStyle="1" w:styleId="ab">
    <w:name w:val="Текст Знак"/>
    <w:basedOn w:val="a0"/>
    <w:link w:val="aa"/>
    <w:uiPriority w:val="99"/>
    <w:locked/>
    <w:rsid w:val="006B237C"/>
    <w:rPr>
      <w:rFonts w:ascii="Courier New" w:hAnsi="Courier New"/>
      <w:sz w:val="20"/>
      <w:lang w:eastAsia="ru-RU"/>
    </w:rPr>
  </w:style>
  <w:style w:type="paragraph" w:styleId="ac">
    <w:name w:val="Body Text"/>
    <w:basedOn w:val="a"/>
    <w:link w:val="ad"/>
    <w:uiPriority w:val="99"/>
    <w:rsid w:val="006B237C"/>
    <w:pPr>
      <w:spacing w:after="120"/>
    </w:pPr>
    <w:rPr>
      <w:rFonts w:eastAsia="Calibri"/>
      <w:szCs w:val="20"/>
    </w:rPr>
  </w:style>
  <w:style w:type="character" w:customStyle="1" w:styleId="ad">
    <w:name w:val="Основной текст Знак"/>
    <w:basedOn w:val="a0"/>
    <w:link w:val="ac"/>
    <w:uiPriority w:val="99"/>
    <w:locked/>
    <w:rsid w:val="006B237C"/>
    <w:rPr>
      <w:rFonts w:ascii="Times New Roman" w:hAnsi="Times New Roman"/>
      <w:sz w:val="28"/>
      <w:lang w:eastAsia="ru-RU"/>
    </w:rPr>
  </w:style>
  <w:style w:type="paragraph" w:customStyle="1" w:styleId="11">
    <w:name w:val="Обычный1"/>
    <w:uiPriority w:val="99"/>
    <w:rsid w:val="006B237C"/>
    <w:rPr>
      <w:rFonts w:ascii="Times New Roman" w:eastAsia="Times New Roman" w:hAnsi="Times New Roman"/>
      <w:sz w:val="20"/>
      <w:szCs w:val="20"/>
    </w:rPr>
  </w:style>
  <w:style w:type="paragraph" w:styleId="23">
    <w:name w:val="Body Text Indent 2"/>
    <w:basedOn w:val="a"/>
    <w:link w:val="24"/>
    <w:uiPriority w:val="99"/>
    <w:rsid w:val="006B237C"/>
    <w:pPr>
      <w:spacing w:after="120" w:line="480" w:lineRule="auto"/>
      <w:ind w:left="283"/>
    </w:pPr>
    <w:rPr>
      <w:rFonts w:eastAsia="Calibri"/>
      <w:szCs w:val="20"/>
    </w:rPr>
  </w:style>
  <w:style w:type="character" w:customStyle="1" w:styleId="24">
    <w:name w:val="Основной текст с отступом 2 Знак"/>
    <w:basedOn w:val="a0"/>
    <w:link w:val="23"/>
    <w:uiPriority w:val="99"/>
    <w:locked/>
    <w:rsid w:val="006B237C"/>
    <w:rPr>
      <w:rFonts w:ascii="Times New Roman" w:hAnsi="Times New Roman"/>
      <w:sz w:val="28"/>
      <w:lang w:eastAsia="ru-RU"/>
    </w:rPr>
  </w:style>
  <w:style w:type="paragraph" w:customStyle="1" w:styleId="ConsNonformat">
    <w:name w:val="ConsNonformat"/>
    <w:uiPriority w:val="99"/>
    <w:rsid w:val="006B237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6B237C"/>
    <w:pPr>
      <w:spacing w:after="120"/>
      <w:ind w:left="283"/>
    </w:pPr>
    <w:rPr>
      <w:rFonts w:eastAsia="Calibri"/>
      <w:szCs w:val="20"/>
    </w:rPr>
  </w:style>
  <w:style w:type="character" w:customStyle="1" w:styleId="af">
    <w:name w:val="Основной текст с отступом Знак"/>
    <w:basedOn w:val="a0"/>
    <w:link w:val="ae"/>
    <w:uiPriority w:val="99"/>
    <w:locked/>
    <w:rsid w:val="006B237C"/>
    <w:rPr>
      <w:rFonts w:ascii="Times New Roman" w:hAnsi="Times New Roman"/>
      <w:sz w:val="28"/>
      <w:lang w:eastAsia="ru-RU"/>
    </w:rPr>
  </w:style>
  <w:style w:type="character" w:customStyle="1" w:styleId="af0">
    <w:name w:val="Схема документа Знак"/>
    <w:link w:val="af1"/>
    <w:uiPriority w:val="99"/>
    <w:semiHidden/>
    <w:locked/>
    <w:rsid w:val="006B237C"/>
    <w:rPr>
      <w:rFonts w:ascii="Tahoma" w:hAnsi="Tahoma"/>
      <w:sz w:val="20"/>
      <w:shd w:val="clear" w:color="auto" w:fill="000080"/>
      <w:lang w:eastAsia="ru-RU"/>
    </w:rPr>
  </w:style>
  <w:style w:type="paragraph" w:styleId="af1">
    <w:name w:val="Document Map"/>
    <w:basedOn w:val="a"/>
    <w:link w:val="af0"/>
    <w:uiPriority w:val="99"/>
    <w:semiHidden/>
    <w:rsid w:val="006B237C"/>
    <w:pPr>
      <w:shd w:val="clear" w:color="auto" w:fill="000080"/>
    </w:pPr>
    <w:rPr>
      <w:rFonts w:ascii="Tahoma" w:eastAsia="Calibri" w:hAnsi="Tahoma"/>
      <w:sz w:val="20"/>
      <w:szCs w:val="20"/>
    </w:rPr>
  </w:style>
  <w:style w:type="character" w:customStyle="1" w:styleId="DocumentMapChar1">
    <w:name w:val="Document Map Char1"/>
    <w:basedOn w:val="a0"/>
    <w:uiPriority w:val="99"/>
    <w:semiHidden/>
    <w:locked/>
    <w:rsid w:val="00DA5A26"/>
    <w:rPr>
      <w:rFonts w:ascii="Times New Roman" w:hAnsi="Times New Roman"/>
      <w:sz w:val="2"/>
    </w:rPr>
  </w:style>
  <w:style w:type="paragraph" w:styleId="af2">
    <w:name w:val="Normal (Web)"/>
    <w:basedOn w:val="a"/>
    <w:uiPriority w:val="99"/>
    <w:rsid w:val="006B237C"/>
    <w:rPr>
      <w:rFonts w:ascii="Arial" w:hAnsi="Arial" w:cs="Arial"/>
      <w:color w:val="0000A0"/>
      <w:sz w:val="22"/>
      <w:szCs w:val="22"/>
    </w:rPr>
  </w:style>
  <w:style w:type="paragraph" w:customStyle="1" w:styleId="ConsPlusTitle">
    <w:name w:val="ConsPlusTitle"/>
    <w:uiPriority w:val="99"/>
    <w:rsid w:val="006B237C"/>
    <w:pPr>
      <w:autoSpaceDE w:val="0"/>
      <w:autoSpaceDN w:val="0"/>
      <w:adjustRightInd w:val="0"/>
    </w:pPr>
    <w:rPr>
      <w:rFonts w:ascii="Arial" w:eastAsia="Times New Roman" w:hAnsi="Arial" w:cs="Arial"/>
      <w:b/>
      <w:bCs/>
      <w:sz w:val="20"/>
      <w:szCs w:val="20"/>
    </w:rPr>
  </w:style>
  <w:style w:type="paragraph" w:customStyle="1" w:styleId="consplusnormal1">
    <w:name w:val="consplusnormal"/>
    <w:basedOn w:val="a"/>
    <w:uiPriority w:val="99"/>
    <w:rsid w:val="006B237C"/>
    <w:pPr>
      <w:autoSpaceDE w:val="0"/>
      <w:autoSpaceDN w:val="0"/>
      <w:ind w:firstLine="720"/>
    </w:pPr>
    <w:rPr>
      <w:rFonts w:ascii="Arial" w:hAnsi="Arial" w:cs="Arial"/>
      <w:sz w:val="20"/>
      <w:szCs w:val="20"/>
    </w:rPr>
  </w:style>
  <w:style w:type="paragraph" w:styleId="af3">
    <w:name w:val="Block Text"/>
    <w:basedOn w:val="a"/>
    <w:uiPriority w:val="99"/>
    <w:rsid w:val="006B237C"/>
    <w:pPr>
      <w:ind w:left="33" w:right="-108" w:firstLine="188"/>
    </w:pPr>
    <w:rPr>
      <w:color w:val="000000"/>
      <w:sz w:val="24"/>
      <w:szCs w:val="24"/>
    </w:rPr>
  </w:style>
  <w:style w:type="paragraph" w:customStyle="1" w:styleId="BodyText31">
    <w:name w:val="Body Text 31"/>
    <w:basedOn w:val="a"/>
    <w:uiPriority w:val="99"/>
    <w:rsid w:val="006B237C"/>
    <w:pPr>
      <w:spacing w:line="230" w:lineRule="auto"/>
      <w:jc w:val="center"/>
    </w:pPr>
    <w:rPr>
      <w:rFonts w:ascii="Baltica" w:hAnsi="Baltica" w:cs="Baltica"/>
      <w:sz w:val="24"/>
      <w:szCs w:val="24"/>
    </w:rPr>
  </w:style>
  <w:style w:type="paragraph" w:customStyle="1" w:styleId="BodyText21">
    <w:name w:val="Body Text 21"/>
    <w:basedOn w:val="a"/>
    <w:uiPriority w:val="99"/>
    <w:rsid w:val="006B237C"/>
    <w:pPr>
      <w:jc w:val="center"/>
    </w:pPr>
  </w:style>
  <w:style w:type="paragraph" w:customStyle="1" w:styleId="af4">
    <w:name w:val="???????"/>
    <w:uiPriority w:val="99"/>
    <w:rsid w:val="006B237C"/>
    <w:rPr>
      <w:rFonts w:ascii="Times New Roman" w:eastAsia="Times New Roman" w:hAnsi="Times New Roman"/>
      <w:sz w:val="24"/>
      <w:szCs w:val="24"/>
    </w:rPr>
  </w:style>
  <w:style w:type="paragraph" w:customStyle="1" w:styleId="af5">
    <w:name w:val="Формула"/>
    <w:basedOn w:val="ac"/>
    <w:uiPriority w:val="99"/>
    <w:rsid w:val="006B237C"/>
    <w:pPr>
      <w:tabs>
        <w:tab w:val="center" w:pos="4536"/>
        <w:tab w:val="right" w:pos="9356"/>
      </w:tabs>
      <w:spacing w:after="0" w:line="336" w:lineRule="auto"/>
      <w:jc w:val="both"/>
    </w:pPr>
  </w:style>
  <w:style w:type="paragraph" w:customStyle="1" w:styleId="31">
    <w:name w:val="Основной текст 31"/>
    <w:basedOn w:val="a"/>
    <w:uiPriority w:val="99"/>
    <w:rsid w:val="006B237C"/>
    <w:pPr>
      <w:snapToGrid w:val="0"/>
      <w:spacing w:line="228" w:lineRule="auto"/>
      <w:jc w:val="center"/>
    </w:pPr>
    <w:rPr>
      <w:rFonts w:ascii="Baltica" w:hAnsi="Baltica" w:cs="Baltica"/>
      <w:sz w:val="24"/>
      <w:szCs w:val="24"/>
    </w:rPr>
  </w:style>
  <w:style w:type="paragraph" w:styleId="af6">
    <w:name w:val="Title"/>
    <w:basedOn w:val="a"/>
    <w:link w:val="af7"/>
    <w:uiPriority w:val="99"/>
    <w:qFormat/>
    <w:rsid w:val="006B237C"/>
    <w:pPr>
      <w:autoSpaceDE w:val="0"/>
      <w:autoSpaceDN w:val="0"/>
      <w:jc w:val="center"/>
    </w:pPr>
    <w:rPr>
      <w:rFonts w:ascii="Arial Narrow" w:eastAsia="Calibri" w:hAnsi="Arial Narrow"/>
      <w:b/>
      <w:sz w:val="36"/>
      <w:szCs w:val="20"/>
    </w:rPr>
  </w:style>
  <w:style w:type="character" w:customStyle="1" w:styleId="af7">
    <w:name w:val="Название Знак"/>
    <w:basedOn w:val="a0"/>
    <w:link w:val="af6"/>
    <w:uiPriority w:val="99"/>
    <w:locked/>
    <w:rsid w:val="006B237C"/>
    <w:rPr>
      <w:rFonts w:ascii="Arial Narrow" w:hAnsi="Arial Narrow"/>
      <w:b/>
      <w:sz w:val="36"/>
      <w:lang w:eastAsia="ru-RU"/>
    </w:rPr>
  </w:style>
  <w:style w:type="paragraph" w:customStyle="1" w:styleId="CharCharCharChar1">
    <w:name w:val="Знак Знак Char Char Знак Знак Char Char Знак Знак Знак1 Знак Знак Знак Знак"/>
    <w:basedOn w:val="a"/>
    <w:uiPriority w:val="99"/>
    <w:rsid w:val="006B237C"/>
    <w:pPr>
      <w:spacing w:after="160" w:line="240" w:lineRule="exact"/>
    </w:pPr>
    <w:rPr>
      <w:rFonts w:ascii="Verdana" w:hAnsi="Verdana" w:cs="Verdana"/>
      <w:sz w:val="20"/>
      <w:szCs w:val="20"/>
      <w:lang w:val="en-US" w:eastAsia="en-US"/>
    </w:rPr>
  </w:style>
  <w:style w:type="paragraph" w:customStyle="1" w:styleId="12">
    <w:name w:val="Знак Знак1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6B237C"/>
    <w:rPr>
      <w:rFonts w:eastAsia="Times New Roman" w:cs="Calibri"/>
    </w:rPr>
  </w:style>
  <w:style w:type="paragraph" w:customStyle="1" w:styleId="af8">
    <w:name w:val="Знак Знак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af9">
    <w:name w:val="Знак"/>
    <w:basedOn w:val="a"/>
    <w:uiPriority w:val="99"/>
    <w:rsid w:val="006B237C"/>
    <w:pPr>
      <w:widowControl w:val="0"/>
      <w:adjustRightInd w:val="0"/>
      <w:spacing w:after="160" w:line="240" w:lineRule="exact"/>
      <w:jc w:val="center"/>
    </w:pPr>
    <w:rPr>
      <w:sz w:val="20"/>
      <w:szCs w:val="20"/>
      <w:lang w:val="en-GB" w:eastAsia="en-US"/>
    </w:rPr>
  </w:style>
  <w:style w:type="character" w:customStyle="1" w:styleId="14">
    <w:name w:val="Основной шрифт абзаца1"/>
    <w:uiPriority w:val="99"/>
    <w:rsid w:val="006B237C"/>
  </w:style>
  <w:style w:type="paragraph" w:customStyle="1" w:styleId="afa">
    <w:name w:val="Предприятие"/>
    <w:basedOn w:val="a"/>
    <w:uiPriority w:val="99"/>
    <w:rsid w:val="006B237C"/>
    <w:pPr>
      <w:ind w:firstLine="567"/>
      <w:jc w:val="both"/>
    </w:pPr>
    <w:rPr>
      <w:rFonts w:eastAsia="MS Mincho"/>
    </w:rPr>
  </w:style>
  <w:style w:type="character" w:customStyle="1" w:styleId="FontStyle11">
    <w:name w:val="Font Style11"/>
    <w:uiPriority w:val="99"/>
    <w:rsid w:val="006B237C"/>
    <w:rPr>
      <w:rFonts w:ascii="Times New Roman" w:hAnsi="Times New Roman"/>
      <w:b/>
      <w:sz w:val="26"/>
    </w:rPr>
  </w:style>
  <w:style w:type="paragraph" w:customStyle="1" w:styleId="ConsPlusCell">
    <w:name w:val="ConsPlusCell"/>
    <w:uiPriority w:val="99"/>
    <w:rsid w:val="006B237C"/>
    <w:pPr>
      <w:autoSpaceDE w:val="0"/>
      <w:autoSpaceDN w:val="0"/>
      <w:adjustRightInd w:val="0"/>
    </w:pPr>
    <w:rPr>
      <w:rFonts w:ascii="Times New Roman" w:eastAsia="Times New Roman" w:hAnsi="Times New Roman"/>
      <w:sz w:val="28"/>
      <w:szCs w:val="28"/>
    </w:rPr>
  </w:style>
  <w:style w:type="paragraph" w:customStyle="1" w:styleId="110">
    <w:name w:val="Обычный11"/>
    <w:uiPriority w:val="99"/>
    <w:rsid w:val="006B237C"/>
    <w:rPr>
      <w:rFonts w:ascii="CG Times" w:eastAsia="Times New Roman" w:hAnsi="CG Times" w:cs="CG Times"/>
      <w:sz w:val="20"/>
      <w:szCs w:val="20"/>
    </w:rPr>
  </w:style>
  <w:style w:type="character" w:styleId="afb">
    <w:name w:val="Strong"/>
    <w:basedOn w:val="a0"/>
    <w:uiPriority w:val="99"/>
    <w:qFormat/>
    <w:rsid w:val="006B237C"/>
    <w:rPr>
      <w:rFonts w:cs="Times New Roman"/>
      <w:b/>
    </w:rPr>
  </w:style>
  <w:style w:type="paragraph" w:customStyle="1" w:styleId="15">
    <w:name w:val="Абзац списка1"/>
    <w:basedOn w:val="a"/>
    <w:uiPriority w:val="99"/>
    <w:rsid w:val="006B237C"/>
    <w:pPr>
      <w:ind w:left="720"/>
    </w:pPr>
  </w:style>
  <w:style w:type="paragraph" w:customStyle="1" w:styleId="25">
    <w:name w:val="Абзац списка2"/>
    <w:basedOn w:val="a"/>
    <w:uiPriority w:val="99"/>
    <w:rsid w:val="005E79D7"/>
    <w:pPr>
      <w:ind w:left="720"/>
    </w:pPr>
    <w:rPr>
      <w:rFonts w:eastAsia="Calibri"/>
    </w:rPr>
  </w:style>
  <w:style w:type="paragraph" w:customStyle="1" w:styleId="210">
    <w:name w:val="Абзац списка21"/>
    <w:basedOn w:val="a"/>
    <w:uiPriority w:val="99"/>
    <w:rsid w:val="000B6926"/>
    <w:pPr>
      <w:ind w:left="720"/>
    </w:pPr>
  </w:style>
  <w:style w:type="paragraph" w:customStyle="1" w:styleId="32">
    <w:name w:val="Абзац списка3"/>
    <w:basedOn w:val="a"/>
    <w:uiPriority w:val="99"/>
    <w:rsid w:val="004B2D97"/>
    <w:pPr>
      <w:ind w:left="720"/>
    </w:pPr>
  </w:style>
  <w:style w:type="paragraph" w:customStyle="1" w:styleId="26">
    <w:name w:val="Без интервала2"/>
    <w:link w:val="NoSpacingChar"/>
    <w:uiPriority w:val="99"/>
    <w:rsid w:val="00DF54C1"/>
    <w:rPr>
      <w:rFonts w:eastAsia="Times New Roman"/>
      <w:szCs w:val="20"/>
    </w:rPr>
  </w:style>
  <w:style w:type="character" w:customStyle="1" w:styleId="NoSpacingChar">
    <w:name w:val="No Spacing Char"/>
    <w:link w:val="26"/>
    <w:uiPriority w:val="99"/>
    <w:locked/>
    <w:rsid w:val="00DF54C1"/>
    <w:rPr>
      <w:rFonts w:eastAsia="Times New Roman"/>
      <w:sz w:val="22"/>
    </w:rPr>
  </w:style>
  <w:style w:type="paragraph" w:styleId="afc">
    <w:name w:val="endnote text"/>
    <w:basedOn w:val="a"/>
    <w:link w:val="afd"/>
    <w:uiPriority w:val="99"/>
    <w:rsid w:val="00DA5D36"/>
    <w:rPr>
      <w:sz w:val="20"/>
      <w:szCs w:val="20"/>
    </w:rPr>
  </w:style>
  <w:style w:type="character" w:customStyle="1" w:styleId="afd">
    <w:name w:val="Текст концевой сноски Знак"/>
    <w:basedOn w:val="a0"/>
    <w:link w:val="afc"/>
    <w:uiPriority w:val="99"/>
    <w:locked/>
    <w:rsid w:val="00DA5D36"/>
    <w:rPr>
      <w:rFonts w:ascii="Times New Roman" w:hAnsi="Times New Roman" w:cs="Times New Roman"/>
    </w:rPr>
  </w:style>
  <w:style w:type="character" w:styleId="afe">
    <w:name w:val="endnote reference"/>
    <w:basedOn w:val="a0"/>
    <w:uiPriority w:val="99"/>
    <w:rsid w:val="00DA5D36"/>
    <w:rPr>
      <w:rFonts w:cs="Times New Roman"/>
      <w:vertAlign w:val="superscript"/>
    </w:rPr>
  </w:style>
  <w:style w:type="paragraph" w:styleId="aff">
    <w:name w:val="No Spacing"/>
    <w:link w:val="aff0"/>
    <w:uiPriority w:val="1"/>
    <w:qFormat/>
    <w:rsid w:val="004A4885"/>
    <w:rPr>
      <w:rFonts w:eastAsia="Times New Roman"/>
    </w:rPr>
  </w:style>
  <w:style w:type="character" w:customStyle="1" w:styleId="aff0">
    <w:name w:val="Без интервала Знак"/>
    <w:link w:val="aff"/>
    <w:locked/>
    <w:rsid w:val="004A4885"/>
    <w:rPr>
      <w:rFonts w:eastAsia="Times New Roman"/>
      <w:sz w:val="22"/>
    </w:rPr>
  </w:style>
  <w:style w:type="paragraph" w:styleId="aff1">
    <w:name w:val="List Paragraph"/>
    <w:basedOn w:val="a"/>
    <w:uiPriority w:val="34"/>
    <w:qFormat/>
    <w:rsid w:val="00D0247D"/>
    <w:pPr>
      <w:ind w:left="720"/>
      <w:contextualSpacing/>
    </w:pPr>
  </w:style>
  <w:style w:type="character" w:styleId="aff2">
    <w:name w:val="Hyperlink"/>
    <w:basedOn w:val="a0"/>
    <w:uiPriority w:val="99"/>
    <w:semiHidden/>
    <w:unhideWhenUsed/>
    <w:rsid w:val="003D4B00"/>
    <w:rPr>
      <w:color w:val="0000FF"/>
      <w:u w:val="single"/>
    </w:rPr>
  </w:style>
  <w:style w:type="table" w:styleId="aff3">
    <w:name w:val="Table Grid"/>
    <w:basedOn w:val="a1"/>
    <w:uiPriority w:val="59"/>
    <w:locked/>
    <w:rsid w:val="006F092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annotation text"/>
    <w:basedOn w:val="a"/>
    <w:link w:val="aff5"/>
    <w:uiPriority w:val="99"/>
    <w:unhideWhenUsed/>
    <w:rsid w:val="007B172C"/>
    <w:rPr>
      <w:sz w:val="20"/>
      <w:szCs w:val="20"/>
    </w:rPr>
  </w:style>
  <w:style w:type="character" w:customStyle="1" w:styleId="aff5">
    <w:name w:val="Текст примечания Знак"/>
    <w:basedOn w:val="a0"/>
    <w:link w:val="aff4"/>
    <w:uiPriority w:val="99"/>
    <w:rsid w:val="007B172C"/>
    <w:rPr>
      <w:rFonts w:ascii="Times New Roman" w:eastAsia="Times New Roman" w:hAnsi="Times New Roman"/>
      <w:sz w:val="20"/>
      <w:szCs w:val="20"/>
    </w:rPr>
  </w:style>
  <w:style w:type="paragraph" w:styleId="aff6">
    <w:name w:val="Revision"/>
    <w:hidden/>
    <w:uiPriority w:val="99"/>
    <w:semiHidden/>
    <w:rsid w:val="007B172C"/>
    <w:rPr>
      <w:rFonts w:ascii="Times New Roman" w:eastAsia="Times New Roman" w:hAnsi="Times New Roman"/>
      <w:sz w:val="28"/>
      <w:szCs w:val="28"/>
    </w:rPr>
  </w:style>
  <w:style w:type="character" w:styleId="aff7">
    <w:name w:val="annotation reference"/>
    <w:basedOn w:val="a0"/>
    <w:uiPriority w:val="99"/>
    <w:semiHidden/>
    <w:unhideWhenUsed/>
    <w:rsid w:val="007B172C"/>
    <w:rPr>
      <w:sz w:val="16"/>
      <w:szCs w:val="16"/>
    </w:rPr>
  </w:style>
  <w:style w:type="paragraph" w:styleId="aff8">
    <w:name w:val="annotation subject"/>
    <w:basedOn w:val="aff4"/>
    <w:next w:val="aff4"/>
    <w:link w:val="aff9"/>
    <w:uiPriority w:val="99"/>
    <w:semiHidden/>
    <w:unhideWhenUsed/>
    <w:rsid w:val="007B172C"/>
    <w:rPr>
      <w:b/>
      <w:bCs/>
    </w:rPr>
  </w:style>
  <w:style w:type="character" w:customStyle="1" w:styleId="aff9">
    <w:name w:val="Тема примечания Знак"/>
    <w:basedOn w:val="aff5"/>
    <w:link w:val="aff8"/>
    <w:uiPriority w:val="99"/>
    <w:semiHidden/>
    <w:rsid w:val="007B172C"/>
    <w:rPr>
      <w:rFonts w:ascii="Times New Roman" w:eastAsia="Times New Roman" w:hAnsi="Times New Roman"/>
      <w:b/>
      <w:bCs/>
      <w:sz w:val="20"/>
      <w:szCs w:val="20"/>
    </w:rPr>
  </w:style>
  <w:style w:type="paragraph" w:customStyle="1" w:styleId="formattext">
    <w:name w:val="formattext"/>
    <w:basedOn w:val="a"/>
    <w:rsid w:val="008D1C3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 Lis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37C"/>
    <w:rPr>
      <w:rFonts w:ascii="Times New Roman" w:eastAsia="Times New Roman" w:hAnsi="Times New Roman"/>
      <w:sz w:val="28"/>
      <w:szCs w:val="28"/>
    </w:rPr>
  </w:style>
  <w:style w:type="paragraph" w:styleId="1">
    <w:name w:val="heading 1"/>
    <w:basedOn w:val="a"/>
    <w:next w:val="a"/>
    <w:link w:val="10"/>
    <w:uiPriority w:val="99"/>
    <w:qFormat/>
    <w:rsid w:val="006B237C"/>
    <w:pPr>
      <w:keepNext/>
      <w:keepLines/>
      <w:spacing w:before="480"/>
      <w:outlineLvl w:val="0"/>
    </w:pPr>
    <w:rPr>
      <w:rFonts w:ascii="Cambria" w:eastAsia="Calibri" w:hAnsi="Cambria"/>
      <w:b/>
      <w:color w:val="365F91"/>
      <w:szCs w:val="20"/>
    </w:rPr>
  </w:style>
  <w:style w:type="paragraph" w:styleId="2">
    <w:name w:val="heading 2"/>
    <w:basedOn w:val="a"/>
    <w:next w:val="a"/>
    <w:link w:val="20"/>
    <w:uiPriority w:val="99"/>
    <w:qFormat/>
    <w:rsid w:val="006B237C"/>
    <w:pPr>
      <w:keepNext/>
      <w:keepLines/>
      <w:spacing w:before="200"/>
      <w:outlineLvl w:val="1"/>
    </w:pPr>
    <w:rPr>
      <w:rFonts w:ascii="Cambria" w:eastAsia="Calibri" w:hAnsi="Cambria"/>
      <w:b/>
      <w:color w:val="4F81BD"/>
      <w:sz w:val="26"/>
      <w:szCs w:val="20"/>
    </w:rPr>
  </w:style>
  <w:style w:type="paragraph" w:styleId="5">
    <w:name w:val="heading 5"/>
    <w:basedOn w:val="a"/>
    <w:next w:val="a"/>
    <w:link w:val="50"/>
    <w:uiPriority w:val="99"/>
    <w:qFormat/>
    <w:rsid w:val="006B237C"/>
    <w:pPr>
      <w:keepNext/>
      <w:keepLines/>
      <w:spacing w:before="200" w:line="276" w:lineRule="auto"/>
      <w:outlineLvl w:val="4"/>
    </w:pPr>
    <w:rPr>
      <w:rFonts w:ascii="Cambria" w:eastAsia="Calibri"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237C"/>
    <w:rPr>
      <w:rFonts w:ascii="Cambria" w:hAnsi="Cambria"/>
      <w:b/>
      <w:color w:val="365F91"/>
      <w:sz w:val="28"/>
      <w:lang w:eastAsia="ru-RU"/>
    </w:rPr>
  </w:style>
  <w:style w:type="character" w:customStyle="1" w:styleId="20">
    <w:name w:val="Заголовок 2 Знак"/>
    <w:basedOn w:val="a0"/>
    <w:link w:val="2"/>
    <w:uiPriority w:val="99"/>
    <w:locked/>
    <w:rsid w:val="006B237C"/>
    <w:rPr>
      <w:rFonts w:ascii="Cambria" w:hAnsi="Cambria"/>
      <w:b/>
      <w:color w:val="4F81BD"/>
      <w:sz w:val="26"/>
      <w:lang w:eastAsia="ru-RU"/>
    </w:rPr>
  </w:style>
  <w:style w:type="character" w:customStyle="1" w:styleId="50">
    <w:name w:val="Заголовок 5 Знак"/>
    <w:basedOn w:val="a0"/>
    <w:link w:val="5"/>
    <w:uiPriority w:val="99"/>
    <w:locked/>
    <w:rsid w:val="006B237C"/>
    <w:rPr>
      <w:rFonts w:ascii="Cambria" w:hAnsi="Cambria"/>
      <w:color w:val="243F60"/>
      <w:lang w:eastAsia="ru-RU"/>
    </w:rPr>
  </w:style>
  <w:style w:type="paragraph" w:customStyle="1" w:styleId="ConsNormal">
    <w:name w:val="ConsNormal"/>
    <w:uiPriority w:val="99"/>
    <w:rsid w:val="006B237C"/>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link w:val="ConsPlusNormal0"/>
    <w:uiPriority w:val="99"/>
    <w:rsid w:val="006B237C"/>
    <w:pPr>
      <w:widowControl w:val="0"/>
      <w:autoSpaceDE w:val="0"/>
      <w:autoSpaceDN w:val="0"/>
      <w:adjustRightInd w:val="0"/>
      <w:ind w:firstLine="720"/>
    </w:pPr>
    <w:rPr>
      <w:rFonts w:ascii="Arial" w:hAnsi="Arial"/>
      <w:szCs w:val="20"/>
    </w:rPr>
  </w:style>
  <w:style w:type="character" w:customStyle="1" w:styleId="ConsPlusNormal0">
    <w:name w:val="ConsPlusNormal Знак"/>
    <w:link w:val="ConsPlusNormal"/>
    <w:uiPriority w:val="99"/>
    <w:locked/>
    <w:rsid w:val="006B237C"/>
    <w:rPr>
      <w:rFonts w:ascii="Arial" w:hAnsi="Arial"/>
      <w:sz w:val="22"/>
      <w:lang w:eastAsia="ru-RU"/>
    </w:rPr>
  </w:style>
  <w:style w:type="paragraph" w:styleId="a3">
    <w:name w:val="header"/>
    <w:basedOn w:val="a"/>
    <w:link w:val="a4"/>
    <w:uiPriority w:val="99"/>
    <w:rsid w:val="006B237C"/>
    <w:pPr>
      <w:tabs>
        <w:tab w:val="center" w:pos="4677"/>
        <w:tab w:val="right" w:pos="9355"/>
      </w:tabs>
    </w:pPr>
    <w:rPr>
      <w:rFonts w:eastAsia="Calibri"/>
      <w:szCs w:val="20"/>
    </w:rPr>
  </w:style>
  <w:style w:type="character" w:customStyle="1" w:styleId="a4">
    <w:name w:val="Верхний колонтитул Знак"/>
    <w:basedOn w:val="a0"/>
    <w:link w:val="a3"/>
    <w:uiPriority w:val="99"/>
    <w:locked/>
    <w:rsid w:val="006B237C"/>
    <w:rPr>
      <w:rFonts w:ascii="Times New Roman" w:hAnsi="Times New Roman"/>
      <w:sz w:val="28"/>
      <w:lang w:eastAsia="ru-RU"/>
    </w:rPr>
  </w:style>
  <w:style w:type="character" w:styleId="a5">
    <w:name w:val="page number"/>
    <w:basedOn w:val="a0"/>
    <w:uiPriority w:val="99"/>
    <w:rsid w:val="006B237C"/>
    <w:rPr>
      <w:rFonts w:cs="Times New Roman"/>
    </w:rPr>
  </w:style>
  <w:style w:type="paragraph" w:styleId="a6">
    <w:name w:val="footer"/>
    <w:basedOn w:val="a"/>
    <w:link w:val="a7"/>
    <w:uiPriority w:val="99"/>
    <w:rsid w:val="006B237C"/>
    <w:pPr>
      <w:tabs>
        <w:tab w:val="center" w:pos="4677"/>
        <w:tab w:val="right" w:pos="9355"/>
      </w:tabs>
    </w:pPr>
    <w:rPr>
      <w:rFonts w:eastAsia="Calibri"/>
      <w:szCs w:val="20"/>
    </w:rPr>
  </w:style>
  <w:style w:type="character" w:customStyle="1" w:styleId="a7">
    <w:name w:val="Нижний колонтитул Знак"/>
    <w:basedOn w:val="a0"/>
    <w:link w:val="a6"/>
    <w:uiPriority w:val="99"/>
    <w:locked/>
    <w:rsid w:val="006B237C"/>
    <w:rPr>
      <w:rFonts w:ascii="Times New Roman" w:hAnsi="Times New Roman"/>
      <w:sz w:val="28"/>
      <w:lang w:eastAsia="ru-RU"/>
    </w:rPr>
  </w:style>
  <w:style w:type="paragraph" w:customStyle="1" w:styleId="FR2">
    <w:name w:val="FR2"/>
    <w:uiPriority w:val="99"/>
    <w:rsid w:val="006B237C"/>
    <w:pPr>
      <w:widowControl w:val="0"/>
      <w:autoSpaceDE w:val="0"/>
      <w:autoSpaceDN w:val="0"/>
      <w:adjustRightInd w:val="0"/>
      <w:jc w:val="right"/>
    </w:pPr>
    <w:rPr>
      <w:rFonts w:ascii="Times New Roman" w:eastAsia="Times New Roman" w:hAnsi="Times New Roman"/>
      <w:b/>
      <w:bCs/>
      <w:sz w:val="28"/>
      <w:szCs w:val="28"/>
    </w:rPr>
  </w:style>
  <w:style w:type="character" w:customStyle="1" w:styleId="a8">
    <w:name w:val="Текст выноски Знак"/>
    <w:link w:val="a9"/>
    <w:uiPriority w:val="99"/>
    <w:semiHidden/>
    <w:locked/>
    <w:rsid w:val="006B237C"/>
    <w:rPr>
      <w:rFonts w:ascii="Tahoma" w:hAnsi="Tahoma"/>
      <w:sz w:val="16"/>
      <w:lang w:eastAsia="ru-RU"/>
    </w:rPr>
  </w:style>
  <w:style w:type="paragraph" w:styleId="a9">
    <w:name w:val="Balloon Text"/>
    <w:basedOn w:val="a"/>
    <w:link w:val="a8"/>
    <w:uiPriority w:val="99"/>
    <w:semiHidden/>
    <w:rsid w:val="006B237C"/>
    <w:rPr>
      <w:rFonts w:ascii="Tahoma" w:eastAsia="Calibri" w:hAnsi="Tahoma"/>
      <w:sz w:val="16"/>
      <w:szCs w:val="20"/>
    </w:rPr>
  </w:style>
  <w:style w:type="character" w:customStyle="1" w:styleId="BalloonTextChar1">
    <w:name w:val="Balloon Text Char1"/>
    <w:basedOn w:val="a0"/>
    <w:uiPriority w:val="99"/>
    <w:semiHidden/>
    <w:locked/>
    <w:rsid w:val="00DA5A26"/>
    <w:rPr>
      <w:rFonts w:ascii="Times New Roman" w:hAnsi="Times New Roman"/>
      <w:sz w:val="2"/>
    </w:rPr>
  </w:style>
  <w:style w:type="paragraph" w:styleId="21">
    <w:name w:val="Body Text 2"/>
    <w:basedOn w:val="a"/>
    <w:link w:val="22"/>
    <w:uiPriority w:val="99"/>
    <w:rsid w:val="006B237C"/>
    <w:rPr>
      <w:rFonts w:eastAsia="Calibri"/>
      <w:sz w:val="24"/>
      <w:szCs w:val="20"/>
    </w:rPr>
  </w:style>
  <w:style w:type="character" w:customStyle="1" w:styleId="22">
    <w:name w:val="Основной текст 2 Знак"/>
    <w:basedOn w:val="a0"/>
    <w:link w:val="21"/>
    <w:uiPriority w:val="99"/>
    <w:locked/>
    <w:rsid w:val="006B237C"/>
    <w:rPr>
      <w:rFonts w:ascii="Times New Roman" w:hAnsi="Times New Roman"/>
      <w:sz w:val="24"/>
      <w:lang w:eastAsia="ru-RU"/>
    </w:rPr>
  </w:style>
  <w:style w:type="paragraph" w:styleId="3">
    <w:name w:val="Body Text Indent 3"/>
    <w:basedOn w:val="a"/>
    <w:link w:val="30"/>
    <w:uiPriority w:val="99"/>
    <w:rsid w:val="006B237C"/>
    <w:pPr>
      <w:ind w:firstLine="900"/>
      <w:jc w:val="both"/>
    </w:pPr>
    <w:rPr>
      <w:rFonts w:eastAsia="Calibri"/>
      <w:szCs w:val="20"/>
    </w:rPr>
  </w:style>
  <w:style w:type="character" w:customStyle="1" w:styleId="30">
    <w:name w:val="Основной текст с отступом 3 Знак"/>
    <w:basedOn w:val="a0"/>
    <w:link w:val="3"/>
    <w:uiPriority w:val="99"/>
    <w:locked/>
    <w:rsid w:val="006B237C"/>
    <w:rPr>
      <w:rFonts w:ascii="Times New Roman" w:hAnsi="Times New Roman"/>
      <w:sz w:val="28"/>
      <w:lang w:eastAsia="ru-RU"/>
    </w:rPr>
  </w:style>
  <w:style w:type="character" w:customStyle="1" w:styleId="x-red1">
    <w:name w:val="x-red1"/>
    <w:uiPriority w:val="99"/>
    <w:rsid w:val="006B237C"/>
    <w:rPr>
      <w:color w:val="auto"/>
      <w:sz w:val="19"/>
    </w:rPr>
  </w:style>
  <w:style w:type="paragraph" w:customStyle="1" w:styleId="ConsTitle">
    <w:name w:val="ConsTitle"/>
    <w:uiPriority w:val="99"/>
    <w:rsid w:val="006B237C"/>
    <w:pPr>
      <w:widowControl w:val="0"/>
      <w:autoSpaceDE w:val="0"/>
      <w:autoSpaceDN w:val="0"/>
      <w:adjustRightInd w:val="0"/>
    </w:pPr>
    <w:rPr>
      <w:rFonts w:ascii="Arial" w:eastAsia="Times New Roman" w:hAnsi="Arial" w:cs="Arial"/>
      <w:b/>
      <w:bCs/>
      <w:sz w:val="20"/>
      <w:szCs w:val="20"/>
    </w:rPr>
  </w:style>
  <w:style w:type="paragraph" w:styleId="aa">
    <w:name w:val="Plain Text"/>
    <w:basedOn w:val="a"/>
    <w:link w:val="ab"/>
    <w:uiPriority w:val="99"/>
    <w:rsid w:val="006B237C"/>
    <w:rPr>
      <w:rFonts w:ascii="Courier New" w:eastAsia="Calibri" w:hAnsi="Courier New"/>
      <w:sz w:val="20"/>
      <w:szCs w:val="20"/>
    </w:rPr>
  </w:style>
  <w:style w:type="character" w:customStyle="1" w:styleId="ab">
    <w:name w:val="Текст Знак"/>
    <w:basedOn w:val="a0"/>
    <w:link w:val="aa"/>
    <w:uiPriority w:val="99"/>
    <w:locked/>
    <w:rsid w:val="006B237C"/>
    <w:rPr>
      <w:rFonts w:ascii="Courier New" w:hAnsi="Courier New"/>
      <w:sz w:val="20"/>
      <w:lang w:eastAsia="ru-RU"/>
    </w:rPr>
  </w:style>
  <w:style w:type="paragraph" w:styleId="ac">
    <w:name w:val="Body Text"/>
    <w:basedOn w:val="a"/>
    <w:link w:val="ad"/>
    <w:uiPriority w:val="99"/>
    <w:rsid w:val="006B237C"/>
    <w:pPr>
      <w:spacing w:after="120"/>
    </w:pPr>
    <w:rPr>
      <w:rFonts w:eastAsia="Calibri"/>
      <w:szCs w:val="20"/>
    </w:rPr>
  </w:style>
  <w:style w:type="character" w:customStyle="1" w:styleId="ad">
    <w:name w:val="Основной текст Знак"/>
    <w:basedOn w:val="a0"/>
    <w:link w:val="ac"/>
    <w:uiPriority w:val="99"/>
    <w:locked/>
    <w:rsid w:val="006B237C"/>
    <w:rPr>
      <w:rFonts w:ascii="Times New Roman" w:hAnsi="Times New Roman"/>
      <w:sz w:val="28"/>
      <w:lang w:eastAsia="ru-RU"/>
    </w:rPr>
  </w:style>
  <w:style w:type="paragraph" w:customStyle="1" w:styleId="11">
    <w:name w:val="Обычный1"/>
    <w:uiPriority w:val="99"/>
    <w:rsid w:val="006B237C"/>
    <w:rPr>
      <w:rFonts w:ascii="Times New Roman" w:eastAsia="Times New Roman" w:hAnsi="Times New Roman"/>
      <w:sz w:val="20"/>
      <w:szCs w:val="20"/>
    </w:rPr>
  </w:style>
  <w:style w:type="paragraph" w:styleId="23">
    <w:name w:val="Body Text Indent 2"/>
    <w:basedOn w:val="a"/>
    <w:link w:val="24"/>
    <w:uiPriority w:val="99"/>
    <w:rsid w:val="006B237C"/>
    <w:pPr>
      <w:spacing w:after="120" w:line="480" w:lineRule="auto"/>
      <w:ind w:left="283"/>
    </w:pPr>
    <w:rPr>
      <w:rFonts w:eastAsia="Calibri"/>
      <w:szCs w:val="20"/>
    </w:rPr>
  </w:style>
  <w:style w:type="character" w:customStyle="1" w:styleId="24">
    <w:name w:val="Основной текст с отступом 2 Знак"/>
    <w:basedOn w:val="a0"/>
    <w:link w:val="23"/>
    <w:uiPriority w:val="99"/>
    <w:locked/>
    <w:rsid w:val="006B237C"/>
    <w:rPr>
      <w:rFonts w:ascii="Times New Roman" w:hAnsi="Times New Roman"/>
      <w:sz w:val="28"/>
      <w:lang w:eastAsia="ru-RU"/>
    </w:rPr>
  </w:style>
  <w:style w:type="paragraph" w:customStyle="1" w:styleId="ConsNonformat">
    <w:name w:val="ConsNonformat"/>
    <w:uiPriority w:val="99"/>
    <w:rsid w:val="006B237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6B237C"/>
    <w:pPr>
      <w:spacing w:after="120"/>
      <w:ind w:left="283"/>
    </w:pPr>
    <w:rPr>
      <w:rFonts w:eastAsia="Calibri"/>
      <w:szCs w:val="20"/>
    </w:rPr>
  </w:style>
  <w:style w:type="character" w:customStyle="1" w:styleId="af">
    <w:name w:val="Основной текст с отступом Знак"/>
    <w:basedOn w:val="a0"/>
    <w:link w:val="ae"/>
    <w:uiPriority w:val="99"/>
    <w:locked/>
    <w:rsid w:val="006B237C"/>
    <w:rPr>
      <w:rFonts w:ascii="Times New Roman" w:hAnsi="Times New Roman"/>
      <w:sz w:val="28"/>
      <w:lang w:eastAsia="ru-RU"/>
    </w:rPr>
  </w:style>
  <w:style w:type="character" w:customStyle="1" w:styleId="af0">
    <w:name w:val="Схема документа Знак"/>
    <w:link w:val="af1"/>
    <w:uiPriority w:val="99"/>
    <w:semiHidden/>
    <w:locked/>
    <w:rsid w:val="006B237C"/>
    <w:rPr>
      <w:rFonts w:ascii="Tahoma" w:hAnsi="Tahoma"/>
      <w:sz w:val="20"/>
      <w:shd w:val="clear" w:color="auto" w:fill="000080"/>
      <w:lang w:eastAsia="ru-RU"/>
    </w:rPr>
  </w:style>
  <w:style w:type="paragraph" w:styleId="af1">
    <w:name w:val="Document Map"/>
    <w:basedOn w:val="a"/>
    <w:link w:val="af0"/>
    <w:uiPriority w:val="99"/>
    <w:semiHidden/>
    <w:rsid w:val="006B237C"/>
    <w:pPr>
      <w:shd w:val="clear" w:color="auto" w:fill="000080"/>
    </w:pPr>
    <w:rPr>
      <w:rFonts w:ascii="Tahoma" w:eastAsia="Calibri" w:hAnsi="Tahoma"/>
      <w:sz w:val="20"/>
      <w:szCs w:val="20"/>
    </w:rPr>
  </w:style>
  <w:style w:type="character" w:customStyle="1" w:styleId="DocumentMapChar1">
    <w:name w:val="Document Map Char1"/>
    <w:basedOn w:val="a0"/>
    <w:uiPriority w:val="99"/>
    <w:semiHidden/>
    <w:locked/>
    <w:rsid w:val="00DA5A26"/>
    <w:rPr>
      <w:rFonts w:ascii="Times New Roman" w:hAnsi="Times New Roman"/>
      <w:sz w:val="2"/>
    </w:rPr>
  </w:style>
  <w:style w:type="paragraph" w:styleId="af2">
    <w:name w:val="Normal (Web)"/>
    <w:basedOn w:val="a"/>
    <w:uiPriority w:val="99"/>
    <w:rsid w:val="006B237C"/>
    <w:rPr>
      <w:rFonts w:ascii="Arial" w:hAnsi="Arial" w:cs="Arial"/>
      <w:color w:val="0000A0"/>
      <w:sz w:val="22"/>
      <w:szCs w:val="22"/>
    </w:rPr>
  </w:style>
  <w:style w:type="paragraph" w:customStyle="1" w:styleId="ConsPlusTitle">
    <w:name w:val="ConsPlusTitle"/>
    <w:uiPriority w:val="99"/>
    <w:rsid w:val="006B237C"/>
    <w:pPr>
      <w:autoSpaceDE w:val="0"/>
      <w:autoSpaceDN w:val="0"/>
      <w:adjustRightInd w:val="0"/>
    </w:pPr>
    <w:rPr>
      <w:rFonts w:ascii="Arial" w:eastAsia="Times New Roman" w:hAnsi="Arial" w:cs="Arial"/>
      <w:b/>
      <w:bCs/>
      <w:sz w:val="20"/>
      <w:szCs w:val="20"/>
    </w:rPr>
  </w:style>
  <w:style w:type="paragraph" w:customStyle="1" w:styleId="consplusnormal1">
    <w:name w:val="consplusnormal"/>
    <w:basedOn w:val="a"/>
    <w:uiPriority w:val="99"/>
    <w:rsid w:val="006B237C"/>
    <w:pPr>
      <w:autoSpaceDE w:val="0"/>
      <w:autoSpaceDN w:val="0"/>
      <w:ind w:firstLine="720"/>
    </w:pPr>
    <w:rPr>
      <w:rFonts w:ascii="Arial" w:hAnsi="Arial" w:cs="Arial"/>
      <w:sz w:val="20"/>
      <w:szCs w:val="20"/>
    </w:rPr>
  </w:style>
  <w:style w:type="paragraph" w:styleId="af3">
    <w:name w:val="Block Text"/>
    <w:basedOn w:val="a"/>
    <w:uiPriority w:val="99"/>
    <w:rsid w:val="006B237C"/>
    <w:pPr>
      <w:ind w:left="33" w:right="-108" w:firstLine="188"/>
    </w:pPr>
    <w:rPr>
      <w:color w:val="000000"/>
      <w:sz w:val="24"/>
      <w:szCs w:val="24"/>
    </w:rPr>
  </w:style>
  <w:style w:type="paragraph" w:customStyle="1" w:styleId="BodyText31">
    <w:name w:val="Body Text 31"/>
    <w:basedOn w:val="a"/>
    <w:uiPriority w:val="99"/>
    <w:rsid w:val="006B237C"/>
    <w:pPr>
      <w:spacing w:line="230" w:lineRule="auto"/>
      <w:jc w:val="center"/>
    </w:pPr>
    <w:rPr>
      <w:rFonts w:ascii="Baltica" w:hAnsi="Baltica" w:cs="Baltica"/>
      <w:sz w:val="24"/>
      <w:szCs w:val="24"/>
    </w:rPr>
  </w:style>
  <w:style w:type="paragraph" w:customStyle="1" w:styleId="BodyText21">
    <w:name w:val="Body Text 21"/>
    <w:basedOn w:val="a"/>
    <w:uiPriority w:val="99"/>
    <w:rsid w:val="006B237C"/>
    <w:pPr>
      <w:jc w:val="center"/>
    </w:pPr>
  </w:style>
  <w:style w:type="paragraph" w:customStyle="1" w:styleId="af4">
    <w:name w:val="???????"/>
    <w:uiPriority w:val="99"/>
    <w:rsid w:val="006B237C"/>
    <w:rPr>
      <w:rFonts w:ascii="Times New Roman" w:eastAsia="Times New Roman" w:hAnsi="Times New Roman"/>
      <w:sz w:val="24"/>
      <w:szCs w:val="24"/>
    </w:rPr>
  </w:style>
  <w:style w:type="paragraph" w:customStyle="1" w:styleId="af5">
    <w:name w:val="Формула"/>
    <w:basedOn w:val="ac"/>
    <w:uiPriority w:val="99"/>
    <w:rsid w:val="006B237C"/>
    <w:pPr>
      <w:tabs>
        <w:tab w:val="center" w:pos="4536"/>
        <w:tab w:val="right" w:pos="9356"/>
      </w:tabs>
      <w:spacing w:after="0" w:line="336" w:lineRule="auto"/>
      <w:jc w:val="both"/>
    </w:pPr>
  </w:style>
  <w:style w:type="paragraph" w:customStyle="1" w:styleId="31">
    <w:name w:val="Основной текст 31"/>
    <w:basedOn w:val="a"/>
    <w:uiPriority w:val="99"/>
    <w:rsid w:val="006B237C"/>
    <w:pPr>
      <w:snapToGrid w:val="0"/>
      <w:spacing w:line="228" w:lineRule="auto"/>
      <w:jc w:val="center"/>
    </w:pPr>
    <w:rPr>
      <w:rFonts w:ascii="Baltica" w:hAnsi="Baltica" w:cs="Baltica"/>
      <w:sz w:val="24"/>
      <w:szCs w:val="24"/>
    </w:rPr>
  </w:style>
  <w:style w:type="paragraph" w:styleId="af6">
    <w:name w:val="Title"/>
    <w:basedOn w:val="a"/>
    <w:link w:val="af7"/>
    <w:uiPriority w:val="99"/>
    <w:qFormat/>
    <w:rsid w:val="006B237C"/>
    <w:pPr>
      <w:autoSpaceDE w:val="0"/>
      <w:autoSpaceDN w:val="0"/>
      <w:jc w:val="center"/>
    </w:pPr>
    <w:rPr>
      <w:rFonts w:ascii="Arial Narrow" w:eastAsia="Calibri" w:hAnsi="Arial Narrow"/>
      <w:b/>
      <w:sz w:val="36"/>
      <w:szCs w:val="20"/>
    </w:rPr>
  </w:style>
  <w:style w:type="character" w:customStyle="1" w:styleId="af7">
    <w:name w:val="Название Знак"/>
    <w:basedOn w:val="a0"/>
    <w:link w:val="af6"/>
    <w:uiPriority w:val="99"/>
    <w:locked/>
    <w:rsid w:val="006B237C"/>
    <w:rPr>
      <w:rFonts w:ascii="Arial Narrow" w:hAnsi="Arial Narrow"/>
      <w:b/>
      <w:sz w:val="36"/>
      <w:lang w:eastAsia="ru-RU"/>
    </w:rPr>
  </w:style>
  <w:style w:type="paragraph" w:customStyle="1" w:styleId="CharCharCharChar1">
    <w:name w:val="Знак Знак Char Char Знак Знак Char Char Знак Знак Знак1 Знак Знак Знак Знак"/>
    <w:basedOn w:val="a"/>
    <w:uiPriority w:val="99"/>
    <w:rsid w:val="006B237C"/>
    <w:pPr>
      <w:spacing w:after="160" w:line="240" w:lineRule="exact"/>
    </w:pPr>
    <w:rPr>
      <w:rFonts w:ascii="Verdana" w:hAnsi="Verdana" w:cs="Verdana"/>
      <w:sz w:val="20"/>
      <w:szCs w:val="20"/>
      <w:lang w:val="en-US" w:eastAsia="en-US"/>
    </w:rPr>
  </w:style>
  <w:style w:type="paragraph" w:customStyle="1" w:styleId="12">
    <w:name w:val="Знак Знак1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13">
    <w:name w:val="Без интервала1"/>
    <w:uiPriority w:val="99"/>
    <w:rsid w:val="006B237C"/>
    <w:rPr>
      <w:rFonts w:eastAsia="Times New Roman" w:cs="Calibri"/>
    </w:rPr>
  </w:style>
  <w:style w:type="paragraph" w:customStyle="1" w:styleId="af8">
    <w:name w:val="Знак Знак Знак"/>
    <w:basedOn w:val="a"/>
    <w:uiPriority w:val="99"/>
    <w:rsid w:val="006B237C"/>
    <w:pPr>
      <w:widowControl w:val="0"/>
      <w:adjustRightInd w:val="0"/>
      <w:spacing w:after="160" w:line="240" w:lineRule="exact"/>
      <w:jc w:val="right"/>
    </w:pPr>
    <w:rPr>
      <w:sz w:val="20"/>
      <w:szCs w:val="20"/>
      <w:lang w:val="en-GB" w:eastAsia="en-US"/>
    </w:rPr>
  </w:style>
  <w:style w:type="paragraph" w:customStyle="1" w:styleId="af9">
    <w:name w:val="Знак"/>
    <w:basedOn w:val="a"/>
    <w:uiPriority w:val="99"/>
    <w:rsid w:val="006B237C"/>
    <w:pPr>
      <w:widowControl w:val="0"/>
      <w:adjustRightInd w:val="0"/>
      <w:spacing w:after="160" w:line="240" w:lineRule="exact"/>
      <w:jc w:val="center"/>
    </w:pPr>
    <w:rPr>
      <w:sz w:val="20"/>
      <w:szCs w:val="20"/>
      <w:lang w:val="en-GB" w:eastAsia="en-US"/>
    </w:rPr>
  </w:style>
  <w:style w:type="character" w:customStyle="1" w:styleId="14">
    <w:name w:val="Основной шрифт абзаца1"/>
    <w:uiPriority w:val="99"/>
    <w:rsid w:val="006B237C"/>
  </w:style>
  <w:style w:type="paragraph" w:customStyle="1" w:styleId="afa">
    <w:name w:val="Предприятие"/>
    <w:basedOn w:val="a"/>
    <w:uiPriority w:val="99"/>
    <w:rsid w:val="006B237C"/>
    <w:pPr>
      <w:ind w:firstLine="567"/>
      <w:jc w:val="both"/>
    </w:pPr>
    <w:rPr>
      <w:rFonts w:eastAsia="MS Mincho"/>
    </w:rPr>
  </w:style>
  <w:style w:type="character" w:customStyle="1" w:styleId="FontStyle11">
    <w:name w:val="Font Style11"/>
    <w:uiPriority w:val="99"/>
    <w:rsid w:val="006B237C"/>
    <w:rPr>
      <w:rFonts w:ascii="Times New Roman" w:hAnsi="Times New Roman"/>
      <w:b/>
      <w:sz w:val="26"/>
    </w:rPr>
  </w:style>
  <w:style w:type="paragraph" w:customStyle="1" w:styleId="ConsPlusCell">
    <w:name w:val="ConsPlusCell"/>
    <w:uiPriority w:val="99"/>
    <w:rsid w:val="006B237C"/>
    <w:pPr>
      <w:autoSpaceDE w:val="0"/>
      <w:autoSpaceDN w:val="0"/>
      <w:adjustRightInd w:val="0"/>
    </w:pPr>
    <w:rPr>
      <w:rFonts w:ascii="Times New Roman" w:eastAsia="Times New Roman" w:hAnsi="Times New Roman"/>
      <w:sz w:val="28"/>
      <w:szCs w:val="28"/>
    </w:rPr>
  </w:style>
  <w:style w:type="paragraph" w:customStyle="1" w:styleId="110">
    <w:name w:val="Обычный11"/>
    <w:uiPriority w:val="99"/>
    <w:rsid w:val="006B237C"/>
    <w:rPr>
      <w:rFonts w:ascii="CG Times" w:eastAsia="Times New Roman" w:hAnsi="CG Times" w:cs="CG Times"/>
      <w:sz w:val="20"/>
      <w:szCs w:val="20"/>
    </w:rPr>
  </w:style>
  <w:style w:type="character" w:styleId="afb">
    <w:name w:val="Strong"/>
    <w:basedOn w:val="a0"/>
    <w:uiPriority w:val="99"/>
    <w:qFormat/>
    <w:rsid w:val="006B237C"/>
    <w:rPr>
      <w:rFonts w:cs="Times New Roman"/>
      <w:b/>
    </w:rPr>
  </w:style>
  <w:style w:type="paragraph" w:customStyle="1" w:styleId="15">
    <w:name w:val="Абзац списка1"/>
    <w:basedOn w:val="a"/>
    <w:uiPriority w:val="99"/>
    <w:rsid w:val="006B237C"/>
    <w:pPr>
      <w:ind w:left="720"/>
    </w:pPr>
  </w:style>
  <w:style w:type="paragraph" w:customStyle="1" w:styleId="25">
    <w:name w:val="Абзац списка2"/>
    <w:basedOn w:val="a"/>
    <w:uiPriority w:val="99"/>
    <w:rsid w:val="005E79D7"/>
    <w:pPr>
      <w:ind w:left="720"/>
    </w:pPr>
    <w:rPr>
      <w:rFonts w:eastAsia="Calibri"/>
    </w:rPr>
  </w:style>
  <w:style w:type="paragraph" w:customStyle="1" w:styleId="210">
    <w:name w:val="Абзац списка21"/>
    <w:basedOn w:val="a"/>
    <w:uiPriority w:val="99"/>
    <w:rsid w:val="000B6926"/>
    <w:pPr>
      <w:ind w:left="720"/>
    </w:pPr>
  </w:style>
  <w:style w:type="paragraph" w:customStyle="1" w:styleId="32">
    <w:name w:val="Абзац списка3"/>
    <w:basedOn w:val="a"/>
    <w:uiPriority w:val="99"/>
    <w:rsid w:val="004B2D97"/>
    <w:pPr>
      <w:ind w:left="720"/>
    </w:pPr>
  </w:style>
  <w:style w:type="paragraph" w:customStyle="1" w:styleId="26">
    <w:name w:val="Без интервала2"/>
    <w:link w:val="NoSpacingChar"/>
    <w:uiPriority w:val="99"/>
    <w:rsid w:val="00DF54C1"/>
    <w:rPr>
      <w:rFonts w:eastAsia="Times New Roman"/>
      <w:szCs w:val="20"/>
    </w:rPr>
  </w:style>
  <w:style w:type="character" w:customStyle="1" w:styleId="NoSpacingChar">
    <w:name w:val="No Spacing Char"/>
    <w:link w:val="26"/>
    <w:uiPriority w:val="99"/>
    <w:locked/>
    <w:rsid w:val="00DF54C1"/>
    <w:rPr>
      <w:rFonts w:eastAsia="Times New Roman"/>
      <w:sz w:val="22"/>
    </w:rPr>
  </w:style>
  <w:style w:type="paragraph" w:styleId="afc">
    <w:name w:val="endnote text"/>
    <w:basedOn w:val="a"/>
    <w:link w:val="afd"/>
    <w:uiPriority w:val="99"/>
    <w:rsid w:val="00DA5D36"/>
    <w:rPr>
      <w:sz w:val="20"/>
      <w:szCs w:val="20"/>
    </w:rPr>
  </w:style>
  <w:style w:type="character" w:customStyle="1" w:styleId="afd">
    <w:name w:val="Текст концевой сноски Знак"/>
    <w:basedOn w:val="a0"/>
    <w:link w:val="afc"/>
    <w:uiPriority w:val="99"/>
    <w:locked/>
    <w:rsid w:val="00DA5D36"/>
    <w:rPr>
      <w:rFonts w:ascii="Times New Roman" w:hAnsi="Times New Roman" w:cs="Times New Roman"/>
    </w:rPr>
  </w:style>
  <w:style w:type="character" w:styleId="afe">
    <w:name w:val="endnote reference"/>
    <w:basedOn w:val="a0"/>
    <w:uiPriority w:val="99"/>
    <w:rsid w:val="00DA5D36"/>
    <w:rPr>
      <w:rFonts w:cs="Times New Roman"/>
      <w:vertAlign w:val="superscript"/>
    </w:rPr>
  </w:style>
  <w:style w:type="paragraph" w:styleId="aff">
    <w:name w:val="No Spacing"/>
    <w:link w:val="aff0"/>
    <w:uiPriority w:val="1"/>
    <w:qFormat/>
    <w:rsid w:val="004A4885"/>
    <w:rPr>
      <w:rFonts w:eastAsia="Times New Roman"/>
    </w:rPr>
  </w:style>
  <w:style w:type="character" w:customStyle="1" w:styleId="aff0">
    <w:name w:val="Без интервала Знак"/>
    <w:link w:val="aff"/>
    <w:locked/>
    <w:rsid w:val="004A4885"/>
    <w:rPr>
      <w:rFonts w:eastAsia="Times New Roman"/>
      <w:sz w:val="22"/>
    </w:rPr>
  </w:style>
  <w:style w:type="paragraph" w:styleId="aff1">
    <w:name w:val="List Paragraph"/>
    <w:basedOn w:val="a"/>
    <w:uiPriority w:val="34"/>
    <w:qFormat/>
    <w:rsid w:val="00D0247D"/>
    <w:pPr>
      <w:ind w:left="720"/>
      <w:contextualSpacing/>
    </w:pPr>
  </w:style>
  <w:style w:type="character" w:styleId="aff2">
    <w:name w:val="Hyperlink"/>
    <w:basedOn w:val="a0"/>
    <w:uiPriority w:val="99"/>
    <w:semiHidden/>
    <w:unhideWhenUsed/>
    <w:rsid w:val="003D4B00"/>
    <w:rPr>
      <w:color w:val="0000FF"/>
      <w:u w:val="single"/>
    </w:rPr>
  </w:style>
  <w:style w:type="table" w:styleId="aff3">
    <w:name w:val="Table Grid"/>
    <w:basedOn w:val="a1"/>
    <w:uiPriority w:val="59"/>
    <w:locked/>
    <w:rsid w:val="006F092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annotation text"/>
    <w:basedOn w:val="a"/>
    <w:link w:val="aff5"/>
    <w:uiPriority w:val="99"/>
    <w:unhideWhenUsed/>
    <w:rsid w:val="007B172C"/>
    <w:rPr>
      <w:sz w:val="20"/>
      <w:szCs w:val="20"/>
    </w:rPr>
  </w:style>
  <w:style w:type="character" w:customStyle="1" w:styleId="aff5">
    <w:name w:val="Текст примечания Знак"/>
    <w:basedOn w:val="a0"/>
    <w:link w:val="aff4"/>
    <w:uiPriority w:val="99"/>
    <w:rsid w:val="007B172C"/>
    <w:rPr>
      <w:rFonts w:ascii="Times New Roman" w:eastAsia="Times New Roman" w:hAnsi="Times New Roman"/>
      <w:sz w:val="20"/>
      <w:szCs w:val="20"/>
    </w:rPr>
  </w:style>
  <w:style w:type="paragraph" w:styleId="aff6">
    <w:name w:val="Revision"/>
    <w:hidden/>
    <w:uiPriority w:val="99"/>
    <w:semiHidden/>
    <w:rsid w:val="007B172C"/>
    <w:rPr>
      <w:rFonts w:ascii="Times New Roman" w:eastAsia="Times New Roman" w:hAnsi="Times New Roman"/>
      <w:sz w:val="28"/>
      <w:szCs w:val="28"/>
    </w:rPr>
  </w:style>
  <w:style w:type="character" w:styleId="aff7">
    <w:name w:val="annotation reference"/>
    <w:basedOn w:val="a0"/>
    <w:uiPriority w:val="99"/>
    <w:semiHidden/>
    <w:unhideWhenUsed/>
    <w:rsid w:val="007B172C"/>
    <w:rPr>
      <w:sz w:val="16"/>
      <w:szCs w:val="16"/>
    </w:rPr>
  </w:style>
  <w:style w:type="paragraph" w:styleId="aff8">
    <w:name w:val="annotation subject"/>
    <w:basedOn w:val="aff4"/>
    <w:next w:val="aff4"/>
    <w:link w:val="aff9"/>
    <w:uiPriority w:val="99"/>
    <w:semiHidden/>
    <w:unhideWhenUsed/>
    <w:rsid w:val="007B172C"/>
    <w:rPr>
      <w:b/>
      <w:bCs/>
    </w:rPr>
  </w:style>
  <w:style w:type="character" w:customStyle="1" w:styleId="aff9">
    <w:name w:val="Тема примечания Знак"/>
    <w:basedOn w:val="aff5"/>
    <w:link w:val="aff8"/>
    <w:uiPriority w:val="99"/>
    <w:semiHidden/>
    <w:rsid w:val="007B172C"/>
    <w:rPr>
      <w:rFonts w:ascii="Times New Roman" w:eastAsia="Times New Roman" w:hAnsi="Times New Roman"/>
      <w:b/>
      <w:bCs/>
      <w:sz w:val="20"/>
      <w:szCs w:val="20"/>
    </w:rPr>
  </w:style>
  <w:style w:type="paragraph" w:customStyle="1" w:styleId="formattext">
    <w:name w:val="formattext"/>
    <w:basedOn w:val="a"/>
    <w:rsid w:val="008D1C3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936">
      <w:marLeft w:val="0"/>
      <w:marRight w:val="0"/>
      <w:marTop w:val="0"/>
      <w:marBottom w:val="0"/>
      <w:divBdr>
        <w:top w:val="none" w:sz="0" w:space="0" w:color="auto"/>
        <w:left w:val="none" w:sz="0" w:space="0" w:color="auto"/>
        <w:bottom w:val="none" w:sz="0" w:space="0" w:color="auto"/>
        <w:right w:val="none" w:sz="0" w:space="0" w:color="auto"/>
      </w:divBdr>
    </w:div>
    <w:div w:id="23486937">
      <w:marLeft w:val="0"/>
      <w:marRight w:val="0"/>
      <w:marTop w:val="0"/>
      <w:marBottom w:val="0"/>
      <w:divBdr>
        <w:top w:val="none" w:sz="0" w:space="0" w:color="auto"/>
        <w:left w:val="none" w:sz="0" w:space="0" w:color="auto"/>
        <w:bottom w:val="none" w:sz="0" w:space="0" w:color="auto"/>
        <w:right w:val="none" w:sz="0" w:space="0" w:color="auto"/>
      </w:divBdr>
    </w:div>
    <w:div w:id="23486938">
      <w:marLeft w:val="0"/>
      <w:marRight w:val="0"/>
      <w:marTop w:val="0"/>
      <w:marBottom w:val="0"/>
      <w:divBdr>
        <w:top w:val="none" w:sz="0" w:space="0" w:color="auto"/>
        <w:left w:val="none" w:sz="0" w:space="0" w:color="auto"/>
        <w:bottom w:val="none" w:sz="0" w:space="0" w:color="auto"/>
        <w:right w:val="none" w:sz="0" w:space="0" w:color="auto"/>
      </w:divBdr>
    </w:div>
    <w:div w:id="23486939">
      <w:marLeft w:val="0"/>
      <w:marRight w:val="0"/>
      <w:marTop w:val="0"/>
      <w:marBottom w:val="0"/>
      <w:divBdr>
        <w:top w:val="none" w:sz="0" w:space="0" w:color="auto"/>
        <w:left w:val="none" w:sz="0" w:space="0" w:color="auto"/>
        <w:bottom w:val="none" w:sz="0" w:space="0" w:color="auto"/>
        <w:right w:val="none" w:sz="0" w:space="0" w:color="auto"/>
      </w:divBdr>
    </w:div>
    <w:div w:id="23486940">
      <w:marLeft w:val="0"/>
      <w:marRight w:val="0"/>
      <w:marTop w:val="0"/>
      <w:marBottom w:val="0"/>
      <w:divBdr>
        <w:top w:val="none" w:sz="0" w:space="0" w:color="auto"/>
        <w:left w:val="none" w:sz="0" w:space="0" w:color="auto"/>
        <w:bottom w:val="none" w:sz="0" w:space="0" w:color="auto"/>
        <w:right w:val="none" w:sz="0" w:space="0" w:color="auto"/>
      </w:divBdr>
    </w:div>
    <w:div w:id="23486941">
      <w:marLeft w:val="0"/>
      <w:marRight w:val="0"/>
      <w:marTop w:val="0"/>
      <w:marBottom w:val="0"/>
      <w:divBdr>
        <w:top w:val="none" w:sz="0" w:space="0" w:color="auto"/>
        <w:left w:val="none" w:sz="0" w:space="0" w:color="auto"/>
        <w:bottom w:val="none" w:sz="0" w:space="0" w:color="auto"/>
        <w:right w:val="none" w:sz="0" w:space="0" w:color="auto"/>
      </w:divBdr>
    </w:div>
    <w:div w:id="23486942">
      <w:marLeft w:val="0"/>
      <w:marRight w:val="0"/>
      <w:marTop w:val="0"/>
      <w:marBottom w:val="0"/>
      <w:divBdr>
        <w:top w:val="none" w:sz="0" w:space="0" w:color="auto"/>
        <w:left w:val="none" w:sz="0" w:space="0" w:color="auto"/>
        <w:bottom w:val="none" w:sz="0" w:space="0" w:color="auto"/>
        <w:right w:val="none" w:sz="0" w:space="0" w:color="auto"/>
      </w:divBdr>
    </w:div>
    <w:div w:id="23486943">
      <w:marLeft w:val="0"/>
      <w:marRight w:val="0"/>
      <w:marTop w:val="0"/>
      <w:marBottom w:val="0"/>
      <w:divBdr>
        <w:top w:val="none" w:sz="0" w:space="0" w:color="auto"/>
        <w:left w:val="none" w:sz="0" w:space="0" w:color="auto"/>
        <w:bottom w:val="none" w:sz="0" w:space="0" w:color="auto"/>
        <w:right w:val="none" w:sz="0" w:space="0" w:color="auto"/>
      </w:divBdr>
    </w:div>
    <w:div w:id="23486944">
      <w:marLeft w:val="0"/>
      <w:marRight w:val="0"/>
      <w:marTop w:val="0"/>
      <w:marBottom w:val="0"/>
      <w:divBdr>
        <w:top w:val="none" w:sz="0" w:space="0" w:color="auto"/>
        <w:left w:val="none" w:sz="0" w:space="0" w:color="auto"/>
        <w:bottom w:val="none" w:sz="0" w:space="0" w:color="auto"/>
        <w:right w:val="none" w:sz="0" w:space="0" w:color="auto"/>
      </w:divBdr>
    </w:div>
    <w:div w:id="23486945">
      <w:marLeft w:val="0"/>
      <w:marRight w:val="0"/>
      <w:marTop w:val="0"/>
      <w:marBottom w:val="0"/>
      <w:divBdr>
        <w:top w:val="none" w:sz="0" w:space="0" w:color="auto"/>
        <w:left w:val="none" w:sz="0" w:space="0" w:color="auto"/>
        <w:bottom w:val="none" w:sz="0" w:space="0" w:color="auto"/>
        <w:right w:val="none" w:sz="0" w:space="0" w:color="auto"/>
      </w:divBdr>
    </w:div>
    <w:div w:id="23486946">
      <w:marLeft w:val="0"/>
      <w:marRight w:val="0"/>
      <w:marTop w:val="0"/>
      <w:marBottom w:val="0"/>
      <w:divBdr>
        <w:top w:val="none" w:sz="0" w:space="0" w:color="auto"/>
        <w:left w:val="none" w:sz="0" w:space="0" w:color="auto"/>
        <w:bottom w:val="none" w:sz="0" w:space="0" w:color="auto"/>
        <w:right w:val="none" w:sz="0" w:space="0" w:color="auto"/>
      </w:divBdr>
    </w:div>
    <w:div w:id="576861180">
      <w:bodyDiv w:val="1"/>
      <w:marLeft w:val="0"/>
      <w:marRight w:val="0"/>
      <w:marTop w:val="0"/>
      <w:marBottom w:val="0"/>
      <w:divBdr>
        <w:top w:val="none" w:sz="0" w:space="0" w:color="auto"/>
        <w:left w:val="none" w:sz="0" w:space="0" w:color="auto"/>
        <w:bottom w:val="none" w:sz="0" w:space="0" w:color="auto"/>
        <w:right w:val="none" w:sz="0" w:space="0" w:color="auto"/>
      </w:divBdr>
    </w:div>
    <w:div w:id="1243828844">
      <w:bodyDiv w:val="1"/>
      <w:marLeft w:val="0"/>
      <w:marRight w:val="0"/>
      <w:marTop w:val="0"/>
      <w:marBottom w:val="0"/>
      <w:divBdr>
        <w:top w:val="none" w:sz="0" w:space="0" w:color="auto"/>
        <w:left w:val="none" w:sz="0" w:space="0" w:color="auto"/>
        <w:bottom w:val="none" w:sz="0" w:space="0" w:color="auto"/>
        <w:right w:val="none" w:sz="0" w:space="0" w:color="auto"/>
      </w:divBdr>
    </w:div>
    <w:div w:id="1352336470">
      <w:bodyDiv w:val="1"/>
      <w:marLeft w:val="0"/>
      <w:marRight w:val="0"/>
      <w:marTop w:val="0"/>
      <w:marBottom w:val="0"/>
      <w:divBdr>
        <w:top w:val="none" w:sz="0" w:space="0" w:color="auto"/>
        <w:left w:val="none" w:sz="0" w:space="0" w:color="auto"/>
        <w:bottom w:val="none" w:sz="0" w:space="0" w:color="auto"/>
        <w:right w:val="none" w:sz="0" w:space="0" w:color="auto"/>
      </w:divBdr>
    </w:div>
    <w:div w:id="1352729718">
      <w:bodyDiv w:val="1"/>
      <w:marLeft w:val="0"/>
      <w:marRight w:val="0"/>
      <w:marTop w:val="0"/>
      <w:marBottom w:val="0"/>
      <w:divBdr>
        <w:top w:val="none" w:sz="0" w:space="0" w:color="auto"/>
        <w:left w:val="none" w:sz="0" w:space="0" w:color="auto"/>
        <w:bottom w:val="none" w:sz="0" w:space="0" w:color="auto"/>
        <w:right w:val="none" w:sz="0" w:space="0" w:color="auto"/>
      </w:divBdr>
    </w:div>
    <w:div w:id="1396778837">
      <w:bodyDiv w:val="1"/>
      <w:marLeft w:val="0"/>
      <w:marRight w:val="0"/>
      <w:marTop w:val="0"/>
      <w:marBottom w:val="0"/>
      <w:divBdr>
        <w:top w:val="none" w:sz="0" w:space="0" w:color="auto"/>
        <w:left w:val="none" w:sz="0" w:space="0" w:color="auto"/>
        <w:bottom w:val="none" w:sz="0" w:space="0" w:color="auto"/>
        <w:right w:val="none" w:sz="0" w:space="0" w:color="auto"/>
      </w:divBdr>
    </w:div>
    <w:div w:id="1432437195">
      <w:bodyDiv w:val="1"/>
      <w:marLeft w:val="0"/>
      <w:marRight w:val="0"/>
      <w:marTop w:val="0"/>
      <w:marBottom w:val="0"/>
      <w:divBdr>
        <w:top w:val="none" w:sz="0" w:space="0" w:color="auto"/>
        <w:left w:val="none" w:sz="0" w:space="0" w:color="auto"/>
        <w:bottom w:val="none" w:sz="0" w:space="0" w:color="auto"/>
        <w:right w:val="none" w:sz="0" w:space="0" w:color="auto"/>
      </w:divBdr>
    </w:div>
    <w:div w:id="1612014317">
      <w:bodyDiv w:val="1"/>
      <w:marLeft w:val="0"/>
      <w:marRight w:val="0"/>
      <w:marTop w:val="0"/>
      <w:marBottom w:val="0"/>
      <w:divBdr>
        <w:top w:val="none" w:sz="0" w:space="0" w:color="auto"/>
        <w:left w:val="none" w:sz="0" w:space="0" w:color="auto"/>
        <w:bottom w:val="none" w:sz="0" w:space="0" w:color="auto"/>
        <w:right w:val="none" w:sz="0" w:space="0" w:color="auto"/>
      </w:divBdr>
    </w:div>
    <w:div w:id="1630743769">
      <w:bodyDiv w:val="1"/>
      <w:marLeft w:val="0"/>
      <w:marRight w:val="0"/>
      <w:marTop w:val="0"/>
      <w:marBottom w:val="0"/>
      <w:divBdr>
        <w:top w:val="none" w:sz="0" w:space="0" w:color="auto"/>
        <w:left w:val="none" w:sz="0" w:space="0" w:color="auto"/>
        <w:bottom w:val="none" w:sz="0" w:space="0" w:color="auto"/>
        <w:right w:val="none" w:sz="0" w:space="0" w:color="auto"/>
      </w:divBdr>
    </w:div>
    <w:div w:id="1674600361">
      <w:bodyDiv w:val="1"/>
      <w:marLeft w:val="0"/>
      <w:marRight w:val="0"/>
      <w:marTop w:val="0"/>
      <w:marBottom w:val="0"/>
      <w:divBdr>
        <w:top w:val="none" w:sz="0" w:space="0" w:color="auto"/>
        <w:left w:val="none" w:sz="0" w:space="0" w:color="auto"/>
        <w:bottom w:val="none" w:sz="0" w:space="0" w:color="auto"/>
        <w:right w:val="none" w:sz="0" w:space="0" w:color="auto"/>
      </w:divBdr>
    </w:div>
    <w:div w:id="20961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4AA147859EB0FDC58CE15EBCFF2D6481D454D07D4751D7E0BA3BF8F9C012C7FDE37654EB6392226cEi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7EA3-56CE-4B6F-AC4D-616235F7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12700</Words>
  <Characters>72390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Проект постановления № 1088-п от 13</vt:lpstr>
    </vt:vector>
  </TitlesOfParts>
  <Company>Microsoft</Company>
  <LinksUpToDate>false</LinksUpToDate>
  <CharactersWithSpaces>84921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 № 1088-п от 13</dc:title>
  <dc:subject/>
  <dc:creator>1</dc:creator>
  <cp:keywords/>
  <dc:description/>
  <cp:lastModifiedBy>Лаврова Анна Александровна</cp:lastModifiedBy>
  <cp:revision>11</cp:revision>
  <cp:lastPrinted>2024-11-15T07:00:00Z</cp:lastPrinted>
  <dcterms:created xsi:type="dcterms:W3CDTF">2024-11-12T08:12:00Z</dcterms:created>
  <dcterms:modified xsi:type="dcterms:W3CDTF">2024-11-19T07:34:00Z</dcterms:modified>
</cp:coreProperties>
</file>