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61" w:rsidRDefault="00DB5661" w:rsidP="00A648A6">
      <w:pPr>
        <w:autoSpaceDE w:val="0"/>
        <w:autoSpaceDN w:val="0"/>
        <w:adjustRightInd w:val="0"/>
        <w:spacing w:line="240" w:lineRule="auto"/>
        <w:jc w:val="center"/>
        <w:rPr>
          <w:rFonts w:ascii="Times New Roman" w:hAnsi="Times New Roman" w:cs="Times New Roman"/>
          <w:b/>
          <w:sz w:val="28"/>
          <w:szCs w:val="28"/>
        </w:rPr>
      </w:pPr>
    </w:p>
    <w:p w:rsidR="001A6294" w:rsidRPr="001A6294" w:rsidRDefault="001A6294" w:rsidP="001A6294">
      <w:pPr>
        <w:spacing w:after="0"/>
        <w:jc w:val="center"/>
        <w:rPr>
          <w:rFonts w:ascii="Calibri" w:eastAsia="Calibri" w:hAnsi="Calibri" w:cs="Times New Roman"/>
          <w:sz w:val="32"/>
          <w:szCs w:val="32"/>
          <w:lang w:eastAsia="en-US"/>
        </w:rPr>
      </w:pPr>
      <w:r w:rsidRPr="001A6294">
        <w:rPr>
          <w:rFonts w:ascii="Calibri" w:eastAsia="Calibri" w:hAnsi="Calibri" w:cs="Times New Roman"/>
          <w:sz w:val="32"/>
          <w:szCs w:val="32"/>
          <w:lang w:eastAsia="en-US"/>
        </w:rPr>
        <w:t>АДМИНИСТРАЦИЯ ЕНИСЕЙСКОГО РАЙОНА</w:t>
      </w:r>
    </w:p>
    <w:p w:rsidR="001A6294" w:rsidRPr="001A6294" w:rsidRDefault="001A6294" w:rsidP="001A6294">
      <w:pPr>
        <w:spacing w:after="0"/>
        <w:jc w:val="center"/>
        <w:rPr>
          <w:rFonts w:ascii="Times New Roman" w:eastAsia="Calibri" w:hAnsi="Times New Roman" w:cs="Times New Roman"/>
          <w:lang w:eastAsia="en-US"/>
        </w:rPr>
      </w:pPr>
      <w:r w:rsidRPr="001A6294">
        <w:rPr>
          <w:rFonts w:ascii="Times New Roman" w:eastAsia="Calibri" w:hAnsi="Times New Roman" w:cs="Times New Roman"/>
          <w:lang w:eastAsia="en-US"/>
        </w:rPr>
        <w:t>Красноярского края</w:t>
      </w:r>
    </w:p>
    <w:p w:rsidR="001A6294" w:rsidRPr="001A6294" w:rsidRDefault="001A6294" w:rsidP="001A6294">
      <w:pPr>
        <w:spacing w:after="0"/>
        <w:jc w:val="center"/>
        <w:rPr>
          <w:rFonts w:ascii="Times New Roman" w:eastAsia="Calibri" w:hAnsi="Times New Roman" w:cs="Times New Roman"/>
          <w:sz w:val="36"/>
          <w:szCs w:val="36"/>
          <w:lang w:eastAsia="en-US"/>
        </w:rPr>
      </w:pPr>
      <w:r w:rsidRPr="001A6294">
        <w:rPr>
          <w:rFonts w:ascii="Times New Roman" w:eastAsia="Calibri" w:hAnsi="Times New Roman" w:cs="Times New Roman"/>
          <w:sz w:val="36"/>
          <w:szCs w:val="36"/>
          <w:lang w:eastAsia="en-US"/>
        </w:rPr>
        <w:t>ПОСТАНОВЛЕНИЕ</w:t>
      </w:r>
    </w:p>
    <w:p w:rsidR="001A6294" w:rsidRPr="001A6294" w:rsidRDefault="001A6294" w:rsidP="001A6294">
      <w:pPr>
        <w:spacing w:after="0"/>
        <w:jc w:val="center"/>
        <w:rPr>
          <w:rFonts w:ascii="Calibri" w:eastAsia="Calibri" w:hAnsi="Calibri" w:cs="Times New Roman"/>
          <w:lang w:eastAsia="en-US"/>
        </w:rPr>
      </w:pPr>
    </w:p>
    <w:p w:rsidR="001A6294" w:rsidRPr="001A6294" w:rsidRDefault="001A6294" w:rsidP="001A6294">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Pr="001A6294">
        <w:rPr>
          <w:rFonts w:ascii="Times New Roman" w:eastAsia="Calibri" w:hAnsi="Times New Roman" w:cs="Times New Roman"/>
          <w:sz w:val="28"/>
          <w:szCs w:val="28"/>
          <w:lang w:eastAsia="en-US"/>
        </w:rPr>
        <w:t>.10.2024</w:t>
      </w:r>
      <w:r w:rsidRPr="001A6294">
        <w:rPr>
          <w:rFonts w:ascii="Times New Roman" w:eastAsia="Calibri" w:hAnsi="Times New Roman" w:cs="Times New Roman"/>
          <w:sz w:val="28"/>
          <w:szCs w:val="28"/>
          <w:lang w:eastAsia="en-US"/>
        </w:rPr>
        <w:tab/>
      </w:r>
      <w:r w:rsidRPr="001A6294">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776</w:t>
      </w:r>
      <w:bookmarkStart w:id="0" w:name="_GoBack"/>
      <w:bookmarkEnd w:id="0"/>
      <w:r w:rsidRPr="001A6294">
        <w:rPr>
          <w:rFonts w:ascii="Times New Roman" w:eastAsia="Calibri" w:hAnsi="Times New Roman" w:cs="Times New Roman"/>
          <w:sz w:val="28"/>
          <w:szCs w:val="28"/>
          <w:lang w:eastAsia="en-US"/>
        </w:rPr>
        <w:t>-п</w:t>
      </w:r>
    </w:p>
    <w:p w:rsidR="003735C4" w:rsidRDefault="003735C4" w:rsidP="000776DE">
      <w:pPr>
        <w:autoSpaceDE w:val="0"/>
        <w:autoSpaceDN w:val="0"/>
        <w:adjustRightInd w:val="0"/>
        <w:spacing w:line="240" w:lineRule="auto"/>
        <w:jc w:val="both"/>
        <w:rPr>
          <w:rFonts w:ascii="Times New Roman" w:hAnsi="Times New Roman" w:cs="Times New Roman"/>
          <w:sz w:val="28"/>
          <w:szCs w:val="28"/>
        </w:rPr>
      </w:pPr>
    </w:p>
    <w:p w:rsidR="003735C4" w:rsidRDefault="003735C4" w:rsidP="000776DE">
      <w:pPr>
        <w:autoSpaceDE w:val="0"/>
        <w:autoSpaceDN w:val="0"/>
        <w:adjustRightInd w:val="0"/>
        <w:spacing w:line="240" w:lineRule="auto"/>
        <w:jc w:val="both"/>
        <w:rPr>
          <w:rFonts w:ascii="Times New Roman" w:hAnsi="Times New Roman" w:cs="Times New Roman"/>
          <w:sz w:val="28"/>
          <w:szCs w:val="28"/>
        </w:rPr>
      </w:pPr>
    </w:p>
    <w:p w:rsidR="00DB5661" w:rsidRPr="00284BB0" w:rsidRDefault="00BE4295" w:rsidP="000776DE">
      <w:pPr>
        <w:autoSpaceDE w:val="0"/>
        <w:autoSpaceDN w:val="0"/>
        <w:adjustRightInd w:val="0"/>
        <w:spacing w:line="240" w:lineRule="auto"/>
        <w:jc w:val="both"/>
        <w:rPr>
          <w:rFonts w:ascii="Times New Roman" w:hAnsi="Times New Roman" w:cs="Times New Roman"/>
          <w:sz w:val="28"/>
          <w:szCs w:val="28"/>
        </w:rPr>
      </w:pPr>
      <w:r w:rsidRPr="00284BB0">
        <w:rPr>
          <w:rFonts w:ascii="Times New Roman" w:hAnsi="Times New Roman" w:cs="Times New Roman"/>
          <w:sz w:val="28"/>
          <w:szCs w:val="28"/>
        </w:rPr>
        <w:t xml:space="preserve">Об утверждении Порядка составления и утверждения </w:t>
      </w:r>
      <w:proofErr w:type="gramStart"/>
      <w:r w:rsidRPr="00284BB0">
        <w:rPr>
          <w:rFonts w:ascii="Times New Roman" w:hAnsi="Times New Roman" w:cs="Times New Roman"/>
          <w:sz w:val="28"/>
          <w:szCs w:val="28"/>
        </w:rPr>
        <w:t>плана финансово-хозяйственной деятельности муниципальных учреждений администрации Енисейского района</w:t>
      </w:r>
      <w:proofErr w:type="gramEnd"/>
      <w:r w:rsidR="00766BD4" w:rsidRPr="00284BB0">
        <w:rPr>
          <w:rFonts w:ascii="Times New Roman" w:hAnsi="Times New Roman" w:cs="Times New Roman"/>
          <w:sz w:val="28"/>
          <w:szCs w:val="28"/>
        </w:rPr>
        <w:t xml:space="preserve"> </w:t>
      </w:r>
    </w:p>
    <w:p w:rsidR="00A54B8A" w:rsidRPr="00284BB0" w:rsidRDefault="00A54B8A" w:rsidP="003735C4">
      <w:pPr>
        <w:keepNext/>
        <w:suppressLineNumbers/>
        <w:autoSpaceDE w:val="0"/>
        <w:adjustRightInd w:val="0"/>
        <w:spacing w:after="0" w:line="240" w:lineRule="auto"/>
        <w:ind w:firstLine="567"/>
        <w:jc w:val="both"/>
        <w:rPr>
          <w:rFonts w:ascii="Times New Roman" w:hAnsi="Times New Roman" w:cs="Times New Roman"/>
          <w:sz w:val="28"/>
          <w:szCs w:val="28"/>
        </w:rPr>
      </w:pPr>
      <w:proofErr w:type="gramStart"/>
      <w:r w:rsidRPr="00284BB0">
        <w:rPr>
          <w:rFonts w:ascii="Times New Roman" w:hAnsi="Times New Roman" w:cs="Times New Roman"/>
          <w:sz w:val="28"/>
          <w:szCs w:val="28"/>
        </w:rPr>
        <w:t>В целях эффективного управления доходами и рас</w:t>
      </w:r>
      <w:r w:rsidR="0084476B" w:rsidRPr="00284BB0">
        <w:rPr>
          <w:rFonts w:ascii="Times New Roman" w:hAnsi="Times New Roman" w:cs="Times New Roman"/>
          <w:sz w:val="28"/>
          <w:szCs w:val="28"/>
        </w:rPr>
        <w:t xml:space="preserve">ходами муниципальных </w:t>
      </w:r>
      <w:r w:rsidRPr="00284BB0">
        <w:rPr>
          <w:rFonts w:ascii="Times New Roman" w:hAnsi="Times New Roman" w:cs="Times New Roman"/>
          <w:sz w:val="28"/>
          <w:szCs w:val="28"/>
        </w:rPr>
        <w:t xml:space="preserve">учреждений Енисейского района, в соответствии с </w:t>
      </w:r>
      <w:hyperlink r:id="rId7" w:history="1">
        <w:r w:rsidRPr="00284BB0">
          <w:rPr>
            <w:rFonts w:ascii="Times New Roman" w:hAnsi="Times New Roman" w:cs="Times New Roman"/>
            <w:sz w:val="28"/>
            <w:szCs w:val="28"/>
          </w:rPr>
          <w:t>подпунктом 6 пункта 3.3 статьи 32</w:t>
        </w:r>
      </w:hyperlink>
      <w:r w:rsidRPr="00284BB0">
        <w:rPr>
          <w:rFonts w:ascii="Times New Roman" w:hAnsi="Times New Roman" w:cs="Times New Roman"/>
          <w:sz w:val="28"/>
          <w:szCs w:val="28"/>
        </w:rPr>
        <w:t xml:space="preserve"> Федерального закона от 12.01.1996 </w:t>
      </w:r>
      <w:r w:rsidR="003735C4">
        <w:rPr>
          <w:rFonts w:ascii="Times New Roman" w:hAnsi="Times New Roman" w:cs="Times New Roman"/>
          <w:sz w:val="28"/>
          <w:szCs w:val="28"/>
        </w:rPr>
        <w:t>№</w:t>
      </w:r>
      <w:r w:rsidRPr="00284BB0">
        <w:rPr>
          <w:rFonts w:ascii="Times New Roman" w:hAnsi="Times New Roman" w:cs="Times New Roman"/>
          <w:sz w:val="28"/>
          <w:szCs w:val="28"/>
        </w:rPr>
        <w:t xml:space="preserve"> 7-ФЗ </w:t>
      </w:r>
      <w:r w:rsidR="004961A6" w:rsidRPr="00284BB0">
        <w:rPr>
          <w:rFonts w:ascii="Times New Roman" w:hAnsi="Times New Roman" w:cs="Times New Roman"/>
          <w:sz w:val="28"/>
          <w:szCs w:val="28"/>
        </w:rPr>
        <w:t>«</w:t>
      </w:r>
      <w:r w:rsidRPr="00284BB0">
        <w:rPr>
          <w:rFonts w:ascii="Times New Roman" w:hAnsi="Times New Roman" w:cs="Times New Roman"/>
          <w:sz w:val="28"/>
          <w:szCs w:val="28"/>
        </w:rPr>
        <w:t>О некоммерческих организациях</w:t>
      </w:r>
      <w:r w:rsidR="004961A6" w:rsidRPr="00284BB0">
        <w:rPr>
          <w:rFonts w:ascii="Times New Roman" w:hAnsi="Times New Roman" w:cs="Times New Roman"/>
          <w:sz w:val="28"/>
          <w:szCs w:val="28"/>
        </w:rPr>
        <w:t>»</w:t>
      </w:r>
      <w:r w:rsidRPr="00284BB0">
        <w:rPr>
          <w:rFonts w:ascii="Times New Roman" w:hAnsi="Times New Roman" w:cs="Times New Roman"/>
          <w:sz w:val="28"/>
          <w:szCs w:val="28"/>
        </w:rPr>
        <w:t xml:space="preserve">, </w:t>
      </w:r>
      <w:hyperlink r:id="rId8" w:history="1">
        <w:r w:rsidRPr="00284BB0">
          <w:rPr>
            <w:rFonts w:ascii="Times New Roman" w:hAnsi="Times New Roman" w:cs="Times New Roman"/>
            <w:sz w:val="28"/>
            <w:szCs w:val="28"/>
          </w:rPr>
          <w:t>Приказом</w:t>
        </w:r>
      </w:hyperlink>
      <w:r w:rsidRPr="00284BB0">
        <w:rPr>
          <w:rFonts w:ascii="Times New Roman" w:hAnsi="Times New Roman" w:cs="Times New Roman"/>
          <w:sz w:val="28"/>
          <w:szCs w:val="28"/>
        </w:rPr>
        <w:t xml:space="preserve"> министерства финансов Российской Федерации от 31.08.2018 </w:t>
      </w:r>
      <w:r w:rsidR="003735C4">
        <w:rPr>
          <w:rFonts w:ascii="Times New Roman" w:hAnsi="Times New Roman" w:cs="Times New Roman"/>
          <w:sz w:val="28"/>
          <w:szCs w:val="28"/>
        </w:rPr>
        <w:t>№</w:t>
      </w:r>
      <w:r w:rsidRPr="00284BB0">
        <w:rPr>
          <w:rFonts w:ascii="Times New Roman" w:hAnsi="Times New Roman" w:cs="Times New Roman"/>
          <w:sz w:val="28"/>
          <w:szCs w:val="28"/>
        </w:rPr>
        <w:t xml:space="preserve"> 186н </w:t>
      </w:r>
      <w:r w:rsidR="004961A6" w:rsidRPr="00284BB0">
        <w:rPr>
          <w:rFonts w:ascii="Times New Roman" w:hAnsi="Times New Roman" w:cs="Times New Roman"/>
          <w:sz w:val="28"/>
          <w:szCs w:val="28"/>
        </w:rPr>
        <w:t>«</w:t>
      </w:r>
      <w:r w:rsidRPr="00284BB0">
        <w:rPr>
          <w:rFonts w:ascii="Times New Roman" w:hAnsi="Times New Roman" w:cs="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4961A6" w:rsidRPr="00284BB0">
        <w:rPr>
          <w:rFonts w:ascii="Times New Roman" w:hAnsi="Times New Roman" w:cs="Times New Roman"/>
          <w:sz w:val="28"/>
          <w:szCs w:val="28"/>
        </w:rPr>
        <w:t>»</w:t>
      </w:r>
      <w:r w:rsidRPr="00284BB0">
        <w:rPr>
          <w:rFonts w:ascii="Times New Roman" w:hAnsi="Times New Roman" w:cs="Times New Roman"/>
          <w:sz w:val="28"/>
          <w:szCs w:val="28"/>
        </w:rPr>
        <w:t xml:space="preserve">, </w:t>
      </w:r>
      <w:r w:rsidR="0084476B" w:rsidRPr="00284BB0">
        <w:rPr>
          <w:rFonts w:ascii="Times New Roman" w:hAnsi="Times New Roman" w:cs="Times New Roman"/>
          <w:sz w:val="28"/>
          <w:szCs w:val="28"/>
        </w:rPr>
        <w:t xml:space="preserve">руководствуясь статьями </w:t>
      </w:r>
      <w:r w:rsidRPr="00284BB0">
        <w:rPr>
          <w:rFonts w:ascii="Times New Roman" w:hAnsi="Times New Roman" w:cs="Times New Roman"/>
          <w:sz w:val="28"/>
          <w:szCs w:val="28"/>
        </w:rPr>
        <w:t>16, 29 Устава Енисейского района, ПОСТАНОВЛЯЮ:</w:t>
      </w:r>
      <w:proofErr w:type="gramEnd"/>
    </w:p>
    <w:p w:rsidR="002A3047" w:rsidRPr="00284BB0" w:rsidRDefault="00A54B8A"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1. Утвердить </w:t>
      </w:r>
      <w:hyperlink r:id="rId9" w:history="1">
        <w:r w:rsidRPr="00284BB0">
          <w:rPr>
            <w:rFonts w:ascii="Times New Roman" w:hAnsi="Times New Roman" w:cs="Times New Roman"/>
            <w:sz w:val="28"/>
            <w:szCs w:val="28"/>
          </w:rPr>
          <w:t>Порядок</w:t>
        </w:r>
      </w:hyperlink>
      <w:r w:rsidRPr="00284BB0">
        <w:rPr>
          <w:rFonts w:ascii="Times New Roman" w:hAnsi="Times New Roman" w:cs="Times New Roman"/>
          <w:sz w:val="28"/>
          <w:szCs w:val="28"/>
        </w:rPr>
        <w:t xml:space="preserve"> составления и утверждения плана финансово-хозяйственной деятельности муниципальн</w:t>
      </w:r>
      <w:r w:rsidR="0084476B" w:rsidRPr="00284BB0">
        <w:rPr>
          <w:rFonts w:ascii="Times New Roman" w:hAnsi="Times New Roman" w:cs="Times New Roman"/>
          <w:sz w:val="28"/>
          <w:szCs w:val="28"/>
        </w:rPr>
        <w:t xml:space="preserve">ых </w:t>
      </w:r>
      <w:r w:rsidRPr="00284BB0">
        <w:rPr>
          <w:rFonts w:ascii="Times New Roman" w:hAnsi="Times New Roman" w:cs="Times New Roman"/>
          <w:sz w:val="28"/>
          <w:szCs w:val="28"/>
        </w:rPr>
        <w:t>учреждений, в отношении кото</w:t>
      </w:r>
      <w:r w:rsidR="0084476B" w:rsidRPr="00284BB0">
        <w:rPr>
          <w:rFonts w:ascii="Times New Roman" w:hAnsi="Times New Roman" w:cs="Times New Roman"/>
          <w:sz w:val="28"/>
          <w:szCs w:val="28"/>
        </w:rPr>
        <w:t>рых администрация Енисейского района</w:t>
      </w:r>
      <w:r w:rsidRPr="00284BB0">
        <w:rPr>
          <w:rFonts w:ascii="Times New Roman" w:hAnsi="Times New Roman" w:cs="Times New Roman"/>
          <w:sz w:val="28"/>
          <w:szCs w:val="28"/>
        </w:rPr>
        <w:t xml:space="preserve"> осуществляет функции и полномочия учредителя (далее - Порядок) согласно приложению к настоящему </w:t>
      </w:r>
      <w:r w:rsidR="000776DE" w:rsidRPr="00284BB0">
        <w:rPr>
          <w:rFonts w:ascii="Times New Roman" w:hAnsi="Times New Roman" w:cs="Times New Roman"/>
          <w:sz w:val="28"/>
          <w:szCs w:val="28"/>
        </w:rPr>
        <w:t>п</w:t>
      </w:r>
      <w:r w:rsidRPr="00284BB0">
        <w:rPr>
          <w:rFonts w:ascii="Times New Roman" w:hAnsi="Times New Roman" w:cs="Times New Roman"/>
          <w:sz w:val="28"/>
          <w:szCs w:val="28"/>
        </w:rPr>
        <w:t>остановлению.</w:t>
      </w:r>
    </w:p>
    <w:p w:rsidR="005E1551" w:rsidRPr="00284BB0" w:rsidRDefault="00BD5828"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2. Признать</w:t>
      </w:r>
      <w:r w:rsidR="0084476B" w:rsidRPr="00284BB0">
        <w:rPr>
          <w:rFonts w:ascii="Times New Roman" w:hAnsi="Times New Roman" w:cs="Times New Roman"/>
          <w:sz w:val="28"/>
          <w:szCs w:val="28"/>
        </w:rPr>
        <w:t xml:space="preserve"> утратившим</w:t>
      </w:r>
      <w:r w:rsidR="005E1551" w:rsidRPr="00284BB0">
        <w:rPr>
          <w:rFonts w:ascii="Times New Roman" w:hAnsi="Times New Roman" w:cs="Times New Roman"/>
          <w:sz w:val="28"/>
          <w:szCs w:val="28"/>
        </w:rPr>
        <w:t>и</w:t>
      </w:r>
      <w:r w:rsidR="0084476B" w:rsidRPr="00284BB0">
        <w:rPr>
          <w:rFonts w:ascii="Times New Roman" w:hAnsi="Times New Roman" w:cs="Times New Roman"/>
          <w:sz w:val="28"/>
          <w:szCs w:val="28"/>
        </w:rPr>
        <w:t xml:space="preserve"> силу</w:t>
      </w:r>
      <w:r w:rsidRPr="00284BB0">
        <w:rPr>
          <w:rFonts w:ascii="Times New Roman" w:hAnsi="Times New Roman" w:cs="Times New Roman"/>
          <w:sz w:val="28"/>
          <w:szCs w:val="28"/>
        </w:rPr>
        <w:t>:</w:t>
      </w:r>
      <w:r w:rsidR="0084476B" w:rsidRPr="00284BB0">
        <w:rPr>
          <w:rFonts w:ascii="Times New Roman" w:hAnsi="Times New Roman" w:cs="Times New Roman"/>
          <w:sz w:val="28"/>
          <w:szCs w:val="28"/>
        </w:rPr>
        <w:t xml:space="preserve"> </w:t>
      </w:r>
      <w:r w:rsidR="00A54B8A" w:rsidRPr="00284BB0">
        <w:rPr>
          <w:rFonts w:ascii="Times New Roman" w:hAnsi="Times New Roman" w:cs="Times New Roman"/>
          <w:sz w:val="28"/>
          <w:szCs w:val="28"/>
        </w:rPr>
        <w:t xml:space="preserve"> </w:t>
      </w:r>
    </w:p>
    <w:p w:rsidR="00BD5828" w:rsidRPr="00284BB0" w:rsidRDefault="007E1174"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w:t>
      </w:r>
      <w:r w:rsidR="00BD5828" w:rsidRPr="00284BB0">
        <w:rPr>
          <w:rFonts w:ascii="Times New Roman" w:hAnsi="Times New Roman" w:cs="Times New Roman"/>
          <w:sz w:val="28"/>
          <w:szCs w:val="28"/>
        </w:rPr>
        <w:t xml:space="preserve"> постановление администрации Енисейского района </w:t>
      </w:r>
      <w:r w:rsidR="0084476B" w:rsidRPr="00284BB0">
        <w:rPr>
          <w:rFonts w:ascii="Times New Roman" w:hAnsi="Times New Roman" w:cs="Times New Roman"/>
          <w:sz w:val="28"/>
          <w:szCs w:val="28"/>
        </w:rPr>
        <w:t xml:space="preserve">от </w:t>
      </w:r>
      <w:r w:rsidR="00BF5C32" w:rsidRPr="00284BB0">
        <w:rPr>
          <w:rFonts w:ascii="Times New Roman" w:hAnsi="Times New Roman" w:cs="Times New Roman"/>
          <w:sz w:val="28"/>
          <w:szCs w:val="28"/>
        </w:rPr>
        <w:t>14.04.2020</w:t>
      </w:r>
      <w:r w:rsidR="0084476B" w:rsidRPr="00284BB0">
        <w:rPr>
          <w:rFonts w:ascii="Times New Roman" w:hAnsi="Times New Roman" w:cs="Times New Roman"/>
          <w:sz w:val="28"/>
          <w:szCs w:val="28"/>
        </w:rPr>
        <w:t xml:space="preserve"> </w:t>
      </w:r>
      <w:r w:rsidR="003735C4">
        <w:rPr>
          <w:rFonts w:ascii="Times New Roman" w:hAnsi="Times New Roman" w:cs="Times New Roman"/>
          <w:sz w:val="28"/>
          <w:szCs w:val="28"/>
        </w:rPr>
        <w:t xml:space="preserve">        №</w:t>
      </w:r>
      <w:r w:rsidR="0084476B" w:rsidRPr="00284BB0">
        <w:rPr>
          <w:rFonts w:ascii="Times New Roman" w:hAnsi="Times New Roman" w:cs="Times New Roman"/>
          <w:sz w:val="28"/>
          <w:szCs w:val="28"/>
        </w:rPr>
        <w:t xml:space="preserve"> </w:t>
      </w:r>
      <w:r w:rsidR="00BF5C32" w:rsidRPr="00284BB0">
        <w:rPr>
          <w:rFonts w:ascii="Times New Roman" w:hAnsi="Times New Roman" w:cs="Times New Roman"/>
          <w:sz w:val="28"/>
          <w:szCs w:val="28"/>
        </w:rPr>
        <w:t>337</w:t>
      </w:r>
      <w:r w:rsidR="00A54B8A" w:rsidRPr="00284BB0">
        <w:rPr>
          <w:rFonts w:ascii="Times New Roman" w:hAnsi="Times New Roman" w:cs="Times New Roman"/>
          <w:sz w:val="28"/>
          <w:szCs w:val="28"/>
        </w:rPr>
        <w:t xml:space="preserve">-п </w:t>
      </w:r>
      <w:r w:rsidR="0084476B" w:rsidRPr="00284BB0">
        <w:rPr>
          <w:rFonts w:ascii="Times New Roman" w:hAnsi="Times New Roman" w:cs="Times New Roman"/>
          <w:sz w:val="28"/>
          <w:szCs w:val="28"/>
        </w:rPr>
        <w:t xml:space="preserve">«Об утверждении Порядка составления и утверждения </w:t>
      </w:r>
      <w:proofErr w:type="gramStart"/>
      <w:r w:rsidR="0084476B" w:rsidRPr="00284BB0">
        <w:rPr>
          <w:rFonts w:ascii="Times New Roman" w:hAnsi="Times New Roman" w:cs="Times New Roman"/>
          <w:sz w:val="28"/>
          <w:szCs w:val="28"/>
        </w:rPr>
        <w:t>плана финансово-хозяйственной</w:t>
      </w:r>
      <w:r w:rsidR="003735C4">
        <w:rPr>
          <w:rFonts w:ascii="Times New Roman" w:hAnsi="Times New Roman" w:cs="Times New Roman"/>
          <w:sz w:val="28"/>
          <w:szCs w:val="28"/>
        </w:rPr>
        <w:t xml:space="preserve"> </w:t>
      </w:r>
      <w:r w:rsidR="0084476B" w:rsidRPr="00284BB0">
        <w:rPr>
          <w:rFonts w:ascii="Times New Roman" w:hAnsi="Times New Roman" w:cs="Times New Roman"/>
          <w:sz w:val="28"/>
          <w:szCs w:val="28"/>
        </w:rPr>
        <w:t>деятельности муниципальн</w:t>
      </w:r>
      <w:r w:rsidR="00BF5C32" w:rsidRPr="00284BB0">
        <w:rPr>
          <w:rFonts w:ascii="Times New Roman" w:hAnsi="Times New Roman" w:cs="Times New Roman"/>
          <w:sz w:val="28"/>
          <w:szCs w:val="28"/>
        </w:rPr>
        <w:t>ых</w:t>
      </w:r>
      <w:r w:rsidR="0084476B" w:rsidRPr="00284BB0">
        <w:rPr>
          <w:rFonts w:ascii="Times New Roman" w:hAnsi="Times New Roman" w:cs="Times New Roman"/>
          <w:sz w:val="28"/>
          <w:szCs w:val="28"/>
        </w:rPr>
        <w:t xml:space="preserve"> учреждени</w:t>
      </w:r>
      <w:r w:rsidR="00BF5C32" w:rsidRPr="00284BB0">
        <w:rPr>
          <w:rFonts w:ascii="Times New Roman" w:hAnsi="Times New Roman" w:cs="Times New Roman"/>
          <w:sz w:val="28"/>
          <w:szCs w:val="28"/>
        </w:rPr>
        <w:t>й администрации Енисейского района</w:t>
      </w:r>
      <w:proofErr w:type="gramEnd"/>
      <w:r w:rsidR="0084476B" w:rsidRPr="00284BB0">
        <w:rPr>
          <w:rFonts w:ascii="Times New Roman" w:hAnsi="Times New Roman" w:cs="Times New Roman"/>
          <w:sz w:val="28"/>
          <w:szCs w:val="28"/>
        </w:rPr>
        <w:t>»</w:t>
      </w:r>
      <w:r w:rsidR="00BD5828" w:rsidRPr="00284BB0">
        <w:rPr>
          <w:rFonts w:ascii="Times New Roman" w:hAnsi="Times New Roman" w:cs="Times New Roman"/>
          <w:sz w:val="28"/>
          <w:szCs w:val="28"/>
        </w:rPr>
        <w:t>;</w:t>
      </w:r>
      <w:r w:rsidR="00DB5661" w:rsidRPr="00284BB0">
        <w:rPr>
          <w:rFonts w:ascii="Times New Roman" w:hAnsi="Times New Roman" w:cs="Times New Roman"/>
          <w:sz w:val="28"/>
          <w:szCs w:val="28"/>
        </w:rPr>
        <w:t xml:space="preserve">  </w:t>
      </w:r>
    </w:p>
    <w:p w:rsidR="007826BA" w:rsidRPr="00284BB0" w:rsidRDefault="007E1174"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w:t>
      </w:r>
      <w:r w:rsidR="00DB5661" w:rsidRPr="00284BB0">
        <w:rPr>
          <w:rFonts w:ascii="Times New Roman" w:hAnsi="Times New Roman" w:cs="Times New Roman"/>
          <w:sz w:val="28"/>
          <w:szCs w:val="28"/>
        </w:rPr>
        <w:t xml:space="preserve"> </w:t>
      </w:r>
      <w:r w:rsidR="00BD5828" w:rsidRPr="00284BB0">
        <w:rPr>
          <w:rFonts w:ascii="Times New Roman" w:hAnsi="Times New Roman" w:cs="Times New Roman"/>
          <w:sz w:val="28"/>
          <w:szCs w:val="28"/>
        </w:rPr>
        <w:t xml:space="preserve">постановление администрации Енисейского района </w:t>
      </w:r>
      <w:r w:rsidR="007826BA" w:rsidRPr="00284BB0">
        <w:rPr>
          <w:rFonts w:ascii="Times New Roman" w:hAnsi="Times New Roman" w:cs="Times New Roman"/>
          <w:sz w:val="28"/>
          <w:szCs w:val="28"/>
        </w:rPr>
        <w:t xml:space="preserve">от </w:t>
      </w:r>
      <w:r w:rsidR="00BF5C32" w:rsidRPr="00284BB0">
        <w:rPr>
          <w:rFonts w:ascii="Times New Roman" w:hAnsi="Times New Roman" w:cs="Times New Roman"/>
          <w:sz w:val="28"/>
          <w:szCs w:val="28"/>
        </w:rPr>
        <w:t>01.02.2023</w:t>
      </w:r>
      <w:r w:rsidR="007826BA" w:rsidRPr="00284BB0">
        <w:rPr>
          <w:rFonts w:ascii="Times New Roman" w:hAnsi="Times New Roman" w:cs="Times New Roman"/>
          <w:sz w:val="28"/>
          <w:szCs w:val="28"/>
        </w:rPr>
        <w:t xml:space="preserve"> </w:t>
      </w:r>
      <w:r w:rsidR="003735C4">
        <w:rPr>
          <w:rFonts w:ascii="Times New Roman" w:hAnsi="Times New Roman" w:cs="Times New Roman"/>
          <w:sz w:val="28"/>
          <w:szCs w:val="28"/>
        </w:rPr>
        <w:t xml:space="preserve">        №</w:t>
      </w:r>
      <w:r w:rsidR="007826BA" w:rsidRPr="00284BB0">
        <w:rPr>
          <w:rFonts w:ascii="Times New Roman" w:hAnsi="Times New Roman" w:cs="Times New Roman"/>
          <w:sz w:val="28"/>
          <w:szCs w:val="28"/>
        </w:rPr>
        <w:t xml:space="preserve"> </w:t>
      </w:r>
      <w:r w:rsidR="00BF5C32" w:rsidRPr="00284BB0">
        <w:rPr>
          <w:rFonts w:ascii="Times New Roman" w:hAnsi="Times New Roman" w:cs="Times New Roman"/>
          <w:sz w:val="28"/>
          <w:szCs w:val="28"/>
        </w:rPr>
        <w:t>65</w:t>
      </w:r>
      <w:r w:rsidR="00BD5828" w:rsidRPr="00284BB0">
        <w:rPr>
          <w:rFonts w:ascii="Times New Roman" w:hAnsi="Times New Roman" w:cs="Times New Roman"/>
          <w:sz w:val="28"/>
          <w:szCs w:val="28"/>
        </w:rPr>
        <w:t xml:space="preserve">-п </w:t>
      </w:r>
      <w:r w:rsidR="007826BA" w:rsidRPr="00284BB0">
        <w:rPr>
          <w:rFonts w:ascii="Times New Roman" w:hAnsi="Times New Roman" w:cs="Times New Roman"/>
          <w:sz w:val="28"/>
          <w:szCs w:val="28"/>
        </w:rPr>
        <w:t xml:space="preserve">«О внесении изменения в постановление администрации Енисейского района </w:t>
      </w:r>
      <w:r w:rsidR="00BF731F">
        <w:rPr>
          <w:rFonts w:ascii="Times New Roman" w:hAnsi="Times New Roman" w:cs="Times New Roman"/>
          <w:sz w:val="28"/>
          <w:szCs w:val="28"/>
        </w:rPr>
        <w:t xml:space="preserve">от </w:t>
      </w:r>
      <w:r w:rsidR="00BF731F" w:rsidRPr="00284BB0">
        <w:rPr>
          <w:rFonts w:ascii="Times New Roman" w:hAnsi="Times New Roman" w:cs="Times New Roman"/>
          <w:sz w:val="28"/>
          <w:szCs w:val="28"/>
        </w:rPr>
        <w:t xml:space="preserve">14.04.2020 </w:t>
      </w:r>
      <w:r w:rsidR="00BF731F">
        <w:rPr>
          <w:rFonts w:ascii="Times New Roman" w:hAnsi="Times New Roman" w:cs="Times New Roman"/>
          <w:sz w:val="28"/>
          <w:szCs w:val="28"/>
        </w:rPr>
        <w:t>№</w:t>
      </w:r>
      <w:r w:rsidR="00BF731F" w:rsidRPr="00284BB0">
        <w:rPr>
          <w:rFonts w:ascii="Times New Roman" w:hAnsi="Times New Roman" w:cs="Times New Roman"/>
          <w:sz w:val="28"/>
          <w:szCs w:val="28"/>
        </w:rPr>
        <w:t xml:space="preserve"> 337-п </w:t>
      </w:r>
      <w:r w:rsidR="007826BA" w:rsidRPr="00284BB0">
        <w:rPr>
          <w:rFonts w:ascii="Times New Roman" w:hAnsi="Times New Roman" w:cs="Times New Roman"/>
          <w:sz w:val="28"/>
          <w:szCs w:val="28"/>
        </w:rPr>
        <w:t>«</w:t>
      </w:r>
      <w:r w:rsidR="00BF5C32" w:rsidRPr="00284BB0">
        <w:rPr>
          <w:rFonts w:ascii="Times New Roman" w:hAnsi="Times New Roman" w:cs="Times New Roman"/>
          <w:sz w:val="28"/>
          <w:szCs w:val="28"/>
        </w:rPr>
        <w:t xml:space="preserve">Об утверждении Порядка составления и утверждения </w:t>
      </w:r>
      <w:proofErr w:type="gramStart"/>
      <w:r w:rsidR="00BF5C32" w:rsidRPr="00284BB0">
        <w:rPr>
          <w:rFonts w:ascii="Times New Roman" w:hAnsi="Times New Roman" w:cs="Times New Roman"/>
          <w:sz w:val="28"/>
          <w:szCs w:val="28"/>
        </w:rPr>
        <w:t>плана финансово-хозяйственной деятельности муниципальных учреждений администрации Енисейского района</w:t>
      </w:r>
      <w:proofErr w:type="gramEnd"/>
      <w:r w:rsidR="007826BA" w:rsidRPr="00284BB0">
        <w:rPr>
          <w:rFonts w:ascii="Times New Roman" w:hAnsi="Times New Roman" w:cs="Times New Roman"/>
          <w:sz w:val="28"/>
          <w:szCs w:val="28"/>
        </w:rPr>
        <w:t>»</w:t>
      </w:r>
      <w:r w:rsidR="003735C4">
        <w:rPr>
          <w:rFonts w:ascii="Times New Roman" w:hAnsi="Times New Roman" w:cs="Times New Roman"/>
          <w:sz w:val="28"/>
          <w:szCs w:val="28"/>
        </w:rPr>
        <w:t>.</w:t>
      </w:r>
      <w:r w:rsidR="00BD5828" w:rsidRPr="00284BB0">
        <w:rPr>
          <w:rFonts w:ascii="Times New Roman" w:hAnsi="Times New Roman" w:cs="Times New Roman"/>
          <w:sz w:val="28"/>
          <w:szCs w:val="28"/>
        </w:rPr>
        <w:t xml:space="preserve"> </w:t>
      </w:r>
    </w:p>
    <w:p w:rsidR="007826BA" w:rsidRPr="00284BB0" w:rsidRDefault="007826BA"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3. </w:t>
      </w:r>
      <w:proofErr w:type="gramStart"/>
      <w:r w:rsidRPr="00284BB0">
        <w:rPr>
          <w:rFonts w:ascii="Times New Roman" w:hAnsi="Times New Roman" w:cs="Times New Roman"/>
          <w:sz w:val="28"/>
          <w:szCs w:val="28"/>
        </w:rPr>
        <w:t>Контроль за</w:t>
      </w:r>
      <w:proofErr w:type="gramEnd"/>
      <w:r w:rsidRPr="00284BB0">
        <w:rPr>
          <w:rFonts w:ascii="Times New Roman" w:hAnsi="Times New Roman" w:cs="Times New Roman"/>
          <w:sz w:val="28"/>
          <w:szCs w:val="28"/>
        </w:rPr>
        <w:t xml:space="preserve"> </w:t>
      </w:r>
      <w:r w:rsidR="002A3047" w:rsidRPr="00284BB0">
        <w:rPr>
          <w:rFonts w:ascii="Times New Roman" w:hAnsi="Times New Roman" w:cs="Times New Roman"/>
          <w:sz w:val="28"/>
          <w:szCs w:val="28"/>
        </w:rPr>
        <w:t>исполнением настоящего постановления</w:t>
      </w:r>
      <w:r w:rsidRPr="00284BB0">
        <w:rPr>
          <w:rFonts w:ascii="Times New Roman" w:hAnsi="Times New Roman" w:cs="Times New Roman"/>
          <w:sz w:val="28"/>
          <w:szCs w:val="28"/>
        </w:rPr>
        <w:t xml:space="preserve"> возложить на заместителя </w:t>
      </w:r>
      <w:r w:rsidR="003735C4">
        <w:rPr>
          <w:rFonts w:ascii="Times New Roman" w:hAnsi="Times New Roman" w:cs="Times New Roman"/>
          <w:sz w:val="28"/>
          <w:szCs w:val="28"/>
        </w:rPr>
        <w:t>Г</w:t>
      </w:r>
      <w:r w:rsidRPr="00284BB0">
        <w:rPr>
          <w:rFonts w:ascii="Times New Roman" w:hAnsi="Times New Roman" w:cs="Times New Roman"/>
          <w:sz w:val="28"/>
          <w:szCs w:val="28"/>
        </w:rPr>
        <w:t xml:space="preserve">лавы района по финансам, экономике и имущественным вопросам – руководителя финансового управления Т.А. </w:t>
      </w:r>
      <w:proofErr w:type="spellStart"/>
      <w:r w:rsidRPr="00284BB0">
        <w:rPr>
          <w:rFonts w:ascii="Times New Roman" w:hAnsi="Times New Roman" w:cs="Times New Roman"/>
          <w:sz w:val="28"/>
          <w:szCs w:val="28"/>
        </w:rPr>
        <w:t>Яричину</w:t>
      </w:r>
      <w:proofErr w:type="spellEnd"/>
      <w:r w:rsidRPr="00284BB0">
        <w:rPr>
          <w:rFonts w:ascii="Times New Roman" w:hAnsi="Times New Roman" w:cs="Times New Roman"/>
          <w:sz w:val="28"/>
          <w:szCs w:val="28"/>
        </w:rPr>
        <w:t>.</w:t>
      </w:r>
      <w:r w:rsidR="00DB5661" w:rsidRPr="00284BB0">
        <w:rPr>
          <w:rFonts w:ascii="Times New Roman" w:hAnsi="Times New Roman" w:cs="Times New Roman"/>
          <w:sz w:val="28"/>
          <w:szCs w:val="28"/>
        </w:rPr>
        <w:t xml:space="preserve">      </w:t>
      </w:r>
    </w:p>
    <w:p w:rsidR="00DB5661" w:rsidRPr="00284BB0" w:rsidRDefault="007826BA" w:rsidP="003735C4">
      <w:pPr>
        <w:tabs>
          <w:tab w:val="left" w:pos="851"/>
        </w:tabs>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4</w:t>
      </w:r>
      <w:r w:rsidR="00DB5661" w:rsidRPr="00284BB0">
        <w:rPr>
          <w:rFonts w:ascii="Times New Roman" w:hAnsi="Times New Roman" w:cs="Times New Roman"/>
          <w:sz w:val="28"/>
          <w:szCs w:val="28"/>
        </w:rPr>
        <w:t>. Постановление в</w:t>
      </w:r>
      <w:r w:rsidR="004B05D3" w:rsidRPr="00284BB0">
        <w:rPr>
          <w:rFonts w:ascii="Times New Roman" w:hAnsi="Times New Roman" w:cs="Times New Roman"/>
          <w:sz w:val="28"/>
          <w:szCs w:val="28"/>
        </w:rPr>
        <w:t xml:space="preserve">ступает в силу </w:t>
      </w:r>
      <w:r w:rsidR="00BF5C32" w:rsidRPr="00284BB0">
        <w:rPr>
          <w:rFonts w:ascii="Times New Roman" w:hAnsi="Times New Roman" w:cs="Times New Roman"/>
          <w:sz w:val="28"/>
          <w:szCs w:val="28"/>
        </w:rPr>
        <w:t>после</w:t>
      </w:r>
      <w:r w:rsidR="004B05D3" w:rsidRPr="00284BB0">
        <w:rPr>
          <w:rFonts w:ascii="Times New Roman" w:hAnsi="Times New Roman" w:cs="Times New Roman"/>
          <w:sz w:val="28"/>
          <w:szCs w:val="28"/>
        </w:rPr>
        <w:t xml:space="preserve"> официального опубликования (обнародования)</w:t>
      </w:r>
      <w:r w:rsidR="00DB5661" w:rsidRPr="00284BB0">
        <w:rPr>
          <w:rFonts w:ascii="Times New Roman" w:hAnsi="Times New Roman" w:cs="Times New Roman"/>
          <w:sz w:val="28"/>
          <w:szCs w:val="28"/>
        </w:rPr>
        <w:t xml:space="preserve"> и подлежит размещению на официальном информационном Интернет-сайте Енисейского района Красноярского края.</w:t>
      </w:r>
    </w:p>
    <w:p w:rsidR="00DB5661" w:rsidRPr="00284BB0" w:rsidRDefault="00DB5661" w:rsidP="007826BA">
      <w:pPr>
        <w:tabs>
          <w:tab w:val="left" w:pos="851"/>
        </w:tabs>
        <w:spacing w:after="0" w:line="240" w:lineRule="auto"/>
        <w:jc w:val="both"/>
        <w:rPr>
          <w:rFonts w:ascii="Times New Roman" w:hAnsi="Times New Roman" w:cs="Times New Roman"/>
          <w:sz w:val="28"/>
          <w:szCs w:val="28"/>
        </w:rPr>
      </w:pPr>
    </w:p>
    <w:p w:rsidR="004961A6" w:rsidRPr="00284BB0" w:rsidRDefault="004961A6" w:rsidP="007826BA">
      <w:pPr>
        <w:tabs>
          <w:tab w:val="left" w:pos="851"/>
        </w:tabs>
        <w:spacing w:after="0" w:line="240" w:lineRule="auto"/>
        <w:jc w:val="both"/>
        <w:rPr>
          <w:rFonts w:ascii="Times New Roman" w:hAnsi="Times New Roman" w:cs="Times New Roman"/>
          <w:sz w:val="28"/>
          <w:szCs w:val="28"/>
        </w:rPr>
      </w:pPr>
    </w:p>
    <w:p w:rsidR="00DB5661" w:rsidRPr="00284BB0" w:rsidRDefault="00223CBE" w:rsidP="00DB5661">
      <w:pPr>
        <w:pStyle w:val="Textbody"/>
        <w:spacing w:after="0"/>
        <w:jc w:val="both"/>
        <w:rPr>
          <w:rFonts w:cs="Times New Roman"/>
          <w:caps/>
          <w:color w:val="000000"/>
          <w:sz w:val="28"/>
          <w:szCs w:val="28"/>
          <w:lang w:val="ru-RU"/>
        </w:rPr>
      </w:pPr>
      <w:r w:rsidRPr="00284BB0">
        <w:rPr>
          <w:rFonts w:cs="Times New Roman"/>
          <w:sz w:val="28"/>
          <w:szCs w:val="28"/>
          <w:lang w:val="ru-RU"/>
        </w:rPr>
        <w:t>Глава</w:t>
      </w:r>
      <w:r w:rsidR="007826BA" w:rsidRPr="00284BB0">
        <w:rPr>
          <w:rFonts w:cs="Times New Roman"/>
          <w:sz w:val="28"/>
          <w:szCs w:val="28"/>
          <w:lang w:val="ru-RU"/>
        </w:rPr>
        <w:t xml:space="preserve"> района                                              </w:t>
      </w:r>
      <w:r w:rsidR="00284BB0">
        <w:rPr>
          <w:rFonts w:cs="Times New Roman"/>
          <w:sz w:val="28"/>
          <w:szCs w:val="28"/>
          <w:lang w:val="ru-RU"/>
        </w:rPr>
        <w:t xml:space="preserve"> </w:t>
      </w:r>
      <w:r w:rsidRPr="00284BB0">
        <w:rPr>
          <w:rFonts w:cs="Times New Roman"/>
          <w:sz w:val="28"/>
          <w:szCs w:val="28"/>
          <w:lang w:val="ru-RU"/>
        </w:rPr>
        <w:t xml:space="preserve">                                  </w:t>
      </w:r>
      <w:r w:rsidR="004961A6" w:rsidRPr="00284BB0">
        <w:rPr>
          <w:rFonts w:cs="Times New Roman"/>
          <w:sz w:val="28"/>
          <w:szCs w:val="28"/>
          <w:lang w:val="ru-RU"/>
        </w:rPr>
        <w:t xml:space="preserve">      </w:t>
      </w:r>
      <w:r w:rsidR="007826BA" w:rsidRPr="00284BB0">
        <w:rPr>
          <w:rFonts w:cs="Times New Roman"/>
          <w:sz w:val="28"/>
          <w:szCs w:val="28"/>
          <w:lang w:val="ru-RU"/>
        </w:rPr>
        <w:t>А.</w:t>
      </w:r>
      <w:r w:rsidRPr="00284BB0">
        <w:rPr>
          <w:rFonts w:cs="Times New Roman"/>
          <w:sz w:val="28"/>
          <w:szCs w:val="28"/>
          <w:lang w:val="ru-RU"/>
        </w:rPr>
        <w:t>В. Кулешов</w:t>
      </w:r>
    </w:p>
    <w:p w:rsidR="004961A6" w:rsidRDefault="004961A6" w:rsidP="00DB5661">
      <w:pPr>
        <w:pStyle w:val="Textbody"/>
        <w:spacing w:after="0"/>
        <w:rPr>
          <w:rFonts w:cs="Times New Roman"/>
          <w:caps/>
          <w:color w:val="000000"/>
          <w:sz w:val="28"/>
          <w:szCs w:val="28"/>
          <w:lang w:val="ru-RU"/>
        </w:rPr>
      </w:pPr>
    </w:p>
    <w:p w:rsidR="004961A6" w:rsidRDefault="004961A6" w:rsidP="00DB5661">
      <w:pPr>
        <w:pStyle w:val="Textbody"/>
        <w:spacing w:after="0"/>
        <w:rPr>
          <w:rFonts w:cs="Times New Roman"/>
          <w:caps/>
          <w:color w:val="000000"/>
          <w:sz w:val="28"/>
          <w:szCs w:val="28"/>
          <w:lang w:val="ru-RU"/>
        </w:rPr>
      </w:pPr>
    </w:p>
    <w:p w:rsidR="004961A6" w:rsidRPr="00284BB0" w:rsidRDefault="003735C4" w:rsidP="00766BD4">
      <w:pPr>
        <w:pStyle w:val="a3"/>
        <w:ind w:left="567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735C4" w:rsidRDefault="00DB5661" w:rsidP="00766BD4">
      <w:pPr>
        <w:pStyle w:val="a3"/>
        <w:ind w:left="5670"/>
        <w:jc w:val="both"/>
        <w:rPr>
          <w:rFonts w:ascii="Times New Roman" w:hAnsi="Times New Roman" w:cs="Times New Roman"/>
          <w:sz w:val="28"/>
          <w:szCs w:val="28"/>
        </w:rPr>
      </w:pPr>
      <w:r w:rsidRPr="00284BB0">
        <w:rPr>
          <w:rFonts w:ascii="Times New Roman" w:hAnsi="Times New Roman" w:cs="Times New Roman"/>
          <w:sz w:val="28"/>
          <w:szCs w:val="28"/>
        </w:rPr>
        <w:t>постановлени</w:t>
      </w:r>
      <w:r w:rsidR="003735C4">
        <w:rPr>
          <w:rFonts w:ascii="Times New Roman" w:hAnsi="Times New Roman" w:cs="Times New Roman"/>
          <w:sz w:val="28"/>
          <w:szCs w:val="28"/>
        </w:rPr>
        <w:t>ем</w:t>
      </w:r>
      <w:r w:rsidRPr="00284BB0">
        <w:rPr>
          <w:rFonts w:ascii="Times New Roman" w:hAnsi="Times New Roman" w:cs="Times New Roman"/>
          <w:sz w:val="28"/>
          <w:szCs w:val="28"/>
        </w:rPr>
        <w:t xml:space="preserve"> администрации</w:t>
      </w:r>
      <w:r w:rsidR="004961A6" w:rsidRPr="00284BB0">
        <w:rPr>
          <w:rFonts w:ascii="Times New Roman" w:hAnsi="Times New Roman" w:cs="Times New Roman"/>
          <w:sz w:val="28"/>
          <w:szCs w:val="28"/>
        </w:rPr>
        <w:t xml:space="preserve"> </w:t>
      </w:r>
      <w:r w:rsidRPr="00284BB0">
        <w:rPr>
          <w:rFonts w:ascii="Times New Roman" w:hAnsi="Times New Roman" w:cs="Times New Roman"/>
          <w:sz w:val="28"/>
          <w:szCs w:val="28"/>
        </w:rPr>
        <w:t xml:space="preserve">района </w:t>
      </w:r>
    </w:p>
    <w:p w:rsidR="00DB5661" w:rsidRPr="00284BB0" w:rsidRDefault="00DB5661" w:rsidP="00766BD4">
      <w:pPr>
        <w:pStyle w:val="a3"/>
        <w:ind w:left="5670"/>
        <w:jc w:val="both"/>
        <w:rPr>
          <w:rFonts w:ascii="Times New Roman" w:hAnsi="Times New Roman" w:cs="Times New Roman"/>
          <w:sz w:val="28"/>
          <w:szCs w:val="28"/>
        </w:rPr>
      </w:pPr>
      <w:r w:rsidRPr="00284BB0">
        <w:rPr>
          <w:rFonts w:ascii="Times New Roman" w:hAnsi="Times New Roman" w:cs="Times New Roman"/>
          <w:sz w:val="28"/>
          <w:szCs w:val="28"/>
        </w:rPr>
        <w:t xml:space="preserve">от </w:t>
      </w:r>
      <w:r w:rsidR="003E5AA2" w:rsidRPr="00284BB0">
        <w:rPr>
          <w:rFonts w:ascii="Times New Roman" w:hAnsi="Times New Roman" w:cs="Times New Roman"/>
          <w:sz w:val="28"/>
          <w:szCs w:val="28"/>
        </w:rPr>
        <w:t>_____</w:t>
      </w:r>
      <w:r w:rsidR="003735C4">
        <w:rPr>
          <w:rFonts w:ascii="Times New Roman" w:hAnsi="Times New Roman" w:cs="Times New Roman"/>
          <w:sz w:val="28"/>
          <w:szCs w:val="28"/>
        </w:rPr>
        <w:t>____</w:t>
      </w:r>
      <w:r w:rsidR="003E5AA2" w:rsidRPr="00284BB0">
        <w:rPr>
          <w:rFonts w:ascii="Times New Roman" w:hAnsi="Times New Roman" w:cs="Times New Roman"/>
          <w:sz w:val="28"/>
          <w:szCs w:val="28"/>
        </w:rPr>
        <w:t>___</w:t>
      </w:r>
      <w:r w:rsidR="004961A6" w:rsidRPr="00284BB0">
        <w:rPr>
          <w:rFonts w:ascii="Times New Roman" w:hAnsi="Times New Roman" w:cs="Times New Roman"/>
          <w:sz w:val="28"/>
          <w:szCs w:val="28"/>
        </w:rPr>
        <w:t xml:space="preserve"> </w:t>
      </w:r>
      <w:r w:rsidRPr="00284BB0">
        <w:rPr>
          <w:rFonts w:ascii="Times New Roman" w:hAnsi="Times New Roman" w:cs="Times New Roman"/>
          <w:sz w:val="28"/>
          <w:szCs w:val="28"/>
        </w:rPr>
        <w:t>№</w:t>
      </w:r>
      <w:r w:rsidR="004961A6" w:rsidRPr="00284BB0">
        <w:rPr>
          <w:rFonts w:ascii="Times New Roman" w:hAnsi="Times New Roman" w:cs="Times New Roman"/>
          <w:sz w:val="28"/>
          <w:szCs w:val="28"/>
        </w:rPr>
        <w:t xml:space="preserve"> </w:t>
      </w:r>
      <w:r w:rsidR="003E5AA2" w:rsidRPr="00284BB0">
        <w:rPr>
          <w:rFonts w:ascii="Times New Roman" w:hAnsi="Times New Roman" w:cs="Times New Roman"/>
          <w:sz w:val="28"/>
          <w:szCs w:val="28"/>
        </w:rPr>
        <w:t>____</w:t>
      </w:r>
      <w:proofErr w:type="gramStart"/>
      <w:r w:rsidR="003E5AA2" w:rsidRPr="00284BB0">
        <w:rPr>
          <w:rFonts w:ascii="Times New Roman" w:hAnsi="Times New Roman" w:cs="Times New Roman"/>
          <w:sz w:val="28"/>
          <w:szCs w:val="28"/>
        </w:rPr>
        <w:t>_</w:t>
      </w:r>
      <w:r w:rsidR="004961A6" w:rsidRPr="00284BB0">
        <w:rPr>
          <w:rFonts w:ascii="Times New Roman" w:hAnsi="Times New Roman" w:cs="Times New Roman"/>
          <w:sz w:val="28"/>
          <w:szCs w:val="28"/>
        </w:rPr>
        <w:t>-</w:t>
      </w:r>
      <w:proofErr w:type="gramEnd"/>
      <w:r w:rsidR="004961A6" w:rsidRPr="00284BB0">
        <w:rPr>
          <w:rFonts w:ascii="Times New Roman" w:hAnsi="Times New Roman" w:cs="Times New Roman"/>
          <w:sz w:val="28"/>
          <w:szCs w:val="28"/>
        </w:rPr>
        <w:t>п</w:t>
      </w:r>
    </w:p>
    <w:p w:rsidR="00DB5661" w:rsidRPr="00284BB0" w:rsidRDefault="00DB5661" w:rsidP="00DB5661">
      <w:pPr>
        <w:autoSpaceDE w:val="0"/>
        <w:autoSpaceDN w:val="0"/>
        <w:adjustRightInd w:val="0"/>
        <w:spacing w:line="240" w:lineRule="auto"/>
        <w:rPr>
          <w:rFonts w:ascii="Times New Roman" w:hAnsi="Times New Roman" w:cs="Times New Roman"/>
          <w:b/>
          <w:sz w:val="28"/>
          <w:szCs w:val="28"/>
        </w:rPr>
      </w:pPr>
    </w:p>
    <w:p w:rsidR="003735C4" w:rsidRDefault="00A648A6" w:rsidP="004961A6">
      <w:pPr>
        <w:pStyle w:val="a3"/>
        <w:jc w:val="center"/>
        <w:rPr>
          <w:rFonts w:ascii="Times New Roman" w:hAnsi="Times New Roman" w:cs="Times New Roman"/>
          <w:sz w:val="28"/>
          <w:szCs w:val="28"/>
        </w:rPr>
      </w:pPr>
      <w:r w:rsidRPr="00284BB0">
        <w:rPr>
          <w:rFonts w:ascii="Times New Roman" w:hAnsi="Times New Roman" w:cs="Times New Roman"/>
          <w:sz w:val="28"/>
          <w:szCs w:val="28"/>
        </w:rPr>
        <w:t>П</w:t>
      </w:r>
      <w:r w:rsidR="0085101C" w:rsidRPr="00284BB0">
        <w:rPr>
          <w:rFonts w:ascii="Times New Roman" w:hAnsi="Times New Roman" w:cs="Times New Roman"/>
          <w:sz w:val="28"/>
          <w:szCs w:val="28"/>
        </w:rPr>
        <w:t xml:space="preserve">орядок составления и утверждения плана финансово-хозяйственной деятельности муниципальных учреждений администрации </w:t>
      </w:r>
    </w:p>
    <w:p w:rsidR="00A648A6" w:rsidRPr="00284BB0" w:rsidRDefault="0085101C" w:rsidP="004961A6">
      <w:pPr>
        <w:pStyle w:val="a3"/>
        <w:jc w:val="center"/>
        <w:rPr>
          <w:rFonts w:ascii="Times New Roman" w:hAnsi="Times New Roman" w:cs="Times New Roman"/>
          <w:sz w:val="28"/>
          <w:szCs w:val="28"/>
        </w:rPr>
      </w:pPr>
      <w:r w:rsidRPr="00284BB0">
        <w:rPr>
          <w:rFonts w:ascii="Times New Roman" w:hAnsi="Times New Roman" w:cs="Times New Roman"/>
          <w:sz w:val="28"/>
          <w:szCs w:val="28"/>
        </w:rPr>
        <w:t>Енисейского района</w:t>
      </w:r>
    </w:p>
    <w:p w:rsidR="004961A6" w:rsidRPr="00284BB0" w:rsidRDefault="004961A6" w:rsidP="004961A6">
      <w:pPr>
        <w:pStyle w:val="a3"/>
        <w:jc w:val="center"/>
        <w:rPr>
          <w:rFonts w:ascii="Times New Roman" w:hAnsi="Times New Roman" w:cs="Times New Roman"/>
          <w:sz w:val="28"/>
          <w:szCs w:val="28"/>
        </w:rPr>
      </w:pPr>
    </w:p>
    <w:p w:rsidR="00A648A6" w:rsidRPr="00284BB0" w:rsidRDefault="00A648A6" w:rsidP="004961A6">
      <w:pPr>
        <w:pStyle w:val="a3"/>
        <w:jc w:val="center"/>
        <w:rPr>
          <w:rFonts w:ascii="Times New Roman" w:hAnsi="Times New Roman" w:cs="Times New Roman"/>
          <w:sz w:val="28"/>
          <w:szCs w:val="28"/>
        </w:rPr>
      </w:pPr>
      <w:r w:rsidRPr="00284BB0">
        <w:rPr>
          <w:rFonts w:ascii="Times New Roman" w:hAnsi="Times New Roman" w:cs="Times New Roman"/>
          <w:sz w:val="28"/>
          <w:szCs w:val="28"/>
        </w:rPr>
        <w:t>I. О</w:t>
      </w:r>
      <w:r w:rsidR="0085101C" w:rsidRPr="00284BB0">
        <w:rPr>
          <w:rFonts w:ascii="Times New Roman" w:hAnsi="Times New Roman" w:cs="Times New Roman"/>
          <w:sz w:val="28"/>
          <w:szCs w:val="28"/>
        </w:rPr>
        <w:t>бщие положения</w:t>
      </w:r>
    </w:p>
    <w:p w:rsidR="004961A6" w:rsidRPr="00284BB0" w:rsidRDefault="004961A6" w:rsidP="004961A6">
      <w:pPr>
        <w:pStyle w:val="a3"/>
        <w:jc w:val="center"/>
        <w:rPr>
          <w:rFonts w:ascii="Times New Roman" w:hAnsi="Times New Roman" w:cs="Times New Roman"/>
          <w:sz w:val="28"/>
          <w:szCs w:val="28"/>
        </w:rPr>
      </w:pP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1. Настоящий Порядок регламентирует составление и утверждение плана финансово-хозяйственной деятельности (далее - План) му</w:t>
      </w:r>
      <w:r w:rsidR="00F23E99" w:rsidRPr="00284BB0">
        <w:rPr>
          <w:rFonts w:ascii="Times New Roman" w:hAnsi="Times New Roman" w:cs="Times New Roman"/>
          <w:sz w:val="28"/>
          <w:szCs w:val="28"/>
        </w:rPr>
        <w:t xml:space="preserve">ниципальных </w:t>
      </w:r>
      <w:r w:rsidR="005F0AF4" w:rsidRPr="00284BB0">
        <w:rPr>
          <w:rFonts w:ascii="Times New Roman" w:hAnsi="Times New Roman" w:cs="Times New Roman"/>
          <w:sz w:val="28"/>
          <w:szCs w:val="28"/>
        </w:rPr>
        <w:t xml:space="preserve"> учреждений администрации Енисейского района.</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2. План составляется на текущий финансовый год и плановый период и действует в течение срока действия решения о бюджете.</w:t>
      </w:r>
    </w:p>
    <w:p w:rsidR="00A648A6" w:rsidRPr="00284BB0" w:rsidRDefault="00766BD4"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Енисейского района утверждаются на период, превышающий указанный срок.</w:t>
      </w:r>
    </w:p>
    <w:p w:rsidR="00766BD4" w:rsidRPr="00284BB0" w:rsidRDefault="00766BD4" w:rsidP="004961A6">
      <w:pPr>
        <w:pStyle w:val="a3"/>
        <w:jc w:val="both"/>
        <w:rPr>
          <w:rFonts w:ascii="Times New Roman" w:hAnsi="Times New Roman" w:cs="Times New Roman"/>
          <w:sz w:val="28"/>
          <w:szCs w:val="28"/>
        </w:rPr>
      </w:pPr>
    </w:p>
    <w:p w:rsidR="0085101C" w:rsidRPr="00284BB0" w:rsidRDefault="00A648A6" w:rsidP="004961A6">
      <w:pPr>
        <w:pStyle w:val="a3"/>
        <w:jc w:val="center"/>
        <w:rPr>
          <w:rFonts w:ascii="Times New Roman" w:hAnsi="Times New Roman" w:cs="Times New Roman"/>
          <w:sz w:val="28"/>
          <w:szCs w:val="28"/>
        </w:rPr>
      </w:pPr>
      <w:r w:rsidRPr="00284BB0">
        <w:rPr>
          <w:rFonts w:ascii="Times New Roman" w:hAnsi="Times New Roman" w:cs="Times New Roman"/>
          <w:sz w:val="28"/>
          <w:szCs w:val="28"/>
        </w:rPr>
        <w:t>II. П</w:t>
      </w:r>
      <w:r w:rsidR="0085101C" w:rsidRPr="00284BB0">
        <w:rPr>
          <w:rFonts w:ascii="Times New Roman" w:hAnsi="Times New Roman" w:cs="Times New Roman"/>
          <w:sz w:val="28"/>
          <w:szCs w:val="28"/>
        </w:rPr>
        <w:t>орядок составления плана</w:t>
      </w:r>
    </w:p>
    <w:p w:rsidR="004961A6" w:rsidRPr="00284BB0" w:rsidRDefault="004961A6" w:rsidP="004961A6">
      <w:pPr>
        <w:pStyle w:val="a3"/>
        <w:jc w:val="center"/>
        <w:rPr>
          <w:rFonts w:ascii="Times New Roman" w:hAnsi="Times New Roman" w:cs="Times New Roman"/>
          <w:sz w:val="28"/>
          <w:szCs w:val="28"/>
        </w:rPr>
      </w:pP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 xml:space="preserve">3. Уполномоченный орган, направляет учреждению информацию о планируемых к </w:t>
      </w:r>
      <w:r w:rsidR="00E43461" w:rsidRPr="00284BB0">
        <w:rPr>
          <w:rFonts w:ascii="Times New Roman" w:hAnsi="Times New Roman" w:cs="Times New Roman"/>
          <w:bCs/>
          <w:sz w:val="28"/>
          <w:szCs w:val="28"/>
        </w:rPr>
        <w:t xml:space="preserve">предоставлению из бюджета района </w:t>
      </w:r>
      <w:r w:rsidRPr="00284BB0">
        <w:rPr>
          <w:rFonts w:ascii="Times New Roman" w:hAnsi="Times New Roman" w:cs="Times New Roman"/>
          <w:bCs/>
          <w:sz w:val="28"/>
          <w:szCs w:val="28"/>
        </w:rPr>
        <w:t xml:space="preserve"> объемах субсидий.</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 xml:space="preserve">4. Учреждением </w:t>
      </w:r>
      <w:hyperlink r:id="rId10" w:history="1">
        <w:r w:rsidRPr="00284BB0">
          <w:rPr>
            <w:rFonts w:ascii="Times New Roman" w:hAnsi="Times New Roman" w:cs="Times New Roman"/>
            <w:bCs/>
            <w:sz w:val="28"/>
            <w:szCs w:val="28"/>
          </w:rPr>
          <w:t>План</w:t>
        </w:r>
      </w:hyperlink>
      <w:r w:rsidRPr="00284BB0">
        <w:rPr>
          <w:rFonts w:ascii="Times New Roman" w:hAnsi="Times New Roman" w:cs="Times New Roman"/>
          <w:bCs/>
          <w:sz w:val="28"/>
          <w:szCs w:val="28"/>
        </w:rPr>
        <w:t xml:space="preserve"> составляется по кассовому методу в рублях с точностью до двух знаков после запятой, по типовой форме согласно приложению к настоящему Порядку.</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 xml:space="preserve">5. Проект Плана на очередной финансовый год и плановый период составляется учреждением на этапе формирования проекта </w:t>
      </w:r>
      <w:r w:rsidR="00E43461" w:rsidRPr="00284BB0">
        <w:rPr>
          <w:rFonts w:ascii="Times New Roman" w:hAnsi="Times New Roman" w:cs="Times New Roman"/>
          <w:bCs/>
          <w:sz w:val="28"/>
          <w:szCs w:val="28"/>
        </w:rPr>
        <w:t>решения о бюджете Енисейского района  в срок до 20 октября</w:t>
      </w:r>
      <w:r w:rsidRPr="00284BB0">
        <w:rPr>
          <w:rFonts w:ascii="Times New Roman" w:hAnsi="Times New Roman" w:cs="Times New Roman"/>
          <w:bCs/>
          <w:sz w:val="28"/>
          <w:szCs w:val="28"/>
        </w:rPr>
        <w:t xml:space="preserve"> года.</w:t>
      </w:r>
      <w:r w:rsidR="001171C9" w:rsidRPr="00284BB0">
        <w:rPr>
          <w:rFonts w:ascii="Times New Roman" w:hAnsi="Times New Roman" w:cs="Times New Roman"/>
          <w:bCs/>
          <w:sz w:val="28"/>
          <w:szCs w:val="28"/>
        </w:rPr>
        <w:t xml:space="preserve"> С учетом специфики деятельности учреждения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При составлении Плана (внесении изменений в него) устанавливается (уточняется) плановый объем поступлений и выплат денежных средств с учетом:</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а) планируемых объемов поступлений:</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субсидии на финансовое обеспечение выполнения муниципального задания;</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 xml:space="preserve">субсидий, предусмотренных </w:t>
      </w:r>
      <w:hyperlink r:id="rId11" w:history="1">
        <w:r w:rsidRPr="00284BB0">
          <w:rPr>
            <w:rFonts w:ascii="Times New Roman" w:hAnsi="Times New Roman" w:cs="Times New Roman"/>
            <w:bCs/>
            <w:sz w:val="28"/>
            <w:szCs w:val="28"/>
          </w:rPr>
          <w:t>абзацем вторым пункта 1 статьи 78.1</w:t>
        </w:r>
      </w:hyperlink>
      <w:r w:rsidRPr="00284BB0">
        <w:rPr>
          <w:rFonts w:ascii="Times New Roman" w:hAnsi="Times New Roman" w:cs="Times New Roman"/>
          <w:bCs/>
          <w:sz w:val="28"/>
          <w:szCs w:val="28"/>
        </w:rPr>
        <w:t xml:space="preserve"> Бюджетного кодекса Российской Федерации (далее - целевые субсидии), и целей их предоставления;</w:t>
      </w:r>
    </w:p>
    <w:p w:rsidR="00501D0B" w:rsidRPr="00284BB0" w:rsidRDefault="00501D0B" w:rsidP="004961A6">
      <w:pPr>
        <w:pStyle w:val="a3"/>
        <w:ind w:firstLine="709"/>
        <w:jc w:val="both"/>
        <w:rPr>
          <w:rFonts w:ascii="Times New Roman" w:hAnsi="Times New Roman" w:cs="Times New Roman"/>
          <w:bCs/>
          <w:sz w:val="28"/>
          <w:szCs w:val="28"/>
        </w:rPr>
      </w:pPr>
      <w:r w:rsidRPr="00284BB0">
        <w:rPr>
          <w:rFonts w:ascii="Times New Roman" w:hAnsi="Times New Roman" w:cs="Times New Roman"/>
          <w:bCs/>
          <w:sz w:val="28"/>
          <w:szCs w:val="28"/>
        </w:rPr>
        <w:t xml:space="preserve">субсидий на осуществление капитальных вложений в объекты капитального строительства муниципальной собственности или </w:t>
      </w:r>
      <w:r w:rsidRPr="00284BB0">
        <w:rPr>
          <w:rFonts w:ascii="Times New Roman" w:hAnsi="Times New Roman" w:cs="Times New Roman"/>
          <w:bCs/>
          <w:sz w:val="28"/>
          <w:szCs w:val="28"/>
        </w:rPr>
        <w:lastRenderedPageBreak/>
        <w:t>приобретение объектов недвижимого имущества в муниципальную собственность (далее - субсидия на осуществление капитальных вложений);</w:t>
      </w:r>
    </w:p>
    <w:p w:rsidR="00501D0B" w:rsidRPr="00284BB0" w:rsidRDefault="00501D0B" w:rsidP="003735C4">
      <w:pPr>
        <w:pStyle w:val="a3"/>
        <w:ind w:firstLine="567"/>
        <w:jc w:val="both"/>
        <w:rPr>
          <w:rFonts w:ascii="Times New Roman" w:hAnsi="Times New Roman" w:cs="Times New Roman"/>
          <w:bCs/>
          <w:sz w:val="28"/>
          <w:szCs w:val="28"/>
        </w:rPr>
      </w:pPr>
      <w:r w:rsidRPr="00284BB0">
        <w:rPr>
          <w:rFonts w:ascii="Times New Roman" w:hAnsi="Times New Roman" w:cs="Times New Roman"/>
          <w:bCs/>
          <w:sz w:val="28"/>
          <w:szCs w:val="28"/>
        </w:rPr>
        <w:t>грантов, в том числе в форме субсидий, предоставляемых из бюджетов бюджетной системы Российской Федерации (далее - грант);</w:t>
      </w:r>
    </w:p>
    <w:p w:rsidR="00501D0B" w:rsidRPr="00284BB0" w:rsidRDefault="00501D0B" w:rsidP="003735C4">
      <w:pPr>
        <w:pStyle w:val="a3"/>
        <w:ind w:firstLine="567"/>
        <w:jc w:val="both"/>
        <w:rPr>
          <w:rFonts w:ascii="Times New Roman" w:hAnsi="Times New Roman" w:cs="Times New Roman"/>
          <w:bCs/>
          <w:sz w:val="28"/>
          <w:szCs w:val="28"/>
        </w:rPr>
      </w:pPr>
      <w:r w:rsidRPr="00284BB0">
        <w:rPr>
          <w:rFonts w:ascii="Times New Roman" w:hAnsi="Times New Roman" w:cs="Times New Roman"/>
          <w:bCs/>
          <w:sz w:val="28"/>
          <w:szCs w:val="28"/>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501D0B" w:rsidRPr="00284BB0" w:rsidRDefault="00501D0B" w:rsidP="003735C4">
      <w:pPr>
        <w:pStyle w:val="a3"/>
        <w:ind w:firstLine="567"/>
        <w:jc w:val="both"/>
        <w:rPr>
          <w:rFonts w:ascii="Times New Roman" w:hAnsi="Times New Roman" w:cs="Times New Roman"/>
          <w:bCs/>
          <w:sz w:val="28"/>
          <w:szCs w:val="28"/>
        </w:rPr>
      </w:pPr>
      <w:r w:rsidRPr="00284BB0">
        <w:rPr>
          <w:rFonts w:ascii="Times New Roman" w:hAnsi="Times New Roman" w:cs="Times New Roman"/>
          <w:bCs/>
          <w:sz w:val="28"/>
          <w:szCs w:val="28"/>
        </w:rPr>
        <w:t>доходов от иной приносящей доход деятельности, предусмотренной уставом учреждения;</w:t>
      </w:r>
    </w:p>
    <w:p w:rsidR="00501D0B" w:rsidRPr="00284BB0" w:rsidRDefault="00501D0B" w:rsidP="003735C4">
      <w:pPr>
        <w:pStyle w:val="a3"/>
        <w:ind w:firstLine="567"/>
        <w:jc w:val="both"/>
        <w:rPr>
          <w:rFonts w:ascii="Times New Roman" w:hAnsi="Times New Roman" w:cs="Times New Roman"/>
          <w:bCs/>
          <w:sz w:val="28"/>
          <w:szCs w:val="28"/>
        </w:rPr>
      </w:pPr>
      <w:r w:rsidRPr="00284BB0">
        <w:rPr>
          <w:rFonts w:ascii="Times New Roman" w:hAnsi="Times New Roman" w:cs="Times New Roman"/>
          <w:bCs/>
          <w:sz w:val="28"/>
          <w:szCs w:val="28"/>
        </w:rPr>
        <w:t>б) планируемых объемов выплат, связанных с осуществлением деятельности, предусмотренной уставом учреждения.</w:t>
      </w:r>
    </w:p>
    <w:p w:rsidR="00A648A6" w:rsidRPr="00284BB0" w:rsidRDefault="00EF7562"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6</w:t>
      </w:r>
      <w:r w:rsidR="00A648A6" w:rsidRPr="00284BB0">
        <w:rPr>
          <w:rFonts w:ascii="Times New Roman" w:hAnsi="Times New Roman" w:cs="Times New Roman"/>
          <w:sz w:val="28"/>
          <w:szCs w:val="28"/>
        </w:rPr>
        <w:t xml:space="preserve">.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w:t>
      </w:r>
      <w:r w:rsidR="009A5BC0" w:rsidRPr="00284BB0">
        <w:rPr>
          <w:rFonts w:ascii="Times New Roman" w:hAnsi="Times New Roman" w:cs="Times New Roman"/>
          <w:sz w:val="28"/>
          <w:szCs w:val="28"/>
        </w:rPr>
        <w:t xml:space="preserve"> с детализацией по кодам статьей (подстатей), групп (статей) классификации операций сектора государственного управления </w:t>
      </w:r>
      <w:r w:rsidR="00A648A6" w:rsidRPr="00284BB0">
        <w:rPr>
          <w:rFonts w:ascii="Times New Roman" w:hAnsi="Times New Roman" w:cs="Times New Roman"/>
          <w:sz w:val="28"/>
          <w:szCs w:val="28"/>
        </w:rPr>
        <w:t>в части:</w:t>
      </w:r>
    </w:p>
    <w:p w:rsidR="00766BD4" w:rsidRPr="00284BB0" w:rsidRDefault="00A648A6"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а) </w:t>
      </w:r>
      <w:r w:rsidR="00766BD4" w:rsidRPr="00284BB0">
        <w:rPr>
          <w:rFonts w:ascii="Times New Roman" w:hAnsi="Times New Roman" w:cs="Times New Roman"/>
          <w:sz w:val="28"/>
          <w:szCs w:val="28"/>
        </w:rPr>
        <w:t>планируемых поступлений:</w:t>
      </w:r>
    </w:p>
    <w:p w:rsidR="00766BD4" w:rsidRPr="00284BB0" w:rsidRDefault="00766BD4" w:rsidP="003735C4">
      <w:pPr>
        <w:autoSpaceDE w:val="0"/>
        <w:autoSpaceDN w:val="0"/>
        <w:adjustRightInd w:val="0"/>
        <w:spacing w:after="0" w:line="240" w:lineRule="auto"/>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от доходов - по коду аналитической </w:t>
      </w:r>
      <w:proofErr w:type="gramStart"/>
      <w:r w:rsidRPr="00284BB0">
        <w:rPr>
          <w:rFonts w:ascii="Times New Roman" w:hAnsi="Times New Roman" w:cs="Times New Roman"/>
          <w:sz w:val="28"/>
          <w:szCs w:val="28"/>
        </w:rPr>
        <w:t>группы подвида доходов бюджетов классификации доходов бюджетов</w:t>
      </w:r>
      <w:proofErr w:type="gramEnd"/>
      <w:r w:rsidRPr="00284BB0">
        <w:rPr>
          <w:rFonts w:ascii="Times New Roman" w:hAnsi="Times New Roman" w:cs="Times New Roman"/>
          <w:sz w:val="28"/>
          <w:szCs w:val="28"/>
        </w:rPr>
        <w:t>;</w:t>
      </w:r>
    </w:p>
    <w:p w:rsidR="00766BD4" w:rsidRPr="00284BB0" w:rsidRDefault="00766BD4" w:rsidP="003735C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4BB0">
        <w:rPr>
          <w:rFonts w:ascii="Times New Roman" w:hAnsi="Times New Roman" w:cs="Times New Roman"/>
          <w:sz w:val="28"/>
          <w:szCs w:val="28"/>
        </w:rPr>
        <w:t>от возврата выплат, произведенных учреждениями в прошлых отчетных периодах (в том числе в связи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p w:rsidR="00766BD4" w:rsidRPr="00284BB0" w:rsidRDefault="00766BD4"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от возврата дебиторской задолженности прошлых лет - по коду аналитической </w:t>
      </w:r>
      <w:proofErr w:type="gramStart"/>
      <w:r w:rsidRPr="00284BB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284BB0">
        <w:rPr>
          <w:rFonts w:ascii="Times New Roman" w:hAnsi="Times New Roman" w:cs="Times New Roman"/>
          <w:sz w:val="28"/>
          <w:szCs w:val="28"/>
        </w:rPr>
        <w:t>;</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б) планируемых выплат:</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по расходам - по кодам </w:t>
      </w:r>
      <w:proofErr w:type="gramStart"/>
      <w:r w:rsidRPr="00284BB0">
        <w:rPr>
          <w:rFonts w:ascii="Times New Roman" w:hAnsi="Times New Roman" w:cs="Times New Roman"/>
          <w:sz w:val="28"/>
          <w:szCs w:val="28"/>
        </w:rPr>
        <w:t>видов расходов классификации расходов бюджетов</w:t>
      </w:r>
      <w:proofErr w:type="gramEnd"/>
      <w:r w:rsidRPr="00284BB0">
        <w:rPr>
          <w:rFonts w:ascii="Times New Roman" w:hAnsi="Times New Roman" w:cs="Times New Roman"/>
          <w:sz w:val="28"/>
          <w:szCs w:val="28"/>
        </w:rPr>
        <w:t>;</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284BB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284BB0">
        <w:rPr>
          <w:rFonts w:ascii="Times New Roman" w:hAnsi="Times New Roman" w:cs="Times New Roman"/>
          <w:sz w:val="28"/>
          <w:szCs w:val="28"/>
        </w:rPr>
        <w:t>;</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284BB0">
        <w:rPr>
          <w:rFonts w:ascii="Times New Roman" w:hAnsi="Times New Roman" w:cs="Times New Roman"/>
          <w:sz w:val="28"/>
          <w:szCs w:val="28"/>
        </w:rPr>
        <w:t>группы подвида доходов бюджетов классификации доходов бюджетов</w:t>
      </w:r>
      <w:proofErr w:type="gramEnd"/>
      <w:r w:rsidRPr="00284BB0">
        <w:rPr>
          <w:rFonts w:ascii="Times New Roman" w:hAnsi="Times New Roman" w:cs="Times New Roman"/>
          <w:sz w:val="28"/>
          <w:szCs w:val="28"/>
        </w:rPr>
        <w:t>;</w:t>
      </w:r>
    </w:p>
    <w:p w:rsidR="00A648A6" w:rsidRPr="00284BB0" w:rsidRDefault="00A648A6"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в) перечисления средств в рамках расчетов между головным учреждением и обособленным (и) подразделением (</w:t>
      </w:r>
      <w:proofErr w:type="spellStart"/>
      <w:r w:rsidRPr="00284BB0">
        <w:rPr>
          <w:rFonts w:ascii="Times New Roman" w:hAnsi="Times New Roman" w:cs="Times New Roman"/>
          <w:sz w:val="28"/>
          <w:szCs w:val="28"/>
        </w:rPr>
        <w:t>ями</w:t>
      </w:r>
      <w:proofErr w:type="spellEnd"/>
      <w:r w:rsidRPr="00284BB0">
        <w:rPr>
          <w:rFonts w:ascii="Times New Roman" w:hAnsi="Times New Roman" w:cs="Times New Roman"/>
          <w:sz w:val="28"/>
          <w:szCs w:val="28"/>
        </w:rPr>
        <w:t xml:space="preserve">) - по коду аналитической </w:t>
      </w:r>
      <w:proofErr w:type="gramStart"/>
      <w:r w:rsidRPr="00284BB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284BB0">
        <w:rPr>
          <w:rFonts w:ascii="Times New Roman" w:hAnsi="Times New Roman" w:cs="Times New Roman"/>
          <w:sz w:val="28"/>
          <w:szCs w:val="28"/>
        </w:rPr>
        <w:t>.</w:t>
      </w:r>
    </w:p>
    <w:p w:rsidR="00A648A6" w:rsidRPr="00284BB0" w:rsidRDefault="00EF7562" w:rsidP="003735C4">
      <w:pPr>
        <w:pStyle w:val="a3"/>
        <w:ind w:firstLine="567"/>
        <w:jc w:val="both"/>
        <w:rPr>
          <w:rFonts w:ascii="Times New Roman" w:hAnsi="Times New Roman" w:cs="Times New Roman"/>
          <w:sz w:val="28"/>
          <w:szCs w:val="28"/>
        </w:rPr>
      </w:pPr>
      <w:r w:rsidRPr="00284BB0">
        <w:rPr>
          <w:rFonts w:ascii="Times New Roman" w:hAnsi="Times New Roman" w:cs="Times New Roman"/>
          <w:sz w:val="28"/>
          <w:szCs w:val="28"/>
        </w:rPr>
        <w:t>7</w:t>
      </w:r>
      <w:r w:rsidR="00A648A6" w:rsidRPr="00284BB0">
        <w:rPr>
          <w:rFonts w:ascii="Times New Roman" w:hAnsi="Times New Roman" w:cs="Times New Roman"/>
          <w:sz w:val="28"/>
          <w:szCs w:val="28"/>
        </w:rPr>
        <w:t xml:space="preserve">. Изменение показателей Плана в течение текущего финансового года должно осуществляться в связи </w:t>
      </w:r>
      <w:proofErr w:type="gramStart"/>
      <w:r w:rsidR="00A648A6" w:rsidRPr="00284BB0">
        <w:rPr>
          <w:rFonts w:ascii="Times New Roman" w:hAnsi="Times New Roman" w:cs="Times New Roman"/>
          <w:sz w:val="28"/>
          <w:szCs w:val="28"/>
        </w:rPr>
        <w:t>с</w:t>
      </w:r>
      <w:proofErr w:type="gramEnd"/>
      <w:r w:rsidR="00A648A6" w:rsidRPr="00284BB0">
        <w:rPr>
          <w:rFonts w:ascii="Times New Roman" w:hAnsi="Times New Roman" w:cs="Times New Roman"/>
          <w:sz w:val="28"/>
          <w:szCs w:val="28"/>
        </w:rPr>
        <w:t>:</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lastRenderedPageBreak/>
        <w:t xml:space="preserve">б) изменением объемов планируемых поступлений, а также объемов и (или) направлений выплат, в том числе в связи </w:t>
      </w:r>
      <w:proofErr w:type="gramStart"/>
      <w:r w:rsidRPr="00284BB0">
        <w:rPr>
          <w:rFonts w:ascii="Times New Roman" w:hAnsi="Times New Roman" w:cs="Times New Roman"/>
          <w:sz w:val="28"/>
          <w:szCs w:val="28"/>
        </w:rPr>
        <w:t>с</w:t>
      </w:r>
      <w:proofErr w:type="gramEnd"/>
      <w:r w:rsidRPr="00284BB0">
        <w:rPr>
          <w:rFonts w:ascii="Times New Roman" w:hAnsi="Times New Roman" w:cs="Times New Roman"/>
          <w:sz w:val="28"/>
          <w:szCs w:val="28"/>
        </w:rPr>
        <w:t>:</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изменением объема услуг (работ), предоставляемых за плату;</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изменением объемов безвозмездных поступлений от юридических и физических лиц;</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A648A6" w:rsidRPr="00284BB0" w:rsidRDefault="00A648A6" w:rsidP="00766BD4">
      <w:pPr>
        <w:pStyle w:val="a3"/>
        <w:ind w:firstLine="709"/>
        <w:jc w:val="both"/>
        <w:rPr>
          <w:rFonts w:ascii="Times New Roman" w:hAnsi="Times New Roman" w:cs="Times New Roman"/>
          <w:sz w:val="28"/>
          <w:szCs w:val="28"/>
        </w:rPr>
      </w:pPr>
      <w:bookmarkStart w:id="1" w:name="Par42"/>
      <w:bookmarkEnd w:id="1"/>
      <w:r w:rsidRPr="00284BB0">
        <w:rPr>
          <w:rFonts w:ascii="Times New Roman" w:hAnsi="Times New Roman" w:cs="Times New Roman"/>
          <w:sz w:val="28"/>
          <w:szCs w:val="28"/>
        </w:rPr>
        <w:t>в) проведением реорганизации учреждения.</w:t>
      </w:r>
    </w:p>
    <w:p w:rsidR="00766BD4" w:rsidRPr="00284BB0" w:rsidRDefault="00EF7562" w:rsidP="00766BD4">
      <w:pPr>
        <w:pStyle w:val="ConsPlusNormal"/>
        <w:ind w:firstLine="709"/>
        <w:jc w:val="both"/>
        <w:rPr>
          <w:rFonts w:ascii="Times New Roman" w:hAnsi="Times New Roman" w:cs="Times New Roman"/>
          <w:sz w:val="28"/>
          <w:szCs w:val="28"/>
        </w:rPr>
      </w:pPr>
      <w:r w:rsidRPr="00284BB0">
        <w:rPr>
          <w:rFonts w:ascii="Times New Roman" w:hAnsi="Times New Roman" w:cs="Times New Roman"/>
          <w:sz w:val="28"/>
          <w:szCs w:val="28"/>
        </w:rPr>
        <w:t>8</w:t>
      </w:r>
      <w:r w:rsidR="00A648A6" w:rsidRPr="00284BB0">
        <w:rPr>
          <w:rFonts w:ascii="Times New Roman" w:hAnsi="Times New Roman" w:cs="Times New Roman"/>
          <w:sz w:val="28"/>
          <w:szCs w:val="28"/>
        </w:rPr>
        <w:t xml:space="preserve">. </w:t>
      </w:r>
      <w:r w:rsidR="00766BD4" w:rsidRPr="00284BB0">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648A6" w:rsidRPr="00284BB0" w:rsidRDefault="00766BD4"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A648A6" w:rsidRPr="00284BB0" w:rsidRDefault="00EF7562"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9</w:t>
      </w:r>
      <w:r w:rsidR="00A648A6" w:rsidRPr="00284BB0">
        <w:rPr>
          <w:rFonts w:ascii="Times New Roman" w:hAnsi="Times New Roman" w:cs="Times New Roman"/>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45" w:history="1">
        <w:r w:rsidRPr="00284BB0">
          <w:rPr>
            <w:rFonts w:ascii="Times New Roman" w:hAnsi="Times New Roman" w:cs="Times New Roman"/>
            <w:sz w:val="28"/>
            <w:szCs w:val="28"/>
          </w:rPr>
          <w:t>11</w:t>
        </w:r>
      </w:hyperlink>
      <w:r w:rsidR="00A648A6" w:rsidRPr="00284BB0">
        <w:rPr>
          <w:rFonts w:ascii="Times New Roman" w:hAnsi="Times New Roman" w:cs="Times New Roman"/>
          <w:sz w:val="28"/>
          <w:szCs w:val="28"/>
        </w:rPr>
        <w:t xml:space="preserve"> настоящего Порядка.</w:t>
      </w:r>
    </w:p>
    <w:p w:rsidR="00A648A6" w:rsidRPr="00284BB0" w:rsidRDefault="00EF7562" w:rsidP="004961A6">
      <w:pPr>
        <w:pStyle w:val="a3"/>
        <w:ind w:firstLine="709"/>
        <w:jc w:val="both"/>
        <w:rPr>
          <w:rFonts w:ascii="Times New Roman" w:hAnsi="Times New Roman" w:cs="Times New Roman"/>
          <w:sz w:val="28"/>
          <w:szCs w:val="28"/>
        </w:rPr>
      </w:pPr>
      <w:bookmarkStart w:id="2" w:name="Par45"/>
      <w:bookmarkEnd w:id="2"/>
      <w:r w:rsidRPr="00284BB0">
        <w:rPr>
          <w:rFonts w:ascii="Times New Roman" w:hAnsi="Times New Roman" w:cs="Times New Roman"/>
          <w:sz w:val="28"/>
          <w:szCs w:val="28"/>
        </w:rPr>
        <w:t>10</w:t>
      </w:r>
      <w:r w:rsidR="00A648A6" w:rsidRPr="00284BB0">
        <w:rPr>
          <w:rFonts w:ascii="Times New Roman" w:hAnsi="Times New Roman" w:cs="Times New Roman"/>
          <w:sz w:val="28"/>
          <w:szCs w:val="28"/>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а) при поступлении в текущем финансовом году:</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сумм возврата дебиторской задолженности прошлых лет;</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сумм, поступивших по решению суда или на основании исполнительных документов;</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б) при необходимости осуществления выплат:</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возмещению ущерба;</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решению суда, на основании исполнительных документов;</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уплате штрафов, в том числе административных.</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11</w:t>
      </w:r>
      <w:r w:rsidR="00A648A6" w:rsidRPr="00284BB0">
        <w:rPr>
          <w:rFonts w:ascii="Times New Roman" w:hAnsi="Times New Roman" w:cs="Times New Roman"/>
          <w:sz w:val="28"/>
          <w:szCs w:val="28"/>
        </w:rPr>
        <w:t xml:space="preserve">. При внесении изменений в показатели Плана в случае, установленном </w:t>
      </w:r>
      <w:hyperlink w:anchor="Par42" w:history="1">
        <w:r w:rsidR="00A648A6" w:rsidRPr="00284BB0">
          <w:rPr>
            <w:rFonts w:ascii="Times New Roman" w:hAnsi="Times New Roman" w:cs="Times New Roman"/>
            <w:sz w:val="28"/>
            <w:szCs w:val="28"/>
          </w:rPr>
          <w:t>подпунктом "в" пункта 7</w:t>
        </w:r>
      </w:hyperlink>
      <w:r w:rsidR="00A648A6" w:rsidRPr="00284BB0">
        <w:rPr>
          <w:rFonts w:ascii="Times New Roman" w:hAnsi="Times New Roman" w:cs="Times New Roman"/>
          <w:sz w:val="28"/>
          <w:szCs w:val="28"/>
        </w:rPr>
        <w:t xml:space="preserve"> настоящего Порядка, при реорганизации:</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 xml:space="preserve">а) в форме присоединения, слияния - показатели Плана учреждения-правопреемника формируются с учетом показателей Планов реорганизуемых </w:t>
      </w:r>
      <w:r w:rsidRPr="00284BB0">
        <w:rPr>
          <w:rFonts w:ascii="Times New Roman" w:hAnsi="Times New Roman" w:cs="Times New Roman"/>
          <w:sz w:val="28"/>
          <w:szCs w:val="28"/>
        </w:rPr>
        <w:lastRenderedPageBreak/>
        <w:t>учреждений, прекращающих свою деятельность путем построчного объединения (суммирования) показателей поступлений и выплат;</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w:t>
      </w:r>
      <w:proofErr w:type="spellStart"/>
      <w:r w:rsidRPr="00284BB0">
        <w:rPr>
          <w:rFonts w:ascii="Times New Roman" w:hAnsi="Times New Roman" w:cs="Times New Roman"/>
          <w:sz w:val="28"/>
          <w:szCs w:val="28"/>
        </w:rPr>
        <w:t>ов</w:t>
      </w:r>
      <w:proofErr w:type="spellEnd"/>
      <w:r w:rsidRPr="00284BB0">
        <w:rPr>
          <w:rFonts w:ascii="Times New Roman" w:hAnsi="Times New Roman" w:cs="Times New Roman"/>
          <w:sz w:val="28"/>
          <w:szCs w:val="28"/>
        </w:rPr>
        <w:t>) учреждения (</w:t>
      </w:r>
      <w:proofErr w:type="spellStart"/>
      <w:r w:rsidRPr="00284BB0">
        <w:rPr>
          <w:rFonts w:ascii="Times New Roman" w:hAnsi="Times New Roman" w:cs="Times New Roman"/>
          <w:sz w:val="28"/>
          <w:szCs w:val="28"/>
        </w:rPr>
        <w:t>ий</w:t>
      </w:r>
      <w:proofErr w:type="spellEnd"/>
      <w:r w:rsidRPr="00284BB0">
        <w:rPr>
          <w:rFonts w:ascii="Times New Roman" w:hAnsi="Times New Roman" w:cs="Times New Roman"/>
          <w:sz w:val="28"/>
          <w:szCs w:val="28"/>
        </w:rPr>
        <w:t>) до начала реорганизации.</w:t>
      </w:r>
    </w:p>
    <w:p w:rsidR="00A648A6" w:rsidRPr="00284BB0" w:rsidRDefault="00A648A6" w:rsidP="004961A6">
      <w:pPr>
        <w:pStyle w:val="a3"/>
        <w:ind w:firstLine="709"/>
        <w:jc w:val="both"/>
        <w:rPr>
          <w:rFonts w:ascii="Times New Roman" w:hAnsi="Times New Roman" w:cs="Times New Roman"/>
          <w:sz w:val="28"/>
          <w:szCs w:val="28"/>
        </w:rPr>
      </w:pPr>
    </w:p>
    <w:p w:rsidR="00A648A6" w:rsidRPr="00284BB0" w:rsidRDefault="00A648A6" w:rsidP="004961A6">
      <w:pPr>
        <w:pStyle w:val="a3"/>
        <w:ind w:firstLine="709"/>
        <w:jc w:val="center"/>
        <w:rPr>
          <w:rFonts w:ascii="Times New Roman" w:hAnsi="Times New Roman" w:cs="Times New Roman"/>
          <w:sz w:val="28"/>
          <w:szCs w:val="28"/>
        </w:rPr>
      </w:pPr>
      <w:bookmarkStart w:id="3" w:name="Par61"/>
      <w:bookmarkEnd w:id="3"/>
      <w:r w:rsidRPr="00284BB0">
        <w:rPr>
          <w:rFonts w:ascii="Times New Roman" w:hAnsi="Times New Roman" w:cs="Times New Roman"/>
          <w:sz w:val="28"/>
          <w:szCs w:val="28"/>
        </w:rPr>
        <w:t>III. Ф</w:t>
      </w:r>
      <w:r w:rsidR="0085101C" w:rsidRPr="00284BB0">
        <w:rPr>
          <w:rFonts w:ascii="Times New Roman" w:hAnsi="Times New Roman" w:cs="Times New Roman"/>
          <w:sz w:val="28"/>
          <w:szCs w:val="28"/>
        </w:rPr>
        <w:t>ормирование обоснований (расчетов) плановых показателей</w:t>
      </w:r>
      <w:r w:rsidR="004961A6" w:rsidRPr="00284BB0">
        <w:rPr>
          <w:rFonts w:ascii="Times New Roman" w:hAnsi="Times New Roman" w:cs="Times New Roman"/>
          <w:sz w:val="28"/>
          <w:szCs w:val="28"/>
        </w:rPr>
        <w:t xml:space="preserve"> </w:t>
      </w:r>
      <w:r w:rsidR="0085101C" w:rsidRPr="00284BB0">
        <w:rPr>
          <w:rFonts w:ascii="Times New Roman" w:hAnsi="Times New Roman" w:cs="Times New Roman"/>
          <w:sz w:val="28"/>
          <w:szCs w:val="28"/>
        </w:rPr>
        <w:t>поступлений и выплат</w:t>
      </w:r>
    </w:p>
    <w:p w:rsidR="00A648A6" w:rsidRPr="00284BB0" w:rsidRDefault="00A648A6" w:rsidP="004961A6">
      <w:pPr>
        <w:pStyle w:val="a3"/>
        <w:ind w:firstLine="709"/>
        <w:jc w:val="both"/>
        <w:rPr>
          <w:rFonts w:ascii="Times New Roman" w:hAnsi="Times New Roman" w:cs="Times New Roman"/>
          <w:sz w:val="28"/>
          <w:szCs w:val="28"/>
        </w:rPr>
      </w:pPr>
    </w:p>
    <w:p w:rsidR="00A648A6" w:rsidRPr="00284BB0" w:rsidRDefault="00EF7562"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12</w:t>
      </w:r>
      <w:r w:rsidR="00A648A6" w:rsidRPr="00284BB0">
        <w:rPr>
          <w:rFonts w:ascii="Times New Roman" w:hAnsi="Times New Roman" w:cs="Times New Roman"/>
          <w:sz w:val="28"/>
          <w:szCs w:val="28"/>
        </w:rPr>
        <w:t>. К представляемому на утверждение проекту Плана прилагаются обоснования (расчеты) плановых показателей поступлений и выплат, формируемые по формам согласно разделу 3 приложения к настоящему Порядку.</w:t>
      </w:r>
    </w:p>
    <w:p w:rsidR="00766BD4" w:rsidRPr="00284BB0" w:rsidRDefault="00EF7562" w:rsidP="00766BD4">
      <w:pPr>
        <w:pStyle w:val="ConsPlusNormal"/>
        <w:ind w:firstLine="709"/>
        <w:jc w:val="both"/>
        <w:rPr>
          <w:rFonts w:ascii="Times New Roman" w:hAnsi="Times New Roman" w:cs="Times New Roman"/>
          <w:sz w:val="28"/>
          <w:szCs w:val="28"/>
        </w:rPr>
      </w:pPr>
      <w:r w:rsidRPr="00284BB0">
        <w:rPr>
          <w:rFonts w:ascii="Times New Roman" w:hAnsi="Times New Roman" w:cs="Times New Roman"/>
          <w:sz w:val="28"/>
          <w:szCs w:val="28"/>
        </w:rPr>
        <w:t>13</w:t>
      </w:r>
      <w:r w:rsidR="00A648A6" w:rsidRPr="00284BB0">
        <w:rPr>
          <w:rFonts w:ascii="Times New Roman" w:hAnsi="Times New Roman" w:cs="Times New Roman"/>
          <w:sz w:val="28"/>
          <w:szCs w:val="28"/>
        </w:rPr>
        <w:t xml:space="preserve">. </w:t>
      </w:r>
      <w:r w:rsidR="00766BD4" w:rsidRPr="00284BB0">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766BD4" w:rsidRPr="00284BB0" w:rsidRDefault="00766BD4" w:rsidP="00766BD4">
      <w:pPr>
        <w:pStyle w:val="ConsPlusNormal"/>
        <w:ind w:firstLine="709"/>
        <w:jc w:val="both"/>
        <w:rPr>
          <w:rFonts w:ascii="Times New Roman" w:hAnsi="Times New Roman" w:cs="Times New Roman"/>
          <w:sz w:val="28"/>
          <w:szCs w:val="28"/>
        </w:rPr>
      </w:pPr>
      <w:r w:rsidRPr="00284BB0">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284BB0">
        <w:rPr>
          <w:rFonts w:ascii="Times New Roman" w:hAnsi="Times New Roman" w:cs="Times New Roman"/>
          <w:sz w:val="28"/>
          <w:szCs w:val="28"/>
        </w:rPr>
        <w:t>расходов</w:t>
      </w:r>
      <w:proofErr w:type="gramEnd"/>
      <w:r w:rsidRPr="00284BB0">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66BD4" w:rsidRPr="00284BB0" w:rsidRDefault="00766BD4" w:rsidP="00766BD4">
      <w:pPr>
        <w:pStyle w:val="ConsPlusNormal"/>
        <w:ind w:firstLine="709"/>
        <w:jc w:val="both"/>
        <w:rPr>
          <w:rFonts w:ascii="Times New Roman" w:hAnsi="Times New Roman" w:cs="Times New Roman"/>
          <w:sz w:val="28"/>
          <w:szCs w:val="28"/>
        </w:rPr>
      </w:pPr>
      <w:r w:rsidRPr="00284BB0">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A648A6" w:rsidRPr="00284BB0" w:rsidRDefault="00EF7562"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14</w:t>
      </w:r>
      <w:r w:rsidR="00A648A6" w:rsidRPr="00284BB0">
        <w:rPr>
          <w:rFonts w:ascii="Times New Roman" w:hAnsi="Times New Roman" w:cs="Times New Roman"/>
          <w:sz w:val="28"/>
          <w:szCs w:val="28"/>
        </w:rPr>
        <w:t>. Расчеты доходов формируются:</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доходам от использования собственности (в том числе доходам в виде арендной платы, платы за сервитут, от распоряжения правами на результаты интеллектуальной деятельности и средствами индивидуализации);</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lastRenderedPageBreak/>
        <w:t>по доходам в виде безвозмездных денежных поступлений (в том числе грантов, пожертвований);</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A648A6" w:rsidRPr="00284BB0" w:rsidRDefault="00A648A6" w:rsidP="00766BD4">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15</w:t>
      </w:r>
      <w:r w:rsidR="00A648A6" w:rsidRPr="00284BB0">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284BB0">
        <w:rPr>
          <w:rFonts w:ascii="Times New Roman" w:hAnsi="Times New Roman" w:cs="Times New Roman"/>
          <w:sz w:val="28"/>
          <w:szCs w:val="28"/>
        </w:rPr>
        <w:t>объема</w:t>
      </w:r>
      <w:proofErr w:type="gramEnd"/>
      <w:r w:rsidRPr="00284BB0">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A648A6" w:rsidRPr="00284BB0" w:rsidRDefault="00A648A6" w:rsidP="004961A6">
      <w:pPr>
        <w:pStyle w:val="a3"/>
        <w:ind w:firstLine="709"/>
        <w:jc w:val="both"/>
        <w:rPr>
          <w:rFonts w:ascii="Times New Roman" w:hAnsi="Times New Roman" w:cs="Times New Roman"/>
          <w:sz w:val="28"/>
          <w:szCs w:val="28"/>
        </w:rPr>
      </w:pPr>
      <w:proofErr w:type="gramStart"/>
      <w:r w:rsidRPr="00284BB0">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284BB0">
        <w:rPr>
          <w:rFonts w:ascii="Times New Roman" w:hAnsi="Times New Roman" w:cs="Times New Roman"/>
          <w:sz w:val="28"/>
          <w:szCs w:val="28"/>
        </w:rPr>
        <w:t xml:space="preserve"> </w:t>
      </w:r>
      <w:proofErr w:type="gramStart"/>
      <w:r w:rsidRPr="00284BB0">
        <w:rPr>
          <w:rFonts w:ascii="Times New Roman" w:hAnsi="Times New Roman" w:cs="Times New Roman"/>
          <w:sz w:val="28"/>
          <w:szCs w:val="28"/>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16</w:t>
      </w:r>
      <w:r w:rsidR="00A648A6" w:rsidRPr="00284BB0">
        <w:rPr>
          <w:rFonts w:ascii="Times New Roman" w:hAnsi="Times New Roman" w:cs="Times New Roman"/>
          <w:sz w:val="28"/>
          <w:szCs w:val="28"/>
        </w:rPr>
        <w:t xml:space="preserve">.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но не ниже среднего объема поступлений за последние три года, умноженного на индекс-дефлятор по соответствующей отрасли. В случае если услуги оказываются менее чем три года, принимается средний объем за период, в котором оказывались услуги. Если услуги ранее не оказывались, расчет доходов производится на основании планового объема оказания услуг, рассчитанного учреждением. Объем доходов может быть менее рассчитанного </w:t>
      </w:r>
      <w:proofErr w:type="gramStart"/>
      <w:r w:rsidR="00A648A6" w:rsidRPr="00284BB0">
        <w:rPr>
          <w:rFonts w:ascii="Times New Roman" w:hAnsi="Times New Roman" w:cs="Times New Roman"/>
          <w:sz w:val="28"/>
          <w:szCs w:val="28"/>
        </w:rPr>
        <w:t>в соответствии с настоящим пунктом</w:t>
      </w:r>
      <w:r w:rsidR="00266477" w:rsidRPr="00284BB0">
        <w:rPr>
          <w:rFonts w:ascii="Times New Roman" w:hAnsi="Times New Roman" w:cs="Times New Roman"/>
          <w:sz w:val="28"/>
          <w:szCs w:val="28"/>
        </w:rPr>
        <w:t xml:space="preserve"> в случае </w:t>
      </w:r>
      <w:r w:rsidR="00266477" w:rsidRPr="00284BB0">
        <w:rPr>
          <w:rFonts w:ascii="Times New Roman" w:hAnsi="Times New Roman" w:cs="Times New Roman"/>
          <w:sz w:val="28"/>
          <w:szCs w:val="28"/>
        </w:rPr>
        <w:lastRenderedPageBreak/>
        <w:t>планового непредставления</w:t>
      </w:r>
      <w:r w:rsidR="00A648A6" w:rsidRPr="00284BB0">
        <w:rPr>
          <w:rFonts w:ascii="Times New Roman" w:hAnsi="Times New Roman" w:cs="Times New Roman"/>
          <w:sz w:val="28"/>
          <w:szCs w:val="28"/>
        </w:rPr>
        <w:t xml:space="preserve"> услуг в связи с проведением</w:t>
      </w:r>
      <w:proofErr w:type="gramEnd"/>
      <w:r w:rsidR="00A648A6" w:rsidRPr="00284BB0">
        <w:rPr>
          <w:rFonts w:ascii="Times New Roman" w:hAnsi="Times New Roman" w:cs="Times New Roman"/>
          <w:sz w:val="28"/>
          <w:szCs w:val="28"/>
        </w:rPr>
        <w:t xml:space="preserve"> работ по капитальному ремонту, реконструкции учреждения.</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r w:rsidR="00BE2FC1" w:rsidRPr="00284BB0">
        <w:rPr>
          <w:rFonts w:ascii="Times New Roman" w:hAnsi="Times New Roman" w:cs="Times New Roman"/>
          <w:sz w:val="28"/>
          <w:szCs w:val="28"/>
        </w:rPr>
        <w:t xml:space="preserve"> рассчитанную в соответствии с порядком определения платы, установленным администрацией Енисейского района.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17</w:t>
      </w:r>
      <w:r w:rsidR="00A648A6" w:rsidRPr="00284BB0">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18</w:t>
      </w:r>
      <w:r w:rsidR="00A648A6" w:rsidRPr="00284BB0">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19</w:t>
      </w:r>
      <w:r w:rsidR="00A648A6" w:rsidRPr="00284BB0">
        <w:rPr>
          <w:rFonts w:ascii="Times New Roman" w:hAnsi="Times New Roman" w:cs="Times New Roman"/>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20</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В расчет расходов на оплату труда и </w:t>
      </w:r>
      <w:r w:rsidR="00BF5C32" w:rsidRPr="00284BB0">
        <w:rPr>
          <w:rFonts w:ascii="Times New Roman" w:hAnsi="Times New Roman" w:cs="Times New Roman"/>
          <w:sz w:val="28"/>
          <w:szCs w:val="28"/>
        </w:rPr>
        <w:t xml:space="preserve">страховых </w:t>
      </w:r>
      <w:r w:rsidR="00D05E79" w:rsidRPr="00284BB0">
        <w:rPr>
          <w:rFonts w:ascii="Times New Roman" w:hAnsi="Times New Roman" w:cs="Times New Roman"/>
          <w:sz w:val="28"/>
          <w:szCs w:val="28"/>
        </w:rPr>
        <w:t xml:space="preserve">взносов </w:t>
      </w:r>
      <w:r w:rsidR="00BF5C32" w:rsidRPr="00284BB0">
        <w:rPr>
          <w:rFonts w:ascii="Times New Roman" w:hAnsi="Times New Roman" w:cs="Times New Roman"/>
          <w:sz w:val="28"/>
          <w:szCs w:val="28"/>
        </w:rPr>
        <w:t>на</w:t>
      </w:r>
      <w:r w:rsidR="00D05E79" w:rsidRPr="00284BB0">
        <w:rPr>
          <w:rFonts w:ascii="Times New Roman" w:hAnsi="Times New Roman" w:cs="Times New Roman"/>
          <w:sz w:val="28"/>
          <w:szCs w:val="28"/>
        </w:rPr>
        <w:t xml:space="preserve"> обязательно</w:t>
      </w:r>
      <w:r w:rsidR="00BF5C32" w:rsidRPr="00284BB0">
        <w:rPr>
          <w:rFonts w:ascii="Times New Roman" w:hAnsi="Times New Roman" w:cs="Times New Roman"/>
          <w:sz w:val="28"/>
          <w:szCs w:val="28"/>
        </w:rPr>
        <w:t>е</w:t>
      </w:r>
      <w:r w:rsidR="00D05E79" w:rsidRPr="00284BB0">
        <w:rPr>
          <w:rFonts w:ascii="Times New Roman" w:hAnsi="Times New Roman" w:cs="Times New Roman"/>
          <w:sz w:val="28"/>
          <w:szCs w:val="28"/>
        </w:rPr>
        <w:t xml:space="preserve"> социально</w:t>
      </w:r>
      <w:r w:rsidR="00BF5C32" w:rsidRPr="00284BB0">
        <w:rPr>
          <w:rFonts w:ascii="Times New Roman" w:hAnsi="Times New Roman" w:cs="Times New Roman"/>
          <w:sz w:val="28"/>
          <w:szCs w:val="28"/>
        </w:rPr>
        <w:t>е страхование</w:t>
      </w:r>
      <w:r w:rsidR="00D05E79" w:rsidRPr="00284BB0">
        <w:rPr>
          <w:rFonts w:ascii="Times New Roman" w:hAnsi="Times New Roman" w:cs="Times New Roman"/>
          <w:sz w:val="28"/>
          <w:szCs w:val="28"/>
        </w:rPr>
        <w:t xml:space="preserve"> </w:t>
      </w:r>
      <w:r w:rsidR="00A648A6" w:rsidRPr="00284BB0">
        <w:rPr>
          <w:rFonts w:ascii="Times New Roman" w:hAnsi="Times New Roman" w:cs="Times New Roman"/>
          <w:sz w:val="28"/>
          <w:szCs w:val="28"/>
        </w:rPr>
        <w:t xml:space="preserve">в части работников учреждения включаются расходы на оплату труда, компенсационные выплаты, включая пособия, выплачиваемые из фонда оплаты труда, а также </w:t>
      </w:r>
      <w:r w:rsidR="00BF5C32" w:rsidRPr="00284BB0">
        <w:rPr>
          <w:rFonts w:ascii="Times New Roman" w:hAnsi="Times New Roman" w:cs="Times New Roman"/>
          <w:sz w:val="28"/>
          <w:szCs w:val="28"/>
        </w:rPr>
        <w:t>единый налоговый платеж (страховые взносы) и взносы за травматизм в Социальный фонд Российской Федерации в соответствии с трудовым законодательством и иными нормативными правовыми актами, содержащими нормы трудового</w:t>
      </w:r>
      <w:proofErr w:type="gramEnd"/>
      <w:r w:rsidR="00BF5C32" w:rsidRPr="00284BB0">
        <w:rPr>
          <w:rFonts w:ascii="Times New Roman" w:hAnsi="Times New Roman" w:cs="Times New Roman"/>
          <w:sz w:val="28"/>
          <w:szCs w:val="28"/>
        </w:rPr>
        <w:t xml:space="preserve"> права.</w:t>
      </w:r>
    </w:p>
    <w:p w:rsidR="00A648A6" w:rsidRPr="00284BB0" w:rsidRDefault="00A648A6" w:rsidP="004961A6">
      <w:pPr>
        <w:pStyle w:val="a3"/>
        <w:ind w:firstLine="709"/>
        <w:jc w:val="both"/>
        <w:rPr>
          <w:rFonts w:ascii="Times New Roman" w:hAnsi="Times New Roman" w:cs="Times New Roman"/>
          <w:sz w:val="28"/>
          <w:szCs w:val="28"/>
        </w:rPr>
      </w:pPr>
      <w:proofErr w:type="gramStart"/>
      <w:r w:rsidRPr="00284BB0">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284BB0">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21</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w:t>
      </w:r>
      <w:r w:rsidR="00A648A6" w:rsidRPr="00284BB0">
        <w:rPr>
          <w:rFonts w:ascii="Times New Roman" w:hAnsi="Times New Roman" w:cs="Times New Roman"/>
          <w:sz w:val="28"/>
          <w:szCs w:val="28"/>
        </w:rPr>
        <w:lastRenderedPageBreak/>
        <w:t>Севера и приравненных к ним местностях, и членов их семей, иные</w:t>
      </w:r>
      <w:proofErr w:type="gramEnd"/>
      <w:r w:rsidR="00A648A6" w:rsidRPr="00284BB0">
        <w:rPr>
          <w:rFonts w:ascii="Times New Roman" w:hAnsi="Times New Roman" w:cs="Times New Roman"/>
          <w:sz w:val="28"/>
          <w:szCs w:val="28"/>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22</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A648A6" w:rsidRPr="00284BB0">
        <w:rPr>
          <w:rFonts w:ascii="Times New Roman" w:hAnsi="Times New Roman" w:cs="Times New Roman"/>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23</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24</w:t>
      </w:r>
      <w:r w:rsidR="00A648A6" w:rsidRPr="00284BB0">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25</w:t>
      </w:r>
      <w:r w:rsidR="00A648A6" w:rsidRPr="00284BB0">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26</w:t>
      </w:r>
      <w:r w:rsidR="00A648A6" w:rsidRPr="00284BB0">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27</w:t>
      </w:r>
      <w:r w:rsidR="00A648A6" w:rsidRPr="00284BB0">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A648A6" w:rsidRPr="00284BB0" w:rsidRDefault="00EF7562" w:rsidP="004961A6">
      <w:pPr>
        <w:pStyle w:val="a3"/>
        <w:ind w:firstLine="709"/>
        <w:jc w:val="both"/>
        <w:rPr>
          <w:rFonts w:ascii="Times New Roman" w:hAnsi="Times New Roman" w:cs="Times New Roman"/>
          <w:sz w:val="28"/>
          <w:szCs w:val="28"/>
        </w:rPr>
      </w:pPr>
      <w:bookmarkStart w:id="4" w:name="Par93"/>
      <w:bookmarkEnd w:id="4"/>
      <w:r w:rsidRPr="00284BB0">
        <w:rPr>
          <w:rFonts w:ascii="Times New Roman" w:hAnsi="Times New Roman" w:cs="Times New Roman"/>
          <w:sz w:val="28"/>
          <w:szCs w:val="28"/>
        </w:rPr>
        <w:t>28</w:t>
      </w:r>
      <w:r w:rsidR="00A648A6" w:rsidRPr="00284BB0">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gramStart"/>
      <w:r w:rsidR="00A648A6" w:rsidRPr="00284BB0">
        <w:rPr>
          <w:rFonts w:ascii="Times New Roman" w:hAnsi="Times New Roman" w:cs="Times New Roman"/>
          <w:sz w:val="28"/>
          <w:szCs w:val="28"/>
        </w:rPr>
        <w:t>интернет-трафика</w:t>
      </w:r>
      <w:proofErr w:type="gramEnd"/>
      <w:r w:rsidR="00A648A6" w:rsidRPr="00284BB0">
        <w:rPr>
          <w:rFonts w:ascii="Times New Roman" w:hAnsi="Times New Roman" w:cs="Times New Roman"/>
          <w:sz w:val="28"/>
          <w:szCs w:val="28"/>
        </w:rPr>
        <w:t>.</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29</w:t>
      </w:r>
      <w:r w:rsidR="00A648A6" w:rsidRPr="00284BB0">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30</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w:t>
      </w:r>
      <w:r w:rsidR="00A648A6" w:rsidRPr="00284BB0">
        <w:rPr>
          <w:rFonts w:ascii="Times New Roman" w:hAnsi="Times New Roman" w:cs="Times New Roman"/>
          <w:sz w:val="28"/>
          <w:szCs w:val="28"/>
        </w:rPr>
        <w:lastRenderedPageBreak/>
        <w:t xml:space="preserve">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A648A6" w:rsidRPr="00284BB0">
        <w:rPr>
          <w:rFonts w:ascii="Times New Roman" w:hAnsi="Times New Roman" w:cs="Times New Roman"/>
          <w:sz w:val="28"/>
          <w:szCs w:val="28"/>
        </w:rPr>
        <w:t>одноставочного</w:t>
      </w:r>
      <w:proofErr w:type="spellEnd"/>
      <w:r w:rsidR="00A648A6" w:rsidRPr="00284BB0">
        <w:rPr>
          <w:rFonts w:ascii="Times New Roman" w:hAnsi="Times New Roman" w:cs="Times New Roman"/>
          <w:sz w:val="28"/>
          <w:szCs w:val="28"/>
        </w:rPr>
        <w:t xml:space="preserve">, дифференцированного по зонам суток или </w:t>
      </w:r>
      <w:proofErr w:type="spellStart"/>
      <w:r w:rsidR="00A648A6" w:rsidRPr="00284BB0">
        <w:rPr>
          <w:rFonts w:ascii="Times New Roman" w:hAnsi="Times New Roman" w:cs="Times New Roman"/>
          <w:sz w:val="28"/>
          <w:szCs w:val="28"/>
        </w:rPr>
        <w:t>двухставочного</w:t>
      </w:r>
      <w:proofErr w:type="spellEnd"/>
      <w:r w:rsidR="00A648A6" w:rsidRPr="00284BB0">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31</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потребляемым коммунальным услугам).</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32</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A648A6" w:rsidRPr="00284BB0">
        <w:rPr>
          <w:rFonts w:ascii="Times New Roman" w:hAnsi="Times New Roman" w:cs="Times New Roman"/>
          <w:sz w:val="28"/>
          <w:szCs w:val="28"/>
        </w:rPr>
        <w:t>регламентно</w:t>
      </w:r>
      <w:proofErr w:type="spellEnd"/>
      <w:r w:rsidR="00A648A6" w:rsidRPr="00284BB0">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33</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A648A6" w:rsidRPr="00284BB0" w:rsidRDefault="00EF7562" w:rsidP="004961A6">
      <w:pPr>
        <w:pStyle w:val="a3"/>
        <w:ind w:firstLine="709"/>
        <w:jc w:val="both"/>
        <w:rPr>
          <w:rFonts w:ascii="Times New Roman" w:hAnsi="Times New Roman" w:cs="Times New Roman"/>
          <w:sz w:val="28"/>
          <w:szCs w:val="28"/>
        </w:rPr>
      </w:pPr>
      <w:bookmarkStart w:id="5" w:name="Par99"/>
      <w:bookmarkEnd w:id="5"/>
      <w:r w:rsidRPr="00284BB0">
        <w:rPr>
          <w:rFonts w:ascii="Times New Roman" w:hAnsi="Times New Roman" w:cs="Times New Roman"/>
          <w:sz w:val="28"/>
          <w:szCs w:val="28"/>
        </w:rPr>
        <w:t>34</w:t>
      </w:r>
      <w:r w:rsidR="00A648A6" w:rsidRPr="00284BB0">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35</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93" w:history="1">
        <w:r w:rsidR="00A648A6" w:rsidRPr="00284BB0">
          <w:rPr>
            <w:rFonts w:ascii="Times New Roman" w:hAnsi="Times New Roman" w:cs="Times New Roman"/>
            <w:sz w:val="28"/>
            <w:szCs w:val="28"/>
          </w:rPr>
          <w:t>пунктах 28</w:t>
        </w:r>
      </w:hyperlink>
      <w:r w:rsidR="00A648A6" w:rsidRPr="00284BB0">
        <w:rPr>
          <w:rFonts w:ascii="Times New Roman" w:hAnsi="Times New Roman" w:cs="Times New Roman"/>
          <w:sz w:val="28"/>
          <w:szCs w:val="28"/>
        </w:rPr>
        <w:t xml:space="preserve"> - </w:t>
      </w:r>
      <w:hyperlink w:anchor="Par99" w:history="1">
        <w:r w:rsidR="00A648A6" w:rsidRPr="00284BB0">
          <w:rPr>
            <w:rFonts w:ascii="Times New Roman" w:hAnsi="Times New Roman" w:cs="Times New Roman"/>
            <w:sz w:val="28"/>
            <w:szCs w:val="28"/>
          </w:rPr>
          <w:t>34</w:t>
        </w:r>
      </w:hyperlink>
      <w:r w:rsidR="00A648A6" w:rsidRPr="00284BB0">
        <w:rPr>
          <w:rFonts w:ascii="Times New Roman" w:hAnsi="Times New Roman" w:cs="Times New Roman"/>
          <w:sz w:val="28"/>
          <w:szCs w:val="28"/>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36</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w:t>
      </w:r>
      <w:r w:rsidR="00A648A6" w:rsidRPr="00284BB0">
        <w:rPr>
          <w:rFonts w:ascii="Times New Roman" w:hAnsi="Times New Roman" w:cs="Times New Roman"/>
          <w:sz w:val="28"/>
          <w:szCs w:val="28"/>
        </w:rPr>
        <w:lastRenderedPageBreak/>
        <w:t>ценах идентичных (однородных) товаров, работ, услуг</w:t>
      </w:r>
      <w:proofErr w:type="gramEnd"/>
      <w:r w:rsidR="00A648A6" w:rsidRPr="00284BB0">
        <w:rPr>
          <w:rFonts w:ascii="Times New Roman" w:hAnsi="Times New Roman" w:cs="Times New Roman"/>
          <w:sz w:val="28"/>
          <w:szCs w:val="28"/>
        </w:rPr>
        <w:t>, в том числе о ценах производителей (изготовителей) указанных товаров, работ, услуг.</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37</w:t>
      </w:r>
      <w:r w:rsidR="00A648A6" w:rsidRPr="00284BB0">
        <w:rPr>
          <w:rFonts w:ascii="Times New Roman" w:hAnsi="Times New Roman" w:cs="Times New Roman"/>
          <w:sz w:val="28"/>
          <w:szCs w:val="28"/>
        </w:rPr>
        <w:t xml:space="preserve">. </w:t>
      </w:r>
      <w:proofErr w:type="gramStart"/>
      <w:r w:rsidR="00A648A6" w:rsidRPr="00284BB0">
        <w:rPr>
          <w:rFonts w:ascii="Times New Roman" w:hAnsi="Times New Roman" w:cs="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766BD4" w:rsidRPr="00284BB0" w:rsidRDefault="00EF7562" w:rsidP="00766BD4">
      <w:pPr>
        <w:autoSpaceDE w:val="0"/>
        <w:autoSpaceDN w:val="0"/>
        <w:adjustRightInd w:val="0"/>
        <w:spacing w:after="0" w:line="240" w:lineRule="auto"/>
        <w:ind w:firstLine="709"/>
        <w:jc w:val="both"/>
        <w:rPr>
          <w:rFonts w:ascii="Times New Roman" w:hAnsi="Times New Roman" w:cs="Times New Roman"/>
          <w:sz w:val="28"/>
          <w:szCs w:val="28"/>
        </w:rPr>
      </w:pPr>
      <w:r w:rsidRPr="00284BB0">
        <w:rPr>
          <w:rFonts w:ascii="Times New Roman" w:hAnsi="Times New Roman" w:cs="Times New Roman"/>
          <w:sz w:val="28"/>
          <w:szCs w:val="28"/>
        </w:rPr>
        <w:t>38</w:t>
      </w:r>
      <w:r w:rsidR="00A648A6" w:rsidRPr="00284BB0">
        <w:rPr>
          <w:rFonts w:ascii="Times New Roman" w:hAnsi="Times New Roman" w:cs="Times New Roman"/>
          <w:sz w:val="28"/>
          <w:szCs w:val="28"/>
        </w:rPr>
        <w:t xml:space="preserve">. </w:t>
      </w:r>
      <w:r w:rsidR="00766BD4" w:rsidRPr="00284BB0">
        <w:rPr>
          <w:rFonts w:ascii="Times New Roman" w:hAnsi="Times New Roman" w:cs="Times New Roman"/>
          <w:sz w:val="28"/>
          <w:szCs w:val="28"/>
        </w:rPr>
        <w:t>Расчеты расходов на закупку товаров, работ, услуг должны соответствовать в части планируемых к заключению контрактов (договоров):</w:t>
      </w:r>
    </w:p>
    <w:p w:rsidR="00766BD4" w:rsidRPr="00284BB0" w:rsidRDefault="00766BD4" w:rsidP="00766BD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4BB0">
        <w:rPr>
          <w:rFonts w:ascii="Times New Roman" w:hAnsi="Times New Roman" w:cs="Times New Roman"/>
          <w:sz w:val="28"/>
          <w:szCs w:val="28"/>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2">
        <w:r w:rsidRPr="00284BB0">
          <w:rPr>
            <w:rFonts w:ascii="Times New Roman" w:hAnsi="Times New Roman" w:cs="Times New Roman"/>
            <w:sz w:val="28"/>
            <w:szCs w:val="28"/>
          </w:rPr>
          <w:t>законом</w:t>
        </w:r>
      </w:hyperlink>
      <w:r w:rsidRPr="00284BB0">
        <w:rPr>
          <w:rFonts w:ascii="Times New Roman" w:hAnsi="Times New Roman" w:cs="Times New Roman"/>
          <w:sz w:val="28"/>
          <w:szCs w:val="28"/>
        </w:rPr>
        <w:t xml:space="preserve"> от 5 апреля 2013 г. N 44-ФЗ «О контрактной системе в сфере закупок товаров, работ, услуг для</w:t>
      </w:r>
      <w:proofErr w:type="gramEnd"/>
      <w:r w:rsidRPr="00284BB0">
        <w:rPr>
          <w:rFonts w:ascii="Times New Roman" w:hAnsi="Times New Roman" w:cs="Times New Roman"/>
          <w:sz w:val="28"/>
          <w:szCs w:val="28"/>
        </w:rPr>
        <w:t xml:space="preserve"> обеспечения государственных и муниципальных нужд». </w:t>
      </w:r>
    </w:p>
    <w:p w:rsidR="00A648A6" w:rsidRPr="00284BB0" w:rsidRDefault="00766BD4" w:rsidP="00766BD4">
      <w:pPr>
        <w:pStyle w:val="a3"/>
        <w:ind w:firstLine="709"/>
        <w:jc w:val="both"/>
        <w:rPr>
          <w:rFonts w:ascii="Times New Roman" w:hAnsi="Times New Roman" w:cs="Times New Roman"/>
          <w:sz w:val="28"/>
          <w:szCs w:val="28"/>
        </w:rPr>
      </w:pPr>
      <w:proofErr w:type="gramStart"/>
      <w:r w:rsidRPr="00284BB0">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3">
        <w:r w:rsidRPr="00284BB0">
          <w:rPr>
            <w:rFonts w:ascii="Times New Roman" w:hAnsi="Times New Roman" w:cs="Times New Roman"/>
            <w:sz w:val="28"/>
            <w:szCs w:val="28"/>
          </w:rPr>
          <w:t>законом</w:t>
        </w:r>
      </w:hyperlink>
      <w:r w:rsidRPr="00284BB0">
        <w:rPr>
          <w:rFonts w:ascii="Times New Roman" w:hAnsi="Times New Roman" w:cs="Times New Roman"/>
          <w:sz w:val="28"/>
          <w:szCs w:val="28"/>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w:t>
      </w:r>
      <w:proofErr w:type="gramEnd"/>
      <w:r w:rsidRPr="00284BB0">
        <w:rPr>
          <w:rFonts w:ascii="Times New Roman" w:hAnsi="Times New Roman" w:cs="Times New Roman"/>
          <w:sz w:val="28"/>
          <w:szCs w:val="28"/>
        </w:rPr>
        <w:t xml:space="preserve">. </w:t>
      </w:r>
      <w:proofErr w:type="gramStart"/>
      <w:r w:rsidRPr="00284BB0">
        <w:rPr>
          <w:rFonts w:ascii="Times New Roman" w:hAnsi="Times New Roman" w:cs="Times New Roman"/>
          <w:sz w:val="28"/>
          <w:szCs w:val="28"/>
        </w:rPr>
        <w:t xml:space="preserve">4571; 2018, N 32, ст. 5135), а также показателям закупок, которые согласно положениям </w:t>
      </w:r>
      <w:hyperlink r:id="rId14">
        <w:r w:rsidRPr="00284BB0">
          <w:rPr>
            <w:rFonts w:ascii="Times New Roman" w:hAnsi="Times New Roman" w:cs="Times New Roman"/>
            <w:sz w:val="28"/>
            <w:szCs w:val="28"/>
          </w:rPr>
          <w:t>пункта 4</w:t>
        </w:r>
      </w:hyperlink>
      <w:r w:rsidRPr="00284BB0">
        <w:rPr>
          <w:rFonts w:ascii="Times New Roman" w:hAnsi="Times New Roman" w:cs="Times New Roman"/>
          <w:sz w:val="28"/>
          <w:szCs w:val="28"/>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план закупок.</w:t>
      </w:r>
      <w:proofErr w:type="gramEnd"/>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39</w:t>
      </w:r>
      <w:r w:rsidR="00A648A6" w:rsidRPr="00284BB0">
        <w:rPr>
          <w:rFonts w:ascii="Times New Roman" w:hAnsi="Times New Roman" w:cs="Times New Roman"/>
          <w:sz w:val="28"/>
          <w:szCs w:val="28"/>
        </w:rPr>
        <w:t>. Расчет расходов на осуществление капитальных вложений:</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40</w:t>
      </w:r>
      <w:r w:rsidR="00A648A6" w:rsidRPr="00284BB0">
        <w:rPr>
          <w:rFonts w:ascii="Times New Roman" w:hAnsi="Times New Roman" w:cs="Times New Roman"/>
          <w:sz w:val="28"/>
          <w:szCs w:val="28"/>
        </w:rPr>
        <w:t>.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w:t>
      </w:r>
      <w:r w:rsidRPr="00284BB0">
        <w:rPr>
          <w:rFonts w:ascii="Times New Roman" w:hAnsi="Times New Roman" w:cs="Times New Roman"/>
          <w:sz w:val="28"/>
          <w:szCs w:val="28"/>
        </w:rPr>
        <w:t>ановленном администрацией района</w:t>
      </w:r>
      <w:r w:rsidR="00A648A6" w:rsidRPr="00284BB0">
        <w:rPr>
          <w:rFonts w:ascii="Times New Roman" w:hAnsi="Times New Roman" w:cs="Times New Roman"/>
          <w:sz w:val="28"/>
          <w:szCs w:val="28"/>
        </w:rPr>
        <w:t xml:space="preserve"> в соответствии с </w:t>
      </w:r>
      <w:hyperlink r:id="rId15" w:history="1">
        <w:r w:rsidR="00A648A6" w:rsidRPr="00284BB0">
          <w:rPr>
            <w:rFonts w:ascii="Times New Roman" w:hAnsi="Times New Roman" w:cs="Times New Roman"/>
            <w:sz w:val="28"/>
            <w:szCs w:val="28"/>
          </w:rPr>
          <w:t>абзацем первым пункта 4 статьи 69.2</w:t>
        </w:r>
      </w:hyperlink>
      <w:r w:rsidR="00A648A6" w:rsidRPr="00284BB0">
        <w:rPr>
          <w:rFonts w:ascii="Times New Roman" w:hAnsi="Times New Roman" w:cs="Times New Roman"/>
          <w:sz w:val="28"/>
          <w:szCs w:val="28"/>
        </w:rPr>
        <w:t xml:space="preserve"> Бюджетного кодекса Российской Федерации, в пределах общего объема </w:t>
      </w:r>
      <w:r w:rsidR="00A648A6" w:rsidRPr="00284BB0">
        <w:rPr>
          <w:rFonts w:ascii="Times New Roman" w:hAnsi="Times New Roman" w:cs="Times New Roman"/>
          <w:sz w:val="28"/>
          <w:szCs w:val="28"/>
        </w:rPr>
        <w:lastRenderedPageBreak/>
        <w:t>средств субсидии на финансовое обеспечение выполнения муниципального задания.</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41</w:t>
      </w:r>
      <w:r w:rsidR="00A648A6" w:rsidRPr="00284BB0">
        <w:rPr>
          <w:rFonts w:ascii="Times New Roman" w:hAnsi="Times New Roman" w:cs="Times New Roman"/>
          <w:sz w:val="28"/>
          <w:szCs w:val="28"/>
        </w:rPr>
        <w:t>. В случае если учреждением не планируется получать отдельные доходы и осуществлять отдельные расходы, обоснования (расчеты) поступлений и выплат по указанным доходам и расходам не формируются.</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 xml:space="preserve">Учреждение вправе разработать дополнительные таблицы обоснований (расчетов) показателей, отраженных в </w:t>
      </w:r>
      <w:hyperlink w:anchor="Par145" w:history="1">
        <w:r w:rsidRPr="00284BB0">
          <w:rPr>
            <w:rFonts w:ascii="Times New Roman" w:hAnsi="Times New Roman" w:cs="Times New Roman"/>
            <w:sz w:val="28"/>
            <w:szCs w:val="28"/>
          </w:rPr>
          <w:t>приложении</w:t>
        </w:r>
      </w:hyperlink>
      <w:r w:rsidRPr="00284BB0">
        <w:rPr>
          <w:rFonts w:ascii="Times New Roman" w:hAnsi="Times New Roman" w:cs="Times New Roman"/>
          <w:sz w:val="28"/>
          <w:szCs w:val="28"/>
        </w:rPr>
        <w:t xml:space="preserve"> к настоящему Порядку.</w:t>
      </w:r>
    </w:p>
    <w:p w:rsidR="00A648A6" w:rsidRPr="00284BB0" w:rsidRDefault="00A648A6" w:rsidP="004961A6">
      <w:pPr>
        <w:pStyle w:val="a3"/>
        <w:jc w:val="both"/>
        <w:rPr>
          <w:rFonts w:ascii="Times New Roman" w:hAnsi="Times New Roman" w:cs="Times New Roman"/>
          <w:sz w:val="28"/>
          <w:szCs w:val="28"/>
        </w:rPr>
      </w:pPr>
    </w:p>
    <w:p w:rsidR="00A648A6" w:rsidRPr="00284BB0" w:rsidRDefault="00A648A6" w:rsidP="004961A6">
      <w:pPr>
        <w:pStyle w:val="a3"/>
        <w:jc w:val="center"/>
        <w:rPr>
          <w:rFonts w:ascii="Times New Roman" w:hAnsi="Times New Roman" w:cs="Times New Roman"/>
          <w:sz w:val="28"/>
          <w:szCs w:val="28"/>
        </w:rPr>
      </w:pPr>
      <w:r w:rsidRPr="00284BB0">
        <w:rPr>
          <w:rFonts w:ascii="Times New Roman" w:hAnsi="Times New Roman" w:cs="Times New Roman"/>
          <w:sz w:val="28"/>
          <w:szCs w:val="28"/>
        </w:rPr>
        <w:t>IV. П</w:t>
      </w:r>
      <w:r w:rsidR="0085101C" w:rsidRPr="00284BB0">
        <w:rPr>
          <w:rFonts w:ascii="Times New Roman" w:hAnsi="Times New Roman" w:cs="Times New Roman"/>
          <w:sz w:val="28"/>
          <w:szCs w:val="28"/>
        </w:rPr>
        <w:t>орядок утверждения плана</w:t>
      </w:r>
    </w:p>
    <w:p w:rsidR="00A648A6" w:rsidRPr="00284BB0" w:rsidRDefault="00A648A6" w:rsidP="004961A6">
      <w:pPr>
        <w:pStyle w:val="a3"/>
        <w:jc w:val="both"/>
        <w:rPr>
          <w:rFonts w:ascii="Times New Roman" w:hAnsi="Times New Roman" w:cs="Times New Roman"/>
          <w:sz w:val="28"/>
          <w:szCs w:val="28"/>
        </w:rPr>
      </w:pP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42</w:t>
      </w:r>
      <w:r w:rsidR="00A648A6" w:rsidRPr="00284BB0">
        <w:rPr>
          <w:rFonts w:ascii="Times New Roman" w:hAnsi="Times New Roman" w:cs="Times New Roman"/>
          <w:sz w:val="28"/>
          <w:szCs w:val="28"/>
        </w:rPr>
        <w:t xml:space="preserve">. План учреждения утверждается до 31 декабря года, предшествующего </w:t>
      </w:r>
      <w:proofErr w:type="gramStart"/>
      <w:r w:rsidR="00A648A6" w:rsidRPr="00284BB0">
        <w:rPr>
          <w:rFonts w:ascii="Times New Roman" w:hAnsi="Times New Roman" w:cs="Times New Roman"/>
          <w:sz w:val="28"/>
          <w:szCs w:val="28"/>
        </w:rPr>
        <w:t>планируемому</w:t>
      </w:r>
      <w:proofErr w:type="gramEnd"/>
      <w:r w:rsidR="00A648A6" w:rsidRPr="00284BB0">
        <w:rPr>
          <w:rFonts w:ascii="Times New Roman" w:hAnsi="Times New Roman" w:cs="Times New Roman"/>
          <w:sz w:val="28"/>
          <w:szCs w:val="28"/>
        </w:rPr>
        <w:t>.</w:t>
      </w:r>
    </w:p>
    <w:p w:rsidR="00A648A6" w:rsidRPr="00284BB0" w:rsidRDefault="00A648A6"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Уточнение показателей Плана, связанных с пр</w:t>
      </w:r>
      <w:r w:rsidR="00266477" w:rsidRPr="00284BB0">
        <w:rPr>
          <w:rFonts w:ascii="Times New Roman" w:hAnsi="Times New Roman" w:cs="Times New Roman"/>
          <w:sz w:val="28"/>
          <w:szCs w:val="28"/>
        </w:rPr>
        <w:t>инятием решения о бюджете Енисейского района</w:t>
      </w:r>
      <w:r w:rsidRPr="00284BB0">
        <w:rPr>
          <w:rFonts w:ascii="Times New Roman" w:hAnsi="Times New Roman" w:cs="Times New Roman"/>
          <w:sz w:val="28"/>
          <w:szCs w:val="28"/>
        </w:rPr>
        <w:t xml:space="preserve"> на очередной финансовый год и плановый период, осуществляется учре</w:t>
      </w:r>
      <w:r w:rsidR="00F652A0" w:rsidRPr="00284BB0">
        <w:rPr>
          <w:rFonts w:ascii="Times New Roman" w:hAnsi="Times New Roman" w:cs="Times New Roman"/>
          <w:sz w:val="28"/>
          <w:szCs w:val="28"/>
        </w:rPr>
        <w:t>ждением не позднее пятнадцати рабочих дней</w:t>
      </w:r>
      <w:r w:rsidRPr="00284BB0">
        <w:rPr>
          <w:rFonts w:ascii="Times New Roman" w:hAnsi="Times New Roman" w:cs="Times New Roman"/>
          <w:sz w:val="28"/>
          <w:szCs w:val="28"/>
        </w:rPr>
        <w:t xml:space="preserve"> после официального опубли</w:t>
      </w:r>
      <w:r w:rsidR="009D4D0C" w:rsidRPr="00284BB0">
        <w:rPr>
          <w:rFonts w:ascii="Times New Roman" w:hAnsi="Times New Roman" w:cs="Times New Roman"/>
          <w:sz w:val="28"/>
          <w:szCs w:val="28"/>
        </w:rPr>
        <w:t>кования решения о бюджете района</w:t>
      </w:r>
      <w:r w:rsidRPr="00284BB0">
        <w:rPr>
          <w:rFonts w:ascii="Times New Roman" w:hAnsi="Times New Roman" w:cs="Times New Roman"/>
          <w:sz w:val="28"/>
          <w:szCs w:val="28"/>
        </w:rPr>
        <w:t xml:space="preserve"> на очередной финансовый год и плановый период.</w:t>
      </w:r>
    </w:p>
    <w:p w:rsidR="00766BD4"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43</w:t>
      </w:r>
      <w:r w:rsidR="00A648A6" w:rsidRPr="00284BB0">
        <w:rPr>
          <w:rFonts w:ascii="Times New Roman" w:hAnsi="Times New Roman" w:cs="Times New Roman"/>
          <w:sz w:val="28"/>
          <w:szCs w:val="28"/>
        </w:rPr>
        <w:t xml:space="preserve">. </w:t>
      </w:r>
      <w:r w:rsidR="00766BD4" w:rsidRPr="00284BB0">
        <w:rPr>
          <w:rFonts w:ascii="Times New Roman" w:hAnsi="Times New Roman" w:cs="Times New Roman"/>
          <w:sz w:val="28"/>
          <w:szCs w:val="28"/>
        </w:rPr>
        <w:t>План муниципального автономного учреждения (План с учетом изменений) утверждается руководителем автономного учреждения после рассмотрения Плана  наблюдательным  советом  автономного учреждения.</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44</w:t>
      </w:r>
      <w:r w:rsidR="00A648A6" w:rsidRPr="00284BB0">
        <w:rPr>
          <w:rFonts w:ascii="Times New Roman" w:hAnsi="Times New Roman" w:cs="Times New Roman"/>
          <w:sz w:val="28"/>
          <w:szCs w:val="28"/>
        </w:rPr>
        <w:t>.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право</w:t>
      </w:r>
      <w:r w:rsidR="00003598" w:rsidRPr="00284BB0">
        <w:rPr>
          <w:rFonts w:ascii="Times New Roman" w:hAnsi="Times New Roman" w:cs="Times New Roman"/>
          <w:sz w:val="28"/>
          <w:szCs w:val="28"/>
        </w:rPr>
        <w:t>выми актами администрации Енисейского района</w:t>
      </w:r>
      <w:r w:rsidR="00A648A6" w:rsidRPr="00284BB0">
        <w:rPr>
          <w:rFonts w:ascii="Times New Roman" w:hAnsi="Times New Roman" w:cs="Times New Roman"/>
          <w:sz w:val="28"/>
          <w:szCs w:val="28"/>
        </w:rPr>
        <w:t>.</w:t>
      </w:r>
    </w:p>
    <w:p w:rsidR="00A648A6" w:rsidRPr="00284BB0" w:rsidRDefault="00EF7562" w:rsidP="004961A6">
      <w:pPr>
        <w:pStyle w:val="a3"/>
        <w:ind w:firstLine="709"/>
        <w:jc w:val="both"/>
        <w:rPr>
          <w:rFonts w:ascii="Times New Roman" w:hAnsi="Times New Roman" w:cs="Times New Roman"/>
          <w:sz w:val="28"/>
          <w:szCs w:val="28"/>
        </w:rPr>
      </w:pPr>
      <w:r w:rsidRPr="00284BB0">
        <w:rPr>
          <w:rFonts w:ascii="Times New Roman" w:hAnsi="Times New Roman" w:cs="Times New Roman"/>
          <w:sz w:val="28"/>
          <w:szCs w:val="28"/>
        </w:rPr>
        <w:t>45</w:t>
      </w:r>
      <w:r w:rsidR="00A648A6" w:rsidRPr="00284BB0">
        <w:rPr>
          <w:rFonts w:ascii="Times New Roman" w:hAnsi="Times New Roman" w:cs="Times New Roman"/>
          <w:sz w:val="28"/>
          <w:szCs w:val="28"/>
        </w:rPr>
        <w:t>. План подразделения (План с учетом изменений) утверждается руководителем учреждения.</w:t>
      </w:r>
    </w:p>
    <w:p w:rsidR="00A648A6" w:rsidRPr="00284BB0" w:rsidRDefault="00A648A6" w:rsidP="00A648A6">
      <w:pPr>
        <w:autoSpaceDE w:val="0"/>
        <w:autoSpaceDN w:val="0"/>
        <w:adjustRightInd w:val="0"/>
        <w:spacing w:after="0" w:line="240" w:lineRule="auto"/>
        <w:jc w:val="both"/>
        <w:rPr>
          <w:rFonts w:ascii="Times New Roman" w:hAnsi="Times New Roman" w:cs="Times New Roman"/>
          <w:sz w:val="28"/>
          <w:szCs w:val="28"/>
        </w:rPr>
      </w:pPr>
    </w:p>
    <w:p w:rsidR="00A648A6" w:rsidRDefault="00A648A6" w:rsidP="00A648A6">
      <w:pPr>
        <w:autoSpaceDE w:val="0"/>
        <w:autoSpaceDN w:val="0"/>
        <w:adjustRightInd w:val="0"/>
        <w:spacing w:after="0" w:line="240" w:lineRule="auto"/>
        <w:jc w:val="both"/>
        <w:rPr>
          <w:rFonts w:ascii="Arial" w:hAnsi="Arial" w:cs="Arial"/>
          <w:sz w:val="20"/>
          <w:szCs w:val="20"/>
        </w:rPr>
      </w:pPr>
    </w:p>
    <w:p w:rsidR="00A648A6" w:rsidRDefault="00A648A6" w:rsidP="00A648A6">
      <w:pPr>
        <w:autoSpaceDE w:val="0"/>
        <w:autoSpaceDN w:val="0"/>
        <w:adjustRightInd w:val="0"/>
        <w:spacing w:after="0" w:line="240" w:lineRule="auto"/>
        <w:jc w:val="both"/>
        <w:rPr>
          <w:rFonts w:ascii="Arial" w:hAnsi="Arial" w:cs="Arial"/>
          <w:sz w:val="20"/>
          <w:szCs w:val="20"/>
        </w:rPr>
      </w:pPr>
    </w:p>
    <w:p w:rsidR="00A648A6" w:rsidRDefault="00A648A6" w:rsidP="00A648A6">
      <w:pPr>
        <w:autoSpaceDE w:val="0"/>
        <w:autoSpaceDN w:val="0"/>
        <w:adjustRightInd w:val="0"/>
        <w:spacing w:after="0" w:line="240" w:lineRule="auto"/>
        <w:jc w:val="both"/>
        <w:rPr>
          <w:rFonts w:ascii="Arial" w:hAnsi="Arial" w:cs="Arial"/>
          <w:sz w:val="20"/>
          <w:szCs w:val="20"/>
        </w:rPr>
      </w:pPr>
    </w:p>
    <w:p w:rsidR="00A648A6" w:rsidRDefault="00A648A6" w:rsidP="00A648A6">
      <w:pPr>
        <w:autoSpaceDE w:val="0"/>
        <w:autoSpaceDN w:val="0"/>
        <w:adjustRightInd w:val="0"/>
        <w:spacing w:after="0" w:line="240" w:lineRule="auto"/>
        <w:jc w:val="both"/>
        <w:rPr>
          <w:rFonts w:ascii="Arial" w:hAnsi="Arial" w:cs="Arial"/>
          <w:sz w:val="20"/>
          <w:szCs w:val="20"/>
        </w:rPr>
      </w:pPr>
    </w:p>
    <w:p w:rsidR="0085101C" w:rsidRDefault="0085101C" w:rsidP="005D4941">
      <w:pPr>
        <w:autoSpaceDE w:val="0"/>
        <w:autoSpaceDN w:val="0"/>
        <w:adjustRightInd w:val="0"/>
        <w:spacing w:after="0" w:line="240" w:lineRule="auto"/>
        <w:outlineLvl w:val="0"/>
        <w:rPr>
          <w:rFonts w:ascii="Arial" w:hAnsi="Arial" w:cs="Arial"/>
          <w:sz w:val="20"/>
          <w:szCs w:val="20"/>
        </w:rPr>
      </w:pPr>
    </w:p>
    <w:p w:rsidR="0085101C" w:rsidRDefault="0085101C"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C62487" w:rsidRDefault="00C62487" w:rsidP="00A648A6">
      <w:pPr>
        <w:autoSpaceDE w:val="0"/>
        <w:autoSpaceDN w:val="0"/>
        <w:adjustRightInd w:val="0"/>
        <w:spacing w:after="0" w:line="240" w:lineRule="auto"/>
        <w:jc w:val="right"/>
        <w:outlineLvl w:val="0"/>
        <w:rPr>
          <w:rFonts w:ascii="Arial" w:hAnsi="Arial" w:cs="Arial"/>
          <w:sz w:val="20"/>
          <w:szCs w:val="20"/>
        </w:rPr>
      </w:pPr>
    </w:p>
    <w:p w:rsidR="00766BD4" w:rsidRDefault="00766BD4" w:rsidP="00A648A6">
      <w:pPr>
        <w:autoSpaceDE w:val="0"/>
        <w:autoSpaceDN w:val="0"/>
        <w:adjustRightInd w:val="0"/>
        <w:spacing w:after="0" w:line="240" w:lineRule="auto"/>
        <w:jc w:val="right"/>
        <w:outlineLvl w:val="0"/>
        <w:rPr>
          <w:rFonts w:ascii="Arial" w:hAnsi="Arial" w:cs="Arial"/>
          <w:sz w:val="20"/>
          <w:szCs w:val="20"/>
        </w:rPr>
      </w:pPr>
    </w:p>
    <w:p w:rsidR="00766BD4" w:rsidRDefault="00766BD4" w:rsidP="00A648A6">
      <w:pPr>
        <w:autoSpaceDE w:val="0"/>
        <w:autoSpaceDN w:val="0"/>
        <w:adjustRightInd w:val="0"/>
        <w:spacing w:after="0" w:line="240" w:lineRule="auto"/>
        <w:jc w:val="right"/>
        <w:outlineLvl w:val="0"/>
        <w:rPr>
          <w:rFonts w:ascii="Arial" w:hAnsi="Arial" w:cs="Arial"/>
          <w:sz w:val="20"/>
          <w:szCs w:val="20"/>
        </w:rPr>
      </w:pPr>
    </w:p>
    <w:p w:rsidR="00766BD4" w:rsidRDefault="00766BD4" w:rsidP="00A648A6">
      <w:pPr>
        <w:autoSpaceDE w:val="0"/>
        <w:autoSpaceDN w:val="0"/>
        <w:adjustRightInd w:val="0"/>
        <w:spacing w:after="0" w:line="240" w:lineRule="auto"/>
        <w:jc w:val="right"/>
        <w:outlineLvl w:val="0"/>
        <w:rPr>
          <w:rFonts w:ascii="Arial" w:hAnsi="Arial" w:cs="Arial"/>
          <w:sz w:val="20"/>
          <w:szCs w:val="20"/>
        </w:rPr>
      </w:pPr>
    </w:p>
    <w:p w:rsidR="00766BD4" w:rsidRDefault="00766BD4" w:rsidP="00A648A6">
      <w:pPr>
        <w:autoSpaceDE w:val="0"/>
        <w:autoSpaceDN w:val="0"/>
        <w:adjustRightInd w:val="0"/>
        <w:spacing w:after="0" w:line="240" w:lineRule="auto"/>
        <w:jc w:val="right"/>
        <w:outlineLvl w:val="0"/>
        <w:rPr>
          <w:rFonts w:ascii="Arial" w:hAnsi="Arial" w:cs="Arial"/>
          <w:sz w:val="20"/>
          <w:szCs w:val="20"/>
        </w:rPr>
      </w:pPr>
    </w:p>
    <w:p w:rsidR="00766BD4" w:rsidRDefault="00766BD4" w:rsidP="00A648A6">
      <w:pPr>
        <w:autoSpaceDE w:val="0"/>
        <w:autoSpaceDN w:val="0"/>
        <w:adjustRightInd w:val="0"/>
        <w:spacing w:after="0" w:line="240" w:lineRule="auto"/>
        <w:jc w:val="right"/>
        <w:outlineLvl w:val="0"/>
        <w:rPr>
          <w:rFonts w:ascii="Arial" w:hAnsi="Arial" w:cs="Arial"/>
          <w:sz w:val="20"/>
          <w:szCs w:val="20"/>
        </w:rPr>
      </w:pPr>
    </w:p>
    <w:p w:rsidR="0016683D" w:rsidRPr="00284BB0" w:rsidRDefault="0016683D" w:rsidP="003735C4">
      <w:pPr>
        <w:autoSpaceDE w:val="0"/>
        <w:autoSpaceDN w:val="0"/>
        <w:adjustRightInd w:val="0"/>
        <w:spacing w:after="0" w:line="240" w:lineRule="auto"/>
        <w:ind w:left="5670"/>
        <w:jc w:val="both"/>
        <w:outlineLvl w:val="0"/>
        <w:rPr>
          <w:rFonts w:ascii="Times New Roman" w:hAnsi="Times New Roman" w:cs="Times New Roman"/>
          <w:sz w:val="28"/>
          <w:szCs w:val="24"/>
        </w:rPr>
      </w:pPr>
      <w:r w:rsidRPr="00284BB0">
        <w:rPr>
          <w:rFonts w:ascii="Times New Roman" w:hAnsi="Times New Roman" w:cs="Times New Roman"/>
          <w:sz w:val="28"/>
          <w:szCs w:val="24"/>
        </w:rPr>
        <w:t>Приложение</w:t>
      </w:r>
      <w:r w:rsidR="003735C4">
        <w:rPr>
          <w:rFonts w:ascii="Times New Roman" w:hAnsi="Times New Roman" w:cs="Times New Roman"/>
          <w:sz w:val="28"/>
          <w:szCs w:val="24"/>
        </w:rPr>
        <w:t xml:space="preserve"> </w:t>
      </w:r>
      <w:r w:rsidRPr="00284BB0">
        <w:rPr>
          <w:rFonts w:ascii="Times New Roman" w:hAnsi="Times New Roman" w:cs="Times New Roman"/>
          <w:sz w:val="28"/>
          <w:szCs w:val="24"/>
        </w:rPr>
        <w:t>к Порядку</w:t>
      </w:r>
      <w:r w:rsidR="004961A6" w:rsidRPr="00284BB0">
        <w:rPr>
          <w:rFonts w:ascii="Times New Roman" w:hAnsi="Times New Roman" w:cs="Times New Roman"/>
          <w:sz w:val="28"/>
          <w:szCs w:val="24"/>
        </w:rPr>
        <w:t xml:space="preserve"> </w:t>
      </w:r>
      <w:r w:rsidRPr="00284BB0">
        <w:rPr>
          <w:rFonts w:ascii="Times New Roman" w:hAnsi="Times New Roman" w:cs="Times New Roman"/>
          <w:sz w:val="28"/>
          <w:szCs w:val="24"/>
        </w:rPr>
        <w:t>составления и утверждения</w:t>
      </w:r>
      <w:r w:rsidR="004961A6" w:rsidRPr="00284BB0">
        <w:rPr>
          <w:rFonts w:ascii="Times New Roman" w:hAnsi="Times New Roman" w:cs="Times New Roman"/>
          <w:sz w:val="28"/>
          <w:szCs w:val="24"/>
        </w:rPr>
        <w:t xml:space="preserve"> </w:t>
      </w:r>
      <w:r w:rsidRPr="00284BB0">
        <w:rPr>
          <w:rFonts w:ascii="Times New Roman" w:hAnsi="Times New Roman" w:cs="Times New Roman"/>
          <w:sz w:val="28"/>
          <w:szCs w:val="24"/>
        </w:rPr>
        <w:t>плана финансово</w:t>
      </w:r>
      <w:r w:rsidR="004961A6" w:rsidRPr="00284BB0">
        <w:rPr>
          <w:rFonts w:ascii="Times New Roman" w:hAnsi="Times New Roman" w:cs="Times New Roman"/>
          <w:sz w:val="28"/>
          <w:szCs w:val="24"/>
        </w:rPr>
        <w:t xml:space="preserve"> </w:t>
      </w:r>
      <w:proofErr w:type="gramStart"/>
      <w:r w:rsidRPr="00284BB0">
        <w:rPr>
          <w:rFonts w:ascii="Times New Roman" w:hAnsi="Times New Roman" w:cs="Times New Roman"/>
          <w:sz w:val="28"/>
          <w:szCs w:val="24"/>
        </w:rPr>
        <w:t>-х</w:t>
      </w:r>
      <w:proofErr w:type="gramEnd"/>
      <w:r w:rsidRPr="00284BB0">
        <w:rPr>
          <w:rFonts w:ascii="Times New Roman" w:hAnsi="Times New Roman" w:cs="Times New Roman"/>
          <w:sz w:val="28"/>
          <w:szCs w:val="24"/>
        </w:rPr>
        <w:t>озяйственной</w:t>
      </w:r>
      <w:r w:rsidR="004961A6" w:rsidRPr="00284BB0">
        <w:rPr>
          <w:rFonts w:ascii="Times New Roman" w:hAnsi="Times New Roman" w:cs="Times New Roman"/>
          <w:sz w:val="28"/>
          <w:szCs w:val="24"/>
        </w:rPr>
        <w:t xml:space="preserve"> </w:t>
      </w:r>
      <w:r w:rsidRPr="00284BB0">
        <w:rPr>
          <w:rFonts w:ascii="Times New Roman" w:hAnsi="Times New Roman" w:cs="Times New Roman"/>
          <w:sz w:val="28"/>
          <w:szCs w:val="24"/>
        </w:rPr>
        <w:t xml:space="preserve">деятельности </w:t>
      </w:r>
      <w:r w:rsidRPr="00284BB0">
        <w:rPr>
          <w:rFonts w:ascii="Times New Roman" w:hAnsi="Times New Roman" w:cs="Times New Roman"/>
          <w:sz w:val="28"/>
          <w:szCs w:val="24"/>
        </w:rPr>
        <w:lastRenderedPageBreak/>
        <w:t>муниципальных</w:t>
      </w:r>
      <w:r w:rsidR="004961A6" w:rsidRPr="00284BB0">
        <w:rPr>
          <w:rFonts w:ascii="Times New Roman" w:hAnsi="Times New Roman" w:cs="Times New Roman"/>
          <w:sz w:val="28"/>
          <w:szCs w:val="24"/>
        </w:rPr>
        <w:t xml:space="preserve"> </w:t>
      </w:r>
      <w:r w:rsidRPr="00284BB0">
        <w:rPr>
          <w:rFonts w:ascii="Times New Roman" w:hAnsi="Times New Roman" w:cs="Times New Roman"/>
          <w:sz w:val="28"/>
          <w:szCs w:val="24"/>
        </w:rPr>
        <w:t xml:space="preserve">учреждений Енисейского района </w:t>
      </w:r>
    </w:p>
    <w:p w:rsidR="0016683D" w:rsidRPr="00C302EB" w:rsidRDefault="0016683D" w:rsidP="0016683D">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418"/>
        <w:gridCol w:w="566"/>
        <w:gridCol w:w="567"/>
        <w:gridCol w:w="511"/>
        <w:gridCol w:w="2671"/>
      </w:tblGrid>
      <w:tr w:rsidR="0016683D" w:rsidRPr="00C302EB" w:rsidTr="00540B27">
        <w:tc>
          <w:tcPr>
            <w:tcW w:w="4535" w:type="dxa"/>
            <w:vMerge w:val="restart"/>
          </w:tcPr>
          <w:p w:rsidR="0016683D" w:rsidRPr="00C302EB" w:rsidRDefault="0016683D" w:rsidP="00540B27">
            <w:pPr>
              <w:autoSpaceDE w:val="0"/>
              <w:autoSpaceDN w:val="0"/>
              <w:adjustRightInd w:val="0"/>
              <w:spacing w:after="0" w:line="240" w:lineRule="auto"/>
              <w:rPr>
                <w:rFonts w:ascii="Times New Roman" w:hAnsi="Times New Roman"/>
                <w:sz w:val="20"/>
                <w:szCs w:val="20"/>
              </w:rPr>
            </w:pPr>
          </w:p>
        </w:tc>
        <w:tc>
          <w:tcPr>
            <w:tcW w:w="5733" w:type="dxa"/>
            <w:gridSpan w:val="5"/>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УТВЕРЖДАЮ</w:t>
            </w: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5733" w:type="dxa"/>
            <w:gridSpan w:val="5"/>
            <w:tcBorders>
              <w:bottom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5733" w:type="dxa"/>
            <w:gridSpan w:val="5"/>
            <w:tcBorders>
              <w:top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(наименование должности лица, утверждающего документ)</w:t>
            </w: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5733" w:type="dxa"/>
            <w:gridSpan w:val="5"/>
            <w:tcBorders>
              <w:bottom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1984" w:type="dxa"/>
            <w:gridSpan w:val="2"/>
            <w:tcBorders>
              <w:top w:val="single" w:sz="4" w:space="0" w:color="auto"/>
              <w:bottom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567" w:type="dxa"/>
            <w:vMerge w:val="restart"/>
            <w:tcBorders>
              <w:top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3182" w:type="dxa"/>
            <w:gridSpan w:val="2"/>
            <w:tcBorders>
              <w:top w:val="single" w:sz="4" w:space="0" w:color="auto"/>
              <w:bottom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1984" w:type="dxa"/>
            <w:gridSpan w:val="2"/>
            <w:vMerge w:val="restart"/>
            <w:tcBorders>
              <w:top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(подпись)</w:t>
            </w:r>
          </w:p>
        </w:tc>
        <w:tc>
          <w:tcPr>
            <w:tcW w:w="567" w:type="dxa"/>
            <w:vMerge/>
            <w:tcBorders>
              <w:top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p>
        </w:tc>
        <w:tc>
          <w:tcPr>
            <w:tcW w:w="3182" w:type="dxa"/>
            <w:gridSpan w:val="2"/>
            <w:tcBorders>
              <w:top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(расшифровка подписи)</w:t>
            </w: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1984" w:type="dxa"/>
            <w:gridSpan w:val="2"/>
            <w:vMerge/>
            <w:tcBorders>
              <w:top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3749" w:type="dxa"/>
            <w:gridSpan w:val="3"/>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1984" w:type="dxa"/>
            <w:gridSpan w:val="2"/>
            <w:vMerge/>
            <w:tcBorders>
              <w:top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3749" w:type="dxa"/>
            <w:gridSpan w:val="3"/>
          </w:tcPr>
          <w:p w:rsidR="0016683D" w:rsidRPr="00766BD4" w:rsidRDefault="0016683D" w:rsidP="00540B27">
            <w:pPr>
              <w:autoSpaceDE w:val="0"/>
              <w:autoSpaceDN w:val="0"/>
              <w:adjustRightInd w:val="0"/>
              <w:spacing w:after="0" w:line="240" w:lineRule="auto"/>
              <w:jc w:val="both"/>
              <w:rPr>
                <w:rFonts w:ascii="Arial" w:hAnsi="Arial" w:cs="Arial"/>
                <w:sz w:val="20"/>
                <w:szCs w:val="20"/>
              </w:rPr>
            </w:pPr>
            <w:r w:rsidRPr="00766BD4">
              <w:rPr>
                <w:rFonts w:ascii="Arial" w:hAnsi="Arial" w:cs="Arial"/>
                <w:sz w:val="20"/>
                <w:szCs w:val="20"/>
              </w:rPr>
              <w:t>"__" __________ 20__ г.</w:t>
            </w:r>
          </w:p>
        </w:tc>
      </w:tr>
      <w:tr w:rsidR="0016683D" w:rsidRPr="00C302EB" w:rsidTr="00540B27">
        <w:tc>
          <w:tcPr>
            <w:tcW w:w="4535" w:type="dxa"/>
            <w:vMerge/>
          </w:tcPr>
          <w:p w:rsidR="0016683D" w:rsidRPr="00C302EB" w:rsidRDefault="0016683D" w:rsidP="00540B27">
            <w:pPr>
              <w:autoSpaceDE w:val="0"/>
              <w:autoSpaceDN w:val="0"/>
              <w:adjustRightInd w:val="0"/>
              <w:spacing w:after="0" w:line="240" w:lineRule="auto"/>
              <w:jc w:val="both"/>
              <w:rPr>
                <w:rFonts w:ascii="Times New Roman" w:hAnsi="Times New Roman"/>
                <w:sz w:val="20"/>
                <w:szCs w:val="20"/>
              </w:rPr>
            </w:pPr>
          </w:p>
        </w:tc>
        <w:tc>
          <w:tcPr>
            <w:tcW w:w="5733" w:type="dxa"/>
            <w:gridSpan w:val="5"/>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val="restart"/>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bookmarkStart w:id="6" w:name="Par145"/>
            <w:bookmarkEnd w:id="6"/>
            <w:r w:rsidRPr="00766BD4">
              <w:rPr>
                <w:rFonts w:ascii="Arial" w:hAnsi="Arial" w:cs="Arial"/>
                <w:sz w:val="20"/>
                <w:szCs w:val="20"/>
              </w:rPr>
              <w:t>ПЛАН</w:t>
            </w:r>
          </w:p>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финансово-хозяйственной деятельности на 20 __ г.</w:t>
            </w:r>
          </w:p>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 xml:space="preserve">(на 20 __ г. и плановый период 20 __ и 20 __ годов </w:t>
            </w:r>
            <w:hyperlink w:anchor="Par962" w:history="1">
              <w:r w:rsidRPr="00766BD4">
                <w:rPr>
                  <w:rFonts w:ascii="Arial" w:hAnsi="Arial" w:cs="Arial"/>
                  <w:sz w:val="20"/>
                  <w:szCs w:val="20"/>
                </w:rPr>
                <w:t>&lt;1&gt;</w:t>
              </w:r>
            </w:hyperlink>
            <w:r w:rsidRPr="00766BD4">
              <w:rPr>
                <w:rFonts w:ascii="Arial" w:hAnsi="Arial" w:cs="Arial"/>
                <w:sz w:val="20"/>
                <w:szCs w:val="20"/>
              </w:rPr>
              <w:t>)</w:t>
            </w:r>
          </w:p>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 xml:space="preserve">от "__" __________ 20__ г. </w:t>
            </w:r>
            <w:hyperlink w:anchor="Par963" w:history="1">
              <w:r w:rsidRPr="00766BD4">
                <w:rPr>
                  <w:rFonts w:ascii="Arial" w:hAnsi="Arial" w:cs="Arial"/>
                  <w:sz w:val="20"/>
                  <w:szCs w:val="20"/>
                </w:rPr>
                <w:t>&lt;2&gt;</w:t>
              </w:r>
            </w:hyperlink>
          </w:p>
        </w:tc>
        <w:tc>
          <w:tcPr>
            <w:tcW w:w="4315" w:type="dxa"/>
            <w:gridSpan w:val="4"/>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20"/>
                <w:szCs w:val="20"/>
              </w:rPr>
            </w:pPr>
            <w:r w:rsidRPr="00766BD4">
              <w:rPr>
                <w:rFonts w:ascii="Arial" w:hAnsi="Arial" w:cs="Arial"/>
                <w:sz w:val="20"/>
                <w:szCs w:val="20"/>
              </w:rPr>
              <w:t>Коды</w:t>
            </w:r>
          </w:p>
        </w:tc>
      </w:tr>
      <w:tr w:rsidR="0016683D" w:rsidRPr="00C302EB" w:rsidTr="00540B27">
        <w:tc>
          <w:tcPr>
            <w:tcW w:w="5953" w:type="dxa"/>
            <w:gridSpan w:val="2"/>
            <w:vMerge/>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Дата</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1644" w:type="dxa"/>
            <w:gridSpan w:val="3"/>
            <w:vMerge w:val="restart"/>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по Сводному реестру</w:t>
            </w:r>
          </w:p>
        </w:tc>
        <w:tc>
          <w:tcPr>
            <w:tcW w:w="267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rPr>
          <w:trHeight w:val="230"/>
        </w:trPr>
        <w:tc>
          <w:tcPr>
            <w:tcW w:w="5953" w:type="dxa"/>
            <w:gridSpan w:val="2"/>
            <w:vMerge w:val="restart"/>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Орган, осуществляющий</w:t>
            </w:r>
          </w:p>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функции и полномочия учредителя _________________</w:t>
            </w:r>
          </w:p>
        </w:tc>
        <w:tc>
          <w:tcPr>
            <w:tcW w:w="1644" w:type="dxa"/>
            <w:gridSpan w:val="3"/>
            <w:vMerge/>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267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глава по БК</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val="restart"/>
          </w:tcPr>
          <w:p w:rsidR="0016683D" w:rsidRPr="00766BD4" w:rsidRDefault="0016683D" w:rsidP="00540B27">
            <w:pPr>
              <w:autoSpaceDE w:val="0"/>
              <w:autoSpaceDN w:val="0"/>
              <w:adjustRightInd w:val="0"/>
              <w:spacing w:after="0" w:line="240" w:lineRule="auto"/>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по Сводному реестру</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vMerge/>
          </w:tcPr>
          <w:p w:rsidR="0016683D" w:rsidRPr="00766BD4" w:rsidRDefault="0016683D" w:rsidP="00540B27">
            <w:pPr>
              <w:autoSpaceDE w:val="0"/>
              <w:autoSpaceDN w:val="0"/>
              <w:adjustRightInd w:val="0"/>
              <w:spacing w:after="0" w:line="240" w:lineRule="auto"/>
              <w:jc w:val="both"/>
              <w:rPr>
                <w:rFonts w:ascii="Arial" w:hAnsi="Arial" w:cs="Arial"/>
                <w:sz w:val="20"/>
                <w:szCs w:val="20"/>
              </w:rPr>
            </w:pP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ИНН</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Учреждение ____________________________________</w:t>
            </w: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КПП</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p>
        </w:tc>
      </w:tr>
      <w:tr w:rsidR="0016683D" w:rsidRPr="00C302EB" w:rsidTr="00540B27">
        <w:tc>
          <w:tcPr>
            <w:tcW w:w="5953" w:type="dxa"/>
            <w:gridSpan w:val="2"/>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Единица измерения: руб.</w:t>
            </w:r>
          </w:p>
        </w:tc>
        <w:tc>
          <w:tcPr>
            <w:tcW w:w="1644" w:type="dxa"/>
            <w:gridSpan w:val="3"/>
            <w:tcBorders>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20"/>
                <w:szCs w:val="20"/>
              </w:rPr>
            </w:pPr>
            <w:r w:rsidRPr="00766BD4">
              <w:rPr>
                <w:rFonts w:ascii="Arial" w:hAnsi="Arial" w:cs="Arial"/>
                <w:sz w:val="20"/>
                <w:szCs w:val="20"/>
              </w:rPr>
              <w:t>по ОКЕИ</w:t>
            </w:r>
          </w:p>
        </w:tc>
        <w:tc>
          <w:tcPr>
            <w:tcW w:w="2671" w:type="dxa"/>
            <w:tcBorders>
              <w:top w:val="single" w:sz="4" w:space="0" w:color="auto"/>
              <w:left w:val="single" w:sz="4" w:space="0" w:color="auto"/>
              <w:bottom w:val="single" w:sz="4" w:space="0" w:color="auto"/>
              <w:right w:val="single" w:sz="4" w:space="0" w:color="auto"/>
            </w:tcBorders>
          </w:tcPr>
          <w:p w:rsidR="0016683D" w:rsidRPr="00766BD4" w:rsidRDefault="001A6294" w:rsidP="00540B27">
            <w:pPr>
              <w:autoSpaceDE w:val="0"/>
              <w:autoSpaceDN w:val="0"/>
              <w:adjustRightInd w:val="0"/>
              <w:spacing w:after="0" w:line="240" w:lineRule="auto"/>
              <w:jc w:val="center"/>
              <w:rPr>
                <w:rFonts w:ascii="Arial" w:hAnsi="Arial" w:cs="Arial"/>
                <w:sz w:val="20"/>
                <w:szCs w:val="20"/>
              </w:rPr>
            </w:pPr>
            <w:hyperlink r:id="rId16" w:history="1">
              <w:r w:rsidR="0016683D" w:rsidRPr="00766BD4">
                <w:rPr>
                  <w:rFonts w:ascii="Arial" w:hAnsi="Arial" w:cs="Arial"/>
                  <w:sz w:val="20"/>
                  <w:szCs w:val="20"/>
                </w:rPr>
                <w:t>383</w:t>
              </w:r>
            </w:hyperlink>
          </w:p>
        </w:tc>
      </w:tr>
    </w:tbl>
    <w:p w:rsidR="0016683D" w:rsidRPr="00C302EB" w:rsidRDefault="0016683D" w:rsidP="0016683D">
      <w:pPr>
        <w:autoSpaceDE w:val="0"/>
        <w:autoSpaceDN w:val="0"/>
        <w:adjustRightInd w:val="0"/>
        <w:spacing w:after="0" w:line="240" w:lineRule="auto"/>
        <w:jc w:val="both"/>
        <w:rPr>
          <w:rFonts w:ascii="Times New Roman" w:hAnsi="Times New Roman"/>
          <w:sz w:val="20"/>
          <w:szCs w:val="20"/>
        </w:rPr>
      </w:pPr>
    </w:p>
    <w:p w:rsidR="0016683D" w:rsidRPr="00766BD4" w:rsidRDefault="0016683D" w:rsidP="0016683D">
      <w:pPr>
        <w:autoSpaceDE w:val="0"/>
        <w:autoSpaceDN w:val="0"/>
        <w:adjustRightInd w:val="0"/>
        <w:spacing w:after="0" w:line="240" w:lineRule="auto"/>
        <w:jc w:val="center"/>
        <w:outlineLvl w:val="1"/>
        <w:rPr>
          <w:rFonts w:ascii="Arial" w:hAnsi="Arial" w:cs="Arial"/>
          <w:sz w:val="20"/>
          <w:szCs w:val="20"/>
        </w:rPr>
      </w:pPr>
      <w:r w:rsidRPr="00766BD4">
        <w:rPr>
          <w:rFonts w:ascii="Arial" w:hAnsi="Arial" w:cs="Arial"/>
          <w:sz w:val="20"/>
          <w:szCs w:val="20"/>
        </w:rPr>
        <w:t>Раздел 1. Поступления и выплаты</w:t>
      </w:r>
    </w:p>
    <w:p w:rsidR="0016683D" w:rsidRPr="00C302EB" w:rsidRDefault="0016683D" w:rsidP="0016683D">
      <w:pPr>
        <w:autoSpaceDE w:val="0"/>
        <w:autoSpaceDN w:val="0"/>
        <w:adjustRightInd w:val="0"/>
        <w:spacing w:after="0" w:line="240" w:lineRule="auto"/>
        <w:jc w:val="both"/>
        <w:rPr>
          <w:rFonts w:ascii="Times New Roman" w:hAnsi="Times New Roman"/>
          <w:sz w:val="20"/>
          <w:szCs w:val="20"/>
        </w:rPr>
      </w:pPr>
    </w:p>
    <w:p w:rsidR="0016683D" w:rsidRPr="00C302EB" w:rsidRDefault="0016683D" w:rsidP="0016683D">
      <w:pPr>
        <w:autoSpaceDE w:val="0"/>
        <w:autoSpaceDN w:val="0"/>
        <w:adjustRightInd w:val="0"/>
        <w:spacing w:after="0" w:line="240" w:lineRule="auto"/>
        <w:jc w:val="both"/>
        <w:rPr>
          <w:rFonts w:ascii="Times New Roman" w:hAnsi="Times New Roman"/>
          <w:sz w:val="20"/>
          <w:szCs w:val="20"/>
        </w:rPr>
        <w:sectPr w:rsidR="0016683D" w:rsidRPr="00C302EB" w:rsidSect="003735C4">
          <w:pgSz w:w="11906" w:h="16838"/>
          <w:pgMar w:top="851" w:right="849" w:bottom="284" w:left="1701" w:header="0" w:footer="0" w:gutter="0"/>
          <w:cols w:space="720"/>
          <w:noEndnote/>
          <w:docGrid w:linePitch="299"/>
        </w:sectPr>
      </w:pPr>
    </w:p>
    <w:tbl>
      <w:tblPr>
        <w:tblW w:w="11262" w:type="dxa"/>
        <w:tblInd w:w="-931" w:type="dxa"/>
        <w:tblLayout w:type="fixed"/>
        <w:tblCellMar>
          <w:top w:w="102" w:type="dxa"/>
          <w:left w:w="62" w:type="dxa"/>
          <w:bottom w:w="102" w:type="dxa"/>
          <w:right w:w="62" w:type="dxa"/>
        </w:tblCellMar>
        <w:tblLook w:val="0000" w:firstRow="0" w:lastRow="0" w:firstColumn="0" w:lastColumn="0" w:noHBand="0" w:noVBand="0"/>
      </w:tblPr>
      <w:tblGrid>
        <w:gridCol w:w="4160"/>
        <w:gridCol w:w="661"/>
        <w:gridCol w:w="1134"/>
        <w:gridCol w:w="1275"/>
        <w:gridCol w:w="1134"/>
        <w:gridCol w:w="993"/>
        <w:gridCol w:w="1054"/>
        <w:gridCol w:w="851"/>
      </w:tblGrid>
      <w:tr w:rsidR="0016683D" w:rsidRPr="00766BD4" w:rsidTr="008C4612">
        <w:tc>
          <w:tcPr>
            <w:tcW w:w="4160"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Наименование показателя</w:t>
            </w:r>
          </w:p>
        </w:tc>
        <w:tc>
          <w:tcPr>
            <w:tcW w:w="66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 w:name="Par179"/>
            <w:bookmarkEnd w:id="7"/>
            <w:r w:rsidRPr="00766BD4">
              <w:rPr>
                <w:rFonts w:ascii="Arial" w:hAnsi="Arial" w:cs="Arial"/>
                <w:sz w:val="16"/>
                <w:szCs w:val="16"/>
              </w:rPr>
              <w:t xml:space="preserve">Код по бюджетной классификации Российской Федерации </w:t>
            </w:r>
            <w:hyperlink w:anchor="Par964" w:history="1">
              <w:r w:rsidRPr="00766BD4">
                <w:rPr>
                  <w:rFonts w:ascii="Arial" w:hAnsi="Arial" w:cs="Arial"/>
                  <w:sz w:val="16"/>
                  <w:szCs w:val="16"/>
                </w:rPr>
                <w:t>&lt;3&gt;</w:t>
              </w:r>
            </w:hyperlink>
          </w:p>
        </w:tc>
        <w:tc>
          <w:tcPr>
            <w:tcW w:w="1275" w:type="dxa"/>
            <w:vMerge w:val="restart"/>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Аналитический код </w:t>
            </w:r>
            <w:hyperlink w:anchor="Par964" w:history="1">
              <w:r w:rsidRPr="00766BD4">
                <w:rPr>
                  <w:rFonts w:ascii="Arial" w:hAnsi="Arial" w:cs="Arial"/>
                  <w:sz w:val="16"/>
                  <w:szCs w:val="16"/>
                </w:rPr>
                <w:t>&lt;4&gt;</w:t>
              </w:r>
            </w:hyperlink>
          </w:p>
        </w:tc>
        <w:tc>
          <w:tcPr>
            <w:tcW w:w="4032" w:type="dxa"/>
            <w:gridSpan w:val="4"/>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Сумма, руб. (с точностью до двух знаков после запятой - 0,00)</w:t>
            </w:r>
          </w:p>
        </w:tc>
      </w:tr>
      <w:tr w:rsidR="0016683D" w:rsidRPr="00766BD4" w:rsidTr="008C4612">
        <w:trPr>
          <w:trHeight w:val="866"/>
        </w:trPr>
        <w:tc>
          <w:tcPr>
            <w:tcW w:w="4160"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275" w:type="dxa"/>
            <w:vMerge/>
            <w:tcBorders>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p w:rsidR="0016683D" w:rsidRPr="00766BD4" w:rsidRDefault="0016683D" w:rsidP="00540B27">
            <w:pPr>
              <w:autoSpaceDE w:val="0"/>
              <w:autoSpaceDN w:val="0"/>
              <w:adjustRightInd w:val="0"/>
              <w:jc w:val="center"/>
              <w:rPr>
                <w:rFonts w:ascii="Arial" w:hAnsi="Arial" w:cs="Arial"/>
                <w:sz w:val="16"/>
                <w:szCs w:val="16"/>
              </w:rPr>
            </w:pPr>
            <w:r w:rsidRPr="00766BD4">
              <w:rPr>
                <w:rFonts w:ascii="Arial" w:hAnsi="Arial" w:cs="Arial"/>
                <w:sz w:val="16"/>
                <w:szCs w:val="16"/>
              </w:rPr>
              <w:t>текущий финансовый год</w:t>
            </w:r>
          </w:p>
        </w:tc>
        <w:tc>
          <w:tcPr>
            <w:tcW w:w="993" w:type="dxa"/>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p w:rsidR="0016683D" w:rsidRPr="00766BD4" w:rsidRDefault="0016683D" w:rsidP="00540B27">
            <w:pPr>
              <w:autoSpaceDE w:val="0"/>
              <w:autoSpaceDN w:val="0"/>
              <w:adjustRightInd w:val="0"/>
              <w:jc w:val="center"/>
              <w:rPr>
                <w:rFonts w:ascii="Arial" w:hAnsi="Arial" w:cs="Arial"/>
                <w:sz w:val="16"/>
                <w:szCs w:val="16"/>
              </w:rPr>
            </w:pPr>
          </w:p>
        </w:tc>
        <w:tc>
          <w:tcPr>
            <w:tcW w:w="1054" w:type="dxa"/>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p w:rsidR="0016683D" w:rsidRPr="00766BD4" w:rsidRDefault="0016683D" w:rsidP="00540B27">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 пределами планового периода</w:t>
            </w:r>
          </w:p>
          <w:p w:rsidR="0016683D" w:rsidRPr="00766BD4" w:rsidRDefault="0016683D" w:rsidP="00540B27">
            <w:pPr>
              <w:tabs>
                <w:tab w:val="left" w:pos="13263"/>
              </w:tabs>
              <w:autoSpaceDE w:val="0"/>
              <w:autoSpaceDN w:val="0"/>
              <w:adjustRightInd w:val="0"/>
              <w:rPr>
                <w:rFonts w:ascii="Arial" w:hAnsi="Arial" w:cs="Arial"/>
                <w:sz w:val="16"/>
                <w:szCs w:val="16"/>
              </w:rPr>
            </w:pPr>
          </w:p>
        </w:tc>
      </w:tr>
      <w:tr w:rsidR="0016683D" w:rsidRPr="00766BD4" w:rsidTr="008C4612">
        <w:trPr>
          <w:trHeight w:val="326"/>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Остаток средств на начало текущего финансового года </w:t>
            </w:r>
            <w:hyperlink w:anchor="Par970" w:history="1">
              <w:r w:rsidRPr="00766BD4">
                <w:rPr>
                  <w:rFonts w:ascii="Arial" w:hAnsi="Arial" w:cs="Arial"/>
                  <w:sz w:val="16"/>
                  <w:szCs w:val="16"/>
                </w:rPr>
                <w:t>&lt;5&gt;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 w:name="Par208"/>
            <w:bookmarkEnd w:id="8"/>
            <w:r w:rsidRPr="00766BD4">
              <w:rPr>
                <w:rFonts w:ascii="Arial" w:hAnsi="Arial" w:cs="Arial"/>
                <w:sz w:val="16"/>
                <w:szCs w:val="16"/>
              </w:rPr>
              <w:t>0001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Остаток средств на конец текущего финансового года </w:t>
            </w:r>
            <w:hyperlink w:anchor="Par970" w:history="1">
              <w:r w:rsidRPr="00766BD4">
                <w:rPr>
                  <w:rFonts w:ascii="Arial" w:hAnsi="Arial" w:cs="Arial"/>
                  <w:sz w:val="16"/>
                  <w:szCs w:val="16"/>
                </w:rPr>
                <w:t>&lt;5&gt;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 w:name="Par219"/>
            <w:bookmarkEnd w:id="9"/>
            <w:r w:rsidRPr="00766BD4">
              <w:rPr>
                <w:rFonts w:ascii="Arial" w:hAnsi="Arial" w:cs="Arial"/>
                <w:sz w:val="16"/>
                <w:szCs w:val="16"/>
              </w:rPr>
              <w:t>0002</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b/>
                <w:sz w:val="16"/>
                <w:szCs w:val="16"/>
              </w:rPr>
            </w:pPr>
            <w:r w:rsidRPr="00766BD4">
              <w:rPr>
                <w:rFonts w:ascii="Arial" w:hAnsi="Arial" w:cs="Arial"/>
                <w:b/>
                <w:sz w:val="16"/>
                <w:szCs w:val="16"/>
              </w:rPr>
              <w:t>Доходы,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b/>
                <w:sz w:val="16"/>
                <w:szCs w:val="16"/>
              </w:rPr>
            </w:pPr>
            <w:r w:rsidRPr="00766BD4">
              <w:rPr>
                <w:rFonts w:ascii="Arial" w:hAnsi="Arial" w:cs="Arial"/>
                <w:b/>
                <w:sz w:val="16"/>
                <w:szCs w:val="16"/>
              </w:rPr>
              <w:t>1000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собственности,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 w:name="Par242"/>
            <w:bookmarkEnd w:id="10"/>
            <w:r w:rsidRPr="00766BD4">
              <w:rPr>
                <w:rFonts w:ascii="Arial" w:hAnsi="Arial" w:cs="Arial"/>
                <w:sz w:val="16"/>
                <w:szCs w:val="16"/>
              </w:rPr>
              <w:t>1100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получаемые в виде арендной либо иной платы за передачу в возмездное пользование муниципального имущества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оказания услуг, работ, компенсации затрат учреждений,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субсидии на финансовое обеспечение выполнения муниципального задания</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оказания услуг, выполнения работ, в рамках установленного муниципального задания</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поступающие в порядке возмещения расходов, понесенных в связи с эксплуатацией имущества, находящегося в оперативном управлении учреждения</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1240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штрафов, пеней, иных сумм принудительного изъятия,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безвозмездные денежные поступления,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150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rPr>
          <w:trHeight w:val="326"/>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ind w:left="566"/>
              <w:rPr>
                <w:rFonts w:ascii="Arial" w:hAnsi="Arial" w:cs="Arial"/>
                <w:sz w:val="16"/>
                <w:szCs w:val="16"/>
              </w:rPr>
            </w:pPr>
            <w:r w:rsidRPr="00766BD4">
              <w:rPr>
                <w:rFonts w:ascii="Arial" w:hAnsi="Arial" w:cs="Arial"/>
                <w:sz w:val="16"/>
                <w:szCs w:val="16"/>
              </w:rPr>
              <w:t>целевые субсидии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150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rPr>
          <w:trHeight w:val="266"/>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субсидии на осуществление капитальных вложений</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150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прочие доходы,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180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rPr>
          <w:trHeight w:val="301"/>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284BB0">
        <w:tc>
          <w:tcPr>
            <w:tcW w:w="4160"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8C4612" w:rsidP="00540B27">
            <w:pPr>
              <w:autoSpaceDE w:val="0"/>
              <w:autoSpaceDN w:val="0"/>
              <w:adjustRightInd w:val="0"/>
              <w:spacing w:after="0" w:line="240" w:lineRule="auto"/>
              <w:rPr>
                <w:rFonts w:ascii="Arial" w:hAnsi="Arial" w:cs="Arial"/>
                <w:sz w:val="16"/>
                <w:szCs w:val="16"/>
              </w:rPr>
            </w:pPr>
            <w:r>
              <w:rPr>
                <w:rFonts w:ascii="Arial" w:hAnsi="Arial" w:cs="Arial"/>
                <w:sz w:val="16"/>
                <w:szCs w:val="16"/>
              </w:rPr>
              <w:t>доходы от выбытия биологических активов</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8C4612" w:rsidP="00540B27">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1615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8C4612" w:rsidP="00540B27">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460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операций с активами,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 w:name="Par443"/>
            <w:bookmarkEnd w:id="11"/>
            <w:r w:rsidRPr="00766BD4">
              <w:rPr>
                <w:rFonts w:ascii="Arial" w:hAnsi="Arial" w:cs="Arial"/>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rPr>
          <w:trHeight w:val="85"/>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прочие поступления, всего </w:t>
            </w:r>
            <w:hyperlink w:anchor="Par971" w:history="1">
              <w:r w:rsidRPr="00766BD4">
                <w:rPr>
                  <w:rFonts w:ascii="Arial" w:hAnsi="Arial" w:cs="Arial"/>
                  <w:sz w:val="16"/>
                  <w:szCs w:val="16"/>
                </w:rPr>
                <w:t>&lt;6&gt;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2" w:name="Par476"/>
            <w:bookmarkEnd w:id="12"/>
            <w:r w:rsidRPr="00766BD4">
              <w:rPr>
                <w:rFonts w:ascii="Arial" w:hAnsi="Arial" w:cs="Arial"/>
                <w:sz w:val="16"/>
                <w:szCs w:val="16"/>
              </w:rPr>
              <w:t>1980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 них:</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увеличение остатков денежных средств за счет возврата дебиторской задолженности прошлых лет</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1981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510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b/>
                <w:sz w:val="16"/>
                <w:szCs w:val="16"/>
              </w:rPr>
            </w:pPr>
            <w:r w:rsidRPr="00766BD4">
              <w:rPr>
                <w:rFonts w:ascii="Arial" w:hAnsi="Arial" w:cs="Arial"/>
                <w:b/>
                <w:sz w:val="16"/>
                <w:szCs w:val="16"/>
              </w:rPr>
              <w:t>Расходы,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b/>
                <w:sz w:val="16"/>
                <w:szCs w:val="16"/>
              </w:rPr>
            </w:pPr>
            <w:bookmarkStart w:id="13" w:name="Par508"/>
            <w:bookmarkEnd w:id="13"/>
            <w:r w:rsidRPr="00766BD4">
              <w:rPr>
                <w:rFonts w:ascii="Arial" w:hAnsi="Arial" w:cs="Arial"/>
                <w:b/>
                <w:sz w:val="16"/>
                <w:szCs w:val="16"/>
              </w:rPr>
              <w:t>2000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на выплаты персоналу,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оплата труда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111</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прочие выплаты персоналу, в том числе компенсационного характера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112</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иные выплаты, за исключением фонда оплаты труда учреждения, для выполнения отдельных полномочий</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113</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highlight w:val="yellow"/>
              </w:rPr>
            </w:pPr>
            <w:r w:rsidRPr="00766BD4">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2140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119</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на выплаты по оплате труда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2141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119</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на иные выплаты работникам</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2142</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119</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2180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139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на оплату труда стажеров</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2181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139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социальные и иные выплаты населению,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социальные выплаты гражданам, кроме публичных нормативных социальных выплат</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320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591"/>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 них:</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2211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321</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выплата стипендий, осуществление иных расходов на социальную поддержку обучающихся за счет сре</w:t>
            </w:r>
            <w:proofErr w:type="gramStart"/>
            <w:r w:rsidRPr="00766BD4">
              <w:rPr>
                <w:rFonts w:ascii="Arial" w:hAnsi="Arial" w:cs="Arial"/>
                <w:sz w:val="16"/>
                <w:szCs w:val="16"/>
              </w:rPr>
              <w:t>дств ст</w:t>
            </w:r>
            <w:proofErr w:type="gramEnd"/>
            <w:r w:rsidRPr="00766BD4">
              <w:rPr>
                <w:rFonts w:ascii="Arial" w:hAnsi="Arial" w:cs="Arial"/>
                <w:sz w:val="16"/>
                <w:szCs w:val="16"/>
              </w:rPr>
              <w:t>ипендиального фонда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340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350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267"/>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r w:rsidRPr="00766BD4">
              <w:rPr>
                <w:rFonts w:ascii="Arial" w:hAnsi="Arial" w:cs="Arial"/>
                <w:sz w:val="16"/>
                <w:szCs w:val="16"/>
              </w:rPr>
              <w:t>иные выплаты населению</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2240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360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уплата налогов, сборов и иных платежей,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2300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850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 них:</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налог на имущество организаций и земельный налог</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2310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851</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2320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852</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уплата штрафов (в том числе административных), пеней, иных платежей</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2330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853</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безвозмездные перечисления организациям и физическим лицам,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2400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316"/>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 них:</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гранты, предоставляемые бюджетным учреждениям</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2410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613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257"/>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гранты, предоставляемые автономным учреждениям</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2420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623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535"/>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гранты, предоставляемые иным некоммерческим организациям (за исключением бюджетных и автономных учреждений)</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2430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634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434"/>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гранты, предоставляемые другим организациям и физическим лицам</w:t>
            </w:r>
          </w:p>
        </w:tc>
        <w:tc>
          <w:tcPr>
            <w:tcW w:w="661"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2440 </w:t>
            </w:r>
          </w:p>
        </w:tc>
        <w:tc>
          <w:tcPr>
            <w:tcW w:w="1134" w:type="dxa"/>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810 </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прочие выплаты (кроме выплат на закупку товаров, работ, услуг)</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2500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2520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831</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расходы на закупку товаров, работ, услуг, всего </w:t>
            </w:r>
            <w:hyperlink w:anchor="Par972" w:history="1">
              <w:r w:rsidRPr="00766BD4">
                <w:rPr>
                  <w:rFonts w:ascii="Arial" w:hAnsi="Arial" w:cs="Arial"/>
                  <w:sz w:val="16"/>
                  <w:szCs w:val="16"/>
                </w:rPr>
                <w:t>&lt;7&gt;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4" w:name="Par816"/>
            <w:bookmarkEnd w:id="14"/>
            <w:r w:rsidRPr="00766BD4">
              <w:rPr>
                <w:rFonts w:ascii="Arial" w:hAnsi="Arial" w:cs="Arial"/>
                <w:sz w:val="16"/>
                <w:szCs w:val="16"/>
              </w:rPr>
              <w:t>2600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закупку научно-исследовательских и опытно-конструкторских работ</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241</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закупку товаров, работ, услуг в целях капитального ремонта муниципального имущества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243</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прочую закупку товаров, работ и услуг,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244</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rPr>
          <w:trHeight w:val="170"/>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из них:</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услуги связи </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транспортные услуги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2640.2</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коммунальные услуги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2640.3</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аренда имущества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2640.4</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содержание имущества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2640.5</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rPr>
          <w:trHeight w:val="234"/>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обязательное страхование</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2640.6</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rPr>
          <w:trHeight w:val="227"/>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повышение квалификации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2640.7</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прочие услуги и работы</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2640.8</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приобретение объектов движимого имущества</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2640.9</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приобретение материальных запасов</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2640.10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r>
      <w:tr w:rsidR="008C4612" w:rsidRPr="00766BD4" w:rsidTr="00284BB0">
        <w:tc>
          <w:tcPr>
            <w:tcW w:w="4160"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8C4612">
            <w:pPr>
              <w:autoSpaceDE w:val="0"/>
              <w:autoSpaceDN w:val="0"/>
              <w:adjustRightInd w:val="0"/>
              <w:spacing w:after="0" w:line="240" w:lineRule="auto"/>
              <w:rPr>
                <w:rFonts w:ascii="Arial" w:hAnsi="Arial" w:cs="Arial"/>
                <w:sz w:val="16"/>
                <w:szCs w:val="16"/>
              </w:rPr>
            </w:pPr>
            <w:r w:rsidRPr="008C4612">
              <w:rPr>
                <w:rFonts w:ascii="Arial" w:hAnsi="Arial" w:cs="Arial"/>
                <w:sz w:val="16"/>
                <w:szCs w:val="16"/>
              </w:rPr>
              <w:t>закупк</w:t>
            </w:r>
            <w:r>
              <w:rPr>
                <w:rFonts w:ascii="Arial" w:hAnsi="Arial" w:cs="Arial"/>
                <w:sz w:val="16"/>
                <w:szCs w:val="16"/>
              </w:rPr>
              <w:t>а</w:t>
            </w:r>
            <w:r w:rsidRPr="008C4612">
              <w:rPr>
                <w:rFonts w:ascii="Arial" w:hAnsi="Arial" w:cs="Arial"/>
                <w:sz w:val="16"/>
                <w:szCs w:val="16"/>
              </w:rPr>
              <w:t xml:space="preserve"> товаров, работ и услуг в целях создания, развития, эксплуатации и вывода из эксплуатации государственных информационных систем</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2645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jc w:val="center"/>
              <w:rPr>
                <w:rFonts w:ascii="Arial" w:hAnsi="Arial" w:cs="Arial"/>
                <w:sz w:val="16"/>
                <w:szCs w:val="16"/>
                <w:highlight w:val="yellow"/>
              </w:rPr>
            </w:pPr>
            <w:r w:rsidRPr="00284BB0">
              <w:rPr>
                <w:rFonts w:ascii="Arial" w:hAnsi="Arial" w:cs="Arial"/>
                <w:sz w:val="16"/>
                <w:szCs w:val="16"/>
              </w:rPr>
              <w:t>246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rPr>
                <w:rFonts w:ascii="Arial" w:hAnsi="Arial" w:cs="Arial"/>
                <w:sz w:val="16"/>
                <w:szCs w:val="16"/>
                <w:highlight w:val="yellow"/>
              </w:rPr>
            </w:pP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rPr>
                <w:rFonts w:ascii="Arial" w:hAnsi="Arial" w:cs="Arial"/>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4612" w:rsidRPr="00766BD4" w:rsidRDefault="008C4612" w:rsidP="00540B27">
            <w:pPr>
              <w:autoSpaceDE w:val="0"/>
              <w:autoSpaceDN w:val="0"/>
              <w:adjustRightInd w:val="0"/>
              <w:spacing w:after="0" w:line="240" w:lineRule="auto"/>
              <w:rPr>
                <w:rFonts w:ascii="Arial" w:hAnsi="Arial" w:cs="Arial"/>
                <w:sz w:val="16"/>
                <w:szCs w:val="16"/>
                <w:highlight w:val="yellow"/>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капитальные вложения в объекты муниципальной собственности, всего</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2650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400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приобретение объектов недвижимого имущества муниципальными учреждениями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2651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406</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строительство (реконструкция) объектов недвижимого имущества муниципальными учреждениями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5" w:name="Par906"/>
            <w:bookmarkEnd w:id="15"/>
            <w:r w:rsidRPr="00766BD4">
              <w:rPr>
                <w:rFonts w:ascii="Arial" w:hAnsi="Arial" w:cs="Arial"/>
                <w:sz w:val="16"/>
                <w:szCs w:val="16"/>
              </w:rPr>
              <w:t>2652</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407</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8C4612" w:rsidRPr="00766BD4" w:rsidTr="00284BB0">
        <w:tc>
          <w:tcPr>
            <w:tcW w:w="4160"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8C4612">
            <w:pPr>
              <w:autoSpaceDE w:val="0"/>
              <w:autoSpaceDN w:val="0"/>
              <w:adjustRightInd w:val="0"/>
              <w:spacing w:after="0" w:line="240" w:lineRule="auto"/>
              <w:rPr>
                <w:rFonts w:ascii="Arial" w:hAnsi="Arial" w:cs="Arial"/>
                <w:sz w:val="16"/>
                <w:szCs w:val="16"/>
              </w:rPr>
            </w:pPr>
            <w:r w:rsidRPr="00284BB0">
              <w:rPr>
                <w:rFonts w:ascii="Arial" w:hAnsi="Arial" w:cs="Arial"/>
                <w:sz w:val="16"/>
                <w:szCs w:val="16"/>
              </w:rPr>
              <w:t>специальные расходы</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880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4612" w:rsidRPr="00284BB0" w:rsidRDefault="008C4612" w:rsidP="00540B27">
            <w:pPr>
              <w:autoSpaceDE w:val="0"/>
              <w:autoSpaceDN w:val="0"/>
              <w:adjustRightInd w:val="0"/>
              <w:spacing w:after="0" w:line="240" w:lineRule="auto"/>
              <w:rPr>
                <w:rFonts w:ascii="Arial" w:hAnsi="Arial" w:cs="Arial"/>
                <w:sz w:val="16"/>
                <w:szCs w:val="16"/>
              </w:rPr>
            </w:pP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b/>
                <w:sz w:val="16"/>
                <w:szCs w:val="16"/>
              </w:rPr>
            </w:pPr>
            <w:r w:rsidRPr="00766BD4">
              <w:rPr>
                <w:rFonts w:ascii="Arial" w:hAnsi="Arial" w:cs="Arial"/>
                <w:b/>
                <w:sz w:val="16"/>
                <w:szCs w:val="16"/>
              </w:rPr>
              <w:t xml:space="preserve">Выплаты, уменьшающие доход, всего </w:t>
            </w:r>
            <w:hyperlink w:anchor="Par973" w:history="1">
              <w:r w:rsidRPr="00766BD4">
                <w:rPr>
                  <w:rFonts w:ascii="Arial" w:hAnsi="Arial" w:cs="Arial"/>
                  <w:b/>
                  <w:sz w:val="16"/>
                  <w:szCs w:val="16"/>
                </w:rPr>
                <w:t>&lt;7&gt;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b/>
                <w:sz w:val="16"/>
                <w:szCs w:val="16"/>
              </w:rPr>
            </w:pPr>
            <w:bookmarkStart w:id="16" w:name="Par917"/>
            <w:bookmarkEnd w:id="16"/>
            <w:r w:rsidRPr="00766BD4">
              <w:rPr>
                <w:rFonts w:ascii="Arial" w:hAnsi="Arial" w:cs="Arial"/>
                <w:b/>
                <w:sz w:val="16"/>
                <w:szCs w:val="16"/>
              </w:rPr>
              <w:t>3000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rPr>
          <w:trHeight w:val="369"/>
        </w:trPr>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налог на прибыль </w:t>
            </w:r>
            <w:hyperlink w:anchor="Par973" w:history="1">
              <w:r w:rsidRPr="00766BD4">
                <w:rPr>
                  <w:rFonts w:ascii="Arial" w:hAnsi="Arial" w:cs="Arial"/>
                  <w:sz w:val="16"/>
                  <w:szCs w:val="16"/>
                </w:rPr>
                <w:t>&lt;8&gt;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3010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налог на добавленную стоимость </w:t>
            </w:r>
            <w:hyperlink w:anchor="Par973" w:history="1">
              <w:r w:rsidRPr="00766BD4">
                <w:rPr>
                  <w:rFonts w:ascii="Arial" w:hAnsi="Arial" w:cs="Arial"/>
                  <w:sz w:val="16"/>
                  <w:szCs w:val="16"/>
                </w:rPr>
                <w:t>&lt;8&gt;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3020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прочие налоги, уменьшающие доход </w:t>
            </w:r>
            <w:hyperlink w:anchor="Par973" w:history="1">
              <w:r w:rsidRPr="00766BD4">
                <w:rPr>
                  <w:rFonts w:ascii="Arial" w:hAnsi="Arial" w:cs="Arial"/>
                  <w:sz w:val="16"/>
                  <w:szCs w:val="16"/>
                </w:rPr>
                <w:t>&lt;8&gt;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7" w:name="Par939"/>
            <w:bookmarkEnd w:id="17"/>
            <w:r w:rsidRPr="00766BD4">
              <w:rPr>
                <w:rFonts w:ascii="Arial" w:hAnsi="Arial" w:cs="Arial"/>
                <w:sz w:val="16"/>
                <w:szCs w:val="16"/>
              </w:rPr>
              <w:t>3030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b/>
                <w:sz w:val="16"/>
                <w:szCs w:val="16"/>
              </w:rPr>
              <w:t>Прочие выплаты, всего</w:t>
            </w:r>
            <w:r w:rsidRPr="00766BD4">
              <w:rPr>
                <w:rFonts w:ascii="Arial" w:hAnsi="Arial" w:cs="Arial"/>
                <w:sz w:val="16"/>
                <w:szCs w:val="16"/>
              </w:rPr>
              <w:t xml:space="preserve"> </w:t>
            </w:r>
            <w:hyperlink w:anchor="Par974" w:history="1">
              <w:r w:rsidRPr="00766BD4">
                <w:rPr>
                  <w:rFonts w:ascii="Arial" w:hAnsi="Arial" w:cs="Arial"/>
                  <w:sz w:val="16"/>
                  <w:szCs w:val="16"/>
                </w:rPr>
                <w:t>&lt;9&gt;</w:t>
              </w:r>
            </w:hyperlink>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b/>
                <w:sz w:val="16"/>
                <w:szCs w:val="16"/>
              </w:rPr>
            </w:pPr>
            <w:bookmarkStart w:id="18" w:name="Par946"/>
            <w:bookmarkEnd w:id="18"/>
            <w:r w:rsidRPr="00766BD4">
              <w:rPr>
                <w:rFonts w:ascii="Arial" w:hAnsi="Arial" w:cs="Arial"/>
                <w:b/>
                <w:sz w:val="16"/>
                <w:szCs w:val="16"/>
              </w:rPr>
              <w:t>4000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r w:rsidR="0016683D" w:rsidRPr="00766BD4" w:rsidTr="008C4612">
        <w:tc>
          <w:tcPr>
            <w:tcW w:w="416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 них:</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возврат в бюджет средств субсидии</w:t>
            </w:r>
          </w:p>
        </w:tc>
        <w:tc>
          <w:tcPr>
            <w:tcW w:w="66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4010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610</w:t>
            </w:r>
          </w:p>
        </w:tc>
        <w:tc>
          <w:tcPr>
            <w:tcW w:w="127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19" w:name="Par962"/>
      <w:bookmarkEnd w:id="19"/>
      <w:r w:rsidRPr="00766BD4">
        <w:rPr>
          <w:rFonts w:ascii="Arial" w:hAnsi="Arial" w:cs="Arial"/>
          <w:sz w:val="16"/>
          <w:szCs w:val="16"/>
        </w:rPr>
        <w:t>&lt;1</w:t>
      </w:r>
      <w:proofErr w:type="gramStart"/>
      <w:r w:rsidRPr="00766BD4">
        <w:rPr>
          <w:rFonts w:ascii="Arial" w:hAnsi="Arial" w:cs="Arial"/>
          <w:sz w:val="16"/>
          <w:szCs w:val="16"/>
        </w:rPr>
        <w:t>&gt; В</w:t>
      </w:r>
      <w:proofErr w:type="gramEnd"/>
      <w:r w:rsidRPr="00766BD4">
        <w:rPr>
          <w:rFonts w:ascii="Arial" w:hAnsi="Arial" w:cs="Arial"/>
          <w:sz w:val="16"/>
          <w:szCs w:val="16"/>
        </w:rPr>
        <w:t xml:space="preserve"> случае утверждения закона (решения) о бюджете на текущий финансовый год и плановый период.</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0" w:name="Par963"/>
      <w:bookmarkEnd w:id="20"/>
      <w:r w:rsidRPr="00766BD4">
        <w:rPr>
          <w:rFonts w:ascii="Arial" w:hAnsi="Arial" w:cs="Arial"/>
          <w:sz w:val="16"/>
          <w:szCs w:val="16"/>
        </w:rPr>
        <w:t>&lt;2</w:t>
      </w:r>
      <w:proofErr w:type="gramStart"/>
      <w:r w:rsidRPr="00766BD4">
        <w:rPr>
          <w:rFonts w:ascii="Arial" w:hAnsi="Arial" w:cs="Arial"/>
          <w:sz w:val="16"/>
          <w:szCs w:val="16"/>
        </w:rPr>
        <w:t>&gt; У</w:t>
      </w:r>
      <w:proofErr w:type="gramEnd"/>
      <w:r w:rsidRPr="00766BD4">
        <w:rPr>
          <w:rFonts w:ascii="Arial" w:hAnsi="Arial" w:cs="Arial"/>
          <w:sz w:val="16"/>
          <w:szCs w:val="16"/>
        </w:rPr>
        <w:t>казывается дата подписания Плана, а в случае утверждения Плана уполномоченным лицом учреждения - дата утверждения Плана.</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1" w:name="Par964"/>
      <w:bookmarkEnd w:id="21"/>
      <w:r w:rsidRPr="00766BD4">
        <w:rPr>
          <w:rFonts w:ascii="Arial" w:hAnsi="Arial" w:cs="Arial"/>
          <w:sz w:val="16"/>
          <w:szCs w:val="16"/>
        </w:rPr>
        <w:t>&lt;3</w:t>
      </w:r>
      <w:proofErr w:type="gramStart"/>
      <w:r w:rsidRPr="00766BD4">
        <w:rPr>
          <w:rFonts w:ascii="Arial" w:hAnsi="Arial" w:cs="Arial"/>
          <w:sz w:val="16"/>
          <w:szCs w:val="16"/>
        </w:rPr>
        <w:t>&gt; В</w:t>
      </w:r>
      <w:proofErr w:type="gramEnd"/>
      <w:r w:rsidRPr="00766BD4">
        <w:rPr>
          <w:rFonts w:ascii="Arial" w:hAnsi="Arial" w:cs="Arial"/>
          <w:sz w:val="16"/>
          <w:szCs w:val="16"/>
        </w:rPr>
        <w:t xml:space="preserve"> </w:t>
      </w:r>
      <w:hyperlink w:anchor="Par179" w:history="1">
        <w:r w:rsidRPr="00766BD4">
          <w:rPr>
            <w:rFonts w:ascii="Arial" w:hAnsi="Arial" w:cs="Arial"/>
            <w:sz w:val="16"/>
            <w:szCs w:val="16"/>
          </w:rPr>
          <w:t>графе 3</w:t>
        </w:r>
      </w:hyperlink>
      <w:r w:rsidRPr="00766BD4">
        <w:rPr>
          <w:rFonts w:ascii="Arial" w:hAnsi="Arial" w:cs="Arial"/>
          <w:sz w:val="16"/>
          <w:szCs w:val="16"/>
        </w:rPr>
        <w:t xml:space="preserve"> отражаются:</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по </w:t>
      </w:r>
      <w:hyperlink w:anchor="Par242" w:history="1">
        <w:r w:rsidRPr="00766BD4">
          <w:rPr>
            <w:rFonts w:ascii="Arial" w:hAnsi="Arial" w:cs="Arial"/>
            <w:sz w:val="16"/>
            <w:szCs w:val="16"/>
          </w:rPr>
          <w:t>строкам 1100</w:t>
        </w:r>
      </w:hyperlink>
      <w:r w:rsidRPr="00766BD4">
        <w:rPr>
          <w:rFonts w:ascii="Arial" w:hAnsi="Arial" w:cs="Arial"/>
          <w:sz w:val="16"/>
          <w:szCs w:val="16"/>
        </w:rPr>
        <w:t xml:space="preserve"> - </w:t>
      </w:r>
      <w:hyperlink w:anchor="Par443" w:history="1">
        <w:r w:rsidRPr="00766BD4">
          <w:rPr>
            <w:rFonts w:ascii="Arial" w:hAnsi="Arial" w:cs="Arial"/>
            <w:sz w:val="16"/>
            <w:szCs w:val="16"/>
          </w:rPr>
          <w:t>1900</w:t>
        </w:r>
      </w:hyperlink>
      <w:r w:rsidRPr="00766BD4">
        <w:rPr>
          <w:rFonts w:ascii="Arial" w:hAnsi="Arial" w:cs="Arial"/>
          <w:sz w:val="16"/>
          <w:szCs w:val="16"/>
        </w:rPr>
        <w:t xml:space="preserve"> - коды аналитической </w:t>
      </w:r>
      <w:proofErr w:type="gramStart"/>
      <w:r w:rsidRPr="00766BD4">
        <w:rPr>
          <w:rFonts w:ascii="Arial" w:hAnsi="Arial" w:cs="Arial"/>
          <w:sz w:val="16"/>
          <w:szCs w:val="16"/>
        </w:rPr>
        <w:t>группы подвида доходов бюджетов классификации доходов бюджетов</w:t>
      </w:r>
      <w:proofErr w:type="gramEnd"/>
      <w:r w:rsidRPr="00766BD4">
        <w:rPr>
          <w:rFonts w:ascii="Arial" w:hAnsi="Arial" w:cs="Arial"/>
          <w:sz w:val="16"/>
          <w:szCs w:val="16"/>
        </w:rPr>
        <w:t>;</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по </w:t>
      </w:r>
      <w:hyperlink w:anchor="Par476" w:history="1">
        <w:r w:rsidRPr="00766BD4">
          <w:rPr>
            <w:rFonts w:ascii="Arial" w:hAnsi="Arial" w:cs="Arial"/>
            <w:sz w:val="16"/>
            <w:szCs w:val="16"/>
          </w:rPr>
          <w:t>строкам 1980</w:t>
        </w:r>
      </w:hyperlink>
      <w:r w:rsidRPr="00766BD4">
        <w:rPr>
          <w:rFonts w:ascii="Arial" w:hAnsi="Arial" w:cs="Arial"/>
          <w:sz w:val="16"/>
          <w:szCs w:val="16"/>
        </w:rPr>
        <w:t xml:space="preserve"> - 1990 - коды аналитической </w:t>
      </w:r>
      <w:proofErr w:type="gramStart"/>
      <w:r w:rsidRPr="00766BD4">
        <w:rPr>
          <w:rFonts w:ascii="Arial" w:hAnsi="Arial" w:cs="Arial"/>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66BD4">
        <w:rPr>
          <w:rFonts w:ascii="Arial" w:hAnsi="Arial" w:cs="Arial"/>
          <w:sz w:val="16"/>
          <w:szCs w:val="16"/>
        </w:rPr>
        <w:t>;</w:t>
      </w:r>
    </w:p>
    <w:p w:rsidR="0016683D" w:rsidRPr="00766BD4" w:rsidRDefault="0016683D" w:rsidP="00284BB0">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по </w:t>
      </w:r>
      <w:hyperlink w:anchor="Par508" w:history="1">
        <w:r w:rsidRPr="00766BD4">
          <w:rPr>
            <w:rFonts w:ascii="Arial" w:hAnsi="Arial" w:cs="Arial"/>
            <w:sz w:val="16"/>
            <w:szCs w:val="16"/>
          </w:rPr>
          <w:t>строкам 2000</w:t>
        </w:r>
      </w:hyperlink>
      <w:r w:rsidRPr="00766BD4">
        <w:rPr>
          <w:rFonts w:ascii="Arial" w:hAnsi="Arial" w:cs="Arial"/>
          <w:sz w:val="16"/>
          <w:szCs w:val="16"/>
        </w:rPr>
        <w:t xml:space="preserve"> - </w:t>
      </w:r>
      <w:hyperlink w:anchor="Par906" w:history="1">
        <w:r w:rsidRPr="00766BD4">
          <w:rPr>
            <w:rFonts w:ascii="Arial" w:hAnsi="Arial" w:cs="Arial"/>
            <w:sz w:val="16"/>
            <w:szCs w:val="16"/>
          </w:rPr>
          <w:t>2</w:t>
        </w:r>
        <w:r w:rsidR="008C4612">
          <w:rPr>
            <w:rFonts w:ascii="Arial" w:hAnsi="Arial" w:cs="Arial"/>
            <w:sz w:val="16"/>
            <w:szCs w:val="16"/>
          </w:rPr>
          <w:t>800</w:t>
        </w:r>
      </w:hyperlink>
      <w:r w:rsidRPr="00766BD4">
        <w:rPr>
          <w:rFonts w:ascii="Arial" w:hAnsi="Arial" w:cs="Arial"/>
          <w:sz w:val="16"/>
          <w:szCs w:val="16"/>
        </w:rPr>
        <w:t xml:space="preserve"> - коды </w:t>
      </w:r>
      <w:proofErr w:type="gramStart"/>
      <w:r w:rsidRPr="00766BD4">
        <w:rPr>
          <w:rFonts w:ascii="Arial" w:hAnsi="Arial" w:cs="Arial"/>
          <w:sz w:val="16"/>
          <w:szCs w:val="16"/>
        </w:rPr>
        <w:t>видов расходов бюджетов классификации расходов бюджетов</w:t>
      </w:r>
      <w:proofErr w:type="gramEnd"/>
      <w:r w:rsidRPr="00766BD4">
        <w:rPr>
          <w:rFonts w:ascii="Arial" w:hAnsi="Arial" w:cs="Arial"/>
          <w:sz w:val="16"/>
          <w:szCs w:val="16"/>
        </w:rPr>
        <w:t>;</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по </w:t>
      </w:r>
      <w:hyperlink w:anchor="Par917" w:history="1">
        <w:r w:rsidRPr="00766BD4">
          <w:rPr>
            <w:rFonts w:ascii="Arial" w:hAnsi="Arial" w:cs="Arial"/>
            <w:sz w:val="16"/>
            <w:szCs w:val="16"/>
          </w:rPr>
          <w:t>строкам 3000</w:t>
        </w:r>
      </w:hyperlink>
      <w:r w:rsidRPr="00766BD4">
        <w:rPr>
          <w:rFonts w:ascii="Arial" w:hAnsi="Arial" w:cs="Arial"/>
          <w:sz w:val="16"/>
          <w:szCs w:val="16"/>
        </w:rPr>
        <w:t xml:space="preserve"> - </w:t>
      </w:r>
      <w:hyperlink w:anchor="Par939" w:history="1">
        <w:r w:rsidRPr="00766BD4">
          <w:rPr>
            <w:rFonts w:ascii="Arial" w:hAnsi="Arial" w:cs="Arial"/>
            <w:sz w:val="16"/>
            <w:szCs w:val="16"/>
          </w:rPr>
          <w:t>3030</w:t>
        </w:r>
      </w:hyperlink>
      <w:r w:rsidRPr="00766BD4">
        <w:rPr>
          <w:rFonts w:ascii="Arial" w:hAnsi="Arial" w:cs="Arial"/>
          <w:sz w:val="16"/>
          <w:szCs w:val="16"/>
        </w:rPr>
        <w:t xml:space="preserve"> - коды аналитической </w:t>
      </w:r>
      <w:proofErr w:type="gramStart"/>
      <w:r w:rsidRPr="00766BD4">
        <w:rPr>
          <w:rFonts w:ascii="Arial" w:hAnsi="Arial" w:cs="Arial"/>
          <w:sz w:val="16"/>
          <w:szCs w:val="16"/>
        </w:rPr>
        <w:t>группы подвида доходов бюджетов классификации доходов</w:t>
      </w:r>
      <w:proofErr w:type="gramEnd"/>
      <w:r w:rsidRPr="00766BD4">
        <w:rPr>
          <w:rFonts w:ascii="Arial" w:hAnsi="Arial" w:cs="Arial"/>
          <w:sz w:val="16"/>
          <w:szCs w:val="16"/>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по </w:t>
      </w:r>
      <w:hyperlink w:anchor="Par946" w:history="1">
        <w:r w:rsidRPr="00766BD4">
          <w:rPr>
            <w:rFonts w:ascii="Arial" w:hAnsi="Arial" w:cs="Arial"/>
            <w:sz w:val="16"/>
            <w:szCs w:val="16"/>
          </w:rPr>
          <w:t>строкам 4000</w:t>
        </w:r>
      </w:hyperlink>
      <w:r w:rsidRPr="00766BD4">
        <w:rPr>
          <w:rFonts w:ascii="Arial" w:hAnsi="Arial" w:cs="Arial"/>
          <w:sz w:val="16"/>
          <w:szCs w:val="16"/>
        </w:rPr>
        <w:t xml:space="preserve"> - 4040 - коды аналитической </w:t>
      </w:r>
      <w:proofErr w:type="gramStart"/>
      <w:r w:rsidRPr="00766BD4">
        <w:rPr>
          <w:rFonts w:ascii="Arial" w:hAnsi="Arial" w:cs="Arial"/>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766BD4">
        <w:rPr>
          <w:rFonts w:ascii="Arial" w:hAnsi="Arial" w:cs="Arial"/>
          <w:sz w:val="16"/>
          <w:szCs w:val="16"/>
        </w:rPr>
        <w:t>.</w:t>
      </w:r>
    </w:p>
    <w:p w:rsidR="0016683D" w:rsidRPr="00766BD4" w:rsidRDefault="0016683D" w:rsidP="0016683D">
      <w:pPr>
        <w:autoSpaceDE w:val="0"/>
        <w:autoSpaceDN w:val="0"/>
        <w:adjustRightInd w:val="0"/>
        <w:spacing w:line="240" w:lineRule="auto"/>
        <w:ind w:left="-851"/>
        <w:jc w:val="both"/>
        <w:rPr>
          <w:rFonts w:ascii="Arial" w:eastAsia="Times New Roman" w:hAnsi="Arial" w:cs="Arial"/>
          <w:sz w:val="16"/>
          <w:szCs w:val="16"/>
        </w:rPr>
      </w:pPr>
      <w:r w:rsidRPr="00766BD4">
        <w:rPr>
          <w:rFonts w:ascii="Arial" w:eastAsia="Times New Roman" w:hAnsi="Arial" w:cs="Arial"/>
          <w:sz w:val="16"/>
          <w:szCs w:val="16"/>
        </w:rPr>
        <w:t xml:space="preserve">&lt;4&gt; в  </w:t>
      </w:r>
      <w:hyperlink r:id="rId17" w:history="1">
        <w:r w:rsidRPr="00766BD4">
          <w:rPr>
            <w:rFonts w:ascii="Arial" w:eastAsia="Times New Roman" w:hAnsi="Arial" w:cs="Arial"/>
            <w:sz w:val="16"/>
            <w:szCs w:val="16"/>
          </w:rPr>
          <w:t>графе 4</w:t>
        </w:r>
      </w:hyperlink>
      <w:r w:rsidRPr="00766BD4">
        <w:rPr>
          <w:rFonts w:ascii="Arial" w:eastAsia="Times New Roman" w:hAnsi="Arial" w:cs="Arial"/>
          <w:sz w:val="16"/>
          <w:szCs w:val="16"/>
        </w:rPr>
        <w:t xml:space="preserve"> указывается код классификации операций сектора государственного управления в соответствии с </w:t>
      </w:r>
      <w:hyperlink r:id="rId18" w:history="1">
        <w:r w:rsidRPr="00766BD4">
          <w:rPr>
            <w:rFonts w:ascii="Arial" w:eastAsia="Times New Roman" w:hAnsi="Arial" w:cs="Arial"/>
            <w:sz w:val="16"/>
            <w:szCs w:val="16"/>
          </w:rPr>
          <w:t>Порядком</w:t>
        </w:r>
      </w:hyperlink>
      <w:r w:rsidRPr="00766BD4">
        <w:rPr>
          <w:rFonts w:ascii="Arial" w:eastAsia="Times New Roman" w:hAnsi="Arial" w:cs="Arial"/>
          <w:sz w:val="16"/>
          <w:szCs w:val="16"/>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w:t>
      </w:r>
      <w:proofErr w:type="spellStart"/>
      <w:r w:rsidRPr="00766BD4">
        <w:rPr>
          <w:rFonts w:ascii="Arial" w:eastAsia="Times New Roman" w:hAnsi="Arial" w:cs="Arial"/>
          <w:sz w:val="16"/>
          <w:szCs w:val="16"/>
        </w:rPr>
        <w:t>г.N</w:t>
      </w:r>
      <w:proofErr w:type="spellEnd"/>
      <w:r w:rsidRPr="00766BD4">
        <w:rPr>
          <w:rFonts w:ascii="Arial" w:eastAsia="Times New Roman" w:hAnsi="Arial" w:cs="Arial"/>
          <w:sz w:val="16"/>
          <w:szCs w:val="16"/>
        </w:rPr>
        <w:t xml:space="preserve"> 209н и (или) коды иных аналитических показателей, в случае, если Порядком органа-учредителя предусмотрена указанная детализация.</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2" w:name="Par970"/>
      <w:bookmarkEnd w:id="22"/>
      <w:r w:rsidRPr="00766BD4">
        <w:rPr>
          <w:rFonts w:ascii="Arial" w:hAnsi="Arial" w:cs="Arial"/>
          <w:sz w:val="16"/>
          <w:szCs w:val="16"/>
        </w:rPr>
        <w:t>&lt;5</w:t>
      </w:r>
      <w:proofErr w:type="gramStart"/>
      <w:r w:rsidRPr="00766BD4">
        <w:rPr>
          <w:rFonts w:ascii="Arial" w:hAnsi="Arial" w:cs="Arial"/>
          <w:sz w:val="16"/>
          <w:szCs w:val="16"/>
        </w:rPr>
        <w:t>&gt; П</w:t>
      </w:r>
      <w:proofErr w:type="gramEnd"/>
      <w:r w:rsidRPr="00766BD4">
        <w:rPr>
          <w:rFonts w:ascii="Arial" w:hAnsi="Arial" w:cs="Arial"/>
          <w:sz w:val="16"/>
          <w:szCs w:val="16"/>
        </w:rPr>
        <w:t xml:space="preserve">о </w:t>
      </w:r>
      <w:hyperlink w:anchor="Par208" w:history="1">
        <w:r w:rsidRPr="00766BD4">
          <w:rPr>
            <w:rFonts w:ascii="Arial" w:hAnsi="Arial" w:cs="Arial"/>
            <w:sz w:val="16"/>
            <w:szCs w:val="16"/>
          </w:rPr>
          <w:t>строкам 0001</w:t>
        </w:r>
      </w:hyperlink>
      <w:r w:rsidRPr="00766BD4">
        <w:rPr>
          <w:rFonts w:ascii="Arial" w:hAnsi="Arial" w:cs="Arial"/>
          <w:sz w:val="16"/>
          <w:szCs w:val="16"/>
        </w:rPr>
        <w:t xml:space="preserve"> и </w:t>
      </w:r>
      <w:hyperlink w:anchor="Par219" w:history="1">
        <w:r w:rsidRPr="00766BD4">
          <w:rPr>
            <w:rFonts w:ascii="Arial" w:hAnsi="Arial" w:cs="Arial"/>
            <w:sz w:val="16"/>
            <w:szCs w:val="16"/>
          </w:rPr>
          <w:t>0002</w:t>
        </w:r>
      </w:hyperlink>
      <w:r w:rsidRPr="00766BD4">
        <w:rPr>
          <w:rFonts w:ascii="Arial" w:hAnsi="Arial" w:cs="Arial"/>
          <w:sz w:val="16"/>
          <w:szCs w:val="16"/>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3" w:name="Par971"/>
      <w:bookmarkEnd w:id="23"/>
      <w:r w:rsidRPr="00766BD4">
        <w:rPr>
          <w:rFonts w:ascii="Arial" w:hAnsi="Arial" w:cs="Arial"/>
          <w:sz w:val="16"/>
          <w:szCs w:val="16"/>
        </w:rPr>
        <w:t xml:space="preserve">&lt;6&gt; Показатели прочих поступлений включают в </w:t>
      </w:r>
      <w:proofErr w:type="gramStart"/>
      <w:r w:rsidRPr="00766BD4">
        <w:rPr>
          <w:rFonts w:ascii="Arial" w:hAnsi="Arial" w:cs="Arial"/>
          <w:sz w:val="16"/>
          <w:szCs w:val="16"/>
        </w:rPr>
        <w:t>себя</w:t>
      </w:r>
      <w:proofErr w:type="gramEnd"/>
      <w:r w:rsidRPr="00766BD4">
        <w:rPr>
          <w:rFonts w:ascii="Arial" w:hAnsi="Arial" w:cs="Arial"/>
          <w:sz w:val="16"/>
          <w:szCs w:val="16"/>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766BD4">
        <w:rPr>
          <w:rFonts w:ascii="Arial" w:hAnsi="Arial" w:cs="Arial"/>
          <w:sz w:val="16"/>
          <w:szCs w:val="16"/>
        </w:rPr>
        <w:t>микрозаймов</w:t>
      </w:r>
      <w:proofErr w:type="spellEnd"/>
      <w:r w:rsidRPr="00766BD4">
        <w:rPr>
          <w:rFonts w:ascii="Arial" w:hAnsi="Arial" w:cs="Arial"/>
          <w:sz w:val="16"/>
          <w:szCs w:val="16"/>
        </w:rPr>
        <w:t>), а также за счет возврата средств, размещенных на банковских депозитах. При формировании Плана (проекта Плана) обособленному (</w:t>
      </w:r>
      <w:proofErr w:type="spellStart"/>
      <w:r w:rsidRPr="00766BD4">
        <w:rPr>
          <w:rFonts w:ascii="Arial" w:hAnsi="Arial" w:cs="Arial"/>
          <w:sz w:val="16"/>
          <w:szCs w:val="16"/>
        </w:rPr>
        <w:t>ым</w:t>
      </w:r>
      <w:proofErr w:type="spellEnd"/>
      <w:r w:rsidRPr="00766BD4">
        <w:rPr>
          <w:rFonts w:ascii="Arial" w:hAnsi="Arial" w:cs="Arial"/>
          <w:sz w:val="16"/>
          <w:szCs w:val="16"/>
        </w:rPr>
        <w:t>) подразделению (ям)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4" w:name="Par972"/>
      <w:bookmarkEnd w:id="24"/>
      <w:r w:rsidRPr="00766BD4">
        <w:rPr>
          <w:rFonts w:ascii="Arial" w:hAnsi="Arial" w:cs="Arial"/>
          <w:sz w:val="16"/>
          <w:szCs w:val="16"/>
        </w:rPr>
        <w:lastRenderedPageBreak/>
        <w:t xml:space="preserve">&lt;7&gt; Показатели выплат по расходам на закупки товаров, работ, услуг, отраженные в </w:t>
      </w:r>
      <w:hyperlink w:anchor="Par816" w:history="1">
        <w:r w:rsidRPr="00766BD4">
          <w:rPr>
            <w:rFonts w:ascii="Arial" w:hAnsi="Arial" w:cs="Arial"/>
            <w:sz w:val="16"/>
            <w:szCs w:val="16"/>
          </w:rPr>
          <w:t>строке 2600</w:t>
        </w:r>
      </w:hyperlink>
      <w:r w:rsidRPr="00766BD4">
        <w:rPr>
          <w:rFonts w:ascii="Arial" w:hAnsi="Arial" w:cs="Arial"/>
          <w:sz w:val="16"/>
          <w:szCs w:val="16"/>
        </w:rPr>
        <w:t xml:space="preserve"> раздела 1 "Поступления и выплаты" Плана, подлежат детализации в </w:t>
      </w:r>
      <w:hyperlink w:anchor="Par976" w:history="1">
        <w:r w:rsidRPr="00766BD4">
          <w:rPr>
            <w:rFonts w:ascii="Arial" w:hAnsi="Arial" w:cs="Arial"/>
            <w:sz w:val="16"/>
            <w:szCs w:val="16"/>
          </w:rPr>
          <w:t>разделе 2</w:t>
        </w:r>
      </w:hyperlink>
      <w:r w:rsidRPr="00766BD4">
        <w:rPr>
          <w:rFonts w:ascii="Arial" w:hAnsi="Arial" w:cs="Arial"/>
          <w:sz w:val="16"/>
          <w:szCs w:val="16"/>
        </w:rPr>
        <w:t xml:space="preserve"> "Сведения по выплатам на закупку товаров, работ, услуг" Плана.</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bookmarkStart w:id="25" w:name="Par973"/>
      <w:bookmarkEnd w:id="25"/>
      <w:r w:rsidRPr="00766BD4">
        <w:rPr>
          <w:rFonts w:ascii="Arial" w:hAnsi="Arial" w:cs="Arial"/>
          <w:sz w:val="16"/>
          <w:szCs w:val="16"/>
        </w:rPr>
        <w:t>&lt;8&gt; Показатель отражается со знаком "минус".</w:t>
      </w:r>
      <w:bookmarkStart w:id="26" w:name="Par974"/>
      <w:bookmarkEnd w:id="26"/>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r w:rsidRPr="00766BD4">
        <w:rPr>
          <w:rFonts w:ascii="Arial" w:hAnsi="Arial" w:cs="Arial"/>
          <w:sz w:val="16"/>
          <w:szCs w:val="16"/>
        </w:rPr>
        <w:t xml:space="preserve">&lt;9&gt; Показатели прочих выплат включают в </w:t>
      </w:r>
      <w:proofErr w:type="gramStart"/>
      <w:r w:rsidRPr="00766BD4">
        <w:rPr>
          <w:rFonts w:ascii="Arial" w:hAnsi="Arial" w:cs="Arial"/>
          <w:sz w:val="16"/>
          <w:szCs w:val="16"/>
        </w:rPr>
        <w:t>себя</w:t>
      </w:r>
      <w:proofErr w:type="gramEnd"/>
      <w:r w:rsidRPr="00766BD4">
        <w:rPr>
          <w:rFonts w:ascii="Arial" w:hAnsi="Arial" w:cs="Arial"/>
          <w:sz w:val="16"/>
          <w:szCs w:val="16"/>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766BD4">
        <w:rPr>
          <w:rFonts w:ascii="Arial" w:hAnsi="Arial" w:cs="Arial"/>
          <w:sz w:val="16"/>
          <w:szCs w:val="16"/>
        </w:rPr>
        <w:t>микрозаймов</w:t>
      </w:r>
      <w:proofErr w:type="spellEnd"/>
      <w:r w:rsidRPr="00766BD4">
        <w:rPr>
          <w:rFonts w:ascii="Arial" w:hAnsi="Arial" w:cs="Arial"/>
          <w:sz w:val="16"/>
          <w:szCs w:val="16"/>
        </w:rPr>
        <w:t>), размещения автономными учреждениями денежных средств на банковских депозитах. При формировании Плана (проекта Плана) обособленному (</w:t>
      </w:r>
      <w:proofErr w:type="spellStart"/>
      <w:r w:rsidRPr="00766BD4">
        <w:rPr>
          <w:rFonts w:ascii="Arial" w:hAnsi="Arial" w:cs="Arial"/>
          <w:sz w:val="16"/>
          <w:szCs w:val="16"/>
        </w:rPr>
        <w:t>ым</w:t>
      </w:r>
      <w:proofErr w:type="spellEnd"/>
      <w:r w:rsidRPr="00766BD4">
        <w:rPr>
          <w:rFonts w:ascii="Arial" w:hAnsi="Arial" w:cs="Arial"/>
          <w:sz w:val="16"/>
          <w:szCs w:val="16"/>
        </w:rPr>
        <w:t>) подразделению (ям) показатель прочих выплат включает показатель поступлений в рамках расчетов между головным учреждением и обособленным подразделением.</w:t>
      </w:r>
    </w:p>
    <w:p w:rsidR="0016683D" w:rsidRPr="00766BD4" w:rsidRDefault="0016683D" w:rsidP="0016683D">
      <w:pPr>
        <w:autoSpaceDE w:val="0"/>
        <w:autoSpaceDN w:val="0"/>
        <w:adjustRightInd w:val="0"/>
        <w:spacing w:after="0" w:line="240" w:lineRule="auto"/>
        <w:ind w:left="-851"/>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center"/>
        <w:outlineLvl w:val="1"/>
        <w:rPr>
          <w:rFonts w:ascii="Arial" w:hAnsi="Arial" w:cs="Arial"/>
          <w:sz w:val="16"/>
          <w:szCs w:val="16"/>
        </w:rPr>
      </w:pPr>
      <w:bookmarkStart w:id="27" w:name="Par976"/>
      <w:bookmarkEnd w:id="27"/>
      <w:r w:rsidRPr="00766BD4">
        <w:rPr>
          <w:rFonts w:ascii="Arial" w:hAnsi="Arial" w:cs="Arial"/>
          <w:sz w:val="16"/>
          <w:szCs w:val="16"/>
        </w:rPr>
        <w:t>Раздел 2. Сведения по выплатам на закупки товаров,</w:t>
      </w:r>
    </w:p>
    <w:p w:rsidR="0016683D" w:rsidRPr="00766BD4" w:rsidRDefault="0016683D" w:rsidP="0016683D">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работ, услуг </w:t>
      </w:r>
      <w:hyperlink w:anchor="Par1176" w:history="1">
        <w:r w:rsidRPr="00766BD4">
          <w:rPr>
            <w:rFonts w:ascii="Arial" w:hAnsi="Arial" w:cs="Arial"/>
            <w:sz w:val="16"/>
            <w:szCs w:val="16"/>
          </w:rPr>
          <w:t>&lt;10&gt;</w:t>
        </w:r>
      </w:hyperlink>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738"/>
        <w:gridCol w:w="1981"/>
        <w:gridCol w:w="703"/>
        <w:gridCol w:w="830"/>
        <w:gridCol w:w="1277"/>
        <w:gridCol w:w="1359"/>
        <w:gridCol w:w="1136"/>
        <w:gridCol w:w="1137"/>
        <w:gridCol w:w="1168"/>
      </w:tblGrid>
      <w:tr w:rsidR="0016683D" w:rsidRPr="00766BD4" w:rsidTr="00766BD4">
        <w:tc>
          <w:tcPr>
            <w:tcW w:w="375" w:type="pct"/>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N </w:t>
            </w:r>
            <w:proofErr w:type="gramStart"/>
            <w:r w:rsidRPr="00766BD4">
              <w:rPr>
                <w:rFonts w:ascii="Arial" w:hAnsi="Arial" w:cs="Arial"/>
                <w:sz w:val="16"/>
                <w:szCs w:val="16"/>
              </w:rPr>
              <w:t>п</w:t>
            </w:r>
            <w:proofErr w:type="gramEnd"/>
            <w:r w:rsidRPr="00766BD4">
              <w:rPr>
                <w:rFonts w:ascii="Arial" w:hAnsi="Arial" w:cs="Arial"/>
                <w:sz w:val="16"/>
                <w:szCs w:val="16"/>
              </w:rPr>
              <w:t>/п</w:t>
            </w:r>
          </w:p>
        </w:tc>
        <w:tc>
          <w:tcPr>
            <w:tcW w:w="977" w:type="pct"/>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346" w:type="pct"/>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Коды строк</w:t>
            </w:r>
          </w:p>
        </w:tc>
        <w:tc>
          <w:tcPr>
            <w:tcW w:w="432" w:type="pct"/>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Год начала закупки</w:t>
            </w:r>
          </w:p>
        </w:tc>
        <w:tc>
          <w:tcPr>
            <w:tcW w:w="475" w:type="pct"/>
            <w:vMerge w:val="restart"/>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Код по бюджетной классификации Российской Федерации </w:t>
            </w:r>
            <w:hyperlink r:id="rId19" w:history="1">
              <w:r w:rsidRPr="00766BD4">
                <w:rPr>
                  <w:rFonts w:ascii="Arial" w:hAnsi="Arial" w:cs="Arial"/>
                  <w:sz w:val="16"/>
                  <w:szCs w:val="16"/>
                </w:rPr>
                <w:t xml:space="preserve">&lt;10.1&gt; </w:t>
              </w:r>
            </w:hyperlink>
          </w:p>
        </w:tc>
        <w:tc>
          <w:tcPr>
            <w:tcW w:w="2395" w:type="pct"/>
            <w:gridSpan w:val="4"/>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w:t>
            </w:r>
          </w:p>
        </w:tc>
      </w:tr>
      <w:tr w:rsidR="0016683D" w:rsidRPr="00766BD4" w:rsidTr="00766BD4">
        <w:tc>
          <w:tcPr>
            <w:tcW w:w="375"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77"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346"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432"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475" w:type="pct"/>
            <w:vMerge/>
            <w:tcBorders>
              <w:left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583" w:type="pct"/>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за пределами планового периода</w:t>
            </w:r>
          </w:p>
        </w:tc>
      </w:tr>
      <w:tr w:rsidR="0016683D" w:rsidRPr="00766BD4" w:rsidTr="00766BD4">
        <w:tc>
          <w:tcPr>
            <w:tcW w:w="375"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77"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346"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432"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475" w:type="pct"/>
            <w:vMerge/>
            <w:tcBorders>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583" w:type="pct"/>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4.1</w:t>
            </w: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Выплаты на закупку товаров, работ, услуг, всего </w:t>
            </w:r>
            <w:hyperlink w:anchor="Par1177" w:history="1">
              <w:r w:rsidRPr="00766BD4">
                <w:rPr>
                  <w:rFonts w:ascii="Arial" w:hAnsi="Arial" w:cs="Arial"/>
                  <w:sz w:val="16"/>
                  <w:szCs w:val="16"/>
                </w:rPr>
                <w:t>&lt;11&gt;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28" w:name="Par1001"/>
            <w:bookmarkEnd w:id="28"/>
            <w:r w:rsidRPr="00766BD4">
              <w:rPr>
                <w:rFonts w:ascii="Arial" w:hAnsi="Arial" w:cs="Arial"/>
                <w:sz w:val="16"/>
                <w:szCs w:val="16"/>
              </w:rPr>
              <w:t>26000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proofErr w:type="gramStart"/>
            <w:r w:rsidRPr="00766BD4">
              <w:rPr>
                <w:rFonts w:ascii="Arial" w:hAnsi="Arial" w:cs="Arial"/>
                <w:sz w:val="16"/>
                <w:szCs w:val="16"/>
              </w:rPr>
              <w:t xml:space="preserve">по контрактам (договорам), заключенным до начала текущего финансового года без применения норм Федерального </w:t>
            </w:r>
            <w:hyperlink r:id="rId20" w:history="1">
              <w:r w:rsidRPr="00766BD4">
                <w:rPr>
                  <w:rFonts w:ascii="Arial" w:hAnsi="Arial" w:cs="Arial"/>
                  <w:sz w:val="16"/>
                  <w:szCs w:val="16"/>
                </w:rPr>
                <w:t>закона</w:t>
              </w:r>
            </w:hyperlink>
            <w:r w:rsidRPr="00766BD4">
              <w:rPr>
                <w:rFonts w:ascii="Arial" w:hAnsi="Arial" w:cs="Arial"/>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Федерального </w:t>
            </w:r>
            <w:hyperlink r:id="rId21" w:history="1">
              <w:r w:rsidRPr="00766BD4">
                <w:rPr>
                  <w:rFonts w:ascii="Arial" w:hAnsi="Arial" w:cs="Arial"/>
                  <w:sz w:val="16"/>
                  <w:szCs w:val="16"/>
                </w:rPr>
                <w:t>закона</w:t>
              </w:r>
            </w:hyperlink>
            <w:r w:rsidRPr="00766BD4">
              <w:rPr>
                <w:rFonts w:ascii="Arial" w:hAnsi="Arial" w:cs="Arial"/>
                <w:sz w:val="16"/>
                <w:szCs w:val="16"/>
              </w:rPr>
              <w:t xml:space="preserve"> от 18.07.2011 N 223-ФЗ "О закупках товаров, работ, услуг отдельными видами юридических лиц" (далее - Федеральный закон N 223-ФЗ) </w:t>
            </w:r>
            <w:hyperlink w:anchor="Par1178" w:history="1">
              <w:r w:rsidRPr="00766BD4">
                <w:rPr>
                  <w:rFonts w:ascii="Arial" w:hAnsi="Arial" w:cs="Arial"/>
                  <w:sz w:val="16"/>
                  <w:szCs w:val="16"/>
                </w:rPr>
                <w:t>&lt;12&gt;</w:t>
              </w:r>
            </w:hyperlink>
            <w:proofErr w:type="gramEnd"/>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29" w:name="Par1010"/>
            <w:bookmarkEnd w:id="29"/>
            <w:r w:rsidRPr="00766BD4">
              <w:rPr>
                <w:rFonts w:ascii="Arial" w:hAnsi="Arial" w:cs="Arial"/>
                <w:sz w:val="16"/>
                <w:szCs w:val="16"/>
              </w:rPr>
              <w:t>26100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по контрактам (договорам), планируемым к заключению в соответствующем финансовом году без применения норм Федерального </w:t>
            </w:r>
            <w:hyperlink r:id="rId22" w:history="1">
              <w:r w:rsidRPr="00766BD4">
                <w:rPr>
                  <w:rFonts w:ascii="Arial" w:hAnsi="Arial" w:cs="Arial"/>
                  <w:sz w:val="16"/>
                  <w:szCs w:val="16"/>
                </w:rPr>
                <w:t>закона</w:t>
              </w:r>
            </w:hyperlink>
            <w:r w:rsidRPr="00766BD4">
              <w:rPr>
                <w:rFonts w:ascii="Arial" w:hAnsi="Arial" w:cs="Arial"/>
                <w:sz w:val="16"/>
                <w:szCs w:val="16"/>
              </w:rPr>
              <w:t xml:space="preserve"> N 44-ФЗ и Федерального </w:t>
            </w:r>
            <w:hyperlink r:id="rId23" w:history="1">
              <w:r w:rsidRPr="00766BD4">
                <w:rPr>
                  <w:rFonts w:ascii="Arial" w:hAnsi="Arial" w:cs="Arial"/>
                  <w:sz w:val="16"/>
                  <w:szCs w:val="16"/>
                </w:rPr>
                <w:t>закона</w:t>
              </w:r>
            </w:hyperlink>
            <w:r w:rsidRPr="00766BD4">
              <w:rPr>
                <w:rFonts w:ascii="Arial" w:hAnsi="Arial" w:cs="Arial"/>
                <w:sz w:val="16"/>
                <w:szCs w:val="16"/>
              </w:rPr>
              <w:t xml:space="preserve"> N 223-ФЗ </w:t>
            </w:r>
            <w:hyperlink w:anchor="Par1178" w:history="1">
              <w:r w:rsidRPr="00766BD4">
                <w:rPr>
                  <w:rFonts w:ascii="Arial" w:hAnsi="Arial" w:cs="Arial"/>
                  <w:sz w:val="16"/>
                  <w:szCs w:val="16"/>
                </w:rPr>
                <w:t>&lt;12&gt;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0" w:name="Par1018"/>
            <w:bookmarkEnd w:id="30"/>
            <w:r w:rsidRPr="00766BD4">
              <w:rPr>
                <w:rFonts w:ascii="Arial" w:hAnsi="Arial" w:cs="Arial"/>
                <w:sz w:val="16"/>
                <w:szCs w:val="16"/>
              </w:rPr>
              <w:t>26200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1.3</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по контрактам (договорам), заключенным до начала текущего финансового года с учетом требований Федерального </w:t>
            </w:r>
            <w:hyperlink r:id="rId24" w:history="1">
              <w:r w:rsidRPr="00766BD4">
                <w:rPr>
                  <w:rFonts w:ascii="Arial" w:hAnsi="Arial" w:cs="Arial"/>
                  <w:sz w:val="16"/>
                  <w:szCs w:val="16"/>
                </w:rPr>
                <w:t>закона</w:t>
              </w:r>
            </w:hyperlink>
            <w:r w:rsidRPr="00766BD4">
              <w:rPr>
                <w:rFonts w:ascii="Arial" w:hAnsi="Arial" w:cs="Arial"/>
                <w:sz w:val="16"/>
                <w:szCs w:val="16"/>
              </w:rPr>
              <w:t xml:space="preserve"> N 44-ФЗ и Федерального </w:t>
            </w:r>
            <w:hyperlink r:id="rId25" w:history="1">
              <w:r w:rsidRPr="00766BD4">
                <w:rPr>
                  <w:rFonts w:ascii="Arial" w:hAnsi="Arial" w:cs="Arial"/>
                  <w:sz w:val="16"/>
                  <w:szCs w:val="16"/>
                </w:rPr>
                <w:t>закона</w:t>
              </w:r>
            </w:hyperlink>
            <w:r w:rsidRPr="00766BD4">
              <w:rPr>
                <w:rFonts w:ascii="Arial" w:hAnsi="Arial" w:cs="Arial"/>
                <w:sz w:val="16"/>
                <w:szCs w:val="16"/>
              </w:rPr>
              <w:t xml:space="preserve"> N 223-ФЗ </w:t>
            </w:r>
            <w:hyperlink w:anchor="Par1179" w:history="1">
              <w:r w:rsidRPr="00766BD4">
                <w:rPr>
                  <w:rFonts w:ascii="Arial" w:hAnsi="Arial" w:cs="Arial"/>
                  <w:sz w:val="16"/>
                  <w:szCs w:val="16"/>
                </w:rPr>
                <w:t>&lt;13&gt;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1" w:name="Par1026"/>
            <w:bookmarkEnd w:id="31"/>
            <w:r w:rsidRPr="00766BD4">
              <w:rPr>
                <w:rFonts w:ascii="Arial" w:hAnsi="Arial" w:cs="Arial"/>
                <w:sz w:val="16"/>
                <w:szCs w:val="16"/>
              </w:rPr>
              <w:t>26300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1.3.1</w:t>
            </w:r>
          </w:p>
        </w:tc>
        <w:tc>
          <w:tcPr>
            <w:tcW w:w="977"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ind w:left="-75" w:firstLine="75"/>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ind w:left="-75" w:firstLine="75"/>
              <w:rPr>
                <w:rFonts w:ascii="Arial" w:hAnsi="Arial" w:cs="Arial"/>
                <w:sz w:val="16"/>
                <w:szCs w:val="16"/>
              </w:rPr>
            </w:pPr>
            <w:r w:rsidRPr="00766BD4">
              <w:rPr>
                <w:rFonts w:ascii="Arial" w:hAnsi="Arial" w:cs="Arial"/>
                <w:sz w:val="16"/>
                <w:szCs w:val="16"/>
              </w:rPr>
              <w:t xml:space="preserve">в соответствии с Федеральным </w:t>
            </w:r>
            <w:hyperlink r:id="rId26" w:history="1">
              <w:r w:rsidRPr="00766BD4">
                <w:rPr>
                  <w:rFonts w:ascii="Arial" w:hAnsi="Arial" w:cs="Arial"/>
                  <w:sz w:val="16"/>
                  <w:szCs w:val="16"/>
                </w:rPr>
                <w:t>законом</w:t>
              </w:r>
            </w:hyperlink>
            <w:r w:rsidRPr="00766BD4">
              <w:rPr>
                <w:rFonts w:ascii="Arial" w:hAnsi="Arial" w:cs="Arial"/>
                <w:sz w:val="16"/>
                <w:szCs w:val="16"/>
              </w:rPr>
              <w:t xml:space="preserve"> N 44-ФЗ</w:t>
            </w:r>
          </w:p>
        </w:tc>
        <w:tc>
          <w:tcPr>
            <w:tcW w:w="346"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26310</w:t>
            </w:r>
          </w:p>
        </w:tc>
        <w:tc>
          <w:tcPr>
            <w:tcW w:w="432"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475"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849"/>
              <w:rPr>
                <w:rFonts w:ascii="Arial" w:hAnsi="Arial" w:cs="Arial"/>
                <w:sz w:val="16"/>
                <w:szCs w:val="16"/>
              </w:rPr>
            </w:pPr>
            <w:r w:rsidRPr="00766BD4">
              <w:rPr>
                <w:rFonts w:ascii="Arial" w:hAnsi="Arial" w:cs="Arial"/>
                <w:sz w:val="16"/>
                <w:szCs w:val="16"/>
              </w:rPr>
              <w:t xml:space="preserve">из них </w:t>
            </w:r>
            <w:hyperlink r:id="rId27" w:history="1">
              <w:r w:rsidRPr="00766BD4">
                <w:rPr>
                  <w:rFonts w:ascii="Arial" w:hAnsi="Arial" w:cs="Arial"/>
                  <w:sz w:val="16"/>
                  <w:szCs w:val="16"/>
                </w:rPr>
                <w:t>&lt;10.1&gt;</w:t>
              </w:r>
            </w:hyperlink>
            <w:r w:rsidRPr="00766BD4">
              <w:rPr>
                <w:rFonts w:ascii="Arial" w:hAnsi="Arial" w:cs="Arial"/>
                <w:sz w:val="16"/>
                <w:szCs w:val="16"/>
              </w:rPr>
              <w:t>:</w:t>
            </w:r>
          </w:p>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26310.1</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1.3.2</w:t>
            </w:r>
          </w:p>
        </w:tc>
        <w:tc>
          <w:tcPr>
            <w:tcW w:w="977"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ind w:left="566"/>
              <w:rPr>
                <w:rFonts w:ascii="Arial" w:hAnsi="Arial" w:cs="Arial"/>
                <w:sz w:val="16"/>
                <w:szCs w:val="16"/>
              </w:rPr>
            </w:pPr>
            <w:r w:rsidRPr="00766BD4">
              <w:rPr>
                <w:rFonts w:ascii="Arial" w:hAnsi="Arial" w:cs="Arial"/>
                <w:sz w:val="16"/>
                <w:szCs w:val="16"/>
              </w:rPr>
              <w:t xml:space="preserve">в соответствии с </w:t>
            </w:r>
            <w:r w:rsidRPr="00766BD4">
              <w:rPr>
                <w:rFonts w:ascii="Arial" w:hAnsi="Arial" w:cs="Arial"/>
                <w:sz w:val="16"/>
                <w:szCs w:val="16"/>
              </w:rPr>
              <w:lastRenderedPageBreak/>
              <w:t xml:space="preserve">Федеральным </w:t>
            </w:r>
            <w:hyperlink r:id="rId28" w:history="1">
              <w:r w:rsidRPr="00766BD4">
                <w:rPr>
                  <w:rFonts w:ascii="Arial" w:hAnsi="Arial" w:cs="Arial"/>
                  <w:sz w:val="16"/>
                  <w:szCs w:val="16"/>
                </w:rPr>
                <w:t>законом</w:t>
              </w:r>
            </w:hyperlink>
            <w:r w:rsidRPr="00766BD4">
              <w:rPr>
                <w:rFonts w:ascii="Arial" w:hAnsi="Arial" w:cs="Arial"/>
                <w:sz w:val="16"/>
                <w:szCs w:val="16"/>
              </w:rPr>
              <w:t xml:space="preserve"> N 223-ФЗ</w:t>
            </w:r>
          </w:p>
        </w:tc>
        <w:tc>
          <w:tcPr>
            <w:tcW w:w="346"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26320</w:t>
            </w:r>
          </w:p>
        </w:tc>
        <w:tc>
          <w:tcPr>
            <w:tcW w:w="432"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475"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1.4</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по контрактам (договорам), планируемым к заключению в соответствующем финансовом году с учетом требований Федерального </w:t>
            </w:r>
            <w:hyperlink r:id="rId29" w:history="1">
              <w:r w:rsidRPr="00766BD4">
                <w:rPr>
                  <w:rFonts w:ascii="Arial" w:hAnsi="Arial" w:cs="Arial"/>
                  <w:sz w:val="16"/>
                  <w:szCs w:val="16"/>
                </w:rPr>
                <w:t>закона</w:t>
              </w:r>
            </w:hyperlink>
            <w:r w:rsidRPr="00766BD4">
              <w:rPr>
                <w:rFonts w:ascii="Arial" w:hAnsi="Arial" w:cs="Arial"/>
                <w:sz w:val="16"/>
                <w:szCs w:val="16"/>
              </w:rPr>
              <w:t xml:space="preserve"> N 44-ФЗ и Федерального </w:t>
            </w:r>
            <w:hyperlink r:id="rId30" w:history="1">
              <w:r w:rsidRPr="00766BD4">
                <w:rPr>
                  <w:rFonts w:ascii="Arial" w:hAnsi="Arial" w:cs="Arial"/>
                  <w:sz w:val="16"/>
                  <w:szCs w:val="16"/>
                </w:rPr>
                <w:t>закона</w:t>
              </w:r>
            </w:hyperlink>
            <w:r w:rsidRPr="00766BD4">
              <w:rPr>
                <w:rFonts w:ascii="Arial" w:hAnsi="Arial" w:cs="Arial"/>
                <w:sz w:val="16"/>
                <w:szCs w:val="16"/>
              </w:rPr>
              <w:t xml:space="preserve"> N 223-ФЗ </w:t>
            </w:r>
            <w:hyperlink w:anchor="Par1179" w:history="1">
              <w:r w:rsidRPr="00766BD4">
                <w:rPr>
                  <w:rFonts w:ascii="Arial" w:hAnsi="Arial" w:cs="Arial"/>
                  <w:sz w:val="16"/>
                  <w:szCs w:val="16"/>
                </w:rPr>
                <w:t>&lt;13&gt;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2" w:name="Par1034"/>
            <w:bookmarkEnd w:id="32"/>
            <w:r w:rsidRPr="00766BD4">
              <w:rPr>
                <w:rFonts w:ascii="Arial" w:hAnsi="Arial" w:cs="Arial"/>
                <w:sz w:val="16"/>
                <w:szCs w:val="16"/>
              </w:rPr>
              <w:t>26400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 счет субсидий, предоставляемых на финансовое обеспечение выполнения государственного (муниципального) задания</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3" w:name="Par1043"/>
            <w:bookmarkEnd w:id="33"/>
            <w:r w:rsidRPr="00766BD4">
              <w:rPr>
                <w:rFonts w:ascii="Arial" w:hAnsi="Arial" w:cs="Arial"/>
                <w:sz w:val="16"/>
                <w:szCs w:val="16"/>
              </w:rPr>
              <w:t>26410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1.4.1.1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31" w:history="1">
              <w:r w:rsidRPr="00766BD4">
                <w:rPr>
                  <w:rFonts w:ascii="Arial" w:hAnsi="Arial" w:cs="Arial"/>
                  <w:sz w:val="16"/>
                  <w:szCs w:val="16"/>
                </w:rPr>
                <w:t>законом</w:t>
              </w:r>
            </w:hyperlink>
            <w:r w:rsidRPr="00766BD4">
              <w:rPr>
                <w:rFonts w:ascii="Arial" w:hAnsi="Arial" w:cs="Arial"/>
                <w:sz w:val="16"/>
                <w:szCs w:val="16"/>
              </w:rPr>
              <w:t xml:space="preserve"> N 44-ФЗ</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26411</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1.4.1.2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32" w:history="1">
              <w:r w:rsidRPr="00766BD4">
                <w:rPr>
                  <w:rFonts w:ascii="Arial" w:hAnsi="Arial" w:cs="Arial"/>
                  <w:sz w:val="16"/>
                  <w:szCs w:val="16"/>
                </w:rPr>
                <w:t>законом</w:t>
              </w:r>
            </w:hyperlink>
            <w:r w:rsidRPr="00766BD4">
              <w:rPr>
                <w:rFonts w:ascii="Arial" w:hAnsi="Arial" w:cs="Arial"/>
                <w:sz w:val="16"/>
                <w:szCs w:val="16"/>
              </w:rPr>
              <w:t xml:space="preserve"> N 223-ФЗ </w:t>
            </w:r>
            <w:hyperlink w:anchor="Par1180" w:history="1">
              <w:r w:rsidRPr="00766BD4">
                <w:rPr>
                  <w:rFonts w:ascii="Arial" w:hAnsi="Arial" w:cs="Arial"/>
                  <w:sz w:val="16"/>
                  <w:szCs w:val="16"/>
                </w:rPr>
                <w:t>&lt;14&gt;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26412</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за счет субсидий, предоставляемых в соответствии с </w:t>
            </w:r>
            <w:hyperlink r:id="rId33" w:history="1">
              <w:r w:rsidRPr="00766BD4">
                <w:rPr>
                  <w:rFonts w:ascii="Arial" w:hAnsi="Arial" w:cs="Arial"/>
                  <w:sz w:val="16"/>
                  <w:szCs w:val="16"/>
                </w:rPr>
                <w:t>абзацем вторым пункта 1 статьи 78.1</w:t>
              </w:r>
            </w:hyperlink>
            <w:r w:rsidRPr="00766BD4">
              <w:rPr>
                <w:rFonts w:ascii="Arial" w:hAnsi="Arial" w:cs="Arial"/>
                <w:sz w:val="16"/>
                <w:szCs w:val="16"/>
              </w:rPr>
              <w:t xml:space="preserve"> Бюджетного кодекса Российской Федерации</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4" w:name="Par1068"/>
            <w:bookmarkEnd w:id="34"/>
            <w:r w:rsidRPr="00766BD4">
              <w:rPr>
                <w:rFonts w:ascii="Arial" w:hAnsi="Arial" w:cs="Arial"/>
                <w:sz w:val="16"/>
                <w:szCs w:val="16"/>
              </w:rPr>
              <w:t>26420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1.4.2.1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34" w:history="1">
              <w:r w:rsidRPr="00766BD4">
                <w:rPr>
                  <w:rFonts w:ascii="Arial" w:hAnsi="Arial" w:cs="Arial"/>
                  <w:sz w:val="16"/>
                  <w:szCs w:val="16"/>
                </w:rPr>
                <w:t>законом</w:t>
              </w:r>
            </w:hyperlink>
            <w:r w:rsidRPr="00766BD4">
              <w:rPr>
                <w:rFonts w:ascii="Arial" w:hAnsi="Arial" w:cs="Arial"/>
                <w:sz w:val="16"/>
                <w:szCs w:val="16"/>
              </w:rPr>
              <w:t xml:space="preserve"> N 44-ФЗ</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26421</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ind w:left="849"/>
              <w:rPr>
                <w:rFonts w:ascii="Arial" w:hAnsi="Arial" w:cs="Arial"/>
                <w:sz w:val="16"/>
                <w:szCs w:val="16"/>
              </w:rPr>
            </w:pPr>
            <w:r w:rsidRPr="00766BD4">
              <w:rPr>
                <w:rFonts w:ascii="Arial" w:hAnsi="Arial" w:cs="Arial"/>
                <w:sz w:val="16"/>
                <w:szCs w:val="16"/>
              </w:rPr>
              <w:t xml:space="preserve">из них </w:t>
            </w:r>
            <w:hyperlink r:id="rId35" w:history="1">
              <w:r w:rsidRPr="00766BD4">
                <w:rPr>
                  <w:rFonts w:ascii="Arial" w:hAnsi="Arial" w:cs="Arial"/>
                  <w:sz w:val="16"/>
                  <w:szCs w:val="16"/>
                </w:rPr>
                <w:t>&lt;10.1&gt;</w:t>
              </w:r>
            </w:hyperlink>
            <w:r w:rsidRPr="00766BD4">
              <w:rPr>
                <w:rFonts w:ascii="Arial" w:hAnsi="Arial" w:cs="Arial"/>
                <w:sz w:val="16"/>
                <w:szCs w:val="16"/>
              </w:rPr>
              <w:t>:</w:t>
            </w:r>
          </w:p>
        </w:tc>
        <w:tc>
          <w:tcPr>
            <w:tcW w:w="346"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26421.1</w:t>
            </w:r>
          </w:p>
        </w:tc>
        <w:tc>
          <w:tcPr>
            <w:tcW w:w="432"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1.4.2.2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36" w:history="1">
              <w:r w:rsidRPr="00766BD4">
                <w:rPr>
                  <w:rFonts w:ascii="Arial" w:hAnsi="Arial" w:cs="Arial"/>
                  <w:sz w:val="16"/>
                  <w:szCs w:val="16"/>
                </w:rPr>
                <w:t>законом</w:t>
              </w:r>
            </w:hyperlink>
            <w:r w:rsidRPr="00766BD4">
              <w:rPr>
                <w:rFonts w:ascii="Arial" w:hAnsi="Arial" w:cs="Arial"/>
                <w:sz w:val="16"/>
                <w:szCs w:val="16"/>
              </w:rPr>
              <w:t xml:space="preserve"> N 223-ФЗ </w:t>
            </w:r>
            <w:hyperlink w:anchor="Par1180" w:history="1">
              <w:r w:rsidRPr="00766BD4">
                <w:rPr>
                  <w:rFonts w:ascii="Arial" w:hAnsi="Arial" w:cs="Arial"/>
                  <w:sz w:val="16"/>
                  <w:szCs w:val="16"/>
                </w:rPr>
                <w:t>&lt;14&gt;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26422</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1.4.3</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за счет субсидий, предоставляемых на осуществление капитальных вложений </w:t>
            </w:r>
            <w:hyperlink w:anchor="Par1181" w:history="1">
              <w:r w:rsidRPr="00766BD4">
                <w:rPr>
                  <w:rFonts w:ascii="Arial" w:hAnsi="Arial" w:cs="Arial"/>
                  <w:sz w:val="16"/>
                  <w:szCs w:val="16"/>
                </w:rPr>
                <w:t>&lt;15&gt;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35" w:name="Par1093"/>
            <w:bookmarkEnd w:id="35"/>
            <w:r w:rsidRPr="00766BD4">
              <w:rPr>
                <w:rFonts w:ascii="Arial" w:hAnsi="Arial" w:cs="Arial"/>
                <w:sz w:val="16"/>
                <w:szCs w:val="16"/>
              </w:rPr>
              <w:t>26430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ind w:left="849"/>
              <w:rPr>
                <w:rFonts w:ascii="Arial" w:hAnsi="Arial" w:cs="Arial"/>
                <w:sz w:val="16"/>
                <w:szCs w:val="16"/>
              </w:rPr>
            </w:pPr>
            <w:r w:rsidRPr="00766BD4">
              <w:rPr>
                <w:rFonts w:ascii="Arial" w:hAnsi="Arial" w:cs="Arial"/>
                <w:sz w:val="16"/>
                <w:szCs w:val="16"/>
              </w:rPr>
              <w:t xml:space="preserve">из них </w:t>
            </w:r>
            <w:hyperlink r:id="rId37" w:history="1">
              <w:r w:rsidRPr="00766BD4">
                <w:rPr>
                  <w:rFonts w:ascii="Arial" w:hAnsi="Arial" w:cs="Arial"/>
                  <w:sz w:val="16"/>
                  <w:szCs w:val="16"/>
                </w:rPr>
                <w:t>&lt;10.1&gt;</w:t>
              </w:r>
            </w:hyperlink>
            <w:r w:rsidRPr="00766BD4">
              <w:rPr>
                <w:rFonts w:ascii="Arial" w:hAnsi="Arial" w:cs="Arial"/>
                <w:sz w:val="16"/>
                <w:szCs w:val="16"/>
              </w:rPr>
              <w:t>:</w:t>
            </w:r>
          </w:p>
        </w:tc>
        <w:tc>
          <w:tcPr>
            <w:tcW w:w="346"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26430.1</w:t>
            </w:r>
          </w:p>
        </w:tc>
        <w:tc>
          <w:tcPr>
            <w:tcW w:w="432" w:type="pct"/>
            <w:tcBorders>
              <w:top w:val="single" w:sz="4" w:space="0" w:color="auto"/>
              <w:left w:val="single" w:sz="4" w:space="0" w:color="auto"/>
              <w:bottom w:val="single" w:sz="4" w:space="0" w:color="auto"/>
              <w:right w:val="single" w:sz="4" w:space="0" w:color="auto"/>
            </w:tcBorders>
            <w:vAlign w:val="bottom"/>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x</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1.4.4</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 счет прочих источников финансового обеспечения</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26450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1.4.4.1</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38" w:history="1">
              <w:r w:rsidRPr="00766BD4">
                <w:rPr>
                  <w:rFonts w:ascii="Arial" w:hAnsi="Arial" w:cs="Arial"/>
                  <w:sz w:val="16"/>
                  <w:szCs w:val="16"/>
                </w:rPr>
                <w:t>законом</w:t>
              </w:r>
            </w:hyperlink>
            <w:r w:rsidRPr="00766BD4">
              <w:rPr>
                <w:rFonts w:ascii="Arial" w:hAnsi="Arial" w:cs="Arial"/>
                <w:sz w:val="16"/>
                <w:szCs w:val="16"/>
              </w:rPr>
              <w:t xml:space="preserve"> N 44-ФЗ</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26451</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из них </w:t>
            </w:r>
            <w:hyperlink r:id="rId39" w:history="1">
              <w:r w:rsidRPr="00766BD4">
                <w:rPr>
                  <w:rFonts w:ascii="Arial" w:hAnsi="Arial" w:cs="Arial"/>
                  <w:sz w:val="16"/>
                  <w:szCs w:val="16"/>
                </w:rPr>
                <w:t>&lt;10.1&gt;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26451.1</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1.4.4.2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в соответствии с Федеральным </w:t>
            </w:r>
            <w:hyperlink r:id="rId40" w:history="1">
              <w:r w:rsidRPr="00766BD4">
                <w:rPr>
                  <w:rFonts w:ascii="Arial" w:hAnsi="Arial" w:cs="Arial"/>
                  <w:sz w:val="16"/>
                  <w:szCs w:val="16"/>
                </w:rPr>
                <w:t>законом</w:t>
              </w:r>
            </w:hyperlink>
            <w:r w:rsidRPr="00766BD4">
              <w:rPr>
                <w:rFonts w:ascii="Arial" w:hAnsi="Arial" w:cs="Arial"/>
                <w:sz w:val="16"/>
                <w:szCs w:val="16"/>
              </w:rPr>
              <w:t xml:space="preserve"> N 223-ФЗ</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26452</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2</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Итого по контрактам, </w:t>
            </w:r>
            <w:r w:rsidRPr="00766BD4">
              <w:rPr>
                <w:rFonts w:ascii="Arial" w:hAnsi="Arial" w:cs="Arial"/>
                <w:sz w:val="16"/>
                <w:szCs w:val="16"/>
              </w:rPr>
              <w:lastRenderedPageBreak/>
              <w:t xml:space="preserve">планируемым к заключению в соответствующем финансовом году в соответствии с Федеральным </w:t>
            </w:r>
            <w:hyperlink r:id="rId41" w:history="1">
              <w:r w:rsidRPr="00766BD4">
                <w:rPr>
                  <w:rFonts w:ascii="Arial" w:hAnsi="Arial" w:cs="Arial"/>
                  <w:sz w:val="16"/>
                  <w:szCs w:val="16"/>
                </w:rPr>
                <w:t>законом</w:t>
              </w:r>
            </w:hyperlink>
            <w:r w:rsidRPr="00766BD4">
              <w:rPr>
                <w:rFonts w:ascii="Arial" w:hAnsi="Arial" w:cs="Arial"/>
                <w:sz w:val="16"/>
                <w:szCs w:val="16"/>
              </w:rPr>
              <w:t xml:space="preserve"> N 44-ФЗ, по соответствующему году закупки </w:t>
            </w:r>
            <w:hyperlink w:anchor="Par1182" w:history="1">
              <w:r w:rsidRPr="00766BD4">
                <w:rPr>
                  <w:rFonts w:ascii="Arial" w:hAnsi="Arial" w:cs="Arial"/>
                  <w:sz w:val="16"/>
                  <w:szCs w:val="16"/>
                </w:rPr>
                <w:t>&lt;16&gt;</w:t>
              </w:r>
            </w:hyperlink>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26500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 по году начала закупки:</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26510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3</w:t>
            </w: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Итого по договорам, планируемым к заключению в соответствующем финансовом году в соответствии с Федеральным </w:t>
            </w:r>
            <w:hyperlink r:id="rId42" w:history="1">
              <w:r w:rsidRPr="00766BD4">
                <w:rPr>
                  <w:rFonts w:ascii="Arial" w:hAnsi="Arial" w:cs="Arial"/>
                  <w:sz w:val="16"/>
                  <w:szCs w:val="16"/>
                </w:rPr>
                <w:t>законом</w:t>
              </w:r>
            </w:hyperlink>
            <w:r w:rsidRPr="00766BD4">
              <w:rPr>
                <w:rFonts w:ascii="Arial" w:hAnsi="Arial" w:cs="Arial"/>
                <w:sz w:val="16"/>
                <w:szCs w:val="16"/>
              </w:rPr>
              <w:t xml:space="preserve"> N 223-ФЗ, по соответствующему году закупки</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26600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766BD4">
        <w:tc>
          <w:tcPr>
            <w:tcW w:w="3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7"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 по году начала закупки:</w:t>
            </w:r>
          </w:p>
        </w:tc>
        <w:tc>
          <w:tcPr>
            <w:tcW w:w="34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26610</w:t>
            </w:r>
          </w:p>
        </w:tc>
        <w:tc>
          <w:tcPr>
            <w:tcW w:w="432"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475"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76"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8"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83" w:type="pc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Руководитель учреждения    _____________  _________  __________________</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w:t>
      </w:r>
      <w:proofErr w:type="gramStart"/>
      <w:r w:rsidRPr="00766BD4">
        <w:rPr>
          <w:rFonts w:ascii="Arial" w:hAnsi="Arial" w:cs="Arial"/>
          <w:sz w:val="16"/>
          <w:szCs w:val="16"/>
        </w:rPr>
        <w:t>(уполномоченное лицо        (должность)   (подпись)     (расшифровка</w:t>
      </w:r>
      <w:proofErr w:type="gramEnd"/>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w:t>
      </w:r>
      <w:proofErr w:type="gramStart"/>
      <w:r w:rsidRPr="00766BD4">
        <w:rPr>
          <w:rFonts w:ascii="Arial" w:hAnsi="Arial" w:cs="Arial"/>
          <w:sz w:val="16"/>
          <w:szCs w:val="16"/>
        </w:rPr>
        <w:t>учреждения)                                               подписи)</w:t>
      </w:r>
      <w:proofErr w:type="gramEnd"/>
    </w:p>
    <w:p w:rsidR="0016683D" w:rsidRPr="00766BD4" w:rsidRDefault="0016683D" w:rsidP="0016683D">
      <w:pPr>
        <w:autoSpaceDE w:val="0"/>
        <w:autoSpaceDN w:val="0"/>
        <w:adjustRightInd w:val="0"/>
        <w:spacing w:line="240" w:lineRule="auto"/>
        <w:jc w:val="both"/>
        <w:rPr>
          <w:rFonts w:ascii="Arial" w:hAnsi="Arial" w:cs="Arial"/>
          <w:sz w:val="16"/>
          <w:szCs w:val="16"/>
        </w:rPr>
      </w:pP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Исполнитель                _____________  _________  __________________</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w:t>
      </w:r>
      <w:proofErr w:type="gramStart"/>
      <w:r w:rsidRPr="00766BD4">
        <w:rPr>
          <w:rFonts w:ascii="Arial" w:hAnsi="Arial" w:cs="Arial"/>
          <w:sz w:val="16"/>
          <w:szCs w:val="16"/>
        </w:rPr>
        <w:t>(должность)   (фамилия,      (телефон)</w:t>
      </w:r>
      <w:proofErr w:type="gramEnd"/>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инициалы)</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"__" __________ 20__ г.</w:t>
      </w:r>
    </w:p>
    <w:p w:rsidR="0016683D" w:rsidRPr="00766BD4" w:rsidRDefault="0016683D" w:rsidP="0016683D">
      <w:pPr>
        <w:autoSpaceDE w:val="0"/>
        <w:autoSpaceDN w:val="0"/>
        <w:adjustRightInd w:val="0"/>
        <w:spacing w:line="240" w:lineRule="auto"/>
        <w:jc w:val="both"/>
        <w:rPr>
          <w:rFonts w:ascii="Arial" w:hAnsi="Arial" w:cs="Arial"/>
          <w:sz w:val="16"/>
          <w:szCs w:val="16"/>
        </w:rPr>
      </w:pP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 ─ ─ ─ ─ ─ ─ ─ ─ ─ ─ ─ ─ ─ ─ ─ ─ ─ ─ ─ ─ ─ ─ ─ ─ ─ ─ ─ ─ ─ ─ ─ ─ ─ ─ ─┐</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СОГЛАСОВАНО</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│________________________________________________________________________ │</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(наименование должности уполномоченного лица органа-учредителя)</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│__________________    __________________________________________________ │</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xml:space="preserve">      (подпись)                      (расшифровка подписи)</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│"__" __________ 20__ г.                                                  │</w:t>
      </w:r>
    </w:p>
    <w:p w:rsidR="0016683D" w:rsidRPr="00766BD4" w:rsidRDefault="0016683D" w:rsidP="0016683D">
      <w:pPr>
        <w:autoSpaceDE w:val="0"/>
        <w:autoSpaceDN w:val="0"/>
        <w:adjustRightInd w:val="0"/>
        <w:spacing w:line="240" w:lineRule="auto"/>
        <w:jc w:val="both"/>
        <w:rPr>
          <w:rFonts w:ascii="Arial" w:hAnsi="Arial" w:cs="Arial"/>
          <w:sz w:val="16"/>
          <w:szCs w:val="16"/>
        </w:rPr>
      </w:pPr>
      <w:r w:rsidRPr="00766BD4">
        <w:rPr>
          <w:rFonts w:ascii="Arial" w:hAnsi="Arial" w:cs="Arial"/>
          <w:sz w:val="16"/>
          <w:szCs w:val="16"/>
        </w:rPr>
        <w:t>└─ ─ ─ ─ ─ ─ ─ ─ ─ ─ ─ ─ ─ ─ ─ ─ ─ ─ ─ ─ ─ ─ ─ ─ ─ ─ ─ ─ ─ ─ ─ ─ ─ ─ ─ ─ ─┘</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36" w:name="Par1176"/>
      <w:bookmarkEnd w:id="36"/>
      <w:r w:rsidRPr="00766BD4">
        <w:rPr>
          <w:rFonts w:ascii="Arial" w:hAnsi="Arial" w:cs="Arial"/>
          <w:sz w:val="16"/>
          <w:szCs w:val="16"/>
        </w:rPr>
        <w:t>&lt;10</w:t>
      </w:r>
      <w:proofErr w:type="gramStart"/>
      <w:r w:rsidRPr="00766BD4">
        <w:rPr>
          <w:rFonts w:ascii="Arial" w:hAnsi="Arial" w:cs="Arial"/>
          <w:sz w:val="16"/>
          <w:szCs w:val="16"/>
        </w:rPr>
        <w:t>&gt; В</w:t>
      </w:r>
      <w:proofErr w:type="gramEnd"/>
      <w:r w:rsidRPr="00766BD4">
        <w:rPr>
          <w:rFonts w:ascii="Arial" w:hAnsi="Arial" w:cs="Arial"/>
          <w:sz w:val="16"/>
          <w:szCs w:val="16"/>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bookmarkStart w:id="37" w:name="Par1177"/>
      <w:bookmarkEnd w:id="37"/>
      <w:r w:rsidRPr="00766BD4">
        <w:rPr>
          <w:rFonts w:ascii="Arial" w:hAnsi="Arial" w:cs="Arial"/>
          <w:sz w:val="16"/>
          <w:szCs w:val="16"/>
        </w:rPr>
        <w:t>&lt;10.1</w:t>
      </w:r>
      <w:proofErr w:type="gramStart"/>
      <w:r w:rsidRPr="00766BD4">
        <w:rPr>
          <w:rFonts w:ascii="Arial" w:hAnsi="Arial" w:cs="Arial"/>
          <w:sz w:val="16"/>
          <w:szCs w:val="16"/>
        </w:rPr>
        <w:t>&gt; В</w:t>
      </w:r>
      <w:proofErr w:type="gramEnd"/>
      <w:r w:rsidRPr="00766BD4">
        <w:rPr>
          <w:rFonts w:ascii="Arial" w:hAnsi="Arial" w:cs="Arial"/>
          <w:sz w:val="16"/>
          <w:szCs w:val="16"/>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3" w:history="1">
        <w:r w:rsidRPr="00766BD4">
          <w:rPr>
            <w:rFonts w:ascii="Arial" w:hAnsi="Arial" w:cs="Arial"/>
            <w:sz w:val="16"/>
            <w:szCs w:val="16"/>
          </w:rPr>
          <w:t>абзацем первым пункта 4 статьи 78.1</w:t>
        </w:r>
      </w:hyperlink>
      <w:r w:rsidRPr="00766BD4">
        <w:rPr>
          <w:rFonts w:ascii="Arial" w:hAnsi="Arial" w:cs="Arial"/>
          <w:sz w:val="16"/>
          <w:szCs w:val="16"/>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4" w:history="1">
        <w:r w:rsidRPr="00766BD4">
          <w:rPr>
            <w:rFonts w:ascii="Arial" w:hAnsi="Arial" w:cs="Arial"/>
            <w:sz w:val="16"/>
            <w:szCs w:val="16"/>
          </w:rPr>
          <w:t>Указом</w:t>
        </w:r>
      </w:hyperlink>
      <w:r w:rsidRPr="00766BD4">
        <w:rPr>
          <w:rFonts w:ascii="Arial" w:hAnsi="Arial" w:cs="Arial"/>
          <w:sz w:val="16"/>
          <w:szCs w:val="16"/>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rsidRPr="00766BD4">
        <w:rPr>
          <w:rFonts w:ascii="Arial" w:hAnsi="Arial" w:cs="Arial"/>
          <w:sz w:val="16"/>
          <w:szCs w:val="16"/>
        </w:rPr>
        <w:t>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w:t>
      </w:r>
      <w:proofErr w:type="gramEnd"/>
      <w:r w:rsidRPr="00766BD4">
        <w:rPr>
          <w:rFonts w:ascii="Arial" w:hAnsi="Arial" w:cs="Arial"/>
          <w:sz w:val="16"/>
          <w:szCs w:val="16"/>
        </w:rPr>
        <w:t xml:space="preserve"> нули).</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38" w:name="Par1178"/>
      <w:bookmarkEnd w:id="38"/>
      <w:proofErr w:type="gramStart"/>
      <w:r w:rsidRPr="00766BD4">
        <w:rPr>
          <w:rFonts w:ascii="Arial" w:hAnsi="Arial" w:cs="Arial"/>
          <w:sz w:val="16"/>
          <w:szCs w:val="16"/>
        </w:rPr>
        <w:t xml:space="preserve">&lt;11&gt; Плановые показатели выплат на закупку товаров, работ, услуг по </w:t>
      </w:r>
      <w:hyperlink w:anchor="Par1001" w:history="1">
        <w:r w:rsidRPr="00766BD4">
          <w:rPr>
            <w:rFonts w:ascii="Arial" w:hAnsi="Arial" w:cs="Arial"/>
            <w:sz w:val="16"/>
            <w:szCs w:val="16"/>
          </w:rPr>
          <w:t>строке 26000</w:t>
        </w:r>
      </w:hyperlink>
      <w:r w:rsidRPr="00766BD4">
        <w:rPr>
          <w:rFonts w:ascii="Arial" w:hAnsi="Arial" w:cs="Arial"/>
          <w:sz w:val="16"/>
          <w:szCs w:val="16"/>
        </w:rPr>
        <w:t xml:space="preserve">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1010" w:history="1">
        <w:r w:rsidRPr="00766BD4">
          <w:rPr>
            <w:rFonts w:ascii="Arial" w:hAnsi="Arial" w:cs="Arial"/>
            <w:sz w:val="16"/>
            <w:szCs w:val="16"/>
          </w:rPr>
          <w:t>строки 26100</w:t>
        </w:r>
      </w:hyperlink>
      <w:r w:rsidRPr="00766BD4">
        <w:rPr>
          <w:rFonts w:ascii="Arial" w:hAnsi="Arial" w:cs="Arial"/>
          <w:sz w:val="16"/>
          <w:szCs w:val="16"/>
        </w:rPr>
        <w:t xml:space="preserve"> и </w:t>
      </w:r>
      <w:hyperlink w:anchor="Par1018" w:history="1">
        <w:r w:rsidRPr="00766BD4">
          <w:rPr>
            <w:rFonts w:ascii="Arial" w:hAnsi="Arial" w:cs="Arial"/>
            <w:sz w:val="16"/>
            <w:szCs w:val="16"/>
          </w:rPr>
          <w:t>26200</w:t>
        </w:r>
      </w:hyperlink>
      <w:r w:rsidRPr="00766BD4">
        <w:rPr>
          <w:rFonts w:ascii="Arial" w:hAnsi="Arial" w:cs="Arial"/>
          <w:sz w:val="16"/>
          <w:szCs w:val="16"/>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766BD4">
        <w:rPr>
          <w:rFonts w:ascii="Arial" w:hAnsi="Arial" w:cs="Arial"/>
          <w:sz w:val="16"/>
          <w:szCs w:val="16"/>
        </w:rPr>
        <w:t xml:space="preserve"> </w:t>
      </w:r>
      <w:proofErr w:type="gramStart"/>
      <w:r w:rsidRPr="00766BD4">
        <w:rPr>
          <w:rFonts w:ascii="Arial" w:hAnsi="Arial" w:cs="Arial"/>
          <w:sz w:val="16"/>
          <w:szCs w:val="16"/>
        </w:rPr>
        <w:t xml:space="preserve">правовых актов о контрактной системе в сфере закупок товаров, работ, услуг для государственных и муниципальных нужд, с детализацией </w:t>
      </w:r>
      <w:r w:rsidRPr="00766BD4">
        <w:rPr>
          <w:rFonts w:ascii="Arial" w:hAnsi="Arial" w:cs="Arial"/>
          <w:sz w:val="16"/>
          <w:szCs w:val="16"/>
        </w:rPr>
        <w:lastRenderedPageBreak/>
        <w:t xml:space="preserve">указанных выплат по контрактам (договорам), заключенным до начала текущего финансового года </w:t>
      </w:r>
      <w:hyperlink w:anchor="Par1026" w:history="1">
        <w:r w:rsidRPr="00766BD4">
          <w:rPr>
            <w:rFonts w:ascii="Arial" w:hAnsi="Arial" w:cs="Arial"/>
            <w:sz w:val="16"/>
            <w:szCs w:val="16"/>
          </w:rPr>
          <w:t>(строка 26300)</w:t>
        </w:r>
      </w:hyperlink>
      <w:r w:rsidRPr="00766BD4">
        <w:rPr>
          <w:rFonts w:ascii="Arial" w:hAnsi="Arial" w:cs="Arial"/>
          <w:sz w:val="16"/>
          <w:szCs w:val="16"/>
        </w:rPr>
        <w:t xml:space="preserve"> и планируемым к заключению в соответствующем финансовом году </w:t>
      </w:r>
      <w:hyperlink w:anchor="Par1034" w:history="1">
        <w:r w:rsidRPr="00766BD4">
          <w:rPr>
            <w:rFonts w:ascii="Arial" w:hAnsi="Arial" w:cs="Arial"/>
            <w:sz w:val="16"/>
            <w:szCs w:val="16"/>
          </w:rPr>
          <w:t>(строка 26400)</w:t>
        </w:r>
      </w:hyperlink>
      <w:r w:rsidRPr="00766BD4">
        <w:rPr>
          <w:rFonts w:ascii="Arial" w:hAnsi="Arial" w:cs="Arial"/>
          <w:sz w:val="16"/>
          <w:szCs w:val="16"/>
        </w:rPr>
        <w:t xml:space="preserve"> и должны соответствовать показателям соответствующих граф по </w:t>
      </w:r>
      <w:hyperlink w:anchor="Par816" w:history="1">
        <w:r w:rsidRPr="00766BD4">
          <w:rPr>
            <w:rFonts w:ascii="Arial" w:hAnsi="Arial" w:cs="Arial"/>
            <w:sz w:val="16"/>
            <w:szCs w:val="16"/>
          </w:rPr>
          <w:t>строке 2600</w:t>
        </w:r>
      </w:hyperlink>
      <w:r w:rsidRPr="00766BD4">
        <w:rPr>
          <w:rFonts w:ascii="Arial" w:hAnsi="Arial" w:cs="Arial"/>
          <w:sz w:val="16"/>
          <w:szCs w:val="16"/>
        </w:rPr>
        <w:t xml:space="preserve"> раздела 1 "Поступления и выплаты" Плана.</w:t>
      </w:r>
      <w:proofErr w:type="gramEnd"/>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&lt;12</w:t>
      </w:r>
      <w:proofErr w:type="gramStart"/>
      <w:r w:rsidRPr="00766BD4">
        <w:rPr>
          <w:rFonts w:ascii="Arial" w:hAnsi="Arial" w:cs="Arial"/>
          <w:sz w:val="16"/>
          <w:szCs w:val="16"/>
        </w:rPr>
        <w:t>&gt; У</w:t>
      </w:r>
      <w:proofErr w:type="gramEnd"/>
      <w:r w:rsidRPr="00766BD4">
        <w:rPr>
          <w:rFonts w:ascii="Arial" w:hAnsi="Arial" w:cs="Arial"/>
          <w:sz w:val="16"/>
          <w:szCs w:val="16"/>
        </w:rPr>
        <w:t xml:space="preserve">казывается сумма договоров (контрактов) о закупках товаров, работ, услуг, заключенных без учета требований Федерального </w:t>
      </w:r>
      <w:hyperlink r:id="rId45" w:history="1">
        <w:r w:rsidRPr="00766BD4">
          <w:rPr>
            <w:rFonts w:ascii="Arial" w:hAnsi="Arial" w:cs="Arial"/>
            <w:sz w:val="16"/>
            <w:szCs w:val="16"/>
          </w:rPr>
          <w:t>закона</w:t>
        </w:r>
      </w:hyperlink>
      <w:r w:rsidRPr="00766BD4">
        <w:rPr>
          <w:rFonts w:ascii="Arial" w:hAnsi="Arial" w:cs="Arial"/>
          <w:sz w:val="16"/>
          <w:szCs w:val="16"/>
        </w:rPr>
        <w:t xml:space="preserve"> N 44-ФЗ и Федерального </w:t>
      </w:r>
      <w:hyperlink r:id="rId46" w:history="1">
        <w:r w:rsidRPr="00766BD4">
          <w:rPr>
            <w:rFonts w:ascii="Arial" w:hAnsi="Arial" w:cs="Arial"/>
            <w:sz w:val="16"/>
            <w:szCs w:val="16"/>
          </w:rPr>
          <w:t>закона</w:t>
        </w:r>
      </w:hyperlink>
      <w:r w:rsidRPr="00766BD4">
        <w:rPr>
          <w:rFonts w:ascii="Arial" w:hAnsi="Arial" w:cs="Arial"/>
          <w:sz w:val="16"/>
          <w:szCs w:val="16"/>
        </w:rPr>
        <w:t xml:space="preserve"> N 223-ФЗ, в случаях, предусмотренных указанными федеральными законами.</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39" w:name="Par1179"/>
      <w:bookmarkEnd w:id="39"/>
      <w:r w:rsidRPr="00766BD4">
        <w:rPr>
          <w:rFonts w:ascii="Arial" w:hAnsi="Arial" w:cs="Arial"/>
          <w:sz w:val="16"/>
          <w:szCs w:val="16"/>
        </w:rPr>
        <w:t>&lt;13</w:t>
      </w:r>
      <w:proofErr w:type="gramStart"/>
      <w:r w:rsidRPr="00766BD4">
        <w:rPr>
          <w:rFonts w:ascii="Arial" w:hAnsi="Arial" w:cs="Arial"/>
          <w:sz w:val="16"/>
          <w:szCs w:val="16"/>
        </w:rPr>
        <w:t>&gt; У</w:t>
      </w:r>
      <w:proofErr w:type="gramEnd"/>
      <w:r w:rsidRPr="00766BD4">
        <w:rPr>
          <w:rFonts w:ascii="Arial" w:hAnsi="Arial" w:cs="Arial"/>
          <w:sz w:val="16"/>
          <w:szCs w:val="16"/>
        </w:rPr>
        <w:t xml:space="preserve">казывается сумма закупок товаров, работ, услуг, осуществляемых в соответствии с Федеральным </w:t>
      </w:r>
      <w:hyperlink r:id="rId47" w:history="1">
        <w:r w:rsidRPr="00766BD4">
          <w:rPr>
            <w:rFonts w:ascii="Arial" w:hAnsi="Arial" w:cs="Arial"/>
            <w:sz w:val="16"/>
            <w:szCs w:val="16"/>
          </w:rPr>
          <w:t>законом</w:t>
        </w:r>
      </w:hyperlink>
      <w:r w:rsidRPr="00766BD4">
        <w:rPr>
          <w:rFonts w:ascii="Arial" w:hAnsi="Arial" w:cs="Arial"/>
          <w:sz w:val="16"/>
          <w:szCs w:val="16"/>
        </w:rPr>
        <w:t xml:space="preserve"> N 44-ФЗ и Федеральным </w:t>
      </w:r>
      <w:hyperlink r:id="rId48" w:history="1">
        <w:r w:rsidRPr="00766BD4">
          <w:rPr>
            <w:rFonts w:ascii="Arial" w:hAnsi="Arial" w:cs="Arial"/>
            <w:sz w:val="16"/>
            <w:szCs w:val="16"/>
          </w:rPr>
          <w:t>законом</w:t>
        </w:r>
      </w:hyperlink>
      <w:r w:rsidRPr="00766BD4">
        <w:rPr>
          <w:rFonts w:ascii="Arial" w:hAnsi="Arial" w:cs="Arial"/>
          <w:sz w:val="16"/>
          <w:szCs w:val="16"/>
        </w:rPr>
        <w:t xml:space="preserve"> N 223-ФЗ.</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40" w:name="Par1180"/>
      <w:bookmarkEnd w:id="40"/>
      <w:r w:rsidRPr="00766BD4">
        <w:rPr>
          <w:rFonts w:ascii="Arial" w:hAnsi="Arial" w:cs="Arial"/>
          <w:sz w:val="16"/>
          <w:szCs w:val="16"/>
        </w:rPr>
        <w:t>&lt;14&gt; Государственным (муниципальным) бюджетным учреждением показатель не формируется.</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41" w:name="Par1181"/>
      <w:bookmarkEnd w:id="41"/>
      <w:r w:rsidRPr="00766BD4">
        <w:rPr>
          <w:rFonts w:ascii="Arial" w:hAnsi="Arial" w:cs="Arial"/>
          <w:sz w:val="16"/>
          <w:szCs w:val="16"/>
        </w:rPr>
        <w:t>&lt;15</w:t>
      </w:r>
      <w:proofErr w:type="gramStart"/>
      <w:r w:rsidRPr="00766BD4">
        <w:rPr>
          <w:rFonts w:ascii="Arial" w:hAnsi="Arial" w:cs="Arial"/>
          <w:sz w:val="16"/>
          <w:szCs w:val="16"/>
        </w:rPr>
        <w:t>&gt; У</w:t>
      </w:r>
      <w:proofErr w:type="gramEnd"/>
      <w:r w:rsidRPr="00766BD4">
        <w:rPr>
          <w:rFonts w:ascii="Arial" w:hAnsi="Arial" w:cs="Arial"/>
          <w:sz w:val="16"/>
          <w:szCs w:val="16"/>
        </w:rPr>
        <w:t xml:space="preserve">казывается сумма закупок товаров, работ, услуг, осуществляемых в соответствии с Федеральным </w:t>
      </w:r>
      <w:hyperlink r:id="rId49" w:history="1">
        <w:r w:rsidRPr="00766BD4">
          <w:rPr>
            <w:rFonts w:ascii="Arial" w:hAnsi="Arial" w:cs="Arial"/>
            <w:sz w:val="16"/>
            <w:szCs w:val="16"/>
          </w:rPr>
          <w:t>законом</w:t>
        </w:r>
      </w:hyperlink>
      <w:r w:rsidRPr="00766BD4">
        <w:rPr>
          <w:rFonts w:ascii="Arial" w:hAnsi="Arial" w:cs="Arial"/>
          <w:sz w:val="16"/>
          <w:szCs w:val="16"/>
        </w:rPr>
        <w:t xml:space="preserve"> N 44-ФЗ.</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bookmarkStart w:id="42" w:name="Par1182"/>
      <w:bookmarkEnd w:id="42"/>
      <w:r w:rsidRPr="00766BD4">
        <w:rPr>
          <w:rFonts w:ascii="Arial" w:hAnsi="Arial" w:cs="Arial"/>
          <w:sz w:val="16"/>
          <w:szCs w:val="16"/>
        </w:rPr>
        <w:t xml:space="preserve">&lt;16&gt; Плановые показатели выплат на закупку товаров, работ, услуг по строке 26500 государственного (муниципального) бюджетного учреждения должны быть не менее суммы показателей </w:t>
      </w:r>
      <w:hyperlink w:anchor="Par1043" w:history="1">
        <w:r w:rsidRPr="00766BD4">
          <w:rPr>
            <w:rFonts w:ascii="Arial" w:hAnsi="Arial" w:cs="Arial"/>
            <w:sz w:val="16"/>
            <w:szCs w:val="16"/>
          </w:rPr>
          <w:t>строк 26410</w:t>
        </w:r>
      </w:hyperlink>
      <w:r w:rsidRPr="00766BD4">
        <w:rPr>
          <w:rFonts w:ascii="Arial" w:hAnsi="Arial" w:cs="Arial"/>
          <w:sz w:val="16"/>
          <w:szCs w:val="16"/>
        </w:rPr>
        <w:t xml:space="preserve">, </w:t>
      </w:r>
      <w:hyperlink w:anchor="Par1068" w:history="1">
        <w:r w:rsidRPr="00766BD4">
          <w:rPr>
            <w:rFonts w:ascii="Arial" w:hAnsi="Arial" w:cs="Arial"/>
            <w:sz w:val="16"/>
            <w:szCs w:val="16"/>
          </w:rPr>
          <w:t>26420</w:t>
        </w:r>
      </w:hyperlink>
      <w:r w:rsidRPr="00766BD4">
        <w:rPr>
          <w:rFonts w:ascii="Arial" w:hAnsi="Arial" w:cs="Arial"/>
          <w:sz w:val="16"/>
          <w:szCs w:val="16"/>
        </w:rPr>
        <w:t xml:space="preserve">, </w:t>
      </w:r>
      <w:hyperlink w:anchor="Par1093" w:history="1">
        <w:r w:rsidRPr="00766BD4">
          <w:rPr>
            <w:rFonts w:ascii="Arial" w:hAnsi="Arial" w:cs="Arial"/>
            <w:sz w:val="16"/>
            <w:szCs w:val="16"/>
          </w:rPr>
          <w:t>26430</w:t>
        </w:r>
      </w:hyperlink>
      <w:r w:rsidRPr="00766BD4">
        <w:rPr>
          <w:rFonts w:ascii="Arial" w:hAnsi="Arial" w:cs="Arial"/>
          <w:sz w:val="16"/>
          <w:szCs w:val="16"/>
        </w:rPr>
        <w:t xml:space="preserve">, 26440 по соответствующей графе, государственного (муниципального) автономного учреждения - не менее показателя строки </w:t>
      </w:r>
      <w:hyperlink w:anchor="Par1093" w:history="1">
        <w:r w:rsidRPr="00766BD4">
          <w:rPr>
            <w:rFonts w:ascii="Arial" w:hAnsi="Arial" w:cs="Arial"/>
            <w:sz w:val="16"/>
            <w:szCs w:val="16"/>
          </w:rPr>
          <w:t>26430</w:t>
        </w:r>
      </w:hyperlink>
      <w:r w:rsidRPr="00766BD4">
        <w:rPr>
          <w:rFonts w:ascii="Arial" w:hAnsi="Arial" w:cs="Arial"/>
          <w:sz w:val="16"/>
          <w:szCs w:val="16"/>
        </w:rPr>
        <w:t xml:space="preserve"> по соответствующей графе.</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center"/>
        <w:outlineLvl w:val="1"/>
        <w:rPr>
          <w:rFonts w:ascii="Arial" w:hAnsi="Arial" w:cs="Arial"/>
          <w:sz w:val="16"/>
          <w:szCs w:val="16"/>
        </w:rPr>
      </w:pPr>
      <w:r w:rsidRPr="00766BD4">
        <w:rPr>
          <w:rFonts w:ascii="Arial" w:hAnsi="Arial" w:cs="Arial"/>
          <w:sz w:val="16"/>
          <w:szCs w:val="16"/>
        </w:rPr>
        <w:t>Раздел 3. Обоснования (расчеты) плановых показателей</w:t>
      </w:r>
    </w:p>
    <w:p w:rsidR="0016683D" w:rsidRPr="00766BD4" w:rsidRDefault="0016683D" w:rsidP="0016683D">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поступлений и выплат</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 Обоснование (расчет) плановых показателей поступлений доходов по статье 120 "Доходы от собственности".</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3.1.1. Обоснование (расчет) плановых показателей поступлений доходов по статье 120 "Доходы от собственности".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134"/>
        <w:gridCol w:w="1701"/>
        <w:gridCol w:w="1644"/>
        <w:gridCol w:w="1644"/>
      </w:tblGrid>
      <w:tr w:rsidR="0016683D" w:rsidRPr="00766BD4" w:rsidTr="00540B27">
        <w:tc>
          <w:tcPr>
            <w:tcW w:w="2948"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4989"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94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94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3" w:name="Par1205"/>
            <w:bookmarkEnd w:id="43"/>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4" w:name="Par1210"/>
            <w:bookmarkEnd w:id="44"/>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5" w:name="Par1215"/>
            <w:bookmarkEnd w:id="45"/>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получаемые в виде арендной либо иной платы за передачу в возмездное пользование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плата по соглашениям об установлении сервитута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0320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в виде процентов по депозитам автономных учреждений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0330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в виде процентов по остаткам средств на счетах автономных учреждений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0340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проценты, полученные от предоставления займов</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0350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проценты по иным финансовым инструментам</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0360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0370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доходы от распоряжения правами на результаты интеллектуальной </w:t>
            </w:r>
            <w:r w:rsidRPr="00766BD4">
              <w:rPr>
                <w:rFonts w:ascii="Arial" w:hAnsi="Arial" w:cs="Arial"/>
                <w:sz w:val="16"/>
                <w:szCs w:val="16"/>
              </w:rPr>
              <w:lastRenderedPageBreak/>
              <w:t>деятельности и средствами индивидуализации</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0380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прочие поступления от использования имущества, 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0390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6" w:name="Par1266"/>
            <w:bookmarkEnd w:id="46"/>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7" w:name="Par1271"/>
            <w:bookmarkEnd w:id="47"/>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94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поступления доходов от собственности (</w:t>
            </w:r>
            <w:hyperlink w:anchor="Par1205" w:history="1">
              <w:r w:rsidRPr="00766BD4">
                <w:rPr>
                  <w:rFonts w:ascii="Arial" w:hAnsi="Arial" w:cs="Arial"/>
                  <w:sz w:val="16"/>
                  <w:szCs w:val="16"/>
                </w:rPr>
                <w:t>с. 0100</w:t>
              </w:r>
            </w:hyperlink>
            <w:r w:rsidRPr="00766BD4">
              <w:rPr>
                <w:rFonts w:ascii="Arial" w:hAnsi="Arial" w:cs="Arial"/>
                <w:sz w:val="16"/>
                <w:szCs w:val="16"/>
              </w:rPr>
              <w:t xml:space="preserve"> - </w:t>
            </w:r>
            <w:hyperlink w:anchor="Par1210" w:history="1">
              <w:r w:rsidRPr="00766BD4">
                <w:rPr>
                  <w:rFonts w:ascii="Arial" w:hAnsi="Arial" w:cs="Arial"/>
                  <w:sz w:val="16"/>
                  <w:szCs w:val="16"/>
                </w:rPr>
                <w:t>с. 0200</w:t>
              </w:r>
            </w:hyperlink>
            <w:r w:rsidRPr="00766BD4">
              <w:rPr>
                <w:rFonts w:ascii="Arial" w:hAnsi="Arial" w:cs="Arial"/>
                <w:sz w:val="16"/>
                <w:szCs w:val="16"/>
              </w:rPr>
              <w:t xml:space="preserve"> + </w:t>
            </w:r>
            <w:hyperlink w:anchor="Par1215" w:history="1">
              <w:r w:rsidRPr="00766BD4">
                <w:rPr>
                  <w:rFonts w:ascii="Arial" w:hAnsi="Arial" w:cs="Arial"/>
                  <w:sz w:val="16"/>
                  <w:szCs w:val="16"/>
                </w:rPr>
                <w:t>с. 0300</w:t>
              </w:r>
            </w:hyperlink>
            <w:r w:rsidRPr="00766BD4">
              <w:rPr>
                <w:rFonts w:ascii="Arial" w:hAnsi="Arial" w:cs="Arial"/>
                <w:sz w:val="16"/>
                <w:szCs w:val="16"/>
              </w:rPr>
              <w:t xml:space="preserve"> - </w:t>
            </w:r>
            <w:hyperlink w:anchor="Par1266" w:history="1">
              <w:r w:rsidRPr="00766BD4">
                <w:rPr>
                  <w:rFonts w:ascii="Arial" w:hAnsi="Arial" w:cs="Arial"/>
                  <w:sz w:val="16"/>
                  <w:szCs w:val="16"/>
                </w:rPr>
                <w:t>с. 0400</w:t>
              </w:r>
            </w:hyperlink>
            <w:r w:rsidRPr="00766BD4">
              <w:rPr>
                <w:rFonts w:ascii="Arial" w:hAnsi="Arial" w:cs="Arial"/>
                <w:sz w:val="16"/>
                <w:szCs w:val="16"/>
              </w:rPr>
              <w:t xml:space="preserve"> + </w:t>
            </w:r>
            <w:hyperlink w:anchor="Par1271"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3.1.2. Расчет доходов в виде арендной либо иной платы за передачу в возмездное пользование муниципального имущества.</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1906" w:h="16838"/>
          <w:pgMar w:top="425" w:right="567" w:bottom="851" w:left="1134" w:header="0" w:footer="0" w:gutter="0"/>
          <w:cols w:space="720"/>
          <w:noEndnote/>
          <w:docGrid w:linePitch="299"/>
        </w:sect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338"/>
        <w:gridCol w:w="851"/>
        <w:gridCol w:w="992"/>
        <w:gridCol w:w="850"/>
        <w:gridCol w:w="851"/>
        <w:gridCol w:w="850"/>
        <w:gridCol w:w="992"/>
        <w:gridCol w:w="851"/>
        <w:gridCol w:w="708"/>
        <w:gridCol w:w="851"/>
        <w:gridCol w:w="851"/>
      </w:tblGrid>
      <w:tr w:rsidR="0016683D" w:rsidRPr="00766BD4" w:rsidTr="00540B27">
        <w:tc>
          <w:tcPr>
            <w:tcW w:w="1338"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Наименование объекта</w:t>
            </w:r>
          </w:p>
        </w:tc>
        <w:tc>
          <w:tcPr>
            <w:tcW w:w="85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Плата (тариф) арендной платы за единицу площади (объект), руб.</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Планируемый объем предоставления имущества в аренду (в натуральных показателях)</w:t>
            </w:r>
          </w:p>
        </w:tc>
        <w:tc>
          <w:tcPr>
            <w:tcW w:w="2410"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Объем планируемых поступлений, руб.</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Недвижимое имущество, всего</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0100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0101</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Движимое имущество, всего</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0200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0201</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3.1.3. Расчет доходов в виде процентов по депозитам автономных учреждений в кредитных организациях.</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0269"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1"/>
        <w:gridCol w:w="850"/>
        <w:gridCol w:w="851"/>
        <w:gridCol w:w="850"/>
        <w:gridCol w:w="851"/>
        <w:gridCol w:w="850"/>
        <w:gridCol w:w="851"/>
        <w:gridCol w:w="992"/>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571"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Среднегодовой объем средств, на которые начисляются проценты, руб.</w:t>
            </w:r>
          </w:p>
        </w:tc>
        <w:tc>
          <w:tcPr>
            <w:tcW w:w="255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Ставка размещения, %</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доходов в виде процентов,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Договор 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Договор 2</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3.1.4. Расчет доходов в виде процентов по остаткам средств на счетах автономных учреждений в кредитных организациях.</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0553"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993"/>
        <w:gridCol w:w="992"/>
        <w:gridCol w:w="992"/>
        <w:gridCol w:w="851"/>
        <w:gridCol w:w="850"/>
        <w:gridCol w:w="851"/>
        <w:gridCol w:w="850"/>
        <w:gridCol w:w="851"/>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85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Среднегодовой объем средств, на которые начисляются проценты, руб.</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Ставка, %</w:t>
            </w:r>
          </w:p>
        </w:tc>
        <w:tc>
          <w:tcPr>
            <w:tcW w:w="255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доходов в виде процентов,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1906" w:h="16838"/>
          <w:pgMar w:top="1440" w:right="566" w:bottom="1440" w:left="1133" w:header="0" w:footer="0" w:gutter="0"/>
          <w:cols w:space="720"/>
          <w:noEndnote/>
          <w:docGrid w:linePitch="299"/>
        </w:sect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3.2. Обоснование (расчет) плановых показателей поступлений доходов по статье 130 "Доходы от оказания услуг, работ, компенсации затрат учреждений".</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3.2.1. Обоснование (расчет) плановых показателей поступлений доходов по статье 130 "Доходы от оказания услуг, работ, компенсации затрат учреждений".</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8" w:name="Par1575"/>
            <w:bookmarkEnd w:id="48"/>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49" w:name="Par1580"/>
            <w:bookmarkEnd w:id="49"/>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оказания услуг, работ, компенсации затрат учреждений,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0" w:name="Par1585"/>
            <w:bookmarkEnd w:id="50"/>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субсидии на финансовое обеспечение выполнения муниципального задания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оказания услуг, выполнения работ в рамках установленного муниципального задания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0320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доходы от оказания услуг, выполнения работ за плату сверх </w:t>
            </w:r>
            <w:r w:rsidRPr="00766BD4">
              <w:rPr>
                <w:rFonts w:ascii="Arial" w:hAnsi="Arial" w:cs="Arial"/>
                <w:sz w:val="16"/>
                <w:szCs w:val="16"/>
              </w:rPr>
              <w:lastRenderedPageBreak/>
              <w:t>установленного муниципального задания и иной приносящей доход деятельности, предусмотренной уставом учреждения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0330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доходы, поступающие в порядке возмещения расходов, понесенных в связи с эксплуатацией имущества, 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0340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1" w:name="Par1611"/>
            <w:bookmarkEnd w:id="51"/>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2" w:name="Par1616"/>
            <w:bookmarkEnd w:id="52"/>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поступления доходов от оказания услуг, компенсации затрат учреждения (</w:t>
            </w:r>
            <w:hyperlink w:anchor="Par1575" w:history="1">
              <w:r w:rsidRPr="00766BD4">
                <w:rPr>
                  <w:rFonts w:ascii="Arial" w:hAnsi="Arial" w:cs="Arial"/>
                  <w:sz w:val="16"/>
                  <w:szCs w:val="16"/>
                </w:rPr>
                <w:t>с. 0100</w:t>
              </w:r>
            </w:hyperlink>
            <w:r w:rsidRPr="00766BD4">
              <w:rPr>
                <w:rFonts w:ascii="Arial" w:hAnsi="Arial" w:cs="Arial"/>
                <w:sz w:val="16"/>
                <w:szCs w:val="16"/>
              </w:rPr>
              <w:t xml:space="preserve"> - </w:t>
            </w:r>
            <w:hyperlink w:anchor="Par1580" w:history="1">
              <w:r w:rsidRPr="00766BD4">
                <w:rPr>
                  <w:rFonts w:ascii="Arial" w:hAnsi="Arial" w:cs="Arial"/>
                  <w:sz w:val="16"/>
                  <w:szCs w:val="16"/>
                </w:rPr>
                <w:t>с. 0200</w:t>
              </w:r>
            </w:hyperlink>
            <w:r w:rsidRPr="00766BD4">
              <w:rPr>
                <w:rFonts w:ascii="Arial" w:hAnsi="Arial" w:cs="Arial"/>
                <w:sz w:val="16"/>
                <w:szCs w:val="16"/>
              </w:rPr>
              <w:t xml:space="preserve"> + </w:t>
            </w:r>
            <w:hyperlink w:anchor="Par1585" w:history="1">
              <w:r w:rsidRPr="00766BD4">
                <w:rPr>
                  <w:rFonts w:ascii="Arial" w:hAnsi="Arial" w:cs="Arial"/>
                  <w:sz w:val="16"/>
                  <w:szCs w:val="16"/>
                </w:rPr>
                <w:t>с. 0300</w:t>
              </w:r>
            </w:hyperlink>
            <w:r w:rsidRPr="00766BD4">
              <w:rPr>
                <w:rFonts w:ascii="Arial" w:hAnsi="Arial" w:cs="Arial"/>
                <w:sz w:val="16"/>
                <w:szCs w:val="16"/>
              </w:rPr>
              <w:t xml:space="preserve"> - </w:t>
            </w:r>
            <w:hyperlink w:anchor="Par1611" w:history="1">
              <w:r w:rsidRPr="00766BD4">
                <w:rPr>
                  <w:rFonts w:ascii="Arial" w:hAnsi="Arial" w:cs="Arial"/>
                  <w:sz w:val="16"/>
                  <w:szCs w:val="16"/>
                </w:rPr>
                <w:t>с. 0400</w:t>
              </w:r>
            </w:hyperlink>
            <w:r w:rsidRPr="00766BD4">
              <w:rPr>
                <w:rFonts w:ascii="Arial" w:hAnsi="Arial" w:cs="Arial"/>
                <w:sz w:val="16"/>
                <w:szCs w:val="16"/>
              </w:rPr>
              <w:t xml:space="preserve"> + </w:t>
            </w:r>
            <w:hyperlink w:anchor="Par1616"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3.2.2. Расчет доходов в виде субсидии на финансовое обеспечение выполнения муниципального задания.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1906" w:h="16838"/>
          <w:pgMar w:top="1440" w:right="566" w:bottom="1440" w:left="1133" w:header="0" w:footer="0" w:gutter="0"/>
          <w:cols w:space="720"/>
          <w:noEndnote/>
          <w:docGrid w:linePitch="299"/>
        </w:sect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0"/>
        <w:gridCol w:w="851"/>
        <w:gridCol w:w="992"/>
        <w:gridCol w:w="850"/>
        <w:gridCol w:w="851"/>
        <w:gridCol w:w="992"/>
        <w:gridCol w:w="851"/>
        <w:gridCol w:w="992"/>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571"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Планируемый объем оказания услуг (выполнения работ)</w:t>
            </w:r>
          </w:p>
        </w:tc>
        <w:tc>
          <w:tcPr>
            <w:tcW w:w="283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Общий объем планируемых поступлений,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3.2.3. Расчет доходов от оказания услуг, выполнения работ в рамках установленного муниципального задания.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1011"/>
        <w:gridCol w:w="993"/>
        <w:gridCol w:w="850"/>
        <w:gridCol w:w="992"/>
        <w:gridCol w:w="851"/>
        <w:gridCol w:w="850"/>
        <w:gridCol w:w="851"/>
        <w:gridCol w:w="850"/>
        <w:gridCol w:w="851"/>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854"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Планируемый объем оказания услуг (выполнения работ)</w:t>
            </w:r>
          </w:p>
        </w:tc>
        <w:tc>
          <w:tcPr>
            <w:tcW w:w="255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Общий объем планируемых поступлений,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0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3.2.4. Расчет доходов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0"/>
        <w:gridCol w:w="992"/>
        <w:gridCol w:w="851"/>
        <w:gridCol w:w="992"/>
        <w:gridCol w:w="851"/>
        <w:gridCol w:w="850"/>
        <w:gridCol w:w="850"/>
        <w:gridCol w:w="993"/>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71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Плата (тариф) за единицу услуги (работы), руб.</w:t>
            </w:r>
          </w:p>
        </w:tc>
        <w:tc>
          <w:tcPr>
            <w:tcW w:w="2694"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Планируемый объем оказания услуг (выполнения работ)</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Общий объем планируемых поступлений,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87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3.2.5. Расчет доходов, поступающих в порядке возмещения расходов, понесенных в связи с эксплуатацией имущества, находящегося в оперативном управлении учреждения.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0694" w:type="dxa"/>
        <w:tblLayout w:type="fixed"/>
        <w:tblCellMar>
          <w:top w:w="102" w:type="dxa"/>
          <w:left w:w="62" w:type="dxa"/>
          <w:bottom w:w="102" w:type="dxa"/>
          <w:right w:w="62" w:type="dxa"/>
        </w:tblCellMar>
        <w:tblLook w:val="0000" w:firstRow="0" w:lastRow="0" w:firstColumn="0" w:lastColumn="0" w:noHBand="0" w:noVBand="0"/>
      </w:tblPr>
      <w:tblGrid>
        <w:gridCol w:w="1504"/>
        <w:gridCol w:w="814"/>
        <w:gridCol w:w="1005"/>
        <w:gridCol w:w="992"/>
        <w:gridCol w:w="992"/>
        <w:gridCol w:w="992"/>
        <w:gridCol w:w="851"/>
        <w:gridCol w:w="850"/>
        <w:gridCol w:w="993"/>
        <w:gridCol w:w="850"/>
        <w:gridCol w:w="851"/>
      </w:tblGrid>
      <w:tr w:rsidR="0016683D" w:rsidRPr="00766BD4" w:rsidTr="00540B27">
        <w:tc>
          <w:tcPr>
            <w:tcW w:w="150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Вид возмещаемых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989"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Объем услуг, планируемый к возмещению</w:t>
            </w:r>
          </w:p>
        </w:tc>
        <w:tc>
          <w:tcPr>
            <w:tcW w:w="2694"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Общий объем планируемых поступлений, руб.</w:t>
            </w:r>
          </w:p>
        </w:tc>
      </w:tr>
      <w:tr w:rsidR="0016683D" w:rsidRPr="00766BD4" w:rsidTr="00540B27">
        <w:tc>
          <w:tcPr>
            <w:tcW w:w="150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50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50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50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50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50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50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00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1906" w:h="16838"/>
          <w:pgMar w:top="1440" w:right="566" w:bottom="1440" w:left="1133" w:header="0" w:footer="0" w:gutter="0"/>
          <w:cols w:space="720"/>
          <w:noEndnote/>
          <w:docGrid w:linePitch="299"/>
        </w:sect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3.3. Обоснование (расчет) плановых показателей поступлений доходов по статье 140 "Доходы от штрафов, пеней, иных сумм принудительного изъятия".</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3.3.1. Обоснование (расчет) плановых показателей поступлений доходов по статье 140 "Доходы от штрафов, пеней, иных сумм принудительного изъятия".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3" w:name="Par1968"/>
            <w:bookmarkEnd w:id="53"/>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Излишне полученные либо взысканные платежи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4" w:name="Par1973"/>
            <w:bookmarkEnd w:id="54"/>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штрафов, пеней, иных сумм принудительного изъятия,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5" w:name="Par1978"/>
            <w:bookmarkEnd w:id="55"/>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штрафы</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пени</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0320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суммы принудительного изъятия</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0330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6" w:name="Par1999"/>
            <w:bookmarkEnd w:id="56"/>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Излишне полученные либо взысканные платежи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7" w:name="Par2004"/>
            <w:bookmarkEnd w:id="57"/>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поступления доходов от штрафов, пеней, иных сумм принудительного изъятия (</w:t>
            </w:r>
            <w:hyperlink w:anchor="Par1968" w:history="1">
              <w:r w:rsidRPr="00766BD4">
                <w:rPr>
                  <w:rFonts w:ascii="Arial" w:hAnsi="Arial" w:cs="Arial"/>
                  <w:sz w:val="16"/>
                  <w:szCs w:val="16"/>
                </w:rPr>
                <w:t>с. 0100</w:t>
              </w:r>
            </w:hyperlink>
            <w:r w:rsidRPr="00766BD4">
              <w:rPr>
                <w:rFonts w:ascii="Arial" w:hAnsi="Arial" w:cs="Arial"/>
                <w:sz w:val="16"/>
                <w:szCs w:val="16"/>
              </w:rPr>
              <w:t xml:space="preserve"> - </w:t>
            </w:r>
            <w:hyperlink w:anchor="Par1973" w:history="1">
              <w:r w:rsidRPr="00766BD4">
                <w:rPr>
                  <w:rFonts w:ascii="Arial" w:hAnsi="Arial" w:cs="Arial"/>
                  <w:sz w:val="16"/>
                  <w:szCs w:val="16"/>
                </w:rPr>
                <w:t>с. 0200</w:t>
              </w:r>
            </w:hyperlink>
            <w:r w:rsidRPr="00766BD4">
              <w:rPr>
                <w:rFonts w:ascii="Arial" w:hAnsi="Arial" w:cs="Arial"/>
                <w:sz w:val="16"/>
                <w:szCs w:val="16"/>
              </w:rPr>
              <w:t xml:space="preserve"> + </w:t>
            </w:r>
            <w:hyperlink w:anchor="Par1978" w:history="1">
              <w:r w:rsidRPr="00766BD4">
                <w:rPr>
                  <w:rFonts w:ascii="Arial" w:hAnsi="Arial" w:cs="Arial"/>
                  <w:sz w:val="16"/>
                  <w:szCs w:val="16"/>
                </w:rPr>
                <w:t>с. 0300</w:t>
              </w:r>
            </w:hyperlink>
            <w:r w:rsidRPr="00766BD4">
              <w:rPr>
                <w:rFonts w:ascii="Arial" w:hAnsi="Arial" w:cs="Arial"/>
                <w:sz w:val="16"/>
                <w:szCs w:val="16"/>
              </w:rPr>
              <w:t xml:space="preserve"> - </w:t>
            </w:r>
            <w:hyperlink w:anchor="Par1999" w:history="1">
              <w:r w:rsidRPr="00766BD4">
                <w:rPr>
                  <w:rFonts w:ascii="Arial" w:hAnsi="Arial" w:cs="Arial"/>
                  <w:sz w:val="16"/>
                  <w:szCs w:val="16"/>
                </w:rPr>
                <w:t>с. 0400</w:t>
              </w:r>
            </w:hyperlink>
            <w:r w:rsidRPr="00766BD4">
              <w:rPr>
                <w:rFonts w:ascii="Arial" w:hAnsi="Arial" w:cs="Arial"/>
                <w:sz w:val="16"/>
                <w:szCs w:val="16"/>
              </w:rPr>
              <w:t xml:space="preserve"> + </w:t>
            </w:r>
            <w:hyperlink w:anchor="Par2004"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3.4. Обоснование (расчет) плановых показателей поступлений доходов по статье 180 "Прочие доходы".</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3.4.1. Обоснование (расчет) плановых показателей поступлений доходов по статье 180 "Прочие доходы".</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8" w:name="Par2032"/>
            <w:bookmarkEnd w:id="58"/>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59" w:name="Par2037"/>
            <w:bookmarkEnd w:id="59"/>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прочие,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60" w:name="Par2042"/>
            <w:bookmarkEnd w:id="60"/>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целевые субсидии</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субсидии на осуществление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0320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61" w:name="Par2058"/>
            <w:bookmarkEnd w:id="61"/>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Полученные предварительные </w:t>
            </w:r>
            <w:r w:rsidRPr="00766BD4">
              <w:rPr>
                <w:rFonts w:ascii="Arial" w:hAnsi="Arial" w:cs="Arial"/>
                <w:sz w:val="16"/>
                <w:szCs w:val="16"/>
              </w:rPr>
              <w:lastRenderedPageBreak/>
              <w:t>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62" w:name="Par2063"/>
            <w:bookmarkEnd w:id="62"/>
            <w:r w:rsidRPr="00766BD4">
              <w:rPr>
                <w:rFonts w:ascii="Arial" w:hAnsi="Arial" w:cs="Arial"/>
                <w:sz w:val="16"/>
                <w:szCs w:val="16"/>
              </w:rPr>
              <w:lastRenderedPageBreak/>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766BD4"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Планируемые поступления доходов от оказания услуг, компенсации затрат учреждения (</w:t>
            </w:r>
            <w:hyperlink w:anchor="Par2032" w:history="1">
              <w:r w:rsidRPr="00766BD4">
                <w:rPr>
                  <w:rFonts w:ascii="Arial" w:hAnsi="Arial" w:cs="Arial"/>
                  <w:sz w:val="16"/>
                  <w:szCs w:val="16"/>
                </w:rPr>
                <w:t>с. 0100</w:t>
              </w:r>
            </w:hyperlink>
            <w:r w:rsidRPr="00766BD4">
              <w:rPr>
                <w:rFonts w:ascii="Arial" w:hAnsi="Arial" w:cs="Arial"/>
                <w:sz w:val="16"/>
                <w:szCs w:val="16"/>
              </w:rPr>
              <w:t xml:space="preserve"> - </w:t>
            </w:r>
            <w:hyperlink w:anchor="Par2037" w:history="1">
              <w:r w:rsidRPr="00766BD4">
                <w:rPr>
                  <w:rFonts w:ascii="Arial" w:hAnsi="Arial" w:cs="Arial"/>
                  <w:sz w:val="16"/>
                  <w:szCs w:val="16"/>
                </w:rPr>
                <w:t>с. 0200</w:t>
              </w:r>
            </w:hyperlink>
            <w:r w:rsidRPr="00766BD4">
              <w:rPr>
                <w:rFonts w:ascii="Arial" w:hAnsi="Arial" w:cs="Arial"/>
                <w:sz w:val="16"/>
                <w:szCs w:val="16"/>
              </w:rPr>
              <w:t xml:space="preserve"> + </w:t>
            </w:r>
            <w:hyperlink w:anchor="Par2042" w:history="1">
              <w:r w:rsidRPr="00766BD4">
                <w:rPr>
                  <w:rFonts w:ascii="Arial" w:hAnsi="Arial" w:cs="Arial"/>
                  <w:sz w:val="16"/>
                  <w:szCs w:val="16"/>
                </w:rPr>
                <w:t>с. 0300</w:t>
              </w:r>
            </w:hyperlink>
            <w:r w:rsidRPr="00766BD4">
              <w:rPr>
                <w:rFonts w:ascii="Arial" w:hAnsi="Arial" w:cs="Arial"/>
                <w:sz w:val="16"/>
                <w:szCs w:val="16"/>
              </w:rPr>
              <w:t xml:space="preserve"> - </w:t>
            </w:r>
            <w:hyperlink w:anchor="Par2058" w:history="1">
              <w:r w:rsidRPr="00766BD4">
                <w:rPr>
                  <w:rFonts w:ascii="Arial" w:hAnsi="Arial" w:cs="Arial"/>
                  <w:sz w:val="16"/>
                  <w:szCs w:val="16"/>
                </w:rPr>
                <w:t>с. 0400</w:t>
              </w:r>
            </w:hyperlink>
            <w:r w:rsidRPr="00766BD4">
              <w:rPr>
                <w:rFonts w:ascii="Arial" w:hAnsi="Arial" w:cs="Arial"/>
                <w:sz w:val="16"/>
                <w:szCs w:val="16"/>
              </w:rPr>
              <w:t xml:space="preserve"> + </w:t>
            </w:r>
            <w:hyperlink w:anchor="Par2063"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284BB0">
      <w:pPr>
        <w:autoSpaceDE w:val="0"/>
        <w:autoSpaceDN w:val="0"/>
        <w:adjustRightInd w:val="0"/>
        <w:spacing w:after="0" w:line="240" w:lineRule="auto"/>
        <w:jc w:val="both"/>
        <w:rPr>
          <w:rFonts w:ascii="Arial" w:hAnsi="Arial" w:cs="Arial"/>
          <w:sz w:val="16"/>
          <w:szCs w:val="16"/>
        </w:rPr>
      </w:pPr>
    </w:p>
    <w:p w:rsidR="00046705" w:rsidRPr="00284BB0" w:rsidRDefault="00046705" w:rsidP="00284BB0">
      <w:pPr>
        <w:autoSpaceDE w:val="0"/>
        <w:autoSpaceDN w:val="0"/>
        <w:adjustRightInd w:val="0"/>
        <w:spacing w:after="0" w:line="240" w:lineRule="auto"/>
        <w:ind w:firstLine="540"/>
        <w:jc w:val="both"/>
        <w:rPr>
          <w:rFonts w:ascii="Arial" w:hAnsi="Arial" w:cs="Arial"/>
          <w:sz w:val="16"/>
          <w:szCs w:val="16"/>
        </w:rPr>
      </w:pPr>
      <w:r w:rsidRPr="00284BB0">
        <w:rPr>
          <w:rFonts w:ascii="Arial" w:hAnsi="Arial" w:cs="Arial"/>
          <w:sz w:val="16"/>
          <w:szCs w:val="16"/>
        </w:rPr>
        <w:t>3.5. Обоснование (расчет) плановых показателей поступлений доходов от выбытия биологических активов.</w:t>
      </w:r>
    </w:p>
    <w:p w:rsidR="00046705" w:rsidRPr="00284BB0" w:rsidRDefault="00046705" w:rsidP="00284BB0">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5"/>
        <w:gridCol w:w="883"/>
        <w:gridCol w:w="1190"/>
        <w:gridCol w:w="1190"/>
        <w:gridCol w:w="1190"/>
      </w:tblGrid>
      <w:tr w:rsidR="00046705" w:rsidRPr="00284BB0" w:rsidTr="00DC24DB">
        <w:tc>
          <w:tcPr>
            <w:tcW w:w="4605" w:type="dxa"/>
            <w:vMerge w:val="restart"/>
            <w:tcBorders>
              <w:top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Наименование показателя</w:t>
            </w:r>
          </w:p>
        </w:tc>
        <w:tc>
          <w:tcPr>
            <w:tcW w:w="883" w:type="dxa"/>
            <w:vMerge w:val="restart"/>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Код строки</w:t>
            </w:r>
          </w:p>
        </w:tc>
        <w:tc>
          <w:tcPr>
            <w:tcW w:w="3570" w:type="dxa"/>
            <w:gridSpan w:val="3"/>
            <w:tcBorders>
              <w:top w:val="single" w:sz="4" w:space="0" w:color="auto"/>
              <w:left w:val="single" w:sz="4" w:space="0" w:color="auto"/>
              <w:bottom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Сумма</w:t>
            </w:r>
          </w:p>
        </w:tc>
      </w:tr>
      <w:tr w:rsidR="00046705" w:rsidRPr="00284BB0" w:rsidTr="00DC24DB">
        <w:tc>
          <w:tcPr>
            <w:tcW w:w="4605" w:type="dxa"/>
            <w:vMerge/>
            <w:tcBorders>
              <w:top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p>
        </w:tc>
        <w:tc>
          <w:tcPr>
            <w:tcW w:w="883" w:type="dxa"/>
            <w:vMerge/>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текущий финансовый год)</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первый год планового периода)</w:t>
            </w:r>
          </w:p>
        </w:tc>
        <w:tc>
          <w:tcPr>
            <w:tcW w:w="1190" w:type="dxa"/>
            <w:tcBorders>
              <w:top w:val="single" w:sz="4" w:space="0" w:color="auto"/>
              <w:left w:val="single" w:sz="4" w:space="0" w:color="auto"/>
              <w:bottom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второй год планового периода)</w:t>
            </w: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1</w:t>
            </w:r>
          </w:p>
        </w:tc>
        <w:tc>
          <w:tcPr>
            <w:tcW w:w="883"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2</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3</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4</w:t>
            </w:r>
          </w:p>
        </w:tc>
        <w:tc>
          <w:tcPr>
            <w:tcW w:w="1190" w:type="dxa"/>
            <w:tcBorders>
              <w:top w:val="single" w:sz="4" w:space="0" w:color="auto"/>
              <w:left w:val="single" w:sz="4" w:space="0" w:color="auto"/>
              <w:bottom w:val="single" w:sz="4" w:space="0" w:color="auto"/>
            </w:tcBorders>
          </w:tcPr>
          <w:p w:rsidR="00046705" w:rsidRPr="00284BB0" w:rsidRDefault="00046705" w:rsidP="00284BB0">
            <w:pPr>
              <w:pStyle w:val="a3"/>
              <w:jc w:val="center"/>
              <w:rPr>
                <w:rFonts w:ascii="Arial" w:hAnsi="Arial" w:cs="Arial"/>
                <w:smallCaps/>
                <w:sz w:val="16"/>
                <w:szCs w:val="16"/>
                <w:lang w:eastAsia="en-US"/>
              </w:rPr>
            </w:pPr>
            <w:r w:rsidRPr="00284BB0">
              <w:rPr>
                <w:rFonts w:ascii="Arial" w:hAnsi="Arial" w:cs="Arial"/>
                <w:sz w:val="16"/>
                <w:szCs w:val="16"/>
                <w:lang w:eastAsia="en-US"/>
              </w:rPr>
              <w:t>5</w:t>
            </w: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Дебиторская задолженность на начало года</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284BB0" w:rsidRDefault="00046705" w:rsidP="00284BB0">
            <w:pPr>
              <w:pStyle w:val="a3"/>
              <w:rPr>
                <w:rFonts w:ascii="Arial" w:hAnsi="Arial" w:cs="Arial"/>
                <w:smallCaps/>
                <w:sz w:val="16"/>
                <w:szCs w:val="16"/>
                <w:lang w:eastAsia="en-US"/>
              </w:rPr>
            </w:pPr>
            <w:bookmarkStart w:id="63" w:name="Par54"/>
            <w:bookmarkEnd w:id="63"/>
            <w:r w:rsidRPr="00284BB0">
              <w:rPr>
                <w:rFonts w:ascii="Arial" w:hAnsi="Arial" w:cs="Arial"/>
                <w:sz w:val="16"/>
                <w:szCs w:val="16"/>
                <w:lang w:eastAsia="en-US"/>
              </w:rPr>
              <w:t>0100</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Кредиторская задолженность на начало года</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284BB0" w:rsidRDefault="00046705" w:rsidP="00284BB0">
            <w:pPr>
              <w:pStyle w:val="a3"/>
              <w:rPr>
                <w:rFonts w:ascii="Arial" w:hAnsi="Arial" w:cs="Arial"/>
                <w:smallCaps/>
                <w:sz w:val="16"/>
                <w:szCs w:val="16"/>
                <w:lang w:eastAsia="en-US"/>
              </w:rPr>
            </w:pPr>
            <w:bookmarkStart w:id="64" w:name="Par59"/>
            <w:bookmarkEnd w:id="64"/>
            <w:r w:rsidRPr="00284BB0">
              <w:rPr>
                <w:rFonts w:ascii="Arial" w:hAnsi="Arial" w:cs="Arial"/>
                <w:sz w:val="16"/>
                <w:szCs w:val="16"/>
                <w:lang w:eastAsia="en-US"/>
              </w:rPr>
              <w:t>0200</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Доходы от выбытия биологических активов</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284BB0" w:rsidRDefault="00046705" w:rsidP="00284BB0">
            <w:pPr>
              <w:pStyle w:val="a3"/>
              <w:rPr>
                <w:rFonts w:ascii="Arial" w:hAnsi="Arial" w:cs="Arial"/>
                <w:smallCaps/>
                <w:sz w:val="16"/>
                <w:szCs w:val="16"/>
                <w:lang w:eastAsia="en-US"/>
              </w:rPr>
            </w:pPr>
            <w:bookmarkStart w:id="65" w:name="Par64"/>
            <w:bookmarkEnd w:id="65"/>
            <w:r w:rsidRPr="00284BB0">
              <w:rPr>
                <w:rFonts w:ascii="Arial" w:hAnsi="Arial" w:cs="Arial"/>
                <w:sz w:val="16"/>
                <w:szCs w:val="16"/>
                <w:lang w:eastAsia="en-US"/>
              </w:rPr>
              <w:t>0300</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Дебиторская задолженность на конец года</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284BB0" w:rsidRDefault="00046705" w:rsidP="00284BB0">
            <w:pPr>
              <w:pStyle w:val="a3"/>
              <w:rPr>
                <w:rFonts w:ascii="Arial" w:hAnsi="Arial" w:cs="Arial"/>
                <w:smallCaps/>
                <w:sz w:val="16"/>
                <w:szCs w:val="16"/>
                <w:lang w:eastAsia="en-US"/>
              </w:rPr>
            </w:pPr>
            <w:bookmarkStart w:id="66" w:name="Par69"/>
            <w:bookmarkEnd w:id="66"/>
            <w:r w:rsidRPr="00284BB0">
              <w:rPr>
                <w:rFonts w:ascii="Arial" w:hAnsi="Arial" w:cs="Arial"/>
                <w:sz w:val="16"/>
                <w:szCs w:val="16"/>
                <w:lang w:eastAsia="en-US"/>
              </w:rPr>
              <w:t>0400</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r>
      <w:tr w:rsidR="00046705" w:rsidRPr="00284BB0"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Кредиторская задолженность на конец года</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284BB0" w:rsidRDefault="00046705" w:rsidP="00284BB0">
            <w:pPr>
              <w:pStyle w:val="a3"/>
              <w:rPr>
                <w:rFonts w:ascii="Arial" w:hAnsi="Arial" w:cs="Arial"/>
                <w:smallCaps/>
                <w:sz w:val="16"/>
                <w:szCs w:val="16"/>
                <w:lang w:eastAsia="en-US"/>
              </w:rPr>
            </w:pPr>
            <w:bookmarkStart w:id="67" w:name="Par74"/>
            <w:bookmarkEnd w:id="67"/>
            <w:r w:rsidRPr="00284BB0">
              <w:rPr>
                <w:rFonts w:ascii="Arial" w:hAnsi="Arial" w:cs="Arial"/>
                <w:sz w:val="16"/>
                <w:szCs w:val="16"/>
                <w:lang w:eastAsia="en-US"/>
              </w:rPr>
              <w:t>0500</w:t>
            </w: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p>
        </w:tc>
      </w:tr>
      <w:tr w:rsidR="00046705" w:rsidRPr="00046705" w:rsidTr="00DC24DB">
        <w:tc>
          <w:tcPr>
            <w:tcW w:w="4605" w:type="dxa"/>
            <w:tcBorders>
              <w:top w:val="single" w:sz="4" w:space="0" w:color="auto"/>
              <w:bottom w:val="single" w:sz="4" w:space="0" w:color="auto"/>
              <w:right w:val="single" w:sz="4" w:space="0" w:color="auto"/>
            </w:tcBorders>
          </w:tcPr>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Итого планируемых поступлений от выбытия биологических активов</w:t>
            </w:r>
          </w:p>
          <w:p w:rsidR="00046705" w:rsidRPr="00284BB0"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w:t>
            </w:r>
            <w:hyperlink w:anchor="Par64" w:history="1">
              <w:r w:rsidRPr="00284BB0">
                <w:rPr>
                  <w:rFonts w:ascii="Arial" w:hAnsi="Arial" w:cs="Arial"/>
                  <w:sz w:val="16"/>
                  <w:szCs w:val="16"/>
                  <w:lang w:eastAsia="en-US"/>
                </w:rPr>
                <w:t>стр. 0300</w:t>
              </w:r>
            </w:hyperlink>
            <w:r w:rsidRPr="00284BB0">
              <w:rPr>
                <w:rFonts w:ascii="Arial" w:hAnsi="Arial" w:cs="Arial"/>
                <w:sz w:val="16"/>
                <w:szCs w:val="16"/>
                <w:lang w:eastAsia="en-US"/>
              </w:rPr>
              <w:t xml:space="preserve"> + </w:t>
            </w:r>
            <w:hyperlink w:anchor="Par54" w:history="1">
              <w:r w:rsidRPr="00284BB0">
                <w:rPr>
                  <w:rFonts w:ascii="Arial" w:hAnsi="Arial" w:cs="Arial"/>
                  <w:sz w:val="16"/>
                  <w:szCs w:val="16"/>
                  <w:lang w:eastAsia="en-US"/>
                </w:rPr>
                <w:t>стр. 0100</w:t>
              </w:r>
            </w:hyperlink>
            <w:r w:rsidRPr="00284BB0">
              <w:rPr>
                <w:rFonts w:ascii="Arial" w:hAnsi="Arial" w:cs="Arial"/>
                <w:sz w:val="16"/>
                <w:szCs w:val="16"/>
                <w:lang w:eastAsia="en-US"/>
              </w:rPr>
              <w:t xml:space="preserve"> - </w:t>
            </w:r>
            <w:hyperlink w:anchor="Par59" w:history="1">
              <w:r w:rsidRPr="00284BB0">
                <w:rPr>
                  <w:rFonts w:ascii="Arial" w:hAnsi="Arial" w:cs="Arial"/>
                  <w:sz w:val="16"/>
                  <w:szCs w:val="16"/>
                  <w:lang w:eastAsia="en-US"/>
                </w:rPr>
                <w:t>стр. 0200</w:t>
              </w:r>
            </w:hyperlink>
            <w:r w:rsidRPr="00284BB0">
              <w:rPr>
                <w:rFonts w:ascii="Arial" w:hAnsi="Arial" w:cs="Arial"/>
                <w:sz w:val="16"/>
                <w:szCs w:val="16"/>
                <w:lang w:eastAsia="en-US"/>
              </w:rPr>
              <w:t xml:space="preserve"> - </w:t>
            </w:r>
            <w:hyperlink w:anchor="Par69" w:history="1">
              <w:r w:rsidRPr="00284BB0">
                <w:rPr>
                  <w:rFonts w:ascii="Arial" w:hAnsi="Arial" w:cs="Arial"/>
                  <w:sz w:val="16"/>
                  <w:szCs w:val="16"/>
                  <w:lang w:eastAsia="en-US"/>
                </w:rPr>
                <w:t>стр. 0400</w:t>
              </w:r>
            </w:hyperlink>
            <w:r w:rsidRPr="00284BB0">
              <w:rPr>
                <w:rFonts w:ascii="Arial" w:hAnsi="Arial" w:cs="Arial"/>
                <w:sz w:val="16"/>
                <w:szCs w:val="16"/>
                <w:lang w:eastAsia="en-US"/>
              </w:rPr>
              <w:t xml:space="preserve"> + </w:t>
            </w:r>
            <w:hyperlink w:anchor="Par74" w:history="1">
              <w:r w:rsidRPr="00284BB0">
                <w:rPr>
                  <w:rFonts w:ascii="Arial" w:hAnsi="Arial" w:cs="Arial"/>
                  <w:sz w:val="16"/>
                  <w:szCs w:val="16"/>
                  <w:lang w:eastAsia="en-US"/>
                </w:rPr>
                <w:t>стр. 0500</w:t>
              </w:r>
            </w:hyperlink>
            <w:r w:rsidRPr="00284BB0">
              <w:rPr>
                <w:rFonts w:ascii="Arial" w:hAnsi="Arial" w:cs="Arial"/>
                <w:sz w:val="16"/>
                <w:szCs w:val="16"/>
                <w:lang w:eastAsia="en-US"/>
              </w:rPr>
              <w:t>)</w:t>
            </w:r>
          </w:p>
        </w:tc>
        <w:tc>
          <w:tcPr>
            <w:tcW w:w="883" w:type="dxa"/>
            <w:tcBorders>
              <w:top w:val="single" w:sz="4" w:space="0" w:color="auto"/>
              <w:left w:val="single" w:sz="4" w:space="0" w:color="auto"/>
              <w:bottom w:val="single" w:sz="4" w:space="0" w:color="auto"/>
              <w:right w:val="single" w:sz="4" w:space="0" w:color="auto"/>
            </w:tcBorders>
            <w:vAlign w:val="bottom"/>
          </w:tcPr>
          <w:p w:rsidR="00046705" w:rsidRPr="00046705" w:rsidRDefault="00046705" w:rsidP="00284BB0">
            <w:pPr>
              <w:pStyle w:val="a3"/>
              <w:rPr>
                <w:rFonts w:ascii="Arial" w:hAnsi="Arial" w:cs="Arial"/>
                <w:smallCaps/>
                <w:sz w:val="16"/>
                <w:szCs w:val="16"/>
                <w:lang w:eastAsia="en-US"/>
              </w:rPr>
            </w:pPr>
            <w:r w:rsidRPr="00284BB0">
              <w:rPr>
                <w:rFonts w:ascii="Arial" w:hAnsi="Arial" w:cs="Arial"/>
                <w:sz w:val="16"/>
                <w:szCs w:val="16"/>
                <w:lang w:eastAsia="en-US"/>
              </w:rPr>
              <w:t>9000</w:t>
            </w:r>
          </w:p>
        </w:tc>
        <w:tc>
          <w:tcPr>
            <w:tcW w:w="1190" w:type="dxa"/>
            <w:tcBorders>
              <w:top w:val="single" w:sz="4" w:space="0" w:color="auto"/>
              <w:left w:val="single" w:sz="4" w:space="0" w:color="auto"/>
              <w:bottom w:val="single" w:sz="4" w:space="0" w:color="auto"/>
              <w:right w:val="single" w:sz="4" w:space="0" w:color="auto"/>
            </w:tcBorders>
          </w:tcPr>
          <w:p w:rsidR="00046705" w:rsidRPr="00046705"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046705" w:rsidRDefault="00046705" w:rsidP="00284BB0">
            <w:pPr>
              <w:pStyle w:val="a3"/>
              <w:rPr>
                <w:rFonts w:ascii="Arial" w:hAnsi="Arial" w:cs="Arial"/>
                <w:smallCaps/>
                <w:sz w:val="16"/>
                <w:szCs w:val="16"/>
                <w:lang w:eastAsia="en-US"/>
              </w:rPr>
            </w:pPr>
          </w:p>
        </w:tc>
        <w:tc>
          <w:tcPr>
            <w:tcW w:w="1190" w:type="dxa"/>
            <w:tcBorders>
              <w:top w:val="single" w:sz="4" w:space="0" w:color="auto"/>
              <w:left w:val="single" w:sz="4" w:space="0" w:color="auto"/>
              <w:bottom w:val="single" w:sz="4" w:space="0" w:color="auto"/>
              <w:right w:val="single" w:sz="4" w:space="0" w:color="auto"/>
            </w:tcBorders>
          </w:tcPr>
          <w:p w:rsidR="00046705" w:rsidRPr="00046705" w:rsidRDefault="00046705" w:rsidP="00284BB0">
            <w:pPr>
              <w:pStyle w:val="a3"/>
              <w:rPr>
                <w:rFonts w:ascii="Arial" w:hAnsi="Arial" w:cs="Arial"/>
                <w:smallCaps/>
                <w:sz w:val="16"/>
                <w:szCs w:val="16"/>
                <w:lang w:eastAsia="en-US"/>
              </w:rPr>
            </w:pPr>
          </w:p>
        </w:tc>
      </w:tr>
    </w:tbl>
    <w:p w:rsidR="00046705" w:rsidRDefault="00046705"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6</w:t>
      </w:r>
      <w:r w:rsidRPr="00766BD4">
        <w:rPr>
          <w:rFonts w:ascii="Arial" w:hAnsi="Arial" w:cs="Arial"/>
          <w:sz w:val="16"/>
          <w:szCs w:val="16"/>
        </w:rPr>
        <w:t>. Обоснование (расчет) плановых показателей поступлений доходов по статье "Доходы от операций с активами".</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6</w:t>
      </w:r>
      <w:r w:rsidRPr="00766BD4">
        <w:rPr>
          <w:rFonts w:ascii="Arial" w:hAnsi="Arial" w:cs="Arial"/>
          <w:sz w:val="16"/>
          <w:szCs w:val="16"/>
        </w:rPr>
        <w:t>.1. Обоснование (расчет) плановых показателей поступлений доходов по статье "Доходы от операций с активами".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68" w:name="Par2091"/>
            <w:bookmarkEnd w:id="68"/>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69" w:name="Par2096"/>
            <w:bookmarkEnd w:id="69"/>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Доходы от операций с активами,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0" w:name="Par2101"/>
            <w:bookmarkEnd w:id="70"/>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реализация неиспользуемого имущества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реализация утиля, лома черных и цветных металлов</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0320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Задолженность по доходам </w:t>
            </w:r>
            <w:r w:rsidRPr="00766BD4">
              <w:rPr>
                <w:rFonts w:ascii="Arial" w:hAnsi="Arial" w:cs="Arial"/>
                <w:sz w:val="16"/>
                <w:szCs w:val="16"/>
              </w:rPr>
              <w:lastRenderedPageBreak/>
              <w:t>(дебиторская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1" w:name="Par2117"/>
            <w:bookmarkEnd w:id="71"/>
            <w:r w:rsidRPr="00766BD4">
              <w:rPr>
                <w:rFonts w:ascii="Arial" w:hAnsi="Arial" w:cs="Arial"/>
                <w:sz w:val="16"/>
                <w:szCs w:val="16"/>
              </w:rPr>
              <w:lastRenderedPageBreak/>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2" w:name="Par2122"/>
            <w:bookmarkEnd w:id="72"/>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поступления доходов от оказания услуг, компенсации затрат учреждения (</w:t>
            </w:r>
            <w:hyperlink w:anchor="Par2091" w:history="1">
              <w:r w:rsidRPr="00766BD4">
                <w:rPr>
                  <w:rFonts w:ascii="Arial" w:hAnsi="Arial" w:cs="Arial"/>
                  <w:sz w:val="16"/>
                  <w:szCs w:val="16"/>
                </w:rPr>
                <w:t>с. 0100</w:t>
              </w:r>
            </w:hyperlink>
            <w:r w:rsidRPr="00766BD4">
              <w:rPr>
                <w:rFonts w:ascii="Arial" w:hAnsi="Arial" w:cs="Arial"/>
                <w:sz w:val="16"/>
                <w:szCs w:val="16"/>
              </w:rPr>
              <w:t xml:space="preserve"> - </w:t>
            </w:r>
            <w:hyperlink w:anchor="Par2096" w:history="1">
              <w:r w:rsidRPr="00766BD4">
                <w:rPr>
                  <w:rFonts w:ascii="Arial" w:hAnsi="Arial" w:cs="Arial"/>
                  <w:sz w:val="16"/>
                  <w:szCs w:val="16"/>
                </w:rPr>
                <w:t>с. 0200</w:t>
              </w:r>
            </w:hyperlink>
            <w:r w:rsidRPr="00766BD4">
              <w:rPr>
                <w:rFonts w:ascii="Arial" w:hAnsi="Arial" w:cs="Arial"/>
                <w:sz w:val="16"/>
                <w:szCs w:val="16"/>
              </w:rPr>
              <w:t xml:space="preserve"> + </w:t>
            </w:r>
            <w:hyperlink w:anchor="Par2101" w:history="1">
              <w:r w:rsidRPr="00766BD4">
                <w:rPr>
                  <w:rFonts w:ascii="Arial" w:hAnsi="Arial" w:cs="Arial"/>
                  <w:sz w:val="16"/>
                  <w:szCs w:val="16"/>
                </w:rPr>
                <w:t>с. 0300</w:t>
              </w:r>
            </w:hyperlink>
            <w:r w:rsidRPr="00766BD4">
              <w:rPr>
                <w:rFonts w:ascii="Arial" w:hAnsi="Arial" w:cs="Arial"/>
                <w:sz w:val="16"/>
                <w:szCs w:val="16"/>
              </w:rPr>
              <w:t xml:space="preserve"> - </w:t>
            </w:r>
            <w:hyperlink w:anchor="Par2117" w:history="1">
              <w:r w:rsidRPr="00766BD4">
                <w:rPr>
                  <w:rFonts w:ascii="Arial" w:hAnsi="Arial" w:cs="Arial"/>
                  <w:sz w:val="16"/>
                  <w:szCs w:val="16"/>
                </w:rPr>
                <w:t>с. 0400</w:t>
              </w:r>
            </w:hyperlink>
            <w:r w:rsidRPr="00766BD4">
              <w:rPr>
                <w:rFonts w:ascii="Arial" w:hAnsi="Arial" w:cs="Arial"/>
                <w:sz w:val="16"/>
                <w:szCs w:val="16"/>
              </w:rPr>
              <w:t xml:space="preserve"> + </w:t>
            </w:r>
            <w:hyperlink w:anchor="Par2122"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7</w:t>
      </w:r>
      <w:r w:rsidRPr="00766BD4">
        <w:rPr>
          <w:rFonts w:ascii="Arial" w:hAnsi="Arial" w:cs="Arial"/>
          <w:sz w:val="16"/>
          <w:szCs w:val="16"/>
        </w:rPr>
        <w:t>. Обоснование (расчет) плановых показателей по выплатам по оплате труда работников учреждения</w:t>
      </w:r>
      <w:proofErr w:type="gramStart"/>
      <w:r w:rsidRPr="00766BD4">
        <w:rPr>
          <w:rFonts w:ascii="Arial" w:hAnsi="Arial" w:cs="Arial"/>
          <w:sz w:val="16"/>
          <w:szCs w:val="16"/>
        </w:rPr>
        <w:t>.</w:t>
      </w:r>
      <w:proofErr w:type="gramEnd"/>
      <w:r w:rsidRPr="00766BD4">
        <w:rPr>
          <w:rFonts w:ascii="Arial" w:hAnsi="Arial" w:cs="Arial"/>
          <w:sz w:val="16"/>
          <w:szCs w:val="16"/>
        </w:rPr>
        <w:t xml:space="preserve"> (</w:t>
      </w:r>
      <w:proofErr w:type="gramStart"/>
      <w:r w:rsidRPr="00766BD4">
        <w:rPr>
          <w:rFonts w:ascii="Arial" w:hAnsi="Arial" w:cs="Arial"/>
          <w:sz w:val="16"/>
          <w:szCs w:val="16"/>
        </w:rPr>
        <w:t>з</w:t>
      </w:r>
      <w:proofErr w:type="gramEnd"/>
      <w:r w:rsidRPr="00766BD4">
        <w:rPr>
          <w:rFonts w:ascii="Arial" w:hAnsi="Arial" w:cs="Arial"/>
          <w:sz w:val="16"/>
          <w:szCs w:val="16"/>
        </w:rPr>
        <w:t>аполняется раздельно по источникам финансового обеспечения).</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7</w:t>
      </w:r>
      <w:r w:rsidRPr="00766BD4">
        <w:rPr>
          <w:rFonts w:ascii="Arial" w:hAnsi="Arial" w:cs="Arial"/>
          <w:sz w:val="16"/>
          <w:szCs w:val="16"/>
        </w:rPr>
        <w:t xml:space="preserve">.1. Обоснование (расчет) плановых показателей по выплатам по элементу </w:t>
      </w:r>
      <w:proofErr w:type="gramStart"/>
      <w:r w:rsidRPr="00766BD4">
        <w:rPr>
          <w:rFonts w:ascii="Arial" w:hAnsi="Arial" w:cs="Arial"/>
          <w:sz w:val="16"/>
          <w:szCs w:val="16"/>
        </w:rPr>
        <w:t>вида расходов классификации расходов бюджетов</w:t>
      </w:r>
      <w:proofErr w:type="gramEnd"/>
      <w:r w:rsidRPr="00766BD4">
        <w:rPr>
          <w:rFonts w:ascii="Arial" w:hAnsi="Arial" w:cs="Arial"/>
          <w:sz w:val="16"/>
          <w:szCs w:val="16"/>
        </w:rPr>
        <w:t xml:space="preserve"> 111 "Фонд оплаты труда учреждений"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перед персоналом по оплате труда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3" w:name="Par2150"/>
            <w:bookmarkEnd w:id="73"/>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персонала по полученным авансам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4" w:name="Par2155"/>
            <w:bookmarkEnd w:id="74"/>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Фонд оплаты труда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5" w:name="Par2160"/>
            <w:bookmarkEnd w:id="75"/>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перед персоналом по оплате труда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6" w:name="Par2165"/>
            <w:bookmarkEnd w:id="76"/>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персонала по полученным авансам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7" w:name="Par2170"/>
            <w:bookmarkEnd w:id="77"/>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выплаты на оплату труда (</w:t>
            </w:r>
            <w:hyperlink w:anchor="Par2150" w:history="1">
              <w:r w:rsidRPr="00766BD4">
                <w:rPr>
                  <w:rFonts w:ascii="Arial" w:hAnsi="Arial" w:cs="Arial"/>
                  <w:sz w:val="16"/>
                  <w:szCs w:val="16"/>
                </w:rPr>
                <w:t>с. 0100</w:t>
              </w:r>
            </w:hyperlink>
            <w:r w:rsidRPr="00766BD4">
              <w:rPr>
                <w:rFonts w:ascii="Arial" w:hAnsi="Arial" w:cs="Arial"/>
                <w:sz w:val="16"/>
                <w:szCs w:val="16"/>
              </w:rPr>
              <w:t xml:space="preserve"> - </w:t>
            </w:r>
            <w:hyperlink w:anchor="Par2155" w:history="1">
              <w:r w:rsidRPr="00766BD4">
                <w:rPr>
                  <w:rFonts w:ascii="Arial" w:hAnsi="Arial" w:cs="Arial"/>
                  <w:sz w:val="16"/>
                  <w:szCs w:val="16"/>
                </w:rPr>
                <w:t>с. 0200</w:t>
              </w:r>
            </w:hyperlink>
            <w:r w:rsidRPr="00766BD4">
              <w:rPr>
                <w:rFonts w:ascii="Arial" w:hAnsi="Arial" w:cs="Arial"/>
                <w:sz w:val="16"/>
                <w:szCs w:val="16"/>
              </w:rPr>
              <w:t xml:space="preserve"> + </w:t>
            </w:r>
            <w:hyperlink w:anchor="Par2160" w:history="1">
              <w:r w:rsidRPr="00766BD4">
                <w:rPr>
                  <w:rFonts w:ascii="Arial" w:hAnsi="Arial" w:cs="Arial"/>
                  <w:sz w:val="16"/>
                  <w:szCs w:val="16"/>
                </w:rPr>
                <w:t>с. 0300</w:t>
              </w:r>
            </w:hyperlink>
            <w:r w:rsidRPr="00766BD4">
              <w:rPr>
                <w:rFonts w:ascii="Arial" w:hAnsi="Arial" w:cs="Arial"/>
                <w:sz w:val="16"/>
                <w:szCs w:val="16"/>
              </w:rPr>
              <w:t xml:space="preserve"> - </w:t>
            </w:r>
            <w:hyperlink w:anchor="Par2165" w:history="1">
              <w:r w:rsidRPr="00766BD4">
                <w:rPr>
                  <w:rFonts w:ascii="Arial" w:hAnsi="Arial" w:cs="Arial"/>
                  <w:sz w:val="16"/>
                  <w:szCs w:val="16"/>
                </w:rPr>
                <w:t>с. 0400</w:t>
              </w:r>
            </w:hyperlink>
            <w:r w:rsidRPr="00766BD4">
              <w:rPr>
                <w:rFonts w:ascii="Arial" w:hAnsi="Arial" w:cs="Arial"/>
                <w:sz w:val="16"/>
                <w:szCs w:val="16"/>
              </w:rPr>
              <w:t xml:space="preserve"> + </w:t>
            </w:r>
            <w:hyperlink w:anchor="Par2170"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sectPr w:rsidR="0016683D" w:rsidRPr="00766BD4" w:rsidSect="00540B27">
          <w:type w:val="continuous"/>
          <w:pgSz w:w="11906" w:h="16838"/>
          <w:pgMar w:top="1440" w:right="566" w:bottom="1440" w:left="1133" w:header="0" w:footer="0" w:gutter="0"/>
          <w:cols w:space="720"/>
          <w:noEndnote/>
          <w:docGrid w:linePitch="299"/>
        </w:sectPr>
      </w:pPr>
    </w:p>
    <w:p w:rsidR="0016683D" w:rsidRPr="00766BD4" w:rsidRDefault="0016683D" w:rsidP="0016683D">
      <w:pPr>
        <w:autoSpaceDE w:val="0"/>
        <w:autoSpaceDN w:val="0"/>
        <w:adjustRightInd w:val="0"/>
        <w:spacing w:after="0" w:line="240" w:lineRule="auto"/>
        <w:ind w:firstLine="540"/>
        <w:rPr>
          <w:rFonts w:ascii="Arial" w:hAnsi="Arial" w:cs="Arial"/>
          <w:sz w:val="16"/>
          <w:szCs w:val="16"/>
        </w:rPr>
        <w:sectPr w:rsidR="0016683D" w:rsidRPr="00766BD4" w:rsidSect="00540B27">
          <w:type w:val="continuous"/>
          <w:pgSz w:w="16838" w:h="11906" w:orient="landscape"/>
          <w:pgMar w:top="1134" w:right="1440" w:bottom="567" w:left="1440" w:header="0" w:footer="0" w:gutter="0"/>
          <w:cols w:space="720"/>
          <w:noEndnote/>
          <w:docGrid w:linePitch="299"/>
        </w:sectPr>
      </w:pPr>
      <w:r w:rsidRPr="00766BD4">
        <w:rPr>
          <w:rFonts w:ascii="Arial" w:hAnsi="Arial" w:cs="Arial"/>
          <w:sz w:val="16"/>
          <w:szCs w:val="16"/>
        </w:rPr>
        <w:lastRenderedPageBreak/>
        <w:t>3.</w:t>
      </w:r>
      <w:r w:rsidR="00046705">
        <w:rPr>
          <w:rFonts w:ascii="Arial" w:hAnsi="Arial" w:cs="Arial"/>
          <w:sz w:val="16"/>
          <w:szCs w:val="16"/>
        </w:rPr>
        <w:t>7</w:t>
      </w:r>
      <w:r w:rsidRPr="00766BD4">
        <w:rPr>
          <w:rFonts w:ascii="Arial" w:hAnsi="Arial" w:cs="Arial"/>
          <w:sz w:val="16"/>
          <w:szCs w:val="16"/>
        </w:rPr>
        <w:t>.2. Расчет фонда оплаты труда.</w:t>
      </w:r>
    </w:p>
    <w:p w:rsidR="0016683D" w:rsidRPr="00766BD4" w:rsidRDefault="0016683D" w:rsidP="0016683D">
      <w:pPr>
        <w:autoSpaceDE w:val="0"/>
        <w:autoSpaceDN w:val="0"/>
        <w:adjustRightInd w:val="0"/>
        <w:spacing w:after="0" w:line="240" w:lineRule="auto"/>
        <w:ind w:firstLine="540"/>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7</w:t>
      </w:r>
      <w:r w:rsidRPr="00766BD4">
        <w:rPr>
          <w:rFonts w:ascii="Arial" w:hAnsi="Arial" w:cs="Arial"/>
          <w:sz w:val="16"/>
          <w:szCs w:val="16"/>
        </w:rPr>
        <w:t>.3. Расчет фонда оплаты труда на 20__ г. (текущий финансовый год)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6838" w:h="11906" w:orient="landscape"/>
          <w:pgMar w:top="1134" w:right="1440" w:bottom="567" w:left="144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94"/>
        <w:gridCol w:w="1624"/>
        <w:gridCol w:w="2074"/>
        <w:gridCol w:w="1864"/>
        <w:gridCol w:w="340"/>
        <w:gridCol w:w="739"/>
        <w:gridCol w:w="527"/>
        <w:gridCol w:w="947"/>
        <w:gridCol w:w="874"/>
      </w:tblGrid>
      <w:tr w:rsidR="0016683D" w:rsidRPr="00766BD4" w:rsidTr="00540B27">
        <w:tc>
          <w:tcPr>
            <w:tcW w:w="135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Установленная численность, единиц</w:t>
            </w:r>
          </w:p>
        </w:tc>
        <w:tc>
          <w:tcPr>
            <w:tcW w:w="8809" w:type="dxa"/>
            <w:gridSpan w:val="8"/>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Среднемесячный </w:t>
            </w:r>
            <w:proofErr w:type="gramStart"/>
            <w:r w:rsidRPr="00766BD4">
              <w:rPr>
                <w:rFonts w:ascii="Arial" w:hAnsi="Arial" w:cs="Arial"/>
                <w:sz w:val="16"/>
                <w:szCs w:val="16"/>
              </w:rPr>
              <w:t>размер оплаты труда</w:t>
            </w:r>
            <w:proofErr w:type="gramEnd"/>
            <w:r w:rsidRPr="00766BD4">
              <w:rPr>
                <w:rFonts w:ascii="Arial" w:hAnsi="Arial" w:cs="Arial"/>
                <w:sz w:val="16"/>
                <w:szCs w:val="16"/>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Фонд оплаты труда в год (</w:t>
            </w:r>
            <w:hyperlink w:anchor="Par2201" w:history="1">
              <w:r w:rsidRPr="00766BD4">
                <w:rPr>
                  <w:rFonts w:ascii="Arial" w:hAnsi="Arial" w:cs="Arial"/>
                  <w:color w:val="0000FF"/>
                  <w:sz w:val="16"/>
                  <w:szCs w:val="16"/>
                </w:rPr>
                <w:t>гр. 3</w:t>
              </w:r>
            </w:hyperlink>
            <w:r w:rsidRPr="00766BD4">
              <w:rPr>
                <w:rFonts w:ascii="Arial" w:hAnsi="Arial" w:cs="Arial"/>
                <w:sz w:val="16"/>
                <w:szCs w:val="16"/>
              </w:rPr>
              <w:t xml:space="preserve"> x </w:t>
            </w:r>
            <w:hyperlink w:anchor="Par2202" w:history="1">
              <w:r w:rsidRPr="00766BD4">
                <w:rPr>
                  <w:rFonts w:ascii="Arial" w:hAnsi="Arial" w:cs="Arial"/>
                  <w:color w:val="0000FF"/>
                  <w:sz w:val="16"/>
                  <w:szCs w:val="16"/>
                </w:rPr>
                <w:t>гр. 4</w:t>
              </w:r>
            </w:hyperlink>
            <w:r w:rsidRPr="00766BD4">
              <w:rPr>
                <w:rFonts w:ascii="Arial" w:hAnsi="Arial" w:cs="Arial"/>
                <w:sz w:val="16"/>
                <w:szCs w:val="16"/>
              </w:rPr>
              <w:t xml:space="preserve"> x 12)</w:t>
            </w: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9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всего (</w:t>
            </w:r>
            <w:hyperlink w:anchor="Par2203" w:history="1">
              <w:r w:rsidRPr="00766BD4">
                <w:rPr>
                  <w:rFonts w:ascii="Arial" w:hAnsi="Arial" w:cs="Arial"/>
                  <w:sz w:val="16"/>
                  <w:szCs w:val="16"/>
                </w:rPr>
                <w:t>гр. 5</w:t>
              </w:r>
            </w:hyperlink>
            <w:r w:rsidRPr="00766BD4">
              <w:rPr>
                <w:rFonts w:ascii="Arial" w:hAnsi="Arial" w:cs="Arial"/>
                <w:sz w:val="16"/>
                <w:szCs w:val="16"/>
              </w:rPr>
              <w:t xml:space="preserve"> + </w:t>
            </w:r>
            <w:hyperlink w:anchor="Par2204" w:history="1">
              <w:r w:rsidRPr="00766BD4">
                <w:rPr>
                  <w:rFonts w:ascii="Arial" w:hAnsi="Arial" w:cs="Arial"/>
                  <w:sz w:val="16"/>
                  <w:szCs w:val="16"/>
                </w:rPr>
                <w:t>гр. 6</w:t>
              </w:r>
            </w:hyperlink>
            <w:r w:rsidRPr="00766BD4">
              <w:rPr>
                <w:rFonts w:ascii="Arial" w:hAnsi="Arial" w:cs="Arial"/>
                <w:sz w:val="16"/>
                <w:szCs w:val="16"/>
              </w:rPr>
              <w:t xml:space="preserve"> + </w:t>
            </w:r>
            <w:hyperlink w:anchor="Par2205" w:history="1">
              <w:r w:rsidRPr="00766BD4">
                <w:rPr>
                  <w:rFonts w:ascii="Arial" w:hAnsi="Arial" w:cs="Arial"/>
                  <w:sz w:val="16"/>
                  <w:szCs w:val="16"/>
                </w:rPr>
                <w:t>гр. 7</w:t>
              </w:r>
            </w:hyperlink>
            <w:r w:rsidRPr="00766BD4">
              <w:rPr>
                <w:rFonts w:ascii="Arial" w:hAnsi="Arial" w:cs="Arial"/>
                <w:sz w:val="16"/>
                <w:szCs w:val="16"/>
              </w:rPr>
              <w:t xml:space="preserve"> + </w:t>
            </w:r>
            <w:hyperlink w:anchor="Par2207" w:history="1">
              <w:r w:rsidRPr="00766BD4">
                <w:rPr>
                  <w:rFonts w:ascii="Arial" w:hAnsi="Arial" w:cs="Arial"/>
                  <w:sz w:val="16"/>
                  <w:szCs w:val="16"/>
                </w:rPr>
                <w:t>гр. 9</w:t>
              </w:r>
            </w:hyperlink>
            <w:r w:rsidRPr="00766BD4">
              <w:rPr>
                <w:rFonts w:ascii="Arial" w:hAnsi="Arial" w:cs="Arial"/>
                <w:sz w:val="16"/>
                <w:szCs w:val="16"/>
              </w:rPr>
              <w:t xml:space="preserve"> + </w:t>
            </w:r>
            <w:hyperlink w:anchor="Par2209" w:history="1">
              <w:r w:rsidRPr="00766BD4">
                <w:rPr>
                  <w:rFonts w:ascii="Arial" w:hAnsi="Arial" w:cs="Arial"/>
                  <w:sz w:val="16"/>
                  <w:szCs w:val="16"/>
                </w:rPr>
                <w:t>гр. 11</w:t>
              </w:r>
            </w:hyperlink>
            <w:r w:rsidRPr="00766BD4">
              <w:rPr>
                <w:rFonts w:ascii="Arial" w:hAnsi="Arial" w:cs="Arial"/>
                <w:sz w:val="16"/>
                <w:szCs w:val="16"/>
              </w:rPr>
              <w:t>)</w:t>
            </w:r>
          </w:p>
        </w:tc>
        <w:tc>
          <w:tcPr>
            <w:tcW w:w="8115" w:type="dxa"/>
            <w:gridSpan w:val="7"/>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9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9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20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8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203" w:history="1">
              <w:r w:rsidRPr="00766BD4">
                <w:rPr>
                  <w:rFonts w:ascii="Arial" w:hAnsi="Arial" w:cs="Arial"/>
                  <w:sz w:val="16"/>
                  <w:szCs w:val="16"/>
                </w:rPr>
                <w:t>гр. 5</w:t>
              </w:r>
            </w:hyperlink>
            <w:r w:rsidRPr="00766BD4">
              <w:rPr>
                <w:rFonts w:ascii="Arial" w:hAnsi="Arial" w:cs="Arial"/>
                <w:sz w:val="16"/>
                <w:szCs w:val="16"/>
              </w:rPr>
              <w:t xml:space="preserve"> + </w:t>
            </w:r>
            <w:hyperlink w:anchor="Par2204" w:history="1">
              <w:r w:rsidRPr="00766BD4">
                <w:rPr>
                  <w:rFonts w:ascii="Arial" w:hAnsi="Arial" w:cs="Arial"/>
                  <w:sz w:val="16"/>
                  <w:szCs w:val="16"/>
                </w:rPr>
                <w:t>гр. 6</w:t>
              </w:r>
            </w:hyperlink>
            <w:r w:rsidRPr="00766BD4">
              <w:rPr>
                <w:rFonts w:ascii="Arial" w:hAnsi="Arial" w:cs="Arial"/>
                <w:sz w:val="16"/>
                <w:szCs w:val="16"/>
              </w:rPr>
              <w:t xml:space="preserve"> + </w:t>
            </w:r>
            <w:hyperlink w:anchor="Par2205" w:history="1">
              <w:r w:rsidRPr="00766BD4">
                <w:rPr>
                  <w:rFonts w:ascii="Arial" w:hAnsi="Arial" w:cs="Arial"/>
                  <w:sz w:val="16"/>
                  <w:szCs w:val="16"/>
                </w:rPr>
                <w:t>гр. 7</w:t>
              </w:r>
            </w:hyperlink>
            <w:r w:rsidRPr="00766BD4">
              <w:rPr>
                <w:rFonts w:ascii="Arial" w:hAnsi="Arial" w:cs="Arial"/>
                <w:sz w:val="16"/>
                <w:szCs w:val="16"/>
              </w:rPr>
              <w:t xml:space="preserve">) x </w:t>
            </w:r>
            <w:hyperlink w:anchor="Par2206" w:history="1">
              <w:r w:rsidRPr="00766BD4">
                <w:rPr>
                  <w:rFonts w:ascii="Arial" w:hAnsi="Arial" w:cs="Arial"/>
                  <w:sz w:val="16"/>
                  <w:szCs w:val="16"/>
                </w:rPr>
                <w:t>гр. 8</w:t>
              </w:r>
            </w:hyperlink>
            <w:r w:rsidRPr="00766BD4">
              <w:rPr>
                <w:rFonts w:ascii="Arial" w:hAnsi="Arial" w:cs="Arial"/>
                <w:sz w:val="16"/>
                <w:szCs w:val="16"/>
              </w:rPr>
              <w:t xml:space="preserve"> / 100</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203" w:history="1">
              <w:r w:rsidRPr="00766BD4">
                <w:rPr>
                  <w:rFonts w:ascii="Arial" w:hAnsi="Arial" w:cs="Arial"/>
                  <w:sz w:val="16"/>
                  <w:szCs w:val="16"/>
                </w:rPr>
                <w:t>гр. 5</w:t>
              </w:r>
            </w:hyperlink>
            <w:r w:rsidRPr="00766BD4">
              <w:rPr>
                <w:rFonts w:ascii="Arial" w:hAnsi="Arial" w:cs="Arial"/>
                <w:sz w:val="16"/>
                <w:szCs w:val="16"/>
              </w:rPr>
              <w:t xml:space="preserve"> + </w:t>
            </w:r>
            <w:hyperlink w:anchor="Par2204" w:history="1">
              <w:r w:rsidRPr="00766BD4">
                <w:rPr>
                  <w:rFonts w:ascii="Arial" w:hAnsi="Arial" w:cs="Arial"/>
                  <w:sz w:val="16"/>
                  <w:szCs w:val="16"/>
                </w:rPr>
                <w:t>гр. 6</w:t>
              </w:r>
            </w:hyperlink>
            <w:r w:rsidRPr="00766BD4">
              <w:rPr>
                <w:rFonts w:ascii="Arial" w:hAnsi="Arial" w:cs="Arial"/>
                <w:sz w:val="16"/>
                <w:szCs w:val="16"/>
              </w:rPr>
              <w:t xml:space="preserve"> + </w:t>
            </w:r>
            <w:hyperlink w:anchor="Par2205" w:history="1">
              <w:r w:rsidRPr="00766BD4">
                <w:rPr>
                  <w:rFonts w:ascii="Arial" w:hAnsi="Arial" w:cs="Arial"/>
                  <w:sz w:val="16"/>
                  <w:szCs w:val="16"/>
                </w:rPr>
                <w:t>гр. 7</w:t>
              </w:r>
            </w:hyperlink>
            <w:r w:rsidRPr="00766BD4">
              <w:rPr>
                <w:rFonts w:ascii="Arial" w:hAnsi="Arial" w:cs="Arial"/>
                <w:sz w:val="16"/>
                <w:szCs w:val="16"/>
              </w:rPr>
              <w:t xml:space="preserve">) x </w:t>
            </w:r>
            <w:hyperlink w:anchor="Par2208" w:history="1">
              <w:r w:rsidRPr="00766BD4">
                <w:rPr>
                  <w:rFonts w:ascii="Arial" w:hAnsi="Arial" w:cs="Arial"/>
                  <w:sz w:val="16"/>
                  <w:szCs w:val="16"/>
                </w:rPr>
                <w:t>гр. 10</w:t>
              </w:r>
            </w:hyperlink>
            <w:r w:rsidRPr="00766BD4">
              <w:rPr>
                <w:rFonts w:ascii="Arial" w:hAnsi="Arial" w:cs="Arial"/>
                <w:sz w:val="16"/>
                <w:szCs w:val="16"/>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8" w:name="Par2201"/>
            <w:bookmarkEnd w:id="78"/>
            <w:r w:rsidRPr="00766BD4">
              <w:rPr>
                <w:rFonts w:ascii="Arial" w:hAnsi="Arial" w:cs="Arial"/>
                <w:sz w:val="16"/>
                <w:szCs w:val="16"/>
              </w:rPr>
              <w:t>3</w:t>
            </w:r>
          </w:p>
        </w:tc>
        <w:tc>
          <w:tcPr>
            <w:tcW w:w="69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79" w:name="Par2202"/>
            <w:bookmarkEnd w:id="79"/>
            <w:r w:rsidRPr="00766BD4">
              <w:rPr>
                <w:rFonts w:ascii="Arial" w:hAnsi="Arial" w:cs="Arial"/>
                <w:sz w:val="16"/>
                <w:szCs w:val="16"/>
              </w:rPr>
              <w:t>4</w:t>
            </w: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0" w:name="Par2203"/>
            <w:bookmarkEnd w:id="80"/>
            <w:r w:rsidRPr="00766BD4">
              <w:rPr>
                <w:rFonts w:ascii="Arial" w:hAnsi="Arial" w:cs="Arial"/>
                <w:sz w:val="16"/>
                <w:szCs w:val="16"/>
              </w:rPr>
              <w:t>5</w:t>
            </w: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1" w:name="Par2204"/>
            <w:bookmarkEnd w:id="81"/>
            <w:r w:rsidRPr="00766BD4">
              <w:rPr>
                <w:rFonts w:ascii="Arial" w:hAnsi="Arial" w:cs="Arial"/>
                <w:sz w:val="16"/>
                <w:szCs w:val="16"/>
              </w:rPr>
              <w:t>6</w:t>
            </w: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2" w:name="Par2205"/>
            <w:bookmarkEnd w:id="82"/>
            <w:r w:rsidRPr="00766BD4">
              <w:rPr>
                <w:rFonts w:ascii="Arial" w:hAnsi="Arial" w:cs="Arial"/>
                <w:sz w:val="16"/>
                <w:szCs w:val="16"/>
              </w:rPr>
              <w:t>7</w:t>
            </w: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3" w:name="Par2206"/>
            <w:bookmarkEnd w:id="83"/>
            <w:r w:rsidRPr="00766BD4">
              <w:rPr>
                <w:rFonts w:ascii="Arial" w:hAnsi="Arial" w:cs="Arial"/>
                <w:sz w:val="16"/>
                <w:szCs w:val="16"/>
              </w:rPr>
              <w:t>8</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4" w:name="Par2207"/>
            <w:bookmarkEnd w:id="84"/>
            <w:r w:rsidRPr="00766BD4">
              <w:rPr>
                <w:rFonts w:ascii="Arial" w:hAnsi="Arial" w:cs="Arial"/>
                <w:sz w:val="16"/>
                <w:szCs w:val="16"/>
              </w:rPr>
              <w:t>9</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5" w:name="Par2208"/>
            <w:bookmarkEnd w:id="85"/>
            <w:r w:rsidRPr="00766BD4">
              <w:rPr>
                <w:rFonts w:ascii="Arial" w:hAnsi="Arial" w:cs="Arial"/>
                <w:sz w:val="16"/>
                <w:szCs w:val="16"/>
              </w:rPr>
              <w:t>10</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6" w:name="Par2209"/>
            <w:bookmarkEnd w:id="86"/>
            <w:r w:rsidRPr="00766BD4">
              <w:rPr>
                <w:rFonts w:ascii="Arial" w:hAnsi="Arial" w:cs="Arial"/>
                <w:sz w:val="16"/>
                <w:szCs w:val="16"/>
              </w:rPr>
              <w:t>11</w:t>
            </w: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69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7</w:t>
      </w:r>
      <w:r w:rsidRPr="00766BD4">
        <w:rPr>
          <w:rFonts w:ascii="Arial" w:hAnsi="Arial" w:cs="Arial"/>
          <w:sz w:val="16"/>
          <w:szCs w:val="16"/>
        </w:rPr>
        <w:t>.4. Расчет фонда оплаты труда на 20__ г. (первый год финансового плана)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64"/>
        <w:gridCol w:w="1624"/>
        <w:gridCol w:w="2074"/>
        <w:gridCol w:w="1864"/>
        <w:gridCol w:w="340"/>
        <w:gridCol w:w="739"/>
        <w:gridCol w:w="527"/>
        <w:gridCol w:w="947"/>
        <w:gridCol w:w="874"/>
      </w:tblGrid>
      <w:tr w:rsidR="0016683D" w:rsidRPr="00766BD4" w:rsidTr="00540B27">
        <w:tc>
          <w:tcPr>
            <w:tcW w:w="135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Установленная численность, единиц</w:t>
            </w:r>
          </w:p>
        </w:tc>
        <w:tc>
          <w:tcPr>
            <w:tcW w:w="8779" w:type="dxa"/>
            <w:gridSpan w:val="8"/>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Среднемесячный </w:t>
            </w:r>
            <w:proofErr w:type="gramStart"/>
            <w:r w:rsidRPr="00766BD4">
              <w:rPr>
                <w:rFonts w:ascii="Arial" w:hAnsi="Arial" w:cs="Arial"/>
                <w:sz w:val="16"/>
                <w:szCs w:val="16"/>
              </w:rPr>
              <w:t>размер оплаты труда</w:t>
            </w:r>
            <w:proofErr w:type="gramEnd"/>
            <w:r w:rsidRPr="00766BD4">
              <w:rPr>
                <w:rFonts w:ascii="Arial" w:hAnsi="Arial" w:cs="Arial"/>
                <w:sz w:val="16"/>
                <w:szCs w:val="16"/>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Фонд оплаты труда в год (</w:t>
            </w:r>
            <w:hyperlink w:anchor="Par2280" w:history="1">
              <w:r w:rsidRPr="00766BD4">
                <w:rPr>
                  <w:rFonts w:ascii="Arial" w:hAnsi="Arial" w:cs="Arial"/>
                  <w:sz w:val="16"/>
                  <w:szCs w:val="16"/>
                </w:rPr>
                <w:t>гр. 3</w:t>
              </w:r>
            </w:hyperlink>
            <w:r w:rsidRPr="00766BD4">
              <w:rPr>
                <w:rFonts w:ascii="Arial" w:hAnsi="Arial" w:cs="Arial"/>
                <w:sz w:val="16"/>
                <w:szCs w:val="16"/>
              </w:rPr>
              <w:t xml:space="preserve"> x </w:t>
            </w:r>
            <w:hyperlink w:anchor="Par2281" w:history="1">
              <w:r w:rsidRPr="00766BD4">
                <w:rPr>
                  <w:rFonts w:ascii="Arial" w:hAnsi="Arial" w:cs="Arial"/>
                  <w:sz w:val="16"/>
                  <w:szCs w:val="16"/>
                </w:rPr>
                <w:t>гр. 4</w:t>
              </w:r>
            </w:hyperlink>
            <w:r w:rsidRPr="00766BD4">
              <w:rPr>
                <w:rFonts w:ascii="Arial" w:hAnsi="Arial" w:cs="Arial"/>
                <w:sz w:val="16"/>
                <w:szCs w:val="16"/>
              </w:rPr>
              <w:t xml:space="preserve"> x 12)</w:t>
            </w: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всего (</w:t>
            </w:r>
            <w:hyperlink w:anchor="Par2282" w:history="1">
              <w:r w:rsidRPr="00766BD4">
                <w:rPr>
                  <w:rFonts w:ascii="Arial" w:hAnsi="Arial" w:cs="Arial"/>
                  <w:sz w:val="16"/>
                  <w:szCs w:val="16"/>
                </w:rPr>
                <w:t>гр. 5</w:t>
              </w:r>
            </w:hyperlink>
            <w:r w:rsidRPr="00766BD4">
              <w:rPr>
                <w:rFonts w:ascii="Arial" w:hAnsi="Arial" w:cs="Arial"/>
                <w:sz w:val="16"/>
                <w:szCs w:val="16"/>
              </w:rPr>
              <w:t xml:space="preserve"> + </w:t>
            </w:r>
            <w:hyperlink w:anchor="Par2283" w:history="1">
              <w:r w:rsidRPr="00766BD4">
                <w:rPr>
                  <w:rFonts w:ascii="Arial" w:hAnsi="Arial" w:cs="Arial"/>
                  <w:sz w:val="16"/>
                  <w:szCs w:val="16"/>
                </w:rPr>
                <w:t>гр. 6</w:t>
              </w:r>
            </w:hyperlink>
            <w:r w:rsidRPr="00766BD4">
              <w:rPr>
                <w:rFonts w:ascii="Arial" w:hAnsi="Arial" w:cs="Arial"/>
                <w:sz w:val="16"/>
                <w:szCs w:val="16"/>
              </w:rPr>
              <w:t xml:space="preserve"> + </w:t>
            </w:r>
            <w:hyperlink w:anchor="Par2284" w:history="1">
              <w:r w:rsidRPr="00766BD4">
                <w:rPr>
                  <w:rFonts w:ascii="Arial" w:hAnsi="Arial" w:cs="Arial"/>
                  <w:sz w:val="16"/>
                  <w:szCs w:val="16"/>
                </w:rPr>
                <w:t>гр. 7</w:t>
              </w:r>
            </w:hyperlink>
            <w:r w:rsidRPr="00766BD4">
              <w:rPr>
                <w:rFonts w:ascii="Arial" w:hAnsi="Arial" w:cs="Arial"/>
                <w:sz w:val="16"/>
                <w:szCs w:val="16"/>
              </w:rPr>
              <w:t xml:space="preserve"> + </w:t>
            </w:r>
            <w:hyperlink w:anchor="Par2286" w:history="1">
              <w:r w:rsidRPr="00766BD4">
                <w:rPr>
                  <w:rFonts w:ascii="Arial" w:hAnsi="Arial" w:cs="Arial"/>
                  <w:sz w:val="16"/>
                  <w:szCs w:val="16"/>
                </w:rPr>
                <w:t>гр. 9</w:t>
              </w:r>
            </w:hyperlink>
            <w:r w:rsidRPr="00766BD4">
              <w:rPr>
                <w:rFonts w:ascii="Arial" w:hAnsi="Arial" w:cs="Arial"/>
                <w:sz w:val="16"/>
                <w:szCs w:val="16"/>
              </w:rPr>
              <w:t xml:space="preserve"> + </w:t>
            </w:r>
            <w:hyperlink w:anchor="Par2288" w:history="1">
              <w:r w:rsidRPr="00766BD4">
                <w:rPr>
                  <w:rFonts w:ascii="Arial" w:hAnsi="Arial" w:cs="Arial"/>
                  <w:sz w:val="16"/>
                  <w:szCs w:val="16"/>
                </w:rPr>
                <w:t>гр. 11</w:t>
              </w:r>
            </w:hyperlink>
            <w:r w:rsidRPr="00766BD4">
              <w:rPr>
                <w:rFonts w:ascii="Arial" w:hAnsi="Arial" w:cs="Arial"/>
                <w:sz w:val="16"/>
                <w:szCs w:val="16"/>
              </w:rPr>
              <w:t>)</w:t>
            </w:r>
          </w:p>
        </w:tc>
        <w:tc>
          <w:tcPr>
            <w:tcW w:w="8115" w:type="dxa"/>
            <w:gridSpan w:val="7"/>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20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8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282" w:history="1">
              <w:r w:rsidRPr="00766BD4">
                <w:rPr>
                  <w:rFonts w:ascii="Arial" w:hAnsi="Arial" w:cs="Arial"/>
                  <w:sz w:val="16"/>
                  <w:szCs w:val="16"/>
                </w:rPr>
                <w:t>гр. 5</w:t>
              </w:r>
            </w:hyperlink>
            <w:r w:rsidRPr="00766BD4">
              <w:rPr>
                <w:rFonts w:ascii="Arial" w:hAnsi="Arial" w:cs="Arial"/>
                <w:sz w:val="16"/>
                <w:szCs w:val="16"/>
              </w:rPr>
              <w:t xml:space="preserve"> + </w:t>
            </w:r>
            <w:hyperlink w:anchor="Par2283" w:history="1">
              <w:r w:rsidRPr="00766BD4">
                <w:rPr>
                  <w:rFonts w:ascii="Arial" w:hAnsi="Arial" w:cs="Arial"/>
                  <w:sz w:val="16"/>
                  <w:szCs w:val="16"/>
                </w:rPr>
                <w:t>гр. 6</w:t>
              </w:r>
            </w:hyperlink>
            <w:r w:rsidRPr="00766BD4">
              <w:rPr>
                <w:rFonts w:ascii="Arial" w:hAnsi="Arial" w:cs="Arial"/>
                <w:sz w:val="16"/>
                <w:szCs w:val="16"/>
              </w:rPr>
              <w:t xml:space="preserve"> + </w:t>
            </w:r>
            <w:hyperlink w:anchor="Par2284" w:history="1">
              <w:r w:rsidRPr="00766BD4">
                <w:rPr>
                  <w:rFonts w:ascii="Arial" w:hAnsi="Arial" w:cs="Arial"/>
                  <w:sz w:val="16"/>
                  <w:szCs w:val="16"/>
                </w:rPr>
                <w:t>гр. 7</w:t>
              </w:r>
            </w:hyperlink>
            <w:r w:rsidRPr="00766BD4">
              <w:rPr>
                <w:rFonts w:ascii="Arial" w:hAnsi="Arial" w:cs="Arial"/>
                <w:sz w:val="16"/>
                <w:szCs w:val="16"/>
              </w:rPr>
              <w:t xml:space="preserve">) x </w:t>
            </w:r>
            <w:hyperlink w:anchor="Par2285" w:history="1">
              <w:r w:rsidRPr="00766BD4">
                <w:rPr>
                  <w:rFonts w:ascii="Arial" w:hAnsi="Arial" w:cs="Arial"/>
                  <w:sz w:val="16"/>
                  <w:szCs w:val="16"/>
                </w:rPr>
                <w:t>гр. 8</w:t>
              </w:r>
            </w:hyperlink>
            <w:r w:rsidRPr="00766BD4">
              <w:rPr>
                <w:rFonts w:ascii="Arial" w:hAnsi="Arial" w:cs="Arial"/>
                <w:sz w:val="16"/>
                <w:szCs w:val="16"/>
              </w:rPr>
              <w:t xml:space="preserve"> / 100</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282" w:history="1">
              <w:r w:rsidRPr="00766BD4">
                <w:rPr>
                  <w:rFonts w:ascii="Arial" w:hAnsi="Arial" w:cs="Arial"/>
                  <w:sz w:val="16"/>
                  <w:szCs w:val="16"/>
                </w:rPr>
                <w:t>гр. 5</w:t>
              </w:r>
            </w:hyperlink>
            <w:r w:rsidRPr="00766BD4">
              <w:rPr>
                <w:rFonts w:ascii="Arial" w:hAnsi="Arial" w:cs="Arial"/>
                <w:sz w:val="16"/>
                <w:szCs w:val="16"/>
              </w:rPr>
              <w:t xml:space="preserve"> + </w:t>
            </w:r>
            <w:hyperlink w:anchor="Par2283" w:history="1">
              <w:r w:rsidRPr="00766BD4">
                <w:rPr>
                  <w:rFonts w:ascii="Arial" w:hAnsi="Arial" w:cs="Arial"/>
                  <w:sz w:val="16"/>
                  <w:szCs w:val="16"/>
                </w:rPr>
                <w:t>гр. 6</w:t>
              </w:r>
            </w:hyperlink>
            <w:r w:rsidRPr="00766BD4">
              <w:rPr>
                <w:rFonts w:ascii="Arial" w:hAnsi="Arial" w:cs="Arial"/>
                <w:sz w:val="16"/>
                <w:szCs w:val="16"/>
              </w:rPr>
              <w:t xml:space="preserve"> + </w:t>
            </w:r>
            <w:hyperlink w:anchor="Par2284" w:history="1">
              <w:r w:rsidRPr="00766BD4">
                <w:rPr>
                  <w:rFonts w:ascii="Arial" w:hAnsi="Arial" w:cs="Arial"/>
                  <w:sz w:val="16"/>
                  <w:szCs w:val="16"/>
                </w:rPr>
                <w:t>гр. 7</w:t>
              </w:r>
            </w:hyperlink>
            <w:r w:rsidRPr="00766BD4">
              <w:rPr>
                <w:rFonts w:ascii="Arial" w:hAnsi="Arial" w:cs="Arial"/>
                <w:sz w:val="16"/>
                <w:szCs w:val="16"/>
              </w:rPr>
              <w:t xml:space="preserve">) x </w:t>
            </w:r>
            <w:hyperlink w:anchor="Par2287" w:history="1">
              <w:r w:rsidRPr="00766BD4">
                <w:rPr>
                  <w:rFonts w:ascii="Arial" w:hAnsi="Arial" w:cs="Arial"/>
                  <w:sz w:val="16"/>
                  <w:szCs w:val="16"/>
                </w:rPr>
                <w:t>гр. 10</w:t>
              </w:r>
            </w:hyperlink>
            <w:r w:rsidRPr="00766BD4">
              <w:rPr>
                <w:rFonts w:ascii="Arial" w:hAnsi="Arial" w:cs="Arial"/>
                <w:sz w:val="16"/>
                <w:szCs w:val="16"/>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7" w:name="Par2280"/>
            <w:bookmarkEnd w:id="87"/>
            <w:r w:rsidRPr="00766BD4">
              <w:rPr>
                <w:rFonts w:ascii="Arial" w:hAnsi="Arial" w:cs="Arial"/>
                <w:sz w:val="16"/>
                <w:szCs w:val="16"/>
              </w:rPr>
              <w:t>3</w:t>
            </w: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8" w:name="Par2281"/>
            <w:bookmarkEnd w:id="88"/>
            <w:r w:rsidRPr="00766BD4">
              <w:rPr>
                <w:rFonts w:ascii="Arial" w:hAnsi="Arial" w:cs="Arial"/>
                <w:sz w:val="16"/>
                <w:szCs w:val="16"/>
              </w:rPr>
              <w:t>4</w:t>
            </w: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89" w:name="Par2282"/>
            <w:bookmarkEnd w:id="89"/>
            <w:r w:rsidRPr="00766BD4">
              <w:rPr>
                <w:rFonts w:ascii="Arial" w:hAnsi="Arial" w:cs="Arial"/>
                <w:sz w:val="16"/>
                <w:szCs w:val="16"/>
              </w:rPr>
              <w:t>5</w:t>
            </w: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0" w:name="Par2283"/>
            <w:bookmarkEnd w:id="90"/>
            <w:r w:rsidRPr="00766BD4">
              <w:rPr>
                <w:rFonts w:ascii="Arial" w:hAnsi="Arial" w:cs="Arial"/>
                <w:sz w:val="16"/>
                <w:szCs w:val="16"/>
              </w:rPr>
              <w:t>6</w:t>
            </w: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1" w:name="Par2284"/>
            <w:bookmarkEnd w:id="91"/>
            <w:r w:rsidRPr="00766BD4">
              <w:rPr>
                <w:rFonts w:ascii="Arial" w:hAnsi="Arial" w:cs="Arial"/>
                <w:sz w:val="16"/>
                <w:szCs w:val="16"/>
              </w:rPr>
              <w:t>7</w:t>
            </w: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2" w:name="Par2285"/>
            <w:bookmarkEnd w:id="92"/>
            <w:r w:rsidRPr="00766BD4">
              <w:rPr>
                <w:rFonts w:ascii="Arial" w:hAnsi="Arial" w:cs="Arial"/>
                <w:sz w:val="16"/>
                <w:szCs w:val="16"/>
              </w:rPr>
              <w:t>8</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3" w:name="Par2286"/>
            <w:bookmarkEnd w:id="93"/>
            <w:r w:rsidRPr="00766BD4">
              <w:rPr>
                <w:rFonts w:ascii="Arial" w:hAnsi="Arial" w:cs="Arial"/>
                <w:sz w:val="16"/>
                <w:szCs w:val="16"/>
              </w:rPr>
              <w:t>9</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4" w:name="Par2287"/>
            <w:bookmarkEnd w:id="94"/>
            <w:r w:rsidRPr="00766BD4">
              <w:rPr>
                <w:rFonts w:ascii="Arial" w:hAnsi="Arial" w:cs="Arial"/>
                <w:sz w:val="16"/>
                <w:szCs w:val="16"/>
              </w:rPr>
              <w:t>10</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5" w:name="Par2288"/>
            <w:bookmarkEnd w:id="95"/>
            <w:r w:rsidRPr="00766BD4">
              <w:rPr>
                <w:rFonts w:ascii="Arial" w:hAnsi="Arial" w:cs="Arial"/>
                <w:sz w:val="16"/>
                <w:szCs w:val="16"/>
              </w:rPr>
              <w:t>11</w:t>
            </w: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7</w:t>
      </w:r>
      <w:r w:rsidRPr="00766BD4">
        <w:rPr>
          <w:rFonts w:ascii="Arial" w:hAnsi="Arial" w:cs="Arial"/>
          <w:sz w:val="16"/>
          <w:szCs w:val="16"/>
        </w:rPr>
        <w:t>.5. Расчет фонда оплаты труда на 20__ г. (второй год планового периода)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64"/>
        <w:gridCol w:w="1624"/>
        <w:gridCol w:w="2074"/>
        <w:gridCol w:w="1864"/>
        <w:gridCol w:w="340"/>
        <w:gridCol w:w="739"/>
        <w:gridCol w:w="527"/>
        <w:gridCol w:w="947"/>
        <w:gridCol w:w="874"/>
      </w:tblGrid>
      <w:tr w:rsidR="0016683D" w:rsidRPr="00766BD4" w:rsidTr="00540B27">
        <w:tc>
          <w:tcPr>
            <w:tcW w:w="135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Установленная численность, единиц</w:t>
            </w:r>
          </w:p>
        </w:tc>
        <w:tc>
          <w:tcPr>
            <w:tcW w:w="8779" w:type="dxa"/>
            <w:gridSpan w:val="8"/>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Среднемесячный </w:t>
            </w:r>
            <w:proofErr w:type="gramStart"/>
            <w:r w:rsidRPr="00766BD4">
              <w:rPr>
                <w:rFonts w:ascii="Arial" w:hAnsi="Arial" w:cs="Arial"/>
                <w:sz w:val="16"/>
                <w:szCs w:val="16"/>
              </w:rPr>
              <w:t>размер оплаты труда</w:t>
            </w:r>
            <w:proofErr w:type="gramEnd"/>
            <w:r w:rsidRPr="00766BD4">
              <w:rPr>
                <w:rFonts w:ascii="Arial" w:hAnsi="Arial" w:cs="Arial"/>
                <w:sz w:val="16"/>
                <w:szCs w:val="16"/>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Фонд оплаты труда в год (</w:t>
            </w:r>
            <w:hyperlink w:anchor="Par2359" w:history="1">
              <w:r w:rsidRPr="00766BD4">
                <w:rPr>
                  <w:rFonts w:ascii="Arial" w:hAnsi="Arial" w:cs="Arial"/>
                  <w:sz w:val="16"/>
                  <w:szCs w:val="16"/>
                </w:rPr>
                <w:t>гр. 3</w:t>
              </w:r>
            </w:hyperlink>
            <w:r w:rsidRPr="00766BD4">
              <w:rPr>
                <w:rFonts w:ascii="Arial" w:hAnsi="Arial" w:cs="Arial"/>
                <w:sz w:val="16"/>
                <w:szCs w:val="16"/>
              </w:rPr>
              <w:t xml:space="preserve"> x </w:t>
            </w:r>
            <w:hyperlink w:anchor="Par2360" w:history="1">
              <w:r w:rsidRPr="00766BD4">
                <w:rPr>
                  <w:rFonts w:ascii="Arial" w:hAnsi="Arial" w:cs="Arial"/>
                  <w:sz w:val="16"/>
                  <w:szCs w:val="16"/>
                </w:rPr>
                <w:t>гр. 4</w:t>
              </w:r>
            </w:hyperlink>
            <w:r w:rsidRPr="00766BD4">
              <w:rPr>
                <w:rFonts w:ascii="Arial" w:hAnsi="Arial" w:cs="Arial"/>
                <w:sz w:val="16"/>
                <w:szCs w:val="16"/>
              </w:rPr>
              <w:t xml:space="preserve"> x 12)</w:t>
            </w: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всего (</w:t>
            </w:r>
            <w:hyperlink w:anchor="Par2361" w:history="1">
              <w:r w:rsidRPr="00766BD4">
                <w:rPr>
                  <w:rFonts w:ascii="Arial" w:hAnsi="Arial" w:cs="Arial"/>
                  <w:sz w:val="16"/>
                  <w:szCs w:val="16"/>
                </w:rPr>
                <w:t>гр. 5</w:t>
              </w:r>
            </w:hyperlink>
            <w:r w:rsidRPr="00766BD4">
              <w:rPr>
                <w:rFonts w:ascii="Arial" w:hAnsi="Arial" w:cs="Arial"/>
                <w:sz w:val="16"/>
                <w:szCs w:val="16"/>
              </w:rPr>
              <w:t xml:space="preserve"> + </w:t>
            </w:r>
            <w:hyperlink w:anchor="Par2362" w:history="1">
              <w:r w:rsidRPr="00766BD4">
                <w:rPr>
                  <w:rFonts w:ascii="Arial" w:hAnsi="Arial" w:cs="Arial"/>
                  <w:sz w:val="16"/>
                  <w:szCs w:val="16"/>
                </w:rPr>
                <w:t>гр. 6</w:t>
              </w:r>
            </w:hyperlink>
            <w:r w:rsidRPr="00766BD4">
              <w:rPr>
                <w:rFonts w:ascii="Arial" w:hAnsi="Arial" w:cs="Arial"/>
                <w:sz w:val="16"/>
                <w:szCs w:val="16"/>
              </w:rPr>
              <w:t xml:space="preserve"> </w:t>
            </w:r>
            <w:hyperlink w:anchor="Par2363" w:history="1">
              <w:r w:rsidRPr="00766BD4">
                <w:rPr>
                  <w:rFonts w:ascii="Arial" w:hAnsi="Arial" w:cs="Arial"/>
                  <w:sz w:val="16"/>
                  <w:szCs w:val="16"/>
                </w:rPr>
                <w:t>+ гр. 7</w:t>
              </w:r>
            </w:hyperlink>
            <w:r w:rsidRPr="00766BD4">
              <w:rPr>
                <w:rFonts w:ascii="Arial" w:hAnsi="Arial" w:cs="Arial"/>
                <w:sz w:val="16"/>
                <w:szCs w:val="16"/>
              </w:rPr>
              <w:t xml:space="preserve"> + </w:t>
            </w:r>
            <w:hyperlink w:anchor="Par2365" w:history="1">
              <w:r w:rsidRPr="00766BD4">
                <w:rPr>
                  <w:rFonts w:ascii="Arial" w:hAnsi="Arial" w:cs="Arial"/>
                  <w:sz w:val="16"/>
                  <w:szCs w:val="16"/>
                </w:rPr>
                <w:t>гр. 9</w:t>
              </w:r>
            </w:hyperlink>
            <w:r w:rsidRPr="00766BD4">
              <w:rPr>
                <w:rFonts w:ascii="Arial" w:hAnsi="Arial" w:cs="Arial"/>
                <w:sz w:val="16"/>
                <w:szCs w:val="16"/>
              </w:rPr>
              <w:t xml:space="preserve"> + </w:t>
            </w:r>
            <w:hyperlink w:anchor="Par2367" w:history="1">
              <w:r w:rsidRPr="00766BD4">
                <w:rPr>
                  <w:rFonts w:ascii="Arial" w:hAnsi="Arial" w:cs="Arial"/>
                  <w:sz w:val="16"/>
                  <w:szCs w:val="16"/>
                </w:rPr>
                <w:t>гр. 11</w:t>
              </w:r>
            </w:hyperlink>
            <w:r w:rsidRPr="00766BD4">
              <w:rPr>
                <w:rFonts w:ascii="Arial" w:hAnsi="Arial" w:cs="Arial"/>
                <w:sz w:val="16"/>
                <w:szCs w:val="16"/>
              </w:rPr>
              <w:t>)</w:t>
            </w:r>
          </w:p>
        </w:tc>
        <w:tc>
          <w:tcPr>
            <w:tcW w:w="8115" w:type="dxa"/>
            <w:gridSpan w:val="7"/>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8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62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20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86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361" w:history="1">
              <w:r w:rsidRPr="00766BD4">
                <w:rPr>
                  <w:rFonts w:ascii="Arial" w:hAnsi="Arial" w:cs="Arial"/>
                  <w:sz w:val="16"/>
                  <w:szCs w:val="16"/>
                </w:rPr>
                <w:t>гр. 5</w:t>
              </w:r>
            </w:hyperlink>
            <w:r w:rsidRPr="00766BD4">
              <w:rPr>
                <w:rFonts w:ascii="Arial" w:hAnsi="Arial" w:cs="Arial"/>
                <w:sz w:val="16"/>
                <w:szCs w:val="16"/>
              </w:rPr>
              <w:t xml:space="preserve"> + </w:t>
            </w:r>
            <w:hyperlink w:anchor="Par2362" w:history="1">
              <w:r w:rsidRPr="00766BD4">
                <w:rPr>
                  <w:rFonts w:ascii="Arial" w:hAnsi="Arial" w:cs="Arial"/>
                  <w:sz w:val="16"/>
                  <w:szCs w:val="16"/>
                </w:rPr>
                <w:t>гр. 6</w:t>
              </w:r>
            </w:hyperlink>
            <w:r w:rsidRPr="00766BD4">
              <w:rPr>
                <w:rFonts w:ascii="Arial" w:hAnsi="Arial" w:cs="Arial"/>
                <w:sz w:val="16"/>
                <w:szCs w:val="16"/>
              </w:rPr>
              <w:t xml:space="preserve"> + </w:t>
            </w:r>
            <w:hyperlink w:anchor="Par2363" w:history="1">
              <w:r w:rsidRPr="00766BD4">
                <w:rPr>
                  <w:rFonts w:ascii="Arial" w:hAnsi="Arial" w:cs="Arial"/>
                  <w:sz w:val="16"/>
                  <w:szCs w:val="16"/>
                </w:rPr>
                <w:t>гр. 7</w:t>
              </w:r>
            </w:hyperlink>
            <w:r w:rsidRPr="00766BD4">
              <w:rPr>
                <w:rFonts w:ascii="Arial" w:hAnsi="Arial" w:cs="Arial"/>
                <w:sz w:val="16"/>
                <w:szCs w:val="16"/>
              </w:rPr>
              <w:t xml:space="preserve">) x </w:t>
            </w:r>
            <w:hyperlink w:anchor="Par2364" w:history="1">
              <w:r w:rsidRPr="00766BD4">
                <w:rPr>
                  <w:rFonts w:ascii="Arial" w:hAnsi="Arial" w:cs="Arial"/>
                  <w:sz w:val="16"/>
                  <w:szCs w:val="16"/>
                </w:rPr>
                <w:t>гр. 8</w:t>
              </w:r>
            </w:hyperlink>
            <w:r w:rsidRPr="00766BD4">
              <w:rPr>
                <w:rFonts w:ascii="Arial" w:hAnsi="Arial" w:cs="Arial"/>
                <w:sz w:val="16"/>
                <w:szCs w:val="16"/>
              </w:rPr>
              <w:t xml:space="preserve"> / 100</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w:t>
            </w:r>
            <w:hyperlink w:anchor="Par2361" w:history="1">
              <w:r w:rsidRPr="00766BD4">
                <w:rPr>
                  <w:rFonts w:ascii="Arial" w:hAnsi="Arial" w:cs="Arial"/>
                  <w:sz w:val="16"/>
                  <w:szCs w:val="16"/>
                </w:rPr>
                <w:t>гр. 5</w:t>
              </w:r>
            </w:hyperlink>
            <w:r w:rsidRPr="00766BD4">
              <w:rPr>
                <w:rFonts w:ascii="Arial" w:hAnsi="Arial" w:cs="Arial"/>
                <w:sz w:val="16"/>
                <w:szCs w:val="16"/>
              </w:rPr>
              <w:t xml:space="preserve"> + </w:t>
            </w:r>
            <w:hyperlink w:anchor="Par2362" w:history="1">
              <w:r w:rsidRPr="00766BD4">
                <w:rPr>
                  <w:rFonts w:ascii="Arial" w:hAnsi="Arial" w:cs="Arial"/>
                  <w:sz w:val="16"/>
                  <w:szCs w:val="16"/>
                </w:rPr>
                <w:t>гр. 6</w:t>
              </w:r>
            </w:hyperlink>
            <w:r w:rsidRPr="00766BD4">
              <w:rPr>
                <w:rFonts w:ascii="Arial" w:hAnsi="Arial" w:cs="Arial"/>
                <w:sz w:val="16"/>
                <w:szCs w:val="16"/>
              </w:rPr>
              <w:t xml:space="preserve"> + </w:t>
            </w:r>
            <w:hyperlink w:anchor="Par2363" w:history="1">
              <w:r w:rsidRPr="00766BD4">
                <w:rPr>
                  <w:rFonts w:ascii="Arial" w:hAnsi="Arial" w:cs="Arial"/>
                  <w:sz w:val="16"/>
                  <w:szCs w:val="16"/>
                </w:rPr>
                <w:t>гр. 7</w:t>
              </w:r>
            </w:hyperlink>
            <w:r w:rsidRPr="00766BD4">
              <w:rPr>
                <w:rFonts w:ascii="Arial" w:hAnsi="Arial" w:cs="Arial"/>
                <w:sz w:val="16"/>
                <w:szCs w:val="16"/>
              </w:rPr>
              <w:t xml:space="preserve">) x </w:t>
            </w:r>
            <w:hyperlink w:anchor="Par2366" w:history="1">
              <w:r w:rsidRPr="00766BD4">
                <w:rPr>
                  <w:rFonts w:ascii="Arial" w:hAnsi="Arial" w:cs="Arial"/>
                  <w:sz w:val="16"/>
                  <w:szCs w:val="16"/>
                </w:rPr>
                <w:t>гр. 10</w:t>
              </w:r>
            </w:hyperlink>
            <w:r w:rsidRPr="00766BD4">
              <w:rPr>
                <w:rFonts w:ascii="Arial" w:hAnsi="Arial" w:cs="Arial"/>
                <w:sz w:val="16"/>
                <w:szCs w:val="16"/>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6" w:name="Par2359"/>
            <w:bookmarkEnd w:id="96"/>
            <w:r w:rsidRPr="00766BD4">
              <w:rPr>
                <w:rFonts w:ascii="Arial" w:hAnsi="Arial" w:cs="Arial"/>
                <w:sz w:val="16"/>
                <w:szCs w:val="16"/>
              </w:rPr>
              <w:t>3</w:t>
            </w: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7" w:name="Par2360"/>
            <w:bookmarkEnd w:id="97"/>
            <w:r w:rsidRPr="00766BD4">
              <w:rPr>
                <w:rFonts w:ascii="Arial" w:hAnsi="Arial" w:cs="Arial"/>
                <w:sz w:val="16"/>
                <w:szCs w:val="16"/>
              </w:rPr>
              <w:t>4</w:t>
            </w: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8" w:name="Par2361"/>
            <w:bookmarkEnd w:id="98"/>
            <w:r w:rsidRPr="00766BD4">
              <w:rPr>
                <w:rFonts w:ascii="Arial" w:hAnsi="Arial" w:cs="Arial"/>
                <w:sz w:val="16"/>
                <w:szCs w:val="16"/>
              </w:rPr>
              <w:t>5</w:t>
            </w: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99" w:name="Par2362"/>
            <w:bookmarkEnd w:id="99"/>
            <w:r w:rsidRPr="00766BD4">
              <w:rPr>
                <w:rFonts w:ascii="Arial" w:hAnsi="Arial" w:cs="Arial"/>
                <w:sz w:val="16"/>
                <w:szCs w:val="16"/>
              </w:rPr>
              <w:t>6</w:t>
            </w: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0" w:name="Par2363"/>
            <w:bookmarkEnd w:id="100"/>
            <w:r w:rsidRPr="00766BD4">
              <w:rPr>
                <w:rFonts w:ascii="Arial" w:hAnsi="Arial" w:cs="Arial"/>
                <w:sz w:val="16"/>
                <w:szCs w:val="16"/>
              </w:rPr>
              <w:t>7</w:t>
            </w: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1" w:name="Par2364"/>
            <w:bookmarkEnd w:id="101"/>
            <w:r w:rsidRPr="00766BD4">
              <w:rPr>
                <w:rFonts w:ascii="Arial" w:hAnsi="Arial" w:cs="Arial"/>
                <w:sz w:val="16"/>
                <w:szCs w:val="16"/>
              </w:rPr>
              <w:t>8</w:t>
            </w: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2" w:name="Par2365"/>
            <w:bookmarkEnd w:id="102"/>
            <w:r w:rsidRPr="00766BD4">
              <w:rPr>
                <w:rFonts w:ascii="Arial" w:hAnsi="Arial" w:cs="Arial"/>
                <w:sz w:val="16"/>
                <w:szCs w:val="16"/>
              </w:rPr>
              <w:t>9</w:t>
            </w: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3" w:name="Par2366"/>
            <w:bookmarkEnd w:id="103"/>
            <w:r w:rsidRPr="00766BD4">
              <w:rPr>
                <w:rFonts w:ascii="Arial" w:hAnsi="Arial" w:cs="Arial"/>
                <w:sz w:val="16"/>
                <w:szCs w:val="16"/>
              </w:rPr>
              <w:t>10</w:t>
            </w: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4" w:name="Par2367"/>
            <w:bookmarkEnd w:id="104"/>
            <w:r w:rsidRPr="00766BD4">
              <w:rPr>
                <w:rFonts w:ascii="Arial" w:hAnsi="Arial" w:cs="Arial"/>
                <w:sz w:val="16"/>
                <w:szCs w:val="16"/>
              </w:rPr>
              <w:t>11</w:t>
            </w: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5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68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6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6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0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86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34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2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6838" w:h="11906" w:orient="landscape"/>
          <w:pgMar w:top="1134" w:right="1440" w:bottom="567" w:left="1440" w:header="0" w:footer="0" w:gutter="0"/>
          <w:cols w:space="720"/>
          <w:noEndnote/>
          <w:docGrid w:linePitch="299"/>
        </w:sect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8</w:t>
      </w:r>
      <w:r w:rsidRPr="00766BD4">
        <w:rPr>
          <w:rFonts w:ascii="Arial" w:hAnsi="Arial" w:cs="Arial"/>
          <w:sz w:val="16"/>
          <w:szCs w:val="16"/>
        </w:rPr>
        <w:t>. Обоснование (расчет) плановых показателей по расходам на взносы по обязательному социальному страхованию на выплаты по оплате труда    (заполняется раздельно по источникам финансового обеспечения).</w:t>
      </w: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8</w:t>
      </w:r>
      <w:r w:rsidRPr="00766BD4">
        <w:rPr>
          <w:rFonts w:ascii="Arial" w:hAnsi="Arial" w:cs="Arial"/>
          <w:sz w:val="16"/>
          <w:szCs w:val="16"/>
        </w:rPr>
        <w:t xml:space="preserve">.1. Обоснование (расчет) плановых показателей расходов на взносы по обязательному социальному страхованию на выплаты по оплате труда </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обязательствам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5" w:name="Par2436"/>
            <w:bookmarkEnd w:id="105"/>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Сумма излишне уплаченных либо </w:t>
            </w:r>
            <w:r w:rsidRPr="00766BD4">
              <w:rPr>
                <w:rFonts w:ascii="Arial" w:hAnsi="Arial" w:cs="Arial"/>
                <w:sz w:val="16"/>
                <w:szCs w:val="16"/>
              </w:rPr>
              <w:lastRenderedPageBreak/>
              <w:t>излишне взысканных страховых взносов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6" w:name="Par2441"/>
            <w:bookmarkEnd w:id="106"/>
            <w:r w:rsidRPr="00766BD4">
              <w:rPr>
                <w:rFonts w:ascii="Arial" w:hAnsi="Arial" w:cs="Arial"/>
                <w:sz w:val="16"/>
                <w:szCs w:val="16"/>
              </w:rPr>
              <w:lastRenderedPageBreak/>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r w:rsidRPr="00766BD4">
              <w:rPr>
                <w:rFonts w:ascii="Arial" w:hAnsi="Arial" w:cs="Arial"/>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p w:rsidR="0016683D" w:rsidRPr="00766BD4" w:rsidRDefault="0016683D" w:rsidP="00540B27">
            <w:pPr>
              <w:autoSpaceDE w:val="0"/>
              <w:autoSpaceDN w:val="0"/>
              <w:adjustRightInd w:val="0"/>
              <w:spacing w:after="0" w:line="240"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7" w:name="Par2446"/>
            <w:bookmarkEnd w:id="107"/>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уплате страховых взносов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8" w:name="Par2451"/>
            <w:bookmarkEnd w:id="108"/>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Сумма излишне уплаченных либо излишне взысканных страховых взносов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09" w:name="Par2456"/>
            <w:bookmarkEnd w:id="109"/>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выплаты на страховые взносы (</w:t>
            </w:r>
            <w:hyperlink w:anchor="Par2436" w:history="1">
              <w:r w:rsidRPr="00766BD4">
                <w:rPr>
                  <w:rFonts w:ascii="Arial" w:hAnsi="Arial" w:cs="Arial"/>
                  <w:sz w:val="16"/>
                  <w:szCs w:val="16"/>
                </w:rPr>
                <w:t>с. 0100</w:t>
              </w:r>
            </w:hyperlink>
            <w:r w:rsidRPr="00766BD4">
              <w:rPr>
                <w:rFonts w:ascii="Arial" w:hAnsi="Arial" w:cs="Arial"/>
                <w:sz w:val="16"/>
                <w:szCs w:val="16"/>
              </w:rPr>
              <w:t xml:space="preserve"> - </w:t>
            </w:r>
            <w:hyperlink w:anchor="Par2441" w:history="1">
              <w:r w:rsidRPr="00766BD4">
                <w:rPr>
                  <w:rFonts w:ascii="Arial" w:hAnsi="Arial" w:cs="Arial"/>
                  <w:sz w:val="16"/>
                  <w:szCs w:val="16"/>
                </w:rPr>
                <w:t>с. 0200</w:t>
              </w:r>
            </w:hyperlink>
            <w:r w:rsidRPr="00766BD4">
              <w:rPr>
                <w:rFonts w:ascii="Arial" w:hAnsi="Arial" w:cs="Arial"/>
                <w:sz w:val="16"/>
                <w:szCs w:val="16"/>
              </w:rPr>
              <w:t xml:space="preserve"> + </w:t>
            </w:r>
            <w:hyperlink w:anchor="Par2446" w:history="1">
              <w:r w:rsidRPr="00766BD4">
                <w:rPr>
                  <w:rFonts w:ascii="Arial" w:hAnsi="Arial" w:cs="Arial"/>
                  <w:sz w:val="16"/>
                  <w:szCs w:val="16"/>
                </w:rPr>
                <w:t>с. 0300</w:t>
              </w:r>
            </w:hyperlink>
            <w:r w:rsidRPr="00766BD4">
              <w:rPr>
                <w:rFonts w:ascii="Arial" w:hAnsi="Arial" w:cs="Arial"/>
                <w:sz w:val="16"/>
                <w:szCs w:val="16"/>
              </w:rPr>
              <w:t xml:space="preserve"> - </w:t>
            </w:r>
            <w:hyperlink w:anchor="Par2451" w:history="1">
              <w:r w:rsidRPr="00766BD4">
                <w:rPr>
                  <w:rFonts w:ascii="Arial" w:hAnsi="Arial" w:cs="Arial"/>
                  <w:sz w:val="16"/>
                  <w:szCs w:val="16"/>
                </w:rPr>
                <w:t>с. 0400</w:t>
              </w:r>
            </w:hyperlink>
            <w:r w:rsidRPr="00766BD4">
              <w:rPr>
                <w:rFonts w:ascii="Arial" w:hAnsi="Arial" w:cs="Arial"/>
                <w:sz w:val="16"/>
                <w:szCs w:val="16"/>
              </w:rPr>
              <w:t xml:space="preserve"> + </w:t>
            </w:r>
            <w:hyperlink w:anchor="Par2456"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FF287B" w:rsidRPr="007C6A25" w:rsidRDefault="0016683D" w:rsidP="00FF287B">
      <w:pPr>
        <w:autoSpaceDE w:val="0"/>
        <w:autoSpaceDN w:val="0"/>
        <w:adjustRightInd w:val="0"/>
        <w:spacing w:after="0" w:line="240" w:lineRule="auto"/>
        <w:jc w:val="both"/>
        <w:rPr>
          <w:rFonts w:ascii="Arial" w:hAnsi="Arial" w:cs="Arial"/>
          <w:sz w:val="16"/>
          <w:szCs w:val="16"/>
        </w:rPr>
      </w:pPr>
      <w:r w:rsidRPr="00FF287B">
        <w:rPr>
          <w:rFonts w:ascii="Arial" w:hAnsi="Arial" w:cs="Arial"/>
          <w:sz w:val="16"/>
          <w:szCs w:val="16"/>
        </w:rPr>
        <w:t>3.</w:t>
      </w:r>
      <w:r w:rsidR="00046705">
        <w:rPr>
          <w:rFonts w:ascii="Arial" w:hAnsi="Arial" w:cs="Arial"/>
          <w:sz w:val="16"/>
          <w:szCs w:val="16"/>
        </w:rPr>
        <w:t>8</w:t>
      </w:r>
      <w:r w:rsidRPr="00FF287B">
        <w:rPr>
          <w:rFonts w:ascii="Arial" w:hAnsi="Arial" w:cs="Arial"/>
          <w:sz w:val="16"/>
          <w:szCs w:val="16"/>
        </w:rPr>
        <w:t xml:space="preserve">.2. Расчет взносов по обязательному социальному страхованию на выплаты по оплате труда  </w:t>
      </w:r>
    </w:p>
    <w:p w:rsidR="0016683D" w:rsidRPr="00FF287B" w:rsidRDefault="0016683D" w:rsidP="00284BB0">
      <w:pPr>
        <w:autoSpaceDE w:val="0"/>
        <w:autoSpaceDN w:val="0"/>
        <w:adjustRightInd w:val="0"/>
        <w:spacing w:after="0" w:line="240" w:lineRule="auto"/>
        <w:ind w:firstLine="540"/>
        <w:jc w:val="both"/>
        <w:rPr>
          <w:rFonts w:ascii="Arial" w:hAnsi="Arial" w:cs="Arial"/>
          <w:sz w:val="16"/>
          <w:szCs w:val="16"/>
        </w:rPr>
      </w:pPr>
    </w:p>
    <w:p w:rsidR="0016683D" w:rsidRPr="00FF287B" w:rsidRDefault="0016683D" w:rsidP="00284BB0">
      <w:pPr>
        <w:autoSpaceDE w:val="0"/>
        <w:autoSpaceDN w:val="0"/>
        <w:adjustRightInd w:val="0"/>
        <w:spacing w:after="0" w:line="240" w:lineRule="auto"/>
        <w:jc w:val="both"/>
        <w:rPr>
          <w:rFonts w:ascii="Arial" w:hAnsi="Arial" w:cs="Arial"/>
          <w:sz w:val="16"/>
          <w:szCs w:val="16"/>
        </w:rPr>
      </w:pPr>
    </w:p>
    <w:p w:rsidR="0016683D" w:rsidRPr="00FF287B" w:rsidRDefault="0016683D" w:rsidP="00284BB0">
      <w:pPr>
        <w:autoSpaceDE w:val="0"/>
        <w:autoSpaceDN w:val="0"/>
        <w:adjustRightInd w:val="0"/>
        <w:spacing w:after="0" w:line="240" w:lineRule="auto"/>
        <w:jc w:val="both"/>
        <w:rPr>
          <w:rFonts w:ascii="Arial" w:hAnsi="Arial" w:cs="Arial"/>
          <w:sz w:val="16"/>
          <w:szCs w:val="16"/>
        </w:rPr>
        <w:sectPr w:rsidR="0016683D" w:rsidRPr="00FF287B" w:rsidSect="00540B27">
          <w:type w:val="continuous"/>
          <w:pgSz w:w="16838" w:h="11906" w:orient="landscape"/>
          <w:pgMar w:top="1134" w:right="1440" w:bottom="567" w:left="144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5"/>
        <w:gridCol w:w="720"/>
        <w:gridCol w:w="1336"/>
        <w:gridCol w:w="1336"/>
        <w:gridCol w:w="1336"/>
        <w:gridCol w:w="1336"/>
        <w:gridCol w:w="1336"/>
        <w:gridCol w:w="1339"/>
      </w:tblGrid>
      <w:tr w:rsidR="00FF287B" w:rsidRPr="00284BB0" w:rsidTr="00284BB0">
        <w:tc>
          <w:tcPr>
            <w:tcW w:w="4335" w:type="dxa"/>
            <w:vMerge w:val="restart"/>
            <w:tcBorders>
              <w:top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lastRenderedPageBreak/>
              <w:t>Наименование показателя</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Код строки</w:t>
            </w:r>
          </w:p>
        </w:tc>
        <w:tc>
          <w:tcPr>
            <w:tcW w:w="4008" w:type="dxa"/>
            <w:gridSpan w:val="3"/>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Размер базы для начисления страховых взносов</w:t>
            </w:r>
          </w:p>
        </w:tc>
        <w:tc>
          <w:tcPr>
            <w:tcW w:w="4011" w:type="dxa"/>
            <w:gridSpan w:val="3"/>
            <w:tcBorders>
              <w:top w:val="single" w:sz="4" w:space="0" w:color="auto"/>
              <w:left w:val="single" w:sz="4" w:space="0" w:color="auto"/>
              <w:bottom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Сумма взноса</w:t>
            </w:r>
          </w:p>
        </w:tc>
      </w:tr>
      <w:tr w:rsidR="00FF287B" w:rsidRPr="00284BB0" w:rsidTr="00284BB0">
        <w:tc>
          <w:tcPr>
            <w:tcW w:w="4335" w:type="dxa"/>
            <w:vMerge/>
            <w:tcBorders>
              <w:top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текущий финансовый год)</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первый год планового периода)</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второй год планового периода)</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(текущий финансовый год)</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первый год планового периода)</w:t>
            </w:r>
          </w:p>
        </w:tc>
        <w:tc>
          <w:tcPr>
            <w:tcW w:w="1339" w:type="dxa"/>
            <w:tcBorders>
              <w:top w:val="single" w:sz="4" w:space="0" w:color="auto"/>
              <w:left w:val="single" w:sz="4" w:space="0" w:color="auto"/>
              <w:bottom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20__ год</w:t>
            </w:r>
          </w:p>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(на второй год планового периода)</w:t>
            </w: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2</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3</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4</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5</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6</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7</w:t>
            </w:r>
          </w:p>
        </w:tc>
        <w:tc>
          <w:tcPr>
            <w:tcW w:w="1339" w:type="dxa"/>
            <w:tcBorders>
              <w:top w:val="single" w:sz="4" w:space="0" w:color="auto"/>
              <w:left w:val="single" w:sz="4" w:space="0" w:color="auto"/>
              <w:bottom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8</w:t>
            </w: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center"/>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всего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том числе:</w:t>
            </w:r>
          </w:p>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пределах установленной единой предельной величины базы для исчисления страховых взносов по тарифу 30,0%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0110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свыше установленной единой предельной величины базы для исчисления страховых взносов по тарифу 15,1%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0120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lastRenderedPageBreak/>
              <w:t>с применением пониженных тарифов страховых взносов для отдельных категорий плательщиков, всего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0130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том числе:</w:t>
            </w:r>
          </w:p>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 xml:space="preserve">по тарифу </w:t>
            </w:r>
            <w:hyperlink w:anchor="Par250" w:history="1">
              <w:r w:rsidRPr="00284BB0">
                <w:rPr>
                  <w:rFonts w:ascii="Arial" w:hAnsi="Arial" w:cs="Arial"/>
                  <w:sz w:val="16"/>
                  <w:szCs w:val="16"/>
                  <w:lang w:eastAsia="en-US"/>
                </w:rPr>
                <w:t>&lt;*&gt;</w:t>
              </w:r>
            </w:hyperlink>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0131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с применением дополнительных тарифов страховых взносов для отдельных категорий плательщиков, всего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0140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том числе:</w:t>
            </w:r>
          </w:p>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 xml:space="preserve">по тарифу </w:t>
            </w:r>
            <w:hyperlink w:anchor="Par250" w:history="1">
              <w:r w:rsidRPr="00284BB0">
                <w:rPr>
                  <w:rFonts w:ascii="Arial" w:hAnsi="Arial" w:cs="Arial"/>
                  <w:sz w:val="16"/>
                  <w:szCs w:val="16"/>
                  <w:lang w:eastAsia="en-US"/>
                </w:rPr>
                <w:t>&lt;*&gt;</w:t>
              </w:r>
            </w:hyperlink>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0141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jc w:val="center"/>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 всего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0200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том числе:</w:t>
            </w:r>
          </w:p>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обязательное социальное страхование от несчастных случаев на производстве и профессиональных заболеваний по тарифу 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0210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 xml:space="preserve">обязательное социальное страхование от несчастных случаев на производстве и профессиональных заболеваний по тарифу </w:t>
            </w:r>
            <w:hyperlink w:anchor="Par251" w:history="1">
              <w:r w:rsidRPr="00284BB0">
                <w:rPr>
                  <w:rFonts w:ascii="Arial" w:hAnsi="Arial" w:cs="Arial"/>
                  <w:sz w:val="16"/>
                  <w:szCs w:val="16"/>
                  <w:lang w:eastAsia="en-US"/>
                </w:rPr>
                <w:t>&lt;**&gt;</w:t>
              </w:r>
            </w:hyperlink>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0220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Уточнение расчета по страховым взносам на обязательное социальное страхование, всего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0300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в том числе:</w:t>
            </w:r>
          </w:p>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корректировка округления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0310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корректировка в связи с регрессом по страховым взносам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0320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r w:rsidR="00FF287B" w:rsidRPr="00284BB0" w:rsidTr="00284BB0">
        <w:tc>
          <w:tcPr>
            <w:tcW w:w="4335" w:type="dxa"/>
            <w:tcBorders>
              <w:top w:val="single" w:sz="4" w:space="0" w:color="auto"/>
              <w:right w:val="single" w:sz="4" w:space="0" w:color="auto"/>
            </w:tcBorders>
            <w:shd w:val="clear" w:color="auto" w:fill="auto"/>
            <w:vAlign w:val="center"/>
          </w:tcPr>
          <w:p w:rsidR="00FF287B" w:rsidRPr="00284BB0" w:rsidRDefault="00FF287B" w:rsidP="00284BB0">
            <w:pPr>
              <w:pStyle w:val="a3"/>
              <w:rPr>
                <w:rFonts w:ascii="Arial" w:hAnsi="Arial" w:cs="Arial"/>
                <w:smallCaps/>
                <w:sz w:val="16"/>
                <w:szCs w:val="16"/>
                <w:lang w:eastAsia="en-US"/>
              </w:rPr>
            </w:pPr>
            <w:r w:rsidRPr="00284BB0">
              <w:rPr>
                <w:rFonts w:ascii="Arial" w:hAnsi="Arial" w:cs="Arial"/>
                <w:sz w:val="16"/>
                <w:szCs w:val="16"/>
                <w:lang w:eastAsia="en-US"/>
              </w:rPr>
              <w:t>Итого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9000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jc w:val="center"/>
              <w:rPr>
                <w:rFonts w:ascii="Arial" w:hAnsi="Arial" w:cs="Arial"/>
                <w:smallCaps/>
                <w:sz w:val="16"/>
                <w:szCs w:val="16"/>
                <w:lang w:eastAsia="en-US"/>
              </w:rPr>
            </w:pPr>
            <w:r w:rsidRPr="00284BB0">
              <w:rPr>
                <w:rFonts w:ascii="Arial" w:hAnsi="Arial" w:cs="Arial"/>
                <w:sz w:val="16"/>
                <w:szCs w:val="16"/>
                <w:lang w:eastAsia="en-US"/>
              </w:rPr>
              <w:t>x</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tcPr>
          <w:p w:rsidR="00FF287B" w:rsidRPr="00284BB0" w:rsidRDefault="00FF287B" w:rsidP="00284BB0">
            <w:pPr>
              <w:pStyle w:val="a3"/>
              <w:rPr>
                <w:rFonts w:ascii="Arial" w:hAnsi="Arial" w:cs="Arial"/>
                <w:smallCaps/>
                <w:sz w:val="16"/>
                <w:szCs w:val="16"/>
                <w:lang w:eastAsia="en-US"/>
              </w:rPr>
            </w:pPr>
          </w:p>
        </w:tc>
      </w:tr>
    </w:tbl>
    <w:p w:rsidR="0016683D" w:rsidRPr="00284BB0" w:rsidRDefault="0016683D" w:rsidP="00284BB0">
      <w:pPr>
        <w:autoSpaceDE w:val="0"/>
        <w:autoSpaceDN w:val="0"/>
        <w:adjustRightInd w:val="0"/>
        <w:spacing w:after="0" w:line="240" w:lineRule="auto"/>
        <w:jc w:val="both"/>
        <w:rPr>
          <w:rFonts w:ascii="Arial" w:hAnsi="Arial" w:cs="Arial"/>
          <w:sz w:val="16"/>
          <w:szCs w:val="16"/>
        </w:rPr>
      </w:pPr>
    </w:p>
    <w:p w:rsidR="0016683D" w:rsidRPr="00284BB0" w:rsidRDefault="0016683D" w:rsidP="00284BB0">
      <w:pPr>
        <w:autoSpaceDE w:val="0"/>
        <w:autoSpaceDN w:val="0"/>
        <w:adjustRightInd w:val="0"/>
        <w:spacing w:after="0" w:line="240" w:lineRule="auto"/>
        <w:ind w:firstLine="540"/>
        <w:jc w:val="both"/>
        <w:rPr>
          <w:rFonts w:ascii="Arial" w:hAnsi="Arial" w:cs="Arial"/>
          <w:sz w:val="16"/>
          <w:szCs w:val="16"/>
        </w:rPr>
      </w:pPr>
      <w:r w:rsidRPr="00284BB0">
        <w:rPr>
          <w:rFonts w:ascii="Arial" w:hAnsi="Arial" w:cs="Arial"/>
          <w:sz w:val="16"/>
          <w:szCs w:val="16"/>
        </w:rPr>
        <w:t>--------------------------------</w:t>
      </w:r>
    </w:p>
    <w:p w:rsidR="00FF287B" w:rsidRPr="00284BB0" w:rsidRDefault="0016683D" w:rsidP="00284BB0">
      <w:pPr>
        <w:autoSpaceDE w:val="0"/>
        <w:autoSpaceDN w:val="0"/>
        <w:adjustRightInd w:val="0"/>
        <w:spacing w:before="200" w:after="0" w:line="240" w:lineRule="auto"/>
        <w:ind w:firstLine="540"/>
        <w:jc w:val="both"/>
        <w:rPr>
          <w:rFonts w:ascii="Arial" w:hAnsi="Arial" w:cs="Arial"/>
          <w:sz w:val="16"/>
          <w:szCs w:val="16"/>
          <w:lang w:eastAsia="en-US"/>
        </w:rPr>
      </w:pPr>
      <w:bookmarkStart w:id="110" w:name="Par2601"/>
      <w:bookmarkEnd w:id="110"/>
      <w:r w:rsidRPr="00284BB0">
        <w:rPr>
          <w:rFonts w:ascii="Arial" w:hAnsi="Arial" w:cs="Arial"/>
          <w:sz w:val="16"/>
          <w:szCs w:val="16"/>
        </w:rPr>
        <w:t xml:space="preserve">&lt;*&gt; </w:t>
      </w:r>
      <w:r w:rsidR="00FF287B" w:rsidRPr="00284BB0">
        <w:rPr>
          <w:rFonts w:ascii="Arial" w:hAnsi="Arial" w:cs="Arial"/>
          <w:sz w:val="16"/>
          <w:szCs w:val="16"/>
          <w:lang w:eastAsia="en-US"/>
        </w:rPr>
        <w:t xml:space="preserve">Указываются страховые тарифы, установленные </w:t>
      </w:r>
      <w:hyperlink r:id="rId50" w:history="1">
        <w:r w:rsidR="00FF287B" w:rsidRPr="00284BB0">
          <w:rPr>
            <w:rFonts w:ascii="Arial" w:hAnsi="Arial" w:cs="Arial"/>
            <w:sz w:val="16"/>
            <w:szCs w:val="16"/>
            <w:lang w:eastAsia="en-US"/>
          </w:rPr>
          <w:t>главой 34</w:t>
        </w:r>
      </w:hyperlink>
      <w:r w:rsidR="00FF287B" w:rsidRPr="00284BB0">
        <w:rPr>
          <w:rFonts w:ascii="Arial" w:hAnsi="Arial" w:cs="Arial"/>
          <w:sz w:val="16"/>
          <w:szCs w:val="16"/>
          <w:lang w:eastAsia="en-US"/>
        </w:rPr>
        <w:t xml:space="preserve"> Налогового кодекса Российской Федерации </w:t>
      </w:r>
    </w:p>
    <w:p w:rsidR="0016683D" w:rsidRPr="00FF287B" w:rsidRDefault="00FF287B" w:rsidP="00284BB0">
      <w:pPr>
        <w:autoSpaceDE w:val="0"/>
        <w:autoSpaceDN w:val="0"/>
        <w:adjustRightInd w:val="0"/>
        <w:spacing w:before="200" w:after="0" w:line="240" w:lineRule="auto"/>
        <w:ind w:firstLine="540"/>
        <w:jc w:val="both"/>
        <w:rPr>
          <w:rFonts w:ascii="Arial" w:hAnsi="Arial" w:cs="Arial"/>
          <w:sz w:val="16"/>
          <w:szCs w:val="16"/>
        </w:rPr>
      </w:pPr>
      <w:r w:rsidRPr="00284BB0">
        <w:rPr>
          <w:rFonts w:ascii="Arial" w:hAnsi="Arial" w:cs="Arial"/>
          <w:sz w:val="16"/>
          <w:szCs w:val="16"/>
        </w:rPr>
        <w:t xml:space="preserve">&lt;**&gt; </w:t>
      </w:r>
      <w:r w:rsidR="0016683D" w:rsidRPr="00284BB0">
        <w:rPr>
          <w:rFonts w:ascii="Arial" w:hAnsi="Arial" w:cs="Arial"/>
          <w:sz w:val="16"/>
          <w:szCs w:val="16"/>
        </w:rPr>
        <w:t xml:space="preserve">Указываются страховые тарифы, дифференцированные по классам профессионального риска, установленные Федеральным </w:t>
      </w:r>
      <w:hyperlink r:id="rId51" w:history="1">
        <w:r w:rsidR="0016683D" w:rsidRPr="00284BB0">
          <w:rPr>
            <w:rFonts w:ascii="Arial" w:hAnsi="Arial" w:cs="Arial"/>
            <w:sz w:val="16"/>
            <w:szCs w:val="16"/>
          </w:rPr>
          <w:t>законом</w:t>
        </w:r>
      </w:hyperlink>
      <w:r w:rsidR="0016683D" w:rsidRPr="00284BB0">
        <w:rPr>
          <w:rFonts w:ascii="Arial" w:hAnsi="Arial" w:cs="Arial"/>
          <w:sz w:val="16"/>
          <w:szCs w:val="16"/>
        </w:rPr>
        <w:t xml:space="preserve"> от 22.12.2005 N 179-ФЗ "О страховых тарифах на обязательное социальное страхование от несчастных случаев на производстве и профессиональных заболеваний на 2006 год".</w:t>
      </w: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9</w:t>
      </w:r>
      <w:r w:rsidRPr="00766BD4">
        <w:rPr>
          <w:rFonts w:ascii="Arial" w:hAnsi="Arial" w:cs="Arial"/>
          <w:sz w:val="16"/>
          <w:szCs w:val="16"/>
        </w:rPr>
        <w:t>. Обоснование (расчет) плановых показателей по выплатам компенсационного характера персоналу, за исключением фонда оплаты труда</w:t>
      </w:r>
      <w:proofErr w:type="gramStart"/>
      <w:r w:rsidRPr="00766BD4">
        <w:rPr>
          <w:rFonts w:ascii="Arial" w:hAnsi="Arial" w:cs="Arial"/>
          <w:sz w:val="16"/>
          <w:szCs w:val="16"/>
        </w:rPr>
        <w:t>.</w:t>
      </w:r>
      <w:proofErr w:type="gramEnd"/>
      <w:r w:rsidRPr="00766BD4">
        <w:rPr>
          <w:rFonts w:ascii="Arial" w:hAnsi="Arial" w:cs="Arial"/>
          <w:sz w:val="16"/>
          <w:szCs w:val="16"/>
        </w:rPr>
        <w:t xml:space="preserve"> (</w:t>
      </w:r>
      <w:proofErr w:type="gramStart"/>
      <w:r w:rsidRPr="00766BD4">
        <w:rPr>
          <w:rFonts w:ascii="Arial" w:hAnsi="Arial" w:cs="Arial"/>
          <w:sz w:val="16"/>
          <w:szCs w:val="16"/>
        </w:rPr>
        <w:t>з</w:t>
      </w:r>
      <w:proofErr w:type="gramEnd"/>
      <w:r w:rsidRPr="00766BD4">
        <w:rPr>
          <w:rFonts w:ascii="Arial" w:hAnsi="Arial" w:cs="Arial"/>
          <w:sz w:val="16"/>
          <w:szCs w:val="16"/>
        </w:rPr>
        <w:t>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046705">
      <w:pPr>
        <w:autoSpaceDE w:val="0"/>
        <w:autoSpaceDN w:val="0"/>
        <w:adjustRightInd w:val="0"/>
        <w:spacing w:before="200" w:after="0" w:line="240" w:lineRule="auto"/>
        <w:ind w:left="72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9</w:t>
      </w:r>
      <w:r w:rsidRPr="00766BD4">
        <w:rPr>
          <w:rFonts w:ascii="Arial" w:hAnsi="Arial" w:cs="Arial"/>
          <w:sz w:val="16"/>
          <w:szCs w:val="16"/>
        </w:rPr>
        <w:t>.1. Обоснование (расчет) выплат персоналу при направлении в служебные командировки.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196"/>
        <w:gridCol w:w="814"/>
        <w:gridCol w:w="1295"/>
        <w:gridCol w:w="1189"/>
        <w:gridCol w:w="1189"/>
        <w:gridCol w:w="1166"/>
        <w:gridCol w:w="1010"/>
        <w:gridCol w:w="813"/>
        <w:gridCol w:w="1024"/>
        <w:gridCol w:w="1189"/>
        <w:gridCol w:w="1189"/>
        <w:gridCol w:w="1165"/>
        <w:gridCol w:w="1189"/>
        <w:gridCol w:w="943"/>
      </w:tblGrid>
      <w:tr w:rsidR="0016683D" w:rsidRPr="00766BD4" w:rsidTr="00540B27">
        <w:tc>
          <w:tcPr>
            <w:tcW w:w="1196"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67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Средний размер выплаты на одного работника в день, руб.</w:t>
            </w:r>
          </w:p>
        </w:tc>
        <w:tc>
          <w:tcPr>
            <w:tcW w:w="2989"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работников, чел.</w:t>
            </w:r>
          </w:p>
        </w:tc>
        <w:tc>
          <w:tcPr>
            <w:tcW w:w="340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Количество дней, </w:t>
            </w:r>
            <w:proofErr w:type="spellStart"/>
            <w:r w:rsidRPr="00766BD4">
              <w:rPr>
                <w:rFonts w:ascii="Arial" w:hAnsi="Arial" w:cs="Arial"/>
                <w:sz w:val="16"/>
                <w:szCs w:val="16"/>
              </w:rPr>
              <w:t>дн</w:t>
            </w:r>
            <w:proofErr w:type="spellEnd"/>
            <w:r w:rsidRPr="00766BD4">
              <w:rPr>
                <w:rFonts w:ascii="Arial" w:hAnsi="Arial" w:cs="Arial"/>
                <w:sz w:val="16"/>
                <w:szCs w:val="16"/>
              </w:rPr>
              <w:t>.</w:t>
            </w:r>
          </w:p>
        </w:tc>
        <w:tc>
          <w:tcPr>
            <w:tcW w:w="3297"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196"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196"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19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w:t>
            </w: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w:t>
            </w:r>
          </w:p>
        </w:tc>
      </w:tr>
      <w:tr w:rsidR="0016683D" w:rsidRPr="00766BD4" w:rsidTr="00540B27">
        <w:tc>
          <w:tcPr>
            <w:tcW w:w="119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19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19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19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2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6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01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1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02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6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4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9</w:t>
      </w:r>
      <w:r w:rsidRPr="00766BD4">
        <w:rPr>
          <w:rFonts w:ascii="Arial" w:hAnsi="Arial" w:cs="Arial"/>
          <w:sz w:val="16"/>
          <w:szCs w:val="16"/>
        </w:rPr>
        <w:t>.2 Обоснование (расчет) выплат персоналу по уходу за ребенком.</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338"/>
        <w:gridCol w:w="814"/>
        <w:gridCol w:w="1414"/>
        <w:gridCol w:w="1189"/>
        <w:gridCol w:w="1189"/>
        <w:gridCol w:w="1188"/>
        <w:gridCol w:w="1189"/>
        <w:gridCol w:w="853"/>
        <w:gridCol w:w="1077"/>
        <w:gridCol w:w="1189"/>
        <w:gridCol w:w="1079"/>
        <w:gridCol w:w="868"/>
        <w:gridCol w:w="1189"/>
        <w:gridCol w:w="795"/>
      </w:tblGrid>
      <w:tr w:rsidR="0016683D" w:rsidRPr="00766BD4" w:rsidTr="00540B27">
        <w:tc>
          <w:tcPr>
            <w:tcW w:w="1338"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Численность работников, получающих пособие, чел.</w:t>
            </w:r>
          </w:p>
        </w:tc>
        <w:tc>
          <w:tcPr>
            <w:tcW w:w="3230"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выплат в год на одного работника, шт.</w:t>
            </w:r>
          </w:p>
        </w:tc>
        <w:tc>
          <w:tcPr>
            <w:tcW w:w="334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Размер выплаты (пособия) в месяц, руб.</w:t>
            </w:r>
          </w:p>
        </w:tc>
        <w:tc>
          <w:tcPr>
            <w:tcW w:w="285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w:t>
            </w: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07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07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6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7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9</w:t>
      </w:r>
      <w:r w:rsidRPr="00766BD4">
        <w:rPr>
          <w:rFonts w:ascii="Arial" w:hAnsi="Arial" w:cs="Arial"/>
          <w:sz w:val="16"/>
          <w:szCs w:val="16"/>
        </w:rPr>
        <w:t>.3 Обоснование (расчет) выплат персоналу на оплату стоимости проезда и провоза багажа к месту использования отпуска и обратно</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3245" w:type="dxa"/>
        <w:tblLayout w:type="fixed"/>
        <w:tblCellMar>
          <w:top w:w="102" w:type="dxa"/>
          <w:left w:w="62" w:type="dxa"/>
          <w:bottom w:w="102" w:type="dxa"/>
          <w:right w:w="62" w:type="dxa"/>
        </w:tblCellMar>
        <w:tblLook w:val="0000" w:firstRow="0" w:lastRow="0" w:firstColumn="0" w:lastColumn="0" w:noHBand="0" w:noVBand="0"/>
      </w:tblPr>
      <w:tblGrid>
        <w:gridCol w:w="1338"/>
        <w:gridCol w:w="814"/>
        <w:gridCol w:w="1414"/>
        <w:gridCol w:w="1189"/>
        <w:gridCol w:w="1189"/>
        <w:gridCol w:w="1188"/>
        <w:gridCol w:w="1189"/>
        <w:gridCol w:w="1239"/>
        <w:gridCol w:w="1417"/>
        <w:gridCol w:w="1134"/>
        <w:gridCol w:w="1134"/>
      </w:tblGrid>
      <w:tr w:rsidR="0016683D" w:rsidRPr="00766BD4" w:rsidTr="00540B27">
        <w:tc>
          <w:tcPr>
            <w:tcW w:w="1338"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Численность работников, чел.</w:t>
            </w:r>
          </w:p>
        </w:tc>
        <w:tc>
          <w:tcPr>
            <w:tcW w:w="3616"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Средний размер выплаты на одного работника в год, руб.</w:t>
            </w:r>
          </w:p>
        </w:tc>
        <w:tc>
          <w:tcPr>
            <w:tcW w:w="368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338"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33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8"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2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r>
    </w:tbl>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w:t>
      </w:r>
      <w:r w:rsidR="00046705">
        <w:rPr>
          <w:rFonts w:ascii="Arial" w:hAnsi="Arial" w:cs="Arial"/>
          <w:sz w:val="16"/>
          <w:szCs w:val="16"/>
        </w:rPr>
        <w:t>10</w:t>
      </w:r>
      <w:r w:rsidRPr="00766BD4">
        <w:rPr>
          <w:rFonts w:ascii="Arial" w:hAnsi="Arial" w:cs="Arial"/>
          <w:sz w:val="16"/>
          <w:szCs w:val="16"/>
        </w:rPr>
        <w:t>. Обоснование (расчет) плановых показателей по выплатам на социальное обеспечение и иные выплаты населению</w:t>
      </w:r>
      <w:proofErr w:type="gramStart"/>
      <w:r w:rsidRPr="00766BD4">
        <w:rPr>
          <w:rFonts w:ascii="Arial" w:hAnsi="Arial" w:cs="Arial"/>
          <w:sz w:val="16"/>
          <w:szCs w:val="16"/>
        </w:rPr>
        <w:t>.</w:t>
      </w:r>
      <w:proofErr w:type="gramEnd"/>
      <w:r w:rsidRPr="00766BD4">
        <w:rPr>
          <w:rFonts w:ascii="Arial" w:hAnsi="Arial" w:cs="Arial"/>
          <w:sz w:val="16"/>
          <w:szCs w:val="16"/>
        </w:rPr>
        <w:t xml:space="preserve"> (</w:t>
      </w:r>
      <w:proofErr w:type="gramStart"/>
      <w:r w:rsidRPr="00766BD4">
        <w:rPr>
          <w:rFonts w:ascii="Arial" w:hAnsi="Arial" w:cs="Arial"/>
          <w:sz w:val="16"/>
          <w:szCs w:val="16"/>
        </w:rPr>
        <w:t>з</w:t>
      </w:r>
      <w:proofErr w:type="gramEnd"/>
      <w:r w:rsidRPr="00766BD4">
        <w:rPr>
          <w:rFonts w:ascii="Arial" w:hAnsi="Arial" w:cs="Arial"/>
          <w:sz w:val="16"/>
          <w:szCs w:val="16"/>
        </w:rPr>
        <w:t>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2590"/>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выплат в год</w:t>
            </w:r>
          </w:p>
        </w:tc>
        <w:tc>
          <w:tcPr>
            <w:tcW w:w="51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Общая сумма выплат,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59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1</w:t>
      </w:r>
      <w:r w:rsidRPr="00766BD4">
        <w:rPr>
          <w:rFonts w:ascii="Arial" w:hAnsi="Arial" w:cs="Arial"/>
          <w:sz w:val="16"/>
          <w:szCs w:val="16"/>
        </w:rPr>
        <w:t>. Обоснование (расчет) плановых показателей по расходам на уплату налогов, сборов и иных платежей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Налоговая база,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Ставка налога, %</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начисленного налога, подлежащего уплате,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 xml:space="preserve">(текущий </w:t>
            </w:r>
            <w:r w:rsidRPr="00766BD4">
              <w:rPr>
                <w:rFonts w:ascii="Arial" w:hAnsi="Arial" w:cs="Arial"/>
                <w:sz w:val="16"/>
                <w:szCs w:val="16"/>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(первый год </w:t>
            </w:r>
            <w:r w:rsidRPr="00766BD4">
              <w:rPr>
                <w:rFonts w:ascii="Arial" w:hAnsi="Arial" w:cs="Arial"/>
                <w:sz w:val="16"/>
                <w:szCs w:val="16"/>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(второй год </w:t>
            </w:r>
            <w:r w:rsidRPr="00766BD4">
              <w:rPr>
                <w:rFonts w:ascii="Arial" w:hAnsi="Arial" w:cs="Arial"/>
                <w:sz w:val="16"/>
                <w:szCs w:val="16"/>
              </w:rPr>
              <w:lastRenderedPageBreak/>
              <w:t>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(текущий </w:t>
            </w:r>
            <w:r w:rsidRPr="00766BD4">
              <w:rPr>
                <w:rFonts w:ascii="Arial" w:hAnsi="Arial" w:cs="Arial"/>
                <w:sz w:val="16"/>
                <w:szCs w:val="16"/>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(первый год </w:t>
            </w:r>
            <w:r w:rsidRPr="00766BD4">
              <w:rPr>
                <w:rFonts w:ascii="Arial" w:hAnsi="Arial" w:cs="Arial"/>
                <w:sz w:val="16"/>
                <w:szCs w:val="16"/>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(второй год </w:t>
            </w:r>
            <w:r w:rsidRPr="00766BD4">
              <w:rPr>
                <w:rFonts w:ascii="Arial" w:hAnsi="Arial" w:cs="Arial"/>
                <w:sz w:val="16"/>
                <w:szCs w:val="16"/>
              </w:rPr>
              <w:lastRenderedPageBreak/>
              <w:t>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(текущий </w:t>
            </w:r>
            <w:r w:rsidRPr="00766BD4">
              <w:rPr>
                <w:rFonts w:ascii="Arial" w:hAnsi="Arial" w:cs="Arial"/>
                <w:sz w:val="16"/>
                <w:szCs w:val="16"/>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(первый год </w:t>
            </w:r>
            <w:r w:rsidRPr="00766BD4">
              <w:rPr>
                <w:rFonts w:ascii="Arial" w:hAnsi="Arial" w:cs="Arial"/>
                <w:sz w:val="16"/>
                <w:szCs w:val="16"/>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 xml:space="preserve">(второй год </w:t>
            </w:r>
            <w:r w:rsidRPr="00766BD4">
              <w:rPr>
                <w:rFonts w:ascii="Arial" w:hAnsi="Arial" w:cs="Arial"/>
                <w:sz w:val="16"/>
                <w:szCs w:val="16"/>
              </w:rPr>
              <w:lastRenderedPageBreak/>
              <w:t>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2</w:t>
      </w:r>
      <w:r w:rsidRPr="00766BD4">
        <w:rPr>
          <w:rFonts w:ascii="Arial" w:hAnsi="Arial" w:cs="Arial"/>
          <w:sz w:val="16"/>
          <w:szCs w:val="16"/>
        </w:rPr>
        <w:t>. Обоснование (расчет) плановых показателей по расходам на безвозмездное перечисление организациям и физическим лицам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выплат в год</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Общая сумма выплат,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3</w:t>
      </w:r>
      <w:r w:rsidRPr="00766BD4">
        <w:rPr>
          <w:rFonts w:ascii="Arial" w:hAnsi="Arial" w:cs="Arial"/>
          <w:sz w:val="16"/>
          <w:szCs w:val="16"/>
        </w:rPr>
        <w:t>. Обоснование (расчет) плановых показателей по прочим расходам (кроме расходов на закупку товаров, работ и услуг)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выплат в год</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Общая сумма выплат,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6838" w:h="11906" w:orient="landscape"/>
          <w:pgMar w:top="1134" w:right="1440" w:bottom="567" w:left="1440" w:header="0" w:footer="0" w:gutter="0"/>
          <w:cols w:space="720"/>
          <w:noEndnote/>
          <w:docGrid w:linePitch="299"/>
        </w:sect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 Обоснование (расчет) плановых показателей по расходам на закупки товаров, работ и услуг (заполняется раздельно по источникам финансового обеспечения).</w:t>
      </w: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before="200"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.1. Обоснование (расчет) плановых показателей по расходам на закупки товаров, работ и услуг.</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16683D" w:rsidRPr="00766BD4" w:rsidTr="00540B27">
        <w:tc>
          <w:tcPr>
            <w:tcW w:w="283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283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1" w:name="Par3152"/>
            <w:bookmarkEnd w:id="111"/>
            <w:r w:rsidRPr="00766BD4">
              <w:rPr>
                <w:rFonts w:ascii="Arial" w:hAnsi="Arial" w:cs="Arial"/>
                <w:sz w:val="16"/>
                <w:szCs w:val="16"/>
              </w:rPr>
              <w:t>0100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Произведенные предварительные платежи (авансы) по контрактам (договорам)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2" w:name="Par3157"/>
            <w:bookmarkEnd w:id="112"/>
            <w:r w:rsidRPr="00766BD4">
              <w:rPr>
                <w:rFonts w:ascii="Arial" w:hAnsi="Arial" w:cs="Arial"/>
                <w:sz w:val="16"/>
                <w:szCs w:val="16"/>
              </w:rPr>
              <w:t>0200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Расходы на закупку товаров, работ и услуг, всего</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3" w:name="Par3162"/>
            <w:bookmarkEnd w:id="113"/>
            <w:r w:rsidRPr="00766BD4">
              <w:rPr>
                <w:rFonts w:ascii="Arial" w:hAnsi="Arial" w:cs="Arial"/>
                <w:sz w:val="16"/>
                <w:szCs w:val="16"/>
              </w:rPr>
              <w:t>0300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в том числе:</w:t>
            </w:r>
          </w:p>
        </w:tc>
        <w:tc>
          <w:tcPr>
            <w:tcW w:w="1134" w:type="dxa"/>
            <w:tcBorders>
              <w:top w:val="single" w:sz="4" w:space="0" w:color="auto"/>
              <w:left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услуги связи</w:t>
            </w:r>
          </w:p>
        </w:tc>
        <w:tc>
          <w:tcPr>
            <w:tcW w:w="1134" w:type="dxa"/>
            <w:tcBorders>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0301</w:t>
            </w:r>
          </w:p>
        </w:tc>
        <w:tc>
          <w:tcPr>
            <w:tcW w:w="170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транспортные услуги</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0302</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коммунальные услуги</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0303</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аренда имущества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0304</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содержание имущества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0305</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обязательное страхование</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0306</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 xml:space="preserve">повышение квалификации </w:t>
            </w:r>
            <w:r w:rsidRPr="00766BD4">
              <w:rPr>
                <w:rFonts w:ascii="Arial" w:hAnsi="Arial" w:cs="Arial"/>
                <w:sz w:val="16"/>
                <w:szCs w:val="16"/>
              </w:rPr>
              <w:lastRenderedPageBreak/>
              <w:t>(профессиональная переподготовка)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0307</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lastRenderedPageBreak/>
              <w:t>оплата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выше</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0308</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приобретение объектов 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0309</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приобретение материальных запасов</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0310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7C6A25" w:rsidRPr="007C6A25" w:rsidTr="00284BB0">
        <w:tc>
          <w:tcPr>
            <w:tcW w:w="2835" w:type="dxa"/>
            <w:tcBorders>
              <w:top w:val="single" w:sz="4" w:space="0" w:color="auto"/>
              <w:left w:val="single" w:sz="4" w:space="0" w:color="auto"/>
              <w:bottom w:val="single" w:sz="4" w:space="0" w:color="auto"/>
              <w:right w:val="single" w:sz="4" w:space="0" w:color="auto"/>
            </w:tcBorders>
            <w:shd w:val="clear" w:color="auto" w:fill="auto"/>
          </w:tcPr>
          <w:p w:rsidR="007C6A25" w:rsidRPr="00284BB0" w:rsidRDefault="007C6A25" w:rsidP="00540B27">
            <w:pPr>
              <w:autoSpaceDE w:val="0"/>
              <w:autoSpaceDN w:val="0"/>
              <w:adjustRightInd w:val="0"/>
              <w:spacing w:after="0" w:line="240" w:lineRule="auto"/>
              <w:rPr>
                <w:rFonts w:ascii="Arial" w:hAnsi="Arial" w:cs="Arial"/>
                <w:sz w:val="16"/>
                <w:szCs w:val="16"/>
              </w:rPr>
            </w:pPr>
            <w:r w:rsidRPr="00284BB0">
              <w:rPr>
                <w:rFonts w:ascii="Arial" w:hAnsi="Arial" w:cs="Arial"/>
                <w:sz w:val="16"/>
                <w:szCs w:val="16"/>
              </w:rPr>
              <w:t>Закупка товаров, работ и услуг в целях создания, развития, эксплуатации и вывода из эксплуатации государственных информационных систем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6A25" w:rsidRPr="00284BB0" w:rsidRDefault="007C6A25" w:rsidP="00540B27">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0311</w:t>
            </w:r>
          </w:p>
          <w:p w:rsidR="007C6A25" w:rsidRPr="00284BB0" w:rsidRDefault="007C6A25" w:rsidP="00540B27">
            <w:pPr>
              <w:autoSpaceDE w:val="0"/>
              <w:autoSpaceDN w:val="0"/>
              <w:adjustRightInd w:val="0"/>
              <w:spacing w:after="0" w:line="240" w:lineRule="auto"/>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A25" w:rsidRPr="007C6A25" w:rsidRDefault="007C6A25" w:rsidP="00540B27">
            <w:pPr>
              <w:autoSpaceDE w:val="0"/>
              <w:autoSpaceDN w:val="0"/>
              <w:adjustRightInd w:val="0"/>
              <w:spacing w:after="0" w:line="240" w:lineRule="auto"/>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A25" w:rsidRPr="007C6A25" w:rsidRDefault="007C6A25" w:rsidP="00540B27">
            <w:pPr>
              <w:autoSpaceDE w:val="0"/>
              <w:autoSpaceDN w:val="0"/>
              <w:adjustRightInd w:val="0"/>
              <w:spacing w:after="0" w:line="240" w:lineRule="auto"/>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A25" w:rsidRPr="007C6A25" w:rsidRDefault="007C6A25" w:rsidP="00540B27">
            <w:pPr>
              <w:autoSpaceDE w:val="0"/>
              <w:autoSpaceDN w:val="0"/>
              <w:adjustRightInd w:val="0"/>
              <w:spacing w:after="0" w:line="240" w:lineRule="auto"/>
              <w:rPr>
                <w:rFonts w:ascii="Arial" w:hAnsi="Arial" w:cs="Arial"/>
                <w:b/>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4" w:name="Par3219"/>
            <w:bookmarkEnd w:id="114"/>
            <w:r w:rsidRPr="00766BD4">
              <w:rPr>
                <w:rFonts w:ascii="Arial" w:hAnsi="Arial" w:cs="Arial"/>
                <w:sz w:val="16"/>
                <w:szCs w:val="16"/>
              </w:rPr>
              <w:t>0400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Произведенные предварительные платежи (авансы) по контрактам (договорам)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bookmarkStart w:id="115" w:name="Par3224"/>
            <w:bookmarkEnd w:id="115"/>
            <w:r w:rsidRPr="00766BD4">
              <w:rPr>
                <w:rFonts w:ascii="Arial" w:hAnsi="Arial" w:cs="Arial"/>
                <w:sz w:val="16"/>
                <w:szCs w:val="16"/>
              </w:rPr>
              <w:t>0500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766BD4" w:rsidRPr="00766BD4" w:rsidTr="00540B27">
        <w:tc>
          <w:tcPr>
            <w:tcW w:w="283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Планируемые выплаты на закупку товаров, работ и услуг (</w:t>
            </w:r>
            <w:hyperlink w:anchor="Par3152" w:history="1">
              <w:r w:rsidRPr="00766BD4">
                <w:rPr>
                  <w:rFonts w:ascii="Arial" w:hAnsi="Arial" w:cs="Arial"/>
                  <w:sz w:val="16"/>
                  <w:szCs w:val="16"/>
                </w:rPr>
                <w:t>с. 0100</w:t>
              </w:r>
            </w:hyperlink>
            <w:r w:rsidRPr="00766BD4">
              <w:rPr>
                <w:rFonts w:ascii="Arial" w:hAnsi="Arial" w:cs="Arial"/>
                <w:sz w:val="16"/>
                <w:szCs w:val="16"/>
              </w:rPr>
              <w:t xml:space="preserve"> - </w:t>
            </w:r>
            <w:hyperlink w:anchor="Par3157" w:history="1">
              <w:r w:rsidRPr="00766BD4">
                <w:rPr>
                  <w:rFonts w:ascii="Arial" w:hAnsi="Arial" w:cs="Arial"/>
                  <w:sz w:val="16"/>
                  <w:szCs w:val="16"/>
                </w:rPr>
                <w:t>с. 0200</w:t>
              </w:r>
            </w:hyperlink>
            <w:r w:rsidRPr="00766BD4">
              <w:rPr>
                <w:rFonts w:ascii="Arial" w:hAnsi="Arial" w:cs="Arial"/>
                <w:sz w:val="16"/>
                <w:szCs w:val="16"/>
              </w:rPr>
              <w:t xml:space="preserve"> + </w:t>
            </w:r>
            <w:hyperlink w:anchor="Par3162" w:history="1">
              <w:r w:rsidRPr="00766BD4">
                <w:rPr>
                  <w:rFonts w:ascii="Arial" w:hAnsi="Arial" w:cs="Arial"/>
                  <w:sz w:val="16"/>
                  <w:szCs w:val="16"/>
                </w:rPr>
                <w:t>с. 0300</w:t>
              </w:r>
            </w:hyperlink>
            <w:r w:rsidRPr="00766BD4">
              <w:rPr>
                <w:rFonts w:ascii="Arial" w:hAnsi="Arial" w:cs="Arial"/>
                <w:sz w:val="16"/>
                <w:szCs w:val="16"/>
              </w:rPr>
              <w:t xml:space="preserve"> - </w:t>
            </w:r>
            <w:hyperlink w:anchor="Par3219" w:history="1">
              <w:r w:rsidRPr="00766BD4">
                <w:rPr>
                  <w:rFonts w:ascii="Arial" w:hAnsi="Arial" w:cs="Arial"/>
                  <w:sz w:val="16"/>
                  <w:szCs w:val="16"/>
                </w:rPr>
                <w:t>с. 0400</w:t>
              </w:r>
            </w:hyperlink>
            <w:r w:rsidRPr="00766BD4">
              <w:rPr>
                <w:rFonts w:ascii="Arial" w:hAnsi="Arial" w:cs="Arial"/>
                <w:sz w:val="16"/>
                <w:szCs w:val="16"/>
              </w:rPr>
              <w:t xml:space="preserve"> + </w:t>
            </w:r>
            <w:hyperlink w:anchor="Par3224" w:history="1">
              <w:r w:rsidRPr="00766BD4">
                <w:rPr>
                  <w:rFonts w:ascii="Arial" w:hAnsi="Arial" w:cs="Arial"/>
                  <w:sz w:val="16"/>
                  <w:szCs w:val="16"/>
                </w:rPr>
                <w:t>с. 0500</w:t>
              </w:r>
            </w:hyperlink>
            <w:r w:rsidRPr="00766BD4">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0600</w:t>
            </w: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.2. Обоснование (расчет) плановых показателей по расходам на услуги связи.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sectPr w:rsidR="0016683D" w:rsidRPr="00766BD4" w:rsidSect="00540B27">
          <w:type w:val="continuous"/>
          <w:pgSz w:w="16838" w:h="11906" w:orient="landscape"/>
          <w:pgMar w:top="1134" w:right="1440" w:bottom="567" w:left="1440" w:header="0" w:footer="0" w:gutter="0"/>
          <w:cols w:space="720"/>
          <w:noEndnote/>
          <w:docGrid w:linePitch="299"/>
        </w:sectPr>
      </w:pPr>
    </w:p>
    <w:tbl>
      <w:tblPr>
        <w:tblW w:w="14318" w:type="dxa"/>
        <w:tblInd w:w="-80" w:type="dxa"/>
        <w:tblLayout w:type="fixed"/>
        <w:tblCellMar>
          <w:top w:w="102" w:type="dxa"/>
          <w:left w:w="62" w:type="dxa"/>
          <w:bottom w:w="102" w:type="dxa"/>
          <w:right w:w="62" w:type="dxa"/>
        </w:tblCellMar>
        <w:tblLook w:val="0000" w:firstRow="0" w:lastRow="0" w:firstColumn="0" w:lastColumn="0" w:noHBand="0" w:noVBand="0"/>
      </w:tblPr>
      <w:tblGrid>
        <w:gridCol w:w="1844"/>
        <w:gridCol w:w="567"/>
        <w:gridCol w:w="850"/>
        <w:gridCol w:w="851"/>
        <w:gridCol w:w="992"/>
        <w:gridCol w:w="1134"/>
        <w:gridCol w:w="851"/>
        <w:gridCol w:w="850"/>
        <w:gridCol w:w="992"/>
        <w:gridCol w:w="851"/>
        <w:gridCol w:w="992"/>
        <w:gridCol w:w="1134"/>
        <w:gridCol w:w="1276"/>
        <w:gridCol w:w="1134"/>
      </w:tblGrid>
      <w:tr w:rsidR="0016683D" w:rsidRPr="00766BD4" w:rsidTr="00540B27">
        <w:tc>
          <w:tcPr>
            <w:tcW w:w="184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Наименование расходов</w:t>
            </w:r>
          </w:p>
        </w:tc>
        <w:tc>
          <w:tcPr>
            <w:tcW w:w="567"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693"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номеров, ед.</w:t>
            </w:r>
          </w:p>
        </w:tc>
        <w:tc>
          <w:tcPr>
            <w:tcW w:w="283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платежей в год</w:t>
            </w:r>
          </w:p>
        </w:tc>
        <w:tc>
          <w:tcPr>
            <w:tcW w:w="283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Стоимость за единицу, руб.</w:t>
            </w:r>
          </w:p>
        </w:tc>
        <w:tc>
          <w:tcPr>
            <w:tcW w:w="3544"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84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на 20__ г.</w:t>
            </w: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на 20__ г.</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84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proofErr w:type="gramStart"/>
            <w:r w:rsidRPr="00766BD4">
              <w:rPr>
                <w:rFonts w:ascii="Arial" w:hAnsi="Arial" w:cs="Arial"/>
                <w:sz w:val="16"/>
                <w:szCs w:val="16"/>
              </w:rPr>
              <w:t xml:space="preserve">(текущий </w:t>
            </w:r>
            <w:proofErr w:type="gramEnd"/>
          </w:p>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 xml:space="preserve">финансовый </w:t>
            </w:r>
          </w:p>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год)</w:t>
            </w: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proofErr w:type="gramStart"/>
            <w:r w:rsidRPr="00766BD4">
              <w:rPr>
                <w:rFonts w:ascii="Arial" w:hAnsi="Arial" w:cs="Arial"/>
                <w:sz w:val="16"/>
                <w:szCs w:val="16"/>
              </w:rPr>
              <w:t>(первый год   планового</w:t>
            </w:r>
            <w:proofErr w:type="gramEnd"/>
          </w:p>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периода)</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proofErr w:type="gramStart"/>
            <w:r w:rsidRPr="00766BD4">
              <w:rPr>
                <w:rFonts w:ascii="Arial" w:hAnsi="Arial" w:cs="Arial"/>
                <w:sz w:val="16"/>
                <w:szCs w:val="16"/>
              </w:rPr>
              <w:t>(второй год</w:t>
            </w:r>
            <w:proofErr w:type="gramEnd"/>
          </w:p>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планового  периода)</w:t>
            </w:r>
          </w:p>
        </w:tc>
      </w:tr>
      <w:tr w:rsidR="0016683D" w:rsidRPr="00766BD4" w:rsidTr="00540B27">
        <w:tc>
          <w:tcPr>
            <w:tcW w:w="18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jc w:val="center"/>
              <w:rPr>
                <w:rFonts w:ascii="Arial" w:hAnsi="Arial" w:cs="Arial"/>
                <w:sz w:val="16"/>
                <w:szCs w:val="16"/>
              </w:rPr>
            </w:pPr>
            <w:r w:rsidRPr="00766BD4">
              <w:rPr>
                <w:rFonts w:ascii="Arial" w:hAnsi="Arial" w:cs="Arial"/>
                <w:sz w:val="16"/>
                <w:szCs w:val="16"/>
              </w:rPr>
              <w:t>14</w:t>
            </w:r>
          </w:p>
        </w:tc>
      </w:tr>
      <w:tr w:rsidR="0016683D" w:rsidRPr="00766BD4" w:rsidTr="00540B27">
        <w:tc>
          <w:tcPr>
            <w:tcW w:w="18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r>
      <w:tr w:rsidR="0016683D" w:rsidRPr="00766BD4" w:rsidTr="00540B27">
        <w:tc>
          <w:tcPr>
            <w:tcW w:w="18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r>
      <w:tr w:rsidR="0016683D" w:rsidRPr="00766BD4" w:rsidTr="00540B27">
        <w:tc>
          <w:tcPr>
            <w:tcW w:w="18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r>
      <w:tr w:rsidR="0016683D" w:rsidRPr="00766BD4" w:rsidTr="00540B27">
        <w:tc>
          <w:tcPr>
            <w:tcW w:w="184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567"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352" w:firstLine="352"/>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.3. Обоснование (расчет) плановых показателей по расходам на транспортные услуги.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услуг перевозки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Цена услуги перевозки,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.4. Обоснование (расчет) плановых показателей по расходам на коммунальные услуги.</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Расчетное потребление ресурсов</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Тариф (с учетом НДС),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lastRenderedPageBreak/>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.5. Обоснование (расчет) плановых показателей по расходам на аренду имущества.</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15308" w:type="dxa"/>
        <w:tblLayout w:type="fixed"/>
        <w:tblCellMar>
          <w:top w:w="102" w:type="dxa"/>
          <w:left w:w="62" w:type="dxa"/>
          <w:bottom w:w="102" w:type="dxa"/>
          <w:right w:w="62" w:type="dxa"/>
        </w:tblCellMar>
        <w:tblLook w:val="0000" w:firstRow="0" w:lastRow="0" w:firstColumn="0" w:lastColumn="0" w:noHBand="0" w:noVBand="0"/>
      </w:tblPr>
      <w:tblGrid>
        <w:gridCol w:w="1311"/>
        <w:gridCol w:w="695"/>
        <w:gridCol w:w="972"/>
        <w:gridCol w:w="972"/>
        <w:gridCol w:w="973"/>
        <w:gridCol w:w="972"/>
        <w:gridCol w:w="1111"/>
        <w:gridCol w:w="1111"/>
        <w:gridCol w:w="1111"/>
        <w:gridCol w:w="972"/>
        <w:gridCol w:w="972"/>
        <w:gridCol w:w="973"/>
        <w:gridCol w:w="972"/>
        <w:gridCol w:w="2191"/>
      </w:tblGrid>
      <w:tr w:rsidR="0016683D" w:rsidRPr="00766BD4" w:rsidTr="00540B27">
        <w:trPr>
          <w:trHeight w:val="476"/>
        </w:trPr>
        <w:tc>
          <w:tcPr>
            <w:tcW w:w="1311"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695"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2917"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Арендуемая площадь (количество объектов), кв. м (ед.)</w:t>
            </w:r>
          </w:p>
        </w:tc>
        <w:tc>
          <w:tcPr>
            <w:tcW w:w="3194"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Продолжительность аренды (месяц, день, час)</w:t>
            </w:r>
          </w:p>
        </w:tc>
        <w:tc>
          <w:tcPr>
            <w:tcW w:w="3055"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Цена аренды в месяц (день, час), руб.</w:t>
            </w:r>
          </w:p>
        </w:tc>
        <w:tc>
          <w:tcPr>
            <w:tcW w:w="4136"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rPr>
          <w:trHeight w:val="145"/>
        </w:trPr>
        <w:tc>
          <w:tcPr>
            <w:tcW w:w="131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9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rPr>
          <w:trHeight w:val="145"/>
        </w:trPr>
        <w:tc>
          <w:tcPr>
            <w:tcW w:w="1311"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695"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ind w:left="-13" w:firstLine="13"/>
              <w:jc w:val="center"/>
              <w:rPr>
                <w:rFonts w:ascii="Arial" w:hAnsi="Arial" w:cs="Arial"/>
                <w:sz w:val="16"/>
                <w:szCs w:val="16"/>
              </w:rPr>
            </w:pPr>
            <w:r w:rsidRPr="00766BD4">
              <w:rPr>
                <w:rFonts w:ascii="Arial" w:hAnsi="Arial" w:cs="Arial"/>
                <w:sz w:val="16"/>
                <w:szCs w:val="16"/>
              </w:rPr>
              <w:t>(текущий финансовый год)</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rPr>
          <w:trHeight w:val="181"/>
        </w:trPr>
        <w:tc>
          <w:tcPr>
            <w:tcW w:w="13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6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12</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13</w:t>
            </w: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14</w:t>
            </w:r>
          </w:p>
        </w:tc>
      </w:tr>
      <w:tr w:rsidR="0016683D" w:rsidRPr="00766BD4" w:rsidTr="00540B27">
        <w:trPr>
          <w:trHeight w:val="192"/>
        </w:trPr>
        <w:tc>
          <w:tcPr>
            <w:tcW w:w="13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rPr>
          <w:trHeight w:val="192"/>
        </w:trPr>
        <w:tc>
          <w:tcPr>
            <w:tcW w:w="13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rPr>
          <w:trHeight w:val="192"/>
        </w:trPr>
        <w:tc>
          <w:tcPr>
            <w:tcW w:w="13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6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rPr>
          <w:trHeight w:val="192"/>
        </w:trPr>
        <w:tc>
          <w:tcPr>
            <w:tcW w:w="13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695"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1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973"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972"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2191"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.6. Обоснование (расчет) плановых показателей по расходам на содержание имущества.</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Объект</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работ (услуг)</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.7. Обоснование (расчет) плановых показателей по расходам на обязательное страхование.</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застрахованных сотрудников, застрахованного имущества, чел. (ед.)</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Базовые ставки страховых тарифов с учетом поправочных коэффициентов к ним,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.8. Обоснование (расчет) плановых показателей по расходам на повышение квалификации (профессиональную переподготовку).</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работников, направляемых на повышение квалификации (переподготовку), чел.</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Цена обучения одного работника,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046705">
        <w:rPr>
          <w:rFonts w:ascii="Arial" w:hAnsi="Arial" w:cs="Arial"/>
          <w:sz w:val="16"/>
          <w:szCs w:val="16"/>
        </w:rPr>
        <w:t>4</w:t>
      </w:r>
      <w:r w:rsidRPr="00766BD4">
        <w:rPr>
          <w:rFonts w:ascii="Arial" w:hAnsi="Arial" w:cs="Arial"/>
          <w:sz w:val="16"/>
          <w:szCs w:val="16"/>
        </w:rPr>
        <w:t>.9. Обоснование (расчет) плановых показателей по расходам на оплату работ и услуг (не указанных в пунктах 3.1</w:t>
      </w:r>
      <w:r w:rsidR="00046705">
        <w:rPr>
          <w:rFonts w:ascii="Arial" w:hAnsi="Arial" w:cs="Arial"/>
          <w:sz w:val="16"/>
          <w:szCs w:val="16"/>
        </w:rPr>
        <w:t>4</w:t>
      </w:r>
      <w:r w:rsidRPr="00766BD4">
        <w:rPr>
          <w:rFonts w:ascii="Arial" w:hAnsi="Arial" w:cs="Arial"/>
          <w:sz w:val="16"/>
          <w:szCs w:val="16"/>
        </w:rPr>
        <w:t>.2-3.1</w:t>
      </w:r>
      <w:r w:rsidR="00046705">
        <w:rPr>
          <w:rFonts w:ascii="Arial" w:hAnsi="Arial" w:cs="Arial"/>
          <w:sz w:val="16"/>
          <w:szCs w:val="16"/>
        </w:rPr>
        <w:t>4</w:t>
      </w:r>
      <w:r w:rsidRPr="00766BD4">
        <w:rPr>
          <w:rFonts w:ascii="Arial" w:hAnsi="Arial" w:cs="Arial"/>
          <w:sz w:val="16"/>
          <w:szCs w:val="16"/>
        </w:rPr>
        <w:t>.8)</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7C6A25">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Количество договоров, шт.</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autoSpaceDE w:val="0"/>
        <w:autoSpaceDN w:val="0"/>
        <w:adjustRightInd w:val="0"/>
        <w:spacing w:after="0" w:line="240" w:lineRule="auto"/>
        <w:jc w:val="both"/>
        <w:rPr>
          <w:rFonts w:ascii="Arial" w:hAnsi="Arial" w:cs="Arial"/>
          <w:sz w:val="16"/>
          <w:szCs w:val="16"/>
        </w:rPr>
      </w:pPr>
    </w:p>
    <w:p w:rsidR="007C6A25" w:rsidRDefault="007C6A25" w:rsidP="0016683D">
      <w:pPr>
        <w:autoSpaceDE w:val="0"/>
        <w:autoSpaceDN w:val="0"/>
        <w:adjustRightInd w:val="0"/>
        <w:spacing w:after="0" w:line="240" w:lineRule="auto"/>
        <w:ind w:firstLine="540"/>
        <w:jc w:val="both"/>
        <w:rPr>
          <w:rFonts w:ascii="Arial" w:hAnsi="Arial" w:cs="Arial"/>
          <w:sz w:val="16"/>
          <w:szCs w:val="16"/>
        </w:rPr>
      </w:pPr>
    </w:p>
    <w:p w:rsidR="0016683D" w:rsidRPr="00766BD4" w:rsidRDefault="0016683D" w:rsidP="0016683D">
      <w:pPr>
        <w:autoSpaceDE w:val="0"/>
        <w:autoSpaceDN w:val="0"/>
        <w:adjustRightInd w:val="0"/>
        <w:spacing w:after="0" w:line="240" w:lineRule="auto"/>
        <w:ind w:firstLine="540"/>
        <w:jc w:val="both"/>
        <w:rPr>
          <w:rFonts w:ascii="Arial" w:hAnsi="Arial" w:cs="Arial"/>
          <w:sz w:val="16"/>
          <w:szCs w:val="16"/>
        </w:rPr>
      </w:pPr>
      <w:r w:rsidRPr="00766BD4">
        <w:rPr>
          <w:rFonts w:ascii="Arial" w:hAnsi="Arial" w:cs="Arial"/>
          <w:sz w:val="16"/>
          <w:szCs w:val="16"/>
        </w:rPr>
        <w:t>3.1</w:t>
      </w:r>
      <w:r w:rsidR="003E5AA2">
        <w:rPr>
          <w:rFonts w:ascii="Arial" w:hAnsi="Arial" w:cs="Arial"/>
          <w:sz w:val="16"/>
          <w:szCs w:val="16"/>
        </w:rPr>
        <w:t>4</w:t>
      </w:r>
      <w:r w:rsidRPr="00766BD4">
        <w:rPr>
          <w:rFonts w:ascii="Arial" w:hAnsi="Arial" w:cs="Arial"/>
          <w:sz w:val="16"/>
          <w:szCs w:val="16"/>
        </w:rPr>
        <w:t>.10. Обоснование (расчет) плановых показателей по расходам на приобретение объектов движимого имущества и материальных запасов</w:t>
      </w:r>
    </w:p>
    <w:p w:rsidR="0016683D" w:rsidRPr="00766BD4" w:rsidRDefault="0016683D" w:rsidP="0016683D">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16683D" w:rsidRPr="00766BD4" w:rsidTr="00540B27">
        <w:tc>
          <w:tcPr>
            <w:tcW w:w="1639"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Планируемое количество, шт.</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Средняя стоимость, руб.</w:t>
            </w:r>
          </w:p>
        </w:tc>
        <w:tc>
          <w:tcPr>
            <w:tcW w:w="3792" w:type="dxa"/>
            <w:gridSpan w:val="3"/>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Сумма, руб.</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на 20__ г.</w:t>
            </w:r>
          </w:p>
        </w:tc>
      </w:tr>
      <w:tr w:rsidR="0016683D" w:rsidRPr="00766BD4" w:rsidTr="00540B27">
        <w:tc>
          <w:tcPr>
            <w:tcW w:w="1639"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(второй год планового периода)</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7</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8</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11</w:t>
            </w: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r w:rsidR="0016683D" w:rsidRPr="00766BD4" w:rsidTr="00540B27">
        <w:tc>
          <w:tcPr>
            <w:tcW w:w="163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r w:rsidRPr="00766BD4">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jc w:val="center"/>
              <w:rPr>
                <w:rFonts w:ascii="Arial" w:hAnsi="Arial" w:cs="Arial"/>
                <w:sz w:val="16"/>
                <w:szCs w:val="16"/>
              </w:rPr>
            </w:pPr>
            <w:r w:rsidRPr="00766BD4">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16683D" w:rsidRPr="00766BD4" w:rsidRDefault="0016683D" w:rsidP="00540B27">
            <w:pPr>
              <w:autoSpaceDE w:val="0"/>
              <w:autoSpaceDN w:val="0"/>
              <w:adjustRightInd w:val="0"/>
              <w:spacing w:after="0" w:line="240" w:lineRule="auto"/>
              <w:rPr>
                <w:rFonts w:ascii="Arial" w:hAnsi="Arial" w:cs="Arial"/>
                <w:sz w:val="16"/>
                <w:szCs w:val="16"/>
              </w:rPr>
            </w:pPr>
          </w:p>
        </w:tc>
      </w:tr>
    </w:tbl>
    <w:p w:rsidR="0016683D" w:rsidRPr="00766BD4" w:rsidRDefault="0016683D" w:rsidP="0016683D">
      <w:pPr>
        <w:rPr>
          <w:rFonts w:ascii="Arial" w:hAnsi="Arial" w:cs="Arial"/>
          <w:sz w:val="16"/>
          <w:szCs w:val="16"/>
        </w:rPr>
      </w:pPr>
    </w:p>
    <w:p w:rsidR="007C6A25" w:rsidRPr="00284BB0" w:rsidRDefault="007C6A25" w:rsidP="00284BB0">
      <w:pPr>
        <w:autoSpaceDE w:val="0"/>
        <w:autoSpaceDN w:val="0"/>
        <w:adjustRightInd w:val="0"/>
        <w:spacing w:after="0" w:line="240" w:lineRule="auto"/>
        <w:ind w:firstLine="540"/>
        <w:jc w:val="both"/>
        <w:rPr>
          <w:rFonts w:ascii="Arial" w:hAnsi="Arial" w:cs="Arial"/>
          <w:sz w:val="16"/>
          <w:szCs w:val="16"/>
        </w:rPr>
      </w:pPr>
      <w:r w:rsidRPr="00284BB0">
        <w:rPr>
          <w:rFonts w:ascii="Arial" w:hAnsi="Arial" w:cs="Arial"/>
          <w:sz w:val="16"/>
          <w:szCs w:val="16"/>
        </w:rPr>
        <w:t>3.1</w:t>
      </w:r>
      <w:r w:rsidR="003E5AA2" w:rsidRPr="00284BB0">
        <w:rPr>
          <w:rFonts w:ascii="Arial" w:hAnsi="Arial" w:cs="Arial"/>
          <w:sz w:val="16"/>
          <w:szCs w:val="16"/>
        </w:rPr>
        <w:t>4</w:t>
      </w:r>
      <w:r w:rsidRPr="00284BB0">
        <w:rPr>
          <w:rFonts w:ascii="Arial" w:hAnsi="Arial" w:cs="Arial"/>
          <w:sz w:val="16"/>
          <w:szCs w:val="16"/>
        </w:rPr>
        <w:t>.11. Обоснование (расчет) плановых показателей по расходам на закупку товаров, работ и услуг в целях создания, развития, эксплуатации и вывода из эксплуатации государственных информационных систем</w:t>
      </w:r>
    </w:p>
    <w:p w:rsidR="00F652A0" w:rsidRPr="00284BB0" w:rsidRDefault="00F652A0" w:rsidP="00284BB0">
      <w:pPr>
        <w:autoSpaceDE w:val="0"/>
        <w:autoSpaceDN w:val="0"/>
        <w:adjustRightInd w:val="0"/>
        <w:spacing w:after="0" w:line="240" w:lineRule="auto"/>
        <w:jc w:val="right"/>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tblGrid>
      <w:tr w:rsidR="007C6A25" w:rsidRPr="00284BB0" w:rsidTr="007C6A25">
        <w:tc>
          <w:tcPr>
            <w:tcW w:w="1639" w:type="dxa"/>
            <w:vMerge w:val="restart"/>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Количество договоров, шт.</w:t>
            </w:r>
          </w:p>
        </w:tc>
        <w:tc>
          <w:tcPr>
            <w:tcW w:w="3792" w:type="dxa"/>
            <w:gridSpan w:val="3"/>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Сумма, руб.</w:t>
            </w:r>
          </w:p>
        </w:tc>
      </w:tr>
      <w:tr w:rsidR="007C6A25" w:rsidRPr="00284BB0" w:rsidTr="007C6A25">
        <w:tc>
          <w:tcPr>
            <w:tcW w:w="1639" w:type="dxa"/>
            <w:vMerge/>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на 20__ г.</w:t>
            </w:r>
          </w:p>
        </w:tc>
      </w:tr>
      <w:tr w:rsidR="007C6A25" w:rsidRPr="00284BB0" w:rsidTr="007C6A25">
        <w:tc>
          <w:tcPr>
            <w:tcW w:w="1639" w:type="dxa"/>
            <w:vMerge/>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both"/>
              <w:rPr>
                <w:rFonts w:ascii="Arial" w:hAnsi="Arial" w:cs="Arial"/>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both"/>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(второй год планового периода)</w:t>
            </w:r>
          </w:p>
        </w:tc>
      </w:tr>
      <w:tr w:rsidR="007C6A25" w:rsidRPr="00284BB0" w:rsidTr="007C6A25">
        <w:tc>
          <w:tcPr>
            <w:tcW w:w="163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2</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3</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4</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5</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9</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10</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11</w:t>
            </w:r>
          </w:p>
        </w:tc>
      </w:tr>
      <w:tr w:rsidR="007C6A25" w:rsidRPr="00284BB0" w:rsidTr="007C6A25">
        <w:tc>
          <w:tcPr>
            <w:tcW w:w="163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0001</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r>
      <w:tr w:rsidR="007C6A25" w:rsidRPr="00284BB0" w:rsidTr="007C6A25">
        <w:tc>
          <w:tcPr>
            <w:tcW w:w="163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0002</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r>
      <w:tr w:rsidR="007C6A25" w:rsidRPr="00284BB0" w:rsidTr="007C6A25">
        <w:tc>
          <w:tcPr>
            <w:tcW w:w="163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8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p>
        </w:tc>
      </w:tr>
      <w:tr w:rsidR="007C6A25" w:rsidRPr="00766BD4" w:rsidTr="007C6A25">
        <w:tc>
          <w:tcPr>
            <w:tcW w:w="163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rPr>
                <w:rFonts w:ascii="Arial" w:hAnsi="Arial" w:cs="Arial"/>
                <w:sz w:val="16"/>
                <w:szCs w:val="16"/>
              </w:rPr>
            </w:pPr>
            <w:r w:rsidRPr="00284BB0">
              <w:rPr>
                <w:rFonts w:ascii="Arial" w:hAnsi="Arial" w:cs="Arial"/>
                <w:sz w:val="16"/>
                <w:szCs w:val="16"/>
              </w:rPr>
              <w:t>Итого</w:t>
            </w:r>
          </w:p>
        </w:tc>
        <w:tc>
          <w:tcPr>
            <w:tcW w:w="8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9000</w:t>
            </w:r>
          </w:p>
        </w:tc>
        <w:tc>
          <w:tcPr>
            <w:tcW w:w="1414"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7C6A25" w:rsidRPr="00284BB0"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х</w:t>
            </w:r>
          </w:p>
        </w:tc>
        <w:tc>
          <w:tcPr>
            <w:tcW w:w="1189" w:type="dxa"/>
            <w:tcBorders>
              <w:top w:val="single" w:sz="4" w:space="0" w:color="auto"/>
              <w:left w:val="single" w:sz="4" w:space="0" w:color="auto"/>
              <w:bottom w:val="single" w:sz="4" w:space="0" w:color="auto"/>
              <w:right w:val="single" w:sz="4" w:space="0" w:color="auto"/>
            </w:tcBorders>
          </w:tcPr>
          <w:p w:rsidR="007C6A25" w:rsidRPr="00766BD4" w:rsidRDefault="007C6A25" w:rsidP="00284BB0">
            <w:pPr>
              <w:autoSpaceDE w:val="0"/>
              <w:autoSpaceDN w:val="0"/>
              <w:adjustRightInd w:val="0"/>
              <w:spacing w:after="0" w:line="240" w:lineRule="auto"/>
              <w:jc w:val="center"/>
              <w:rPr>
                <w:rFonts w:ascii="Arial" w:hAnsi="Arial" w:cs="Arial"/>
                <w:sz w:val="16"/>
                <w:szCs w:val="16"/>
              </w:rPr>
            </w:pPr>
            <w:r w:rsidRPr="00284BB0">
              <w:rPr>
                <w:rFonts w:ascii="Arial" w:hAnsi="Arial" w:cs="Arial"/>
                <w:sz w:val="16"/>
                <w:szCs w:val="16"/>
              </w:rPr>
              <w:t>х</w:t>
            </w:r>
          </w:p>
        </w:tc>
        <w:tc>
          <w:tcPr>
            <w:tcW w:w="1414" w:type="dxa"/>
            <w:tcBorders>
              <w:top w:val="single" w:sz="4" w:space="0" w:color="auto"/>
              <w:left w:val="single" w:sz="4" w:space="0" w:color="auto"/>
              <w:bottom w:val="single" w:sz="4" w:space="0" w:color="auto"/>
              <w:right w:val="single" w:sz="4" w:space="0" w:color="auto"/>
            </w:tcBorders>
          </w:tcPr>
          <w:p w:rsidR="007C6A25" w:rsidRPr="00766BD4"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766BD4" w:rsidRDefault="007C6A25" w:rsidP="00284BB0">
            <w:pPr>
              <w:autoSpaceDE w:val="0"/>
              <w:autoSpaceDN w:val="0"/>
              <w:adjustRightInd w:val="0"/>
              <w:spacing w:after="0" w:line="240" w:lineRule="auto"/>
              <w:rPr>
                <w:rFonts w:ascii="Arial" w:hAnsi="Arial" w:cs="Arial"/>
                <w:sz w:val="16"/>
                <w:szCs w:val="16"/>
              </w:rPr>
            </w:pPr>
          </w:p>
        </w:tc>
        <w:tc>
          <w:tcPr>
            <w:tcW w:w="1189" w:type="dxa"/>
            <w:tcBorders>
              <w:top w:val="single" w:sz="4" w:space="0" w:color="auto"/>
              <w:left w:val="single" w:sz="4" w:space="0" w:color="auto"/>
              <w:bottom w:val="single" w:sz="4" w:space="0" w:color="auto"/>
              <w:right w:val="single" w:sz="4" w:space="0" w:color="auto"/>
            </w:tcBorders>
          </w:tcPr>
          <w:p w:rsidR="007C6A25" w:rsidRPr="00766BD4" w:rsidRDefault="007C6A25" w:rsidP="00284BB0">
            <w:pPr>
              <w:autoSpaceDE w:val="0"/>
              <w:autoSpaceDN w:val="0"/>
              <w:adjustRightInd w:val="0"/>
              <w:spacing w:after="0" w:line="240" w:lineRule="auto"/>
              <w:rPr>
                <w:rFonts w:ascii="Arial" w:hAnsi="Arial" w:cs="Arial"/>
                <w:sz w:val="16"/>
                <w:szCs w:val="16"/>
              </w:rPr>
            </w:pPr>
          </w:p>
        </w:tc>
      </w:tr>
    </w:tbl>
    <w:p w:rsidR="007C6A25" w:rsidRDefault="007C6A25" w:rsidP="00284BB0">
      <w:pPr>
        <w:autoSpaceDE w:val="0"/>
        <w:autoSpaceDN w:val="0"/>
        <w:adjustRightInd w:val="0"/>
        <w:spacing w:after="0" w:line="240" w:lineRule="auto"/>
        <w:jc w:val="right"/>
        <w:outlineLvl w:val="0"/>
        <w:rPr>
          <w:rFonts w:ascii="Arial" w:hAnsi="Arial" w:cs="Arial"/>
          <w:sz w:val="20"/>
          <w:szCs w:val="20"/>
        </w:rPr>
      </w:pPr>
    </w:p>
    <w:sectPr w:rsidR="007C6A25" w:rsidSect="000D7952">
      <w:pgSz w:w="16838" w:h="11906" w:orient="landscape"/>
      <w:pgMar w:top="1133" w:right="568"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27314C1A"/>
    <w:multiLevelType w:val="hybridMultilevel"/>
    <w:tmpl w:val="9A4E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600003"/>
    <w:multiLevelType w:val="hybridMultilevel"/>
    <w:tmpl w:val="02723658"/>
    <w:lvl w:ilvl="0" w:tplc="8EB41230">
      <w:start w:val="1"/>
      <w:numFmt w:val="decimal"/>
      <w:suff w:val="space"/>
      <w:lvlText w:val="%1."/>
      <w:lvlJc w:val="left"/>
      <w:pPr>
        <w:ind w:left="1316" w:hanging="4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A6"/>
    <w:rsid w:val="00003598"/>
    <w:rsid w:val="00014B0C"/>
    <w:rsid w:val="00046705"/>
    <w:rsid w:val="000776DE"/>
    <w:rsid w:val="000D7952"/>
    <w:rsid w:val="000F3832"/>
    <w:rsid w:val="001171C9"/>
    <w:rsid w:val="0016683D"/>
    <w:rsid w:val="001A6294"/>
    <w:rsid w:val="00223CBE"/>
    <w:rsid w:val="00266477"/>
    <w:rsid w:val="00284BB0"/>
    <w:rsid w:val="002A3047"/>
    <w:rsid w:val="003735C4"/>
    <w:rsid w:val="003E5AA2"/>
    <w:rsid w:val="00413456"/>
    <w:rsid w:val="004311CF"/>
    <w:rsid w:val="004961A6"/>
    <w:rsid w:val="004B05D3"/>
    <w:rsid w:val="004E71B1"/>
    <w:rsid w:val="00501D0B"/>
    <w:rsid w:val="00540B27"/>
    <w:rsid w:val="00560489"/>
    <w:rsid w:val="0059371B"/>
    <w:rsid w:val="005D4941"/>
    <w:rsid w:val="005E1551"/>
    <w:rsid w:val="005F0AF4"/>
    <w:rsid w:val="00754A7F"/>
    <w:rsid w:val="00766BD4"/>
    <w:rsid w:val="007826BA"/>
    <w:rsid w:val="00795E3B"/>
    <w:rsid w:val="007C6A25"/>
    <w:rsid w:val="007E1174"/>
    <w:rsid w:val="0084476B"/>
    <w:rsid w:val="00850E42"/>
    <w:rsid w:val="0085101C"/>
    <w:rsid w:val="0086521A"/>
    <w:rsid w:val="008C4612"/>
    <w:rsid w:val="009A5BC0"/>
    <w:rsid w:val="009D4D0C"/>
    <w:rsid w:val="00A54B8A"/>
    <w:rsid w:val="00A648A6"/>
    <w:rsid w:val="00AF464C"/>
    <w:rsid w:val="00B213E3"/>
    <w:rsid w:val="00B22E7A"/>
    <w:rsid w:val="00B2467E"/>
    <w:rsid w:val="00BD5828"/>
    <w:rsid w:val="00BE108F"/>
    <w:rsid w:val="00BE2FC1"/>
    <w:rsid w:val="00BE4295"/>
    <w:rsid w:val="00BF5C32"/>
    <w:rsid w:val="00BF731F"/>
    <w:rsid w:val="00C62487"/>
    <w:rsid w:val="00D05E79"/>
    <w:rsid w:val="00D16A04"/>
    <w:rsid w:val="00DB1861"/>
    <w:rsid w:val="00DB5661"/>
    <w:rsid w:val="00E41B21"/>
    <w:rsid w:val="00E43461"/>
    <w:rsid w:val="00ED306C"/>
    <w:rsid w:val="00EF7562"/>
    <w:rsid w:val="00F23E99"/>
    <w:rsid w:val="00F652A0"/>
    <w:rsid w:val="00FF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B5661"/>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ConsPlusNormal">
    <w:name w:val="ConsPlusNormal"/>
    <w:rsid w:val="00DB566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B5661"/>
    <w:pPr>
      <w:widowControl w:val="0"/>
      <w:autoSpaceDE w:val="0"/>
      <w:autoSpaceDN w:val="0"/>
      <w:spacing w:after="0" w:line="240" w:lineRule="auto"/>
    </w:pPr>
    <w:rPr>
      <w:rFonts w:ascii="Calibri" w:eastAsia="Times New Roman" w:hAnsi="Calibri" w:cs="Calibri"/>
      <w:b/>
      <w:szCs w:val="20"/>
    </w:rPr>
  </w:style>
  <w:style w:type="paragraph" w:styleId="a3">
    <w:name w:val="No Spacing"/>
    <w:link w:val="a4"/>
    <w:qFormat/>
    <w:rsid w:val="00850E42"/>
    <w:pPr>
      <w:spacing w:after="0" w:line="240" w:lineRule="auto"/>
    </w:pPr>
  </w:style>
  <w:style w:type="paragraph" w:styleId="a5">
    <w:name w:val="header"/>
    <w:basedOn w:val="a"/>
    <w:link w:val="a6"/>
    <w:uiPriority w:val="99"/>
    <w:semiHidden/>
    <w:unhideWhenUsed/>
    <w:rsid w:val="0016683D"/>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semiHidden/>
    <w:rsid w:val="0016683D"/>
    <w:rPr>
      <w:rFonts w:ascii="Calibri" w:eastAsia="Times New Roman" w:hAnsi="Calibri" w:cs="Times New Roman"/>
    </w:rPr>
  </w:style>
  <w:style w:type="paragraph" w:styleId="a7">
    <w:name w:val="footer"/>
    <w:basedOn w:val="a"/>
    <w:link w:val="a8"/>
    <w:uiPriority w:val="99"/>
    <w:semiHidden/>
    <w:unhideWhenUsed/>
    <w:rsid w:val="0016683D"/>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semiHidden/>
    <w:rsid w:val="0016683D"/>
    <w:rPr>
      <w:rFonts w:ascii="Calibri" w:eastAsia="Times New Roman" w:hAnsi="Calibri" w:cs="Times New Roman"/>
    </w:rPr>
  </w:style>
  <w:style w:type="character" w:customStyle="1" w:styleId="a4">
    <w:name w:val="Без интервала Знак"/>
    <w:link w:val="a3"/>
    <w:locked/>
    <w:rsid w:val="00766BD4"/>
  </w:style>
  <w:style w:type="paragraph" w:styleId="a9">
    <w:name w:val="Balloon Text"/>
    <w:basedOn w:val="a"/>
    <w:link w:val="aa"/>
    <w:uiPriority w:val="99"/>
    <w:semiHidden/>
    <w:unhideWhenUsed/>
    <w:rsid w:val="007E11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B5661"/>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ConsPlusNormal">
    <w:name w:val="ConsPlusNormal"/>
    <w:rsid w:val="00DB566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B5661"/>
    <w:pPr>
      <w:widowControl w:val="0"/>
      <w:autoSpaceDE w:val="0"/>
      <w:autoSpaceDN w:val="0"/>
      <w:spacing w:after="0" w:line="240" w:lineRule="auto"/>
    </w:pPr>
    <w:rPr>
      <w:rFonts w:ascii="Calibri" w:eastAsia="Times New Roman" w:hAnsi="Calibri" w:cs="Calibri"/>
      <w:b/>
      <w:szCs w:val="20"/>
    </w:rPr>
  </w:style>
  <w:style w:type="paragraph" w:styleId="a3">
    <w:name w:val="No Spacing"/>
    <w:link w:val="a4"/>
    <w:qFormat/>
    <w:rsid w:val="00850E42"/>
    <w:pPr>
      <w:spacing w:after="0" w:line="240" w:lineRule="auto"/>
    </w:pPr>
  </w:style>
  <w:style w:type="paragraph" w:styleId="a5">
    <w:name w:val="header"/>
    <w:basedOn w:val="a"/>
    <w:link w:val="a6"/>
    <w:uiPriority w:val="99"/>
    <w:semiHidden/>
    <w:unhideWhenUsed/>
    <w:rsid w:val="0016683D"/>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semiHidden/>
    <w:rsid w:val="0016683D"/>
    <w:rPr>
      <w:rFonts w:ascii="Calibri" w:eastAsia="Times New Roman" w:hAnsi="Calibri" w:cs="Times New Roman"/>
    </w:rPr>
  </w:style>
  <w:style w:type="paragraph" w:styleId="a7">
    <w:name w:val="footer"/>
    <w:basedOn w:val="a"/>
    <w:link w:val="a8"/>
    <w:uiPriority w:val="99"/>
    <w:semiHidden/>
    <w:unhideWhenUsed/>
    <w:rsid w:val="0016683D"/>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semiHidden/>
    <w:rsid w:val="0016683D"/>
    <w:rPr>
      <w:rFonts w:ascii="Calibri" w:eastAsia="Times New Roman" w:hAnsi="Calibri" w:cs="Times New Roman"/>
    </w:rPr>
  </w:style>
  <w:style w:type="character" w:customStyle="1" w:styleId="a4">
    <w:name w:val="Без интервала Знак"/>
    <w:link w:val="a3"/>
    <w:locked/>
    <w:rsid w:val="00766BD4"/>
  </w:style>
  <w:style w:type="paragraph" w:styleId="a9">
    <w:name w:val="Balloon Text"/>
    <w:basedOn w:val="a"/>
    <w:link w:val="aa"/>
    <w:uiPriority w:val="99"/>
    <w:semiHidden/>
    <w:unhideWhenUsed/>
    <w:rsid w:val="007E11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253">
      <w:bodyDiv w:val="1"/>
      <w:marLeft w:val="0"/>
      <w:marRight w:val="0"/>
      <w:marTop w:val="0"/>
      <w:marBottom w:val="0"/>
      <w:divBdr>
        <w:top w:val="none" w:sz="0" w:space="0" w:color="auto"/>
        <w:left w:val="none" w:sz="0" w:space="0" w:color="auto"/>
        <w:bottom w:val="none" w:sz="0" w:space="0" w:color="auto"/>
        <w:right w:val="none" w:sz="0" w:space="0" w:color="auto"/>
      </w:divBdr>
    </w:div>
    <w:div w:id="2483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12D3DDF102A26BE9DA18E7E7619503A89BFE8D83BEB00D0F9AD28B591B35F6059D82B87270A0BDAC5A589F73NAd2H" TargetMode="External"/><Relationship Id="rId18" Type="http://schemas.openxmlformats.org/officeDocument/2006/relationships/hyperlink" Target="consultantplus://offline/ref=5E168D0961B0BD86D4C9DCBCD5669725B616D64DA4EC8AFC29A8193FB4B74845F96ACFF2BF1AA77030AC5A07B2C01B2630EC104F13BAB2A26AYDJ" TargetMode="External"/><Relationship Id="rId26" Type="http://schemas.openxmlformats.org/officeDocument/2006/relationships/hyperlink" Target="consultantplus://offline/ref=3F5C2113BD7D58BB622BF9DA30BEBE3B904F392C17C68168F8A601782352DB69245A096760E0B06B84B7FDF13CGE0BE" TargetMode="External"/><Relationship Id="rId39" Type="http://schemas.openxmlformats.org/officeDocument/2006/relationships/hyperlink" Target="consultantplus://offline/ref=EDDEF090678B4894F6806D51F404F3ECDCC2EE33E7FB5E70A2E19A7FED4CBB49E38C943A69EB31978F7AFDB54E4284B1E7A8CB42y949E" TargetMode="External"/><Relationship Id="rId3" Type="http://schemas.openxmlformats.org/officeDocument/2006/relationships/styles" Target="styles.xml"/><Relationship Id="rId21" Type="http://schemas.openxmlformats.org/officeDocument/2006/relationships/hyperlink" Target="consultantplus://offline/ref=98EE136D4B0C98E45DF5DEFE58DF30993B44AFFA266DF86DAC9F3A98CD47038759E52E8150B387D3DBE7C52955BFe9I" TargetMode="External"/><Relationship Id="rId34" Type="http://schemas.openxmlformats.org/officeDocument/2006/relationships/hyperlink" Target="consultantplus://offline/ref=98EE136D4B0C98E45DF5DEFE58DF30993B43ADFE2668F86DAC9F3A98CD47038759E52E8150B387D3DBE7C52955BFe9I" TargetMode="External"/><Relationship Id="rId42" Type="http://schemas.openxmlformats.org/officeDocument/2006/relationships/hyperlink" Target="consultantplus://offline/ref=98EE136D4B0C98E45DF5DEFE58DF30993B44AFFA266DF86DAC9F3A98CD47038759E52E8150B387D3DBE7C52955BFe9I" TargetMode="External"/><Relationship Id="rId47" Type="http://schemas.openxmlformats.org/officeDocument/2006/relationships/hyperlink" Target="consultantplus://offline/ref=98EE136D4B0C98E45DF5DEFE58DF30993B43ADFE2668F86DAC9F3A98CD47038759E52E8150B387D3DBE7C52955BFe9I" TargetMode="External"/><Relationship Id="rId50" Type="http://schemas.openxmlformats.org/officeDocument/2006/relationships/hyperlink" Target="https://login.consultant.ru/link/?req=doc&amp;base=LAW&amp;n=480811&amp;dst=13382" TargetMode="External"/><Relationship Id="rId7" Type="http://schemas.openxmlformats.org/officeDocument/2006/relationships/hyperlink" Target="consultantplus://offline/ref=FD5A0C03C9F8075F238B35614A387D45F85D91A23E07F45AB79036078B22E3B78B2DDDB811A344E71DD3BEBAA2A97832C87288031BSA27D" TargetMode="External"/><Relationship Id="rId12" Type="http://schemas.openxmlformats.org/officeDocument/2006/relationships/hyperlink" Target="consultantplus://offline/ref=7012D3DDF102A26BE9DA18E7E7619503A899FD8E82BDB00D0F9AD28B591B35F6059D82B87270A0BDAC5A589F73NAd2H" TargetMode="External"/><Relationship Id="rId17" Type="http://schemas.openxmlformats.org/officeDocument/2006/relationships/hyperlink" Target="consultantplus://offline/ref=5E168D0961B0BD86D4C9DCBCD5669725B610D847A4EA8AFC29A8193FB4B74845F96ACFF2BF1AA67637AC5A07B2C01B2630EC104F13BAB2A26AYDJ" TargetMode="External"/><Relationship Id="rId25" Type="http://schemas.openxmlformats.org/officeDocument/2006/relationships/hyperlink" Target="consultantplus://offline/ref=98EE136D4B0C98E45DF5DEFE58DF30993B44AFFA266DF86DAC9F3A98CD47038759E52E8150B387D3DBE7C52955BFe9I" TargetMode="External"/><Relationship Id="rId33" Type="http://schemas.openxmlformats.org/officeDocument/2006/relationships/hyperlink" Target="consultantplus://offline/ref=98EE136D4B0C98E45DF5DEFE58DF30993B45A8F42B60F86DAC9F3A98CD4703874BE5768F50B79FD88DA8837C5AF801B0EE4B57337AE4B3e3I" TargetMode="External"/><Relationship Id="rId38" Type="http://schemas.openxmlformats.org/officeDocument/2006/relationships/hyperlink" Target="consultantplus://offline/ref=98EE136D4B0C98E45DF5DEFE58DF30993B43ADFE2668F86DAC9F3A98CD47038759E52E8150B387D3DBE7C52955BFe9I" TargetMode="External"/><Relationship Id="rId46" Type="http://schemas.openxmlformats.org/officeDocument/2006/relationships/hyperlink" Target="consultantplus://offline/ref=98EE136D4B0C98E45DF5DEFE58DF30993B44AFFA266DF86DAC9F3A98CD47038759E52E8150B387D3DBE7C52955BFe9I" TargetMode="External"/><Relationship Id="rId2" Type="http://schemas.openxmlformats.org/officeDocument/2006/relationships/numbering" Target="numbering.xml"/><Relationship Id="rId16" Type="http://schemas.openxmlformats.org/officeDocument/2006/relationships/hyperlink" Target="consultantplus://offline/ref=98EE136D4B0C98E45DF5DEFE58DF30993B47ABFB2B61F86DAC9F3A98CD4703874BE5768D51B290D2DFF2937813AC0CAFEE57493364E433D7BFeAI" TargetMode="External"/><Relationship Id="rId20" Type="http://schemas.openxmlformats.org/officeDocument/2006/relationships/hyperlink" Target="consultantplus://offline/ref=98EE136D4B0C98E45DF5DEFE58DF30993B43ADFE2668F86DAC9F3A98CD47038759E52E8150B387D3DBE7C52955BFe9I" TargetMode="External"/><Relationship Id="rId29" Type="http://schemas.openxmlformats.org/officeDocument/2006/relationships/hyperlink" Target="consultantplus://offline/ref=98EE136D4B0C98E45DF5DEFE58DF30993B43ADFE2668F86DAC9F3A98CD47038759E52E8150B387D3DBE7C52955BFe9I" TargetMode="External"/><Relationship Id="rId41" Type="http://schemas.openxmlformats.org/officeDocument/2006/relationships/hyperlink" Target="consultantplus://offline/ref=98EE136D4B0C98E45DF5DEFE58DF30993B43ADFE2668F86DAC9F3A98CD47038759E52E8150B387D3DBE7C52955BFe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E9DB1FFFF65A9C1D9E16A9893B000A5687D3C4D35E7E9251D4B57F4BCCE6094CD2F970789B3FBEE3A325A5E23A501B949360DAEF6Bo6s2C" TargetMode="External"/><Relationship Id="rId24" Type="http://schemas.openxmlformats.org/officeDocument/2006/relationships/hyperlink" Target="consultantplus://offline/ref=98EE136D4B0C98E45DF5DEFE58DF30993B43ADFE2668F86DAC9F3A98CD47038759E52E8150B387D3DBE7C52955BFe9I" TargetMode="External"/><Relationship Id="rId32" Type="http://schemas.openxmlformats.org/officeDocument/2006/relationships/hyperlink" Target="consultantplus://offline/ref=98EE136D4B0C98E45DF5DEFE58DF30993B44AFFA266DF86DAC9F3A98CD47038759E52E8150B387D3DBE7C52955BFe9I" TargetMode="External"/><Relationship Id="rId37" Type="http://schemas.openxmlformats.org/officeDocument/2006/relationships/hyperlink" Target="consultantplus://offline/ref=EDDEF090678B4894F6806D51F404F3ECDCC2EE33E7FB5E70A2E19A7FED4CBB49E38C943A69EB31978F7AFDB54E4284B1E7A8CB42y949E" TargetMode="External"/><Relationship Id="rId40" Type="http://schemas.openxmlformats.org/officeDocument/2006/relationships/hyperlink" Target="consultantplus://offline/ref=98EE136D4B0C98E45DF5DEFE58DF30993B44AFFA266DF86DAC9F3A98CD47038759E52E8150B387D3DBE7C52955BFe9I" TargetMode="External"/><Relationship Id="rId45" Type="http://schemas.openxmlformats.org/officeDocument/2006/relationships/hyperlink" Target="consultantplus://offline/ref=98EE136D4B0C98E45DF5DEFE58DF30993B43ADFE2668F86DAC9F3A98CD47038759E52E8150B387D3DBE7C52955BFe9I"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EE136D4B0C98E45DF5DEFE58DF30993B45A8F42B60F86DAC9F3A98CD4703874BE5768D52BB98D88DA8837C5AF801B0EE4B57337AE4B3e3I" TargetMode="External"/><Relationship Id="rId23" Type="http://schemas.openxmlformats.org/officeDocument/2006/relationships/hyperlink" Target="consultantplus://offline/ref=98EE136D4B0C98E45DF5DEFE58DF30993B44AFFA266DF86DAC9F3A98CD47038759E52E8150B387D3DBE7C52955BFe9I" TargetMode="External"/><Relationship Id="rId28" Type="http://schemas.openxmlformats.org/officeDocument/2006/relationships/hyperlink" Target="consultantplus://offline/ref=37E5E91C3EED9CE00A359DC971881CC10A10F16CAF9322449116E7939DF8B18F0E2C521A5EAFF8F94ABE1971A5f425E" TargetMode="External"/><Relationship Id="rId36" Type="http://schemas.openxmlformats.org/officeDocument/2006/relationships/hyperlink" Target="consultantplus://offline/ref=98EE136D4B0C98E45DF5DEFE58DF30993B44AFFA266DF86DAC9F3A98CD47038759E52E8150B387D3DBE7C52955BFe9I" TargetMode="External"/><Relationship Id="rId49" Type="http://schemas.openxmlformats.org/officeDocument/2006/relationships/hyperlink" Target="consultantplus://offline/ref=98EE136D4B0C98E45DF5DEFE58DF30993B43ADFE2668F86DAC9F3A98CD47038759E52E8150B387D3DBE7C52955BFe9I" TargetMode="External"/><Relationship Id="rId10" Type="http://schemas.openxmlformats.org/officeDocument/2006/relationships/hyperlink" Target="consultantplus://offline/ref=CBE9DB1FFFF65A9C1D9E08A49F575F05568E8AC0D4557CC00887B328149CE05C0C92FF273ADB34B4B7F260F2EF300554D0C573D9EE7762CCBDFF6109o3s1C" TargetMode="External"/><Relationship Id="rId19" Type="http://schemas.openxmlformats.org/officeDocument/2006/relationships/hyperlink" Target="consultantplus://offline/ref=3E782991C24EF2E0F5732D5458B540B81905F106C222758BEA3C4ED6BEE7EBB2DBA4C1729A36A4CA1A236990E38B4B4F14CA3472LDmDE" TargetMode="External"/><Relationship Id="rId31" Type="http://schemas.openxmlformats.org/officeDocument/2006/relationships/hyperlink" Target="consultantplus://offline/ref=98EE136D4B0C98E45DF5DEFE58DF30993B43ADFE2668F86DAC9F3A98CD47038759E52E8150B387D3DBE7C52955BFe9I" TargetMode="External"/><Relationship Id="rId44" Type="http://schemas.openxmlformats.org/officeDocument/2006/relationships/hyperlink" Target="consultantplus://offline/ref=2A500A8B917991DFC72C885F3BC74758C3125B89CDB3A6D95514670970B3A965A8527723D8E3221BECC24E500E14BA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5A0C03C9F8075F238B2B6C5C54224AF855C6AD3D03F608EEC33050D472E5E2CB6DDBEF5AE242B24C97EBB6A2A432638E3987011FB9EC02B621225DS52BD" TargetMode="External"/><Relationship Id="rId14" Type="http://schemas.openxmlformats.org/officeDocument/2006/relationships/hyperlink" Target="consultantplus://offline/ref=7012D3DDF102A26BE9DA18E7E7619503A89BFD8084BDB00D0F9AD28B591B35F6179DDAB47075BFBBA44F0ECE35F4C8E6ABE16ADD82DD4A9CN5dEH" TargetMode="External"/><Relationship Id="rId22" Type="http://schemas.openxmlformats.org/officeDocument/2006/relationships/hyperlink" Target="consultantplus://offline/ref=98EE136D4B0C98E45DF5DEFE58DF30993B43ADFE2668F86DAC9F3A98CD47038759E52E8150B387D3DBE7C52955BFe9I" TargetMode="External"/><Relationship Id="rId27" Type="http://schemas.openxmlformats.org/officeDocument/2006/relationships/hyperlink" Target="consultantplus://offline/ref=4F4252D0E1BF3549D101D8EE63D95D4D32B650821966281E753C2D71E4AECEE25DD5DA2C2F138F1C3310C37E4E49F529047C1661p816E" TargetMode="External"/><Relationship Id="rId30" Type="http://schemas.openxmlformats.org/officeDocument/2006/relationships/hyperlink" Target="consultantplus://offline/ref=98EE136D4B0C98E45DF5DEFE58DF30993B44AFFA266DF86DAC9F3A98CD47038759E52E8150B387D3DBE7C52955BFe9I" TargetMode="External"/><Relationship Id="rId35" Type="http://schemas.openxmlformats.org/officeDocument/2006/relationships/hyperlink" Target="consultantplus://offline/ref=D703C1B8D85D083CB917DE70742FAE550205B4B80A26D5441D3C5986853D3A16FC2E1D878DAA428BBAF22E3A89383CE1D498D9AC5F32E" TargetMode="External"/><Relationship Id="rId43" Type="http://schemas.openxmlformats.org/officeDocument/2006/relationships/hyperlink" Target="consultantplus://offline/ref=2A500A8B917991DFC72C885F3BC74758C3105F80CABBA6D95514670970B3A965BA522F2FDAE63818EDD71801481FB638FEC82B50B00679441AB0F" TargetMode="External"/><Relationship Id="rId48" Type="http://schemas.openxmlformats.org/officeDocument/2006/relationships/hyperlink" Target="consultantplus://offline/ref=98EE136D4B0C98E45DF5DEFE58DF30993B44AFFA266DF86DAC9F3A98CD47038759E52E8150B387D3DBE7C52955BFe9I" TargetMode="External"/><Relationship Id="rId8" Type="http://schemas.openxmlformats.org/officeDocument/2006/relationships/hyperlink" Target="consultantplus://offline/ref=FD5A0C03C9F8075F238B35614A387D45F85A9BA03703F45AB79036078B22E3B78B2DDDBA19A64FB14C9CBFE6E4FA6B30CC728A0107A5EC02SA28D" TargetMode="External"/><Relationship Id="rId51" Type="http://schemas.openxmlformats.org/officeDocument/2006/relationships/hyperlink" Target="consultantplus://offline/ref=98EE136D4B0C98E45DF5DEFE58DF30993D40ADF92D63A567A4C6369ACA485C824CF4768D51AD99D1C7FBC72BB5e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3715-A261-40A4-83E5-0D33E681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13484</Words>
  <Characters>76860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Лаврова Анна Александровна</cp:lastModifiedBy>
  <cp:revision>8</cp:revision>
  <cp:lastPrinted>2024-10-22T04:06:00Z</cp:lastPrinted>
  <dcterms:created xsi:type="dcterms:W3CDTF">2024-10-15T05:30:00Z</dcterms:created>
  <dcterms:modified xsi:type="dcterms:W3CDTF">2024-10-24T07:53:00Z</dcterms:modified>
</cp:coreProperties>
</file>