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Default="00AE5810" w:rsidP="00AE5810">
      <w:pPr>
        <w:jc w:val="both"/>
      </w:pPr>
    </w:p>
    <w:p w:rsidR="00634DF4" w:rsidRPr="00634DF4" w:rsidRDefault="00634DF4" w:rsidP="00634DF4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34DF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34DF4" w:rsidRPr="00634DF4" w:rsidRDefault="00634DF4" w:rsidP="00634DF4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34DF4">
        <w:rPr>
          <w:rFonts w:eastAsia="Calibri"/>
          <w:sz w:val="22"/>
          <w:szCs w:val="22"/>
          <w:lang w:eastAsia="en-US"/>
        </w:rPr>
        <w:t>Красноярского края</w:t>
      </w:r>
    </w:p>
    <w:p w:rsidR="00634DF4" w:rsidRPr="00634DF4" w:rsidRDefault="00634DF4" w:rsidP="00634DF4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34DF4">
        <w:rPr>
          <w:rFonts w:eastAsia="Calibri"/>
          <w:sz w:val="36"/>
          <w:szCs w:val="36"/>
          <w:lang w:eastAsia="en-US"/>
        </w:rPr>
        <w:t>ПОСТАНОВЛЕНИЕ</w:t>
      </w:r>
    </w:p>
    <w:p w:rsidR="00634DF4" w:rsidRPr="00634DF4" w:rsidRDefault="00634DF4" w:rsidP="00634DF4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34DF4" w:rsidRPr="00634DF4" w:rsidRDefault="00634DF4" w:rsidP="00634DF4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634DF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634DF4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634DF4">
        <w:rPr>
          <w:rFonts w:eastAsia="Calibri"/>
          <w:lang w:eastAsia="en-US"/>
        </w:rPr>
        <w:t>.2023</w:t>
      </w:r>
      <w:r w:rsidRPr="00634DF4">
        <w:rPr>
          <w:rFonts w:eastAsia="Calibri"/>
          <w:lang w:eastAsia="en-US"/>
        </w:rPr>
        <w:tab/>
      </w:r>
      <w:r w:rsidRPr="00634DF4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298</w:t>
      </w:r>
      <w:bookmarkStart w:id="0" w:name="_GoBack"/>
      <w:bookmarkEnd w:id="0"/>
      <w:r w:rsidRPr="00634DF4">
        <w:rPr>
          <w:rFonts w:eastAsia="Calibri"/>
          <w:lang w:eastAsia="en-US"/>
        </w:rPr>
        <w:t>-п</w:t>
      </w:r>
    </w:p>
    <w:p w:rsidR="004E22B7" w:rsidRDefault="004E22B7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E22B7" w:rsidRDefault="004E22B7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722" w:rsidRPr="00CE5722" w:rsidRDefault="00CE5722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72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389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1D25CE">
        <w:t xml:space="preserve"> </w:t>
      </w:r>
      <w:r>
        <w:t>«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722" w:rsidRPr="00CE5722" w:rsidRDefault="00CE5722" w:rsidP="00CE5722">
      <w:pPr>
        <w:shd w:val="clear" w:color="auto" w:fill="FFFFFF" w:themeFill="background1"/>
        <w:ind w:firstLine="708"/>
        <w:jc w:val="both"/>
      </w:pPr>
    </w:p>
    <w:p w:rsidR="00CE5722" w:rsidRPr="00CE5722" w:rsidRDefault="00CE5722" w:rsidP="004E22B7">
      <w:pPr>
        <w:shd w:val="clear" w:color="auto" w:fill="FFFFFF" w:themeFill="background1"/>
        <w:ind w:firstLine="567"/>
        <w:jc w:val="both"/>
      </w:pPr>
      <w:r w:rsidRPr="00CE5722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</w:t>
      </w:r>
      <w:r w:rsidRPr="0078083A">
        <w:rPr>
          <w:sz w:val="24"/>
          <w:szCs w:val="24"/>
        </w:rPr>
        <w:t xml:space="preserve"> </w:t>
      </w:r>
      <w:r w:rsidRPr="00CE5722">
        <w:t>муниципальных услуг» и  Уставом Енисейского района,</w:t>
      </w:r>
      <w:r w:rsidRPr="0078083A">
        <w:rPr>
          <w:sz w:val="24"/>
          <w:szCs w:val="24"/>
        </w:rPr>
        <w:t xml:space="preserve"> </w:t>
      </w:r>
      <w:r w:rsidRPr="00CE5722">
        <w:t>ПОСТАНОВЛЯЮ:</w:t>
      </w:r>
    </w:p>
    <w:p w:rsidR="00AE5810" w:rsidRDefault="00AE5810" w:rsidP="004E22B7">
      <w:pPr>
        <w:ind w:firstLine="567"/>
        <w:jc w:val="both"/>
      </w:pPr>
      <w:r>
        <w:rPr>
          <w:bCs/>
        </w:rPr>
        <w:t xml:space="preserve">1.  </w:t>
      </w:r>
      <w:r w:rsidRPr="001D25CE">
        <w:t xml:space="preserve">Внести в постановление администрации Енисейского района от  </w:t>
      </w:r>
      <w:r w:rsidR="00CE5722" w:rsidRPr="00CE5722">
        <w:rPr>
          <w:b/>
        </w:rPr>
        <w:t xml:space="preserve"> </w:t>
      </w:r>
      <w:r w:rsidR="00CE5722" w:rsidRPr="00CE5722">
        <w:t>12.05.2022  № 389-п</w:t>
      </w:r>
      <w:r w:rsidR="00CE5722" w:rsidRPr="001D25CE">
        <w:t xml:space="preserve"> </w:t>
      </w:r>
      <w:r w:rsidR="00CE5722">
        <w:t>«</w:t>
      </w:r>
      <w:r w:rsidR="00CE5722" w:rsidRPr="00CE5722"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CE5722">
        <w:rPr>
          <w:b/>
        </w:rPr>
        <w:t>»</w:t>
      </w:r>
      <w:r w:rsidR="00CE5722" w:rsidRPr="001D25CE">
        <w:t xml:space="preserve"> </w:t>
      </w:r>
      <w:r w:rsidRPr="001D25CE">
        <w:t xml:space="preserve">(далее </w:t>
      </w:r>
      <w:r>
        <w:t>Регламент</w:t>
      </w:r>
      <w:r w:rsidRPr="001D25CE">
        <w:t>) следующ</w:t>
      </w:r>
      <w:r w:rsidR="00CE5722">
        <w:t>и</w:t>
      </w:r>
      <w:r w:rsidRPr="001D25CE">
        <w:t>е изменени</w:t>
      </w:r>
      <w:r w:rsidR="00CE5722">
        <w:t>я</w:t>
      </w:r>
      <w:r w:rsidRPr="001D25CE">
        <w:t>:</w:t>
      </w:r>
    </w:p>
    <w:p w:rsidR="00AE5810" w:rsidRDefault="00AE5810" w:rsidP="004E22B7">
      <w:pPr>
        <w:ind w:firstLine="567"/>
        <w:jc w:val="both"/>
      </w:pPr>
      <w:r>
        <w:t xml:space="preserve">- </w:t>
      </w:r>
      <w:r w:rsidR="001E3C50">
        <w:t xml:space="preserve">абзац </w:t>
      </w:r>
      <w:r w:rsidR="00AE4EAB">
        <w:t>18</w:t>
      </w:r>
      <w:r w:rsidR="001E3C50">
        <w:t xml:space="preserve"> пункта </w:t>
      </w:r>
      <w:r w:rsidR="00DD734A">
        <w:t>2.4</w:t>
      </w:r>
      <w:r w:rsidR="001E3C50">
        <w:t xml:space="preserve">. Регламента изложить в </w:t>
      </w:r>
      <w:r w:rsidR="00DD734A">
        <w:t xml:space="preserve">новой </w:t>
      </w:r>
      <w:r w:rsidR="001E3C50">
        <w:t>редакции:</w:t>
      </w:r>
    </w:p>
    <w:p w:rsidR="001E3C50" w:rsidRDefault="00380F2E" w:rsidP="004E22B7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</w:pPr>
      <w:proofErr w:type="gramStart"/>
      <w:r w:rsidRPr="00AE4EAB">
        <w:rPr>
          <w:spacing w:val="2"/>
          <w:shd w:val="clear" w:color="auto" w:fill="FFFFFF"/>
        </w:rPr>
        <w:t>«</w:t>
      </w:r>
      <w:r w:rsidR="00AE4EAB" w:rsidRPr="00AE4EAB">
        <w:rPr>
          <w:rFonts w:eastAsia="Calibri"/>
          <w:lang w:eastAsia="en-US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AE4EAB" w:rsidRPr="00AE4EAB">
        <w:rPr>
          <w:rFonts w:eastAsia="Calibri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="00AE4EAB" w:rsidRPr="00AE4EAB">
        <w:rPr>
          <w:rFonts w:eastAsia="Calibri"/>
          <w:lang w:eastAsia="en-US"/>
        </w:rPr>
        <w:lastRenderedPageBreak/>
        <w:t>юридических лиц, реализованное через участие в капитале указанных публичных акционерных обществ;</w:t>
      </w:r>
      <w:r w:rsidR="00AE4EAB">
        <w:rPr>
          <w:rFonts w:eastAsia="Calibri"/>
          <w:lang w:eastAsia="en-US"/>
        </w:rPr>
        <w:t>».</w:t>
      </w:r>
    </w:p>
    <w:p w:rsidR="001E3C50" w:rsidRPr="007916F2" w:rsidRDefault="001E3C50" w:rsidP="004E22B7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804A22">
        <w:t>з</w:t>
      </w:r>
      <w:r>
        <w:t xml:space="preserve">аместителя </w:t>
      </w:r>
      <w:r w:rsidR="00804A22">
        <w:t>Г</w:t>
      </w:r>
      <w:r>
        <w:t xml:space="preserve">лавы района </w:t>
      </w:r>
      <w:r w:rsidRPr="0046070F">
        <w:rPr>
          <w:bCs/>
          <w:color w:val="000000"/>
        </w:rPr>
        <w:t>по финансам, экономике и имущественным вопросам</w:t>
      </w:r>
      <w:r>
        <w:rPr>
          <w:bCs/>
          <w:color w:val="000000"/>
        </w:rPr>
        <w:t>, руководителя финансового управления Т.А. Яричину</w:t>
      </w:r>
      <w:r>
        <w:t>.</w:t>
      </w:r>
    </w:p>
    <w:p w:rsidR="00CE5722" w:rsidRPr="002B4ABE" w:rsidRDefault="001E3C50" w:rsidP="004E22B7">
      <w:pPr>
        <w:ind w:firstLine="567"/>
        <w:jc w:val="both"/>
      </w:pPr>
      <w:r>
        <w:t xml:space="preserve">3. </w:t>
      </w:r>
      <w:r w:rsidRPr="007916F2">
        <w:t xml:space="preserve">Постановление вступает в силу </w:t>
      </w:r>
      <w:r w:rsidR="00CE5722" w:rsidRPr="002B4ABE">
        <w:t xml:space="preserve">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AE5810" w:rsidRDefault="00AE5810" w:rsidP="004E22B7">
      <w:pPr>
        <w:ind w:firstLine="567"/>
        <w:jc w:val="both"/>
      </w:pPr>
    </w:p>
    <w:p w:rsidR="001E3C50" w:rsidRDefault="001E3C50" w:rsidP="00C26394">
      <w:pPr>
        <w:jc w:val="both"/>
      </w:pPr>
    </w:p>
    <w:p w:rsidR="001E3C50" w:rsidRPr="001D25CE" w:rsidRDefault="004E22B7" w:rsidP="00C26394">
      <w:pPr>
        <w:jc w:val="both"/>
      </w:pPr>
      <w:r>
        <w:t xml:space="preserve">Исполняющий полномочия </w:t>
      </w:r>
      <w:r w:rsidR="001E3C50">
        <w:t>Глав</w:t>
      </w:r>
      <w:r>
        <w:t>ы</w:t>
      </w:r>
      <w:r w:rsidR="001E3C50">
        <w:t xml:space="preserve"> района </w:t>
      </w:r>
      <w:r w:rsidR="00CE5722">
        <w:t xml:space="preserve">                                   </w:t>
      </w:r>
      <w:r w:rsidR="001E3C50">
        <w:t>А.</w:t>
      </w:r>
      <w:r>
        <w:t>Ю. Губанов</w:t>
      </w:r>
    </w:p>
    <w:p w:rsidR="00AE5810" w:rsidRDefault="00AE5810" w:rsidP="00C26394">
      <w:pPr>
        <w:ind w:firstLine="709"/>
        <w:jc w:val="both"/>
      </w:pPr>
    </w:p>
    <w:sectPr w:rsidR="00AE5810" w:rsidSect="001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10"/>
    <w:rsid w:val="001C261A"/>
    <w:rsid w:val="001E3C50"/>
    <w:rsid w:val="00380F2E"/>
    <w:rsid w:val="004E22B7"/>
    <w:rsid w:val="00634DF4"/>
    <w:rsid w:val="00804A22"/>
    <w:rsid w:val="00AE4EAB"/>
    <w:rsid w:val="00AE5810"/>
    <w:rsid w:val="00C26394"/>
    <w:rsid w:val="00CB34FF"/>
    <w:rsid w:val="00CE5722"/>
    <w:rsid w:val="00D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0"/>
    <w:pPr>
      <w:ind w:left="720"/>
      <w:contextualSpacing/>
    </w:pPr>
  </w:style>
  <w:style w:type="paragraph" w:customStyle="1" w:styleId="ConsPlusNormal">
    <w:name w:val="ConsPlusNormal"/>
    <w:rsid w:val="001E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E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10</cp:revision>
  <cp:lastPrinted>2023-04-17T03:55:00Z</cp:lastPrinted>
  <dcterms:created xsi:type="dcterms:W3CDTF">2021-06-21T02:17:00Z</dcterms:created>
  <dcterms:modified xsi:type="dcterms:W3CDTF">2023-04-21T04:28:00Z</dcterms:modified>
</cp:coreProperties>
</file>