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4CE" w:rsidRPr="00DE54CE" w:rsidRDefault="00DE54CE" w:rsidP="00DE54CE">
      <w:pPr>
        <w:pStyle w:val="ab"/>
        <w:jc w:val="center"/>
        <w:rPr>
          <w:rFonts w:ascii="Arial" w:hAnsi="Arial" w:cs="Arial"/>
        </w:rPr>
      </w:pPr>
      <w:bookmarkStart w:id="0" w:name="_Hlk503646544"/>
      <w:r w:rsidRPr="00DE54CE">
        <w:rPr>
          <w:rFonts w:ascii="Arial" w:hAnsi="Arial" w:cs="Arial"/>
        </w:rPr>
        <w:t>АДМИНИСТРАЦИЯ ЕНИСЕЙСКОГО РАЙОНА</w:t>
      </w:r>
    </w:p>
    <w:p w:rsidR="00DE54CE" w:rsidRPr="00DE54CE" w:rsidRDefault="00DE54CE" w:rsidP="00DE54CE">
      <w:pPr>
        <w:pStyle w:val="ab"/>
        <w:jc w:val="center"/>
        <w:rPr>
          <w:rFonts w:ascii="Arial" w:hAnsi="Arial" w:cs="Arial"/>
        </w:rPr>
      </w:pPr>
      <w:r w:rsidRPr="00DE54CE">
        <w:rPr>
          <w:rFonts w:ascii="Arial" w:hAnsi="Arial" w:cs="Arial"/>
        </w:rPr>
        <w:t>Красноярского края</w:t>
      </w:r>
    </w:p>
    <w:p w:rsidR="00DE54CE" w:rsidRPr="00DE54CE" w:rsidRDefault="00DE54CE" w:rsidP="00DE54CE">
      <w:pPr>
        <w:pStyle w:val="ab"/>
        <w:jc w:val="center"/>
        <w:rPr>
          <w:rFonts w:ascii="Arial" w:hAnsi="Arial" w:cs="Arial"/>
        </w:rPr>
      </w:pPr>
    </w:p>
    <w:p w:rsidR="00DE54CE" w:rsidRPr="00DE54CE" w:rsidRDefault="00DE54CE" w:rsidP="00DE54CE">
      <w:pPr>
        <w:pStyle w:val="ab"/>
        <w:jc w:val="center"/>
        <w:rPr>
          <w:rFonts w:ascii="Arial" w:hAnsi="Arial" w:cs="Arial"/>
        </w:rPr>
      </w:pPr>
      <w:r w:rsidRPr="00DE54CE">
        <w:rPr>
          <w:rFonts w:ascii="Arial" w:hAnsi="Arial" w:cs="Arial"/>
        </w:rPr>
        <w:t>ПОСТАНОВЛЕНИЕ</w:t>
      </w:r>
    </w:p>
    <w:p w:rsidR="00DE54CE" w:rsidRPr="00DE54CE" w:rsidRDefault="00DE54CE" w:rsidP="00DE54CE">
      <w:pPr>
        <w:pStyle w:val="ab"/>
        <w:jc w:val="center"/>
        <w:rPr>
          <w:rFonts w:ascii="Arial" w:hAnsi="Arial" w:cs="Arial"/>
        </w:rPr>
      </w:pPr>
    </w:p>
    <w:p w:rsidR="00DE54CE" w:rsidRPr="00DE54CE" w:rsidRDefault="00DE54CE" w:rsidP="00DE54CE">
      <w:pPr>
        <w:pStyle w:val="ab"/>
        <w:jc w:val="both"/>
        <w:rPr>
          <w:rFonts w:ascii="Arial" w:hAnsi="Arial" w:cs="Arial"/>
        </w:rPr>
      </w:pPr>
      <w:r w:rsidRPr="00DE54CE">
        <w:rPr>
          <w:rFonts w:ascii="Arial" w:hAnsi="Arial" w:cs="Arial"/>
        </w:rPr>
        <w:t>23.03.2022</w:t>
      </w:r>
      <w:r w:rsidRPr="00DE54CE">
        <w:rPr>
          <w:rFonts w:ascii="Arial" w:hAnsi="Arial" w:cs="Arial"/>
        </w:rPr>
        <w:tab/>
      </w:r>
      <w:r w:rsidRPr="00DE54CE">
        <w:rPr>
          <w:rFonts w:ascii="Arial" w:hAnsi="Arial" w:cs="Arial"/>
        </w:rPr>
        <w:tab/>
      </w:r>
      <w:r w:rsidRPr="00DE54CE">
        <w:rPr>
          <w:rFonts w:ascii="Arial" w:hAnsi="Arial" w:cs="Arial"/>
        </w:rPr>
        <w:tab/>
        <w:t xml:space="preserve">               </w:t>
      </w:r>
      <w:proofErr w:type="spellStart"/>
      <w:r w:rsidRPr="00DE54CE">
        <w:rPr>
          <w:rFonts w:ascii="Arial" w:hAnsi="Arial" w:cs="Arial"/>
        </w:rPr>
        <w:t>г</w:t>
      </w:r>
      <w:proofErr w:type="gramStart"/>
      <w:r w:rsidRPr="00DE54CE">
        <w:rPr>
          <w:rFonts w:ascii="Arial" w:hAnsi="Arial" w:cs="Arial"/>
        </w:rPr>
        <w:t>.Е</w:t>
      </w:r>
      <w:proofErr w:type="gramEnd"/>
      <w:r w:rsidRPr="00DE54CE">
        <w:rPr>
          <w:rFonts w:ascii="Arial" w:hAnsi="Arial" w:cs="Arial"/>
        </w:rPr>
        <w:t>нисейск</w:t>
      </w:r>
      <w:proofErr w:type="spellEnd"/>
      <w:r w:rsidRPr="00DE54CE">
        <w:rPr>
          <w:rFonts w:ascii="Arial" w:hAnsi="Arial" w:cs="Arial"/>
        </w:rPr>
        <w:t xml:space="preserve">                                                 № 208-п</w:t>
      </w:r>
      <w:bookmarkEnd w:id="0"/>
    </w:p>
    <w:p w:rsidR="00C35019" w:rsidRPr="00DE54CE" w:rsidRDefault="00C35019" w:rsidP="009508F3">
      <w:pPr>
        <w:jc w:val="both"/>
        <w:rPr>
          <w:rFonts w:ascii="Arial" w:hAnsi="Arial" w:cs="Arial"/>
        </w:rPr>
      </w:pPr>
    </w:p>
    <w:p w:rsidR="00C35019" w:rsidRPr="00DE54CE" w:rsidRDefault="00C35019" w:rsidP="009508F3">
      <w:pPr>
        <w:jc w:val="both"/>
        <w:rPr>
          <w:rFonts w:ascii="Arial" w:hAnsi="Arial" w:cs="Arial"/>
        </w:rPr>
      </w:pPr>
    </w:p>
    <w:p w:rsidR="00D731D4" w:rsidRPr="00DE54CE" w:rsidRDefault="0036250B" w:rsidP="009508F3">
      <w:pPr>
        <w:jc w:val="both"/>
        <w:rPr>
          <w:rFonts w:ascii="Arial" w:hAnsi="Arial" w:cs="Arial"/>
        </w:rPr>
      </w:pPr>
      <w:r w:rsidRPr="0000774D">
        <w:rPr>
          <w:rFonts w:ascii="Arial" w:hAnsi="Arial" w:cs="Arial"/>
        </w:rPr>
        <w:t>Об утверждении порядка проведения конкурсного отбора на предоставление субсидии социально ориентированным некоммерческим организациям на финансовое обеспечение расходов связанных с осуществлением уставной деятельности и проведением организационно-массовых мероприятий</w:t>
      </w:r>
      <w:r>
        <w:rPr>
          <w:rFonts w:ascii="Arial" w:hAnsi="Arial" w:cs="Arial"/>
        </w:rPr>
        <w:t xml:space="preserve"> </w:t>
      </w:r>
      <w:r w:rsidR="00FE47EA">
        <w:rPr>
          <w:rFonts w:ascii="Arial" w:hAnsi="Arial" w:cs="Arial"/>
        </w:rPr>
        <w:t>(в редакции постановления администрации Енисейского района от 25.11.2024 № 910-п</w:t>
      </w:r>
      <w:r>
        <w:rPr>
          <w:rFonts w:ascii="Arial" w:hAnsi="Arial" w:cs="Arial"/>
        </w:rPr>
        <w:t>, от 26.02.2025 № 166-п</w:t>
      </w:r>
      <w:r w:rsidR="00FE47EA">
        <w:rPr>
          <w:rFonts w:ascii="Arial" w:hAnsi="Arial" w:cs="Arial"/>
        </w:rPr>
        <w:t>)</w:t>
      </w:r>
    </w:p>
    <w:p w:rsidR="00D731D4" w:rsidRPr="00DE54CE" w:rsidRDefault="00D731D4" w:rsidP="009508F3">
      <w:pPr>
        <w:jc w:val="both"/>
        <w:rPr>
          <w:rFonts w:ascii="Arial" w:hAnsi="Arial" w:cs="Arial"/>
        </w:rPr>
      </w:pPr>
    </w:p>
    <w:p w:rsidR="00C35019" w:rsidRPr="00DE54CE" w:rsidRDefault="009508F3" w:rsidP="00C35019">
      <w:pPr>
        <w:autoSpaceDE w:val="0"/>
        <w:autoSpaceDN w:val="0"/>
        <w:adjustRightInd w:val="0"/>
        <w:ind w:firstLine="567"/>
        <w:jc w:val="both"/>
        <w:rPr>
          <w:rFonts w:ascii="Arial" w:hAnsi="Arial" w:cs="Arial"/>
        </w:rPr>
      </w:pPr>
      <w:r w:rsidRPr="00DE54CE">
        <w:rPr>
          <w:rFonts w:ascii="Arial" w:hAnsi="Arial" w:cs="Arial"/>
        </w:rPr>
        <w:t xml:space="preserve">В соответствии со статьями 16, 29 Устава Енисейского района, </w:t>
      </w:r>
      <w:r w:rsidR="00A334F9" w:rsidRPr="00DE54CE">
        <w:rPr>
          <w:rFonts w:ascii="Arial" w:hAnsi="Arial" w:cs="Arial"/>
        </w:rPr>
        <w:t>постановлением администрации Енисейского района от 07.10.2021 № 832-п  «Об экономической поддержке социально ориентированных некоммерческих организаций в Енисейском районе»</w:t>
      </w:r>
      <w:r w:rsidRPr="00DE54CE">
        <w:rPr>
          <w:rFonts w:ascii="Arial" w:hAnsi="Arial" w:cs="Arial"/>
        </w:rPr>
        <w:t xml:space="preserve"> ПОСТАНОВЛЯЮ:</w:t>
      </w:r>
    </w:p>
    <w:p w:rsidR="00462008" w:rsidRPr="00DE54CE" w:rsidRDefault="00C8748E" w:rsidP="00C35019">
      <w:pPr>
        <w:autoSpaceDE w:val="0"/>
        <w:autoSpaceDN w:val="0"/>
        <w:adjustRightInd w:val="0"/>
        <w:ind w:firstLine="567"/>
        <w:jc w:val="both"/>
        <w:rPr>
          <w:rFonts w:ascii="Arial" w:hAnsi="Arial" w:cs="Arial"/>
        </w:rPr>
      </w:pPr>
      <w:r w:rsidRPr="00DE54CE">
        <w:rPr>
          <w:rFonts w:ascii="Arial" w:hAnsi="Arial" w:cs="Arial"/>
        </w:rPr>
        <w:t xml:space="preserve">1. </w:t>
      </w:r>
      <w:r w:rsidR="00462008" w:rsidRPr="00DE54CE">
        <w:rPr>
          <w:rFonts w:ascii="Arial" w:hAnsi="Arial" w:cs="Arial"/>
        </w:rPr>
        <w:t xml:space="preserve">Утвердить порядок </w:t>
      </w:r>
      <w:r w:rsidR="0036250B" w:rsidRPr="0000774D">
        <w:rPr>
          <w:rFonts w:ascii="Arial" w:hAnsi="Arial" w:cs="Arial"/>
        </w:rPr>
        <w:t>проведения конкурсного отбора на предоставление субсидии социально ориентированным некоммерческим организациям на финансовое обеспечение расходов связанных с осуществлением уставной деятельности и проведением организационно-массовых мероприятий</w:t>
      </w:r>
      <w:r w:rsidR="0036250B">
        <w:rPr>
          <w:rFonts w:ascii="Arial" w:hAnsi="Arial" w:cs="Arial"/>
        </w:rPr>
        <w:t xml:space="preserve"> </w:t>
      </w:r>
      <w:r w:rsidR="00462008" w:rsidRPr="00DE54CE">
        <w:rPr>
          <w:rFonts w:ascii="Arial" w:hAnsi="Arial" w:cs="Arial"/>
        </w:rPr>
        <w:t xml:space="preserve">согласно приложению </w:t>
      </w:r>
      <w:r w:rsidR="00C35019" w:rsidRPr="00DE54CE">
        <w:rPr>
          <w:rFonts w:ascii="Arial" w:hAnsi="Arial" w:cs="Arial"/>
        </w:rPr>
        <w:t>№</w:t>
      </w:r>
      <w:r w:rsidR="00CC0E19">
        <w:rPr>
          <w:rFonts w:ascii="Arial" w:hAnsi="Arial" w:cs="Arial"/>
        </w:rPr>
        <w:t xml:space="preserve"> </w:t>
      </w:r>
      <w:r w:rsidR="00462008" w:rsidRPr="00DE54CE">
        <w:rPr>
          <w:rFonts w:ascii="Arial" w:hAnsi="Arial" w:cs="Arial"/>
        </w:rPr>
        <w:t xml:space="preserve">1 к настоящему </w:t>
      </w:r>
      <w:r w:rsidR="00C35019" w:rsidRPr="00DE54CE">
        <w:rPr>
          <w:rFonts w:ascii="Arial" w:hAnsi="Arial" w:cs="Arial"/>
        </w:rPr>
        <w:t>п</w:t>
      </w:r>
      <w:r w:rsidR="00462008" w:rsidRPr="00DE54CE">
        <w:rPr>
          <w:rFonts w:ascii="Arial" w:hAnsi="Arial" w:cs="Arial"/>
        </w:rPr>
        <w:t>остановлению.</w:t>
      </w:r>
    </w:p>
    <w:p w:rsidR="009508F3" w:rsidRPr="00DE54CE" w:rsidRDefault="00C8748E" w:rsidP="00C35019">
      <w:pPr>
        <w:ind w:firstLine="567"/>
        <w:jc w:val="both"/>
        <w:rPr>
          <w:rFonts w:ascii="Arial" w:hAnsi="Arial" w:cs="Arial"/>
        </w:rPr>
      </w:pPr>
      <w:r w:rsidRPr="00DE54CE">
        <w:rPr>
          <w:rFonts w:ascii="Arial" w:hAnsi="Arial" w:cs="Arial"/>
        </w:rPr>
        <w:t>2</w:t>
      </w:r>
      <w:r w:rsidR="00462008" w:rsidRPr="00DE54CE">
        <w:rPr>
          <w:rFonts w:ascii="Arial" w:hAnsi="Arial" w:cs="Arial"/>
        </w:rPr>
        <w:t xml:space="preserve">. Утвердить </w:t>
      </w:r>
      <w:hyperlink w:anchor="P351" w:history="1">
        <w:r w:rsidR="00462008" w:rsidRPr="00DE54CE">
          <w:rPr>
            <w:rFonts w:ascii="Arial" w:hAnsi="Arial" w:cs="Arial"/>
          </w:rPr>
          <w:t>Положение</w:t>
        </w:r>
      </w:hyperlink>
      <w:r w:rsidR="00462008" w:rsidRPr="00DE54CE">
        <w:rPr>
          <w:rFonts w:ascii="Arial" w:hAnsi="Arial" w:cs="Arial"/>
        </w:rPr>
        <w:t xml:space="preserve"> </w:t>
      </w:r>
      <w:proofErr w:type="gramStart"/>
      <w:r w:rsidR="00462008" w:rsidRPr="00DE54CE">
        <w:rPr>
          <w:rFonts w:ascii="Arial" w:hAnsi="Arial" w:cs="Arial"/>
        </w:rPr>
        <w:t xml:space="preserve">о конкурсной комиссии по </w:t>
      </w:r>
      <w:r w:rsidR="0036250B" w:rsidRPr="0000774D">
        <w:rPr>
          <w:rFonts w:ascii="Arial" w:hAnsi="Arial" w:cs="Arial"/>
        </w:rPr>
        <w:t>проведени</w:t>
      </w:r>
      <w:r w:rsidR="0036250B">
        <w:rPr>
          <w:rFonts w:ascii="Arial" w:hAnsi="Arial" w:cs="Arial"/>
        </w:rPr>
        <w:t>ю</w:t>
      </w:r>
      <w:r w:rsidR="0036250B" w:rsidRPr="0000774D">
        <w:rPr>
          <w:rFonts w:ascii="Arial" w:hAnsi="Arial" w:cs="Arial"/>
        </w:rPr>
        <w:t xml:space="preserve"> конкурсного отбора на предоставление субсидии социально ориентированным некоммерческим организациям на финансовое обеспечение расходов связанных с осуществлением</w:t>
      </w:r>
      <w:proofErr w:type="gramEnd"/>
      <w:r w:rsidR="0036250B" w:rsidRPr="0000774D">
        <w:rPr>
          <w:rFonts w:ascii="Arial" w:hAnsi="Arial" w:cs="Arial"/>
        </w:rPr>
        <w:t xml:space="preserve"> уставной деятельности и проведением организационно-массовых мероприятий</w:t>
      </w:r>
      <w:r w:rsidR="00462008" w:rsidRPr="00DE54CE">
        <w:rPr>
          <w:rFonts w:ascii="Arial" w:hAnsi="Arial" w:cs="Arial"/>
        </w:rPr>
        <w:t xml:space="preserve"> согласно приложени</w:t>
      </w:r>
      <w:r w:rsidR="00327D2C" w:rsidRPr="00DE54CE">
        <w:rPr>
          <w:rFonts w:ascii="Arial" w:hAnsi="Arial" w:cs="Arial"/>
        </w:rPr>
        <w:t>ю</w:t>
      </w:r>
      <w:r w:rsidR="00462008" w:rsidRPr="00DE54CE">
        <w:rPr>
          <w:rFonts w:ascii="Arial" w:hAnsi="Arial" w:cs="Arial"/>
        </w:rPr>
        <w:t xml:space="preserve"> </w:t>
      </w:r>
      <w:r w:rsidR="00C35019" w:rsidRPr="00DE54CE">
        <w:rPr>
          <w:rFonts w:ascii="Arial" w:hAnsi="Arial" w:cs="Arial"/>
        </w:rPr>
        <w:t>№</w:t>
      </w:r>
      <w:r w:rsidR="00CC0E19">
        <w:rPr>
          <w:rFonts w:ascii="Arial" w:hAnsi="Arial" w:cs="Arial"/>
        </w:rPr>
        <w:t xml:space="preserve"> </w:t>
      </w:r>
      <w:r w:rsidR="00462008" w:rsidRPr="00DE54CE">
        <w:rPr>
          <w:rFonts w:ascii="Arial" w:hAnsi="Arial" w:cs="Arial"/>
        </w:rPr>
        <w:t xml:space="preserve">2 к настоящему </w:t>
      </w:r>
      <w:r w:rsidR="00C35019" w:rsidRPr="00DE54CE">
        <w:rPr>
          <w:rFonts w:ascii="Arial" w:hAnsi="Arial" w:cs="Arial"/>
        </w:rPr>
        <w:t>п</w:t>
      </w:r>
      <w:r w:rsidR="00462008" w:rsidRPr="00DE54CE">
        <w:rPr>
          <w:rFonts w:ascii="Arial" w:hAnsi="Arial" w:cs="Arial"/>
        </w:rPr>
        <w:t>остановлению.</w:t>
      </w:r>
    </w:p>
    <w:p w:rsidR="009508F3" w:rsidRPr="00DE54CE" w:rsidRDefault="00C8748E" w:rsidP="00C35019">
      <w:pPr>
        <w:ind w:firstLine="567"/>
        <w:jc w:val="both"/>
        <w:rPr>
          <w:rFonts w:ascii="Arial" w:hAnsi="Arial" w:cs="Arial"/>
        </w:rPr>
      </w:pPr>
      <w:r w:rsidRPr="00DE54CE">
        <w:rPr>
          <w:rFonts w:ascii="Arial" w:hAnsi="Arial" w:cs="Arial"/>
        </w:rPr>
        <w:t xml:space="preserve">3. Утвердить </w:t>
      </w:r>
      <w:r w:rsidR="00327D2C" w:rsidRPr="00DE54CE">
        <w:rPr>
          <w:rFonts w:ascii="Arial" w:hAnsi="Arial" w:cs="Arial"/>
        </w:rPr>
        <w:t xml:space="preserve">состав </w:t>
      </w:r>
      <w:r w:rsidRPr="00DE54CE">
        <w:rPr>
          <w:rFonts w:ascii="Arial" w:hAnsi="Arial" w:cs="Arial"/>
        </w:rPr>
        <w:t xml:space="preserve">конкурсной комиссии по </w:t>
      </w:r>
      <w:r w:rsidR="0036250B" w:rsidRPr="0000774D">
        <w:rPr>
          <w:rFonts w:ascii="Arial" w:hAnsi="Arial" w:cs="Arial"/>
        </w:rPr>
        <w:t>проведени</w:t>
      </w:r>
      <w:r w:rsidR="0036250B">
        <w:rPr>
          <w:rFonts w:ascii="Arial" w:hAnsi="Arial" w:cs="Arial"/>
        </w:rPr>
        <w:t>ю</w:t>
      </w:r>
      <w:r w:rsidR="0036250B" w:rsidRPr="0000774D">
        <w:rPr>
          <w:rFonts w:ascii="Arial" w:hAnsi="Arial" w:cs="Arial"/>
        </w:rPr>
        <w:t xml:space="preserve"> конкурсного отбора на предоставление субсидии социально ориентированным некоммерческим организациям на финансовое обеспечение расходов связанных с осуществлением уставной деятельности и проведением организационно-массовых мероприятий</w:t>
      </w:r>
      <w:r w:rsidR="00327D2C" w:rsidRPr="00DE54CE">
        <w:rPr>
          <w:rFonts w:ascii="Arial" w:hAnsi="Arial" w:cs="Arial"/>
        </w:rPr>
        <w:t xml:space="preserve"> со</w:t>
      </w:r>
      <w:r w:rsidRPr="00DE54CE">
        <w:rPr>
          <w:rFonts w:ascii="Arial" w:hAnsi="Arial" w:cs="Arial"/>
        </w:rPr>
        <w:t>гласно приложени</w:t>
      </w:r>
      <w:r w:rsidR="00327D2C" w:rsidRPr="00DE54CE">
        <w:rPr>
          <w:rFonts w:ascii="Arial" w:hAnsi="Arial" w:cs="Arial"/>
        </w:rPr>
        <w:t>ю</w:t>
      </w:r>
      <w:r w:rsidRPr="00DE54CE">
        <w:rPr>
          <w:rFonts w:ascii="Arial" w:hAnsi="Arial" w:cs="Arial"/>
        </w:rPr>
        <w:t xml:space="preserve"> </w:t>
      </w:r>
      <w:r w:rsidR="00C35019" w:rsidRPr="00DE54CE">
        <w:rPr>
          <w:rFonts w:ascii="Arial" w:hAnsi="Arial" w:cs="Arial"/>
        </w:rPr>
        <w:t>№</w:t>
      </w:r>
      <w:r w:rsidR="00CC0E19">
        <w:rPr>
          <w:rFonts w:ascii="Arial" w:hAnsi="Arial" w:cs="Arial"/>
        </w:rPr>
        <w:t xml:space="preserve"> </w:t>
      </w:r>
      <w:r w:rsidRPr="00DE54CE">
        <w:rPr>
          <w:rFonts w:ascii="Arial" w:hAnsi="Arial" w:cs="Arial"/>
        </w:rPr>
        <w:t xml:space="preserve">3 к настоящему </w:t>
      </w:r>
      <w:r w:rsidR="00C35019" w:rsidRPr="00DE54CE">
        <w:rPr>
          <w:rFonts w:ascii="Arial" w:hAnsi="Arial" w:cs="Arial"/>
        </w:rPr>
        <w:t>п</w:t>
      </w:r>
      <w:r w:rsidRPr="00DE54CE">
        <w:rPr>
          <w:rFonts w:ascii="Arial" w:hAnsi="Arial" w:cs="Arial"/>
        </w:rPr>
        <w:t>остановлению.</w:t>
      </w:r>
      <w:r w:rsidR="009508F3" w:rsidRPr="00DE54CE">
        <w:rPr>
          <w:rFonts w:ascii="Arial" w:hAnsi="Arial" w:cs="Arial"/>
        </w:rPr>
        <w:t xml:space="preserve"> </w:t>
      </w:r>
    </w:p>
    <w:p w:rsidR="009508F3" w:rsidRPr="00DE54CE" w:rsidRDefault="009508F3" w:rsidP="00C35019">
      <w:pPr>
        <w:ind w:firstLine="567"/>
        <w:jc w:val="both"/>
        <w:rPr>
          <w:rFonts w:ascii="Arial" w:hAnsi="Arial" w:cs="Arial"/>
          <w:lang w:eastAsia="ar-SA"/>
        </w:rPr>
      </w:pPr>
      <w:r w:rsidRPr="00DE54CE">
        <w:rPr>
          <w:rFonts w:ascii="Arial" w:hAnsi="Arial" w:cs="Arial"/>
          <w:lang w:eastAsia="ar-SA"/>
        </w:rPr>
        <w:t xml:space="preserve">4. </w:t>
      </w:r>
      <w:proofErr w:type="gramStart"/>
      <w:r w:rsidRPr="00DE54CE">
        <w:rPr>
          <w:rFonts w:ascii="Arial" w:hAnsi="Arial" w:cs="Arial"/>
          <w:lang w:eastAsia="ar-SA"/>
        </w:rPr>
        <w:t>Контроль за</w:t>
      </w:r>
      <w:proofErr w:type="gramEnd"/>
      <w:r w:rsidRPr="00DE54CE">
        <w:rPr>
          <w:rFonts w:ascii="Arial" w:hAnsi="Arial" w:cs="Arial"/>
          <w:lang w:eastAsia="ar-SA"/>
        </w:rPr>
        <w:t xml:space="preserve"> </w:t>
      </w:r>
      <w:r w:rsidR="00327D2C" w:rsidRPr="00DE54CE">
        <w:rPr>
          <w:rFonts w:ascii="Arial" w:hAnsi="Arial" w:cs="Arial"/>
          <w:lang w:eastAsia="ar-SA"/>
        </w:rPr>
        <w:t>исполнением настоящего постановления возложить на заместителя главы района по финансам, экономике и имущественным вопросам</w:t>
      </w:r>
      <w:r w:rsidR="00DE54CE">
        <w:rPr>
          <w:rFonts w:ascii="Arial" w:hAnsi="Arial" w:cs="Arial"/>
          <w:lang w:eastAsia="ar-SA"/>
        </w:rPr>
        <w:t xml:space="preserve"> </w:t>
      </w:r>
      <w:r w:rsidR="00990376" w:rsidRPr="00DE54CE">
        <w:rPr>
          <w:rFonts w:ascii="Arial" w:hAnsi="Arial" w:cs="Arial"/>
          <w:lang w:eastAsia="ar-SA"/>
        </w:rPr>
        <w:t xml:space="preserve">– руководителя финансового управления Т.А. </w:t>
      </w:r>
      <w:proofErr w:type="spellStart"/>
      <w:r w:rsidR="00990376" w:rsidRPr="00DE54CE">
        <w:rPr>
          <w:rFonts w:ascii="Arial" w:hAnsi="Arial" w:cs="Arial"/>
          <w:lang w:eastAsia="ar-SA"/>
        </w:rPr>
        <w:t>Яричину</w:t>
      </w:r>
      <w:proofErr w:type="spellEnd"/>
      <w:r w:rsidR="00990376" w:rsidRPr="00DE54CE">
        <w:rPr>
          <w:rFonts w:ascii="Arial" w:hAnsi="Arial" w:cs="Arial"/>
          <w:lang w:eastAsia="ar-SA"/>
        </w:rPr>
        <w:t>.</w:t>
      </w:r>
    </w:p>
    <w:p w:rsidR="009508F3" w:rsidRPr="00DE54CE" w:rsidRDefault="009508F3" w:rsidP="00C35019">
      <w:pPr>
        <w:tabs>
          <w:tab w:val="left" w:pos="851"/>
        </w:tabs>
        <w:ind w:firstLine="567"/>
        <w:jc w:val="both"/>
        <w:rPr>
          <w:rFonts w:ascii="Arial" w:hAnsi="Arial" w:cs="Arial"/>
        </w:rPr>
      </w:pPr>
      <w:r w:rsidRPr="00DE54CE">
        <w:rPr>
          <w:rFonts w:ascii="Arial" w:hAnsi="Arial" w:cs="Arial"/>
          <w:lang w:eastAsia="ar-SA"/>
        </w:rPr>
        <w:t xml:space="preserve">5. </w:t>
      </w:r>
      <w:r w:rsidRPr="00DE54CE">
        <w:rPr>
          <w:rFonts w:ascii="Arial" w:hAnsi="Arial" w:cs="Arial"/>
        </w:rPr>
        <w:t xml:space="preserve">Постановление вступает в силу со дня </w:t>
      </w:r>
      <w:r w:rsidR="00990376" w:rsidRPr="00DE54CE">
        <w:rPr>
          <w:rFonts w:ascii="Arial" w:hAnsi="Arial" w:cs="Arial"/>
        </w:rPr>
        <w:t>его официального опубликования (обнародования) и подлежит</w:t>
      </w:r>
      <w:r w:rsidRPr="00DE54CE">
        <w:rPr>
          <w:rFonts w:ascii="Arial" w:hAnsi="Arial" w:cs="Arial"/>
        </w:rPr>
        <w:t xml:space="preserve"> размещению на официальном информационном Интернет-сайте Енисейского района Красноярского края.</w:t>
      </w:r>
    </w:p>
    <w:p w:rsidR="004D4F4E" w:rsidRPr="00DE54CE" w:rsidRDefault="004D4F4E" w:rsidP="009508F3">
      <w:pPr>
        <w:jc w:val="both"/>
        <w:rPr>
          <w:rFonts w:ascii="Arial" w:hAnsi="Arial" w:cs="Arial"/>
        </w:rPr>
      </w:pPr>
    </w:p>
    <w:p w:rsidR="00C35019" w:rsidRPr="00DE54CE" w:rsidRDefault="00C35019" w:rsidP="009508F3">
      <w:pPr>
        <w:jc w:val="both"/>
        <w:rPr>
          <w:rFonts w:ascii="Arial" w:hAnsi="Arial" w:cs="Arial"/>
        </w:rPr>
      </w:pPr>
    </w:p>
    <w:p w:rsidR="009508F3" w:rsidRPr="00DE54CE" w:rsidRDefault="009508F3" w:rsidP="009508F3">
      <w:pPr>
        <w:jc w:val="both"/>
        <w:rPr>
          <w:rFonts w:ascii="Arial" w:hAnsi="Arial" w:cs="Arial"/>
        </w:rPr>
      </w:pPr>
      <w:r w:rsidRPr="00DE54CE">
        <w:rPr>
          <w:rFonts w:ascii="Arial" w:hAnsi="Arial" w:cs="Arial"/>
        </w:rPr>
        <w:t xml:space="preserve">Глава района        </w:t>
      </w:r>
      <w:r w:rsidR="004D4F4E" w:rsidRPr="00DE54CE">
        <w:rPr>
          <w:rFonts w:ascii="Arial" w:hAnsi="Arial" w:cs="Arial"/>
        </w:rPr>
        <w:t xml:space="preserve">                                                                      </w:t>
      </w:r>
      <w:r w:rsidR="00462008" w:rsidRPr="00DE54CE">
        <w:rPr>
          <w:rFonts w:ascii="Arial" w:hAnsi="Arial" w:cs="Arial"/>
        </w:rPr>
        <w:t xml:space="preserve">    </w:t>
      </w:r>
      <w:r w:rsidR="00664BD1" w:rsidRPr="00DE54CE">
        <w:rPr>
          <w:rFonts w:ascii="Arial" w:hAnsi="Arial" w:cs="Arial"/>
        </w:rPr>
        <w:t xml:space="preserve">   </w:t>
      </w:r>
      <w:r w:rsidR="000D6CC4" w:rsidRPr="00DE54CE">
        <w:rPr>
          <w:rFonts w:ascii="Arial" w:hAnsi="Arial" w:cs="Arial"/>
        </w:rPr>
        <w:t xml:space="preserve">     </w:t>
      </w:r>
      <w:r w:rsidR="00462008" w:rsidRPr="00DE54CE">
        <w:rPr>
          <w:rFonts w:ascii="Arial" w:hAnsi="Arial" w:cs="Arial"/>
        </w:rPr>
        <w:t xml:space="preserve"> </w:t>
      </w:r>
      <w:r w:rsidR="00DE54CE">
        <w:rPr>
          <w:rFonts w:ascii="Arial" w:hAnsi="Arial" w:cs="Arial"/>
        </w:rPr>
        <w:t xml:space="preserve">   </w:t>
      </w:r>
      <w:r w:rsidR="00462008" w:rsidRPr="00DE54CE">
        <w:rPr>
          <w:rFonts w:ascii="Arial" w:hAnsi="Arial" w:cs="Arial"/>
        </w:rPr>
        <w:t>А.В. Кулешов</w:t>
      </w:r>
    </w:p>
    <w:p w:rsidR="00DE54CE" w:rsidRDefault="00462008" w:rsidP="00DE54CE">
      <w:pPr>
        <w:ind w:left="5387"/>
        <w:rPr>
          <w:rFonts w:ascii="Arial" w:hAnsi="Arial" w:cs="Arial"/>
        </w:rPr>
      </w:pPr>
      <w:r w:rsidRPr="00DE54CE">
        <w:rPr>
          <w:rFonts w:ascii="Arial" w:hAnsi="Arial" w:cs="Arial"/>
        </w:rPr>
        <w:br w:type="page"/>
      </w:r>
      <w:r w:rsidR="00990376" w:rsidRPr="00DE54CE">
        <w:rPr>
          <w:rFonts w:ascii="Arial" w:hAnsi="Arial" w:cs="Arial"/>
        </w:rPr>
        <w:lastRenderedPageBreak/>
        <w:t xml:space="preserve">Приложение </w:t>
      </w:r>
      <w:r w:rsidR="00C35019" w:rsidRPr="00DE54CE">
        <w:rPr>
          <w:rFonts w:ascii="Arial" w:hAnsi="Arial" w:cs="Arial"/>
        </w:rPr>
        <w:t xml:space="preserve">№ </w:t>
      </w:r>
      <w:r w:rsidR="00990376" w:rsidRPr="00DE54CE">
        <w:rPr>
          <w:rFonts w:ascii="Arial" w:hAnsi="Arial" w:cs="Arial"/>
        </w:rPr>
        <w:t xml:space="preserve">1 </w:t>
      </w:r>
    </w:p>
    <w:p w:rsidR="00990376" w:rsidRPr="00DE54CE" w:rsidRDefault="00990376" w:rsidP="00DE54CE">
      <w:pPr>
        <w:ind w:left="5387"/>
        <w:jc w:val="both"/>
        <w:rPr>
          <w:rFonts w:ascii="Arial" w:hAnsi="Arial" w:cs="Arial"/>
        </w:rPr>
      </w:pPr>
      <w:r w:rsidRPr="00DE54CE">
        <w:rPr>
          <w:rFonts w:ascii="Arial" w:hAnsi="Arial" w:cs="Arial"/>
        </w:rPr>
        <w:t>к постановлению администрации</w:t>
      </w:r>
      <w:r w:rsidR="00DE54CE">
        <w:rPr>
          <w:rFonts w:ascii="Arial" w:hAnsi="Arial" w:cs="Arial"/>
        </w:rPr>
        <w:t xml:space="preserve"> </w:t>
      </w:r>
      <w:r w:rsidRPr="00DE54CE">
        <w:rPr>
          <w:rFonts w:ascii="Arial" w:hAnsi="Arial" w:cs="Arial"/>
        </w:rPr>
        <w:t xml:space="preserve">Енисейского района от </w:t>
      </w:r>
      <w:r w:rsidR="00DE54CE">
        <w:rPr>
          <w:rFonts w:ascii="Arial" w:hAnsi="Arial" w:cs="Arial"/>
        </w:rPr>
        <w:t>23.03.2022</w:t>
      </w:r>
      <w:r w:rsidRPr="00DE54CE">
        <w:rPr>
          <w:rFonts w:ascii="Arial" w:hAnsi="Arial" w:cs="Arial"/>
        </w:rPr>
        <w:t xml:space="preserve"> №</w:t>
      </w:r>
      <w:r w:rsidR="00DE54CE">
        <w:rPr>
          <w:rFonts w:ascii="Arial" w:hAnsi="Arial" w:cs="Arial"/>
        </w:rPr>
        <w:t xml:space="preserve"> 208-п</w:t>
      </w:r>
    </w:p>
    <w:p w:rsidR="00C35019" w:rsidRDefault="00C35019" w:rsidP="00C35019">
      <w:pPr>
        <w:ind w:left="4253"/>
        <w:rPr>
          <w:rFonts w:ascii="Arial" w:hAnsi="Arial" w:cs="Arial"/>
        </w:rPr>
      </w:pPr>
    </w:p>
    <w:p w:rsidR="0036250B" w:rsidRPr="0000774D" w:rsidRDefault="0036250B" w:rsidP="0036250B">
      <w:pPr>
        <w:jc w:val="center"/>
        <w:rPr>
          <w:rFonts w:ascii="Arial" w:hAnsi="Arial" w:cs="Arial"/>
        </w:rPr>
      </w:pPr>
      <w:r w:rsidRPr="0000774D">
        <w:rPr>
          <w:rFonts w:ascii="Arial" w:hAnsi="Arial" w:cs="Arial"/>
        </w:rPr>
        <w:t xml:space="preserve">Порядок проведения конкурсного отбора на предоставление субсидии социально ориентированным некоммерческим организациям на финансовое обеспечение расходов связанных с осуществлением уставной деятельности и проведением организационно-массовых мероприятий </w:t>
      </w:r>
    </w:p>
    <w:p w:rsidR="0036250B" w:rsidRPr="0000774D" w:rsidRDefault="0036250B" w:rsidP="0036250B">
      <w:pPr>
        <w:jc w:val="center"/>
        <w:rPr>
          <w:rFonts w:ascii="Arial" w:hAnsi="Arial" w:cs="Arial"/>
        </w:rPr>
      </w:pPr>
      <w:r w:rsidRPr="0000774D">
        <w:rPr>
          <w:rFonts w:ascii="Arial" w:hAnsi="Arial" w:cs="Arial"/>
        </w:rPr>
        <w:t>(далее - Порядок)</w:t>
      </w:r>
    </w:p>
    <w:p w:rsidR="0036250B" w:rsidRPr="0000774D" w:rsidRDefault="0036250B" w:rsidP="0036250B">
      <w:pPr>
        <w:jc w:val="center"/>
        <w:rPr>
          <w:rFonts w:ascii="Arial" w:hAnsi="Arial" w:cs="Arial"/>
        </w:rPr>
      </w:pPr>
    </w:p>
    <w:p w:rsidR="0036250B" w:rsidRPr="0000774D" w:rsidRDefault="0036250B" w:rsidP="0036250B">
      <w:pPr>
        <w:pStyle w:val="a7"/>
        <w:numPr>
          <w:ilvl w:val="0"/>
          <w:numId w:val="3"/>
        </w:numPr>
        <w:ind w:left="0"/>
        <w:jc w:val="center"/>
        <w:rPr>
          <w:rFonts w:ascii="Arial" w:hAnsi="Arial" w:cs="Arial"/>
          <w:b/>
        </w:rPr>
      </w:pPr>
      <w:r w:rsidRPr="0000774D">
        <w:rPr>
          <w:rFonts w:ascii="Arial" w:hAnsi="Arial" w:cs="Arial"/>
          <w:b/>
        </w:rPr>
        <w:t>Общие положения</w:t>
      </w:r>
    </w:p>
    <w:p w:rsidR="0036250B" w:rsidRPr="0000774D" w:rsidRDefault="0036250B" w:rsidP="0036250B">
      <w:pPr>
        <w:pStyle w:val="a7"/>
        <w:ind w:left="0"/>
        <w:rPr>
          <w:rFonts w:ascii="Arial" w:hAnsi="Arial" w:cs="Arial"/>
        </w:rPr>
      </w:pPr>
    </w:p>
    <w:p w:rsidR="0036250B" w:rsidRPr="0000774D" w:rsidRDefault="0036250B" w:rsidP="0036250B">
      <w:pPr>
        <w:autoSpaceDE w:val="0"/>
        <w:autoSpaceDN w:val="0"/>
        <w:adjustRightInd w:val="0"/>
        <w:ind w:firstLine="709"/>
        <w:jc w:val="both"/>
        <w:rPr>
          <w:rFonts w:ascii="Arial" w:hAnsi="Arial" w:cs="Arial"/>
        </w:rPr>
      </w:pPr>
      <w:r w:rsidRPr="0000774D">
        <w:rPr>
          <w:rFonts w:ascii="Arial" w:hAnsi="Arial" w:cs="Arial"/>
        </w:rPr>
        <w:t>1.1. Настоящий Порядок устанавливает механизм проведения конкурсного отбора на предоставление субсидии социально ориентированным некоммерческим организациям на финансовое обеспечение расходов связанных с осуществлением уставной деятельности и проведением организационно-массовых мероприятий (далее – субсидия).</w:t>
      </w:r>
    </w:p>
    <w:p w:rsidR="0036250B" w:rsidRPr="0000774D" w:rsidRDefault="0036250B" w:rsidP="0036250B">
      <w:pPr>
        <w:autoSpaceDE w:val="0"/>
        <w:autoSpaceDN w:val="0"/>
        <w:adjustRightInd w:val="0"/>
        <w:ind w:firstLine="709"/>
        <w:jc w:val="both"/>
        <w:rPr>
          <w:rFonts w:ascii="Arial" w:hAnsi="Arial" w:cs="Arial"/>
        </w:rPr>
      </w:pPr>
      <w:r w:rsidRPr="0000774D">
        <w:rPr>
          <w:rFonts w:ascii="Arial" w:hAnsi="Arial" w:cs="Arial"/>
        </w:rPr>
        <w:t xml:space="preserve">1.2. </w:t>
      </w:r>
      <w:proofErr w:type="gramStart"/>
      <w:r w:rsidRPr="0000774D">
        <w:rPr>
          <w:rFonts w:ascii="Arial" w:hAnsi="Arial" w:cs="Arial"/>
        </w:rPr>
        <w:t>Целью предоставления субсидии является финансовое обеспечение расходов связанных с осуществлением уставной деятельности и проведением организационно-массовых мероприятий социально ориентированными некоммерческими организациями, в рамках мероприятия «Финансовая поддержка социально ориентированных некоммерческих организаций» подпрограммы «Повышение уровня комфортности пребывания и качества жизни населения на территории Енисейского района» муниципальной программы Енисейского района «Улучшение качества жизни населения в Енисейском районе», утвержденной постановлением администрации Енисейского района от 03.03.2014</w:t>
      </w:r>
      <w:proofErr w:type="gramEnd"/>
      <w:r w:rsidRPr="0000774D">
        <w:rPr>
          <w:rFonts w:ascii="Arial" w:hAnsi="Arial" w:cs="Arial"/>
        </w:rPr>
        <w:t xml:space="preserve"> № 191-п.</w:t>
      </w:r>
    </w:p>
    <w:p w:rsidR="0036250B" w:rsidRPr="0000774D" w:rsidRDefault="0036250B" w:rsidP="0036250B">
      <w:pPr>
        <w:autoSpaceDE w:val="0"/>
        <w:autoSpaceDN w:val="0"/>
        <w:adjustRightInd w:val="0"/>
        <w:ind w:firstLine="709"/>
        <w:jc w:val="both"/>
        <w:rPr>
          <w:rFonts w:ascii="Arial" w:hAnsi="Arial" w:cs="Arial"/>
        </w:rPr>
      </w:pPr>
      <w:r w:rsidRPr="0000774D">
        <w:rPr>
          <w:rFonts w:ascii="Arial" w:hAnsi="Arial" w:cs="Arial"/>
        </w:rPr>
        <w:t>1.3. В целях Порядка применяются следующие понятия:</w:t>
      </w:r>
    </w:p>
    <w:p w:rsidR="0036250B" w:rsidRPr="0000774D" w:rsidRDefault="0036250B" w:rsidP="0036250B">
      <w:pPr>
        <w:autoSpaceDE w:val="0"/>
        <w:autoSpaceDN w:val="0"/>
        <w:adjustRightInd w:val="0"/>
        <w:ind w:firstLine="709"/>
        <w:jc w:val="both"/>
        <w:rPr>
          <w:rFonts w:ascii="Arial" w:hAnsi="Arial" w:cs="Arial"/>
        </w:rPr>
      </w:pPr>
      <w:proofErr w:type="gramStart"/>
      <w:r w:rsidRPr="0000774D">
        <w:rPr>
          <w:rFonts w:ascii="Arial" w:hAnsi="Arial" w:cs="Arial"/>
        </w:rPr>
        <w:t>а) под социально ориентированной некоммерческой организацией понимается социально ориентированная некоммерческая организация, зарегистрированная на территории Красноярского края в качестве юридического лица и осуществляющая свою деятельность на территории Енисейского района (далее – СОНКО);</w:t>
      </w:r>
      <w:proofErr w:type="gramEnd"/>
    </w:p>
    <w:p w:rsidR="0036250B" w:rsidRPr="0000774D" w:rsidRDefault="0036250B" w:rsidP="0036250B">
      <w:pPr>
        <w:autoSpaceDE w:val="0"/>
        <w:autoSpaceDN w:val="0"/>
        <w:adjustRightInd w:val="0"/>
        <w:ind w:firstLine="709"/>
        <w:jc w:val="both"/>
        <w:rPr>
          <w:rFonts w:ascii="Arial" w:hAnsi="Arial" w:cs="Arial"/>
        </w:rPr>
      </w:pPr>
      <w:r w:rsidRPr="0000774D">
        <w:rPr>
          <w:rFonts w:ascii="Arial" w:hAnsi="Arial" w:cs="Arial"/>
        </w:rPr>
        <w:t>б) проект некоммерческой организации (далее - проект НКО) – документ, содержащий сведения о целях и задачах проекта, о мероприятиях, затратах (обоснование затрат - смета расходов) на их реализацию.</w:t>
      </w:r>
    </w:p>
    <w:p w:rsidR="0036250B" w:rsidRPr="0000774D" w:rsidRDefault="0036250B" w:rsidP="0036250B">
      <w:pPr>
        <w:autoSpaceDE w:val="0"/>
        <w:autoSpaceDN w:val="0"/>
        <w:adjustRightInd w:val="0"/>
        <w:ind w:firstLine="709"/>
        <w:jc w:val="both"/>
        <w:rPr>
          <w:rFonts w:ascii="Arial" w:hAnsi="Arial" w:cs="Arial"/>
        </w:rPr>
      </w:pPr>
      <w:r w:rsidRPr="0000774D">
        <w:rPr>
          <w:rFonts w:ascii="Arial" w:hAnsi="Arial" w:cs="Arial"/>
        </w:rPr>
        <w:t>1.4. Способом проведения отбора получателей субсидий является конкурс. Конкурс проводится ежегодно.</w:t>
      </w:r>
    </w:p>
    <w:p w:rsidR="0036250B" w:rsidRPr="0000774D" w:rsidRDefault="0036250B" w:rsidP="0036250B">
      <w:pPr>
        <w:autoSpaceDE w:val="0"/>
        <w:autoSpaceDN w:val="0"/>
        <w:adjustRightInd w:val="0"/>
        <w:ind w:firstLine="709"/>
        <w:jc w:val="both"/>
        <w:rPr>
          <w:rFonts w:ascii="Arial" w:hAnsi="Arial" w:cs="Arial"/>
        </w:rPr>
      </w:pPr>
      <w:r w:rsidRPr="0000774D">
        <w:rPr>
          <w:rFonts w:ascii="Arial" w:hAnsi="Arial" w:cs="Arial"/>
        </w:rPr>
        <w:t>1.5. Главным распорядителем бюджетных средств и организатором конкурсного отбора является администрация Енисейского района Красноярского края (далее – организатор конкурсного отбора).</w:t>
      </w:r>
    </w:p>
    <w:p w:rsidR="0036250B" w:rsidRPr="0000774D" w:rsidRDefault="0036250B" w:rsidP="0036250B">
      <w:pPr>
        <w:autoSpaceDE w:val="0"/>
        <w:autoSpaceDN w:val="0"/>
        <w:adjustRightInd w:val="0"/>
        <w:ind w:firstLine="709"/>
        <w:jc w:val="both"/>
        <w:rPr>
          <w:rFonts w:ascii="Arial" w:hAnsi="Arial" w:cs="Arial"/>
        </w:rPr>
      </w:pPr>
      <w:r w:rsidRPr="0000774D">
        <w:rPr>
          <w:rFonts w:ascii="Arial" w:hAnsi="Arial" w:cs="Arial"/>
        </w:rPr>
        <w:t>1.6. Способом предоставления субсидии является финансовое обеспечение затрат.</w:t>
      </w:r>
    </w:p>
    <w:p w:rsidR="0036250B" w:rsidRPr="0000774D" w:rsidRDefault="0036250B" w:rsidP="0036250B">
      <w:pPr>
        <w:autoSpaceDE w:val="0"/>
        <w:autoSpaceDN w:val="0"/>
        <w:adjustRightInd w:val="0"/>
        <w:ind w:firstLine="709"/>
        <w:jc w:val="both"/>
        <w:rPr>
          <w:rFonts w:ascii="Arial" w:hAnsi="Arial" w:cs="Arial"/>
        </w:rPr>
      </w:pPr>
      <w:r w:rsidRPr="0000774D">
        <w:rPr>
          <w:rFonts w:ascii="Arial" w:hAnsi="Arial" w:cs="Arial"/>
        </w:rPr>
        <w:t>1.7. Получателями субсидии являются социально ориентированные некоммерческие организации.</w:t>
      </w:r>
    </w:p>
    <w:p w:rsidR="0036250B" w:rsidRPr="0000774D" w:rsidRDefault="0036250B" w:rsidP="0036250B">
      <w:pPr>
        <w:ind w:firstLine="709"/>
        <w:jc w:val="both"/>
        <w:rPr>
          <w:rFonts w:ascii="Arial" w:hAnsi="Arial" w:cs="Arial"/>
        </w:rPr>
      </w:pPr>
      <w:r w:rsidRPr="0000774D">
        <w:rPr>
          <w:rFonts w:ascii="Arial" w:hAnsi="Arial" w:cs="Arial"/>
        </w:rPr>
        <w:t xml:space="preserve">1.8. </w:t>
      </w:r>
      <w:proofErr w:type="gramStart"/>
      <w:r w:rsidRPr="0000774D">
        <w:rPr>
          <w:rFonts w:ascii="Arial" w:hAnsi="Arial" w:cs="Arial"/>
        </w:rPr>
        <w:t>Субсидия предоставляется в пределах бюджетных ассигнований, предусмотренных в рамках мероприятия «Финансовая поддержка социально ориентированных некоммерческих организаций» подпрограммы «Повышение уровня комфортности пребывания и качества жизни населения на территории Енисейского района» муниципальной программы Енисейского района «Улучшение качества жизни населения в Енисейском районе», утвержденной постановлением администрации Енисейского района от 03.03.2014 № 191-п на соответствующий финансовый год.</w:t>
      </w:r>
      <w:proofErr w:type="gramEnd"/>
    </w:p>
    <w:p w:rsidR="0036250B" w:rsidRPr="0000774D" w:rsidRDefault="0036250B" w:rsidP="0036250B">
      <w:pPr>
        <w:ind w:firstLine="709"/>
        <w:jc w:val="both"/>
        <w:rPr>
          <w:rFonts w:ascii="Arial" w:hAnsi="Arial" w:cs="Arial"/>
        </w:rPr>
      </w:pPr>
      <w:r w:rsidRPr="0000774D">
        <w:rPr>
          <w:rFonts w:ascii="Arial" w:hAnsi="Arial" w:cs="Arial"/>
        </w:rPr>
        <w:lastRenderedPageBreak/>
        <w:t>1.9. Информация о субсидии размещается на едином портале бюджетной системы Российской Федерации в информационно-телекоммуникационной сети Интернет на сайте www.budget.gov.ru в разделе «Бюджет» в соответствии с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p>
    <w:p w:rsidR="0036250B" w:rsidRPr="0000774D" w:rsidRDefault="0036250B" w:rsidP="0036250B">
      <w:pPr>
        <w:jc w:val="both"/>
        <w:rPr>
          <w:rFonts w:ascii="Arial" w:hAnsi="Arial" w:cs="Arial"/>
        </w:rPr>
      </w:pPr>
    </w:p>
    <w:p w:rsidR="0036250B" w:rsidRPr="0000774D" w:rsidRDefault="0036250B" w:rsidP="0036250B">
      <w:pPr>
        <w:widowControl w:val="0"/>
        <w:autoSpaceDE w:val="0"/>
        <w:autoSpaceDN w:val="0"/>
        <w:ind w:left="568"/>
        <w:contextualSpacing/>
        <w:jc w:val="center"/>
        <w:outlineLvl w:val="1"/>
        <w:rPr>
          <w:rFonts w:ascii="Arial" w:hAnsi="Arial" w:cs="Arial"/>
          <w:b/>
        </w:rPr>
      </w:pPr>
      <w:r w:rsidRPr="0000774D">
        <w:rPr>
          <w:rFonts w:ascii="Arial" w:hAnsi="Arial" w:cs="Arial"/>
          <w:b/>
        </w:rPr>
        <w:t>2. Порядок проведения конкурсного отбора</w:t>
      </w:r>
    </w:p>
    <w:p w:rsidR="0036250B" w:rsidRPr="0000774D" w:rsidRDefault="0036250B" w:rsidP="0036250B">
      <w:pPr>
        <w:widowControl w:val="0"/>
        <w:autoSpaceDE w:val="0"/>
        <w:autoSpaceDN w:val="0"/>
        <w:ind w:firstLine="709"/>
        <w:jc w:val="both"/>
        <w:rPr>
          <w:rFonts w:ascii="Arial" w:hAnsi="Arial" w:cs="Arial"/>
        </w:rPr>
      </w:pPr>
      <w:bookmarkStart w:id="1" w:name="P52"/>
      <w:bookmarkEnd w:id="1"/>
    </w:p>
    <w:p w:rsidR="0036250B" w:rsidRPr="0000774D" w:rsidRDefault="0036250B" w:rsidP="0036250B">
      <w:pPr>
        <w:ind w:firstLine="709"/>
        <w:jc w:val="both"/>
        <w:rPr>
          <w:rFonts w:ascii="Arial" w:hAnsi="Arial" w:cs="Arial"/>
        </w:rPr>
      </w:pPr>
      <w:r w:rsidRPr="0000774D">
        <w:rPr>
          <w:rFonts w:ascii="Arial" w:hAnsi="Arial" w:cs="Arial"/>
        </w:rPr>
        <w:t>2.1. Государственной информационной системой, обеспечивающей проведение конкурсного отбора получателей субсидии, является государственная интегрированная информационная система управления общественными финансами "Электронный бюджет» (далее – ГИС «Электронный бюджет»).</w:t>
      </w:r>
    </w:p>
    <w:p w:rsidR="0036250B" w:rsidRPr="0000774D" w:rsidRDefault="0036250B" w:rsidP="0036250B">
      <w:pPr>
        <w:ind w:firstLine="709"/>
        <w:jc w:val="both"/>
        <w:rPr>
          <w:rFonts w:ascii="Arial" w:hAnsi="Arial" w:cs="Arial"/>
        </w:rPr>
      </w:pPr>
      <w:proofErr w:type="gramStart"/>
      <w:r w:rsidRPr="0000774D">
        <w:rPr>
          <w:rFonts w:ascii="Arial" w:hAnsi="Arial" w:cs="Arial"/>
        </w:rPr>
        <w:t>Взаимодействие организатора конкурсного отбора с участниками конкурсного отбора осуществляется путем обмена документами в электронной форме в ГИС «Электронный бюджет»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ФГИС ЕСИА).</w:t>
      </w:r>
      <w:proofErr w:type="gramEnd"/>
    </w:p>
    <w:p w:rsidR="0036250B" w:rsidRPr="0000774D" w:rsidRDefault="0036250B" w:rsidP="0036250B">
      <w:pPr>
        <w:ind w:firstLine="708"/>
        <w:jc w:val="both"/>
        <w:rPr>
          <w:rFonts w:ascii="Arial" w:hAnsi="Arial" w:cs="Arial"/>
        </w:rPr>
      </w:pPr>
      <w:r w:rsidRPr="0000774D">
        <w:rPr>
          <w:rFonts w:ascii="Arial" w:hAnsi="Arial" w:cs="Arial"/>
        </w:rPr>
        <w:t>2.2. Решение о проведении конкурсного отбора принимается организатором конкурсного отбора в форме постановления администрации Енисейского района.</w:t>
      </w:r>
    </w:p>
    <w:p w:rsidR="0036250B" w:rsidRPr="0000774D" w:rsidRDefault="0036250B" w:rsidP="0036250B">
      <w:pPr>
        <w:ind w:firstLine="709"/>
        <w:jc w:val="both"/>
        <w:rPr>
          <w:rFonts w:ascii="Arial" w:hAnsi="Arial" w:cs="Arial"/>
        </w:rPr>
      </w:pPr>
      <w:r w:rsidRPr="0000774D">
        <w:rPr>
          <w:rFonts w:ascii="Arial" w:hAnsi="Arial" w:cs="Arial"/>
        </w:rPr>
        <w:t xml:space="preserve">2.3. </w:t>
      </w:r>
      <w:proofErr w:type="gramStart"/>
      <w:r w:rsidRPr="0000774D">
        <w:rPr>
          <w:rFonts w:ascii="Arial" w:hAnsi="Arial" w:cs="Arial"/>
        </w:rPr>
        <w:t>Объявление о проведении конкурсного отбора (далее – объявление) подписывается усиленной квалифицированной подписью организатора конкурсного отбора и размещается в ГИС «Электронный бюджет», а также на официальном информационном Интернет-сайте Енисейского района Красноярского края (</w:t>
      </w:r>
      <w:hyperlink r:id="rId9" w:history="1">
        <w:r w:rsidRPr="0000774D">
          <w:rPr>
            <w:rStyle w:val="a8"/>
            <w:rFonts w:ascii="Arial" w:hAnsi="Arial" w:cs="Arial"/>
            <w:color w:val="auto"/>
          </w:rPr>
          <w:t>www.</w:t>
        </w:r>
      </w:hyperlink>
      <w:r w:rsidRPr="0000774D">
        <w:rPr>
          <w:rFonts w:ascii="Arial" w:hAnsi="Arial" w:cs="Arial"/>
        </w:rPr>
        <w:t>enradm.gosuslugi.ru) (далее – официальный сайт) не менее чем за 5 календарных дней до дня начала срока приема заявок на участие в конкурсном отборе и не позднее 31 марта</w:t>
      </w:r>
      <w:proofErr w:type="gramEnd"/>
      <w:r w:rsidRPr="0000774D">
        <w:rPr>
          <w:rFonts w:ascii="Arial" w:hAnsi="Arial" w:cs="Arial"/>
        </w:rPr>
        <w:t xml:space="preserve"> года предоставления субсидии.</w:t>
      </w:r>
    </w:p>
    <w:p w:rsidR="0036250B" w:rsidRPr="0000774D" w:rsidRDefault="0036250B" w:rsidP="0036250B">
      <w:pPr>
        <w:ind w:firstLine="709"/>
        <w:jc w:val="both"/>
        <w:rPr>
          <w:rFonts w:ascii="Arial" w:hAnsi="Arial" w:cs="Arial"/>
        </w:rPr>
      </w:pPr>
      <w:r w:rsidRPr="0000774D">
        <w:rPr>
          <w:rFonts w:ascii="Arial" w:hAnsi="Arial" w:cs="Arial"/>
        </w:rPr>
        <w:t>2.4. Объявление должно содержать:</w:t>
      </w:r>
    </w:p>
    <w:p w:rsidR="0036250B" w:rsidRPr="0000774D" w:rsidRDefault="0036250B" w:rsidP="0036250B">
      <w:pPr>
        <w:ind w:firstLine="709"/>
        <w:jc w:val="both"/>
        <w:rPr>
          <w:rFonts w:ascii="Arial" w:hAnsi="Arial" w:cs="Arial"/>
        </w:rPr>
      </w:pPr>
      <w:r w:rsidRPr="0000774D">
        <w:rPr>
          <w:rFonts w:ascii="Arial" w:hAnsi="Arial" w:cs="Arial"/>
        </w:rPr>
        <w:t>1) дату размещения объявления в ГИС «Электронный бюджет», а также на официальном сайте Енисейского района;</w:t>
      </w:r>
    </w:p>
    <w:p w:rsidR="0036250B" w:rsidRPr="0000774D" w:rsidRDefault="0036250B" w:rsidP="0036250B">
      <w:pPr>
        <w:ind w:firstLine="709"/>
        <w:jc w:val="both"/>
        <w:rPr>
          <w:rFonts w:ascii="Arial" w:hAnsi="Arial" w:cs="Arial"/>
        </w:rPr>
      </w:pPr>
      <w:r w:rsidRPr="0000774D">
        <w:rPr>
          <w:rFonts w:ascii="Arial" w:hAnsi="Arial" w:cs="Arial"/>
        </w:rPr>
        <w:t>2) срок проведения конкурсного отбора, который составляет не менее 30 календарных дней со дня, следующего за днем размещения объявления;</w:t>
      </w:r>
    </w:p>
    <w:p w:rsidR="0036250B" w:rsidRPr="0000774D" w:rsidRDefault="0036250B" w:rsidP="0036250B">
      <w:pPr>
        <w:ind w:firstLine="709"/>
        <w:jc w:val="both"/>
        <w:rPr>
          <w:rFonts w:ascii="Arial" w:hAnsi="Arial" w:cs="Arial"/>
        </w:rPr>
      </w:pPr>
      <w:r w:rsidRPr="0000774D">
        <w:rPr>
          <w:rFonts w:ascii="Arial" w:hAnsi="Arial" w:cs="Arial"/>
        </w:rPr>
        <w:t>3) дата и время начала и окончания приема заявок участников конкурсного отбора;</w:t>
      </w:r>
    </w:p>
    <w:p w:rsidR="0036250B" w:rsidRPr="0000774D" w:rsidRDefault="0036250B" w:rsidP="0036250B">
      <w:pPr>
        <w:ind w:firstLine="709"/>
        <w:jc w:val="both"/>
        <w:rPr>
          <w:rFonts w:ascii="Arial" w:hAnsi="Arial" w:cs="Arial"/>
        </w:rPr>
      </w:pPr>
      <w:r w:rsidRPr="0000774D">
        <w:rPr>
          <w:rFonts w:ascii="Arial" w:hAnsi="Arial" w:cs="Arial"/>
        </w:rPr>
        <w:t>4) наименование, местонахождение, почтовый адрес, адрес электронной почты организатора конкурсного отбора;</w:t>
      </w:r>
    </w:p>
    <w:p w:rsidR="0036250B" w:rsidRPr="0000774D" w:rsidRDefault="0036250B" w:rsidP="0036250B">
      <w:pPr>
        <w:ind w:firstLine="709"/>
        <w:jc w:val="both"/>
        <w:rPr>
          <w:rFonts w:ascii="Arial" w:hAnsi="Arial" w:cs="Arial"/>
        </w:rPr>
      </w:pPr>
      <w:r w:rsidRPr="0000774D">
        <w:rPr>
          <w:rFonts w:ascii="Arial" w:hAnsi="Arial" w:cs="Arial"/>
        </w:rPr>
        <w:t>5) результат предоставления субсидии;</w:t>
      </w:r>
    </w:p>
    <w:p w:rsidR="0036250B" w:rsidRPr="0000774D" w:rsidRDefault="0036250B" w:rsidP="0036250B">
      <w:pPr>
        <w:ind w:firstLine="709"/>
        <w:jc w:val="both"/>
        <w:rPr>
          <w:rFonts w:ascii="Arial" w:hAnsi="Arial" w:cs="Arial"/>
        </w:rPr>
      </w:pPr>
      <w:r w:rsidRPr="0000774D">
        <w:rPr>
          <w:rFonts w:ascii="Arial" w:hAnsi="Arial" w:cs="Arial"/>
        </w:rPr>
        <w:t>6) порядок подачи участниками конкурсного отбора заявок и требования, предъявляемые к форме и содержанию заявок;</w:t>
      </w:r>
    </w:p>
    <w:p w:rsidR="0036250B" w:rsidRPr="0000774D" w:rsidRDefault="0036250B" w:rsidP="0036250B">
      <w:pPr>
        <w:ind w:firstLine="709"/>
        <w:jc w:val="both"/>
        <w:rPr>
          <w:rFonts w:ascii="Arial" w:hAnsi="Arial" w:cs="Arial"/>
        </w:rPr>
      </w:pPr>
      <w:r w:rsidRPr="0000774D">
        <w:rPr>
          <w:rFonts w:ascii="Arial" w:hAnsi="Arial" w:cs="Arial"/>
        </w:rPr>
        <w:t>7) ссылку на нормативный правовой акт администрации Енисейского района, которым определен Порядок;</w:t>
      </w:r>
    </w:p>
    <w:p w:rsidR="0036250B" w:rsidRPr="0000774D" w:rsidRDefault="0036250B" w:rsidP="0036250B">
      <w:pPr>
        <w:ind w:firstLine="709"/>
        <w:jc w:val="both"/>
        <w:rPr>
          <w:rFonts w:ascii="Arial" w:hAnsi="Arial" w:cs="Arial"/>
        </w:rPr>
      </w:pPr>
      <w:r w:rsidRPr="0000774D">
        <w:rPr>
          <w:rFonts w:ascii="Arial" w:hAnsi="Arial" w:cs="Arial"/>
        </w:rPr>
        <w:t>8) доменное имя и (или) указатели страниц ГИС «Электронный бюджет»;</w:t>
      </w:r>
    </w:p>
    <w:p w:rsidR="0036250B" w:rsidRPr="0000774D" w:rsidRDefault="0036250B" w:rsidP="0036250B">
      <w:pPr>
        <w:ind w:firstLine="709"/>
        <w:jc w:val="both"/>
        <w:rPr>
          <w:rFonts w:ascii="Arial" w:hAnsi="Arial" w:cs="Arial"/>
        </w:rPr>
      </w:pPr>
      <w:r w:rsidRPr="0000774D">
        <w:rPr>
          <w:rFonts w:ascii="Arial" w:hAnsi="Arial" w:cs="Arial"/>
        </w:rPr>
        <w:t>9) требования к участникам конкурсного отбора в соответствии с пунктом 2.7 Порядка и к перечню документов, представляемых участниками конкурсного отбора для подтверждения соответствия указанным требованиям;</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 xml:space="preserve">10) категории получателей субсидии и критерии оценки; </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 xml:space="preserve">11) порядок отзыва заявок, порядок их возврата, </w:t>
      </w:r>
      <w:proofErr w:type="gramStart"/>
      <w:r w:rsidRPr="0000774D">
        <w:rPr>
          <w:rFonts w:ascii="Arial" w:hAnsi="Arial" w:cs="Arial"/>
        </w:rPr>
        <w:t>определяющий</w:t>
      </w:r>
      <w:proofErr w:type="gramEnd"/>
      <w:r w:rsidRPr="0000774D">
        <w:rPr>
          <w:rFonts w:ascii="Arial" w:hAnsi="Arial" w:cs="Arial"/>
        </w:rPr>
        <w:t xml:space="preserve"> в том числе основания для возврата заявок, порядок внесения изменений в заявки;</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12) правила рассмотрения и оценки заявок участников конкурсного отбора в соответствии с пунктом 2.20 Порядка;</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lastRenderedPageBreak/>
        <w:t>13) порядок возврата заявок на доработку;</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14) порядок отклонения заявок, а также информацию об основаниях их отклонения;</w:t>
      </w:r>
    </w:p>
    <w:p w:rsidR="0036250B" w:rsidRPr="0000774D" w:rsidRDefault="0036250B" w:rsidP="0036250B">
      <w:pPr>
        <w:pStyle w:val="ae"/>
        <w:spacing w:before="0" w:beforeAutospacing="0" w:after="0" w:afterAutospacing="0"/>
        <w:ind w:firstLine="708"/>
        <w:jc w:val="both"/>
        <w:rPr>
          <w:rFonts w:ascii="Arial" w:hAnsi="Arial" w:cs="Arial"/>
        </w:rPr>
      </w:pPr>
      <w:r w:rsidRPr="0000774D">
        <w:rPr>
          <w:rFonts w:ascii="Arial" w:hAnsi="Arial" w:cs="Arial"/>
        </w:rPr>
        <w:t>15)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36250B" w:rsidRPr="0000774D" w:rsidRDefault="0036250B" w:rsidP="0036250B">
      <w:pPr>
        <w:ind w:firstLine="709"/>
        <w:jc w:val="both"/>
        <w:rPr>
          <w:rFonts w:ascii="Arial" w:hAnsi="Arial" w:cs="Arial"/>
        </w:rPr>
      </w:pPr>
      <w:r w:rsidRPr="0000774D">
        <w:rPr>
          <w:rFonts w:ascii="Arial" w:hAnsi="Arial" w:cs="Arial"/>
        </w:rPr>
        <w:t>16) порядок предоставления участникам конкурсного отбора разъяснений положений объявления о проведении отбора, даты начала и окончания срока такого предоставления;</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17) срок, в течение которого победитель (победители) конкурсного отбора должен подписать соглашение о предоставлении субсидии (далее - Соглашение);</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 xml:space="preserve">18) условия признания победителя (победителей) конкурсного отбора </w:t>
      </w:r>
      <w:proofErr w:type="gramStart"/>
      <w:r w:rsidRPr="0000774D">
        <w:rPr>
          <w:rFonts w:ascii="Arial" w:hAnsi="Arial" w:cs="Arial"/>
        </w:rPr>
        <w:t>уклонившимся</w:t>
      </w:r>
      <w:proofErr w:type="gramEnd"/>
      <w:r w:rsidRPr="0000774D">
        <w:rPr>
          <w:rFonts w:ascii="Arial" w:hAnsi="Arial" w:cs="Arial"/>
        </w:rPr>
        <w:t xml:space="preserve"> (</w:t>
      </w:r>
      <w:proofErr w:type="spellStart"/>
      <w:r w:rsidRPr="0000774D">
        <w:rPr>
          <w:rFonts w:ascii="Arial" w:hAnsi="Arial" w:cs="Arial"/>
        </w:rPr>
        <w:t>мися</w:t>
      </w:r>
      <w:proofErr w:type="spellEnd"/>
      <w:r w:rsidRPr="0000774D">
        <w:rPr>
          <w:rFonts w:ascii="Arial" w:hAnsi="Arial" w:cs="Arial"/>
        </w:rPr>
        <w:t>) от заключения Соглашения, указанные в пункте 3.4 Порядка;</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 xml:space="preserve">19) сроки </w:t>
      </w:r>
      <w:proofErr w:type="gramStart"/>
      <w:r w:rsidRPr="0000774D">
        <w:rPr>
          <w:rFonts w:ascii="Arial" w:hAnsi="Arial" w:cs="Arial"/>
        </w:rPr>
        <w:t>размещения протокола подведения итогов конкурсного отбора</w:t>
      </w:r>
      <w:proofErr w:type="gramEnd"/>
      <w:r w:rsidRPr="0000774D">
        <w:rPr>
          <w:rFonts w:ascii="Arial" w:hAnsi="Arial" w:cs="Arial"/>
        </w:rPr>
        <w:t xml:space="preserve"> в ГИС «Электронный бюджет», а также на официальном сайте.</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 xml:space="preserve">2.5. Внесение изменений в объявление осуществляется не позднее наступления </w:t>
      </w:r>
      <w:proofErr w:type="gramStart"/>
      <w:r w:rsidRPr="0000774D">
        <w:rPr>
          <w:rFonts w:ascii="Arial" w:hAnsi="Arial" w:cs="Arial"/>
        </w:rPr>
        <w:t>даты окончания приема заявок участников конкурсного отбора</w:t>
      </w:r>
      <w:proofErr w:type="gramEnd"/>
      <w:r w:rsidRPr="0000774D">
        <w:rPr>
          <w:rFonts w:ascii="Arial" w:hAnsi="Arial" w:cs="Arial"/>
        </w:rPr>
        <w:t xml:space="preserve"> с соблюдением следующих условий:</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 срок подачи участниками конкурсного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 при внесении изменений в объявление изменение способа отбора получателей субсидий не допускается;</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 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конкурсного отбора внести изменения в заявки;</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 участники конкурсного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ГИС «Электронный бюджет».</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2.6. Участниками конкурсного отбора являются СОНКО.</w:t>
      </w:r>
    </w:p>
    <w:p w:rsidR="0036250B" w:rsidRPr="0000774D" w:rsidRDefault="0036250B" w:rsidP="0036250B">
      <w:pPr>
        <w:widowControl w:val="0"/>
        <w:autoSpaceDE w:val="0"/>
        <w:autoSpaceDN w:val="0"/>
        <w:ind w:firstLine="709"/>
        <w:jc w:val="both"/>
        <w:rPr>
          <w:rFonts w:ascii="Arial" w:hAnsi="Arial" w:cs="Arial"/>
        </w:rPr>
      </w:pPr>
      <w:r w:rsidRPr="0000774D">
        <w:rPr>
          <w:rFonts w:ascii="Arial" w:eastAsia="Calibri" w:hAnsi="Arial" w:cs="Arial"/>
          <w:lang w:eastAsia="en-US"/>
        </w:rPr>
        <w:t>2.7. Требования, которым должна соответствовать СОНКО – участник конкурсного отбора</w:t>
      </w:r>
      <w:r w:rsidRPr="0000774D">
        <w:rPr>
          <w:rFonts w:ascii="Arial" w:hAnsi="Arial" w:cs="Arial"/>
        </w:rPr>
        <w:t>:</w:t>
      </w:r>
    </w:p>
    <w:p w:rsidR="0036250B" w:rsidRPr="0000774D" w:rsidRDefault="0036250B" w:rsidP="0036250B">
      <w:pPr>
        <w:pStyle w:val="ae"/>
        <w:spacing w:before="0" w:beforeAutospacing="0" w:after="0" w:afterAutospacing="0"/>
        <w:ind w:firstLine="708"/>
        <w:jc w:val="both"/>
        <w:rPr>
          <w:rFonts w:ascii="Arial" w:hAnsi="Arial" w:cs="Arial"/>
        </w:rPr>
      </w:pPr>
      <w:proofErr w:type="gramStart"/>
      <w:r w:rsidRPr="0000774D">
        <w:rPr>
          <w:rFonts w:ascii="Arial" w:hAnsi="Arial" w:cs="Arial"/>
        </w:rPr>
        <w:t>1)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00774D">
        <w:rPr>
          <w:rFonts w:ascii="Arial" w:hAnsi="Arial" w:cs="Arial"/>
        </w:rPr>
        <w:t xml:space="preserve"> в совокупности превышает 25 процентов (если иное не предусмотрено законодательством Российской Федерации). </w:t>
      </w:r>
      <w:proofErr w:type="gramStart"/>
      <w:r w:rsidRPr="0000774D">
        <w:rPr>
          <w:rFonts w:ascii="Arial" w:hAnsi="Arial" w:cs="Arial"/>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00774D">
        <w:rPr>
          <w:rFonts w:ascii="Arial" w:hAnsi="Arial" w:cs="Arial"/>
        </w:rPr>
        <w:t xml:space="preserve"> акционерных обществ;</w:t>
      </w:r>
    </w:p>
    <w:p w:rsidR="0036250B" w:rsidRPr="0000774D" w:rsidRDefault="0036250B" w:rsidP="0036250B">
      <w:pPr>
        <w:ind w:firstLine="708"/>
        <w:jc w:val="both"/>
        <w:rPr>
          <w:rFonts w:ascii="Arial" w:hAnsi="Arial" w:cs="Arial"/>
        </w:rPr>
      </w:pPr>
      <w:r w:rsidRPr="0000774D">
        <w:rPr>
          <w:rFonts w:ascii="Arial" w:hAnsi="Arial" w:cs="Arial"/>
        </w:rPr>
        <w:t xml:space="preserve">2) не должен находиться в перечне организаций и физических лиц, в отношении которых имеются сведения об их причастности к экстремистской </w:t>
      </w:r>
      <w:r w:rsidRPr="0000774D">
        <w:rPr>
          <w:rFonts w:ascii="Arial" w:hAnsi="Arial" w:cs="Arial"/>
        </w:rPr>
        <w:lastRenderedPageBreak/>
        <w:t>деятельности или терроризму на дату получения информации с сайта Федеральной службы по финансовому мониторингу;</w:t>
      </w:r>
    </w:p>
    <w:p w:rsidR="0036250B" w:rsidRPr="0000774D" w:rsidRDefault="0036250B" w:rsidP="0036250B">
      <w:pPr>
        <w:ind w:firstLine="708"/>
        <w:jc w:val="both"/>
        <w:rPr>
          <w:rFonts w:ascii="Arial" w:hAnsi="Arial" w:cs="Arial"/>
        </w:rPr>
      </w:pPr>
      <w:proofErr w:type="gramStart"/>
      <w:r w:rsidRPr="0000774D">
        <w:rPr>
          <w:rFonts w:ascii="Arial" w:hAnsi="Arial" w:cs="Arial"/>
        </w:rPr>
        <w:t>3)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 на дату получения информации с сайта Федеральной службы по финансовому мониторингу;</w:t>
      </w:r>
      <w:proofErr w:type="gramEnd"/>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4) не должен получать средства из местного бюджета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указанные в пункте 1.2 Порядка;</w:t>
      </w:r>
    </w:p>
    <w:p w:rsidR="0036250B" w:rsidRPr="0000774D" w:rsidRDefault="0036250B" w:rsidP="0036250B">
      <w:pPr>
        <w:ind w:firstLine="709"/>
        <w:jc w:val="both"/>
        <w:rPr>
          <w:rFonts w:ascii="Arial" w:hAnsi="Arial" w:cs="Arial"/>
        </w:rPr>
      </w:pPr>
      <w:r w:rsidRPr="0000774D">
        <w:rPr>
          <w:rFonts w:ascii="Arial" w:hAnsi="Arial" w:cs="Arial"/>
        </w:rPr>
        <w:t xml:space="preserve">5) не должен являться иностранным агентом в соответствии с Федеральным законом от 14.07.2022 № 255-ФЗ "О </w:t>
      </w:r>
      <w:proofErr w:type="gramStart"/>
      <w:r w:rsidRPr="0000774D">
        <w:rPr>
          <w:rFonts w:ascii="Arial" w:hAnsi="Arial" w:cs="Arial"/>
        </w:rPr>
        <w:t>контроле за</w:t>
      </w:r>
      <w:proofErr w:type="gramEnd"/>
      <w:r w:rsidRPr="0000774D">
        <w:rPr>
          <w:rFonts w:ascii="Arial" w:hAnsi="Arial" w:cs="Arial"/>
        </w:rPr>
        <w:t xml:space="preserve"> деятельностью лиц, находящихся под иностранным влиянием" на дату получения информации с сайта Министерства юстиции Российской Федерации;</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6) на едином налоговом счете должна отсутствовать или не превышать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7) должна отсутствовать просроченная задолженность по возврату в районный бюджет субсидий, бюджетных инвестиций, а также иная просроченная (неурегулированная) задолженность по денежным обязательствам перед Енисейским районом;</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8) СОНКО не должна находиться в процессе реорганизации, ликвидации, в отношении СОНКО не должна быть введена процедура банкротства, деятельность СОНКО не должна быть приостановлена в порядке, предусмотренном законодательством Российской Федерации;</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9) СОНКО должна быть зарегистрирована на территории Красноярского края и осуществлять деятельность на территории Енисейского района не менее 2 лет;</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10) в соответствии с уставом СОНКО должна осуществлять ви</w:t>
      </w:r>
      <w:proofErr w:type="gramStart"/>
      <w:r w:rsidRPr="0000774D">
        <w:rPr>
          <w:rFonts w:ascii="Arial" w:hAnsi="Arial" w:cs="Arial"/>
        </w:rPr>
        <w:t>д(</w:t>
      </w:r>
      <w:proofErr w:type="gramEnd"/>
      <w:r w:rsidRPr="0000774D">
        <w:rPr>
          <w:rFonts w:ascii="Arial" w:hAnsi="Arial" w:cs="Arial"/>
        </w:rPr>
        <w:t>ы) деятельности, установленный(</w:t>
      </w:r>
      <w:proofErr w:type="spellStart"/>
      <w:r w:rsidRPr="0000774D">
        <w:rPr>
          <w:rFonts w:ascii="Arial" w:hAnsi="Arial" w:cs="Arial"/>
        </w:rPr>
        <w:t>ые</w:t>
      </w:r>
      <w:proofErr w:type="spellEnd"/>
      <w:r w:rsidRPr="0000774D">
        <w:rPr>
          <w:rFonts w:ascii="Arial" w:hAnsi="Arial" w:cs="Arial"/>
        </w:rPr>
        <w:t xml:space="preserve">) </w:t>
      </w:r>
      <w:hyperlink r:id="rId10" w:history="1">
        <w:r w:rsidRPr="0000774D">
          <w:rPr>
            <w:rFonts w:ascii="Arial" w:hAnsi="Arial" w:cs="Arial"/>
          </w:rPr>
          <w:t>статьей 31.1</w:t>
        </w:r>
      </w:hyperlink>
      <w:r w:rsidRPr="0000774D">
        <w:rPr>
          <w:rFonts w:ascii="Arial" w:hAnsi="Arial" w:cs="Arial"/>
        </w:rPr>
        <w:t xml:space="preserve"> Федерального закона </w:t>
      </w:r>
      <w:r w:rsidRPr="0000774D">
        <w:rPr>
          <w:rFonts w:ascii="Arial" w:hAnsi="Arial" w:cs="Arial"/>
        </w:rPr>
        <w:br/>
        <w:t xml:space="preserve">от 12.01.1996 № 7-ФЗ «О некоммерческих организациях», </w:t>
      </w:r>
      <w:hyperlink r:id="rId11" w:history="1">
        <w:r w:rsidRPr="0000774D">
          <w:rPr>
            <w:rFonts w:ascii="Arial" w:hAnsi="Arial" w:cs="Arial"/>
          </w:rPr>
          <w:t>статьей 5</w:t>
        </w:r>
      </w:hyperlink>
      <w:r w:rsidRPr="0000774D">
        <w:rPr>
          <w:rFonts w:ascii="Arial" w:hAnsi="Arial" w:cs="Arial"/>
        </w:rPr>
        <w:t xml:space="preserve"> Закона Красноярского края от 07.02.2013 № 4-1041 «О государственной поддержке социально ориентированных некоммерческих организаций в Красноярском крае»;</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11) СОНКО не должна являться общественным объединением, политической партией, государственным (муниципальным) учреждением, государственной корпорацией, государственной компанией, организацией (объединением), образованной в целях совместного исповедования и распространения веры;</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12) наличие у СОНКО утверждённого проекта НКО;</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13) соответствие проекта НКО целям предоставления субсидии;</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14) наличие у СОНКО опыта в реализации мероприятий;</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 xml:space="preserve">15) наличие </w:t>
      </w:r>
      <w:proofErr w:type="spellStart"/>
      <w:r w:rsidRPr="0000774D">
        <w:rPr>
          <w:rFonts w:ascii="Arial" w:hAnsi="Arial" w:cs="Arial"/>
        </w:rPr>
        <w:t>софинансирования</w:t>
      </w:r>
      <w:proofErr w:type="spellEnd"/>
      <w:r w:rsidRPr="0000774D">
        <w:rPr>
          <w:rFonts w:ascii="Arial" w:hAnsi="Arial" w:cs="Arial"/>
        </w:rPr>
        <w:t xml:space="preserve"> проекта НКО за счет собственных средств и внебюджетных источников, а также пожертвований российских организаций и физических лиц в размере не менее 1 процента объема субсидии;</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 xml:space="preserve">16) СОНКО, которые ранее являлись получателями субсидии, не должны на день подачи заявки на участие в конкурсном отборе, иметь ограничений (в течение 2 лет со дня утверждения результатов проверки), установленных в связи </w:t>
      </w:r>
      <w:proofErr w:type="gramStart"/>
      <w:r w:rsidRPr="0000774D">
        <w:rPr>
          <w:rFonts w:ascii="Arial" w:hAnsi="Arial" w:cs="Arial"/>
        </w:rPr>
        <w:t>с</w:t>
      </w:r>
      <w:proofErr w:type="gramEnd"/>
      <w:r w:rsidRPr="0000774D">
        <w:rPr>
          <w:rFonts w:ascii="Arial" w:hAnsi="Arial" w:cs="Arial"/>
        </w:rPr>
        <w:t>:</w:t>
      </w:r>
    </w:p>
    <w:p w:rsidR="0036250B" w:rsidRPr="0000774D" w:rsidRDefault="0036250B" w:rsidP="0036250B">
      <w:pPr>
        <w:pStyle w:val="ConsPlusNormal"/>
        <w:ind w:firstLine="709"/>
        <w:jc w:val="both"/>
        <w:rPr>
          <w:rFonts w:ascii="Arial" w:hAnsi="Arial" w:cs="Arial"/>
          <w:sz w:val="24"/>
          <w:szCs w:val="24"/>
        </w:rPr>
      </w:pPr>
      <w:r w:rsidRPr="0000774D">
        <w:rPr>
          <w:rFonts w:ascii="Arial" w:hAnsi="Arial" w:cs="Arial"/>
          <w:sz w:val="24"/>
          <w:szCs w:val="24"/>
        </w:rPr>
        <w:t xml:space="preserve">- нарушением получателем субсидии условий заключенного Соглашения, </w:t>
      </w:r>
      <w:r w:rsidRPr="0000774D">
        <w:rPr>
          <w:rFonts w:ascii="Arial" w:hAnsi="Arial" w:cs="Arial"/>
          <w:sz w:val="24"/>
          <w:szCs w:val="24"/>
        </w:rPr>
        <w:lastRenderedPageBreak/>
        <w:t>выявленным, в том числе по фактам проверок, проведенных главным распорядителем бюджетных средств и органами муниципального финансового контроля;</w:t>
      </w:r>
    </w:p>
    <w:p w:rsidR="0036250B" w:rsidRPr="0000774D" w:rsidRDefault="0036250B" w:rsidP="0036250B">
      <w:pPr>
        <w:autoSpaceDE w:val="0"/>
        <w:autoSpaceDN w:val="0"/>
        <w:adjustRightInd w:val="0"/>
        <w:ind w:firstLine="709"/>
        <w:jc w:val="both"/>
        <w:rPr>
          <w:rFonts w:ascii="Arial" w:hAnsi="Arial" w:cs="Arial"/>
        </w:rPr>
      </w:pPr>
      <w:r w:rsidRPr="0000774D">
        <w:rPr>
          <w:rFonts w:ascii="Arial" w:hAnsi="Arial" w:cs="Arial"/>
        </w:rPr>
        <w:t xml:space="preserve">- </w:t>
      </w:r>
      <w:proofErr w:type="spellStart"/>
      <w:r w:rsidRPr="0000774D">
        <w:rPr>
          <w:rFonts w:ascii="Arial" w:hAnsi="Arial" w:cs="Arial"/>
        </w:rPr>
        <w:t>недостижением</w:t>
      </w:r>
      <w:proofErr w:type="spellEnd"/>
      <w:r w:rsidRPr="0000774D">
        <w:rPr>
          <w:rFonts w:ascii="Arial" w:hAnsi="Arial" w:cs="Arial"/>
        </w:rPr>
        <w:t xml:space="preserve"> значений показателей результативности предоставления субсидии, установленных в заключенном Соглашении.</w:t>
      </w:r>
    </w:p>
    <w:p w:rsidR="0036250B" w:rsidRPr="0000774D" w:rsidRDefault="0036250B" w:rsidP="0036250B">
      <w:pPr>
        <w:autoSpaceDE w:val="0"/>
        <w:autoSpaceDN w:val="0"/>
        <w:adjustRightInd w:val="0"/>
        <w:ind w:firstLine="709"/>
        <w:jc w:val="both"/>
        <w:rPr>
          <w:rFonts w:ascii="Arial" w:hAnsi="Arial" w:cs="Arial"/>
        </w:rPr>
      </w:pPr>
      <w:r w:rsidRPr="0000774D">
        <w:rPr>
          <w:rFonts w:ascii="Arial" w:hAnsi="Arial" w:cs="Arial"/>
        </w:rPr>
        <w:t>2.8. Требованиям, предусмотренным в подпунктах 1, 4, 6 – 16 пункта 2.7 Порядка, участник конкурсного отбора должен соответствовать на дату подачи заявки.</w:t>
      </w:r>
    </w:p>
    <w:p w:rsidR="0036250B" w:rsidRPr="0000774D" w:rsidRDefault="0036250B" w:rsidP="0036250B">
      <w:pPr>
        <w:autoSpaceDE w:val="0"/>
        <w:autoSpaceDN w:val="0"/>
        <w:adjustRightInd w:val="0"/>
        <w:ind w:firstLine="709"/>
        <w:jc w:val="both"/>
        <w:rPr>
          <w:rFonts w:ascii="Arial" w:eastAsia="Calibri" w:hAnsi="Arial" w:cs="Arial"/>
          <w:lang w:eastAsia="en-US"/>
        </w:rPr>
      </w:pPr>
      <w:r w:rsidRPr="0000774D">
        <w:rPr>
          <w:rFonts w:ascii="Arial" w:eastAsia="Calibri" w:hAnsi="Arial" w:cs="Arial"/>
          <w:lang w:eastAsia="en-US"/>
        </w:rPr>
        <w:t>2.9. Требования к заявке, подаваемой СОНКО на конкурсный отбор.</w:t>
      </w:r>
    </w:p>
    <w:p w:rsidR="0036250B" w:rsidRPr="0000774D" w:rsidRDefault="0036250B" w:rsidP="0036250B">
      <w:pPr>
        <w:ind w:firstLine="709"/>
        <w:jc w:val="both"/>
        <w:rPr>
          <w:rFonts w:ascii="Arial" w:hAnsi="Arial" w:cs="Arial"/>
        </w:rPr>
      </w:pPr>
      <w:r w:rsidRPr="0000774D">
        <w:rPr>
          <w:rFonts w:ascii="Arial" w:hAnsi="Arial" w:cs="Arial"/>
        </w:rPr>
        <w:t xml:space="preserve">Для участия в конкурсном отборе участник конкурсного отбора подает заявку с использованием ФГИС ЕСИА в сроки, указанные в объявлении о приеме заявок. </w:t>
      </w:r>
    </w:p>
    <w:p w:rsidR="0036250B" w:rsidRPr="0000774D" w:rsidRDefault="0036250B" w:rsidP="0036250B">
      <w:pPr>
        <w:autoSpaceDE w:val="0"/>
        <w:autoSpaceDN w:val="0"/>
        <w:adjustRightInd w:val="0"/>
        <w:ind w:firstLine="709"/>
        <w:jc w:val="both"/>
        <w:rPr>
          <w:rFonts w:ascii="Arial" w:eastAsia="Calibri" w:hAnsi="Arial" w:cs="Arial"/>
          <w:lang w:eastAsia="en-US"/>
        </w:rPr>
      </w:pPr>
      <w:r w:rsidRPr="0000774D">
        <w:rPr>
          <w:rFonts w:ascii="Arial" w:eastAsia="Calibri" w:hAnsi="Arial" w:cs="Arial"/>
          <w:lang w:eastAsia="en-US"/>
        </w:rPr>
        <w:t>Заявка СОНКО должна содержать:</w:t>
      </w:r>
    </w:p>
    <w:p w:rsidR="0036250B" w:rsidRPr="0000774D" w:rsidRDefault="0036250B" w:rsidP="0036250B">
      <w:pPr>
        <w:autoSpaceDE w:val="0"/>
        <w:autoSpaceDN w:val="0"/>
        <w:adjustRightInd w:val="0"/>
        <w:ind w:firstLine="709"/>
        <w:jc w:val="both"/>
        <w:rPr>
          <w:rFonts w:ascii="Arial" w:eastAsia="Calibri" w:hAnsi="Arial" w:cs="Arial"/>
          <w:lang w:eastAsia="en-US"/>
        </w:rPr>
      </w:pPr>
      <w:r w:rsidRPr="0000774D">
        <w:rPr>
          <w:rFonts w:ascii="Arial" w:eastAsia="Calibri" w:hAnsi="Arial" w:cs="Arial"/>
          <w:lang w:eastAsia="en-US"/>
        </w:rPr>
        <w:t>1)</w:t>
      </w:r>
      <w:r w:rsidRPr="0000774D">
        <w:rPr>
          <w:rFonts w:ascii="Arial" w:hAnsi="Arial" w:cs="Arial"/>
        </w:rPr>
        <w:t xml:space="preserve"> </w:t>
      </w:r>
      <w:hyperlink r:id="rId12" w:history="1">
        <w:r w:rsidRPr="0000774D">
          <w:rPr>
            <w:rFonts w:ascii="Arial" w:eastAsia="Calibri" w:hAnsi="Arial" w:cs="Arial"/>
            <w:lang w:eastAsia="en-US"/>
          </w:rPr>
          <w:t>заявление</w:t>
        </w:r>
      </w:hyperlink>
      <w:r w:rsidRPr="0000774D">
        <w:rPr>
          <w:rFonts w:ascii="Arial" w:eastAsia="Calibri" w:hAnsi="Arial" w:cs="Arial"/>
          <w:lang w:eastAsia="en-US"/>
        </w:rPr>
        <w:t xml:space="preserve"> на участие в отборе по форме согласно приложению № 1 к Порядку (далее – заявление);</w:t>
      </w:r>
    </w:p>
    <w:p w:rsidR="0036250B" w:rsidRPr="0000774D" w:rsidRDefault="0036250B" w:rsidP="0036250B">
      <w:pPr>
        <w:autoSpaceDE w:val="0"/>
        <w:autoSpaceDN w:val="0"/>
        <w:adjustRightInd w:val="0"/>
        <w:ind w:firstLine="709"/>
        <w:jc w:val="both"/>
        <w:rPr>
          <w:rFonts w:ascii="Arial" w:hAnsi="Arial" w:cs="Arial"/>
        </w:rPr>
      </w:pPr>
      <w:r w:rsidRPr="0000774D">
        <w:rPr>
          <w:rFonts w:ascii="Arial" w:hAnsi="Arial" w:cs="Arial"/>
        </w:rPr>
        <w:t xml:space="preserve">2) проект НКО со сметой направления расходов, источником финансового обеспечения которых является субсидия </w:t>
      </w:r>
      <w:r w:rsidRPr="0000774D">
        <w:rPr>
          <w:rFonts w:ascii="Arial" w:eastAsia="Calibri" w:hAnsi="Arial" w:cs="Arial"/>
          <w:lang w:eastAsia="en-US"/>
        </w:rPr>
        <w:t>согласно приложению № 2 к Порядку</w:t>
      </w:r>
      <w:r w:rsidRPr="0000774D">
        <w:rPr>
          <w:rFonts w:ascii="Arial" w:hAnsi="Arial" w:cs="Arial"/>
        </w:rPr>
        <w:t>;</w:t>
      </w:r>
    </w:p>
    <w:p w:rsidR="0036250B" w:rsidRPr="0000774D" w:rsidRDefault="0036250B" w:rsidP="0036250B">
      <w:pPr>
        <w:autoSpaceDE w:val="0"/>
        <w:autoSpaceDN w:val="0"/>
        <w:adjustRightInd w:val="0"/>
        <w:ind w:firstLine="709"/>
        <w:jc w:val="both"/>
        <w:rPr>
          <w:rFonts w:ascii="Arial" w:hAnsi="Arial" w:cs="Arial"/>
        </w:rPr>
      </w:pPr>
      <w:r w:rsidRPr="0000774D">
        <w:rPr>
          <w:rFonts w:ascii="Arial" w:hAnsi="Arial" w:cs="Arial"/>
        </w:rPr>
        <w:t>3) документ, подтверждающий полномочия руководителя СОНКО (копия решения о назначении или об избрании на должность), а в случае подписания заявления представителем СОНКО, действующим на основании доверенности, - доверенность на осуществление соответствующих полномочий, подписанную руководителем и скрепленную печатью СОНКО;</w:t>
      </w:r>
    </w:p>
    <w:p w:rsidR="0036250B" w:rsidRPr="0000774D" w:rsidRDefault="0036250B" w:rsidP="0036250B">
      <w:pPr>
        <w:autoSpaceDE w:val="0"/>
        <w:autoSpaceDN w:val="0"/>
        <w:adjustRightInd w:val="0"/>
        <w:ind w:firstLine="709"/>
        <w:jc w:val="both"/>
        <w:rPr>
          <w:rFonts w:ascii="Arial" w:hAnsi="Arial" w:cs="Arial"/>
        </w:rPr>
      </w:pPr>
      <w:r w:rsidRPr="0000774D">
        <w:rPr>
          <w:rFonts w:ascii="Arial" w:hAnsi="Arial" w:cs="Arial"/>
        </w:rPr>
        <w:t xml:space="preserve">4) копии учредительных документов СОНКО, заверенные некоммерческой организацией в соответствии с требованиями Гражданского </w:t>
      </w:r>
      <w:hyperlink r:id="rId13" w:history="1">
        <w:r w:rsidRPr="0000774D">
          <w:rPr>
            <w:rFonts w:ascii="Arial" w:hAnsi="Arial" w:cs="Arial"/>
          </w:rPr>
          <w:t>кодекса</w:t>
        </w:r>
      </w:hyperlink>
      <w:r w:rsidRPr="0000774D">
        <w:rPr>
          <w:rFonts w:ascii="Arial" w:hAnsi="Arial" w:cs="Arial"/>
        </w:rPr>
        <w:t xml:space="preserve"> Российской Федерации;</w:t>
      </w:r>
    </w:p>
    <w:p w:rsidR="0036250B" w:rsidRPr="0000774D" w:rsidRDefault="0036250B" w:rsidP="0036250B">
      <w:pPr>
        <w:autoSpaceDE w:val="0"/>
        <w:autoSpaceDN w:val="0"/>
        <w:adjustRightInd w:val="0"/>
        <w:ind w:firstLine="709"/>
        <w:jc w:val="both"/>
        <w:rPr>
          <w:rFonts w:ascii="Arial" w:hAnsi="Arial" w:cs="Arial"/>
        </w:rPr>
      </w:pPr>
      <w:r w:rsidRPr="0000774D">
        <w:rPr>
          <w:rFonts w:ascii="Arial" w:hAnsi="Arial" w:cs="Arial"/>
        </w:rPr>
        <w:t>5) согласие СОНКО на публикацию (размещение) в информационно-телекоммуникационной сети "Интернет" информации о некоммерческой организации, участвующей в конкурсном отборе, о подаваемой заявке, иной информации, связанной с участием в конкурсном отборе, а также согласие на обработку персональных данных;</w:t>
      </w:r>
    </w:p>
    <w:p w:rsidR="0036250B" w:rsidRPr="0000774D" w:rsidRDefault="0036250B" w:rsidP="0036250B">
      <w:pPr>
        <w:autoSpaceDE w:val="0"/>
        <w:autoSpaceDN w:val="0"/>
        <w:adjustRightInd w:val="0"/>
        <w:ind w:firstLine="709"/>
        <w:jc w:val="both"/>
        <w:rPr>
          <w:rFonts w:ascii="Arial" w:eastAsia="Calibri" w:hAnsi="Arial" w:cs="Arial"/>
          <w:lang w:eastAsia="en-US"/>
        </w:rPr>
      </w:pPr>
      <w:r w:rsidRPr="0000774D">
        <w:rPr>
          <w:rFonts w:ascii="Arial" w:eastAsia="Calibri" w:hAnsi="Arial" w:cs="Arial"/>
          <w:lang w:eastAsia="en-US"/>
        </w:rPr>
        <w:t xml:space="preserve">6) справку (выписку из банка), подтверждающую наличие денежных средств на счете СОНКО в размере, который указан в заявлении как </w:t>
      </w:r>
      <w:proofErr w:type="spellStart"/>
      <w:r w:rsidRPr="0000774D">
        <w:rPr>
          <w:rFonts w:ascii="Arial" w:eastAsia="Calibri" w:hAnsi="Arial" w:cs="Arial"/>
          <w:lang w:eastAsia="en-US"/>
        </w:rPr>
        <w:t>софинансирование</w:t>
      </w:r>
      <w:proofErr w:type="spellEnd"/>
      <w:r w:rsidRPr="0000774D">
        <w:rPr>
          <w:rFonts w:ascii="Arial" w:eastAsia="Calibri" w:hAnsi="Arial" w:cs="Arial"/>
          <w:lang w:eastAsia="en-US"/>
        </w:rPr>
        <w:t xml:space="preserve"> (представляется </w:t>
      </w:r>
      <w:r w:rsidRPr="0000774D">
        <w:rPr>
          <w:rFonts w:ascii="Arial" w:eastAsia="Calibri" w:hAnsi="Arial" w:cs="Arial"/>
          <w:bCs/>
          <w:lang w:eastAsia="en-US"/>
        </w:rPr>
        <w:t>на 1-е число месяца, в котором СОНКО подана заявка на получение субсидии</w:t>
      </w:r>
      <w:r w:rsidRPr="0000774D">
        <w:rPr>
          <w:rFonts w:ascii="Arial" w:eastAsia="Calibri" w:hAnsi="Arial" w:cs="Arial"/>
          <w:lang w:eastAsia="en-US"/>
        </w:rPr>
        <w:t>).</w:t>
      </w:r>
    </w:p>
    <w:p w:rsidR="0036250B" w:rsidRPr="0000774D" w:rsidRDefault="0036250B" w:rsidP="0036250B">
      <w:pPr>
        <w:ind w:firstLine="709"/>
        <w:jc w:val="both"/>
        <w:rPr>
          <w:rFonts w:ascii="Arial" w:hAnsi="Arial" w:cs="Arial"/>
        </w:rPr>
      </w:pPr>
      <w:r w:rsidRPr="0000774D">
        <w:rPr>
          <w:rFonts w:ascii="Arial" w:hAnsi="Arial" w:cs="Arial"/>
        </w:rPr>
        <w:t>Участником конкурсного отбора заявка формируется в электронной форме посредством заполнения соответствующих экранных форм веб-интерфейса ГИС «Электронный бюджет» и представления в ГИС «Электронный бюджет» электронных копий документов (документов на бумажном носителе, преобразованных в электронную форму путем сканирования).</w:t>
      </w:r>
    </w:p>
    <w:p w:rsidR="0036250B" w:rsidRPr="0000774D" w:rsidRDefault="0036250B" w:rsidP="0036250B">
      <w:pPr>
        <w:ind w:firstLine="709"/>
        <w:jc w:val="both"/>
        <w:rPr>
          <w:rFonts w:ascii="Arial" w:hAnsi="Arial" w:cs="Arial"/>
        </w:rPr>
      </w:pPr>
      <w:r w:rsidRPr="0000774D">
        <w:rPr>
          <w:rFonts w:ascii="Arial" w:hAnsi="Arial" w:cs="Arial"/>
        </w:rPr>
        <w:t xml:space="preserve">Заявление и документы, входящие в состав заявки, подписываются с использованием усиленной квалифицированной электронной подписи должностным лицом, уполномоченным на подписание документа в соответствии с Федеральным </w:t>
      </w:r>
      <w:hyperlink r:id="rId14" w:history="1">
        <w:r w:rsidRPr="0000774D">
          <w:rPr>
            <w:rFonts w:ascii="Arial" w:hAnsi="Arial" w:cs="Arial"/>
          </w:rPr>
          <w:t>законом</w:t>
        </w:r>
      </w:hyperlink>
      <w:r w:rsidRPr="0000774D">
        <w:rPr>
          <w:rFonts w:ascii="Arial" w:hAnsi="Arial" w:cs="Arial"/>
        </w:rPr>
        <w:t xml:space="preserve"> от 06.04.2011 № 63-ФЗ «Об электронной подписи», а в составе заявки должно быть подписанное заявление и заявление в формате </w:t>
      </w:r>
      <w:r w:rsidRPr="0000774D">
        <w:rPr>
          <w:rFonts w:ascii="Arial" w:hAnsi="Arial" w:cs="Arial"/>
          <w:lang w:val="en-US"/>
        </w:rPr>
        <w:t>doc</w:t>
      </w:r>
      <w:r w:rsidRPr="0000774D">
        <w:rPr>
          <w:rFonts w:ascii="Arial" w:hAnsi="Arial" w:cs="Arial"/>
        </w:rPr>
        <w:t>.</w:t>
      </w:r>
    </w:p>
    <w:p w:rsidR="0036250B" w:rsidRPr="0000774D" w:rsidRDefault="0036250B" w:rsidP="0036250B">
      <w:pPr>
        <w:ind w:firstLine="709"/>
        <w:jc w:val="both"/>
        <w:rPr>
          <w:rFonts w:ascii="Arial" w:hAnsi="Arial" w:cs="Arial"/>
        </w:rPr>
      </w:pPr>
      <w:r w:rsidRPr="0000774D">
        <w:rPr>
          <w:rFonts w:ascii="Arial" w:hAnsi="Arial" w:cs="Arial"/>
        </w:rPr>
        <w:t>2.10. Документы должны быть выполнены с использованием технических средств, без подчисток, исправлений, помарок, неустановленных сокращений и формулировок, допускающих их двоякое толкование, поддаваться прочтению.</w:t>
      </w:r>
    </w:p>
    <w:p w:rsidR="0036250B" w:rsidRPr="0000774D" w:rsidRDefault="0036250B" w:rsidP="0036250B">
      <w:pPr>
        <w:ind w:firstLine="709"/>
        <w:jc w:val="both"/>
        <w:rPr>
          <w:rFonts w:ascii="Arial" w:hAnsi="Arial" w:cs="Arial"/>
        </w:rPr>
      </w:pPr>
      <w:r w:rsidRPr="0000774D">
        <w:rPr>
          <w:rFonts w:ascii="Arial" w:hAnsi="Arial" w:cs="Arial"/>
        </w:rPr>
        <w:t xml:space="preserve">2.11. Копии документов, входящие в состав заявки в соответствии с пунктом 2.8 Порядка, должны быть читабельны, заверены подписью руководителя и печатью заявителя (при наличии), подающего заявку, либо нотариально удостоверены. </w:t>
      </w:r>
    </w:p>
    <w:p w:rsidR="0036250B" w:rsidRPr="0000774D" w:rsidRDefault="0036250B" w:rsidP="0036250B">
      <w:pPr>
        <w:ind w:firstLine="709"/>
        <w:jc w:val="both"/>
        <w:rPr>
          <w:rFonts w:ascii="Arial" w:hAnsi="Arial" w:cs="Arial"/>
        </w:rPr>
      </w:pPr>
      <w:r w:rsidRPr="0000774D">
        <w:rPr>
          <w:rFonts w:ascii="Arial" w:hAnsi="Arial" w:cs="Arial"/>
        </w:rPr>
        <w:t>2.12. Ответственность за достоверность сведений, содержащихся в заявке, несет заявитель.</w:t>
      </w:r>
    </w:p>
    <w:p w:rsidR="0036250B" w:rsidRPr="0000774D" w:rsidRDefault="0036250B" w:rsidP="0036250B">
      <w:pPr>
        <w:ind w:firstLine="709"/>
        <w:jc w:val="both"/>
        <w:rPr>
          <w:rFonts w:ascii="Arial" w:eastAsia="Calibri" w:hAnsi="Arial" w:cs="Arial"/>
        </w:rPr>
      </w:pPr>
      <w:r w:rsidRPr="0000774D">
        <w:rPr>
          <w:rFonts w:ascii="Arial" w:hAnsi="Arial" w:cs="Arial"/>
        </w:rPr>
        <w:lastRenderedPageBreak/>
        <w:t xml:space="preserve">2.13. </w:t>
      </w:r>
      <w:r w:rsidRPr="0000774D">
        <w:rPr>
          <w:rFonts w:ascii="Arial" w:eastAsia="Calibri" w:hAnsi="Arial" w:cs="Arial"/>
        </w:rPr>
        <w:t xml:space="preserve">Датой предоставления участником </w:t>
      </w:r>
      <w:r w:rsidRPr="0000774D">
        <w:rPr>
          <w:rFonts w:ascii="Arial" w:hAnsi="Arial" w:cs="Arial"/>
        </w:rPr>
        <w:t xml:space="preserve">конкурсного </w:t>
      </w:r>
      <w:r w:rsidRPr="0000774D">
        <w:rPr>
          <w:rFonts w:ascii="Arial" w:eastAsia="Calibri" w:hAnsi="Arial" w:cs="Arial"/>
        </w:rPr>
        <w:t xml:space="preserve">отбора заявки считается день подписания участником </w:t>
      </w:r>
      <w:r w:rsidRPr="0000774D">
        <w:rPr>
          <w:rFonts w:ascii="Arial" w:hAnsi="Arial" w:cs="Arial"/>
        </w:rPr>
        <w:t xml:space="preserve">конкурсного </w:t>
      </w:r>
      <w:r w:rsidRPr="0000774D">
        <w:rPr>
          <w:rFonts w:ascii="Arial" w:eastAsia="Calibri" w:hAnsi="Arial" w:cs="Arial"/>
        </w:rPr>
        <w:t>отбора указанной заявки с присвоением ей регистрационного номера в ГИС «Электронный бюджет».</w:t>
      </w:r>
    </w:p>
    <w:p w:rsidR="0036250B" w:rsidRPr="0000774D" w:rsidRDefault="0036250B" w:rsidP="0036250B">
      <w:pPr>
        <w:ind w:firstLine="709"/>
        <w:jc w:val="both"/>
        <w:rPr>
          <w:rFonts w:ascii="Arial" w:hAnsi="Arial" w:cs="Arial"/>
        </w:rPr>
      </w:pPr>
      <w:r w:rsidRPr="0000774D">
        <w:rPr>
          <w:rFonts w:ascii="Arial" w:hAnsi="Arial" w:cs="Arial"/>
        </w:rPr>
        <w:t>2.14. Заявка может быть отозвана СОНКО с использованием ФГИС ЕСИА до окончания срока приема заявок.</w:t>
      </w:r>
    </w:p>
    <w:p w:rsidR="0036250B" w:rsidRPr="0000774D" w:rsidRDefault="0036250B" w:rsidP="0036250B">
      <w:pPr>
        <w:ind w:firstLine="709"/>
        <w:jc w:val="both"/>
        <w:rPr>
          <w:rFonts w:ascii="Arial" w:hAnsi="Arial" w:cs="Arial"/>
        </w:rPr>
      </w:pPr>
      <w:r w:rsidRPr="0000774D">
        <w:rPr>
          <w:rFonts w:ascii="Arial" w:hAnsi="Arial" w:cs="Arial"/>
        </w:rPr>
        <w:t>Отозванные заявки не учитываются при определении количества заявок, представленных на участие в конкурсном отборе.</w:t>
      </w:r>
    </w:p>
    <w:p w:rsidR="0036250B" w:rsidRPr="0000774D" w:rsidRDefault="0036250B" w:rsidP="0036250B">
      <w:pPr>
        <w:ind w:firstLine="709"/>
        <w:jc w:val="both"/>
        <w:rPr>
          <w:rFonts w:ascii="Arial" w:hAnsi="Arial" w:cs="Arial"/>
        </w:rPr>
      </w:pPr>
      <w:r w:rsidRPr="0000774D">
        <w:rPr>
          <w:rFonts w:ascii="Arial" w:hAnsi="Arial" w:cs="Arial"/>
        </w:rPr>
        <w:t>2.15. СОНКО вправе изменить заявку не позднее окончания срока приема заявок, установленного в объявлении, в соответствии с пунктом 2.9 Порядка. При этом первоначальная заявка должна быть отозвана в соответствии с пунктом 2.14 Порядка.</w:t>
      </w:r>
    </w:p>
    <w:p w:rsidR="0036250B" w:rsidRPr="0000774D" w:rsidRDefault="0036250B" w:rsidP="0036250B">
      <w:pPr>
        <w:ind w:firstLine="709"/>
        <w:jc w:val="both"/>
        <w:rPr>
          <w:rFonts w:ascii="Arial" w:hAnsi="Arial" w:cs="Arial"/>
        </w:rPr>
      </w:pPr>
      <w:r w:rsidRPr="0000774D">
        <w:rPr>
          <w:rFonts w:ascii="Arial" w:hAnsi="Arial" w:cs="Arial"/>
        </w:rPr>
        <w:t>2.16. Участник конкурсного отбора вправе обратиться за разъяснениями положений объявления с использованием ФГИС ЕСИА.</w:t>
      </w:r>
    </w:p>
    <w:p w:rsidR="0036250B" w:rsidRPr="0000774D" w:rsidRDefault="0036250B" w:rsidP="0036250B">
      <w:pPr>
        <w:ind w:firstLine="709"/>
        <w:jc w:val="both"/>
        <w:rPr>
          <w:rFonts w:ascii="Arial" w:hAnsi="Arial" w:cs="Arial"/>
        </w:rPr>
      </w:pPr>
      <w:r w:rsidRPr="0000774D">
        <w:rPr>
          <w:rFonts w:ascii="Arial" w:hAnsi="Arial" w:cs="Arial"/>
        </w:rPr>
        <w:t xml:space="preserve">Участник конкурсного отбора получает разъяснения положений объявления, начиная с даты размещения объявления </w:t>
      </w:r>
      <w:r w:rsidRPr="0000774D">
        <w:rPr>
          <w:rFonts w:ascii="Arial" w:eastAsia="Calibri" w:hAnsi="Arial" w:cs="Arial"/>
        </w:rPr>
        <w:t>в ГИС «Электронный бюджет»</w:t>
      </w:r>
      <w:r w:rsidRPr="0000774D">
        <w:rPr>
          <w:rFonts w:ascii="Arial" w:hAnsi="Arial" w:cs="Arial"/>
        </w:rPr>
        <w:t xml:space="preserve"> и не </w:t>
      </w:r>
      <w:proofErr w:type="gramStart"/>
      <w:r w:rsidRPr="0000774D">
        <w:rPr>
          <w:rFonts w:ascii="Arial" w:hAnsi="Arial" w:cs="Arial"/>
        </w:rPr>
        <w:t>позднее</w:t>
      </w:r>
      <w:proofErr w:type="gramEnd"/>
      <w:r w:rsidRPr="0000774D">
        <w:rPr>
          <w:rFonts w:ascii="Arial" w:hAnsi="Arial" w:cs="Arial"/>
        </w:rPr>
        <w:t xml:space="preserve"> чем за 5 рабочих дней до окончания срока приема заявок.</w:t>
      </w:r>
    </w:p>
    <w:p w:rsidR="0036250B" w:rsidRPr="0000774D" w:rsidRDefault="0036250B" w:rsidP="0036250B">
      <w:pPr>
        <w:ind w:firstLine="709"/>
        <w:jc w:val="both"/>
        <w:rPr>
          <w:rFonts w:ascii="Arial" w:eastAsia="Calibri" w:hAnsi="Arial" w:cs="Arial"/>
        </w:rPr>
      </w:pPr>
      <w:r w:rsidRPr="0000774D">
        <w:rPr>
          <w:rFonts w:ascii="Arial" w:eastAsia="Calibri" w:hAnsi="Arial" w:cs="Arial"/>
        </w:rPr>
        <w:t xml:space="preserve">2.17. Доступ организатора </w:t>
      </w:r>
      <w:r w:rsidRPr="0000774D">
        <w:rPr>
          <w:rFonts w:ascii="Arial" w:hAnsi="Arial" w:cs="Arial"/>
        </w:rPr>
        <w:t xml:space="preserve">конкурсного </w:t>
      </w:r>
      <w:r w:rsidRPr="0000774D">
        <w:rPr>
          <w:rFonts w:ascii="Arial" w:eastAsia="Calibri" w:hAnsi="Arial" w:cs="Arial"/>
        </w:rPr>
        <w:t>отбора и конкурсной комиссии к ГИС «Электронный бюджет» к поданным участниками конкурсного отбора заявкам для их рассмотрения и оценки открывается со дня окончания приема заявок, установленного в объявлении.</w:t>
      </w:r>
    </w:p>
    <w:p w:rsidR="0036250B" w:rsidRPr="0000774D" w:rsidRDefault="0036250B" w:rsidP="0036250B">
      <w:pPr>
        <w:ind w:firstLine="709"/>
        <w:jc w:val="both"/>
        <w:rPr>
          <w:rFonts w:ascii="Arial" w:hAnsi="Arial" w:cs="Arial"/>
        </w:rPr>
      </w:pPr>
      <w:r w:rsidRPr="0000774D">
        <w:rPr>
          <w:rFonts w:ascii="Arial" w:hAnsi="Arial" w:cs="Arial"/>
        </w:rPr>
        <w:t>2.18. Организатор конкурсного отбора не позднее 1-го рабочего дня, следующего за днем вскрытия заявок, подписывает усиленной квалифицированной подписью протокол вскрытия заявок, содержащих следующую информацию о поступивших для участия в конкурсе заявках:</w:t>
      </w:r>
    </w:p>
    <w:p w:rsidR="0036250B" w:rsidRPr="0000774D" w:rsidRDefault="0036250B" w:rsidP="0036250B">
      <w:pPr>
        <w:ind w:firstLine="709"/>
        <w:jc w:val="both"/>
        <w:rPr>
          <w:rFonts w:ascii="Arial" w:hAnsi="Arial" w:cs="Arial"/>
        </w:rPr>
      </w:pPr>
      <w:r w:rsidRPr="0000774D">
        <w:rPr>
          <w:rFonts w:ascii="Arial" w:hAnsi="Arial" w:cs="Arial"/>
        </w:rPr>
        <w:t>а) регистрационный номер заявки;</w:t>
      </w:r>
    </w:p>
    <w:p w:rsidR="0036250B" w:rsidRPr="0000774D" w:rsidRDefault="0036250B" w:rsidP="0036250B">
      <w:pPr>
        <w:ind w:firstLine="709"/>
        <w:jc w:val="both"/>
        <w:rPr>
          <w:rFonts w:ascii="Arial" w:hAnsi="Arial" w:cs="Arial"/>
        </w:rPr>
      </w:pPr>
      <w:r w:rsidRPr="0000774D">
        <w:rPr>
          <w:rFonts w:ascii="Arial" w:hAnsi="Arial" w:cs="Arial"/>
        </w:rPr>
        <w:t>б) дата и время поступления заявки;</w:t>
      </w:r>
    </w:p>
    <w:p w:rsidR="0036250B" w:rsidRPr="0000774D" w:rsidRDefault="0036250B" w:rsidP="0036250B">
      <w:pPr>
        <w:ind w:firstLine="709"/>
        <w:jc w:val="both"/>
        <w:rPr>
          <w:rFonts w:ascii="Arial" w:hAnsi="Arial" w:cs="Arial"/>
        </w:rPr>
      </w:pPr>
      <w:r w:rsidRPr="0000774D">
        <w:rPr>
          <w:rFonts w:ascii="Arial" w:hAnsi="Arial" w:cs="Arial"/>
        </w:rPr>
        <w:t>в) полное наименование участника конкурсного отбора;</w:t>
      </w:r>
    </w:p>
    <w:p w:rsidR="0036250B" w:rsidRPr="0000774D" w:rsidRDefault="0036250B" w:rsidP="0036250B">
      <w:pPr>
        <w:ind w:firstLine="709"/>
        <w:jc w:val="both"/>
        <w:rPr>
          <w:rFonts w:ascii="Arial" w:hAnsi="Arial" w:cs="Arial"/>
        </w:rPr>
      </w:pPr>
      <w:r w:rsidRPr="0000774D">
        <w:rPr>
          <w:rFonts w:ascii="Arial" w:hAnsi="Arial" w:cs="Arial"/>
        </w:rPr>
        <w:t>г) юридический адрес участника конкурсного отбора;</w:t>
      </w:r>
    </w:p>
    <w:p w:rsidR="0036250B" w:rsidRPr="0000774D" w:rsidRDefault="0036250B" w:rsidP="0036250B">
      <w:pPr>
        <w:ind w:firstLine="709"/>
        <w:jc w:val="both"/>
        <w:rPr>
          <w:rFonts w:ascii="Arial" w:hAnsi="Arial" w:cs="Arial"/>
        </w:rPr>
      </w:pPr>
      <w:r w:rsidRPr="0000774D">
        <w:rPr>
          <w:rFonts w:ascii="Arial" w:hAnsi="Arial" w:cs="Arial"/>
        </w:rPr>
        <w:t xml:space="preserve">д) запрашиваемый участником </w:t>
      </w:r>
      <w:proofErr w:type="gramStart"/>
      <w:r w:rsidRPr="0000774D">
        <w:rPr>
          <w:rFonts w:ascii="Arial" w:hAnsi="Arial" w:cs="Arial"/>
        </w:rPr>
        <w:t>конкурсного</w:t>
      </w:r>
      <w:proofErr w:type="gramEnd"/>
      <w:r w:rsidRPr="0000774D">
        <w:rPr>
          <w:rFonts w:ascii="Arial" w:hAnsi="Arial" w:cs="Arial"/>
        </w:rPr>
        <w:t xml:space="preserve"> отбор размер субсидии.</w:t>
      </w:r>
    </w:p>
    <w:p w:rsidR="0036250B" w:rsidRPr="0000774D" w:rsidRDefault="0036250B" w:rsidP="0036250B">
      <w:pPr>
        <w:ind w:firstLine="709"/>
        <w:jc w:val="both"/>
        <w:rPr>
          <w:rFonts w:ascii="Arial" w:hAnsi="Arial" w:cs="Arial"/>
        </w:rPr>
      </w:pPr>
      <w:r w:rsidRPr="0000774D">
        <w:rPr>
          <w:rFonts w:ascii="Arial" w:hAnsi="Arial" w:cs="Arial"/>
        </w:rPr>
        <w:t>2.19. Протокол вскрытия заявок формируется на едином портале автоматически, а также размещается в ГИС «Электронный бюджет» не позднее рабочего дня, следующего за днем его подписания.</w:t>
      </w:r>
    </w:p>
    <w:p w:rsidR="0036250B" w:rsidRPr="0000774D" w:rsidRDefault="0036250B" w:rsidP="0036250B">
      <w:pPr>
        <w:ind w:firstLine="709"/>
        <w:jc w:val="both"/>
        <w:rPr>
          <w:rFonts w:ascii="Arial" w:hAnsi="Arial" w:cs="Arial"/>
        </w:rPr>
      </w:pPr>
      <w:r w:rsidRPr="0000774D">
        <w:rPr>
          <w:rFonts w:ascii="Arial" w:hAnsi="Arial" w:cs="Arial"/>
        </w:rPr>
        <w:t>2.20. Правила рассмотрения и оценки заявок СОНКО:</w:t>
      </w:r>
    </w:p>
    <w:p w:rsidR="0036250B" w:rsidRPr="0000774D" w:rsidRDefault="0036250B" w:rsidP="0036250B">
      <w:pPr>
        <w:ind w:firstLine="709"/>
        <w:jc w:val="both"/>
        <w:rPr>
          <w:rFonts w:ascii="Arial" w:eastAsia="Calibri" w:hAnsi="Arial" w:cs="Arial"/>
        </w:rPr>
      </w:pPr>
      <w:r w:rsidRPr="0000774D">
        <w:rPr>
          <w:rFonts w:ascii="Arial" w:hAnsi="Arial" w:cs="Arial"/>
        </w:rPr>
        <w:t xml:space="preserve">2.20.1. </w:t>
      </w:r>
      <w:proofErr w:type="gramStart"/>
      <w:r w:rsidRPr="0000774D">
        <w:rPr>
          <w:rFonts w:ascii="Arial" w:eastAsia="Calibri" w:hAnsi="Arial" w:cs="Arial"/>
        </w:rPr>
        <w:t xml:space="preserve">Организатор </w:t>
      </w:r>
      <w:r w:rsidRPr="0000774D">
        <w:rPr>
          <w:rFonts w:ascii="Arial" w:hAnsi="Arial" w:cs="Arial"/>
        </w:rPr>
        <w:t xml:space="preserve">конкурсного </w:t>
      </w:r>
      <w:r w:rsidRPr="0000774D">
        <w:rPr>
          <w:rFonts w:ascii="Arial" w:eastAsia="Calibri" w:hAnsi="Arial" w:cs="Arial"/>
        </w:rPr>
        <w:t xml:space="preserve">отбора в течение 10 рабочих дней, следующих за днем завершения приема заявок, рассматривает заявки на предмет их соответствия требованиям </w:t>
      </w:r>
      <w:r w:rsidRPr="0000774D">
        <w:rPr>
          <w:rFonts w:ascii="Arial" w:hAnsi="Arial" w:cs="Arial"/>
        </w:rPr>
        <w:t>пунктов 2.7 – 2.11 Порядка</w:t>
      </w:r>
      <w:r w:rsidRPr="0000774D">
        <w:rPr>
          <w:rFonts w:ascii="Arial" w:eastAsia="Calibri" w:hAnsi="Arial" w:cs="Arial"/>
        </w:rPr>
        <w:t>, автоматически в ГИС «Электронный бюджет» на основании данных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roofErr w:type="gramEnd"/>
    </w:p>
    <w:p w:rsidR="0036250B" w:rsidRPr="0000774D" w:rsidRDefault="0036250B" w:rsidP="0036250B">
      <w:pPr>
        <w:ind w:firstLine="709"/>
        <w:jc w:val="both"/>
        <w:rPr>
          <w:rFonts w:ascii="Arial" w:hAnsi="Arial" w:cs="Arial"/>
        </w:rPr>
      </w:pPr>
      <w:r w:rsidRPr="0000774D">
        <w:rPr>
          <w:rFonts w:ascii="Arial" w:hAnsi="Arial" w:cs="Arial"/>
        </w:rPr>
        <w:t>Подтверждение соответствия участника конкурсного отбора требованиям, указанным в пунктах 2.7 – 2.11 Порядка, в случае отсутствия технической возможности осуществления автоматической проверки в ГИС «Электронный бюджет» производится путем проставления в электронном виде участником конкурсного отбор отметок о соответствии указанным требованиям посредством заполнения соответствующих экранных форм веб-интерфейса системы ГИС «Электронный бюджет».</w:t>
      </w:r>
    </w:p>
    <w:p w:rsidR="0036250B" w:rsidRPr="0000774D" w:rsidRDefault="0036250B" w:rsidP="0036250B">
      <w:pPr>
        <w:ind w:firstLine="709"/>
        <w:jc w:val="both"/>
        <w:rPr>
          <w:rFonts w:ascii="Arial" w:hAnsi="Arial" w:cs="Arial"/>
        </w:rPr>
      </w:pPr>
      <w:r w:rsidRPr="0000774D">
        <w:rPr>
          <w:rFonts w:ascii="Arial" w:hAnsi="Arial" w:cs="Arial"/>
        </w:rPr>
        <w:t>2.20.2. Основанием для отказа в предоставлении субсидии и отклонения заявок при рассмотрении заявок участников конкурсного отбора на предмет их соответствия требованиям, установленным в объявлении, является:</w:t>
      </w:r>
    </w:p>
    <w:p w:rsidR="0036250B" w:rsidRPr="0000774D" w:rsidRDefault="0036250B" w:rsidP="0036250B">
      <w:pPr>
        <w:ind w:firstLine="709"/>
        <w:jc w:val="both"/>
        <w:rPr>
          <w:rFonts w:ascii="Arial" w:hAnsi="Arial" w:cs="Arial"/>
        </w:rPr>
      </w:pPr>
      <w:r w:rsidRPr="0000774D">
        <w:rPr>
          <w:rFonts w:ascii="Arial" w:hAnsi="Arial" w:cs="Arial"/>
        </w:rPr>
        <w:t>а) несоответствие участника конкурсного отбора требованиям пункта 2.7 Порядка;</w:t>
      </w:r>
    </w:p>
    <w:p w:rsidR="0036250B" w:rsidRPr="0000774D" w:rsidRDefault="0036250B" w:rsidP="0036250B">
      <w:pPr>
        <w:ind w:firstLine="709"/>
        <w:jc w:val="both"/>
        <w:rPr>
          <w:rFonts w:ascii="Arial" w:hAnsi="Arial" w:cs="Arial"/>
        </w:rPr>
      </w:pPr>
      <w:r w:rsidRPr="0000774D">
        <w:rPr>
          <w:rFonts w:ascii="Arial" w:hAnsi="Arial" w:cs="Arial"/>
        </w:rPr>
        <w:lastRenderedPageBreak/>
        <w:t>б) несоответствие представленных участником конкурсного отбора заявок и документов требованиям к заявкам участников конкурсного отбора, указанным в пунктах 2.6–2.8 Порядка;</w:t>
      </w:r>
    </w:p>
    <w:p w:rsidR="0036250B" w:rsidRPr="0000774D" w:rsidRDefault="0036250B" w:rsidP="0036250B">
      <w:pPr>
        <w:ind w:firstLine="709"/>
        <w:jc w:val="both"/>
        <w:rPr>
          <w:rFonts w:ascii="Arial" w:hAnsi="Arial" w:cs="Arial"/>
        </w:rPr>
      </w:pPr>
      <w:r w:rsidRPr="0000774D">
        <w:rPr>
          <w:rFonts w:ascii="Arial" w:hAnsi="Arial" w:cs="Arial"/>
        </w:rPr>
        <w:t>в) подача участником конкурсного отбора заявки после даты и (или) времени, определенных для подачи заявок;</w:t>
      </w:r>
    </w:p>
    <w:p w:rsidR="0036250B" w:rsidRPr="0000774D" w:rsidRDefault="0036250B" w:rsidP="0036250B">
      <w:pPr>
        <w:ind w:firstLine="709"/>
        <w:jc w:val="both"/>
        <w:rPr>
          <w:rFonts w:ascii="Arial" w:hAnsi="Arial" w:cs="Arial"/>
        </w:rPr>
      </w:pPr>
      <w:r w:rsidRPr="0000774D">
        <w:rPr>
          <w:rFonts w:ascii="Arial" w:hAnsi="Arial" w:cs="Arial"/>
        </w:rPr>
        <w:t>г) недостоверность представленной участником конкурсного отбора информации;</w:t>
      </w:r>
    </w:p>
    <w:p w:rsidR="0036250B" w:rsidRPr="0000774D" w:rsidRDefault="0036250B" w:rsidP="0036250B">
      <w:pPr>
        <w:ind w:firstLine="709"/>
        <w:jc w:val="both"/>
        <w:rPr>
          <w:rFonts w:ascii="Arial" w:hAnsi="Arial" w:cs="Arial"/>
        </w:rPr>
      </w:pPr>
      <w:r w:rsidRPr="0000774D">
        <w:rPr>
          <w:rFonts w:ascii="Arial" w:hAnsi="Arial" w:cs="Arial"/>
        </w:rPr>
        <w:t>д) непредставление (представление не в полном объеме) документов, указанных в подпункте 2.9 Порядка.</w:t>
      </w:r>
    </w:p>
    <w:p w:rsidR="0036250B" w:rsidRPr="0000774D" w:rsidRDefault="0036250B" w:rsidP="0036250B">
      <w:pPr>
        <w:ind w:firstLine="709"/>
        <w:jc w:val="both"/>
        <w:rPr>
          <w:rFonts w:ascii="Arial" w:hAnsi="Arial" w:cs="Arial"/>
        </w:rPr>
      </w:pPr>
      <w:r w:rsidRPr="0000774D">
        <w:rPr>
          <w:rFonts w:ascii="Arial" w:hAnsi="Arial" w:cs="Arial"/>
        </w:rPr>
        <w:t>Отклоненные заявки не подлежат возврату.</w:t>
      </w:r>
    </w:p>
    <w:p w:rsidR="0036250B" w:rsidRPr="0000774D" w:rsidRDefault="0036250B" w:rsidP="0036250B">
      <w:pPr>
        <w:ind w:firstLine="709"/>
        <w:jc w:val="both"/>
        <w:rPr>
          <w:rFonts w:ascii="Arial" w:hAnsi="Arial" w:cs="Arial"/>
        </w:rPr>
      </w:pPr>
      <w:r w:rsidRPr="0000774D">
        <w:rPr>
          <w:rFonts w:ascii="Arial" w:hAnsi="Arial" w:cs="Arial"/>
        </w:rPr>
        <w:t>2.20.3. По результатам рассмотрения заявок протокол рассмотрения заявок автоматически формируется в ГИС «Электронный бюджет» и подписывается усиленной квалифицированной электронной подписью председателя и членов конкурсной комиссии и размещается не позднее 1-го рабочего дня, следующего за днем его подписания. Также протокол рассмотрения заявок размещается на официальном сайте.</w:t>
      </w:r>
    </w:p>
    <w:p w:rsidR="0036250B" w:rsidRPr="0000774D" w:rsidRDefault="0036250B" w:rsidP="0036250B">
      <w:pPr>
        <w:ind w:firstLine="709"/>
        <w:jc w:val="both"/>
        <w:rPr>
          <w:rFonts w:ascii="Arial" w:hAnsi="Arial" w:cs="Arial"/>
        </w:rPr>
      </w:pPr>
      <w:r w:rsidRPr="0000774D">
        <w:rPr>
          <w:rFonts w:ascii="Arial" w:hAnsi="Arial" w:cs="Arial"/>
        </w:rPr>
        <w:t>Протокол рассмотрения заявок включает информацию о количестве поступивших и рассмотренных заявок, а также информацию по каждому участнику конкурсного отбора о признании его заявки надлежащей и допущенной к участию в конкурсном отборе или об отклонении его заявки с указанием оснований для отклонения.</w:t>
      </w:r>
    </w:p>
    <w:p w:rsidR="0036250B" w:rsidRPr="0000774D" w:rsidRDefault="0036250B" w:rsidP="0036250B">
      <w:pPr>
        <w:ind w:firstLine="709"/>
        <w:jc w:val="both"/>
        <w:rPr>
          <w:rFonts w:ascii="Arial" w:hAnsi="Arial" w:cs="Arial"/>
        </w:rPr>
      </w:pPr>
      <w:r w:rsidRPr="0000774D">
        <w:rPr>
          <w:rFonts w:ascii="Arial" w:hAnsi="Arial" w:cs="Arial"/>
        </w:rPr>
        <w:t>2.20.4. В течение 5 рабочих дней со дня подписания протокола рассмотрения заявок проводится конкурсный отбор конкурсной комиссией (далее – комиссия).</w:t>
      </w:r>
    </w:p>
    <w:p w:rsidR="0036250B" w:rsidRPr="0000774D" w:rsidRDefault="0036250B" w:rsidP="0036250B">
      <w:pPr>
        <w:autoSpaceDE w:val="0"/>
        <w:autoSpaceDN w:val="0"/>
        <w:adjustRightInd w:val="0"/>
        <w:ind w:firstLine="709"/>
        <w:jc w:val="both"/>
        <w:rPr>
          <w:rFonts w:ascii="Arial" w:hAnsi="Arial" w:cs="Arial"/>
          <w:spacing w:val="-4"/>
        </w:rPr>
      </w:pPr>
      <w:r w:rsidRPr="0000774D">
        <w:rPr>
          <w:rFonts w:ascii="Arial" w:hAnsi="Arial" w:cs="Arial"/>
          <w:spacing w:val="-4"/>
        </w:rPr>
        <w:t>2.20.5. Комиссия рассматривает и оценивает заявки в соответствии со следующими критериями оценки:</w:t>
      </w:r>
    </w:p>
    <w:tbl>
      <w:tblPr>
        <w:tblW w:w="9718" w:type="dxa"/>
        <w:jc w:val="center"/>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5"/>
        <w:gridCol w:w="2917"/>
        <w:gridCol w:w="1586"/>
        <w:gridCol w:w="4690"/>
      </w:tblGrid>
      <w:tr w:rsidR="0036250B" w:rsidRPr="0000774D" w:rsidTr="000A314E">
        <w:trPr>
          <w:jc w:val="center"/>
        </w:trPr>
        <w:tc>
          <w:tcPr>
            <w:tcW w:w="525" w:type="dxa"/>
            <w:tcMar>
              <w:top w:w="0" w:type="dxa"/>
              <w:bottom w:w="0" w:type="dxa"/>
            </w:tcMar>
          </w:tcPr>
          <w:p w:rsidR="0036250B" w:rsidRPr="0000774D" w:rsidRDefault="0036250B" w:rsidP="000A314E">
            <w:pPr>
              <w:widowControl w:val="0"/>
              <w:autoSpaceDE w:val="0"/>
              <w:autoSpaceDN w:val="0"/>
              <w:jc w:val="center"/>
              <w:rPr>
                <w:rFonts w:ascii="Arial" w:hAnsi="Arial" w:cs="Arial"/>
              </w:rPr>
            </w:pPr>
            <w:r w:rsidRPr="0000774D">
              <w:rPr>
                <w:rFonts w:ascii="Arial" w:hAnsi="Arial" w:cs="Arial"/>
              </w:rPr>
              <w:t>№</w:t>
            </w:r>
          </w:p>
          <w:p w:rsidR="0036250B" w:rsidRPr="0000774D" w:rsidRDefault="0036250B" w:rsidP="000A314E">
            <w:pPr>
              <w:widowControl w:val="0"/>
              <w:autoSpaceDE w:val="0"/>
              <w:autoSpaceDN w:val="0"/>
              <w:jc w:val="center"/>
              <w:rPr>
                <w:rFonts w:ascii="Arial" w:hAnsi="Arial" w:cs="Arial"/>
              </w:rPr>
            </w:pPr>
            <w:proofErr w:type="gramStart"/>
            <w:r w:rsidRPr="0000774D">
              <w:rPr>
                <w:rFonts w:ascii="Arial" w:hAnsi="Arial" w:cs="Arial"/>
              </w:rPr>
              <w:t>п</w:t>
            </w:r>
            <w:proofErr w:type="gramEnd"/>
            <w:r w:rsidRPr="0000774D">
              <w:rPr>
                <w:rFonts w:ascii="Arial" w:hAnsi="Arial" w:cs="Arial"/>
              </w:rPr>
              <w:t>/п</w:t>
            </w:r>
          </w:p>
        </w:tc>
        <w:tc>
          <w:tcPr>
            <w:tcW w:w="2917" w:type="dxa"/>
            <w:tcMar>
              <w:top w:w="0" w:type="dxa"/>
              <w:bottom w:w="0" w:type="dxa"/>
            </w:tcMar>
          </w:tcPr>
          <w:p w:rsidR="0036250B" w:rsidRPr="0000774D" w:rsidRDefault="0036250B" w:rsidP="000A314E">
            <w:pPr>
              <w:widowControl w:val="0"/>
              <w:autoSpaceDE w:val="0"/>
              <w:autoSpaceDN w:val="0"/>
              <w:jc w:val="center"/>
              <w:rPr>
                <w:rFonts w:ascii="Arial" w:hAnsi="Arial" w:cs="Arial"/>
              </w:rPr>
            </w:pPr>
            <w:r w:rsidRPr="0000774D">
              <w:rPr>
                <w:rFonts w:ascii="Arial" w:hAnsi="Arial" w:cs="Arial"/>
              </w:rPr>
              <w:t>Критерии</w:t>
            </w:r>
          </w:p>
        </w:tc>
        <w:tc>
          <w:tcPr>
            <w:tcW w:w="1586" w:type="dxa"/>
          </w:tcPr>
          <w:p w:rsidR="0036250B" w:rsidRPr="0000774D" w:rsidRDefault="0036250B" w:rsidP="000A314E">
            <w:pPr>
              <w:widowControl w:val="0"/>
              <w:autoSpaceDE w:val="0"/>
              <w:autoSpaceDN w:val="0"/>
              <w:jc w:val="center"/>
              <w:rPr>
                <w:rFonts w:ascii="Arial" w:hAnsi="Arial" w:cs="Arial"/>
              </w:rPr>
            </w:pPr>
            <w:r w:rsidRPr="0000774D">
              <w:rPr>
                <w:rFonts w:ascii="Arial" w:hAnsi="Arial" w:cs="Arial"/>
              </w:rPr>
              <w:t>Весовой критерий</w:t>
            </w:r>
          </w:p>
        </w:tc>
        <w:tc>
          <w:tcPr>
            <w:tcW w:w="4690" w:type="dxa"/>
            <w:tcMar>
              <w:top w:w="0" w:type="dxa"/>
              <w:bottom w:w="0" w:type="dxa"/>
            </w:tcMar>
          </w:tcPr>
          <w:p w:rsidR="0036250B" w:rsidRPr="0000774D" w:rsidRDefault="0036250B" w:rsidP="000A314E">
            <w:pPr>
              <w:widowControl w:val="0"/>
              <w:autoSpaceDE w:val="0"/>
              <w:autoSpaceDN w:val="0"/>
              <w:jc w:val="center"/>
              <w:rPr>
                <w:rFonts w:ascii="Arial" w:hAnsi="Arial" w:cs="Arial"/>
              </w:rPr>
            </w:pPr>
            <w:r w:rsidRPr="0000774D">
              <w:rPr>
                <w:rFonts w:ascii="Arial" w:hAnsi="Arial" w:cs="Arial"/>
              </w:rPr>
              <w:t>Оценка</w:t>
            </w:r>
          </w:p>
        </w:tc>
      </w:tr>
      <w:tr w:rsidR="0036250B" w:rsidRPr="0000774D" w:rsidTr="000A314E">
        <w:trPr>
          <w:jc w:val="center"/>
        </w:trPr>
        <w:tc>
          <w:tcPr>
            <w:tcW w:w="525" w:type="dxa"/>
            <w:tcMar>
              <w:top w:w="0" w:type="dxa"/>
              <w:bottom w:w="0" w:type="dxa"/>
            </w:tcMar>
          </w:tcPr>
          <w:p w:rsidR="0036250B" w:rsidRPr="0000774D" w:rsidRDefault="0036250B" w:rsidP="000A314E">
            <w:pPr>
              <w:widowControl w:val="0"/>
              <w:autoSpaceDE w:val="0"/>
              <w:autoSpaceDN w:val="0"/>
              <w:ind w:left="-28" w:right="-28"/>
              <w:jc w:val="center"/>
              <w:rPr>
                <w:rFonts w:ascii="Arial" w:hAnsi="Arial" w:cs="Arial"/>
                <w:spacing w:val="-6"/>
              </w:rPr>
            </w:pPr>
            <w:r w:rsidRPr="0000774D">
              <w:rPr>
                <w:rFonts w:ascii="Arial" w:hAnsi="Arial" w:cs="Arial"/>
                <w:spacing w:val="-6"/>
              </w:rPr>
              <w:t>1</w:t>
            </w:r>
          </w:p>
        </w:tc>
        <w:tc>
          <w:tcPr>
            <w:tcW w:w="2917" w:type="dxa"/>
            <w:tcMar>
              <w:top w:w="0" w:type="dxa"/>
              <w:bottom w:w="0" w:type="dxa"/>
            </w:tcMar>
          </w:tcPr>
          <w:p w:rsidR="0036250B" w:rsidRPr="0000774D" w:rsidRDefault="0036250B" w:rsidP="000A314E">
            <w:pPr>
              <w:widowControl w:val="0"/>
              <w:autoSpaceDE w:val="0"/>
              <w:autoSpaceDN w:val="0"/>
              <w:ind w:left="-28" w:right="-28"/>
              <w:rPr>
                <w:rFonts w:ascii="Arial" w:hAnsi="Arial" w:cs="Arial"/>
                <w:spacing w:val="-6"/>
              </w:rPr>
            </w:pPr>
            <w:r w:rsidRPr="0000774D">
              <w:rPr>
                <w:rFonts w:ascii="Arial" w:hAnsi="Arial" w:cs="Arial"/>
                <w:spacing w:val="-6"/>
              </w:rPr>
              <w:t>Наличие опыта СОНКО в реализации организационно-массовых мероприятий</w:t>
            </w:r>
          </w:p>
        </w:tc>
        <w:tc>
          <w:tcPr>
            <w:tcW w:w="1586" w:type="dxa"/>
          </w:tcPr>
          <w:p w:rsidR="0036250B" w:rsidRPr="0000774D" w:rsidRDefault="0036250B" w:rsidP="000A314E">
            <w:pPr>
              <w:widowControl w:val="0"/>
              <w:tabs>
                <w:tab w:val="left" w:pos="363"/>
              </w:tabs>
              <w:autoSpaceDE w:val="0"/>
              <w:autoSpaceDN w:val="0"/>
              <w:ind w:left="-28" w:right="-28"/>
              <w:contextualSpacing/>
              <w:jc w:val="center"/>
              <w:rPr>
                <w:rFonts w:ascii="Arial" w:hAnsi="Arial" w:cs="Arial"/>
                <w:spacing w:val="-6"/>
              </w:rPr>
            </w:pPr>
            <w:r w:rsidRPr="0000774D">
              <w:rPr>
                <w:rFonts w:ascii="Arial" w:hAnsi="Arial" w:cs="Arial"/>
                <w:spacing w:val="-6"/>
              </w:rPr>
              <w:t>0,3</w:t>
            </w:r>
          </w:p>
        </w:tc>
        <w:tc>
          <w:tcPr>
            <w:tcW w:w="4690" w:type="dxa"/>
            <w:tcMar>
              <w:top w:w="0" w:type="dxa"/>
              <w:bottom w:w="0" w:type="dxa"/>
            </w:tcMar>
          </w:tcPr>
          <w:p w:rsidR="0036250B" w:rsidRPr="0000774D" w:rsidRDefault="0036250B" w:rsidP="000A314E">
            <w:pPr>
              <w:widowControl w:val="0"/>
              <w:tabs>
                <w:tab w:val="left" w:pos="363"/>
              </w:tabs>
              <w:autoSpaceDE w:val="0"/>
              <w:autoSpaceDN w:val="0"/>
              <w:ind w:left="-28" w:right="-28"/>
              <w:contextualSpacing/>
              <w:rPr>
                <w:rFonts w:ascii="Arial" w:hAnsi="Arial" w:cs="Arial"/>
                <w:spacing w:val="-6"/>
              </w:rPr>
            </w:pPr>
            <w:r w:rsidRPr="0000774D">
              <w:rPr>
                <w:rFonts w:ascii="Arial" w:hAnsi="Arial" w:cs="Arial"/>
                <w:spacing w:val="-6"/>
              </w:rPr>
              <w:t>нет опыта – 0 баллов;</w:t>
            </w:r>
          </w:p>
          <w:p w:rsidR="0036250B" w:rsidRPr="0000774D" w:rsidRDefault="0036250B" w:rsidP="000A314E">
            <w:pPr>
              <w:widowControl w:val="0"/>
              <w:tabs>
                <w:tab w:val="left" w:pos="363"/>
              </w:tabs>
              <w:autoSpaceDE w:val="0"/>
              <w:autoSpaceDN w:val="0"/>
              <w:ind w:left="-28" w:right="-28"/>
              <w:contextualSpacing/>
              <w:rPr>
                <w:rFonts w:ascii="Arial" w:hAnsi="Arial" w:cs="Arial"/>
                <w:spacing w:val="-6"/>
              </w:rPr>
            </w:pPr>
            <w:r w:rsidRPr="0000774D">
              <w:rPr>
                <w:rFonts w:ascii="Arial" w:hAnsi="Arial" w:cs="Arial"/>
                <w:spacing w:val="-6"/>
              </w:rPr>
              <w:t>за каждое реализованное мероприятие за 2 года до подачи заявки на конкурс – 20 баллов;</w:t>
            </w:r>
          </w:p>
          <w:p w:rsidR="0036250B" w:rsidRPr="0000774D" w:rsidRDefault="0036250B" w:rsidP="000A314E">
            <w:pPr>
              <w:widowControl w:val="0"/>
              <w:autoSpaceDE w:val="0"/>
              <w:autoSpaceDN w:val="0"/>
              <w:ind w:left="-28" w:right="-28"/>
              <w:contextualSpacing/>
              <w:rPr>
                <w:rFonts w:ascii="Arial" w:hAnsi="Arial" w:cs="Arial"/>
                <w:spacing w:val="-6"/>
              </w:rPr>
            </w:pPr>
            <w:r w:rsidRPr="0000774D">
              <w:rPr>
                <w:rFonts w:ascii="Arial" w:hAnsi="Arial" w:cs="Arial"/>
                <w:spacing w:val="-6"/>
              </w:rPr>
              <w:t>максимальная оценка по данному критерию составляет 100 баллов</w:t>
            </w:r>
          </w:p>
        </w:tc>
      </w:tr>
      <w:tr w:rsidR="0036250B" w:rsidRPr="0000774D" w:rsidTr="000A314E">
        <w:trPr>
          <w:jc w:val="center"/>
        </w:trPr>
        <w:tc>
          <w:tcPr>
            <w:tcW w:w="525" w:type="dxa"/>
            <w:tcMar>
              <w:top w:w="0" w:type="dxa"/>
              <w:bottom w:w="0" w:type="dxa"/>
            </w:tcMar>
          </w:tcPr>
          <w:p w:rsidR="0036250B" w:rsidRPr="0000774D" w:rsidRDefault="0036250B" w:rsidP="000A314E">
            <w:pPr>
              <w:widowControl w:val="0"/>
              <w:autoSpaceDE w:val="0"/>
              <w:autoSpaceDN w:val="0"/>
              <w:ind w:left="-28" w:right="-28"/>
              <w:jc w:val="center"/>
              <w:rPr>
                <w:rFonts w:ascii="Arial" w:hAnsi="Arial" w:cs="Arial"/>
                <w:spacing w:val="-6"/>
              </w:rPr>
            </w:pPr>
            <w:r w:rsidRPr="0000774D">
              <w:rPr>
                <w:rFonts w:ascii="Arial" w:hAnsi="Arial" w:cs="Arial"/>
                <w:spacing w:val="-6"/>
              </w:rPr>
              <w:t>2</w:t>
            </w:r>
          </w:p>
        </w:tc>
        <w:tc>
          <w:tcPr>
            <w:tcW w:w="2917" w:type="dxa"/>
            <w:tcMar>
              <w:top w:w="0" w:type="dxa"/>
              <w:bottom w:w="0" w:type="dxa"/>
            </w:tcMar>
          </w:tcPr>
          <w:p w:rsidR="0036250B" w:rsidRPr="0000774D" w:rsidRDefault="0036250B" w:rsidP="000A314E">
            <w:pPr>
              <w:widowControl w:val="0"/>
              <w:autoSpaceDE w:val="0"/>
              <w:autoSpaceDN w:val="0"/>
              <w:ind w:left="-28" w:right="-28"/>
              <w:rPr>
                <w:rFonts w:ascii="Arial" w:hAnsi="Arial" w:cs="Arial"/>
                <w:spacing w:val="-6"/>
              </w:rPr>
            </w:pPr>
            <w:r w:rsidRPr="0000774D">
              <w:rPr>
                <w:rFonts w:ascii="Arial" w:hAnsi="Arial" w:cs="Arial"/>
                <w:spacing w:val="-6"/>
              </w:rPr>
              <w:t xml:space="preserve">Количество организационно-массовых мероприятий, для  реализации которых СОНКО </w:t>
            </w:r>
            <w:proofErr w:type="gramStart"/>
            <w:r w:rsidRPr="0000774D">
              <w:rPr>
                <w:rFonts w:ascii="Arial" w:hAnsi="Arial" w:cs="Arial"/>
                <w:spacing w:val="-6"/>
              </w:rPr>
              <w:t>заявляется</w:t>
            </w:r>
            <w:proofErr w:type="gramEnd"/>
            <w:r w:rsidRPr="0000774D">
              <w:rPr>
                <w:rFonts w:ascii="Arial" w:hAnsi="Arial" w:cs="Arial"/>
                <w:spacing w:val="-6"/>
              </w:rPr>
              <w:t xml:space="preserve"> на получение субсидии </w:t>
            </w:r>
          </w:p>
        </w:tc>
        <w:tc>
          <w:tcPr>
            <w:tcW w:w="1586" w:type="dxa"/>
          </w:tcPr>
          <w:p w:rsidR="0036250B" w:rsidRPr="0000774D" w:rsidRDefault="0036250B" w:rsidP="000A314E">
            <w:pPr>
              <w:widowControl w:val="0"/>
              <w:tabs>
                <w:tab w:val="left" w:pos="363"/>
              </w:tabs>
              <w:autoSpaceDE w:val="0"/>
              <w:autoSpaceDN w:val="0"/>
              <w:ind w:left="-28" w:right="-28"/>
              <w:contextualSpacing/>
              <w:jc w:val="center"/>
              <w:rPr>
                <w:rFonts w:ascii="Arial" w:hAnsi="Arial" w:cs="Arial"/>
                <w:spacing w:val="-6"/>
              </w:rPr>
            </w:pPr>
            <w:r w:rsidRPr="0000774D">
              <w:rPr>
                <w:rFonts w:ascii="Arial" w:hAnsi="Arial" w:cs="Arial"/>
                <w:spacing w:val="-6"/>
              </w:rPr>
              <w:t>0,2</w:t>
            </w:r>
          </w:p>
        </w:tc>
        <w:tc>
          <w:tcPr>
            <w:tcW w:w="4690" w:type="dxa"/>
            <w:tcMar>
              <w:top w:w="0" w:type="dxa"/>
              <w:bottom w:w="0" w:type="dxa"/>
            </w:tcMar>
          </w:tcPr>
          <w:p w:rsidR="0036250B" w:rsidRPr="0000774D" w:rsidRDefault="0036250B" w:rsidP="000A314E">
            <w:pPr>
              <w:widowControl w:val="0"/>
              <w:tabs>
                <w:tab w:val="left" w:pos="363"/>
              </w:tabs>
              <w:autoSpaceDE w:val="0"/>
              <w:autoSpaceDN w:val="0"/>
              <w:ind w:left="-28" w:right="-28"/>
              <w:contextualSpacing/>
              <w:rPr>
                <w:rFonts w:ascii="Arial" w:hAnsi="Arial" w:cs="Arial"/>
                <w:spacing w:val="-6"/>
              </w:rPr>
            </w:pPr>
            <w:r w:rsidRPr="0000774D">
              <w:rPr>
                <w:rFonts w:ascii="Arial" w:hAnsi="Arial" w:cs="Arial"/>
                <w:spacing w:val="-6"/>
              </w:rPr>
              <w:t>1-2 планируемое к реализации  мероприятие  – 20 баллов;</w:t>
            </w:r>
          </w:p>
          <w:p w:rsidR="0036250B" w:rsidRPr="0000774D" w:rsidRDefault="0036250B" w:rsidP="000A314E">
            <w:pPr>
              <w:widowControl w:val="0"/>
              <w:autoSpaceDE w:val="0"/>
              <w:autoSpaceDN w:val="0"/>
              <w:ind w:left="-28" w:right="-28"/>
              <w:contextualSpacing/>
              <w:rPr>
                <w:rFonts w:ascii="Arial" w:hAnsi="Arial" w:cs="Arial"/>
                <w:spacing w:val="-6"/>
              </w:rPr>
            </w:pPr>
            <w:r w:rsidRPr="0000774D">
              <w:rPr>
                <w:rFonts w:ascii="Arial" w:hAnsi="Arial" w:cs="Arial"/>
                <w:spacing w:val="-6"/>
              </w:rPr>
              <w:t>3-4 планируемых к реализации  мероприятий  – 40 баллов;</w:t>
            </w:r>
          </w:p>
          <w:p w:rsidR="0036250B" w:rsidRPr="0000774D" w:rsidRDefault="0036250B" w:rsidP="000A314E">
            <w:pPr>
              <w:widowControl w:val="0"/>
              <w:autoSpaceDE w:val="0"/>
              <w:autoSpaceDN w:val="0"/>
              <w:ind w:left="-28" w:right="-28"/>
              <w:contextualSpacing/>
              <w:rPr>
                <w:rFonts w:ascii="Arial" w:hAnsi="Arial" w:cs="Arial"/>
                <w:spacing w:val="-6"/>
              </w:rPr>
            </w:pPr>
            <w:r w:rsidRPr="0000774D">
              <w:rPr>
                <w:rFonts w:ascii="Arial" w:hAnsi="Arial" w:cs="Arial"/>
                <w:spacing w:val="-6"/>
              </w:rPr>
              <w:t>5-6 планируемых к реализации  мероприятий  – 60 баллов;</w:t>
            </w:r>
          </w:p>
          <w:p w:rsidR="0036250B" w:rsidRPr="0000774D" w:rsidRDefault="0036250B" w:rsidP="000A314E">
            <w:pPr>
              <w:widowControl w:val="0"/>
              <w:autoSpaceDE w:val="0"/>
              <w:autoSpaceDN w:val="0"/>
              <w:ind w:left="-28" w:right="-28"/>
              <w:contextualSpacing/>
              <w:rPr>
                <w:rFonts w:ascii="Arial" w:hAnsi="Arial" w:cs="Arial"/>
                <w:spacing w:val="-6"/>
              </w:rPr>
            </w:pPr>
            <w:r w:rsidRPr="0000774D">
              <w:rPr>
                <w:rFonts w:ascii="Arial" w:hAnsi="Arial" w:cs="Arial"/>
                <w:spacing w:val="-6"/>
              </w:rPr>
              <w:t>7-8 планируемых к реализации  мероприятий  – 80 баллов;</w:t>
            </w:r>
          </w:p>
          <w:p w:rsidR="0036250B" w:rsidRPr="0000774D" w:rsidRDefault="0036250B" w:rsidP="000A314E">
            <w:pPr>
              <w:widowControl w:val="0"/>
              <w:autoSpaceDE w:val="0"/>
              <w:autoSpaceDN w:val="0"/>
              <w:ind w:left="-28" w:right="-28"/>
              <w:contextualSpacing/>
              <w:rPr>
                <w:rFonts w:ascii="Arial" w:hAnsi="Arial" w:cs="Arial"/>
                <w:spacing w:val="-6"/>
              </w:rPr>
            </w:pPr>
            <w:r w:rsidRPr="0000774D">
              <w:rPr>
                <w:rFonts w:ascii="Arial" w:hAnsi="Arial" w:cs="Arial"/>
                <w:spacing w:val="-6"/>
              </w:rPr>
              <w:t>9 и более планируемых к реализации  мероприятий  – 100 баллов;</w:t>
            </w:r>
          </w:p>
        </w:tc>
      </w:tr>
      <w:tr w:rsidR="0036250B" w:rsidRPr="0000774D" w:rsidTr="000A314E">
        <w:trPr>
          <w:jc w:val="center"/>
        </w:trPr>
        <w:tc>
          <w:tcPr>
            <w:tcW w:w="525" w:type="dxa"/>
            <w:tcMar>
              <w:top w:w="0" w:type="dxa"/>
              <w:bottom w:w="0" w:type="dxa"/>
            </w:tcMar>
          </w:tcPr>
          <w:p w:rsidR="0036250B" w:rsidRPr="0000774D" w:rsidRDefault="0036250B" w:rsidP="000A314E">
            <w:pPr>
              <w:widowControl w:val="0"/>
              <w:autoSpaceDE w:val="0"/>
              <w:autoSpaceDN w:val="0"/>
              <w:ind w:left="-28" w:right="-28"/>
              <w:jc w:val="center"/>
              <w:rPr>
                <w:rFonts w:ascii="Arial" w:hAnsi="Arial" w:cs="Arial"/>
                <w:spacing w:val="-6"/>
              </w:rPr>
            </w:pPr>
            <w:r w:rsidRPr="0000774D">
              <w:rPr>
                <w:rFonts w:ascii="Arial" w:hAnsi="Arial" w:cs="Arial"/>
                <w:spacing w:val="-6"/>
              </w:rPr>
              <w:t>3</w:t>
            </w:r>
          </w:p>
        </w:tc>
        <w:tc>
          <w:tcPr>
            <w:tcW w:w="2917" w:type="dxa"/>
            <w:tcMar>
              <w:top w:w="0" w:type="dxa"/>
              <w:bottom w:w="0" w:type="dxa"/>
            </w:tcMar>
          </w:tcPr>
          <w:p w:rsidR="0036250B" w:rsidRPr="0000774D" w:rsidRDefault="0036250B" w:rsidP="000A314E">
            <w:pPr>
              <w:widowControl w:val="0"/>
              <w:autoSpaceDE w:val="0"/>
              <w:autoSpaceDN w:val="0"/>
              <w:ind w:left="-28" w:right="-28"/>
              <w:rPr>
                <w:rFonts w:ascii="Arial" w:hAnsi="Arial" w:cs="Arial"/>
                <w:spacing w:val="-6"/>
              </w:rPr>
            </w:pPr>
            <w:r w:rsidRPr="0000774D">
              <w:rPr>
                <w:rFonts w:ascii="Arial" w:hAnsi="Arial" w:cs="Arial"/>
                <w:spacing w:val="-6"/>
              </w:rPr>
              <w:t xml:space="preserve">Уровень </w:t>
            </w:r>
            <w:proofErr w:type="spellStart"/>
            <w:r w:rsidRPr="0000774D">
              <w:rPr>
                <w:rFonts w:ascii="Arial" w:hAnsi="Arial" w:cs="Arial"/>
                <w:spacing w:val="-6"/>
              </w:rPr>
              <w:t>софинансирования</w:t>
            </w:r>
            <w:proofErr w:type="spellEnd"/>
            <w:r w:rsidRPr="0000774D">
              <w:rPr>
                <w:rFonts w:ascii="Arial" w:hAnsi="Arial" w:cs="Arial"/>
                <w:spacing w:val="-6"/>
              </w:rPr>
              <w:t xml:space="preserve"> проекта НКО, который </w:t>
            </w:r>
            <w:proofErr w:type="gramStart"/>
            <w:r w:rsidRPr="0000774D">
              <w:rPr>
                <w:rFonts w:ascii="Arial" w:hAnsi="Arial" w:cs="Arial"/>
                <w:spacing w:val="-6"/>
              </w:rPr>
              <w:t>готова</w:t>
            </w:r>
            <w:proofErr w:type="gramEnd"/>
            <w:r w:rsidRPr="0000774D">
              <w:rPr>
                <w:rFonts w:ascii="Arial" w:hAnsi="Arial" w:cs="Arial"/>
                <w:spacing w:val="-6"/>
              </w:rPr>
              <w:t xml:space="preserve"> взять на себя СОНКО</w:t>
            </w:r>
          </w:p>
        </w:tc>
        <w:tc>
          <w:tcPr>
            <w:tcW w:w="1586" w:type="dxa"/>
          </w:tcPr>
          <w:p w:rsidR="0036250B" w:rsidRPr="0000774D" w:rsidRDefault="0036250B" w:rsidP="000A314E">
            <w:pPr>
              <w:widowControl w:val="0"/>
              <w:tabs>
                <w:tab w:val="left" w:pos="363"/>
              </w:tabs>
              <w:autoSpaceDE w:val="0"/>
              <w:autoSpaceDN w:val="0"/>
              <w:ind w:left="-28" w:right="-28"/>
              <w:contextualSpacing/>
              <w:jc w:val="center"/>
              <w:rPr>
                <w:rFonts w:ascii="Arial" w:hAnsi="Arial" w:cs="Arial"/>
                <w:spacing w:val="-6"/>
              </w:rPr>
            </w:pPr>
            <w:r w:rsidRPr="0000774D">
              <w:rPr>
                <w:rFonts w:ascii="Arial" w:hAnsi="Arial" w:cs="Arial"/>
                <w:spacing w:val="-6"/>
              </w:rPr>
              <w:t>0,2</w:t>
            </w:r>
          </w:p>
        </w:tc>
        <w:tc>
          <w:tcPr>
            <w:tcW w:w="4690" w:type="dxa"/>
            <w:tcMar>
              <w:top w:w="0" w:type="dxa"/>
              <w:bottom w:w="0" w:type="dxa"/>
            </w:tcMar>
          </w:tcPr>
          <w:p w:rsidR="0036250B" w:rsidRPr="0000774D" w:rsidRDefault="0036250B" w:rsidP="000A314E">
            <w:pPr>
              <w:widowControl w:val="0"/>
              <w:tabs>
                <w:tab w:val="left" w:pos="363"/>
              </w:tabs>
              <w:autoSpaceDE w:val="0"/>
              <w:autoSpaceDN w:val="0"/>
              <w:ind w:left="-28" w:right="-28"/>
              <w:contextualSpacing/>
              <w:rPr>
                <w:rFonts w:ascii="Arial" w:hAnsi="Arial" w:cs="Arial"/>
                <w:spacing w:val="-6"/>
              </w:rPr>
            </w:pPr>
            <w:r w:rsidRPr="0000774D">
              <w:rPr>
                <w:rFonts w:ascii="Arial" w:hAnsi="Arial" w:cs="Arial"/>
                <w:spacing w:val="-6"/>
              </w:rPr>
              <w:t xml:space="preserve">уровень </w:t>
            </w:r>
            <w:proofErr w:type="spellStart"/>
            <w:r w:rsidRPr="0000774D">
              <w:rPr>
                <w:rFonts w:ascii="Arial" w:hAnsi="Arial" w:cs="Arial"/>
                <w:spacing w:val="-6"/>
              </w:rPr>
              <w:t>софинансирования</w:t>
            </w:r>
            <w:proofErr w:type="spellEnd"/>
            <w:r w:rsidRPr="0000774D">
              <w:rPr>
                <w:rFonts w:ascii="Arial" w:hAnsi="Arial" w:cs="Arial"/>
                <w:spacing w:val="-6"/>
              </w:rPr>
              <w:t xml:space="preserve"> от 1 до 3 % – 20 баллов; </w:t>
            </w:r>
          </w:p>
          <w:p w:rsidR="0036250B" w:rsidRPr="0000774D" w:rsidRDefault="0036250B" w:rsidP="000A314E">
            <w:pPr>
              <w:rPr>
                <w:rFonts w:ascii="Arial" w:hAnsi="Arial" w:cs="Arial"/>
                <w:spacing w:val="-6"/>
              </w:rPr>
            </w:pPr>
            <w:r w:rsidRPr="0000774D">
              <w:rPr>
                <w:rFonts w:ascii="Arial" w:hAnsi="Arial" w:cs="Arial"/>
                <w:spacing w:val="-6"/>
              </w:rPr>
              <w:t xml:space="preserve">уровень </w:t>
            </w:r>
            <w:proofErr w:type="spellStart"/>
            <w:r w:rsidRPr="0000774D">
              <w:rPr>
                <w:rFonts w:ascii="Arial" w:hAnsi="Arial" w:cs="Arial"/>
                <w:spacing w:val="-6"/>
              </w:rPr>
              <w:t>софинансирования</w:t>
            </w:r>
            <w:proofErr w:type="spellEnd"/>
            <w:r w:rsidRPr="0000774D">
              <w:rPr>
                <w:rFonts w:ascii="Arial" w:hAnsi="Arial" w:cs="Arial"/>
                <w:spacing w:val="-6"/>
              </w:rPr>
              <w:t xml:space="preserve"> более 3 %  и до 5 % – 40 баллов;</w:t>
            </w:r>
          </w:p>
          <w:p w:rsidR="0036250B" w:rsidRPr="0000774D" w:rsidRDefault="0036250B" w:rsidP="000A314E">
            <w:pPr>
              <w:rPr>
                <w:rFonts w:ascii="Arial" w:hAnsi="Arial" w:cs="Arial"/>
                <w:spacing w:val="-6"/>
              </w:rPr>
            </w:pPr>
            <w:r w:rsidRPr="0000774D">
              <w:rPr>
                <w:rFonts w:ascii="Arial" w:hAnsi="Arial" w:cs="Arial"/>
                <w:spacing w:val="-6"/>
              </w:rPr>
              <w:t xml:space="preserve">уровень </w:t>
            </w:r>
            <w:proofErr w:type="spellStart"/>
            <w:r w:rsidRPr="0000774D">
              <w:rPr>
                <w:rFonts w:ascii="Arial" w:hAnsi="Arial" w:cs="Arial"/>
                <w:spacing w:val="-6"/>
              </w:rPr>
              <w:t>софинансирования</w:t>
            </w:r>
            <w:proofErr w:type="spellEnd"/>
            <w:r w:rsidRPr="0000774D">
              <w:rPr>
                <w:rFonts w:ascii="Arial" w:hAnsi="Arial" w:cs="Arial"/>
                <w:spacing w:val="-6"/>
              </w:rPr>
              <w:t xml:space="preserve"> более 5 % и до 7 % – 60 баллов;</w:t>
            </w:r>
          </w:p>
          <w:p w:rsidR="0036250B" w:rsidRPr="0000774D" w:rsidRDefault="0036250B" w:rsidP="000A314E">
            <w:pPr>
              <w:rPr>
                <w:rFonts w:ascii="Arial" w:hAnsi="Arial" w:cs="Arial"/>
                <w:spacing w:val="-6"/>
              </w:rPr>
            </w:pPr>
            <w:r w:rsidRPr="0000774D">
              <w:rPr>
                <w:rFonts w:ascii="Arial" w:hAnsi="Arial" w:cs="Arial"/>
                <w:spacing w:val="-6"/>
              </w:rPr>
              <w:lastRenderedPageBreak/>
              <w:t xml:space="preserve">уровень </w:t>
            </w:r>
            <w:proofErr w:type="spellStart"/>
            <w:r w:rsidRPr="0000774D">
              <w:rPr>
                <w:rFonts w:ascii="Arial" w:hAnsi="Arial" w:cs="Arial"/>
                <w:spacing w:val="-6"/>
              </w:rPr>
              <w:t>софинансирования</w:t>
            </w:r>
            <w:proofErr w:type="spellEnd"/>
            <w:r w:rsidRPr="0000774D">
              <w:rPr>
                <w:rFonts w:ascii="Arial" w:hAnsi="Arial" w:cs="Arial"/>
                <w:spacing w:val="-6"/>
              </w:rPr>
              <w:t xml:space="preserve"> более 7 % и до 10 % – 80 баллов;</w:t>
            </w:r>
          </w:p>
          <w:p w:rsidR="0036250B" w:rsidRPr="0000774D" w:rsidRDefault="0036250B" w:rsidP="000A314E">
            <w:pPr>
              <w:rPr>
                <w:rFonts w:ascii="Arial" w:hAnsi="Arial" w:cs="Arial"/>
                <w:spacing w:val="-6"/>
              </w:rPr>
            </w:pPr>
            <w:r w:rsidRPr="0000774D">
              <w:rPr>
                <w:rFonts w:ascii="Arial" w:hAnsi="Arial" w:cs="Arial"/>
                <w:spacing w:val="-6"/>
              </w:rPr>
              <w:t xml:space="preserve">уровень </w:t>
            </w:r>
            <w:proofErr w:type="spellStart"/>
            <w:r w:rsidRPr="0000774D">
              <w:rPr>
                <w:rFonts w:ascii="Arial" w:hAnsi="Arial" w:cs="Arial"/>
                <w:spacing w:val="-6"/>
              </w:rPr>
              <w:t>софинансирования</w:t>
            </w:r>
            <w:proofErr w:type="spellEnd"/>
            <w:r w:rsidRPr="0000774D">
              <w:rPr>
                <w:rFonts w:ascii="Arial" w:hAnsi="Arial" w:cs="Arial"/>
                <w:spacing w:val="-6"/>
              </w:rPr>
              <w:t xml:space="preserve"> более 10 % – 100 баллов</w:t>
            </w:r>
          </w:p>
        </w:tc>
      </w:tr>
      <w:tr w:rsidR="0036250B" w:rsidRPr="0000774D" w:rsidTr="000A314E">
        <w:trPr>
          <w:jc w:val="center"/>
        </w:trPr>
        <w:tc>
          <w:tcPr>
            <w:tcW w:w="525" w:type="dxa"/>
            <w:tcMar>
              <w:top w:w="0" w:type="dxa"/>
              <w:bottom w:w="0" w:type="dxa"/>
            </w:tcMar>
          </w:tcPr>
          <w:p w:rsidR="0036250B" w:rsidRPr="0000774D" w:rsidRDefault="0036250B" w:rsidP="000A314E">
            <w:pPr>
              <w:widowControl w:val="0"/>
              <w:autoSpaceDE w:val="0"/>
              <w:autoSpaceDN w:val="0"/>
              <w:ind w:left="-28" w:right="-28"/>
              <w:jc w:val="center"/>
              <w:rPr>
                <w:rFonts w:ascii="Arial" w:hAnsi="Arial" w:cs="Arial"/>
                <w:spacing w:val="-6"/>
              </w:rPr>
            </w:pPr>
            <w:r w:rsidRPr="0000774D">
              <w:rPr>
                <w:rFonts w:ascii="Arial" w:hAnsi="Arial" w:cs="Arial"/>
                <w:spacing w:val="-6"/>
              </w:rPr>
              <w:lastRenderedPageBreak/>
              <w:t>4</w:t>
            </w:r>
          </w:p>
        </w:tc>
        <w:tc>
          <w:tcPr>
            <w:tcW w:w="2917" w:type="dxa"/>
            <w:tcMar>
              <w:top w:w="0" w:type="dxa"/>
              <w:bottom w:w="0" w:type="dxa"/>
            </w:tcMar>
          </w:tcPr>
          <w:p w:rsidR="0036250B" w:rsidRPr="0000774D" w:rsidRDefault="0036250B" w:rsidP="000A314E">
            <w:pPr>
              <w:widowControl w:val="0"/>
              <w:autoSpaceDE w:val="0"/>
              <w:autoSpaceDN w:val="0"/>
              <w:ind w:left="-28" w:right="-28"/>
              <w:rPr>
                <w:rFonts w:ascii="Arial" w:hAnsi="Arial" w:cs="Arial"/>
                <w:spacing w:val="-6"/>
              </w:rPr>
            </w:pPr>
            <w:r w:rsidRPr="0000774D">
              <w:rPr>
                <w:rFonts w:ascii="Arial" w:hAnsi="Arial" w:cs="Arial"/>
                <w:spacing w:val="-6"/>
              </w:rPr>
              <w:t>Общее количество участников, охваченных организационно-массовыми мероприятиями, планируемыми к реализации СОНКО в рамках проекта НКО</w:t>
            </w:r>
          </w:p>
        </w:tc>
        <w:tc>
          <w:tcPr>
            <w:tcW w:w="1586" w:type="dxa"/>
          </w:tcPr>
          <w:p w:rsidR="0036250B" w:rsidRPr="0000774D" w:rsidRDefault="0036250B" w:rsidP="000A314E">
            <w:pPr>
              <w:jc w:val="center"/>
              <w:rPr>
                <w:rFonts w:ascii="Arial" w:hAnsi="Arial" w:cs="Arial"/>
                <w:spacing w:val="-6"/>
              </w:rPr>
            </w:pPr>
            <w:r w:rsidRPr="0000774D">
              <w:rPr>
                <w:rFonts w:ascii="Arial" w:hAnsi="Arial" w:cs="Arial"/>
                <w:spacing w:val="-6"/>
              </w:rPr>
              <w:t>0,1</w:t>
            </w:r>
          </w:p>
        </w:tc>
        <w:tc>
          <w:tcPr>
            <w:tcW w:w="4690" w:type="dxa"/>
            <w:tcMar>
              <w:top w:w="0" w:type="dxa"/>
              <w:bottom w:w="0" w:type="dxa"/>
            </w:tcMar>
          </w:tcPr>
          <w:p w:rsidR="0036250B" w:rsidRPr="0000774D" w:rsidRDefault="0036250B" w:rsidP="000A314E">
            <w:pPr>
              <w:rPr>
                <w:rFonts w:ascii="Arial" w:hAnsi="Arial" w:cs="Arial"/>
                <w:spacing w:val="-6"/>
              </w:rPr>
            </w:pPr>
            <w:r w:rsidRPr="0000774D">
              <w:rPr>
                <w:rFonts w:ascii="Arial" w:hAnsi="Arial" w:cs="Arial"/>
                <w:spacing w:val="-6"/>
              </w:rPr>
              <w:t>менее 20 человек – 20 баллов;</w:t>
            </w:r>
          </w:p>
          <w:p w:rsidR="0036250B" w:rsidRPr="0000774D" w:rsidRDefault="0036250B" w:rsidP="000A314E">
            <w:pPr>
              <w:rPr>
                <w:rFonts w:ascii="Arial" w:hAnsi="Arial" w:cs="Arial"/>
                <w:spacing w:val="-6"/>
              </w:rPr>
            </w:pPr>
            <w:r w:rsidRPr="0000774D">
              <w:rPr>
                <w:rFonts w:ascii="Arial" w:hAnsi="Arial" w:cs="Arial"/>
                <w:spacing w:val="-6"/>
              </w:rPr>
              <w:t>от 21 до 30 человек – 40 баллов;</w:t>
            </w:r>
          </w:p>
          <w:p w:rsidR="0036250B" w:rsidRPr="0000774D" w:rsidRDefault="0036250B" w:rsidP="000A314E">
            <w:pPr>
              <w:rPr>
                <w:rFonts w:ascii="Arial" w:hAnsi="Arial" w:cs="Arial"/>
                <w:spacing w:val="-6"/>
              </w:rPr>
            </w:pPr>
            <w:r w:rsidRPr="0000774D">
              <w:rPr>
                <w:rFonts w:ascii="Arial" w:hAnsi="Arial" w:cs="Arial"/>
                <w:spacing w:val="-6"/>
              </w:rPr>
              <w:t>от 31 до 40 человек – 60 баллов;</w:t>
            </w:r>
          </w:p>
          <w:p w:rsidR="0036250B" w:rsidRPr="0000774D" w:rsidRDefault="0036250B" w:rsidP="000A314E">
            <w:pPr>
              <w:rPr>
                <w:rFonts w:ascii="Arial" w:hAnsi="Arial" w:cs="Arial"/>
                <w:spacing w:val="-6"/>
              </w:rPr>
            </w:pPr>
            <w:r w:rsidRPr="0000774D">
              <w:rPr>
                <w:rFonts w:ascii="Arial" w:hAnsi="Arial" w:cs="Arial"/>
                <w:spacing w:val="-6"/>
              </w:rPr>
              <w:t>от 41 до 50 человек – 80 баллов;</w:t>
            </w:r>
          </w:p>
          <w:p w:rsidR="0036250B" w:rsidRPr="0000774D" w:rsidRDefault="0036250B" w:rsidP="000A314E">
            <w:pPr>
              <w:rPr>
                <w:rFonts w:ascii="Arial" w:hAnsi="Arial" w:cs="Arial"/>
                <w:spacing w:val="-6"/>
              </w:rPr>
            </w:pPr>
            <w:r w:rsidRPr="0000774D">
              <w:rPr>
                <w:rFonts w:ascii="Arial" w:hAnsi="Arial" w:cs="Arial"/>
                <w:spacing w:val="-6"/>
              </w:rPr>
              <w:t>более 50 человек – 100 баллов</w:t>
            </w:r>
          </w:p>
        </w:tc>
      </w:tr>
      <w:tr w:rsidR="0036250B" w:rsidRPr="0000774D" w:rsidTr="000A314E">
        <w:trPr>
          <w:jc w:val="center"/>
        </w:trPr>
        <w:tc>
          <w:tcPr>
            <w:tcW w:w="525" w:type="dxa"/>
            <w:tcMar>
              <w:top w:w="0" w:type="dxa"/>
              <w:bottom w:w="0" w:type="dxa"/>
            </w:tcMar>
          </w:tcPr>
          <w:p w:rsidR="0036250B" w:rsidRPr="0000774D" w:rsidRDefault="0036250B" w:rsidP="000A314E">
            <w:pPr>
              <w:widowControl w:val="0"/>
              <w:autoSpaceDE w:val="0"/>
              <w:autoSpaceDN w:val="0"/>
              <w:ind w:left="-28" w:right="-28"/>
              <w:jc w:val="center"/>
              <w:rPr>
                <w:rFonts w:ascii="Arial" w:hAnsi="Arial" w:cs="Arial"/>
                <w:spacing w:val="-6"/>
              </w:rPr>
            </w:pPr>
            <w:r w:rsidRPr="0000774D">
              <w:rPr>
                <w:rFonts w:ascii="Arial" w:hAnsi="Arial" w:cs="Arial"/>
                <w:spacing w:val="-6"/>
              </w:rPr>
              <w:t>5</w:t>
            </w:r>
          </w:p>
        </w:tc>
        <w:tc>
          <w:tcPr>
            <w:tcW w:w="2917" w:type="dxa"/>
            <w:tcMar>
              <w:top w:w="0" w:type="dxa"/>
              <w:bottom w:w="0" w:type="dxa"/>
            </w:tcMar>
          </w:tcPr>
          <w:p w:rsidR="0036250B" w:rsidRPr="0000774D" w:rsidRDefault="0036250B" w:rsidP="000A314E">
            <w:pPr>
              <w:widowControl w:val="0"/>
              <w:autoSpaceDE w:val="0"/>
              <w:autoSpaceDN w:val="0"/>
              <w:ind w:left="-28" w:right="-28"/>
              <w:rPr>
                <w:rFonts w:ascii="Arial" w:hAnsi="Arial" w:cs="Arial"/>
                <w:spacing w:val="-6"/>
              </w:rPr>
            </w:pPr>
            <w:proofErr w:type="gramStart"/>
            <w:r w:rsidRPr="0000774D">
              <w:rPr>
                <w:rFonts w:ascii="Arial" w:hAnsi="Arial" w:cs="Arial"/>
                <w:spacing w:val="-6"/>
              </w:rPr>
              <w:t>Наличие в проекте НКО участников, относящихся к отдельным категориям граждан (граждане пожилого возраста (женщины старше 55 лет, мужчины старше 60 лет), инвалиды (в том числе дети-инвалиды), ветераны (труда, военной службы, боевых действий)</w:t>
            </w:r>
            <w:proofErr w:type="gramEnd"/>
          </w:p>
        </w:tc>
        <w:tc>
          <w:tcPr>
            <w:tcW w:w="1586" w:type="dxa"/>
          </w:tcPr>
          <w:p w:rsidR="0036250B" w:rsidRPr="0000774D" w:rsidRDefault="0036250B" w:rsidP="000A314E">
            <w:pPr>
              <w:widowControl w:val="0"/>
              <w:tabs>
                <w:tab w:val="left" w:pos="363"/>
              </w:tabs>
              <w:autoSpaceDE w:val="0"/>
              <w:autoSpaceDN w:val="0"/>
              <w:ind w:right="-28"/>
              <w:contextualSpacing/>
              <w:jc w:val="center"/>
              <w:rPr>
                <w:rFonts w:ascii="Arial" w:hAnsi="Arial" w:cs="Arial"/>
                <w:spacing w:val="-6"/>
              </w:rPr>
            </w:pPr>
            <w:r w:rsidRPr="0000774D">
              <w:rPr>
                <w:rFonts w:ascii="Arial" w:hAnsi="Arial" w:cs="Arial"/>
                <w:spacing w:val="-6"/>
              </w:rPr>
              <w:t>0,2</w:t>
            </w:r>
          </w:p>
        </w:tc>
        <w:tc>
          <w:tcPr>
            <w:tcW w:w="4690" w:type="dxa"/>
            <w:tcMar>
              <w:top w:w="0" w:type="dxa"/>
              <w:bottom w:w="0" w:type="dxa"/>
            </w:tcMar>
          </w:tcPr>
          <w:p w:rsidR="0036250B" w:rsidRPr="0000774D" w:rsidRDefault="0036250B" w:rsidP="000A314E">
            <w:pPr>
              <w:widowControl w:val="0"/>
              <w:tabs>
                <w:tab w:val="left" w:pos="363"/>
              </w:tabs>
              <w:autoSpaceDE w:val="0"/>
              <w:autoSpaceDN w:val="0"/>
              <w:ind w:right="-28"/>
              <w:contextualSpacing/>
              <w:rPr>
                <w:rFonts w:ascii="Arial" w:hAnsi="Arial" w:cs="Arial"/>
                <w:spacing w:val="-6"/>
              </w:rPr>
            </w:pPr>
            <w:r w:rsidRPr="0000774D">
              <w:rPr>
                <w:rFonts w:ascii="Arial" w:hAnsi="Arial" w:cs="Arial"/>
                <w:spacing w:val="-6"/>
              </w:rPr>
              <w:t>нет – 0 баллов;</w:t>
            </w:r>
          </w:p>
          <w:p w:rsidR="0036250B" w:rsidRPr="0000774D" w:rsidRDefault="0036250B" w:rsidP="000A314E">
            <w:pPr>
              <w:widowControl w:val="0"/>
              <w:tabs>
                <w:tab w:val="left" w:pos="363"/>
              </w:tabs>
              <w:autoSpaceDE w:val="0"/>
              <w:autoSpaceDN w:val="0"/>
              <w:ind w:right="-28"/>
              <w:contextualSpacing/>
              <w:rPr>
                <w:rFonts w:ascii="Arial" w:hAnsi="Arial" w:cs="Arial"/>
                <w:spacing w:val="-6"/>
              </w:rPr>
            </w:pPr>
            <w:r w:rsidRPr="0000774D">
              <w:rPr>
                <w:rFonts w:ascii="Arial" w:hAnsi="Arial" w:cs="Arial"/>
                <w:spacing w:val="-6"/>
              </w:rPr>
              <w:t>да – 100 баллов</w:t>
            </w:r>
          </w:p>
        </w:tc>
      </w:tr>
    </w:tbl>
    <w:p w:rsidR="0036250B" w:rsidRPr="0000774D" w:rsidRDefault="0036250B" w:rsidP="0036250B">
      <w:pPr>
        <w:widowControl w:val="0"/>
        <w:autoSpaceDE w:val="0"/>
        <w:autoSpaceDN w:val="0"/>
        <w:ind w:firstLine="709"/>
        <w:jc w:val="both"/>
        <w:rPr>
          <w:rFonts w:ascii="Arial" w:hAnsi="Arial" w:cs="Arial"/>
        </w:rPr>
      </w:pP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2.20.6. Для подсчета количества баллов и составления рейтинга используется 100-балльная шкала оценки. По каждому критерию членами комиссии выставляются баллы от 0 до 100.</w:t>
      </w:r>
    </w:p>
    <w:p w:rsidR="0036250B" w:rsidRPr="0000774D" w:rsidRDefault="0036250B" w:rsidP="0036250B">
      <w:pPr>
        <w:pStyle w:val="ConsPlusNormal"/>
        <w:ind w:firstLine="709"/>
        <w:jc w:val="both"/>
        <w:rPr>
          <w:rFonts w:ascii="Arial" w:hAnsi="Arial" w:cs="Arial"/>
          <w:sz w:val="24"/>
          <w:szCs w:val="24"/>
        </w:rPr>
      </w:pPr>
      <w:r w:rsidRPr="0000774D">
        <w:rPr>
          <w:rFonts w:ascii="Arial" w:hAnsi="Arial" w:cs="Arial"/>
          <w:sz w:val="24"/>
          <w:szCs w:val="24"/>
        </w:rPr>
        <w:t>Количество баллов n-</w:t>
      </w:r>
      <w:proofErr w:type="spellStart"/>
      <w:r w:rsidRPr="0000774D">
        <w:rPr>
          <w:rFonts w:ascii="Arial" w:hAnsi="Arial" w:cs="Arial"/>
          <w:sz w:val="24"/>
          <w:szCs w:val="24"/>
        </w:rPr>
        <w:t>го</w:t>
      </w:r>
      <w:proofErr w:type="spellEnd"/>
      <w:r w:rsidRPr="0000774D">
        <w:rPr>
          <w:rFonts w:ascii="Arial" w:hAnsi="Arial" w:cs="Arial"/>
          <w:sz w:val="24"/>
          <w:szCs w:val="24"/>
        </w:rPr>
        <w:t xml:space="preserve"> участника конкурса R(n) рассчитывается по формуле:</w:t>
      </w:r>
    </w:p>
    <w:p w:rsidR="0036250B" w:rsidRPr="0000774D" w:rsidRDefault="0036250B" w:rsidP="0036250B">
      <w:pPr>
        <w:pStyle w:val="ConsPlusNormal"/>
        <w:ind w:firstLine="709"/>
        <w:jc w:val="both"/>
        <w:rPr>
          <w:rFonts w:ascii="Arial" w:hAnsi="Arial" w:cs="Arial"/>
          <w:sz w:val="24"/>
          <w:szCs w:val="24"/>
          <w:lang w:val="en-US"/>
        </w:rPr>
      </w:pPr>
      <w:proofErr w:type="gramStart"/>
      <w:r w:rsidRPr="0000774D">
        <w:rPr>
          <w:rFonts w:ascii="Arial" w:hAnsi="Arial" w:cs="Arial"/>
          <w:sz w:val="24"/>
          <w:szCs w:val="24"/>
          <w:lang w:val="en-US"/>
        </w:rPr>
        <w:t>R(</w:t>
      </w:r>
      <w:proofErr w:type="gramEnd"/>
      <w:r w:rsidRPr="0000774D">
        <w:rPr>
          <w:rFonts w:ascii="Arial" w:hAnsi="Arial" w:cs="Arial"/>
          <w:sz w:val="24"/>
          <w:szCs w:val="24"/>
          <w:lang w:val="en-US"/>
        </w:rPr>
        <w:t>n) = ∑</w:t>
      </w:r>
      <w:r w:rsidRPr="0000774D">
        <w:rPr>
          <w:rFonts w:ascii="Cambria Math" w:hAnsi="Cambria Math" w:cs="Cambria Math"/>
          <w:sz w:val="24"/>
          <w:szCs w:val="24"/>
        </w:rPr>
        <w:t>〖</w:t>
      </w:r>
      <w:r w:rsidRPr="0000774D">
        <w:rPr>
          <w:rFonts w:ascii="Arial" w:hAnsi="Arial" w:cs="Arial"/>
          <w:sz w:val="24"/>
          <w:szCs w:val="24"/>
          <w:lang w:val="en-US"/>
        </w:rPr>
        <w:t>Q(i)  × F(in)</w:t>
      </w:r>
      <w:r w:rsidRPr="0000774D">
        <w:rPr>
          <w:rFonts w:ascii="Cambria Math" w:hAnsi="Cambria Math" w:cs="Cambria Math"/>
          <w:sz w:val="24"/>
          <w:szCs w:val="24"/>
        </w:rPr>
        <w:t>〗</w:t>
      </w:r>
      <w:r w:rsidRPr="0000774D">
        <w:rPr>
          <w:rFonts w:ascii="Arial" w:hAnsi="Arial" w:cs="Arial"/>
          <w:sz w:val="24"/>
          <w:szCs w:val="24"/>
          <w:lang w:val="en-US"/>
        </w:rPr>
        <w:t>,</w:t>
      </w:r>
    </w:p>
    <w:p w:rsidR="0036250B" w:rsidRPr="0000774D" w:rsidRDefault="0036250B" w:rsidP="0036250B">
      <w:pPr>
        <w:pStyle w:val="ConsPlusNormal"/>
        <w:ind w:firstLine="709"/>
        <w:jc w:val="both"/>
        <w:rPr>
          <w:rFonts w:ascii="Arial" w:hAnsi="Arial" w:cs="Arial"/>
          <w:sz w:val="24"/>
          <w:szCs w:val="24"/>
          <w:lang w:val="en-US"/>
        </w:rPr>
      </w:pPr>
      <w:r w:rsidRPr="0000774D">
        <w:rPr>
          <w:rFonts w:ascii="Arial" w:hAnsi="Arial" w:cs="Arial"/>
          <w:sz w:val="24"/>
          <w:szCs w:val="24"/>
        </w:rPr>
        <w:t>где</w:t>
      </w:r>
      <w:r w:rsidRPr="0000774D">
        <w:rPr>
          <w:rFonts w:ascii="Arial" w:hAnsi="Arial" w:cs="Arial"/>
          <w:sz w:val="24"/>
          <w:szCs w:val="24"/>
          <w:lang w:val="en-US"/>
        </w:rPr>
        <w:t>:</w:t>
      </w:r>
    </w:p>
    <w:p w:rsidR="0036250B" w:rsidRPr="0000774D" w:rsidRDefault="0036250B" w:rsidP="0036250B">
      <w:pPr>
        <w:pStyle w:val="ConsPlusNormal"/>
        <w:ind w:firstLine="709"/>
        <w:jc w:val="both"/>
        <w:rPr>
          <w:rFonts w:ascii="Arial" w:hAnsi="Arial" w:cs="Arial"/>
          <w:sz w:val="24"/>
          <w:szCs w:val="24"/>
        </w:rPr>
      </w:pPr>
      <w:r w:rsidRPr="0000774D">
        <w:rPr>
          <w:rFonts w:ascii="Arial" w:hAnsi="Arial" w:cs="Arial"/>
          <w:sz w:val="24"/>
          <w:szCs w:val="24"/>
        </w:rPr>
        <w:t>Q(i) – весовой критерий i-</w:t>
      </w:r>
      <w:proofErr w:type="spellStart"/>
      <w:r w:rsidRPr="0000774D">
        <w:rPr>
          <w:rFonts w:ascii="Arial" w:hAnsi="Arial" w:cs="Arial"/>
          <w:sz w:val="24"/>
          <w:szCs w:val="24"/>
        </w:rPr>
        <w:t>го</w:t>
      </w:r>
      <w:proofErr w:type="spellEnd"/>
      <w:r w:rsidRPr="0000774D">
        <w:rPr>
          <w:rFonts w:ascii="Arial" w:hAnsi="Arial" w:cs="Arial"/>
          <w:sz w:val="24"/>
          <w:szCs w:val="24"/>
        </w:rPr>
        <w:t xml:space="preserve"> критерия;</w:t>
      </w:r>
    </w:p>
    <w:p w:rsidR="0036250B" w:rsidRPr="0000774D" w:rsidRDefault="0036250B" w:rsidP="0036250B">
      <w:pPr>
        <w:pStyle w:val="ConsPlusNormal"/>
        <w:ind w:firstLine="709"/>
        <w:jc w:val="both"/>
        <w:rPr>
          <w:rFonts w:ascii="Arial" w:hAnsi="Arial" w:cs="Arial"/>
          <w:sz w:val="24"/>
          <w:szCs w:val="24"/>
        </w:rPr>
      </w:pPr>
      <w:r w:rsidRPr="0000774D">
        <w:rPr>
          <w:rFonts w:ascii="Arial" w:hAnsi="Arial" w:cs="Arial"/>
          <w:sz w:val="24"/>
          <w:szCs w:val="24"/>
        </w:rPr>
        <w:t>F(</w:t>
      </w:r>
      <w:proofErr w:type="spellStart"/>
      <w:r w:rsidRPr="0000774D">
        <w:rPr>
          <w:rFonts w:ascii="Arial" w:hAnsi="Arial" w:cs="Arial"/>
          <w:sz w:val="24"/>
          <w:szCs w:val="24"/>
        </w:rPr>
        <w:t>in</w:t>
      </w:r>
      <w:proofErr w:type="spellEnd"/>
      <w:r w:rsidRPr="0000774D">
        <w:rPr>
          <w:rFonts w:ascii="Arial" w:hAnsi="Arial" w:cs="Arial"/>
          <w:sz w:val="24"/>
          <w:szCs w:val="24"/>
        </w:rPr>
        <w:t>) - количество баллов, присвоенных n-</w:t>
      </w:r>
      <w:proofErr w:type="spellStart"/>
      <w:r w:rsidRPr="0000774D">
        <w:rPr>
          <w:rFonts w:ascii="Arial" w:hAnsi="Arial" w:cs="Arial"/>
          <w:sz w:val="24"/>
          <w:szCs w:val="24"/>
        </w:rPr>
        <w:t>му</w:t>
      </w:r>
      <w:proofErr w:type="spellEnd"/>
      <w:r w:rsidRPr="0000774D">
        <w:rPr>
          <w:rFonts w:ascii="Arial" w:hAnsi="Arial" w:cs="Arial"/>
          <w:sz w:val="24"/>
          <w:szCs w:val="24"/>
        </w:rPr>
        <w:t xml:space="preserve"> участнику конкурсного отбора по i-</w:t>
      </w:r>
      <w:proofErr w:type="spellStart"/>
      <w:r w:rsidRPr="0000774D">
        <w:rPr>
          <w:rFonts w:ascii="Arial" w:hAnsi="Arial" w:cs="Arial"/>
          <w:sz w:val="24"/>
          <w:szCs w:val="24"/>
        </w:rPr>
        <w:t>му</w:t>
      </w:r>
      <w:proofErr w:type="spellEnd"/>
      <w:r w:rsidRPr="0000774D">
        <w:rPr>
          <w:rFonts w:ascii="Arial" w:hAnsi="Arial" w:cs="Arial"/>
          <w:sz w:val="24"/>
          <w:szCs w:val="24"/>
        </w:rPr>
        <w:t xml:space="preserve"> критерию.</w:t>
      </w:r>
    </w:p>
    <w:p w:rsidR="0036250B" w:rsidRPr="0000774D" w:rsidRDefault="0036250B" w:rsidP="0036250B">
      <w:pPr>
        <w:pStyle w:val="ConsPlusNormal"/>
        <w:ind w:firstLine="709"/>
        <w:jc w:val="both"/>
        <w:rPr>
          <w:rFonts w:ascii="Arial" w:hAnsi="Arial" w:cs="Arial"/>
          <w:sz w:val="24"/>
          <w:szCs w:val="24"/>
        </w:rPr>
      </w:pPr>
      <w:r w:rsidRPr="0000774D">
        <w:rPr>
          <w:rFonts w:ascii="Arial" w:hAnsi="Arial" w:cs="Arial"/>
          <w:sz w:val="24"/>
          <w:szCs w:val="24"/>
        </w:rPr>
        <w:t>Итоговая оценка заявки исчисляется как средняя сумма баллов, выставленных по каждому критерию оценки, указанному в пункте 2.20.5 Порядка. Проекты ранжируются по убыванию количества полученных баллов.</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При равенстве итоговых баллов по результатам оценки заявок приоритет отдается заявкам, поступившим и зарегистрированным ранее других.</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2.21. СОНКО, прошедшая конкурсный отбор и набравшая по его итогам наибольшее количество баллов, признается победителем конкурсного отбора – получателем субсидии. Сумма субсидии, победителю конкурсного отбора, не может превышать сумму бюджетных ассигнований, утвержденных на соответствующий финансовый год на указанные цели.</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 xml:space="preserve">В случае если объем субсидии, определяемый победителю конкурсного отбора, превышает объем запрашиваемой суммы, указанной в смете расходов (в проекте), то разница между предусмотренным объемом субсидии и объемом запрашиваемой субсидии распределяется на СОНКО, </w:t>
      </w:r>
      <w:proofErr w:type="gramStart"/>
      <w:r w:rsidRPr="0000774D">
        <w:rPr>
          <w:rFonts w:ascii="Arial" w:hAnsi="Arial" w:cs="Arial"/>
        </w:rPr>
        <w:t>занявшую</w:t>
      </w:r>
      <w:proofErr w:type="gramEnd"/>
      <w:r w:rsidRPr="0000774D">
        <w:rPr>
          <w:rFonts w:ascii="Arial" w:hAnsi="Arial" w:cs="Arial"/>
        </w:rPr>
        <w:t xml:space="preserve"> второе место по результатам конкурсного отбора, для которой расчетный объем субсидии не превышает объем запрашиваемой субсидии.</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 xml:space="preserve">2.22. Решение комиссии по определению победителей конкурсного отбора </w:t>
      </w:r>
      <w:r w:rsidRPr="0000774D">
        <w:rPr>
          <w:rFonts w:ascii="Arial" w:hAnsi="Arial" w:cs="Arial"/>
        </w:rPr>
        <w:lastRenderedPageBreak/>
        <w:t>оформляется протоколом подведения итогов конкурса (далее – протокол).</w:t>
      </w:r>
    </w:p>
    <w:p w:rsidR="0036250B" w:rsidRPr="0000774D" w:rsidRDefault="0036250B" w:rsidP="0036250B">
      <w:pPr>
        <w:autoSpaceDE w:val="0"/>
        <w:autoSpaceDN w:val="0"/>
        <w:adjustRightInd w:val="0"/>
        <w:ind w:firstLine="709"/>
        <w:jc w:val="both"/>
        <w:rPr>
          <w:rFonts w:ascii="Arial" w:hAnsi="Arial" w:cs="Arial"/>
          <w:bCs/>
          <w:color w:val="000000"/>
        </w:rPr>
      </w:pPr>
      <w:r w:rsidRPr="0000774D">
        <w:rPr>
          <w:rFonts w:ascii="Arial" w:hAnsi="Arial" w:cs="Arial"/>
        </w:rPr>
        <w:t xml:space="preserve">2.23. </w:t>
      </w:r>
      <w:r w:rsidRPr="0000774D">
        <w:rPr>
          <w:rFonts w:ascii="Arial" w:eastAsia="Calibri" w:hAnsi="Arial" w:cs="Arial"/>
        </w:rPr>
        <w:t>Протокол формируется автоматически в ГИС «Электронный бюджет»</w:t>
      </w:r>
      <w:r w:rsidRPr="0000774D">
        <w:rPr>
          <w:rFonts w:ascii="Arial" w:hAnsi="Arial" w:cs="Arial"/>
          <w:bCs/>
          <w:color w:val="000000"/>
        </w:rPr>
        <w:t>, подписывается усиленной квалифицированной электронной подписью председателя и членов конкурсной комиссии</w:t>
      </w:r>
      <w:r w:rsidRPr="0000774D">
        <w:rPr>
          <w:rFonts w:ascii="Arial" w:eastAsia="Calibri" w:hAnsi="Arial" w:cs="Arial"/>
        </w:rPr>
        <w:t xml:space="preserve"> и размещается </w:t>
      </w:r>
      <w:r w:rsidRPr="0000774D">
        <w:rPr>
          <w:rFonts w:ascii="Arial" w:hAnsi="Arial" w:cs="Arial"/>
          <w:bCs/>
          <w:color w:val="000000"/>
        </w:rPr>
        <w:t>не позднее рабочего дня, следующего за днем его подписания. Также протокол размещается на официальном сайте.</w:t>
      </w:r>
    </w:p>
    <w:p w:rsidR="0036250B" w:rsidRPr="0000774D" w:rsidRDefault="0036250B" w:rsidP="0036250B">
      <w:pPr>
        <w:autoSpaceDE w:val="0"/>
        <w:autoSpaceDN w:val="0"/>
        <w:adjustRightInd w:val="0"/>
        <w:ind w:firstLine="709"/>
        <w:jc w:val="both"/>
        <w:rPr>
          <w:rFonts w:ascii="Arial" w:hAnsi="Arial" w:cs="Arial"/>
          <w:bCs/>
          <w:color w:val="000000"/>
        </w:rPr>
      </w:pPr>
      <w:r w:rsidRPr="0000774D">
        <w:rPr>
          <w:rFonts w:ascii="Arial" w:hAnsi="Arial" w:cs="Arial"/>
          <w:bCs/>
          <w:color w:val="000000"/>
        </w:rPr>
        <w:t>2.24. Протокол включает в себя следующие сведения:</w:t>
      </w:r>
    </w:p>
    <w:p w:rsidR="0036250B" w:rsidRPr="0000774D" w:rsidRDefault="0036250B" w:rsidP="0036250B">
      <w:pPr>
        <w:ind w:firstLine="709"/>
        <w:jc w:val="both"/>
        <w:rPr>
          <w:rFonts w:ascii="Arial" w:eastAsia="Calibri" w:hAnsi="Arial" w:cs="Arial"/>
        </w:rPr>
      </w:pPr>
      <w:r w:rsidRPr="0000774D">
        <w:rPr>
          <w:rFonts w:ascii="Arial" w:eastAsia="Calibri" w:hAnsi="Arial" w:cs="Arial"/>
        </w:rPr>
        <w:t>1) дату, время и место рассмотрения заявок;</w:t>
      </w:r>
    </w:p>
    <w:p w:rsidR="0036250B" w:rsidRPr="0000774D" w:rsidRDefault="0036250B" w:rsidP="0036250B">
      <w:pPr>
        <w:ind w:firstLine="709"/>
        <w:jc w:val="both"/>
        <w:rPr>
          <w:rFonts w:ascii="Arial" w:eastAsia="Calibri" w:hAnsi="Arial" w:cs="Arial"/>
        </w:rPr>
      </w:pPr>
      <w:r w:rsidRPr="0000774D">
        <w:rPr>
          <w:rFonts w:ascii="Arial" w:eastAsia="Calibri" w:hAnsi="Arial" w:cs="Arial"/>
        </w:rPr>
        <w:t>2) дату, время и место оценки заявок;</w:t>
      </w:r>
    </w:p>
    <w:p w:rsidR="0036250B" w:rsidRPr="0000774D" w:rsidRDefault="0036250B" w:rsidP="0036250B">
      <w:pPr>
        <w:ind w:firstLine="709"/>
        <w:jc w:val="both"/>
        <w:rPr>
          <w:rFonts w:ascii="Arial" w:eastAsia="Calibri" w:hAnsi="Arial" w:cs="Arial"/>
        </w:rPr>
      </w:pPr>
      <w:r w:rsidRPr="0000774D">
        <w:rPr>
          <w:rFonts w:ascii="Arial" w:eastAsia="Calibri" w:hAnsi="Arial" w:cs="Arial"/>
        </w:rPr>
        <w:t xml:space="preserve">3) информацию об участниках </w:t>
      </w:r>
      <w:r w:rsidRPr="0000774D">
        <w:rPr>
          <w:rFonts w:ascii="Arial" w:hAnsi="Arial" w:cs="Arial"/>
        </w:rPr>
        <w:t xml:space="preserve">конкурсного </w:t>
      </w:r>
      <w:r w:rsidRPr="0000774D">
        <w:rPr>
          <w:rFonts w:ascii="Arial" w:eastAsia="Calibri" w:hAnsi="Arial" w:cs="Arial"/>
        </w:rPr>
        <w:t>отбора, заявки которых были рассмотрены;</w:t>
      </w:r>
    </w:p>
    <w:p w:rsidR="0036250B" w:rsidRPr="0000774D" w:rsidRDefault="0036250B" w:rsidP="0036250B">
      <w:pPr>
        <w:ind w:firstLine="709"/>
        <w:jc w:val="both"/>
        <w:rPr>
          <w:rFonts w:ascii="Arial" w:eastAsia="Calibri" w:hAnsi="Arial" w:cs="Arial"/>
        </w:rPr>
      </w:pPr>
      <w:r w:rsidRPr="0000774D">
        <w:rPr>
          <w:rFonts w:ascii="Arial" w:eastAsia="Calibri" w:hAnsi="Arial" w:cs="Arial"/>
        </w:rPr>
        <w:t xml:space="preserve">4) информацию об участниках </w:t>
      </w:r>
      <w:r w:rsidRPr="0000774D">
        <w:rPr>
          <w:rFonts w:ascii="Arial" w:hAnsi="Arial" w:cs="Arial"/>
        </w:rPr>
        <w:t xml:space="preserve">конкурсного </w:t>
      </w:r>
      <w:r w:rsidRPr="0000774D">
        <w:rPr>
          <w:rFonts w:ascii="Arial" w:eastAsia="Calibri" w:hAnsi="Arial" w:cs="Arial"/>
        </w:rPr>
        <w:t>отбора, заявки которых были отклонены, с указанием причин их отклонения, в том числе положений объявления о проведении конкурсного отбора, которым не соответствуют заявки;</w:t>
      </w:r>
    </w:p>
    <w:p w:rsidR="0036250B" w:rsidRPr="0000774D" w:rsidRDefault="0036250B" w:rsidP="0036250B">
      <w:pPr>
        <w:ind w:firstLine="709"/>
        <w:jc w:val="both"/>
        <w:rPr>
          <w:rFonts w:ascii="Arial" w:eastAsia="Calibri" w:hAnsi="Arial" w:cs="Arial"/>
        </w:rPr>
      </w:pPr>
      <w:r w:rsidRPr="0000774D">
        <w:rPr>
          <w:rFonts w:ascii="Arial" w:eastAsia="Calibri" w:hAnsi="Arial" w:cs="Arial"/>
        </w:rPr>
        <w:t>5) последовательность оценки заявок, присвоенные заявкам баллы по каждому из предусмотренных критериев оценки, показатели критериев оценки, принятое на основании результатов оценки заявок решение о присвоении заявкам порядковых номеров;</w:t>
      </w:r>
    </w:p>
    <w:p w:rsidR="0036250B" w:rsidRPr="0000774D" w:rsidRDefault="0036250B" w:rsidP="0036250B">
      <w:pPr>
        <w:ind w:firstLine="709"/>
        <w:jc w:val="both"/>
        <w:rPr>
          <w:rFonts w:ascii="Arial" w:eastAsia="Calibri" w:hAnsi="Arial" w:cs="Arial"/>
        </w:rPr>
      </w:pPr>
      <w:r w:rsidRPr="0000774D">
        <w:rPr>
          <w:rFonts w:ascii="Arial" w:eastAsia="Calibri" w:hAnsi="Arial" w:cs="Arial"/>
        </w:rPr>
        <w:t>6) наименование получателя субсидии, с которым заключается Соглашение, размер предоставляемой субсидии.</w:t>
      </w:r>
    </w:p>
    <w:p w:rsidR="0036250B" w:rsidRPr="0000774D" w:rsidRDefault="0036250B" w:rsidP="0036250B">
      <w:pPr>
        <w:ind w:firstLine="709"/>
        <w:jc w:val="both"/>
        <w:rPr>
          <w:rFonts w:ascii="Arial" w:hAnsi="Arial" w:cs="Arial"/>
        </w:rPr>
      </w:pPr>
      <w:r w:rsidRPr="0000774D">
        <w:rPr>
          <w:rFonts w:ascii="Arial" w:hAnsi="Arial" w:cs="Arial"/>
        </w:rPr>
        <w:t xml:space="preserve">2.25. Внесение изменений в протокол рассмотрения заявок и протокол подведения итогов отбора осуществляется не позднее 10 календарных дней со дня </w:t>
      </w:r>
      <w:proofErr w:type="gramStart"/>
      <w:r w:rsidRPr="0000774D">
        <w:rPr>
          <w:rFonts w:ascii="Arial" w:hAnsi="Arial" w:cs="Arial"/>
        </w:rPr>
        <w:t>подписания первых версий протокола рассмотрения заявок</w:t>
      </w:r>
      <w:proofErr w:type="gramEnd"/>
      <w:r w:rsidRPr="0000774D">
        <w:rPr>
          <w:rFonts w:ascii="Arial" w:hAnsi="Arial" w:cs="Arial"/>
        </w:rPr>
        <w:t xml:space="preserve"> и протокола подведения итогов отбора путем формирования новых версий указанных протоколов с указанием причин внесения изменений.</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2.26. В течение 5 рабочих дней со дня подписания протокола администрация района принимает решение о предоставлении субсидии в форме постановления.</w:t>
      </w:r>
    </w:p>
    <w:p w:rsidR="0036250B" w:rsidRPr="0000774D" w:rsidRDefault="0036250B" w:rsidP="0036250B">
      <w:pPr>
        <w:ind w:firstLine="709"/>
        <w:jc w:val="both"/>
        <w:rPr>
          <w:rFonts w:ascii="Arial" w:hAnsi="Arial" w:cs="Arial"/>
        </w:rPr>
      </w:pPr>
      <w:r w:rsidRPr="0000774D">
        <w:rPr>
          <w:rFonts w:ascii="Arial" w:hAnsi="Arial" w:cs="Arial"/>
        </w:rPr>
        <w:t>2.27. В случае если конкурс признан несостоявшимся либо возникли обстоятельства, указанные в пункте 3.4 Порядка конкурс проводится повторно, с размещением объявления в ГИС «Электронный бюджет», а также на официальном сайте не позднее 01 июня года предоставления субсидии.</w:t>
      </w:r>
    </w:p>
    <w:p w:rsidR="0036250B" w:rsidRPr="0000774D" w:rsidRDefault="0036250B" w:rsidP="0036250B">
      <w:pPr>
        <w:widowControl w:val="0"/>
        <w:autoSpaceDE w:val="0"/>
        <w:autoSpaceDN w:val="0"/>
        <w:ind w:firstLine="709"/>
        <w:jc w:val="both"/>
        <w:rPr>
          <w:rFonts w:ascii="Arial" w:hAnsi="Arial" w:cs="Arial"/>
        </w:rPr>
      </w:pPr>
    </w:p>
    <w:p w:rsidR="0036250B" w:rsidRPr="0000774D" w:rsidRDefault="0036250B" w:rsidP="0036250B">
      <w:pPr>
        <w:widowControl w:val="0"/>
        <w:autoSpaceDE w:val="0"/>
        <w:autoSpaceDN w:val="0"/>
        <w:ind w:firstLine="709"/>
        <w:jc w:val="center"/>
        <w:rPr>
          <w:rFonts w:ascii="Arial" w:hAnsi="Arial" w:cs="Arial"/>
          <w:b/>
        </w:rPr>
      </w:pPr>
      <w:r w:rsidRPr="0000774D">
        <w:rPr>
          <w:rFonts w:ascii="Arial" w:hAnsi="Arial" w:cs="Arial"/>
          <w:b/>
        </w:rPr>
        <w:t>3. Условие и порядок предоставления субсидии, требования к отчетности</w:t>
      </w:r>
    </w:p>
    <w:p w:rsidR="0036250B" w:rsidRPr="0000774D" w:rsidRDefault="0036250B" w:rsidP="0036250B">
      <w:pPr>
        <w:widowControl w:val="0"/>
        <w:autoSpaceDE w:val="0"/>
        <w:autoSpaceDN w:val="0"/>
        <w:ind w:firstLine="709"/>
        <w:jc w:val="both"/>
        <w:rPr>
          <w:rFonts w:ascii="Arial" w:hAnsi="Arial" w:cs="Arial"/>
        </w:rPr>
      </w:pPr>
    </w:p>
    <w:p w:rsidR="0036250B" w:rsidRPr="0000774D" w:rsidRDefault="0036250B" w:rsidP="0036250B">
      <w:pPr>
        <w:ind w:firstLine="708"/>
        <w:jc w:val="both"/>
        <w:rPr>
          <w:rFonts w:ascii="Arial" w:hAnsi="Arial" w:cs="Arial"/>
        </w:rPr>
      </w:pPr>
      <w:r w:rsidRPr="0000774D">
        <w:rPr>
          <w:rFonts w:ascii="Arial" w:hAnsi="Arial" w:cs="Arial"/>
        </w:rPr>
        <w:t>3.1. Условием предоставления грантов победителю является подписание Соглашения.</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 xml:space="preserve">3.2. В течение 5 рабочих дней со дня подписания протокола организатор конкурсного отбора </w:t>
      </w:r>
      <w:r w:rsidRPr="0000774D">
        <w:rPr>
          <w:rFonts w:ascii="Arial" w:hAnsi="Arial" w:cs="Arial"/>
          <w:color w:val="000000"/>
        </w:rPr>
        <w:t>формирует проект Соглашения в форме электронного документа в ГИС «Электронный бюджет» в соответствии с типовыми формами</w:t>
      </w:r>
      <w:r w:rsidRPr="0000774D">
        <w:rPr>
          <w:rFonts w:ascii="Arial" w:hAnsi="Arial" w:cs="Arial"/>
        </w:rPr>
        <w:t>.</w:t>
      </w:r>
    </w:p>
    <w:p w:rsidR="0036250B" w:rsidRPr="0000774D" w:rsidRDefault="0036250B" w:rsidP="0036250B">
      <w:pPr>
        <w:ind w:firstLine="709"/>
        <w:jc w:val="both"/>
        <w:rPr>
          <w:rFonts w:ascii="Arial" w:hAnsi="Arial" w:cs="Arial"/>
        </w:rPr>
      </w:pPr>
      <w:r w:rsidRPr="0000774D">
        <w:rPr>
          <w:rFonts w:ascii="Arial" w:hAnsi="Arial" w:cs="Arial"/>
        </w:rPr>
        <w:t>3.3. Получатели субсидии в течение 2 рабочих дней со дня размещения проекта Соглашения в ГИС «Электронный бюджет» рассматривают, подписывают проект Соглашения в ГИС «Электронный бюджет» усиленной квалифицированной электронной подписью лица, имеющего право действовать от имени получателя субсидии.</w:t>
      </w:r>
    </w:p>
    <w:p w:rsidR="0036250B" w:rsidRPr="0000774D" w:rsidRDefault="0036250B" w:rsidP="0036250B">
      <w:pPr>
        <w:ind w:firstLine="709"/>
        <w:jc w:val="both"/>
        <w:rPr>
          <w:rFonts w:ascii="Arial" w:hAnsi="Arial" w:cs="Arial"/>
        </w:rPr>
      </w:pPr>
      <w:r w:rsidRPr="0000774D">
        <w:rPr>
          <w:rFonts w:ascii="Arial" w:hAnsi="Arial" w:cs="Arial"/>
        </w:rPr>
        <w:t xml:space="preserve">3.4. </w:t>
      </w:r>
      <w:proofErr w:type="gramStart"/>
      <w:r w:rsidRPr="0000774D">
        <w:rPr>
          <w:rFonts w:ascii="Arial" w:hAnsi="Arial" w:cs="Arial"/>
        </w:rPr>
        <w:t>В случае не подписания получателями субсидии Соглашения в ГИС «Электронный бюджет» в срок, установленный пунктом 3.3 Порядка, получатель субсидии признается уклонившимся от заключения Соглашения и субсидия не предоставляется, о чем получатель субсидии уведомляется организатором конкурсного отбора в письменной форме в течение 2 рабочих дней со дня, следующего за днем окончания срока, установленного пунктом 3.3 Порядка.</w:t>
      </w:r>
      <w:proofErr w:type="gramEnd"/>
    </w:p>
    <w:p w:rsidR="0036250B" w:rsidRPr="0000774D" w:rsidRDefault="0036250B" w:rsidP="0036250B">
      <w:pPr>
        <w:ind w:firstLine="709"/>
        <w:jc w:val="both"/>
        <w:rPr>
          <w:rFonts w:ascii="Arial" w:hAnsi="Arial" w:cs="Arial"/>
        </w:rPr>
      </w:pPr>
      <w:r w:rsidRPr="0000774D">
        <w:rPr>
          <w:rFonts w:ascii="Arial" w:hAnsi="Arial" w:cs="Arial"/>
        </w:rPr>
        <w:lastRenderedPageBreak/>
        <w:t>3.5. В случае подписания получателем субсидии проекта Соглашения в ГИС «Электронный бюджет» в срок, установленный пунктом 3.3 Порядка, Соглашение подписывается организатором конкурсного отбора в течение 5 рабочих дней со дня направления получателю субсидии уведомления о размещении проекта Соглашения в ГИС «Электронный бюджет».</w:t>
      </w:r>
    </w:p>
    <w:p w:rsidR="0036250B" w:rsidRPr="0000774D" w:rsidRDefault="0036250B" w:rsidP="0036250B">
      <w:pPr>
        <w:widowControl w:val="0"/>
        <w:autoSpaceDE w:val="0"/>
        <w:autoSpaceDN w:val="0"/>
        <w:ind w:firstLine="708"/>
        <w:jc w:val="both"/>
        <w:rPr>
          <w:rFonts w:ascii="Arial" w:hAnsi="Arial" w:cs="Arial"/>
        </w:rPr>
      </w:pPr>
      <w:r w:rsidRPr="0000774D">
        <w:rPr>
          <w:rFonts w:ascii="Arial" w:hAnsi="Arial" w:cs="Arial"/>
        </w:rPr>
        <w:t>3.6. Результатом предоставления субсидии является количество проведенных организационно-массовых мероприятий социально ориентированными некоммерческими организациями.</w:t>
      </w:r>
    </w:p>
    <w:p w:rsidR="0036250B" w:rsidRPr="0000774D" w:rsidRDefault="0036250B" w:rsidP="0036250B">
      <w:pPr>
        <w:widowControl w:val="0"/>
        <w:autoSpaceDE w:val="0"/>
        <w:autoSpaceDN w:val="0"/>
        <w:ind w:firstLine="708"/>
        <w:jc w:val="both"/>
        <w:rPr>
          <w:rFonts w:ascii="Arial" w:hAnsi="Arial" w:cs="Arial"/>
        </w:rPr>
      </w:pPr>
      <w:r w:rsidRPr="0000774D">
        <w:rPr>
          <w:rFonts w:ascii="Arial" w:hAnsi="Arial" w:cs="Arial"/>
        </w:rPr>
        <w:t>3.7. Главный распорядитель бюджетных средств перечисляет субсидию на расчетный или корреспондентский счет получателя, указанный в Соглашении и открытый ему в учреждении Центрального банка Российской Федерации или кредитной организации, в течение 10 рабочих дней со дня заключения Соглашения.</w:t>
      </w:r>
    </w:p>
    <w:p w:rsidR="0036250B" w:rsidRPr="0000774D" w:rsidRDefault="0036250B" w:rsidP="0036250B">
      <w:pPr>
        <w:widowControl w:val="0"/>
        <w:autoSpaceDE w:val="0"/>
        <w:autoSpaceDN w:val="0"/>
        <w:ind w:firstLine="708"/>
        <w:jc w:val="both"/>
        <w:rPr>
          <w:rFonts w:ascii="Arial" w:hAnsi="Arial" w:cs="Arial"/>
        </w:rPr>
      </w:pPr>
      <w:r w:rsidRPr="0000774D">
        <w:rPr>
          <w:rFonts w:ascii="Arial" w:hAnsi="Arial" w:cs="Arial"/>
        </w:rPr>
        <w:t>Датой предоставления субсидии считается день списания средств субсидии с лицевого счета Главного распорядителя бюджетных средств, открытого в Управлении Федерального казначейства по Красноярскому краю, на расчетный счет получателя субсидии.</w:t>
      </w:r>
    </w:p>
    <w:p w:rsidR="0036250B" w:rsidRPr="0000774D" w:rsidRDefault="0036250B" w:rsidP="0036250B">
      <w:pPr>
        <w:widowControl w:val="0"/>
        <w:autoSpaceDE w:val="0"/>
        <w:autoSpaceDN w:val="0"/>
        <w:ind w:firstLine="708"/>
        <w:jc w:val="both"/>
        <w:rPr>
          <w:rFonts w:ascii="Arial" w:hAnsi="Arial" w:cs="Arial"/>
        </w:rPr>
      </w:pPr>
      <w:r w:rsidRPr="0000774D">
        <w:rPr>
          <w:rFonts w:ascii="Arial" w:hAnsi="Arial" w:cs="Arial"/>
        </w:rPr>
        <w:t>3.8.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36250B" w:rsidRPr="0000774D" w:rsidRDefault="0036250B" w:rsidP="0036250B">
      <w:pPr>
        <w:widowControl w:val="0"/>
        <w:autoSpaceDE w:val="0"/>
        <w:autoSpaceDN w:val="0"/>
        <w:ind w:firstLine="708"/>
        <w:jc w:val="both"/>
        <w:rPr>
          <w:rFonts w:ascii="Arial" w:hAnsi="Arial" w:cs="Arial"/>
        </w:rPr>
      </w:pPr>
      <w:r w:rsidRPr="0000774D">
        <w:rPr>
          <w:rFonts w:ascii="Arial" w:hAnsi="Arial" w:cs="Arial"/>
        </w:rPr>
        <w:t xml:space="preserve">3.9. </w:t>
      </w:r>
      <w:proofErr w:type="gramStart"/>
      <w:r w:rsidRPr="0000774D">
        <w:rPr>
          <w:rFonts w:ascii="Arial" w:hAnsi="Arial" w:cs="Arial"/>
        </w:rPr>
        <w:t>При реорганизации получателя субсидии, являющегося юридическим лицом, в форме разделения, выделения (за исключением случая, указанного в абзаце пятом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w:t>
      </w:r>
      <w:proofErr w:type="gramEnd"/>
      <w:r w:rsidRPr="0000774D">
        <w:rPr>
          <w:rFonts w:ascii="Arial" w:hAnsi="Arial" w:cs="Arial"/>
        </w:rPr>
        <w:t xml:space="preserve"> </w:t>
      </w:r>
      <w:proofErr w:type="gramStart"/>
      <w:r w:rsidRPr="0000774D">
        <w:rPr>
          <w:rFonts w:ascii="Arial" w:hAnsi="Arial" w:cs="Arial"/>
        </w:rPr>
        <w:t>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района.</w:t>
      </w:r>
      <w:proofErr w:type="gramEnd"/>
    </w:p>
    <w:p w:rsidR="0036250B" w:rsidRPr="0000774D" w:rsidRDefault="0036250B" w:rsidP="0036250B">
      <w:pPr>
        <w:ind w:firstLine="709"/>
        <w:jc w:val="both"/>
        <w:rPr>
          <w:rFonts w:ascii="Arial" w:hAnsi="Arial" w:cs="Arial"/>
        </w:rPr>
      </w:pPr>
      <w:r w:rsidRPr="0000774D">
        <w:rPr>
          <w:rFonts w:ascii="Arial" w:hAnsi="Arial" w:cs="Arial"/>
        </w:rPr>
        <w:t>3.10. Получатель субсидии нарастающим итогом ежеквартально до 10-го числа месяца, следующего за отчетным кварталом, и по итогам года до 27 декабря года предоставления субсидии, направляет в ГИС «Электронный бюджет» по типовым формам отчеты:</w:t>
      </w:r>
    </w:p>
    <w:p w:rsidR="0036250B" w:rsidRPr="0000774D" w:rsidRDefault="0036250B" w:rsidP="0036250B">
      <w:pPr>
        <w:ind w:firstLine="709"/>
        <w:jc w:val="both"/>
        <w:rPr>
          <w:rFonts w:ascii="Arial" w:hAnsi="Arial" w:cs="Arial"/>
        </w:rPr>
      </w:pPr>
      <w:r w:rsidRPr="0000774D">
        <w:rPr>
          <w:rFonts w:ascii="Arial" w:hAnsi="Arial" w:cs="Arial"/>
        </w:rPr>
        <w:t>- о достижении показателей результативности;</w:t>
      </w:r>
    </w:p>
    <w:p w:rsidR="0036250B" w:rsidRPr="0000774D" w:rsidRDefault="0036250B" w:rsidP="0036250B">
      <w:pPr>
        <w:ind w:firstLine="709"/>
        <w:jc w:val="both"/>
        <w:rPr>
          <w:rFonts w:ascii="Arial" w:hAnsi="Arial" w:cs="Arial"/>
        </w:rPr>
      </w:pPr>
      <w:r w:rsidRPr="0000774D">
        <w:rPr>
          <w:rFonts w:ascii="Arial" w:hAnsi="Arial" w:cs="Arial"/>
        </w:rPr>
        <w:t>- об осуществлении расходов, источником финансового обеспечения которых является субсидия с приложением подтверждающих затраты документов, оформленных в соответствии с законодательством Российской Федерации (могут быть представлены накладные, акты, путевые листы, товарные и кассовые чеки и т. д.).</w:t>
      </w:r>
    </w:p>
    <w:p w:rsidR="0036250B" w:rsidRPr="0000774D" w:rsidRDefault="0036250B" w:rsidP="0036250B">
      <w:pPr>
        <w:widowControl w:val="0"/>
        <w:autoSpaceDE w:val="0"/>
        <w:autoSpaceDN w:val="0"/>
        <w:ind w:firstLine="708"/>
        <w:jc w:val="both"/>
        <w:rPr>
          <w:rFonts w:ascii="Arial" w:hAnsi="Arial" w:cs="Arial"/>
        </w:rPr>
      </w:pPr>
      <w:r w:rsidRPr="0000774D">
        <w:rPr>
          <w:rFonts w:ascii="Arial" w:hAnsi="Arial" w:cs="Arial"/>
        </w:rPr>
        <w:t>3.11. Формы отчетов, указанных в пункте 3.10 Порядка, устанавливаются Соглашением в соответствии с типовой формой.</w:t>
      </w:r>
    </w:p>
    <w:p w:rsidR="0036250B" w:rsidRPr="0000774D" w:rsidRDefault="0036250B" w:rsidP="0036250B">
      <w:pPr>
        <w:widowControl w:val="0"/>
        <w:autoSpaceDE w:val="0"/>
        <w:autoSpaceDN w:val="0"/>
        <w:ind w:firstLine="708"/>
        <w:jc w:val="both"/>
        <w:rPr>
          <w:rFonts w:ascii="Arial" w:hAnsi="Arial" w:cs="Arial"/>
        </w:rPr>
      </w:pPr>
      <w:r w:rsidRPr="0000774D">
        <w:rPr>
          <w:rFonts w:ascii="Arial" w:hAnsi="Arial" w:cs="Arial"/>
        </w:rPr>
        <w:t>3.12. Главный распорядитель бюджетных средств осуществляет проверку соблюдения получателем субсидии условий и порядка предоставления субсидий, в том числе результатов предоставления субсидии, путем проведения документальной проверки отчетов, указанных в пункте 3.10 Порядка в течение 7 рабочих дней со дня получения отчетов.</w:t>
      </w:r>
    </w:p>
    <w:p w:rsidR="00AA1497" w:rsidRPr="00DE54CE" w:rsidRDefault="00AA1497" w:rsidP="00C35019">
      <w:pPr>
        <w:widowControl w:val="0"/>
        <w:autoSpaceDE w:val="0"/>
        <w:autoSpaceDN w:val="0"/>
        <w:ind w:firstLine="709"/>
        <w:jc w:val="both"/>
        <w:rPr>
          <w:rFonts w:ascii="Arial" w:hAnsi="Arial" w:cs="Arial"/>
        </w:rPr>
      </w:pPr>
    </w:p>
    <w:p w:rsidR="00AA1497" w:rsidRPr="00DE54CE" w:rsidRDefault="00AA1497" w:rsidP="00C35019">
      <w:pPr>
        <w:widowControl w:val="0"/>
        <w:autoSpaceDE w:val="0"/>
        <w:autoSpaceDN w:val="0"/>
        <w:ind w:firstLine="709"/>
        <w:jc w:val="both"/>
        <w:rPr>
          <w:rFonts w:ascii="Arial" w:hAnsi="Arial" w:cs="Arial"/>
        </w:rPr>
        <w:sectPr w:rsidR="00AA1497" w:rsidRPr="00DE54CE" w:rsidSect="00C35019">
          <w:headerReference w:type="default" r:id="rId15"/>
          <w:pgSz w:w="11906" w:h="16838"/>
          <w:pgMar w:top="851" w:right="849" w:bottom="993" w:left="1701" w:header="709" w:footer="709" w:gutter="0"/>
          <w:pgNumType w:start="1"/>
          <w:cols w:space="708"/>
          <w:titlePg/>
          <w:docGrid w:linePitch="381"/>
        </w:sectPr>
      </w:pPr>
    </w:p>
    <w:p w:rsidR="009508F3" w:rsidRPr="00DE54CE" w:rsidRDefault="009508F3" w:rsidP="00DE54CE">
      <w:pPr>
        <w:ind w:left="7371"/>
        <w:jc w:val="both"/>
        <w:rPr>
          <w:rFonts w:ascii="Arial" w:hAnsi="Arial" w:cs="Arial"/>
        </w:rPr>
      </w:pPr>
      <w:r w:rsidRPr="00DE54CE">
        <w:rPr>
          <w:rFonts w:ascii="Arial" w:hAnsi="Arial" w:cs="Arial"/>
        </w:rPr>
        <w:lastRenderedPageBreak/>
        <w:t>Приложение №</w:t>
      </w:r>
      <w:r w:rsidR="00DE54CE">
        <w:rPr>
          <w:rFonts w:ascii="Arial" w:hAnsi="Arial" w:cs="Arial"/>
        </w:rPr>
        <w:t xml:space="preserve"> </w:t>
      </w:r>
      <w:r w:rsidRPr="00DE54CE">
        <w:rPr>
          <w:rFonts w:ascii="Arial" w:hAnsi="Arial" w:cs="Arial"/>
        </w:rPr>
        <w:t>1</w:t>
      </w:r>
    </w:p>
    <w:p w:rsidR="001F3071" w:rsidRDefault="009508F3" w:rsidP="00DE54CE">
      <w:pPr>
        <w:ind w:left="7371"/>
        <w:jc w:val="both"/>
        <w:rPr>
          <w:rFonts w:ascii="Arial" w:hAnsi="Arial" w:cs="Arial"/>
        </w:rPr>
      </w:pPr>
      <w:r w:rsidRPr="00DE54CE">
        <w:rPr>
          <w:rFonts w:ascii="Arial" w:hAnsi="Arial" w:cs="Arial"/>
        </w:rPr>
        <w:t xml:space="preserve">к </w:t>
      </w:r>
      <w:r w:rsidR="0036250B" w:rsidRPr="0000774D">
        <w:rPr>
          <w:rFonts w:ascii="Arial" w:hAnsi="Arial" w:cs="Arial"/>
        </w:rPr>
        <w:t>Порядку проведения конкурсного отбора на предоставление субсидии социально ориентированным некоммерческим организациям на финансовое обеспечение расходов связанных с осуществлением уставной деятельности и проведением организационно-массовых мероприятий</w:t>
      </w:r>
    </w:p>
    <w:p w:rsidR="0036250B" w:rsidRPr="00DE54CE" w:rsidRDefault="0036250B" w:rsidP="00DE54CE">
      <w:pPr>
        <w:ind w:left="7371"/>
        <w:jc w:val="both"/>
        <w:rPr>
          <w:rFonts w:ascii="Arial" w:hAnsi="Arial" w:cs="Arial"/>
        </w:rPr>
      </w:pPr>
    </w:p>
    <w:p w:rsidR="0036250B" w:rsidRPr="0000774D" w:rsidRDefault="0036250B" w:rsidP="0036250B">
      <w:pPr>
        <w:jc w:val="center"/>
        <w:rPr>
          <w:rFonts w:ascii="Arial" w:hAnsi="Arial" w:cs="Arial"/>
        </w:rPr>
      </w:pPr>
      <w:r w:rsidRPr="0000774D">
        <w:rPr>
          <w:rFonts w:ascii="Arial" w:hAnsi="Arial" w:cs="Arial"/>
        </w:rPr>
        <w:t xml:space="preserve">Заявление </w:t>
      </w:r>
      <w:proofErr w:type="gramStart"/>
      <w:r w:rsidRPr="0000774D">
        <w:rPr>
          <w:rFonts w:ascii="Arial" w:hAnsi="Arial" w:cs="Arial"/>
        </w:rPr>
        <w:t>на участие в конкурсном отборе на предоставление субсидии социально ориентированным некоммерческим организациям на финансовое обеспечение расходов связанных с осуществлением</w:t>
      </w:r>
      <w:proofErr w:type="gramEnd"/>
      <w:r w:rsidRPr="0000774D">
        <w:rPr>
          <w:rFonts w:ascii="Arial" w:hAnsi="Arial" w:cs="Arial"/>
        </w:rPr>
        <w:t xml:space="preserve"> уставной деятельности и проведением организационно-массовых мероприятий</w:t>
      </w:r>
    </w:p>
    <w:p w:rsidR="0036250B" w:rsidRPr="0000774D" w:rsidRDefault="0036250B" w:rsidP="0036250B">
      <w:pPr>
        <w:widowControl w:val="0"/>
        <w:autoSpaceDE w:val="0"/>
        <w:autoSpaceDN w:val="0"/>
        <w:rPr>
          <w:rFonts w:ascii="Arial" w:hAnsi="Arial" w:cs="Arial"/>
        </w:rPr>
      </w:pPr>
    </w:p>
    <w:p w:rsidR="0036250B" w:rsidRPr="0000774D" w:rsidRDefault="0036250B" w:rsidP="0036250B">
      <w:pPr>
        <w:widowControl w:val="0"/>
        <w:autoSpaceDE w:val="0"/>
        <w:autoSpaceDN w:val="0"/>
        <w:rPr>
          <w:rFonts w:ascii="Arial" w:hAnsi="Arial" w:cs="Arial"/>
        </w:rPr>
      </w:pPr>
      <w:r w:rsidRPr="0000774D">
        <w:rPr>
          <w:rFonts w:ascii="Arial" w:hAnsi="Arial" w:cs="Arial"/>
        </w:rPr>
        <w:t>Регистрационный номер Заявления: _____________________________________________________________________________</w:t>
      </w:r>
    </w:p>
    <w:p w:rsidR="0036250B" w:rsidRPr="0000774D" w:rsidRDefault="0036250B" w:rsidP="0036250B">
      <w:pPr>
        <w:widowControl w:val="0"/>
        <w:autoSpaceDE w:val="0"/>
        <w:autoSpaceDN w:val="0"/>
        <w:rPr>
          <w:rFonts w:ascii="Arial" w:hAnsi="Arial" w:cs="Arial"/>
        </w:rPr>
      </w:pPr>
      <w:r w:rsidRPr="0000774D">
        <w:rPr>
          <w:rFonts w:ascii="Arial" w:hAnsi="Arial" w:cs="Arial"/>
        </w:rPr>
        <w:t>Дата и время получения Заявления:______________________________________________________________________________</w:t>
      </w:r>
    </w:p>
    <w:p w:rsidR="0036250B" w:rsidRPr="0000774D" w:rsidRDefault="0036250B" w:rsidP="0036250B">
      <w:pPr>
        <w:widowControl w:val="0"/>
        <w:autoSpaceDE w:val="0"/>
        <w:autoSpaceDN w:val="0"/>
        <w:jc w:val="center"/>
        <w:rPr>
          <w:rFonts w:ascii="Arial" w:hAnsi="Arial" w:cs="Arial"/>
        </w:rPr>
      </w:pPr>
      <w:r w:rsidRPr="0000774D">
        <w:rPr>
          <w:rFonts w:ascii="Arial" w:hAnsi="Arial" w:cs="Arial"/>
        </w:rPr>
        <w:t xml:space="preserve">         (заполняется администрацией Енисейского района)</w:t>
      </w:r>
    </w:p>
    <w:p w:rsidR="0036250B" w:rsidRPr="0000774D" w:rsidRDefault="0036250B" w:rsidP="0036250B">
      <w:pPr>
        <w:widowControl w:val="0"/>
        <w:autoSpaceDE w:val="0"/>
        <w:autoSpaceDN w:val="0"/>
        <w:rPr>
          <w:rFonts w:ascii="Arial" w:hAnsi="Arial" w:cs="Arial"/>
        </w:rPr>
      </w:pPr>
      <w:r w:rsidRPr="0000774D">
        <w:rPr>
          <w:rFonts w:ascii="Arial" w:hAnsi="Arial" w:cs="Arial"/>
        </w:rPr>
        <w:t>1. Информация об участнике конкурса (СОНКО):</w:t>
      </w:r>
    </w:p>
    <w:p w:rsidR="0036250B" w:rsidRPr="0000774D" w:rsidRDefault="0036250B" w:rsidP="0036250B">
      <w:pPr>
        <w:widowControl w:val="0"/>
        <w:autoSpaceDE w:val="0"/>
        <w:autoSpaceDN w:val="0"/>
        <w:jc w:val="both"/>
        <w:rPr>
          <w:rFonts w:ascii="Arial" w:hAnsi="Arial" w:cs="Arial"/>
        </w:rPr>
      </w:pPr>
      <w:r w:rsidRPr="0000774D">
        <w:rPr>
          <w:rFonts w:ascii="Arial" w:hAnsi="Arial" w:cs="Arial"/>
        </w:rPr>
        <w:t>1.1. Полное наименование СОНКО в соответствии со сведениями, внесенными в единый государственный реестр юридических лиц, и её сокращенное наименование, если оно предусмотрено Уставом СОНКО:</w:t>
      </w:r>
    </w:p>
    <w:p w:rsidR="0036250B" w:rsidRPr="0000774D" w:rsidRDefault="0036250B" w:rsidP="0036250B">
      <w:pPr>
        <w:widowControl w:val="0"/>
        <w:autoSpaceDE w:val="0"/>
        <w:autoSpaceDN w:val="0"/>
        <w:jc w:val="both"/>
        <w:rPr>
          <w:rFonts w:ascii="Arial" w:hAnsi="Arial" w:cs="Arial"/>
        </w:rPr>
      </w:pPr>
      <w:r w:rsidRPr="0000774D">
        <w:rPr>
          <w:rFonts w:ascii="Arial" w:hAnsi="Arial" w:cs="Arial"/>
        </w:rPr>
        <w:t>_____________________________________________________________________________________________________________</w:t>
      </w:r>
    </w:p>
    <w:p w:rsidR="0036250B" w:rsidRPr="0000774D" w:rsidRDefault="0036250B" w:rsidP="0036250B">
      <w:pPr>
        <w:widowControl w:val="0"/>
        <w:autoSpaceDE w:val="0"/>
        <w:autoSpaceDN w:val="0"/>
        <w:rPr>
          <w:rFonts w:ascii="Arial" w:hAnsi="Arial" w:cs="Arial"/>
        </w:rPr>
      </w:pPr>
      <w:r w:rsidRPr="0000774D">
        <w:rPr>
          <w:rFonts w:ascii="Arial" w:hAnsi="Arial" w:cs="Arial"/>
        </w:rPr>
        <w:t>1.2. Адрес места нахождения (государственной регистрации) СОНКО: _____________________________________________________________________________________________________________</w:t>
      </w:r>
    </w:p>
    <w:p w:rsidR="0036250B" w:rsidRPr="0000774D" w:rsidRDefault="0036250B" w:rsidP="0036250B">
      <w:pPr>
        <w:widowControl w:val="0"/>
        <w:autoSpaceDE w:val="0"/>
        <w:autoSpaceDN w:val="0"/>
        <w:rPr>
          <w:rFonts w:ascii="Arial" w:hAnsi="Arial" w:cs="Arial"/>
        </w:rPr>
      </w:pPr>
      <w:r w:rsidRPr="0000774D">
        <w:rPr>
          <w:rFonts w:ascii="Arial" w:hAnsi="Arial" w:cs="Arial"/>
        </w:rPr>
        <w:t>1.3. Дата государственной регистрации СОНКО:____________________________________________________________________</w:t>
      </w:r>
    </w:p>
    <w:p w:rsidR="0036250B" w:rsidRPr="0000774D" w:rsidRDefault="0036250B" w:rsidP="0036250B">
      <w:pPr>
        <w:widowControl w:val="0"/>
        <w:autoSpaceDE w:val="0"/>
        <w:autoSpaceDN w:val="0"/>
        <w:rPr>
          <w:rFonts w:ascii="Arial" w:hAnsi="Arial" w:cs="Arial"/>
        </w:rPr>
      </w:pPr>
      <w:r w:rsidRPr="0000774D">
        <w:rPr>
          <w:rFonts w:ascii="Arial" w:hAnsi="Arial" w:cs="Arial"/>
        </w:rPr>
        <w:t xml:space="preserve">1.4. Реквизиты СОНКО: </w:t>
      </w:r>
    </w:p>
    <w:p w:rsidR="0036250B" w:rsidRPr="0000774D" w:rsidRDefault="0036250B" w:rsidP="0036250B">
      <w:pPr>
        <w:widowControl w:val="0"/>
        <w:autoSpaceDE w:val="0"/>
        <w:autoSpaceDN w:val="0"/>
        <w:rPr>
          <w:rFonts w:ascii="Arial" w:hAnsi="Arial" w:cs="Arial"/>
        </w:rPr>
      </w:pPr>
      <w:r w:rsidRPr="0000774D">
        <w:rPr>
          <w:rFonts w:ascii="Arial" w:hAnsi="Arial" w:cs="Arial"/>
        </w:rPr>
        <w:t>основной государственный регистрационный номер (ОГРН) __________________________________________________________</w:t>
      </w:r>
    </w:p>
    <w:p w:rsidR="0036250B" w:rsidRPr="0000774D" w:rsidRDefault="0036250B" w:rsidP="0036250B">
      <w:pPr>
        <w:widowControl w:val="0"/>
        <w:autoSpaceDE w:val="0"/>
        <w:autoSpaceDN w:val="0"/>
        <w:rPr>
          <w:rFonts w:ascii="Arial" w:hAnsi="Arial" w:cs="Arial"/>
        </w:rPr>
      </w:pPr>
      <w:r w:rsidRPr="0000774D">
        <w:rPr>
          <w:rFonts w:ascii="Arial" w:hAnsi="Arial" w:cs="Arial"/>
        </w:rPr>
        <w:t>код по Общероссийскому классификатору продукции по видам экономической деятельности (ОКПД 2)______________________</w:t>
      </w:r>
    </w:p>
    <w:p w:rsidR="0036250B" w:rsidRPr="0000774D" w:rsidRDefault="0036250B" w:rsidP="0036250B">
      <w:pPr>
        <w:widowControl w:val="0"/>
        <w:autoSpaceDE w:val="0"/>
        <w:autoSpaceDN w:val="0"/>
        <w:rPr>
          <w:rFonts w:ascii="Arial" w:hAnsi="Arial" w:cs="Arial"/>
        </w:rPr>
      </w:pPr>
      <w:r w:rsidRPr="0000774D">
        <w:rPr>
          <w:rFonts w:ascii="Arial" w:hAnsi="Arial" w:cs="Arial"/>
        </w:rPr>
        <w:t>ко</w:t>
      </w:r>
      <w:proofErr w:type="gramStart"/>
      <w:r w:rsidRPr="0000774D">
        <w:rPr>
          <w:rFonts w:ascii="Arial" w:hAnsi="Arial" w:cs="Arial"/>
        </w:rPr>
        <w:t>д(</w:t>
      </w:r>
      <w:proofErr w:type="gramEnd"/>
      <w:r w:rsidRPr="0000774D">
        <w:rPr>
          <w:rFonts w:ascii="Arial" w:hAnsi="Arial" w:cs="Arial"/>
        </w:rPr>
        <w:t>ы) по Общероссийскому классификатору внешнеэкономической деятельности (ОКВЭД 2)______________________________</w:t>
      </w:r>
    </w:p>
    <w:p w:rsidR="0036250B" w:rsidRPr="0000774D" w:rsidRDefault="0036250B" w:rsidP="0036250B">
      <w:pPr>
        <w:widowControl w:val="0"/>
        <w:autoSpaceDE w:val="0"/>
        <w:autoSpaceDN w:val="0"/>
        <w:rPr>
          <w:rFonts w:ascii="Arial" w:hAnsi="Arial" w:cs="Arial"/>
        </w:rPr>
      </w:pPr>
      <w:r w:rsidRPr="0000774D">
        <w:rPr>
          <w:rFonts w:ascii="Arial" w:hAnsi="Arial" w:cs="Arial"/>
        </w:rPr>
        <w:t>индивидуальный номер налогоплательщика (ИНН) _________________________________________________________________</w:t>
      </w:r>
    </w:p>
    <w:p w:rsidR="0036250B" w:rsidRPr="0000774D" w:rsidRDefault="0036250B" w:rsidP="0036250B">
      <w:pPr>
        <w:widowControl w:val="0"/>
        <w:autoSpaceDE w:val="0"/>
        <w:autoSpaceDN w:val="0"/>
        <w:rPr>
          <w:rFonts w:ascii="Arial" w:hAnsi="Arial" w:cs="Arial"/>
        </w:rPr>
      </w:pPr>
      <w:r w:rsidRPr="0000774D">
        <w:rPr>
          <w:rFonts w:ascii="Arial" w:hAnsi="Arial" w:cs="Arial"/>
        </w:rPr>
        <w:t>код причины постановки на учет (КПП)____________________________________________________________________________</w:t>
      </w:r>
    </w:p>
    <w:p w:rsidR="0036250B" w:rsidRPr="0000774D" w:rsidRDefault="0036250B" w:rsidP="0036250B">
      <w:pPr>
        <w:widowControl w:val="0"/>
        <w:autoSpaceDE w:val="0"/>
        <w:autoSpaceDN w:val="0"/>
        <w:rPr>
          <w:rFonts w:ascii="Arial" w:hAnsi="Arial" w:cs="Arial"/>
        </w:rPr>
      </w:pPr>
      <w:r w:rsidRPr="0000774D">
        <w:rPr>
          <w:rFonts w:ascii="Arial" w:hAnsi="Arial" w:cs="Arial"/>
        </w:rPr>
        <w:t>номер расчетного счета________________________________________________________________________________________</w:t>
      </w:r>
    </w:p>
    <w:p w:rsidR="0036250B" w:rsidRPr="0000774D" w:rsidRDefault="0036250B" w:rsidP="0036250B">
      <w:pPr>
        <w:widowControl w:val="0"/>
        <w:autoSpaceDE w:val="0"/>
        <w:autoSpaceDN w:val="0"/>
        <w:rPr>
          <w:rFonts w:ascii="Arial" w:hAnsi="Arial" w:cs="Arial"/>
        </w:rPr>
      </w:pPr>
      <w:r w:rsidRPr="0000774D">
        <w:rPr>
          <w:rFonts w:ascii="Arial" w:hAnsi="Arial" w:cs="Arial"/>
        </w:rPr>
        <w:t>наименование банка___________________________________________________________________________________________</w:t>
      </w:r>
    </w:p>
    <w:p w:rsidR="0036250B" w:rsidRPr="0000774D" w:rsidRDefault="0036250B" w:rsidP="0036250B">
      <w:pPr>
        <w:widowControl w:val="0"/>
        <w:autoSpaceDE w:val="0"/>
        <w:autoSpaceDN w:val="0"/>
        <w:rPr>
          <w:rFonts w:ascii="Arial" w:hAnsi="Arial" w:cs="Arial"/>
        </w:rPr>
      </w:pPr>
      <w:r w:rsidRPr="0000774D">
        <w:rPr>
          <w:rFonts w:ascii="Arial" w:hAnsi="Arial" w:cs="Arial"/>
        </w:rPr>
        <w:t>банковский идентификационный код (БИК)_________________________________________________________________________</w:t>
      </w:r>
    </w:p>
    <w:p w:rsidR="0036250B" w:rsidRPr="0000774D" w:rsidRDefault="0036250B" w:rsidP="0036250B">
      <w:pPr>
        <w:widowControl w:val="0"/>
        <w:autoSpaceDE w:val="0"/>
        <w:autoSpaceDN w:val="0"/>
        <w:rPr>
          <w:rFonts w:ascii="Arial" w:hAnsi="Arial" w:cs="Arial"/>
        </w:rPr>
      </w:pPr>
      <w:r w:rsidRPr="0000774D">
        <w:rPr>
          <w:rFonts w:ascii="Arial" w:hAnsi="Arial" w:cs="Arial"/>
        </w:rPr>
        <w:t>номер корреспондентского счета_________________________________________________________________________________</w:t>
      </w:r>
    </w:p>
    <w:p w:rsidR="0036250B" w:rsidRPr="0000774D" w:rsidRDefault="0036250B" w:rsidP="0036250B">
      <w:pPr>
        <w:widowControl w:val="0"/>
        <w:autoSpaceDE w:val="0"/>
        <w:autoSpaceDN w:val="0"/>
        <w:rPr>
          <w:rFonts w:ascii="Arial" w:hAnsi="Arial" w:cs="Arial"/>
        </w:rPr>
      </w:pPr>
      <w:r w:rsidRPr="0000774D">
        <w:rPr>
          <w:rFonts w:ascii="Arial" w:hAnsi="Arial" w:cs="Arial"/>
        </w:rPr>
        <w:t>1.5. Предмет и цель деятельности СОНКО в соответствии с Уставом СОНКО:</w:t>
      </w:r>
    </w:p>
    <w:p w:rsidR="0036250B" w:rsidRPr="0000774D" w:rsidRDefault="0036250B" w:rsidP="0036250B">
      <w:pPr>
        <w:widowControl w:val="0"/>
        <w:autoSpaceDE w:val="0"/>
        <w:autoSpaceDN w:val="0"/>
        <w:rPr>
          <w:rFonts w:ascii="Arial" w:hAnsi="Arial" w:cs="Arial"/>
        </w:rPr>
      </w:pPr>
      <w:r w:rsidRPr="0000774D">
        <w:rPr>
          <w:rFonts w:ascii="Arial" w:hAnsi="Arial" w:cs="Arial"/>
        </w:rPr>
        <w:t xml:space="preserve">_____________________________________________________________________________________________________________ </w:t>
      </w:r>
    </w:p>
    <w:p w:rsidR="0036250B" w:rsidRPr="0000774D" w:rsidRDefault="0036250B" w:rsidP="0036250B">
      <w:pPr>
        <w:widowControl w:val="0"/>
        <w:autoSpaceDE w:val="0"/>
        <w:autoSpaceDN w:val="0"/>
        <w:jc w:val="both"/>
        <w:rPr>
          <w:rFonts w:ascii="Arial" w:hAnsi="Arial" w:cs="Arial"/>
        </w:rPr>
      </w:pPr>
      <w:r w:rsidRPr="0000774D">
        <w:rPr>
          <w:rFonts w:ascii="Arial" w:hAnsi="Arial" w:cs="Arial"/>
        </w:rPr>
        <w:t xml:space="preserve">1.6. </w:t>
      </w:r>
      <w:proofErr w:type="gramStart"/>
      <w:r w:rsidRPr="0000774D">
        <w:rPr>
          <w:rFonts w:ascii="Arial" w:hAnsi="Arial" w:cs="Arial"/>
        </w:rPr>
        <w:t xml:space="preserve">Руководитель СОНКО (наименование должности, фамилия, имя, отчество, рабочий телефон, мобильный телефон, адрес </w:t>
      </w:r>
      <w:r w:rsidRPr="0000774D">
        <w:rPr>
          <w:rFonts w:ascii="Arial" w:hAnsi="Arial" w:cs="Arial"/>
        </w:rPr>
        <w:lastRenderedPageBreak/>
        <w:t xml:space="preserve">электронной почты, факс (при наличии): </w:t>
      </w:r>
      <w:proofErr w:type="gramEnd"/>
    </w:p>
    <w:p w:rsidR="0036250B" w:rsidRPr="0000774D" w:rsidRDefault="0036250B" w:rsidP="0036250B">
      <w:pPr>
        <w:widowControl w:val="0"/>
        <w:autoSpaceDE w:val="0"/>
        <w:autoSpaceDN w:val="0"/>
        <w:jc w:val="both"/>
        <w:rPr>
          <w:rFonts w:ascii="Arial" w:hAnsi="Arial" w:cs="Arial"/>
        </w:rPr>
      </w:pPr>
      <w:r w:rsidRPr="0000774D">
        <w:rPr>
          <w:rFonts w:ascii="Arial" w:hAnsi="Arial" w:cs="Arial"/>
        </w:rPr>
        <w:t>________________________________________________________________________________________________________</w:t>
      </w:r>
    </w:p>
    <w:p w:rsidR="0036250B" w:rsidRPr="0000774D" w:rsidRDefault="0036250B" w:rsidP="0036250B">
      <w:pPr>
        <w:widowControl w:val="0"/>
        <w:autoSpaceDE w:val="0"/>
        <w:autoSpaceDN w:val="0"/>
        <w:jc w:val="both"/>
        <w:rPr>
          <w:rFonts w:ascii="Arial" w:hAnsi="Arial" w:cs="Arial"/>
        </w:rPr>
      </w:pPr>
      <w:r w:rsidRPr="0000774D">
        <w:rPr>
          <w:rFonts w:ascii="Arial" w:hAnsi="Arial" w:cs="Arial"/>
        </w:rPr>
        <w:t xml:space="preserve">1.7. </w:t>
      </w:r>
      <w:proofErr w:type="gramStart"/>
      <w:r w:rsidRPr="0000774D">
        <w:rPr>
          <w:rFonts w:ascii="Arial" w:hAnsi="Arial" w:cs="Arial"/>
        </w:rPr>
        <w:t xml:space="preserve">Бухгалтер СОНКО (фамилия, имя, отчество, рабочий телефон, мобильный телефон, адрес электронной почты, факс (при наличии): </w:t>
      </w:r>
      <w:proofErr w:type="gramEnd"/>
    </w:p>
    <w:p w:rsidR="0036250B" w:rsidRPr="0000774D" w:rsidRDefault="0036250B" w:rsidP="0036250B">
      <w:pPr>
        <w:widowControl w:val="0"/>
        <w:autoSpaceDE w:val="0"/>
        <w:autoSpaceDN w:val="0"/>
        <w:jc w:val="both"/>
        <w:rPr>
          <w:rFonts w:ascii="Arial" w:hAnsi="Arial" w:cs="Arial"/>
        </w:rPr>
      </w:pPr>
      <w:r w:rsidRPr="0000774D">
        <w:rPr>
          <w:rFonts w:ascii="Arial" w:hAnsi="Arial" w:cs="Arial"/>
        </w:rPr>
        <w:t>_____________________________________________________________________________________________________________</w:t>
      </w:r>
    </w:p>
    <w:p w:rsidR="0036250B" w:rsidRPr="0000774D" w:rsidRDefault="0036250B" w:rsidP="0036250B">
      <w:pPr>
        <w:widowControl w:val="0"/>
        <w:autoSpaceDE w:val="0"/>
        <w:autoSpaceDN w:val="0"/>
        <w:rPr>
          <w:rFonts w:ascii="Arial" w:hAnsi="Arial" w:cs="Arial"/>
        </w:rPr>
      </w:pPr>
    </w:p>
    <w:p w:rsidR="0036250B" w:rsidRPr="0000774D" w:rsidRDefault="0036250B" w:rsidP="0036250B">
      <w:pPr>
        <w:widowControl w:val="0"/>
        <w:autoSpaceDE w:val="0"/>
        <w:autoSpaceDN w:val="0"/>
        <w:jc w:val="both"/>
        <w:rPr>
          <w:rFonts w:ascii="Arial" w:hAnsi="Arial" w:cs="Arial"/>
        </w:rPr>
      </w:pPr>
      <w:r w:rsidRPr="0000774D">
        <w:rPr>
          <w:rFonts w:ascii="Arial" w:hAnsi="Arial" w:cs="Arial"/>
        </w:rPr>
        <w:t xml:space="preserve">1.8. Наличие опыта СОНКО в реализации мероприятий (заполняется при наличии): </w:t>
      </w:r>
    </w:p>
    <w:p w:rsidR="0036250B" w:rsidRPr="0000774D" w:rsidRDefault="0036250B" w:rsidP="0036250B">
      <w:pPr>
        <w:widowControl w:val="0"/>
        <w:autoSpaceDE w:val="0"/>
        <w:autoSpaceDN w:val="0"/>
        <w:jc w:val="both"/>
        <w:rPr>
          <w:rFonts w:ascii="Arial" w:hAnsi="Arial" w:cs="Arial"/>
        </w:rPr>
      </w:pPr>
    </w:p>
    <w:p w:rsidR="0036250B" w:rsidRPr="0000774D" w:rsidRDefault="0036250B" w:rsidP="0036250B">
      <w:pPr>
        <w:widowControl w:val="0"/>
        <w:autoSpaceDE w:val="0"/>
        <w:autoSpaceDN w:val="0"/>
        <w:jc w:val="center"/>
        <w:rPr>
          <w:rFonts w:ascii="Arial" w:hAnsi="Arial" w:cs="Arial"/>
        </w:rPr>
      </w:pPr>
      <w:r w:rsidRPr="0000774D">
        <w:rPr>
          <w:rFonts w:ascii="Arial" w:hAnsi="Arial" w:cs="Arial"/>
        </w:rPr>
        <w:t>Информация о реализованных мероприятиях СОНКО за 2 года до подачи Заявления:</w:t>
      </w:r>
    </w:p>
    <w:tbl>
      <w:tblPr>
        <w:tblW w:w="14223" w:type="dxa"/>
        <w:jc w:val="center"/>
        <w:tblInd w:w="-2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3527"/>
        <w:gridCol w:w="1817"/>
        <w:gridCol w:w="1509"/>
        <w:gridCol w:w="1800"/>
        <w:gridCol w:w="4904"/>
      </w:tblGrid>
      <w:tr w:rsidR="0036250B" w:rsidRPr="0000774D" w:rsidTr="000A314E">
        <w:trPr>
          <w:jc w:val="center"/>
        </w:trPr>
        <w:tc>
          <w:tcPr>
            <w:tcW w:w="678" w:type="dxa"/>
            <w:shd w:val="clear" w:color="auto" w:fill="auto"/>
          </w:tcPr>
          <w:p w:rsidR="0036250B" w:rsidRPr="0000774D" w:rsidRDefault="0036250B" w:rsidP="000A314E">
            <w:pPr>
              <w:widowControl w:val="0"/>
              <w:ind w:left="-57" w:right="-57"/>
              <w:jc w:val="center"/>
              <w:rPr>
                <w:rFonts w:ascii="Arial" w:hAnsi="Arial" w:cs="Arial"/>
                <w:spacing w:val="-6"/>
              </w:rPr>
            </w:pPr>
            <w:r w:rsidRPr="0000774D">
              <w:rPr>
                <w:rFonts w:ascii="Arial" w:hAnsi="Arial" w:cs="Arial"/>
                <w:spacing w:val="-6"/>
              </w:rPr>
              <w:t xml:space="preserve">№ </w:t>
            </w:r>
            <w:proofErr w:type="gramStart"/>
            <w:r w:rsidRPr="0000774D">
              <w:rPr>
                <w:rFonts w:ascii="Arial" w:hAnsi="Arial" w:cs="Arial"/>
                <w:spacing w:val="-6"/>
              </w:rPr>
              <w:t>п</w:t>
            </w:r>
            <w:proofErr w:type="gramEnd"/>
            <w:r w:rsidRPr="0000774D">
              <w:rPr>
                <w:rFonts w:ascii="Arial" w:hAnsi="Arial" w:cs="Arial"/>
                <w:spacing w:val="-6"/>
              </w:rPr>
              <w:t>/п</w:t>
            </w:r>
          </w:p>
        </w:tc>
        <w:tc>
          <w:tcPr>
            <w:tcW w:w="3621" w:type="dxa"/>
            <w:shd w:val="clear" w:color="auto" w:fill="auto"/>
          </w:tcPr>
          <w:p w:rsidR="0036250B" w:rsidRPr="0000774D" w:rsidRDefault="0036250B" w:rsidP="000A314E">
            <w:pPr>
              <w:widowControl w:val="0"/>
              <w:ind w:left="-57" w:right="-57"/>
              <w:jc w:val="center"/>
              <w:rPr>
                <w:rFonts w:ascii="Arial" w:hAnsi="Arial" w:cs="Arial"/>
                <w:spacing w:val="-6"/>
              </w:rPr>
            </w:pPr>
            <w:r w:rsidRPr="0000774D">
              <w:rPr>
                <w:rFonts w:ascii="Arial" w:hAnsi="Arial" w:cs="Arial"/>
                <w:spacing w:val="-6"/>
              </w:rPr>
              <w:t>Наименование мероприятия</w:t>
            </w:r>
          </w:p>
        </w:tc>
        <w:tc>
          <w:tcPr>
            <w:tcW w:w="1524" w:type="dxa"/>
            <w:shd w:val="clear" w:color="auto" w:fill="auto"/>
          </w:tcPr>
          <w:p w:rsidR="0036250B" w:rsidRPr="0000774D" w:rsidRDefault="0036250B" w:rsidP="000A314E">
            <w:pPr>
              <w:widowControl w:val="0"/>
              <w:ind w:left="-57" w:right="-57"/>
              <w:jc w:val="center"/>
              <w:rPr>
                <w:rFonts w:ascii="Arial" w:hAnsi="Arial" w:cs="Arial"/>
                <w:spacing w:val="-6"/>
              </w:rPr>
            </w:pPr>
            <w:r w:rsidRPr="0000774D">
              <w:rPr>
                <w:rFonts w:ascii="Arial" w:hAnsi="Arial" w:cs="Arial"/>
                <w:spacing w:val="-6"/>
              </w:rPr>
              <w:t xml:space="preserve">Цель, задачи, решаемые </w:t>
            </w:r>
            <w:r w:rsidRPr="0000774D">
              <w:rPr>
                <w:rFonts w:ascii="Arial" w:hAnsi="Arial" w:cs="Arial"/>
                <w:spacing w:val="-6"/>
              </w:rPr>
              <w:br/>
              <w:t>в рамках реализованного мероприятия</w:t>
            </w:r>
          </w:p>
        </w:tc>
        <w:tc>
          <w:tcPr>
            <w:tcW w:w="1509" w:type="dxa"/>
            <w:shd w:val="clear" w:color="auto" w:fill="auto"/>
          </w:tcPr>
          <w:p w:rsidR="0036250B" w:rsidRPr="0000774D" w:rsidRDefault="0036250B" w:rsidP="000A314E">
            <w:pPr>
              <w:widowControl w:val="0"/>
              <w:ind w:left="-57" w:right="-57"/>
              <w:jc w:val="center"/>
              <w:rPr>
                <w:rFonts w:ascii="Arial" w:hAnsi="Arial" w:cs="Arial"/>
                <w:spacing w:val="-6"/>
              </w:rPr>
            </w:pPr>
            <w:r w:rsidRPr="0000774D">
              <w:rPr>
                <w:rFonts w:ascii="Arial" w:hAnsi="Arial" w:cs="Arial"/>
                <w:spacing w:val="-6"/>
              </w:rPr>
              <w:t>Дата реализации мероприятия</w:t>
            </w:r>
          </w:p>
        </w:tc>
        <w:tc>
          <w:tcPr>
            <w:tcW w:w="1812" w:type="dxa"/>
            <w:shd w:val="clear" w:color="auto" w:fill="auto"/>
          </w:tcPr>
          <w:p w:rsidR="0036250B" w:rsidRPr="0000774D" w:rsidRDefault="0036250B" w:rsidP="000A314E">
            <w:pPr>
              <w:widowControl w:val="0"/>
              <w:ind w:left="-57" w:right="-57"/>
              <w:jc w:val="center"/>
              <w:rPr>
                <w:rFonts w:ascii="Arial" w:hAnsi="Arial" w:cs="Arial"/>
                <w:spacing w:val="-6"/>
              </w:rPr>
            </w:pPr>
            <w:r w:rsidRPr="0000774D">
              <w:rPr>
                <w:rFonts w:ascii="Arial" w:hAnsi="Arial" w:cs="Arial"/>
                <w:spacing w:val="-6"/>
              </w:rPr>
              <w:t>Сумма расходов на реализацию  мероприятия, руб.</w:t>
            </w:r>
          </w:p>
        </w:tc>
        <w:tc>
          <w:tcPr>
            <w:tcW w:w="5079" w:type="dxa"/>
            <w:shd w:val="clear" w:color="auto" w:fill="auto"/>
          </w:tcPr>
          <w:p w:rsidR="0036250B" w:rsidRPr="0000774D" w:rsidRDefault="0036250B" w:rsidP="000A314E">
            <w:pPr>
              <w:widowControl w:val="0"/>
              <w:ind w:left="-57" w:right="-57"/>
              <w:jc w:val="center"/>
              <w:rPr>
                <w:rFonts w:ascii="Arial" w:hAnsi="Arial" w:cs="Arial"/>
                <w:spacing w:val="-6"/>
              </w:rPr>
            </w:pPr>
            <w:r w:rsidRPr="0000774D">
              <w:rPr>
                <w:rFonts w:ascii="Arial" w:hAnsi="Arial" w:cs="Arial"/>
                <w:spacing w:val="-6"/>
              </w:rPr>
              <w:t xml:space="preserve">Главный результат, достигнутый </w:t>
            </w:r>
            <w:r w:rsidRPr="0000774D">
              <w:rPr>
                <w:rFonts w:ascii="Arial" w:hAnsi="Arial" w:cs="Arial"/>
                <w:spacing w:val="-6"/>
              </w:rPr>
              <w:br/>
              <w:t>в ходе реализации мероприятия</w:t>
            </w:r>
          </w:p>
        </w:tc>
      </w:tr>
      <w:tr w:rsidR="0036250B" w:rsidRPr="0000774D" w:rsidTr="000A314E">
        <w:trPr>
          <w:jc w:val="center"/>
        </w:trPr>
        <w:tc>
          <w:tcPr>
            <w:tcW w:w="678" w:type="dxa"/>
            <w:shd w:val="clear" w:color="auto" w:fill="auto"/>
          </w:tcPr>
          <w:p w:rsidR="0036250B" w:rsidRPr="0000774D" w:rsidRDefault="0036250B" w:rsidP="000A314E">
            <w:pPr>
              <w:widowControl w:val="0"/>
              <w:ind w:left="-57" w:right="-57"/>
              <w:jc w:val="center"/>
              <w:rPr>
                <w:rFonts w:ascii="Arial" w:hAnsi="Arial" w:cs="Arial"/>
                <w:spacing w:val="-6"/>
              </w:rPr>
            </w:pPr>
            <w:r w:rsidRPr="0000774D">
              <w:rPr>
                <w:rFonts w:ascii="Arial" w:hAnsi="Arial" w:cs="Arial"/>
                <w:spacing w:val="-6"/>
              </w:rPr>
              <w:t>1</w:t>
            </w:r>
          </w:p>
        </w:tc>
        <w:tc>
          <w:tcPr>
            <w:tcW w:w="3621" w:type="dxa"/>
            <w:shd w:val="clear" w:color="auto" w:fill="auto"/>
          </w:tcPr>
          <w:p w:rsidR="0036250B" w:rsidRPr="0000774D" w:rsidRDefault="0036250B" w:rsidP="000A314E">
            <w:pPr>
              <w:widowControl w:val="0"/>
              <w:ind w:left="-57" w:right="-57"/>
              <w:jc w:val="center"/>
              <w:rPr>
                <w:rFonts w:ascii="Arial" w:hAnsi="Arial" w:cs="Arial"/>
                <w:spacing w:val="-6"/>
              </w:rPr>
            </w:pPr>
            <w:r w:rsidRPr="0000774D">
              <w:rPr>
                <w:rFonts w:ascii="Arial" w:hAnsi="Arial" w:cs="Arial"/>
                <w:spacing w:val="-6"/>
              </w:rPr>
              <w:t>2</w:t>
            </w:r>
          </w:p>
        </w:tc>
        <w:tc>
          <w:tcPr>
            <w:tcW w:w="1524" w:type="dxa"/>
            <w:shd w:val="clear" w:color="auto" w:fill="auto"/>
          </w:tcPr>
          <w:p w:rsidR="0036250B" w:rsidRPr="0000774D" w:rsidRDefault="0036250B" w:rsidP="000A314E">
            <w:pPr>
              <w:widowControl w:val="0"/>
              <w:ind w:left="-57" w:right="-57"/>
              <w:jc w:val="center"/>
              <w:rPr>
                <w:rFonts w:ascii="Arial" w:hAnsi="Arial" w:cs="Arial"/>
                <w:spacing w:val="-6"/>
              </w:rPr>
            </w:pPr>
            <w:r w:rsidRPr="0000774D">
              <w:rPr>
                <w:rFonts w:ascii="Arial" w:hAnsi="Arial" w:cs="Arial"/>
                <w:spacing w:val="-6"/>
              </w:rPr>
              <w:t>3</w:t>
            </w:r>
          </w:p>
        </w:tc>
        <w:tc>
          <w:tcPr>
            <w:tcW w:w="1509" w:type="dxa"/>
            <w:shd w:val="clear" w:color="auto" w:fill="auto"/>
          </w:tcPr>
          <w:p w:rsidR="0036250B" w:rsidRPr="0000774D" w:rsidRDefault="0036250B" w:rsidP="000A314E">
            <w:pPr>
              <w:widowControl w:val="0"/>
              <w:ind w:left="-57" w:right="-57"/>
              <w:jc w:val="center"/>
              <w:rPr>
                <w:rFonts w:ascii="Arial" w:hAnsi="Arial" w:cs="Arial"/>
                <w:spacing w:val="-6"/>
              </w:rPr>
            </w:pPr>
            <w:r w:rsidRPr="0000774D">
              <w:rPr>
                <w:rFonts w:ascii="Arial" w:hAnsi="Arial" w:cs="Arial"/>
                <w:spacing w:val="-6"/>
              </w:rPr>
              <w:t>5</w:t>
            </w:r>
          </w:p>
        </w:tc>
        <w:tc>
          <w:tcPr>
            <w:tcW w:w="1812" w:type="dxa"/>
            <w:shd w:val="clear" w:color="auto" w:fill="auto"/>
          </w:tcPr>
          <w:p w:rsidR="0036250B" w:rsidRPr="0000774D" w:rsidRDefault="0036250B" w:rsidP="000A314E">
            <w:pPr>
              <w:widowControl w:val="0"/>
              <w:ind w:left="-57" w:right="-57"/>
              <w:jc w:val="center"/>
              <w:rPr>
                <w:rFonts w:ascii="Arial" w:hAnsi="Arial" w:cs="Arial"/>
                <w:spacing w:val="-6"/>
              </w:rPr>
            </w:pPr>
            <w:r w:rsidRPr="0000774D">
              <w:rPr>
                <w:rFonts w:ascii="Arial" w:hAnsi="Arial" w:cs="Arial"/>
                <w:spacing w:val="-6"/>
              </w:rPr>
              <w:t>6</w:t>
            </w:r>
          </w:p>
        </w:tc>
        <w:tc>
          <w:tcPr>
            <w:tcW w:w="5079" w:type="dxa"/>
            <w:shd w:val="clear" w:color="auto" w:fill="auto"/>
          </w:tcPr>
          <w:p w:rsidR="0036250B" w:rsidRPr="0000774D" w:rsidRDefault="0036250B" w:rsidP="000A314E">
            <w:pPr>
              <w:widowControl w:val="0"/>
              <w:ind w:left="-57" w:right="-57"/>
              <w:jc w:val="center"/>
              <w:rPr>
                <w:rFonts w:ascii="Arial" w:hAnsi="Arial" w:cs="Arial"/>
                <w:spacing w:val="-6"/>
              </w:rPr>
            </w:pPr>
            <w:r w:rsidRPr="0000774D">
              <w:rPr>
                <w:rFonts w:ascii="Arial" w:hAnsi="Arial" w:cs="Arial"/>
                <w:spacing w:val="-6"/>
              </w:rPr>
              <w:t>8</w:t>
            </w:r>
          </w:p>
        </w:tc>
      </w:tr>
      <w:tr w:rsidR="0036250B" w:rsidRPr="0000774D" w:rsidTr="000A314E">
        <w:trPr>
          <w:jc w:val="center"/>
        </w:trPr>
        <w:tc>
          <w:tcPr>
            <w:tcW w:w="678" w:type="dxa"/>
            <w:shd w:val="clear" w:color="auto" w:fill="auto"/>
          </w:tcPr>
          <w:p w:rsidR="0036250B" w:rsidRPr="0000774D" w:rsidRDefault="0036250B" w:rsidP="000A314E">
            <w:pPr>
              <w:widowControl w:val="0"/>
              <w:jc w:val="center"/>
              <w:rPr>
                <w:rFonts w:ascii="Arial" w:hAnsi="Arial" w:cs="Arial"/>
              </w:rPr>
            </w:pPr>
            <w:r w:rsidRPr="0000774D">
              <w:rPr>
                <w:rFonts w:ascii="Arial" w:hAnsi="Arial" w:cs="Arial"/>
              </w:rPr>
              <w:t>1</w:t>
            </w:r>
          </w:p>
        </w:tc>
        <w:tc>
          <w:tcPr>
            <w:tcW w:w="3621" w:type="dxa"/>
            <w:shd w:val="clear" w:color="auto" w:fill="auto"/>
          </w:tcPr>
          <w:p w:rsidR="0036250B" w:rsidRPr="0000774D" w:rsidRDefault="0036250B" w:rsidP="000A314E">
            <w:pPr>
              <w:widowControl w:val="0"/>
              <w:rPr>
                <w:rFonts w:ascii="Arial" w:hAnsi="Arial" w:cs="Arial"/>
              </w:rPr>
            </w:pPr>
          </w:p>
        </w:tc>
        <w:tc>
          <w:tcPr>
            <w:tcW w:w="1524" w:type="dxa"/>
            <w:shd w:val="clear" w:color="auto" w:fill="auto"/>
          </w:tcPr>
          <w:p w:rsidR="0036250B" w:rsidRPr="0000774D" w:rsidRDefault="0036250B" w:rsidP="000A314E">
            <w:pPr>
              <w:widowControl w:val="0"/>
              <w:rPr>
                <w:rFonts w:ascii="Arial" w:hAnsi="Arial" w:cs="Arial"/>
              </w:rPr>
            </w:pPr>
          </w:p>
        </w:tc>
        <w:tc>
          <w:tcPr>
            <w:tcW w:w="1509" w:type="dxa"/>
            <w:shd w:val="clear" w:color="auto" w:fill="auto"/>
          </w:tcPr>
          <w:p w:rsidR="0036250B" w:rsidRPr="0000774D" w:rsidRDefault="0036250B" w:rsidP="000A314E">
            <w:pPr>
              <w:widowControl w:val="0"/>
              <w:rPr>
                <w:rFonts w:ascii="Arial" w:hAnsi="Arial" w:cs="Arial"/>
              </w:rPr>
            </w:pPr>
          </w:p>
        </w:tc>
        <w:tc>
          <w:tcPr>
            <w:tcW w:w="1812" w:type="dxa"/>
            <w:shd w:val="clear" w:color="auto" w:fill="auto"/>
          </w:tcPr>
          <w:p w:rsidR="0036250B" w:rsidRPr="0000774D" w:rsidRDefault="0036250B" w:rsidP="000A314E">
            <w:pPr>
              <w:widowControl w:val="0"/>
              <w:rPr>
                <w:rFonts w:ascii="Arial" w:hAnsi="Arial" w:cs="Arial"/>
              </w:rPr>
            </w:pPr>
          </w:p>
        </w:tc>
        <w:tc>
          <w:tcPr>
            <w:tcW w:w="5079" w:type="dxa"/>
            <w:shd w:val="clear" w:color="auto" w:fill="auto"/>
          </w:tcPr>
          <w:p w:rsidR="0036250B" w:rsidRPr="0000774D" w:rsidRDefault="0036250B" w:rsidP="000A314E">
            <w:pPr>
              <w:widowControl w:val="0"/>
              <w:rPr>
                <w:rFonts w:ascii="Arial" w:hAnsi="Arial" w:cs="Arial"/>
              </w:rPr>
            </w:pPr>
          </w:p>
        </w:tc>
      </w:tr>
      <w:tr w:rsidR="0036250B" w:rsidRPr="0000774D" w:rsidTr="000A314E">
        <w:trPr>
          <w:jc w:val="center"/>
        </w:trPr>
        <w:tc>
          <w:tcPr>
            <w:tcW w:w="678" w:type="dxa"/>
            <w:shd w:val="clear" w:color="auto" w:fill="auto"/>
          </w:tcPr>
          <w:p w:rsidR="0036250B" w:rsidRPr="0000774D" w:rsidRDefault="0036250B" w:rsidP="000A314E">
            <w:pPr>
              <w:widowControl w:val="0"/>
              <w:jc w:val="center"/>
              <w:rPr>
                <w:rFonts w:ascii="Arial" w:hAnsi="Arial" w:cs="Arial"/>
              </w:rPr>
            </w:pPr>
            <w:r w:rsidRPr="0000774D">
              <w:rPr>
                <w:rFonts w:ascii="Arial" w:hAnsi="Arial" w:cs="Arial"/>
              </w:rPr>
              <w:t>…</w:t>
            </w:r>
          </w:p>
        </w:tc>
        <w:tc>
          <w:tcPr>
            <w:tcW w:w="3621" w:type="dxa"/>
            <w:shd w:val="clear" w:color="auto" w:fill="auto"/>
          </w:tcPr>
          <w:p w:rsidR="0036250B" w:rsidRPr="0000774D" w:rsidRDefault="0036250B" w:rsidP="000A314E">
            <w:pPr>
              <w:widowControl w:val="0"/>
              <w:rPr>
                <w:rFonts w:ascii="Arial" w:hAnsi="Arial" w:cs="Arial"/>
              </w:rPr>
            </w:pPr>
          </w:p>
        </w:tc>
        <w:tc>
          <w:tcPr>
            <w:tcW w:w="1524" w:type="dxa"/>
            <w:shd w:val="clear" w:color="auto" w:fill="auto"/>
          </w:tcPr>
          <w:p w:rsidR="0036250B" w:rsidRPr="0000774D" w:rsidRDefault="0036250B" w:rsidP="000A314E">
            <w:pPr>
              <w:widowControl w:val="0"/>
              <w:rPr>
                <w:rFonts w:ascii="Arial" w:hAnsi="Arial" w:cs="Arial"/>
              </w:rPr>
            </w:pPr>
          </w:p>
        </w:tc>
        <w:tc>
          <w:tcPr>
            <w:tcW w:w="1509" w:type="dxa"/>
            <w:shd w:val="clear" w:color="auto" w:fill="auto"/>
          </w:tcPr>
          <w:p w:rsidR="0036250B" w:rsidRPr="0000774D" w:rsidRDefault="0036250B" w:rsidP="000A314E">
            <w:pPr>
              <w:widowControl w:val="0"/>
              <w:rPr>
                <w:rFonts w:ascii="Arial" w:hAnsi="Arial" w:cs="Arial"/>
              </w:rPr>
            </w:pPr>
          </w:p>
        </w:tc>
        <w:tc>
          <w:tcPr>
            <w:tcW w:w="1812" w:type="dxa"/>
            <w:shd w:val="clear" w:color="auto" w:fill="auto"/>
          </w:tcPr>
          <w:p w:rsidR="0036250B" w:rsidRPr="0000774D" w:rsidRDefault="0036250B" w:rsidP="000A314E">
            <w:pPr>
              <w:widowControl w:val="0"/>
              <w:rPr>
                <w:rFonts w:ascii="Arial" w:hAnsi="Arial" w:cs="Arial"/>
              </w:rPr>
            </w:pPr>
          </w:p>
        </w:tc>
        <w:tc>
          <w:tcPr>
            <w:tcW w:w="5079" w:type="dxa"/>
            <w:shd w:val="clear" w:color="auto" w:fill="auto"/>
          </w:tcPr>
          <w:p w:rsidR="0036250B" w:rsidRPr="0000774D" w:rsidRDefault="0036250B" w:rsidP="000A314E">
            <w:pPr>
              <w:widowControl w:val="0"/>
              <w:rPr>
                <w:rFonts w:ascii="Arial" w:hAnsi="Arial" w:cs="Arial"/>
              </w:rPr>
            </w:pPr>
          </w:p>
        </w:tc>
      </w:tr>
      <w:tr w:rsidR="0036250B" w:rsidRPr="0000774D" w:rsidTr="000A314E">
        <w:trPr>
          <w:jc w:val="center"/>
        </w:trPr>
        <w:tc>
          <w:tcPr>
            <w:tcW w:w="678" w:type="dxa"/>
            <w:shd w:val="clear" w:color="auto" w:fill="auto"/>
          </w:tcPr>
          <w:p w:rsidR="0036250B" w:rsidRPr="0000774D" w:rsidRDefault="0036250B" w:rsidP="000A314E">
            <w:pPr>
              <w:widowControl w:val="0"/>
              <w:jc w:val="center"/>
              <w:rPr>
                <w:rFonts w:ascii="Arial" w:hAnsi="Arial" w:cs="Arial"/>
              </w:rPr>
            </w:pPr>
            <w:r w:rsidRPr="0000774D">
              <w:rPr>
                <w:rFonts w:ascii="Arial" w:hAnsi="Arial" w:cs="Arial"/>
                <w:lang w:val="en-US"/>
              </w:rPr>
              <w:t>n</w:t>
            </w:r>
          </w:p>
        </w:tc>
        <w:tc>
          <w:tcPr>
            <w:tcW w:w="3621" w:type="dxa"/>
            <w:shd w:val="clear" w:color="auto" w:fill="auto"/>
          </w:tcPr>
          <w:p w:rsidR="0036250B" w:rsidRPr="0000774D" w:rsidRDefault="0036250B" w:rsidP="000A314E">
            <w:pPr>
              <w:widowControl w:val="0"/>
              <w:rPr>
                <w:rFonts w:ascii="Arial" w:hAnsi="Arial" w:cs="Arial"/>
              </w:rPr>
            </w:pPr>
          </w:p>
        </w:tc>
        <w:tc>
          <w:tcPr>
            <w:tcW w:w="1524" w:type="dxa"/>
            <w:shd w:val="clear" w:color="auto" w:fill="auto"/>
          </w:tcPr>
          <w:p w:rsidR="0036250B" w:rsidRPr="0000774D" w:rsidRDefault="0036250B" w:rsidP="000A314E">
            <w:pPr>
              <w:widowControl w:val="0"/>
              <w:rPr>
                <w:rFonts w:ascii="Arial" w:hAnsi="Arial" w:cs="Arial"/>
              </w:rPr>
            </w:pPr>
          </w:p>
        </w:tc>
        <w:tc>
          <w:tcPr>
            <w:tcW w:w="1509" w:type="dxa"/>
            <w:shd w:val="clear" w:color="auto" w:fill="auto"/>
          </w:tcPr>
          <w:p w:rsidR="0036250B" w:rsidRPr="0000774D" w:rsidRDefault="0036250B" w:rsidP="000A314E">
            <w:pPr>
              <w:widowControl w:val="0"/>
              <w:rPr>
                <w:rFonts w:ascii="Arial" w:hAnsi="Arial" w:cs="Arial"/>
              </w:rPr>
            </w:pPr>
          </w:p>
        </w:tc>
        <w:tc>
          <w:tcPr>
            <w:tcW w:w="1812" w:type="dxa"/>
            <w:shd w:val="clear" w:color="auto" w:fill="auto"/>
          </w:tcPr>
          <w:p w:rsidR="0036250B" w:rsidRPr="0000774D" w:rsidRDefault="0036250B" w:rsidP="000A314E">
            <w:pPr>
              <w:widowControl w:val="0"/>
              <w:rPr>
                <w:rFonts w:ascii="Arial" w:hAnsi="Arial" w:cs="Arial"/>
              </w:rPr>
            </w:pPr>
          </w:p>
        </w:tc>
        <w:tc>
          <w:tcPr>
            <w:tcW w:w="5079" w:type="dxa"/>
            <w:shd w:val="clear" w:color="auto" w:fill="auto"/>
          </w:tcPr>
          <w:p w:rsidR="0036250B" w:rsidRPr="0000774D" w:rsidRDefault="0036250B" w:rsidP="000A314E">
            <w:pPr>
              <w:widowControl w:val="0"/>
              <w:rPr>
                <w:rFonts w:ascii="Arial" w:hAnsi="Arial" w:cs="Arial"/>
              </w:rPr>
            </w:pPr>
          </w:p>
        </w:tc>
      </w:tr>
    </w:tbl>
    <w:p w:rsidR="0036250B" w:rsidRPr="0000774D" w:rsidRDefault="0036250B" w:rsidP="0036250B">
      <w:pPr>
        <w:widowControl w:val="0"/>
        <w:autoSpaceDE w:val="0"/>
        <w:autoSpaceDN w:val="0"/>
        <w:jc w:val="both"/>
        <w:rPr>
          <w:rFonts w:ascii="Arial" w:hAnsi="Arial" w:cs="Arial"/>
        </w:rPr>
      </w:pPr>
    </w:p>
    <w:p w:rsidR="0036250B" w:rsidRPr="0000774D" w:rsidRDefault="0036250B" w:rsidP="0036250B">
      <w:pPr>
        <w:widowControl w:val="0"/>
        <w:autoSpaceDE w:val="0"/>
        <w:autoSpaceDN w:val="0"/>
        <w:jc w:val="both"/>
        <w:rPr>
          <w:rFonts w:ascii="Arial" w:hAnsi="Arial" w:cs="Arial"/>
        </w:rPr>
      </w:pPr>
      <w:r w:rsidRPr="0000774D">
        <w:rPr>
          <w:rFonts w:ascii="Arial" w:hAnsi="Arial" w:cs="Arial"/>
        </w:rPr>
        <w:t>1.9. Общая сумма запрашиваемой субсидии</w:t>
      </w:r>
      <w:proofErr w:type="gramStart"/>
      <w:r w:rsidRPr="0000774D">
        <w:rPr>
          <w:rFonts w:ascii="Arial" w:hAnsi="Arial" w:cs="Arial"/>
        </w:rPr>
        <w:t>:__________________________________________</w:t>
      </w:r>
      <w:proofErr w:type="gramEnd"/>
    </w:p>
    <w:p w:rsidR="0036250B" w:rsidRPr="0000774D" w:rsidRDefault="0036250B" w:rsidP="0036250B">
      <w:pPr>
        <w:widowControl w:val="0"/>
        <w:autoSpaceDE w:val="0"/>
        <w:autoSpaceDN w:val="0"/>
        <w:jc w:val="both"/>
        <w:rPr>
          <w:rFonts w:ascii="Arial" w:hAnsi="Arial" w:cs="Arial"/>
        </w:rPr>
      </w:pPr>
      <w:r w:rsidRPr="0000774D">
        <w:rPr>
          <w:rFonts w:ascii="Arial" w:hAnsi="Arial" w:cs="Arial"/>
        </w:rPr>
        <w:t xml:space="preserve">(____________________________________________________________________________) </w:t>
      </w:r>
      <w:proofErr w:type="spellStart"/>
      <w:r w:rsidRPr="0000774D">
        <w:rPr>
          <w:rFonts w:ascii="Arial" w:hAnsi="Arial" w:cs="Arial"/>
        </w:rPr>
        <w:t>руб</w:t>
      </w:r>
      <w:proofErr w:type="spellEnd"/>
      <w:r w:rsidRPr="0000774D">
        <w:rPr>
          <w:rFonts w:ascii="Arial" w:hAnsi="Arial" w:cs="Arial"/>
        </w:rPr>
        <w:t xml:space="preserve">.___копеек.      </w:t>
      </w:r>
    </w:p>
    <w:p w:rsidR="0036250B" w:rsidRPr="0000774D" w:rsidRDefault="0036250B" w:rsidP="0036250B">
      <w:pPr>
        <w:widowControl w:val="0"/>
        <w:autoSpaceDE w:val="0"/>
        <w:autoSpaceDN w:val="0"/>
        <w:jc w:val="both"/>
        <w:rPr>
          <w:rFonts w:ascii="Arial" w:hAnsi="Arial" w:cs="Arial"/>
        </w:rPr>
      </w:pPr>
      <w:r w:rsidRPr="0000774D">
        <w:rPr>
          <w:rFonts w:ascii="Arial" w:hAnsi="Arial" w:cs="Arial"/>
        </w:rPr>
        <w:t xml:space="preserve">                                                       сумма прописью </w:t>
      </w:r>
    </w:p>
    <w:p w:rsidR="0036250B" w:rsidRPr="0000774D" w:rsidRDefault="0036250B" w:rsidP="0036250B">
      <w:pPr>
        <w:widowControl w:val="0"/>
        <w:autoSpaceDE w:val="0"/>
        <w:autoSpaceDN w:val="0"/>
        <w:jc w:val="both"/>
        <w:rPr>
          <w:rFonts w:ascii="Arial" w:hAnsi="Arial" w:cs="Arial"/>
        </w:rPr>
      </w:pPr>
      <w:r w:rsidRPr="0000774D">
        <w:rPr>
          <w:rFonts w:ascii="Arial" w:hAnsi="Arial" w:cs="Arial"/>
        </w:rPr>
        <w:t xml:space="preserve">1.10. Сумма </w:t>
      </w:r>
      <w:proofErr w:type="spellStart"/>
      <w:r w:rsidRPr="0000774D">
        <w:rPr>
          <w:rFonts w:ascii="Arial" w:hAnsi="Arial" w:cs="Arial"/>
        </w:rPr>
        <w:t>софинансирования</w:t>
      </w:r>
      <w:proofErr w:type="spellEnd"/>
      <w:r w:rsidRPr="0000774D">
        <w:rPr>
          <w:rFonts w:ascii="Arial" w:hAnsi="Arial" w:cs="Arial"/>
        </w:rPr>
        <w:t>, которую готово взять на себя СОНКО</w:t>
      </w:r>
      <w:proofErr w:type="gramStart"/>
      <w:r w:rsidRPr="0000774D">
        <w:rPr>
          <w:rFonts w:ascii="Arial" w:hAnsi="Arial" w:cs="Arial"/>
        </w:rPr>
        <w:t>:__________________________________________</w:t>
      </w:r>
      <w:proofErr w:type="gramEnd"/>
    </w:p>
    <w:p w:rsidR="0036250B" w:rsidRPr="0000774D" w:rsidRDefault="0036250B" w:rsidP="0036250B">
      <w:pPr>
        <w:widowControl w:val="0"/>
        <w:autoSpaceDE w:val="0"/>
        <w:autoSpaceDN w:val="0"/>
        <w:jc w:val="both"/>
        <w:rPr>
          <w:rFonts w:ascii="Arial" w:hAnsi="Arial" w:cs="Arial"/>
        </w:rPr>
      </w:pPr>
      <w:r w:rsidRPr="0000774D">
        <w:rPr>
          <w:rFonts w:ascii="Arial" w:hAnsi="Arial" w:cs="Arial"/>
        </w:rPr>
        <w:t xml:space="preserve">(____________________________________________________________________________) </w:t>
      </w:r>
      <w:proofErr w:type="spellStart"/>
      <w:r w:rsidRPr="0000774D">
        <w:rPr>
          <w:rFonts w:ascii="Arial" w:hAnsi="Arial" w:cs="Arial"/>
        </w:rPr>
        <w:t>руб</w:t>
      </w:r>
      <w:proofErr w:type="spellEnd"/>
      <w:r w:rsidRPr="0000774D">
        <w:rPr>
          <w:rFonts w:ascii="Arial" w:hAnsi="Arial" w:cs="Arial"/>
        </w:rPr>
        <w:t xml:space="preserve">.___копеек.      </w:t>
      </w:r>
    </w:p>
    <w:p w:rsidR="0036250B" w:rsidRPr="0000774D" w:rsidRDefault="0036250B" w:rsidP="0036250B">
      <w:pPr>
        <w:widowControl w:val="0"/>
        <w:autoSpaceDE w:val="0"/>
        <w:autoSpaceDN w:val="0"/>
        <w:jc w:val="both"/>
        <w:rPr>
          <w:rFonts w:ascii="Arial" w:hAnsi="Arial" w:cs="Arial"/>
        </w:rPr>
      </w:pPr>
      <w:r w:rsidRPr="0000774D">
        <w:rPr>
          <w:rFonts w:ascii="Arial" w:hAnsi="Arial" w:cs="Arial"/>
        </w:rPr>
        <w:t xml:space="preserve">                                                       сумма прописью </w:t>
      </w:r>
    </w:p>
    <w:p w:rsidR="0036250B" w:rsidRPr="0000774D" w:rsidRDefault="0036250B" w:rsidP="0036250B">
      <w:pPr>
        <w:widowControl w:val="0"/>
        <w:autoSpaceDE w:val="0"/>
        <w:autoSpaceDN w:val="0"/>
        <w:jc w:val="both"/>
        <w:rPr>
          <w:rFonts w:ascii="Arial" w:hAnsi="Arial" w:cs="Arial"/>
        </w:rPr>
      </w:pPr>
      <w:r w:rsidRPr="0000774D">
        <w:rPr>
          <w:rFonts w:ascii="Arial" w:hAnsi="Arial" w:cs="Arial"/>
        </w:rPr>
        <w:t>Выражаю согласие:</w:t>
      </w: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на осуществление администрацией Енисейского района, службой финансово-экономического контроля проверок соблюдения СОНКО условий, цели и порядка предоставления субсидии;</w:t>
      </w:r>
    </w:p>
    <w:p w:rsidR="0036250B" w:rsidRPr="0000774D" w:rsidRDefault="0036250B" w:rsidP="0036250B">
      <w:pPr>
        <w:widowControl w:val="0"/>
        <w:autoSpaceDE w:val="0"/>
        <w:autoSpaceDN w:val="0"/>
        <w:ind w:firstLine="709"/>
        <w:jc w:val="both"/>
        <w:rPr>
          <w:rFonts w:ascii="Arial" w:eastAsia="Calibri" w:hAnsi="Arial" w:cs="Arial"/>
          <w:lang w:eastAsia="en-US"/>
        </w:rPr>
      </w:pPr>
      <w:r w:rsidRPr="0000774D">
        <w:rPr>
          <w:rFonts w:ascii="Arial" w:eastAsia="Calibri" w:hAnsi="Arial" w:cs="Arial"/>
          <w:lang w:eastAsia="en-US"/>
        </w:rPr>
        <w:t>на публикацию (размещение) в информационно-</w:t>
      </w:r>
      <w:proofErr w:type="spellStart"/>
      <w:r w:rsidRPr="0000774D">
        <w:rPr>
          <w:rFonts w:ascii="Arial" w:eastAsia="Calibri" w:hAnsi="Arial" w:cs="Arial"/>
          <w:lang w:eastAsia="en-US"/>
        </w:rPr>
        <w:t>телекоммуникативной</w:t>
      </w:r>
      <w:proofErr w:type="spellEnd"/>
      <w:r w:rsidRPr="0000774D">
        <w:rPr>
          <w:rFonts w:ascii="Arial" w:eastAsia="Calibri" w:hAnsi="Arial" w:cs="Arial"/>
          <w:lang w:eastAsia="en-US"/>
        </w:rPr>
        <w:t xml:space="preserve"> сети Интернет информации о СОНКО, о подаваемой заявке, иной информации о СОНКО, связанной с конкурсом.</w:t>
      </w:r>
    </w:p>
    <w:tbl>
      <w:tblPr>
        <w:tblW w:w="0" w:type="auto"/>
        <w:tblLook w:val="04A0" w:firstRow="1" w:lastRow="0" w:firstColumn="1" w:lastColumn="0" w:noHBand="0" w:noVBand="1"/>
      </w:tblPr>
      <w:tblGrid>
        <w:gridCol w:w="4219"/>
        <w:gridCol w:w="1472"/>
        <w:gridCol w:w="2464"/>
        <w:gridCol w:w="512"/>
        <w:gridCol w:w="3916"/>
      </w:tblGrid>
      <w:tr w:rsidR="0036250B" w:rsidRPr="0000774D" w:rsidTr="000A314E">
        <w:tc>
          <w:tcPr>
            <w:tcW w:w="4219" w:type="dxa"/>
            <w:tcBorders>
              <w:bottom w:val="single" w:sz="4" w:space="0" w:color="auto"/>
            </w:tcBorders>
            <w:shd w:val="clear" w:color="auto" w:fill="auto"/>
          </w:tcPr>
          <w:p w:rsidR="0036250B" w:rsidRPr="0000774D" w:rsidRDefault="0036250B" w:rsidP="000A314E">
            <w:pPr>
              <w:widowControl w:val="0"/>
              <w:autoSpaceDE w:val="0"/>
              <w:autoSpaceDN w:val="0"/>
              <w:rPr>
                <w:rFonts w:ascii="Arial" w:hAnsi="Arial" w:cs="Arial"/>
              </w:rPr>
            </w:pPr>
          </w:p>
        </w:tc>
        <w:tc>
          <w:tcPr>
            <w:tcW w:w="1472" w:type="dxa"/>
            <w:shd w:val="clear" w:color="auto" w:fill="auto"/>
          </w:tcPr>
          <w:p w:rsidR="0036250B" w:rsidRPr="0000774D" w:rsidRDefault="0036250B" w:rsidP="000A314E">
            <w:pPr>
              <w:widowControl w:val="0"/>
              <w:autoSpaceDE w:val="0"/>
              <w:autoSpaceDN w:val="0"/>
              <w:rPr>
                <w:rFonts w:ascii="Arial" w:hAnsi="Arial" w:cs="Arial"/>
              </w:rPr>
            </w:pPr>
          </w:p>
        </w:tc>
        <w:tc>
          <w:tcPr>
            <w:tcW w:w="2464" w:type="dxa"/>
            <w:tcBorders>
              <w:bottom w:val="single" w:sz="4" w:space="0" w:color="auto"/>
            </w:tcBorders>
            <w:shd w:val="clear" w:color="auto" w:fill="auto"/>
          </w:tcPr>
          <w:p w:rsidR="0036250B" w:rsidRPr="0000774D" w:rsidRDefault="0036250B" w:rsidP="000A314E">
            <w:pPr>
              <w:widowControl w:val="0"/>
              <w:autoSpaceDE w:val="0"/>
              <w:autoSpaceDN w:val="0"/>
              <w:rPr>
                <w:rFonts w:ascii="Arial" w:hAnsi="Arial" w:cs="Arial"/>
              </w:rPr>
            </w:pPr>
          </w:p>
        </w:tc>
        <w:tc>
          <w:tcPr>
            <w:tcW w:w="512" w:type="dxa"/>
            <w:shd w:val="clear" w:color="auto" w:fill="auto"/>
          </w:tcPr>
          <w:p w:rsidR="0036250B" w:rsidRPr="0000774D" w:rsidRDefault="0036250B" w:rsidP="000A314E">
            <w:pPr>
              <w:widowControl w:val="0"/>
              <w:autoSpaceDE w:val="0"/>
              <w:autoSpaceDN w:val="0"/>
              <w:rPr>
                <w:rFonts w:ascii="Arial" w:hAnsi="Arial" w:cs="Arial"/>
              </w:rPr>
            </w:pPr>
          </w:p>
        </w:tc>
        <w:tc>
          <w:tcPr>
            <w:tcW w:w="3916" w:type="dxa"/>
            <w:tcBorders>
              <w:bottom w:val="single" w:sz="4" w:space="0" w:color="auto"/>
            </w:tcBorders>
            <w:shd w:val="clear" w:color="auto" w:fill="auto"/>
          </w:tcPr>
          <w:p w:rsidR="0036250B" w:rsidRPr="0000774D" w:rsidRDefault="0036250B" w:rsidP="000A314E">
            <w:pPr>
              <w:widowControl w:val="0"/>
              <w:autoSpaceDE w:val="0"/>
              <w:autoSpaceDN w:val="0"/>
              <w:rPr>
                <w:rFonts w:ascii="Arial" w:hAnsi="Arial" w:cs="Arial"/>
              </w:rPr>
            </w:pPr>
          </w:p>
        </w:tc>
      </w:tr>
      <w:tr w:rsidR="0036250B" w:rsidRPr="0000774D" w:rsidTr="000A314E">
        <w:tc>
          <w:tcPr>
            <w:tcW w:w="4219" w:type="dxa"/>
            <w:tcBorders>
              <w:top w:val="single" w:sz="4" w:space="0" w:color="auto"/>
            </w:tcBorders>
            <w:shd w:val="clear" w:color="auto" w:fill="auto"/>
          </w:tcPr>
          <w:p w:rsidR="0036250B" w:rsidRPr="0000774D" w:rsidRDefault="0036250B" w:rsidP="000A314E">
            <w:pPr>
              <w:widowControl w:val="0"/>
              <w:autoSpaceDE w:val="0"/>
              <w:autoSpaceDN w:val="0"/>
              <w:jc w:val="center"/>
              <w:rPr>
                <w:rFonts w:ascii="Arial" w:hAnsi="Arial" w:cs="Arial"/>
              </w:rPr>
            </w:pPr>
            <w:r w:rsidRPr="0000774D">
              <w:rPr>
                <w:rFonts w:ascii="Arial" w:hAnsi="Arial" w:cs="Arial"/>
              </w:rPr>
              <w:t>(должность руководителя СОНКО)</w:t>
            </w:r>
          </w:p>
        </w:tc>
        <w:tc>
          <w:tcPr>
            <w:tcW w:w="1472" w:type="dxa"/>
            <w:shd w:val="clear" w:color="auto" w:fill="auto"/>
          </w:tcPr>
          <w:p w:rsidR="0036250B" w:rsidRPr="0000774D" w:rsidRDefault="0036250B" w:rsidP="000A314E">
            <w:pPr>
              <w:widowControl w:val="0"/>
              <w:autoSpaceDE w:val="0"/>
              <w:autoSpaceDN w:val="0"/>
              <w:rPr>
                <w:rFonts w:ascii="Arial" w:hAnsi="Arial" w:cs="Arial"/>
              </w:rPr>
            </w:pPr>
          </w:p>
        </w:tc>
        <w:tc>
          <w:tcPr>
            <w:tcW w:w="2464" w:type="dxa"/>
            <w:tcBorders>
              <w:top w:val="single" w:sz="4" w:space="0" w:color="auto"/>
            </w:tcBorders>
            <w:shd w:val="clear" w:color="auto" w:fill="auto"/>
          </w:tcPr>
          <w:p w:rsidR="0036250B" w:rsidRPr="0000774D" w:rsidRDefault="0036250B" w:rsidP="000A314E">
            <w:pPr>
              <w:widowControl w:val="0"/>
              <w:autoSpaceDE w:val="0"/>
              <w:autoSpaceDN w:val="0"/>
              <w:jc w:val="center"/>
              <w:rPr>
                <w:rFonts w:ascii="Arial" w:hAnsi="Arial" w:cs="Arial"/>
              </w:rPr>
            </w:pPr>
            <w:r w:rsidRPr="0000774D">
              <w:rPr>
                <w:rFonts w:ascii="Arial" w:hAnsi="Arial" w:cs="Arial"/>
              </w:rPr>
              <w:t>(подпись)</w:t>
            </w:r>
          </w:p>
        </w:tc>
        <w:tc>
          <w:tcPr>
            <w:tcW w:w="512" w:type="dxa"/>
            <w:shd w:val="clear" w:color="auto" w:fill="auto"/>
          </w:tcPr>
          <w:p w:rsidR="0036250B" w:rsidRPr="0000774D" w:rsidRDefault="0036250B" w:rsidP="000A314E">
            <w:pPr>
              <w:widowControl w:val="0"/>
              <w:autoSpaceDE w:val="0"/>
              <w:autoSpaceDN w:val="0"/>
              <w:rPr>
                <w:rFonts w:ascii="Arial" w:hAnsi="Arial" w:cs="Arial"/>
              </w:rPr>
            </w:pPr>
          </w:p>
        </w:tc>
        <w:tc>
          <w:tcPr>
            <w:tcW w:w="3916" w:type="dxa"/>
            <w:tcBorders>
              <w:top w:val="single" w:sz="4" w:space="0" w:color="auto"/>
            </w:tcBorders>
            <w:shd w:val="clear" w:color="auto" w:fill="auto"/>
          </w:tcPr>
          <w:p w:rsidR="0036250B" w:rsidRPr="0000774D" w:rsidRDefault="0036250B" w:rsidP="000A314E">
            <w:pPr>
              <w:widowControl w:val="0"/>
              <w:autoSpaceDE w:val="0"/>
              <w:autoSpaceDN w:val="0"/>
              <w:jc w:val="center"/>
              <w:rPr>
                <w:rFonts w:ascii="Arial" w:hAnsi="Arial" w:cs="Arial"/>
              </w:rPr>
            </w:pPr>
            <w:r w:rsidRPr="0000774D">
              <w:rPr>
                <w:rFonts w:ascii="Arial" w:hAnsi="Arial" w:cs="Arial"/>
              </w:rPr>
              <w:t>(ФИО руководителя)</w:t>
            </w:r>
          </w:p>
          <w:p w:rsidR="0036250B" w:rsidRPr="0000774D" w:rsidRDefault="0036250B" w:rsidP="000A314E">
            <w:pPr>
              <w:widowControl w:val="0"/>
              <w:autoSpaceDE w:val="0"/>
              <w:autoSpaceDN w:val="0"/>
              <w:rPr>
                <w:rFonts w:ascii="Arial" w:hAnsi="Arial" w:cs="Arial"/>
              </w:rPr>
            </w:pPr>
          </w:p>
        </w:tc>
      </w:tr>
    </w:tbl>
    <w:p w:rsidR="0036250B" w:rsidRPr="0000774D" w:rsidRDefault="0036250B" w:rsidP="0036250B">
      <w:pPr>
        <w:widowControl w:val="0"/>
        <w:autoSpaceDE w:val="0"/>
        <w:autoSpaceDN w:val="0"/>
        <w:rPr>
          <w:rFonts w:ascii="Arial" w:hAnsi="Arial" w:cs="Arial"/>
        </w:rPr>
      </w:pPr>
      <w:r w:rsidRPr="0000774D">
        <w:rPr>
          <w:rFonts w:ascii="Arial" w:hAnsi="Arial" w:cs="Arial"/>
        </w:rPr>
        <w:t>М.П.</w:t>
      </w:r>
      <w:r w:rsidRPr="0000774D">
        <w:rPr>
          <w:rFonts w:ascii="Arial" w:hAnsi="Arial" w:cs="Arial"/>
        </w:rPr>
        <w:br w:type="page"/>
      </w:r>
    </w:p>
    <w:p w:rsidR="0036250B" w:rsidRPr="0000774D" w:rsidRDefault="0036250B" w:rsidP="0036250B">
      <w:pPr>
        <w:ind w:firstLine="8364"/>
        <w:rPr>
          <w:rFonts w:ascii="Arial" w:hAnsi="Arial" w:cs="Arial"/>
        </w:rPr>
        <w:sectPr w:rsidR="0036250B" w:rsidRPr="0000774D" w:rsidSect="00970DD1">
          <w:pgSz w:w="16838" w:h="11906" w:orient="landscape"/>
          <w:pgMar w:top="1134" w:right="851" w:bottom="1134" w:left="1418" w:header="567" w:footer="708" w:gutter="0"/>
          <w:pgNumType w:start="1"/>
          <w:cols w:space="708"/>
          <w:titlePg/>
          <w:docGrid w:linePitch="381"/>
        </w:sectPr>
      </w:pPr>
    </w:p>
    <w:p w:rsidR="001F3071" w:rsidRDefault="001F3071" w:rsidP="00C35019">
      <w:pPr>
        <w:ind w:left="5103"/>
        <w:rPr>
          <w:rFonts w:ascii="Arial" w:hAnsi="Arial" w:cs="Arial"/>
        </w:rPr>
      </w:pPr>
    </w:p>
    <w:p w:rsidR="003F727D" w:rsidRPr="00DE54CE" w:rsidRDefault="003F727D" w:rsidP="0036250B">
      <w:pPr>
        <w:ind w:left="3402"/>
        <w:jc w:val="both"/>
        <w:rPr>
          <w:rFonts w:ascii="Arial" w:hAnsi="Arial" w:cs="Arial"/>
        </w:rPr>
      </w:pPr>
      <w:r w:rsidRPr="00DE54CE">
        <w:rPr>
          <w:rFonts w:ascii="Arial" w:hAnsi="Arial" w:cs="Arial"/>
        </w:rPr>
        <w:t>Приложение №</w:t>
      </w:r>
      <w:r w:rsidR="00DE54CE">
        <w:rPr>
          <w:rFonts w:ascii="Arial" w:hAnsi="Arial" w:cs="Arial"/>
        </w:rPr>
        <w:t xml:space="preserve"> </w:t>
      </w:r>
      <w:r w:rsidRPr="00DE54CE">
        <w:rPr>
          <w:rFonts w:ascii="Arial" w:hAnsi="Arial" w:cs="Arial"/>
        </w:rPr>
        <w:t>2</w:t>
      </w:r>
      <w:r w:rsidR="00A02368" w:rsidRPr="00DE54CE">
        <w:rPr>
          <w:rFonts w:ascii="Arial" w:hAnsi="Arial" w:cs="Arial"/>
        </w:rPr>
        <w:t xml:space="preserve"> </w:t>
      </w:r>
      <w:r w:rsidR="0036250B" w:rsidRPr="0000774D">
        <w:rPr>
          <w:rFonts w:ascii="Arial" w:hAnsi="Arial" w:cs="Arial"/>
        </w:rPr>
        <w:t>к Порядку проведения конкурсного отбора на предоставление субсидии социально ориентированным некоммерческим организациям на финансовое обеспечение расходов связанных с осуществлением уставной деятельности и проведением организационно-массовых мероприятий</w:t>
      </w:r>
    </w:p>
    <w:p w:rsidR="003F727D" w:rsidRPr="00DE54CE" w:rsidRDefault="003F727D" w:rsidP="003F727D">
      <w:pPr>
        <w:ind w:left="5103"/>
        <w:rPr>
          <w:rFonts w:ascii="Arial" w:hAnsi="Arial" w:cs="Arial"/>
        </w:rPr>
      </w:pPr>
    </w:p>
    <w:p w:rsidR="0036250B" w:rsidRPr="0000774D" w:rsidRDefault="0036250B" w:rsidP="0036250B">
      <w:pPr>
        <w:widowControl w:val="0"/>
        <w:autoSpaceDE w:val="0"/>
        <w:autoSpaceDN w:val="0"/>
        <w:ind w:firstLine="709"/>
        <w:jc w:val="center"/>
        <w:rPr>
          <w:rFonts w:ascii="Arial" w:hAnsi="Arial" w:cs="Arial"/>
        </w:rPr>
      </w:pPr>
      <w:r w:rsidRPr="0000774D">
        <w:rPr>
          <w:rFonts w:ascii="Arial" w:hAnsi="Arial" w:cs="Arial"/>
        </w:rPr>
        <w:t>Проект НКО.</w:t>
      </w:r>
    </w:p>
    <w:p w:rsidR="0036250B" w:rsidRPr="0000774D" w:rsidRDefault="0036250B" w:rsidP="0036250B">
      <w:pPr>
        <w:widowControl w:val="0"/>
        <w:tabs>
          <w:tab w:val="left" w:pos="284"/>
          <w:tab w:val="left" w:pos="1134"/>
        </w:tabs>
        <w:autoSpaceDE w:val="0"/>
        <w:autoSpaceDN w:val="0"/>
        <w:jc w:val="center"/>
        <w:rPr>
          <w:rFonts w:ascii="Arial" w:hAnsi="Arial" w:cs="Arial"/>
        </w:rPr>
      </w:pPr>
    </w:p>
    <w:p w:rsidR="0036250B" w:rsidRPr="0000774D" w:rsidRDefault="0036250B" w:rsidP="0036250B">
      <w:pPr>
        <w:widowControl w:val="0"/>
        <w:numPr>
          <w:ilvl w:val="0"/>
          <w:numId w:val="7"/>
        </w:numPr>
        <w:tabs>
          <w:tab w:val="left" w:pos="284"/>
          <w:tab w:val="left" w:pos="1134"/>
        </w:tabs>
        <w:autoSpaceDE w:val="0"/>
        <w:autoSpaceDN w:val="0"/>
        <w:ind w:left="0" w:firstLine="0"/>
        <w:contextualSpacing/>
        <w:rPr>
          <w:rFonts w:ascii="Arial" w:hAnsi="Arial" w:cs="Arial"/>
        </w:rPr>
      </w:pPr>
      <w:r w:rsidRPr="0000774D">
        <w:rPr>
          <w:rFonts w:ascii="Arial" w:hAnsi="Arial" w:cs="Arial"/>
        </w:rPr>
        <w:t>Паспорт проекта НКО:</w:t>
      </w:r>
    </w:p>
    <w:p w:rsidR="0036250B" w:rsidRPr="0000774D" w:rsidRDefault="0036250B" w:rsidP="0036250B">
      <w:pPr>
        <w:widowControl w:val="0"/>
        <w:tabs>
          <w:tab w:val="left" w:pos="284"/>
          <w:tab w:val="left" w:pos="1134"/>
        </w:tabs>
        <w:autoSpaceDE w:val="0"/>
        <w:autoSpaceDN w:val="0"/>
        <w:contextualSpacing/>
        <w:rPr>
          <w:rFonts w:ascii="Arial" w:hAnsi="Arial" w:cs="Arial"/>
        </w:rPr>
      </w:pPr>
    </w:p>
    <w:p w:rsidR="0036250B" w:rsidRPr="0000774D" w:rsidRDefault="0036250B" w:rsidP="0036250B">
      <w:pPr>
        <w:widowControl w:val="0"/>
        <w:tabs>
          <w:tab w:val="left" w:pos="284"/>
          <w:tab w:val="left" w:pos="1134"/>
        </w:tabs>
        <w:autoSpaceDE w:val="0"/>
        <w:autoSpaceDN w:val="0"/>
        <w:contextualSpacing/>
        <w:rPr>
          <w:rFonts w:ascii="Arial" w:hAnsi="Arial" w:cs="Arial"/>
        </w:rPr>
      </w:pPr>
      <w:r w:rsidRPr="0000774D">
        <w:rPr>
          <w:rFonts w:ascii="Arial" w:hAnsi="Arial" w:cs="Arial"/>
        </w:rPr>
        <w:t>Наименование проекта НКО: «</w:t>
      </w:r>
      <w:r w:rsidRPr="0000774D">
        <w:rPr>
          <w:rFonts w:ascii="Arial" w:hAnsi="Arial" w:cs="Arial"/>
        </w:rPr>
        <w:softHyphen/>
      </w:r>
      <w:r w:rsidRPr="0000774D">
        <w:rPr>
          <w:rFonts w:ascii="Arial" w:hAnsi="Arial" w:cs="Arial"/>
        </w:rPr>
        <w:softHyphen/>
      </w:r>
      <w:r w:rsidRPr="0000774D">
        <w:rPr>
          <w:rFonts w:ascii="Arial" w:hAnsi="Arial" w:cs="Arial"/>
        </w:rPr>
        <w:softHyphen/>
      </w:r>
      <w:r w:rsidRPr="0000774D">
        <w:rPr>
          <w:rFonts w:ascii="Arial" w:hAnsi="Arial" w:cs="Arial"/>
        </w:rPr>
        <w:softHyphen/>
      </w:r>
      <w:r w:rsidRPr="0000774D">
        <w:rPr>
          <w:rFonts w:ascii="Arial" w:hAnsi="Arial" w:cs="Arial"/>
        </w:rPr>
        <w:softHyphen/>
      </w:r>
      <w:r w:rsidRPr="0000774D">
        <w:rPr>
          <w:rFonts w:ascii="Arial" w:hAnsi="Arial" w:cs="Arial"/>
        </w:rPr>
        <w:softHyphen/>
      </w:r>
      <w:r w:rsidRPr="0000774D">
        <w:rPr>
          <w:rFonts w:ascii="Arial" w:hAnsi="Arial" w:cs="Arial"/>
        </w:rPr>
        <w:softHyphen/>
      </w:r>
      <w:r w:rsidRPr="0000774D">
        <w:rPr>
          <w:rFonts w:ascii="Arial" w:hAnsi="Arial" w:cs="Arial"/>
        </w:rPr>
        <w:softHyphen/>
      </w:r>
      <w:r w:rsidRPr="0000774D">
        <w:rPr>
          <w:rFonts w:ascii="Arial" w:hAnsi="Arial" w:cs="Arial"/>
        </w:rPr>
        <w:softHyphen/>
        <w:t>_______________________________________</w:t>
      </w:r>
      <w:r>
        <w:rPr>
          <w:rFonts w:ascii="Arial" w:hAnsi="Arial" w:cs="Arial"/>
        </w:rPr>
        <w:t>___</w:t>
      </w:r>
      <w:r w:rsidRPr="0000774D">
        <w:rPr>
          <w:rFonts w:ascii="Arial" w:hAnsi="Arial" w:cs="Arial"/>
        </w:rPr>
        <w:t>_»</w:t>
      </w:r>
    </w:p>
    <w:p w:rsidR="0036250B" w:rsidRPr="0000774D" w:rsidRDefault="0036250B" w:rsidP="0036250B">
      <w:pPr>
        <w:widowControl w:val="0"/>
        <w:tabs>
          <w:tab w:val="left" w:pos="284"/>
          <w:tab w:val="left" w:pos="1134"/>
        </w:tabs>
        <w:autoSpaceDE w:val="0"/>
        <w:autoSpaceDN w:val="0"/>
        <w:jc w:val="both"/>
        <w:rPr>
          <w:rFonts w:ascii="Arial" w:hAnsi="Arial" w:cs="Arial"/>
        </w:rPr>
      </w:pPr>
    </w:p>
    <w:p w:rsidR="0036250B" w:rsidRPr="0000774D" w:rsidRDefault="0036250B" w:rsidP="0036250B">
      <w:pPr>
        <w:widowControl w:val="0"/>
        <w:tabs>
          <w:tab w:val="left" w:pos="284"/>
          <w:tab w:val="left" w:pos="1134"/>
        </w:tabs>
        <w:autoSpaceDE w:val="0"/>
        <w:autoSpaceDN w:val="0"/>
        <w:jc w:val="both"/>
        <w:rPr>
          <w:rFonts w:ascii="Arial" w:hAnsi="Arial" w:cs="Arial"/>
        </w:rPr>
      </w:pPr>
      <w:r w:rsidRPr="0000774D">
        <w:rPr>
          <w:rFonts w:ascii="Arial" w:hAnsi="Arial" w:cs="Arial"/>
        </w:rPr>
        <w:t>Цели проекта НКО: ________________________________________________</w:t>
      </w:r>
      <w:r>
        <w:rPr>
          <w:rFonts w:ascii="Arial" w:hAnsi="Arial" w:cs="Arial"/>
        </w:rPr>
        <w:t>____</w:t>
      </w:r>
    </w:p>
    <w:p w:rsidR="0036250B" w:rsidRPr="0000774D" w:rsidRDefault="0036250B" w:rsidP="0036250B">
      <w:pPr>
        <w:pStyle w:val="a7"/>
        <w:widowControl w:val="0"/>
        <w:tabs>
          <w:tab w:val="left" w:pos="284"/>
          <w:tab w:val="left" w:pos="1134"/>
        </w:tabs>
        <w:autoSpaceDE w:val="0"/>
        <w:autoSpaceDN w:val="0"/>
        <w:ind w:left="0"/>
        <w:jc w:val="both"/>
        <w:rPr>
          <w:rFonts w:ascii="Arial" w:hAnsi="Arial" w:cs="Arial"/>
        </w:rPr>
      </w:pPr>
    </w:p>
    <w:p w:rsidR="0036250B" w:rsidRPr="0000774D" w:rsidRDefault="0036250B" w:rsidP="0036250B">
      <w:pPr>
        <w:widowControl w:val="0"/>
        <w:tabs>
          <w:tab w:val="left" w:pos="284"/>
          <w:tab w:val="left" w:pos="1134"/>
        </w:tabs>
        <w:autoSpaceDE w:val="0"/>
        <w:autoSpaceDN w:val="0"/>
        <w:jc w:val="both"/>
        <w:rPr>
          <w:rFonts w:ascii="Arial" w:hAnsi="Arial" w:cs="Arial"/>
        </w:rPr>
      </w:pPr>
      <w:r w:rsidRPr="0000774D">
        <w:rPr>
          <w:rFonts w:ascii="Arial" w:hAnsi="Arial" w:cs="Arial"/>
        </w:rPr>
        <w:t>Задачи проекта НКО: ______________________________________________</w:t>
      </w:r>
      <w:r>
        <w:rPr>
          <w:rFonts w:ascii="Arial" w:hAnsi="Arial" w:cs="Arial"/>
        </w:rPr>
        <w:t>____</w:t>
      </w:r>
    </w:p>
    <w:p w:rsidR="0036250B" w:rsidRPr="0000774D" w:rsidRDefault="0036250B" w:rsidP="0036250B">
      <w:pPr>
        <w:widowControl w:val="0"/>
        <w:tabs>
          <w:tab w:val="left" w:pos="284"/>
          <w:tab w:val="left" w:pos="1134"/>
        </w:tabs>
        <w:autoSpaceDE w:val="0"/>
        <w:autoSpaceDN w:val="0"/>
        <w:jc w:val="both"/>
        <w:rPr>
          <w:rFonts w:ascii="Arial" w:hAnsi="Arial" w:cs="Arial"/>
        </w:rPr>
      </w:pPr>
    </w:p>
    <w:p w:rsidR="0036250B" w:rsidRPr="0000774D" w:rsidRDefault="0036250B" w:rsidP="0036250B">
      <w:pPr>
        <w:pStyle w:val="a7"/>
        <w:widowControl w:val="0"/>
        <w:numPr>
          <w:ilvl w:val="0"/>
          <w:numId w:val="7"/>
        </w:numPr>
        <w:tabs>
          <w:tab w:val="left" w:pos="284"/>
          <w:tab w:val="left" w:pos="993"/>
          <w:tab w:val="left" w:pos="1134"/>
        </w:tabs>
        <w:autoSpaceDE w:val="0"/>
        <w:autoSpaceDN w:val="0"/>
        <w:ind w:left="0" w:firstLine="0"/>
        <w:jc w:val="both"/>
        <w:rPr>
          <w:rFonts w:ascii="Arial" w:hAnsi="Arial" w:cs="Arial"/>
        </w:rPr>
      </w:pPr>
      <w:r w:rsidRPr="0000774D">
        <w:rPr>
          <w:rFonts w:ascii="Arial" w:hAnsi="Arial" w:cs="Arial"/>
        </w:rPr>
        <w:t xml:space="preserve">Описание деятельности СОНКО за последний год:_____________________________________________________________________________________________________________________________________________________________________ </w:t>
      </w:r>
    </w:p>
    <w:p w:rsidR="0036250B" w:rsidRPr="0000774D" w:rsidRDefault="0036250B" w:rsidP="0036250B">
      <w:pPr>
        <w:pStyle w:val="a7"/>
        <w:widowControl w:val="0"/>
        <w:numPr>
          <w:ilvl w:val="0"/>
          <w:numId w:val="7"/>
        </w:numPr>
        <w:tabs>
          <w:tab w:val="left" w:pos="284"/>
          <w:tab w:val="left" w:pos="993"/>
          <w:tab w:val="left" w:pos="1134"/>
        </w:tabs>
        <w:autoSpaceDE w:val="0"/>
        <w:autoSpaceDN w:val="0"/>
        <w:ind w:left="0" w:firstLine="0"/>
        <w:jc w:val="both"/>
        <w:rPr>
          <w:rFonts w:ascii="Arial" w:hAnsi="Arial" w:cs="Arial"/>
        </w:rPr>
      </w:pPr>
      <w:r w:rsidRPr="0000774D">
        <w:rPr>
          <w:rFonts w:ascii="Arial" w:hAnsi="Arial" w:cs="Arial"/>
        </w:rPr>
        <w:t>Анализ проблем, на решение которых направлен проект НКО:_____________________________________________________________________________________ 4. Календарный план проведения организационно-массовых мероприятий СОНКО:</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11"/>
        <w:gridCol w:w="1663"/>
        <w:gridCol w:w="1725"/>
        <w:gridCol w:w="2277"/>
        <w:gridCol w:w="1868"/>
        <w:gridCol w:w="1534"/>
      </w:tblGrid>
      <w:tr w:rsidR="0036250B" w:rsidRPr="0000774D" w:rsidTr="000A314E">
        <w:trPr>
          <w:trHeight w:val="577"/>
        </w:trPr>
        <w:tc>
          <w:tcPr>
            <w:tcW w:w="229" w:type="pct"/>
            <w:tcMar>
              <w:top w:w="0" w:type="dxa"/>
              <w:bottom w:w="0" w:type="dxa"/>
            </w:tcMar>
          </w:tcPr>
          <w:p w:rsidR="0036250B" w:rsidRPr="0000774D" w:rsidRDefault="0036250B" w:rsidP="000A314E">
            <w:pPr>
              <w:widowControl w:val="0"/>
              <w:autoSpaceDE w:val="0"/>
              <w:autoSpaceDN w:val="0"/>
              <w:ind w:left="-28" w:right="-28"/>
              <w:jc w:val="center"/>
              <w:rPr>
                <w:rFonts w:ascii="Arial" w:hAnsi="Arial" w:cs="Arial"/>
                <w:spacing w:val="-6"/>
              </w:rPr>
            </w:pPr>
            <w:r w:rsidRPr="0000774D">
              <w:rPr>
                <w:rFonts w:ascii="Arial" w:hAnsi="Arial" w:cs="Arial"/>
                <w:spacing w:val="-6"/>
              </w:rPr>
              <w:t xml:space="preserve">№ </w:t>
            </w:r>
          </w:p>
          <w:p w:rsidR="0036250B" w:rsidRPr="0000774D" w:rsidRDefault="0036250B" w:rsidP="000A314E">
            <w:pPr>
              <w:widowControl w:val="0"/>
              <w:autoSpaceDE w:val="0"/>
              <w:autoSpaceDN w:val="0"/>
              <w:ind w:left="-28" w:right="-28"/>
              <w:jc w:val="center"/>
              <w:rPr>
                <w:rFonts w:ascii="Arial" w:hAnsi="Arial" w:cs="Arial"/>
                <w:spacing w:val="-6"/>
              </w:rPr>
            </w:pPr>
            <w:proofErr w:type="gramStart"/>
            <w:r w:rsidRPr="0000774D">
              <w:rPr>
                <w:rFonts w:ascii="Arial" w:hAnsi="Arial" w:cs="Arial"/>
                <w:spacing w:val="-6"/>
              </w:rPr>
              <w:t>п</w:t>
            </w:r>
            <w:proofErr w:type="gramEnd"/>
            <w:r w:rsidRPr="0000774D">
              <w:rPr>
                <w:rFonts w:ascii="Arial" w:hAnsi="Arial" w:cs="Arial"/>
                <w:spacing w:val="-6"/>
              </w:rPr>
              <w:t>/п</w:t>
            </w:r>
          </w:p>
        </w:tc>
        <w:tc>
          <w:tcPr>
            <w:tcW w:w="852" w:type="pct"/>
            <w:tcMar>
              <w:top w:w="0" w:type="dxa"/>
              <w:bottom w:w="0" w:type="dxa"/>
            </w:tcMar>
          </w:tcPr>
          <w:p w:rsidR="0036250B" w:rsidRPr="0000774D" w:rsidRDefault="0036250B" w:rsidP="000A314E">
            <w:pPr>
              <w:widowControl w:val="0"/>
              <w:autoSpaceDE w:val="0"/>
              <w:autoSpaceDN w:val="0"/>
              <w:ind w:left="-28" w:right="-28"/>
              <w:jc w:val="center"/>
              <w:rPr>
                <w:rFonts w:ascii="Arial" w:hAnsi="Arial" w:cs="Arial"/>
                <w:spacing w:val="-6"/>
              </w:rPr>
            </w:pPr>
            <w:r w:rsidRPr="0000774D">
              <w:rPr>
                <w:rFonts w:ascii="Arial" w:hAnsi="Arial" w:cs="Arial"/>
                <w:spacing w:val="-6"/>
              </w:rPr>
              <w:t>Наименование мероприятия</w:t>
            </w:r>
          </w:p>
        </w:tc>
        <w:tc>
          <w:tcPr>
            <w:tcW w:w="922" w:type="pct"/>
            <w:tcMar>
              <w:top w:w="0" w:type="dxa"/>
              <w:bottom w:w="0" w:type="dxa"/>
            </w:tcMar>
          </w:tcPr>
          <w:p w:rsidR="0036250B" w:rsidRPr="0000774D" w:rsidRDefault="0036250B" w:rsidP="000A314E">
            <w:pPr>
              <w:widowControl w:val="0"/>
              <w:autoSpaceDE w:val="0"/>
              <w:autoSpaceDN w:val="0"/>
              <w:ind w:left="-28" w:right="-28"/>
              <w:jc w:val="center"/>
              <w:rPr>
                <w:rFonts w:ascii="Arial" w:hAnsi="Arial" w:cs="Arial"/>
                <w:spacing w:val="-6"/>
              </w:rPr>
            </w:pPr>
            <w:r w:rsidRPr="0000774D">
              <w:rPr>
                <w:rFonts w:ascii="Arial" w:hAnsi="Arial" w:cs="Arial"/>
                <w:spacing w:val="-6"/>
              </w:rPr>
              <w:t>Сроки реализации мероприятия</w:t>
            </w:r>
          </w:p>
        </w:tc>
        <w:tc>
          <w:tcPr>
            <w:tcW w:w="1213" w:type="pct"/>
          </w:tcPr>
          <w:p w:rsidR="0036250B" w:rsidRPr="0000774D" w:rsidRDefault="0036250B" w:rsidP="000A314E">
            <w:pPr>
              <w:widowControl w:val="0"/>
              <w:autoSpaceDE w:val="0"/>
              <w:autoSpaceDN w:val="0"/>
              <w:ind w:left="-28" w:right="-28"/>
              <w:jc w:val="center"/>
              <w:rPr>
                <w:rFonts w:ascii="Arial" w:hAnsi="Arial" w:cs="Arial"/>
                <w:spacing w:val="-6"/>
              </w:rPr>
            </w:pPr>
            <w:r w:rsidRPr="0000774D">
              <w:rPr>
                <w:rFonts w:ascii="Arial" w:hAnsi="Arial" w:cs="Arial"/>
                <w:spacing w:val="-6"/>
              </w:rPr>
              <w:t>Содержание мероприятия</w:t>
            </w:r>
          </w:p>
        </w:tc>
        <w:tc>
          <w:tcPr>
            <w:tcW w:w="997" w:type="pct"/>
            <w:tcMar>
              <w:top w:w="0" w:type="dxa"/>
              <w:bottom w:w="0" w:type="dxa"/>
            </w:tcMar>
          </w:tcPr>
          <w:p w:rsidR="0036250B" w:rsidRPr="0000774D" w:rsidRDefault="0036250B" w:rsidP="000A314E">
            <w:pPr>
              <w:widowControl w:val="0"/>
              <w:autoSpaceDE w:val="0"/>
              <w:autoSpaceDN w:val="0"/>
              <w:ind w:left="-28" w:right="-28"/>
              <w:jc w:val="center"/>
              <w:rPr>
                <w:rFonts w:ascii="Arial" w:hAnsi="Arial" w:cs="Arial"/>
                <w:spacing w:val="-6"/>
              </w:rPr>
            </w:pPr>
            <w:r w:rsidRPr="0000774D">
              <w:rPr>
                <w:rFonts w:ascii="Arial" w:hAnsi="Arial" w:cs="Arial"/>
                <w:spacing w:val="-6"/>
              </w:rPr>
              <w:t xml:space="preserve">Место проведения мероприятия </w:t>
            </w:r>
          </w:p>
        </w:tc>
        <w:tc>
          <w:tcPr>
            <w:tcW w:w="786" w:type="pct"/>
            <w:tcMar>
              <w:top w:w="0" w:type="dxa"/>
              <w:bottom w:w="0" w:type="dxa"/>
            </w:tcMar>
          </w:tcPr>
          <w:p w:rsidR="0036250B" w:rsidRPr="0000774D" w:rsidRDefault="0036250B" w:rsidP="000A314E">
            <w:pPr>
              <w:widowControl w:val="0"/>
              <w:autoSpaceDE w:val="0"/>
              <w:autoSpaceDN w:val="0"/>
              <w:ind w:left="-28" w:right="-28"/>
              <w:jc w:val="center"/>
              <w:rPr>
                <w:rFonts w:ascii="Arial" w:hAnsi="Arial" w:cs="Arial"/>
                <w:spacing w:val="-6"/>
              </w:rPr>
            </w:pPr>
            <w:r w:rsidRPr="0000774D">
              <w:rPr>
                <w:rFonts w:ascii="Arial" w:hAnsi="Arial" w:cs="Arial"/>
                <w:spacing w:val="-6"/>
              </w:rPr>
              <w:t>Планируемое количество участников мероприятия</w:t>
            </w:r>
          </w:p>
        </w:tc>
      </w:tr>
      <w:tr w:rsidR="0036250B" w:rsidRPr="0000774D" w:rsidTr="000A314E">
        <w:tblPrEx>
          <w:tblBorders>
            <w:bottom w:val="single" w:sz="4" w:space="0" w:color="auto"/>
          </w:tblBorders>
        </w:tblPrEx>
        <w:tc>
          <w:tcPr>
            <w:tcW w:w="229" w:type="pct"/>
            <w:tcMar>
              <w:top w:w="0" w:type="dxa"/>
              <w:bottom w:w="0" w:type="dxa"/>
            </w:tcMar>
          </w:tcPr>
          <w:p w:rsidR="0036250B" w:rsidRPr="0000774D" w:rsidRDefault="0036250B" w:rsidP="000A314E">
            <w:pPr>
              <w:widowControl w:val="0"/>
              <w:autoSpaceDE w:val="0"/>
              <w:autoSpaceDN w:val="0"/>
              <w:ind w:left="-28" w:right="-28"/>
              <w:jc w:val="center"/>
              <w:rPr>
                <w:rFonts w:ascii="Arial" w:hAnsi="Arial" w:cs="Arial"/>
                <w:spacing w:val="-6"/>
              </w:rPr>
            </w:pPr>
            <w:r w:rsidRPr="0000774D">
              <w:rPr>
                <w:rFonts w:ascii="Arial" w:hAnsi="Arial" w:cs="Arial"/>
                <w:spacing w:val="-6"/>
              </w:rPr>
              <w:t>1.</w:t>
            </w:r>
          </w:p>
        </w:tc>
        <w:tc>
          <w:tcPr>
            <w:tcW w:w="852" w:type="pct"/>
            <w:tcMar>
              <w:top w:w="0" w:type="dxa"/>
              <w:bottom w:w="0" w:type="dxa"/>
            </w:tcMar>
          </w:tcPr>
          <w:p w:rsidR="0036250B" w:rsidRPr="0000774D" w:rsidRDefault="0036250B" w:rsidP="000A314E">
            <w:pPr>
              <w:widowControl w:val="0"/>
              <w:autoSpaceDE w:val="0"/>
              <w:autoSpaceDN w:val="0"/>
              <w:ind w:left="-28" w:right="-28"/>
              <w:rPr>
                <w:rFonts w:ascii="Arial" w:hAnsi="Arial" w:cs="Arial"/>
                <w:spacing w:val="-6"/>
              </w:rPr>
            </w:pPr>
          </w:p>
        </w:tc>
        <w:tc>
          <w:tcPr>
            <w:tcW w:w="922" w:type="pct"/>
            <w:tcMar>
              <w:top w:w="0" w:type="dxa"/>
              <w:bottom w:w="0" w:type="dxa"/>
            </w:tcMar>
          </w:tcPr>
          <w:p w:rsidR="0036250B" w:rsidRPr="0000774D" w:rsidRDefault="0036250B" w:rsidP="000A314E">
            <w:pPr>
              <w:widowControl w:val="0"/>
              <w:autoSpaceDE w:val="0"/>
              <w:autoSpaceDN w:val="0"/>
              <w:ind w:left="-28" w:right="-28"/>
              <w:rPr>
                <w:rFonts w:ascii="Arial" w:hAnsi="Arial" w:cs="Arial"/>
                <w:spacing w:val="-6"/>
              </w:rPr>
            </w:pPr>
          </w:p>
        </w:tc>
        <w:tc>
          <w:tcPr>
            <w:tcW w:w="1213" w:type="pct"/>
          </w:tcPr>
          <w:p w:rsidR="0036250B" w:rsidRPr="0000774D" w:rsidRDefault="0036250B" w:rsidP="000A314E">
            <w:pPr>
              <w:widowControl w:val="0"/>
              <w:autoSpaceDE w:val="0"/>
              <w:autoSpaceDN w:val="0"/>
              <w:ind w:left="-28" w:right="-28"/>
              <w:rPr>
                <w:rFonts w:ascii="Arial" w:hAnsi="Arial" w:cs="Arial"/>
                <w:spacing w:val="-6"/>
              </w:rPr>
            </w:pPr>
          </w:p>
        </w:tc>
        <w:tc>
          <w:tcPr>
            <w:tcW w:w="997" w:type="pct"/>
            <w:tcMar>
              <w:top w:w="0" w:type="dxa"/>
              <w:bottom w:w="0" w:type="dxa"/>
            </w:tcMar>
          </w:tcPr>
          <w:p w:rsidR="0036250B" w:rsidRPr="0000774D" w:rsidRDefault="0036250B" w:rsidP="000A314E">
            <w:pPr>
              <w:widowControl w:val="0"/>
              <w:autoSpaceDE w:val="0"/>
              <w:autoSpaceDN w:val="0"/>
              <w:ind w:left="-28" w:right="-28"/>
              <w:rPr>
                <w:rFonts w:ascii="Arial" w:hAnsi="Arial" w:cs="Arial"/>
                <w:spacing w:val="-6"/>
              </w:rPr>
            </w:pPr>
          </w:p>
        </w:tc>
        <w:tc>
          <w:tcPr>
            <w:tcW w:w="786" w:type="pct"/>
            <w:tcMar>
              <w:top w:w="0" w:type="dxa"/>
              <w:bottom w:w="0" w:type="dxa"/>
            </w:tcMar>
          </w:tcPr>
          <w:p w:rsidR="0036250B" w:rsidRPr="0000774D" w:rsidRDefault="0036250B" w:rsidP="000A314E">
            <w:pPr>
              <w:widowControl w:val="0"/>
              <w:autoSpaceDE w:val="0"/>
              <w:autoSpaceDN w:val="0"/>
              <w:ind w:left="-28" w:right="-28"/>
              <w:rPr>
                <w:rFonts w:ascii="Arial" w:hAnsi="Arial" w:cs="Arial"/>
                <w:spacing w:val="-6"/>
              </w:rPr>
            </w:pPr>
          </w:p>
        </w:tc>
      </w:tr>
      <w:tr w:rsidR="0036250B" w:rsidRPr="0000774D" w:rsidTr="000A314E">
        <w:tblPrEx>
          <w:tblBorders>
            <w:bottom w:val="single" w:sz="4" w:space="0" w:color="auto"/>
          </w:tblBorders>
        </w:tblPrEx>
        <w:tc>
          <w:tcPr>
            <w:tcW w:w="229" w:type="pct"/>
            <w:tcMar>
              <w:top w:w="0" w:type="dxa"/>
              <w:bottom w:w="0" w:type="dxa"/>
            </w:tcMar>
          </w:tcPr>
          <w:p w:rsidR="0036250B" w:rsidRPr="0000774D" w:rsidRDefault="0036250B" w:rsidP="000A314E">
            <w:pPr>
              <w:widowControl w:val="0"/>
              <w:autoSpaceDE w:val="0"/>
              <w:autoSpaceDN w:val="0"/>
              <w:ind w:left="-28" w:right="-28"/>
              <w:jc w:val="center"/>
              <w:rPr>
                <w:rFonts w:ascii="Arial" w:hAnsi="Arial" w:cs="Arial"/>
                <w:spacing w:val="-6"/>
              </w:rPr>
            </w:pPr>
            <w:r w:rsidRPr="0000774D">
              <w:rPr>
                <w:rFonts w:ascii="Arial" w:hAnsi="Arial" w:cs="Arial"/>
                <w:spacing w:val="-6"/>
              </w:rPr>
              <w:t>…</w:t>
            </w:r>
          </w:p>
        </w:tc>
        <w:tc>
          <w:tcPr>
            <w:tcW w:w="852" w:type="pct"/>
            <w:tcMar>
              <w:top w:w="0" w:type="dxa"/>
              <w:bottom w:w="0" w:type="dxa"/>
            </w:tcMar>
          </w:tcPr>
          <w:p w:rsidR="0036250B" w:rsidRPr="0000774D" w:rsidRDefault="0036250B" w:rsidP="000A314E">
            <w:pPr>
              <w:widowControl w:val="0"/>
              <w:autoSpaceDE w:val="0"/>
              <w:autoSpaceDN w:val="0"/>
              <w:ind w:left="-28" w:right="-28"/>
              <w:rPr>
                <w:rFonts w:ascii="Arial" w:hAnsi="Arial" w:cs="Arial"/>
                <w:spacing w:val="-6"/>
              </w:rPr>
            </w:pPr>
          </w:p>
        </w:tc>
        <w:tc>
          <w:tcPr>
            <w:tcW w:w="922" w:type="pct"/>
            <w:tcMar>
              <w:top w:w="0" w:type="dxa"/>
              <w:bottom w:w="0" w:type="dxa"/>
            </w:tcMar>
          </w:tcPr>
          <w:p w:rsidR="0036250B" w:rsidRPr="0000774D" w:rsidRDefault="0036250B" w:rsidP="000A314E">
            <w:pPr>
              <w:widowControl w:val="0"/>
              <w:autoSpaceDE w:val="0"/>
              <w:autoSpaceDN w:val="0"/>
              <w:ind w:left="-28" w:right="-28"/>
              <w:rPr>
                <w:rFonts w:ascii="Arial" w:hAnsi="Arial" w:cs="Arial"/>
                <w:spacing w:val="-6"/>
              </w:rPr>
            </w:pPr>
          </w:p>
        </w:tc>
        <w:tc>
          <w:tcPr>
            <w:tcW w:w="1213" w:type="pct"/>
          </w:tcPr>
          <w:p w:rsidR="0036250B" w:rsidRPr="0000774D" w:rsidRDefault="0036250B" w:rsidP="000A314E">
            <w:pPr>
              <w:widowControl w:val="0"/>
              <w:autoSpaceDE w:val="0"/>
              <w:autoSpaceDN w:val="0"/>
              <w:ind w:left="-28" w:right="-28"/>
              <w:rPr>
                <w:rFonts w:ascii="Arial" w:hAnsi="Arial" w:cs="Arial"/>
                <w:spacing w:val="-6"/>
              </w:rPr>
            </w:pPr>
          </w:p>
        </w:tc>
        <w:tc>
          <w:tcPr>
            <w:tcW w:w="997" w:type="pct"/>
            <w:tcMar>
              <w:top w:w="0" w:type="dxa"/>
              <w:bottom w:w="0" w:type="dxa"/>
            </w:tcMar>
          </w:tcPr>
          <w:p w:rsidR="0036250B" w:rsidRPr="0000774D" w:rsidRDefault="0036250B" w:rsidP="000A314E">
            <w:pPr>
              <w:widowControl w:val="0"/>
              <w:autoSpaceDE w:val="0"/>
              <w:autoSpaceDN w:val="0"/>
              <w:ind w:left="-28" w:right="-28"/>
              <w:rPr>
                <w:rFonts w:ascii="Arial" w:hAnsi="Arial" w:cs="Arial"/>
                <w:spacing w:val="-6"/>
              </w:rPr>
            </w:pPr>
          </w:p>
        </w:tc>
        <w:tc>
          <w:tcPr>
            <w:tcW w:w="786" w:type="pct"/>
            <w:tcMar>
              <w:top w:w="0" w:type="dxa"/>
              <w:bottom w:w="0" w:type="dxa"/>
            </w:tcMar>
          </w:tcPr>
          <w:p w:rsidR="0036250B" w:rsidRPr="0000774D" w:rsidRDefault="0036250B" w:rsidP="000A314E">
            <w:pPr>
              <w:widowControl w:val="0"/>
              <w:autoSpaceDE w:val="0"/>
              <w:autoSpaceDN w:val="0"/>
              <w:ind w:left="-28" w:right="-28"/>
              <w:rPr>
                <w:rFonts w:ascii="Arial" w:hAnsi="Arial" w:cs="Arial"/>
                <w:spacing w:val="-6"/>
              </w:rPr>
            </w:pPr>
          </w:p>
        </w:tc>
      </w:tr>
      <w:tr w:rsidR="0036250B" w:rsidRPr="0000774D" w:rsidTr="000A314E">
        <w:tblPrEx>
          <w:tblBorders>
            <w:bottom w:val="single" w:sz="4" w:space="0" w:color="auto"/>
          </w:tblBorders>
        </w:tblPrEx>
        <w:tc>
          <w:tcPr>
            <w:tcW w:w="229" w:type="pct"/>
            <w:tcMar>
              <w:top w:w="0" w:type="dxa"/>
              <w:bottom w:w="0" w:type="dxa"/>
            </w:tcMar>
          </w:tcPr>
          <w:p w:rsidR="0036250B" w:rsidRPr="0000774D" w:rsidRDefault="0036250B" w:rsidP="000A314E">
            <w:pPr>
              <w:widowControl w:val="0"/>
              <w:autoSpaceDE w:val="0"/>
              <w:autoSpaceDN w:val="0"/>
              <w:ind w:left="-28" w:right="-28"/>
              <w:jc w:val="center"/>
              <w:rPr>
                <w:rFonts w:ascii="Arial" w:hAnsi="Arial" w:cs="Arial"/>
                <w:spacing w:val="-6"/>
              </w:rPr>
            </w:pPr>
            <w:r w:rsidRPr="0000774D">
              <w:rPr>
                <w:rFonts w:ascii="Arial" w:hAnsi="Arial" w:cs="Arial"/>
                <w:spacing w:val="-6"/>
                <w:lang w:val="en-US"/>
              </w:rPr>
              <w:t>n</w:t>
            </w:r>
            <w:r w:rsidRPr="0000774D">
              <w:rPr>
                <w:rFonts w:ascii="Arial" w:hAnsi="Arial" w:cs="Arial"/>
                <w:spacing w:val="-6"/>
              </w:rPr>
              <w:t>.</w:t>
            </w:r>
          </w:p>
        </w:tc>
        <w:tc>
          <w:tcPr>
            <w:tcW w:w="852" w:type="pct"/>
            <w:tcMar>
              <w:top w:w="0" w:type="dxa"/>
              <w:bottom w:w="0" w:type="dxa"/>
            </w:tcMar>
          </w:tcPr>
          <w:p w:rsidR="0036250B" w:rsidRPr="0000774D" w:rsidRDefault="0036250B" w:rsidP="000A314E">
            <w:pPr>
              <w:widowControl w:val="0"/>
              <w:autoSpaceDE w:val="0"/>
              <w:autoSpaceDN w:val="0"/>
              <w:ind w:left="-28" w:right="-28"/>
              <w:rPr>
                <w:rFonts w:ascii="Arial" w:hAnsi="Arial" w:cs="Arial"/>
                <w:spacing w:val="-6"/>
              </w:rPr>
            </w:pPr>
          </w:p>
        </w:tc>
        <w:tc>
          <w:tcPr>
            <w:tcW w:w="922" w:type="pct"/>
            <w:tcMar>
              <w:top w:w="0" w:type="dxa"/>
              <w:bottom w:w="0" w:type="dxa"/>
            </w:tcMar>
          </w:tcPr>
          <w:p w:rsidR="0036250B" w:rsidRPr="0000774D" w:rsidRDefault="0036250B" w:rsidP="000A314E">
            <w:pPr>
              <w:widowControl w:val="0"/>
              <w:autoSpaceDE w:val="0"/>
              <w:autoSpaceDN w:val="0"/>
              <w:ind w:left="-28" w:right="-28"/>
              <w:rPr>
                <w:rFonts w:ascii="Arial" w:hAnsi="Arial" w:cs="Arial"/>
                <w:spacing w:val="-6"/>
              </w:rPr>
            </w:pPr>
          </w:p>
        </w:tc>
        <w:tc>
          <w:tcPr>
            <w:tcW w:w="1213" w:type="pct"/>
          </w:tcPr>
          <w:p w:rsidR="0036250B" w:rsidRPr="0000774D" w:rsidRDefault="0036250B" w:rsidP="000A314E">
            <w:pPr>
              <w:widowControl w:val="0"/>
              <w:autoSpaceDE w:val="0"/>
              <w:autoSpaceDN w:val="0"/>
              <w:ind w:left="-28" w:right="-28"/>
              <w:rPr>
                <w:rFonts w:ascii="Arial" w:hAnsi="Arial" w:cs="Arial"/>
                <w:spacing w:val="-6"/>
              </w:rPr>
            </w:pPr>
          </w:p>
        </w:tc>
        <w:tc>
          <w:tcPr>
            <w:tcW w:w="997" w:type="pct"/>
            <w:tcMar>
              <w:top w:w="0" w:type="dxa"/>
              <w:bottom w:w="0" w:type="dxa"/>
            </w:tcMar>
          </w:tcPr>
          <w:p w:rsidR="0036250B" w:rsidRPr="0000774D" w:rsidRDefault="0036250B" w:rsidP="000A314E">
            <w:pPr>
              <w:widowControl w:val="0"/>
              <w:autoSpaceDE w:val="0"/>
              <w:autoSpaceDN w:val="0"/>
              <w:ind w:left="-28" w:right="-28"/>
              <w:rPr>
                <w:rFonts w:ascii="Arial" w:hAnsi="Arial" w:cs="Arial"/>
                <w:spacing w:val="-6"/>
              </w:rPr>
            </w:pPr>
          </w:p>
        </w:tc>
        <w:tc>
          <w:tcPr>
            <w:tcW w:w="786" w:type="pct"/>
            <w:tcMar>
              <w:top w:w="0" w:type="dxa"/>
              <w:bottom w:w="0" w:type="dxa"/>
            </w:tcMar>
          </w:tcPr>
          <w:p w:rsidR="0036250B" w:rsidRPr="0000774D" w:rsidRDefault="0036250B" w:rsidP="000A314E">
            <w:pPr>
              <w:widowControl w:val="0"/>
              <w:autoSpaceDE w:val="0"/>
              <w:autoSpaceDN w:val="0"/>
              <w:ind w:left="-28" w:right="-28"/>
              <w:rPr>
                <w:rFonts w:ascii="Arial" w:hAnsi="Arial" w:cs="Arial"/>
                <w:spacing w:val="-6"/>
              </w:rPr>
            </w:pPr>
          </w:p>
        </w:tc>
      </w:tr>
    </w:tbl>
    <w:p w:rsidR="0036250B" w:rsidRPr="0000774D" w:rsidRDefault="0036250B" w:rsidP="0036250B">
      <w:pPr>
        <w:widowControl w:val="0"/>
        <w:autoSpaceDE w:val="0"/>
        <w:autoSpaceDN w:val="0"/>
        <w:jc w:val="both"/>
        <w:rPr>
          <w:rFonts w:ascii="Arial" w:hAnsi="Arial" w:cs="Arial"/>
        </w:rPr>
      </w:pPr>
    </w:p>
    <w:p w:rsidR="0036250B" w:rsidRPr="0000774D" w:rsidRDefault="0036250B" w:rsidP="0036250B">
      <w:pPr>
        <w:widowControl w:val="0"/>
        <w:autoSpaceDE w:val="0"/>
        <w:autoSpaceDN w:val="0"/>
        <w:ind w:firstLine="709"/>
        <w:jc w:val="both"/>
        <w:rPr>
          <w:rFonts w:ascii="Arial" w:hAnsi="Arial" w:cs="Arial"/>
        </w:rPr>
      </w:pPr>
      <w:r w:rsidRPr="0000774D">
        <w:rPr>
          <w:rFonts w:ascii="Arial" w:hAnsi="Arial" w:cs="Arial"/>
        </w:rPr>
        <w:t>5. Расчет затрат на проведение организационно-массовых мероприятий СОНКО:</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2390"/>
        <w:gridCol w:w="3030"/>
        <w:gridCol w:w="1565"/>
        <w:gridCol w:w="2061"/>
      </w:tblGrid>
      <w:tr w:rsidR="0036250B" w:rsidRPr="0000774D" w:rsidTr="000A314E">
        <w:tc>
          <w:tcPr>
            <w:tcW w:w="530" w:type="dxa"/>
            <w:shd w:val="clear" w:color="auto" w:fill="auto"/>
          </w:tcPr>
          <w:p w:rsidR="0036250B" w:rsidRPr="0000774D" w:rsidRDefault="0036250B" w:rsidP="000A314E">
            <w:pPr>
              <w:widowControl w:val="0"/>
              <w:ind w:left="-57" w:right="-57"/>
              <w:jc w:val="center"/>
              <w:rPr>
                <w:rFonts w:ascii="Arial" w:hAnsi="Arial" w:cs="Arial"/>
              </w:rPr>
            </w:pPr>
            <w:r w:rsidRPr="0000774D">
              <w:rPr>
                <w:rFonts w:ascii="Arial" w:hAnsi="Arial" w:cs="Arial"/>
              </w:rPr>
              <w:t>№</w:t>
            </w:r>
          </w:p>
          <w:p w:rsidR="0036250B" w:rsidRPr="0000774D" w:rsidRDefault="0036250B" w:rsidP="000A314E">
            <w:pPr>
              <w:widowControl w:val="0"/>
              <w:ind w:left="-57" w:right="-57"/>
              <w:jc w:val="center"/>
              <w:rPr>
                <w:rFonts w:ascii="Arial" w:hAnsi="Arial" w:cs="Arial"/>
              </w:rPr>
            </w:pPr>
            <w:proofErr w:type="gramStart"/>
            <w:r w:rsidRPr="0000774D">
              <w:rPr>
                <w:rFonts w:ascii="Arial" w:hAnsi="Arial" w:cs="Arial"/>
              </w:rPr>
              <w:t>п</w:t>
            </w:r>
            <w:proofErr w:type="gramEnd"/>
            <w:r w:rsidRPr="0000774D">
              <w:rPr>
                <w:rFonts w:ascii="Arial" w:hAnsi="Arial" w:cs="Arial"/>
              </w:rPr>
              <w:t>/п</w:t>
            </w:r>
          </w:p>
        </w:tc>
        <w:tc>
          <w:tcPr>
            <w:tcW w:w="2427" w:type="dxa"/>
            <w:shd w:val="clear" w:color="auto" w:fill="auto"/>
          </w:tcPr>
          <w:p w:rsidR="0036250B" w:rsidRPr="0000774D" w:rsidRDefault="0036250B" w:rsidP="000A314E">
            <w:pPr>
              <w:widowControl w:val="0"/>
              <w:ind w:left="-57" w:right="-57"/>
              <w:jc w:val="center"/>
              <w:rPr>
                <w:rFonts w:ascii="Arial" w:hAnsi="Arial" w:cs="Arial"/>
              </w:rPr>
            </w:pPr>
            <w:r w:rsidRPr="0000774D">
              <w:rPr>
                <w:rFonts w:ascii="Arial" w:hAnsi="Arial" w:cs="Arial"/>
              </w:rPr>
              <w:t>Наименование мероприятия</w:t>
            </w:r>
          </w:p>
        </w:tc>
        <w:tc>
          <w:tcPr>
            <w:tcW w:w="3160" w:type="dxa"/>
            <w:shd w:val="clear" w:color="auto" w:fill="auto"/>
          </w:tcPr>
          <w:p w:rsidR="0036250B" w:rsidRPr="0000774D" w:rsidRDefault="0036250B" w:rsidP="000A314E">
            <w:pPr>
              <w:widowControl w:val="0"/>
              <w:ind w:left="-57" w:right="-57"/>
              <w:jc w:val="center"/>
              <w:rPr>
                <w:rFonts w:ascii="Arial" w:hAnsi="Arial" w:cs="Arial"/>
              </w:rPr>
            </w:pPr>
            <w:r w:rsidRPr="0000774D">
              <w:rPr>
                <w:rFonts w:ascii="Arial" w:hAnsi="Arial" w:cs="Arial"/>
              </w:rPr>
              <w:t>Расчет затрат</w:t>
            </w:r>
          </w:p>
        </w:tc>
        <w:tc>
          <w:tcPr>
            <w:tcW w:w="1606" w:type="dxa"/>
            <w:shd w:val="clear" w:color="auto" w:fill="auto"/>
          </w:tcPr>
          <w:p w:rsidR="0036250B" w:rsidRPr="0000774D" w:rsidRDefault="0036250B" w:rsidP="000A314E">
            <w:pPr>
              <w:widowControl w:val="0"/>
              <w:ind w:left="-57" w:right="-57"/>
              <w:jc w:val="center"/>
              <w:rPr>
                <w:rFonts w:ascii="Arial" w:hAnsi="Arial" w:cs="Arial"/>
              </w:rPr>
            </w:pPr>
            <w:r w:rsidRPr="0000774D">
              <w:rPr>
                <w:rFonts w:ascii="Arial" w:hAnsi="Arial" w:cs="Arial"/>
              </w:rPr>
              <w:t>Статья затрат</w:t>
            </w:r>
          </w:p>
        </w:tc>
        <w:tc>
          <w:tcPr>
            <w:tcW w:w="2131" w:type="dxa"/>
            <w:shd w:val="clear" w:color="auto" w:fill="auto"/>
          </w:tcPr>
          <w:p w:rsidR="0036250B" w:rsidRPr="0000774D" w:rsidRDefault="0036250B" w:rsidP="000A314E">
            <w:pPr>
              <w:widowControl w:val="0"/>
              <w:ind w:left="-57" w:right="-57"/>
              <w:jc w:val="center"/>
              <w:rPr>
                <w:rFonts w:ascii="Arial" w:hAnsi="Arial" w:cs="Arial"/>
              </w:rPr>
            </w:pPr>
            <w:r w:rsidRPr="0000774D">
              <w:rPr>
                <w:rFonts w:ascii="Arial" w:hAnsi="Arial" w:cs="Arial"/>
              </w:rPr>
              <w:t>Сумма затрат, руб.</w:t>
            </w:r>
          </w:p>
        </w:tc>
      </w:tr>
      <w:tr w:rsidR="0036250B" w:rsidRPr="0000774D" w:rsidTr="000A314E">
        <w:tblPrEx>
          <w:tblBorders>
            <w:bottom w:val="single" w:sz="4" w:space="0" w:color="auto"/>
          </w:tblBorders>
        </w:tblPrEx>
        <w:tc>
          <w:tcPr>
            <w:tcW w:w="530" w:type="dxa"/>
            <w:shd w:val="clear" w:color="auto" w:fill="auto"/>
          </w:tcPr>
          <w:p w:rsidR="0036250B" w:rsidRPr="0000774D" w:rsidRDefault="0036250B" w:rsidP="000A314E">
            <w:pPr>
              <w:widowControl w:val="0"/>
              <w:ind w:left="-57" w:right="-57"/>
              <w:jc w:val="center"/>
              <w:rPr>
                <w:rFonts w:ascii="Arial" w:hAnsi="Arial" w:cs="Arial"/>
              </w:rPr>
            </w:pPr>
            <w:r w:rsidRPr="0000774D">
              <w:rPr>
                <w:rFonts w:ascii="Arial" w:hAnsi="Arial" w:cs="Arial"/>
              </w:rPr>
              <w:t>1</w:t>
            </w:r>
          </w:p>
        </w:tc>
        <w:tc>
          <w:tcPr>
            <w:tcW w:w="2427" w:type="dxa"/>
            <w:shd w:val="clear" w:color="auto" w:fill="auto"/>
          </w:tcPr>
          <w:p w:rsidR="0036250B" w:rsidRPr="0000774D" w:rsidRDefault="0036250B" w:rsidP="000A314E">
            <w:pPr>
              <w:widowControl w:val="0"/>
              <w:ind w:left="-57" w:right="-57"/>
              <w:rPr>
                <w:rFonts w:ascii="Arial" w:hAnsi="Arial" w:cs="Arial"/>
              </w:rPr>
            </w:pPr>
          </w:p>
        </w:tc>
        <w:tc>
          <w:tcPr>
            <w:tcW w:w="3160" w:type="dxa"/>
            <w:shd w:val="clear" w:color="auto" w:fill="auto"/>
          </w:tcPr>
          <w:p w:rsidR="0036250B" w:rsidRPr="0000774D" w:rsidRDefault="0036250B" w:rsidP="000A314E">
            <w:pPr>
              <w:widowControl w:val="0"/>
              <w:ind w:left="-57" w:right="-57"/>
              <w:rPr>
                <w:rFonts w:ascii="Arial" w:hAnsi="Arial" w:cs="Arial"/>
              </w:rPr>
            </w:pPr>
          </w:p>
        </w:tc>
        <w:tc>
          <w:tcPr>
            <w:tcW w:w="1606" w:type="dxa"/>
            <w:shd w:val="clear" w:color="auto" w:fill="auto"/>
          </w:tcPr>
          <w:p w:rsidR="0036250B" w:rsidRPr="0000774D" w:rsidRDefault="0036250B" w:rsidP="000A314E">
            <w:pPr>
              <w:widowControl w:val="0"/>
              <w:ind w:left="-57" w:right="-57"/>
              <w:rPr>
                <w:rFonts w:ascii="Arial" w:hAnsi="Arial" w:cs="Arial"/>
              </w:rPr>
            </w:pPr>
          </w:p>
        </w:tc>
        <w:tc>
          <w:tcPr>
            <w:tcW w:w="2131" w:type="dxa"/>
            <w:shd w:val="clear" w:color="auto" w:fill="auto"/>
          </w:tcPr>
          <w:p w:rsidR="0036250B" w:rsidRPr="0000774D" w:rsidRDefault="0036250B" w:rsidP="000A314E">
            <w:pPr>
              <w:widowControl w:val="0"/>
              <w:ind w:left="-57" w:right="-57"/>
              <w:rPr>
                <w:rFonts w:ascii="Arial" w:hAnsi="Arial" w:cs="Arial"/>
              </w:rPr>
            </w:pPr>
          </w:p>
        </w:tc>
      </w:tr>
      <w:tr w:rsidR="0036250B" w:rsidRPr="0000774D" w:rsidTr="000A314E">
        <w:tblPrEx>
          <w:tblBorders>
            <w:bottom w:val="single" w:sz="4" w:space="0" w:color="auto"/>
          </w:tblBorders>
        </w:tblPrEx>
        <w:tc>
          <w:tcPr>
            <w:tcW w:w="530" w:type="dxa"/>
            <w:shd w:val="clear" w:color="auto" w:fill="auto"/>
          </w:tcPr>
          <w:p w:rsidR="0036250B" w:rsidRPr="0000774D" w:rsidRDefault="0036250B" w:rsidP="000A314E">
            <w:pPr>
              <w:widowControl w:val="0"/>
              <w:ind w:left="-57" w:right="-57"/>
              <w:jc w:val="center"/>
              <w:rPr>
                <w:rFonts w:ascii="Arial" w:hAnsi="Arial" w:cs="Arial"/>
              </w:rPr>
            </w:pPr>
            <w:r w:rsidRPr="0000774D">
              <w:rPr>
                <w:rFonts w:ascii="Arial" w:hAnsi="Arial" w:cs="Arial"/>
              </w:rPr>
              <w:t>…</w:t>
            </w:r>
          </w:p>
        </w:tc>
        <w:tc>
          <w:tcPr>
            <w:tcW w:w="2427" w:type="dxa"/>
            <w:shd w:val="clear" w:color="auto" w:fill="auto"/>
          </w:tcPr>
          <w:p w:rsidR="0036250B" w:rsidRPr="0000774D" w:rsidRDefault="0036250B" w:rsidP="000A314E">
            <w:pPr>
              <w:widowControl w:val="0"/>
              <w:ind w:left="-57" w:right="-57"/>
              <w:rPr>
                <w:rFonts w:ascii="Arial" w:hAnsi="Arial" w:cs="Arial"/>
              </w:rPr>
            </w:pPr>
          </w:p>
        </w:tc>
        <w:tc>
          <w:tcPr>
            <w:tcW w:w="3160" w:type="dxa"/>
            <w:shd w:val="clear" w:color="auto" w:fill="auto"/>
          </w:tcPr>
          <w:p w:rsidR="0036250B" w:rsidRPr="0000774D" w:rsidRDefault="0036250B" w:rsidP="000A314E">
            <w:pPr>
              <w:widowControl w:val="0"/>
              <w:ind w:left="-57" w:right="-57"/>
              <w:rPr>
                <w:rFonts w:ascii="Arial" w:hAnsi="Arial" w:cs="Arial"/>
              </w:rPr>
            </w:pPr>
          </w:p>
        </w:tc>
        <w:tc>
          <w:tcPr>
            <w:tcW w:w="1606" w:type="dxa"/>
            <w:shd w:val="clear" w:color="auto" w:fill="auto"/>
          </w:tcPr>
          <w:p w:rsidR="0036250B" w:rsidRPr="0000774D" w:rsidRDefault="0036250B" w:rsidP="000A314E">
            <w:pPr>
              <w:widowControl w:val="0"/>
              <w:ind w:left="-57" w:right="-57"/>
              <w:rPr>
                <w:rFonts w:ascii="Arial" w:hAnsi="Arial" w:cs="Arial"/>
              </w:rPr>
            </w:pPr>
          </w:p>
        </w:tc>
        <w:tc>
          <w:tcPr>
            <w:tcW w:w="2131" w:type="dxa"/>
            <w:shd w:val="clear" w:color="auto" w:fill="auto"/>
          </w:tcPr>
          <w:p w:rsidR="0036250B" w:rsidRPr="0000774D" w:rsidRDefault="0036250B" w:rsidP="000A314E">
            <w:pPr>
              <w:widowControl w:val="0"/>
              <w:ind w:left="-57" w:right="-57"/>
              <w:rPr>
                <w:rFonts w:ascii="Arial" w:hAnsi="Arial" w:cs="Arial"/>
              </w:rPr>
            </w:pPr>
          </w:p>
        </w:tc>
      </w:tr>
      <w:tr w:rsidR="0036250B" w:rsidRPr="0000774D" w:rsidTr="000A314E">
        <w:tblPrEx>
          <w:tblBorders>
            <w:bottom w:val="single" w:sz="4" w:space="0" w:color="auto"/>
          </w:tblBorders>
        </w:tblPrEx>
        <w:tc>
          <w:tcPr>
            <w:tcW w:w="530" w:type="dxa"/>
            <w:shd w:val="clear" w:color="auto" w:fill="auto"/>
          </w:tcPr>
          <w:p w:rsidR="0036250B" w:rsidRPr="0000774D" w:rsidRDefault="0036250B" w:rsidP="000A314E">
            <w:pPr>
              <w:widowControl w:val="0"/>
              <w:ind w:left="-57" w:right="-57"/>
              <w:jc w:val="center"/>
              <w:rPr>
                <w:rFonts w:ascii="Arial" w:hAnsi="Arial" w:cs="Arial"/>
              </w:rPr>
            </w:pPr>
            <w:r w:rsidRPr="0000774D">
              <w:rPr>
                <w:rFonts w:ascii="Arial" w:hAnsi="Arial" w:cs="Arial"/>
                <w:lang w:val="en-US"/>
              </w:rPr>
              <w:t>n</w:t>
            </w:r>
          </w:p>
        </w:tc>
        <w:tc>
          <w:tcPr>
            <w:tcW w:w="2427" w:type="dxa"/>
            <w:shd w:val="clear" w:color="auto" w:fill="auto"/>
          </w:tcPr>
          <w:p w:rsidR="0036250B" w:rsidRPr="0000774D" w:rsidRDefault="0036250B" w:rsidP="000A314E">
            <w:pPr>
              <w:widowControl w:val="0"/>
              <w:ind w:left="-57" w:right="-57"/>
              <w:rPr>
                <w:rFonts w:ascii="Arial" w:hAnsi="Arial" w:cs="Arial"/>
              </w:rPr>
            </w:pPr>
          </w:p>
        </w:tc>
        <w:tc>
          <w:tcPr>
            <w:tcW w:w="3160" w:type="dxa"/>
            <w:shd w:val="clear" w:color="auto" w:fill="auto"/>
          </w:tcPr>
          <w:p w:rsidR="0036250B" w:rsidRPr="0000774D" w:rsidRDefault="0036250B" w:rsidP="000A314E">
            <w:pPr>
              <w:widowControl w:val="0"/>
              <w:ind w:left="-57" w:right="-57"/>
              <w:rPr>
                <w:rFonts w:ascii="Arial" w:hAnsi="Arial" w:cs="Arial"/>
              </w:rPr>
            </w:pPr>
          </w:p>
        </w:tc>
        <w:tc>
          <w:tcPr>
            <w:tcW w:w="1606" w:type="dxa"/>
            <w:shd w:val="clear" w:color="auto" w:fill="auto"/>
          </w:tcPr>
          <w:p w:rsidR="0036250B" w:rsidRPr="0000774D" w:rsidRDefault="0036250B" w:rsidP="000A314E">
            <w:pPr>
              <w:widowControl w:val="0"/>
              <w:ind w:left="-57" w:right="-57"/>
              <w:rPr>
                <w:rFonts w:ascii="Arial" w:hAnsi="Arial" w:cs="Arial"/>
              </w:rPr>
            </w:pPr>
          </w:p>
        </w:tc>
        <w:tc>
          <w:tcPr>
            <w:tcW w:w="2131" w:type="dxa"/>
            <w:shd w:val="clear" w:color="auto" w:fill="auto"/>
          </w:tcPr>
          <w:p w:rsidR="0036250B" w:rsidRPr="0000774D" w:rsidRDefault="0036250B" w:rsidP="000A314E">
            <w:pPr>
              <w:widowControl w:val="0"/>
              <w:ind w:left="-57" w:right="-57"/>
              <w:rPr>
                <w:rFonts w:ascii="Arial" w:hAnsi="Arial" w:cs="Arial"/>
              </w:rPr>
            </w:pPr>
          </w:p>
        </w:tc>
      </w:tr>
      <w:tr w:rsidR="0036250B" w:rsidRPr="0000774D" w:rsidTr="000A314E">
        <w:tblPrEx>
          <w:tblBorders>
            <w:bottom w:val="single" w:sz="4" w:space="0" w:color="auto"/>
          </w:tblBorders>
        </w:tblPrEx>
        <w:tc>
          <w:tcPr>
            <w:tcW w:w="7723" w:type="dxa"/>
            <w:gridSpan w:val="4"/>
            <w:shd w:val="clear" w:color="auto" w:fill="auto"/>
          </w:tcPr>
          <w:p w:rsidR="0036250B" w:rsidRPr="0000774D" w:rsidRDefault="0036250B" w:rsidP="000A314E">
            <w:pPr>
              <w:widowControl w:val="0"/>
              <w:ind w:left="-57" w:right="-57"/>
              <w:rPr>
                <w:rFonts w:ascii="Arial" w:hAnsi="Arial" w:cs="Arial"/>
              </w:rPr>
            </w:pPr>
            <w:r w:rsidRPr="0000774D">
              <w:rPr>
                <w:rFonts w:ascii="Arial" w:hAnsi="Arial" w:cs="Arial"/>
              </w:rPr>
              <w:t>Итого</w:t>
            </w:r>
          </w:p>
        </w:tc>
        <w:tc>
          <w:tcPr>
            <w:tcW w:w="2131" w:type="dxa"/>
            <w:shd w:val="clear" w:color="auto" w:fill="auto"/>
          </w:tcPr>
          <w:p w:rsidR="0036250B" w:rsidRPr="0000774D" w:rsidRDefault="0036250B" w:rsidP="000A314E">
            <w:pPr>
              <w:widowControl w:val="0"/>
              <w:ind w:left="-57" w:right="-57"/>
              <w:rPr>
                <w:rFonts w:ascii="Arial" w:hAnsi="Arial" w:cs="Arial"/>
              </w:rPr>
            </w:pPr>
          </w:p>
        </w:tc>
      </w:tr>
    </w:tbl>
    <w:p w:rsidR="0036250B" w:rsidRPr="0000774D" w:rsidRDefault="0036250B" w:rsidP="0036250B">
      <w:pPr>
        <w:widowControl w:val="0"/>
        <w:autoSpaceDE w:val="0"/>
        <w:autoSpaceDN w:val="0"/>
        <w:ind w:firstLine="709"/>
        <w:rPr>
          <w:rFonts w:ascii="Arial" w:hAnsi="Arial" w:cs="Arial"/>
        </w:rPr>
      </w:pPr>
      <w:r w:rsidRPr="0000774D">
        <w:rPr>
          <w:rFonts w:ascii="Arial" w:hAnsi="Arial" w:cs="Arial"/>
        </w:rPr>
        <w:t>6. Социальный эффект от реализации проекта НКО:       __________________________________________________________________________________________________________________________________________________________________________________________________________________</w:t>
      </w:r>
    </w:p>
    <w:tbl>
      <w:tblPr>
        <w:tblW w:w="9682" w:type="dxa"/>
        <w:jc w:val="center"/>
        <w:tblInd w:w="834" w:type="dxa"/>
        <w:tblLook w:val="04A0" w:firstRow="1" w:lastRow="0" w:firstColumn="1" w:lastColumn="0" w:noHBand="0" w:noVBand="1"/>
      </w:tblPr>
      <w:tblGrid>
        <w:gridCol w:w="4073"/>
        <w:gridCol w:w="885"/>
        <w:gridCol w:w="1712"/>
        <w:gridCol w:w="345"/>
        <w:gridCol w:w="2667"/>
      </w:tblGrid>
      <w:tr w:rsidR="0036250B" w:rsidRPr="0000774D" w:rsidTr="000A314E">
        <w:trPr>
          <w:trHeight w:val="427"/>
          <w:jc w:val="center"/>
        </w:trPr>
        <w:tc>
          <w:tcPr>
            <w:tcW w:w="4073" w:type="dxa"/>
            <w:tcBorders>
              <w:bottom w:val="single" w:sz="4" w:space="0" w:color="auto"/>
            </w:tcBorders>
            <w:shd w:val="clear" w:color="auto" w:fill="auto"/>
          </w:tcPr>
          <w:p w:rsidR="0036250B" w:rsidRPr="0000774D" w:rsidRDefault="0036250B" w:rsidP="000A314E">
            <w:pPr>
              <w:widowControl w:val="0"/>
              <w:autoSpaceDE w:val="0"/>
              <w:autoSpaceDN w:val="0"/>
              <w:rPr>
                <w:rFonts w:ascii="Arial" w:hAnsi="Arial" w:cs="Arial"/>
              </w:rPr>
            </w:pPr>
          </w:p>
        </w:tc>
        <w:tc>
          <w:tcPr>
            <w:tcW w:w="885" w:type="dxa"/>
            <w:shd w:val="clear" w:color="auto" w:fill="auto"/>
          </w:tcPr>
          <w:p w:rsidR="0036250B" w:rsidRPr="0000774D" w:rsidRDefault="0036250B" w:rsidP="000A314E">
            <w:pPr>
              <w:widowControl w:val="0"/>
              <w:autoSpaceDE w:val="0"/>
              <w:autoSpaceDN w:val="0"/>
              <w:rPr>
                <w:rFonts w:ascii="Arial" w:hAnsi="Arial" w:cs="Arial"/>
              </w:rPr>
            </w:pPr>
          </w:p>
        </w:tc>
        <w:tc>
          <w:tcPr>
            <w:tcW w:w="1712" w:type="dxa"/>
            <w:tcBorders>
              <w:bottom w:val="single" w:sz="4" w:space="0" w:color="auto"/>
            </w:tcBorders>
            <w:shd w:val="clear" w:color="auto" w:fill="auto"/>
          </w:tcPr>
          <w:p w:rsidR="0036250B" w:rsidRPr="0000774D" w:rsidRDefault="0036250B" w:rsidP="000A314E">
            <w:pPr>
              <w:widowControl w:val="0"/>
              <w:autoSpaceDE w:val="0"/>
              <w:autoSpaceDN w:val="0"/>
              <w:rPr>
                <w:rFonts w:ascii="Arial" w:hAnsi="Arial" w:cs="Arial"/>
              </w:rPr>
            </w:pPr>
          </w:p>
        </w:tc>
        <w:tc>
          <w:tcPr>
            <w:tcW w:w="345" w:type="dxa"/>
            <w:shd w:val="clear" w:color="auto" w:fill="auto"/>
          </w:tcPr>
          <w:p w:rsidR="0036250B" w:rsidRPr="0000774D" w:rsidRDefault="0036250B" w:rsidP="000A314E">
            <w:pPr>
              <w:widowControl w:val="0"/>
              <w:autoSpaceDE w:val="0"/>
              <w:autoSpaceDN w:val="0"/>
              <w:rPr>
                <w:rFonts w:ascii="Arial" w:hAnsi="Arial" w:cs="Arial"/>
              </w:rPr>
            </w:pPr>
          </w:p>
        </w:tc>
        <w:tc>
          <w:tcPr>
            <w:tcW w:w="2667" w:type="dxa"/>
            <w:tcBorders>
              <w:bottom w:val="single" w:sz="4" w:space="0" w:color="auto"/>
            </w:tcBorders>
            <w:shd w:val="clear" w:color="auto" w:fill="auto"/>
          </w:tcPr>
          <w:p w:rsidR="0036250B" w:rsidRPr="0000774D" w:rsidRDefault="0036250B" w:rsidP="000A314E">
            <w:pPr>
              <w:widowControl w:val="0"/>
              <w:autoSpaceDE w:val="0"/>
              <w:autoSpaceDN w:val="0"/>
              <w:jc w:val="center"/>
              <w:rPr>
                <w:rFonts w:ascii="Arial" w:hAnsi="Arial" w:cs="Arial"/>
              </w:rPr>
            </w:pPr>
          </w:p>
        </w:tc>
      </w:tr>
      <w:tr w:rsidR="0036250B" w:rsidRPr="0000774D" w:rsidTr="000A314E">
        <w:trPr>
          <w:trHeight w:val="857"/>
          <w:jc w:val="center"/>
        </w:trPr>
        <w:tc>
          <w:tcPr>
            <w:tcW w:w="4073" w:type="dxa"/>
            <w:tcBorders>
              <w:top w:val="single" w:sz="4" w:space="0" w:color="auto"/>
            </w:tcBorders>
            <w:shd w:val="clear" w:color="auto" w:fill="auto"/>
          </w:tcPr>
          <w:p w:rsidR="0036250B" w:rsidRPr="0000774D" w:rsidRDefault="0036250B" w:rsidP="000A314E">
            <w:pPr>
              <w:widowControl w:val="0"/>
              <w:autoSpaceDE w:val="0"/>
              <w:autoSpaceDN w:val="0"/>
              <w:jc w:val="center"/>
              <w:rPr>
                <w:rFonts w:ascii="Arial" w:hAnsi="Arial" w:cs="Arial"/>
              </w:rPr>
            </w:pPr>
            <w:r w:rsidRPr="0000774D">
              <w:rPr>
                <w:rFonts w:ascii="Arial" w:hAnsi="Arial" w:cs="Arial"/>
              </w:rPr>
              <w:t>(должность руководителя СОНКО)</w:t>
            </w:r>
          </w:p>
        </w:tc>
        <w:tc>
          <w:tcPr>
            <w:tcW w:w="885" w:type="dxa"/>
            <w:shd w:val="clear" w:color="auto" w:fill="auto"/>
          </w:tcPr>
          <w:p w:rsidR="0036250B" w:rsidRPr="0000774D" w:rsidRDefault="0036250B" w:rsidP="000A314E">
            <w:pPr>
              <w:widowControl w:val="0"/>
              <w:autoSpaceDE w:val="0"/>
              <w:autoSpaceDN w:val="0"/>
              <w:rPr>
                <w:rFonts w:ascii="Arial" w:hAnsi="Arial" w:cs="Arial"/>
              </w:rPr>
            </w:pPr>
          </w:p>
        </w:tc>
        <w:tc>
          <w:tcPr>
            <w:tcW w:w="1712" w:type="dxa"/>
            <w:tcBorders>
              <w:top w:val="single" w:sz="4" w:space="0" w:color="auto"/>
            </w:tcBorders>
            <w:shd w:val="clear" w:color="auto" w:fill="auto"/>
          </w:tcPr>
          <w:p w:rsidR="0036250B" w:rsidRPr="0000774D" w:rsidRDefault="0036250B" w:rsidP="000A314E">
            <w:pPr>
              <w:widowControl w:val="0"/>
              <w:autoSpaceDE w:val="0"/>
              <w:autoSpaceDN w:val="0"/>
              <w:jc w:val="center"/>
              <w:rPr>
                <w:rFonts w:ascii="Arial" w:hAnsi="Arial" w:cs="Arial"/>
              </w:rPr>
            </w:pPr>
            <w:r w:rsidRPr="0000774D">
              <w:rPr>
                <w:rFonts w:ascii="Arial" w:hAnsi="Arial" w:cs="Arial"/>
              </w:rPr>
              <w:t>(подпись)</w:t>
            </w:r>
          </w:p>
        </w:tc>
        <w:tc>
          <w:tcPr>
            <w:tcW w:w="345" w:type="dxa"/>
            <w:shd w:val="clear" w:color="auto" w:fill="auto"/>
          </w:tcPr>
          <w:p w:rsidR="0036250B" w:rsidRPr="0000774D" w:rsidRDefault="0036250B" w:rsidP="000A314E">
            <w:pPr>
              <w:widowControl w:val="0"/>
              <w:autoSpaceDE w:val="0"/>
              <w:autoSpaceDN w:val="0"/>
              <w:rPr>
                <w:rFonts w:ascii="Arial" w:hAnsi="Arial" w:cs="Arial"/>
              </w:rPr>
            </w:pPr>
          </w:p>
        </w:tc>
        <w:tc>
          <w:tcPr>
            <w:tcW w:w="2667" w:type="dxa"/>
            <w:tcBorders>
              <w:top w:val="single" w:sz="4" w:space="0" w:color="auto"/>
            </w:tcBorders>
            <w:shd w:val="clear" w:color="auto" w:fill="auto"/>
          </w:tcPr>
          <w:p w:rsidR="0036250B" w:rsidRPr="0000774D" w:rsidRDefault="0036250B" w:rsidP="000A314E">
            <w:pPr>
              <w:widowControl w:val="0"/>
              <w:autoSpaceDE w:val="0"/>
              <w:autoSpaceDN w:val="0"/>
              <w:jc w:val="center"/>
              <w:rPr>
                <w:rFonts w:ascii="Arial" w:hAnsi="Arial" w:cs="Arial"/>
              </w:rPr>
            </w:pPr>
            <w:r w:rsidRPr="0000774D">
              <w:rPr>
                <w:rFonts w:ascii="Arial" w:hAnsi="Arial" w:cs="Arial"/>
              </w:rPr>
              <w:t>(ФИО руководителя)</w:t>
            </w:r>
          </w:p>
          <w:p w:rsidR="0036250B" w:rsidRPr="0000774D" w:rsidRDefault="0036250B" w:rsidP="000A314E">
            <w:pPr>
              <w:widowControl w:val="0"/>
              <w:autoSpaceDE w:val="0"/>
              <w:autoSpaceDN w:val="0"/>
              <w:rPr>
                <w:rFonts w:ascii="Arial" w:hAnsi="Arial" w:cs="Arial"/>
              </w:rPr>
            </w:pPr>
          </w:p>
        </w:tc>
      </w:tr>
    </w:tbl>
    <w:p w:rsidR="0036250B" w:rsidRPr="0000774D" w:rsidRDefault="0036250B" w:rsidP="0036250B">
      <w:pPr>
        <w:widowControl w:val="0"/>
        <w:autoSpaceDE w:val="0"/>
        <w:autoSpaceDN w:val="0"/>
        <w:rPr>
          <w:rFonts w:ascii="Arial" w:hAnsi="Arial" w:cs="Arial"/>
        </w:rPr>
      </w:pPr>
      <w:r w:rsidRPr="0000774D">
        <w:rPr>
          <w:rFonts w:ascii="Arial" w:hAnsi="Arial" w:cs="Arial"/>
        </w:rPr>
        <w:t>М.П.</w:t>
      </w:r>
    </w:p>
    <w:p w:rsidR="00DE54CE" w:rsidRDefault="00664BD1" w:rsidP="00DE54CE">
      <w:pPr>
        <w:ind w:left="5387"/>
        <w:jc w:val="both"/>
        <w:rPr>
          <w:rFonts w:ascii="Arial" w:hAnsi="Arial" w:cs="Arial"/>
        </w:rPr>
      </w:pPr>
      <w:r w:rsidRPr="00DE54CE">
        <w:rPr>
          <w:rFonts w:ascii="Arial" w:hAnsi="Arial" w:cs="Arial"/>
        </w:rPr>
        <w:lastRenderedPageBreak/>
        <w:t xml:space="preserve">Приложение </w:t>
      </w:r>
      <w:r w:rsidR="00C35019" w:rsidRPr="00DE54CE">
        <w:rPr>
          <w:rFonts w:ascii="Arial" w:hAnsi="Arial" w:cs="Arial"/>
        </w:rPr>
        <w:t>№</w:t>
      </w:r>
      <w:r w:rsidR="00DE54CE">
        <w:rPr>
          <w:rFonts w:ascii="Arial" w:hAnsi="Arial" w:cs="Arial"/>
        </w:rPr>
        <w:t xml:space="preserve"> </w:t>
      </w:r>
      <w:r w:rsidRPr="00DE54CE">
        <w:rPr>
          <w:rFonts w:ascii="Arial" w:hAnsi="Arial" w:cs="Arial"/>
        </w:rPr>
        <w:t xml:space="preserve">2 </w:t>
      </w:r>
    </w:p>
    <w:p w:rsidR="001F3071" w:rsidRDefault="00664BD1" w:rsidP="00DE54CE">
      <w:pPr>
        <w:ind w:left="5387"/>
        <w:jc w:val="both"/>
        <w:rPr>
          <w:rFonts w:ascii="Arial" w:hAnsi="Arial" w:cs="Arial"/>
        </w:rPr>
      </w:pPr>
      <w:r w:rsidRPr="00DE54CE">
        <w:rPr>
          <w:rFonts w:ascii="Arial" w:hAnsi="Arial" w:cs="Arial"/>
        </w:rPr>
        <w:t xml:space="preserve">к постановлению администрации Енисейского района от </w:t>
      </w:r>
      <w:r w:rsidR="00DE54CE">
        <w:rPr>
          <w:rFonts w:ascii="Arial" w:hAnsi="Arial" w:cs="Arial"/>
        </w:rPr>
        <w:t>23.03.2022</w:t>
      </w:r>
      <w:r w:rsidRPr="00DE54CE">
        <w:rPr>
          <w:rFonts w:ascii="Arial" w:hAnsi="Arial" w:cs="Arial"/>
        </w:rPr>
        <w:t xml:space="preserve"> №</w:t>
      </w:r>
      <w:r w:rsidR="00DE54CE">
        <w:rPr>
          <w:rFonts w:ascii="Arial" w:hAnsi="Arial" w:cs="Arial"/>
        </w:rPr>
        <w:t xml:space="preserve"> 208-п</w:t>
      </w:r>
    </w:p>
    <w:p w:rsidR="00DE54CE" w:rsidRPr="00DE54CE" w:rsidRDefault="00DE54CE" w:rsidP="00DE54CE">
      <w:pPr>
        <w:ind w:left="5387"/>
        <w:jc w:val="both"/>
        <w:rPr>
          <w:rFonts w:ascii="Arial" w:hAnsi="Arial" w:cs="Arial"/>
        </w:rPr>
      </w:pPr>
    </w:p>
    <w:p w:rsidR="00664BD1" w:rsidRPr="00DE54CE" w:rsidRDefault="00664BD1" w:rsidP="00664BD1">
      <w:pPr>
        <w:jc w:val="center"/>
        <w:rPr>
          <w:rFonts w:ascii="Arial" w:hAnsi="Arial" w:cs="Arial"/>
        </w:rPr>
      </w:pPr>
      <w:r w:rsidRPr="00DE54CE">
        <w:rPr>
          <w:rFonts w:ascii="Arial" w:hAnsi="Arial" w:cs="Arial"/>
        </w:rPr>
        <w:t xml:space="preserve">Положение о конкурсной комиссии по </w:t>
      </w:r>
      <w:r w:rsidR="00CF6405" w:rsidRPr="00DE54CE">
        <w:rPr>
          <w:rFonts w:ascii="Arial" w:hAnsi="Arial" w:cs="Arial"/>
        </w:rPr>
        <w:t>проведению конкурсного отбора на предоставление субсидии социально ориентированным некоммерческим организациям на финансовое обеспечение (возмещение) расходов связанных с осуществлением уставной деятельности и проведением организационно-массовых мероприятий</w:t>
      </w:r>
    </w:p>
    <w:p w:rsidR="00664BD1" w:rsidRPr="00DE54CE" w:rsidRDefault="00664BD1" w:rsidP="00664BD1">
      <w:pPr>
        <w:jc w:val="center"/>
        <w:rPr>
          <w:rFonts w:ascii="Arial" w:hAnsi="Arial" w:cs="Arial"/>
        </w:rPr>
      </w:pPr>
    </w:p>
    <w:p w:rsidR="00664BD1" w:rsidRPr="00DE54CE" w:rsidRDefault="00664BD1" w:rsidP="00664BD1">
      <w:pPr>
        <w:spacing w:line="192" w:lineRule="auto"/>
        <w:ind w:firstLine="709"/>
        <w:jc w:val="center"/>
        <w:rPr>
          <w:rFonts w:ascii="Arial" w:hAnsi="Arial" w:cs="Arial"/>
        </w:rPr>
      </w:pPr>
      <w:r w:rsidRPr="00DE54CE">
        <w:rPr>
          <w:rFonts w:ascii="Arial" w:hAnsi="Arial" w:cs="Arial"/>
        </w:rPr>
        <w:t>1. Общие положения</w:t>
      </w:r>
    </w:p>
    <w:p w:rsidR="00435A15" w:rsidRPr="00DE54CE" w:rsidRDefault="00664BD1" w:rsidP="00435A15">
      <w:pPr>
        <w:pStyle w:val="ConsPlusNormal"/>
        <w:ind w:firstLine="709"/>
        <w:jc w:val="both"/>
        <w:rPr>
          <w:rFonts w:ascii="Arial" w:hAnsi="Arial" w:cs="Arial"/>
          <w:sz w:val="24"/>
          <w:szCs w:val="24"/>
        </w:rPr>
      </w:pPr>
      <w:r w:rsidRPr="00DE54CE">
        <w:rPr>
          <w:rFonts w:ascii="Arial" w:hAnsi="Arial" w:cs="Arial"/>
          <w:sz w:val="24"/>
          <w:szCs w:val="24"/>
        </w:rPr>
        <w:t xml:space="preserve">1.1. </w:t>
      </w:r>
      <w:r w:rsidR="003822AF" w:rsidRPr="00DE54CE">
        <w:rPr>
          <w:rFonts w:ascii="Arial" w:hAnsi="Arial" w:cs="Arial"/>
          <w:sz w:val="24"/>
          <w:szCs w:val="24"/>
        </w:rPr>
        <w:t xml:space="preserve">Настоящее Положение определяет функции, порядок формирования и работы конкурсной комиссии </w:t>
      </w:r>
      <w:r w:rsidR="00EA40D5" w:rsidRPr="00DE54CE">
        <w:rPr>
          <w:rFonts w:ascii="Arial" w:hAnsi="Arial" w:cs="Arial"/>
          <w:sz w:val="24"/>
          <w:szCs w:val="24"/>
        </w:rPr>
        <w:t xml:space="preserve">(далее – комиссия) </w:t>
      </w:r>
      <w:r w:rsidR="003822AF" w:rsidRPr="00DE54CE">
        <w:rPr>
          <w:rFonts w:ascii="Arial" w:hAnsi="Arial" w:cs="Arial"/>
          <w:sz w:val="24"/>
          <w:szCs w:val="24"/>
        </w:rPr>
        <w:t xml:space="preserve">по проведению конкурсного отбора </w:t>
      </w:r>
      <w:r w:rsidR="00EA40D5" w:rsidRPr="00DE54CE">
        <w:rPr>
          <w:rFonts w:ascii="Arial" w:hAnsi="Arial" w:cs="Arial"/>
          <w:sz w:val="24"/>
          <w:szCs w:val="24"/>
        </w:rPr>
        <w:t>(далее</w:t>
      </w:r>
      <w:r w:rsidR="00573794" w:rsidRPr="00DE54CE">
        <w:rPr>
          <w:rFonts w:ascii="Arial" w:hAnsi="Arial" w:cs="Arial"/>
          <w:sz w:val="24"/>
          <w:szCs w:val="24"/>
        </w:rPr>
        <w:t xml:space="preserve"> - </w:t>
      </w:r>
      <w:r w:rsidR="00EA40D5" w:rsidRPr="00DE54CE">
        <w:rPr>
          <w:rFonts w:ascii="Arial" w:hAnsi="Arial" w:cs="Arial"/>
          <w:sz w:val="24"/>
          <w:szCs w:val="24"/>
        </w:rPr>
        <w:t xml:space="preserve">конкурс) </w:t>
      </w:r>
      <w:r w:rsidR="003822AF" w:rsidRPr="00DE54CE">
        <w:rPr>
          <w:rFonts w:ascii="Arial" w:hAnsi="Arial" w:cs="Arial"/>
          <w:sz w:val="24"/>
          <w:szCs w:val="24"/>
        </w:rPr>
        <w:t>на предоставление субсидии социально ориентированным некоммерческим организациям на финансовое обеспечение (возмещение) расходов связанных с осуществлением уставной деятельности и проведением организационно-массовых мероприятий.</w:t>
      </w:r>
    </w:p>
    <w:p w:rsidR="00435A15" w:rsidRPr="00DE54CE" w:rsidRDefault="003822AF" w:rsidP="00435A15">
      <w:pPr>
        <w:pStyle w:val="ConsPlusNormal"/>
        <w:ind w:firstLine="709"/>
        <w:jc w:val="both"/>
        <w:rPr>
          <w:rFonts w:ascii="Arial" w:hAnsi="Arial" w:cs="Arial"/>
          <w:sz w:val="24"/>
          <w:szCs w:val="24"/>
        </w:rPr>
      </w:pPr>
      <w:r w:rsidRPr="00DE54CE">
        <w:rPr>
          <w:rFonts w:ascii="Arial" w:hAnsi="Arial" w:cs="Arial"/>
          <w:sz w:val="24"/>
          <w:szCs w:val="24"/>
        </w:rPr>
        <w:t>1.2. Комиссия в своей деятельности руководствуется законодательством Российской Федерации, Красноярского края и настоящим Положением.</w:t>
      </w:r>
    </w:p>
    <w:p w:rsidR="003822AF" w:rsidRPr="00DE54CE" w:rsidRDefault="003822AF" w:rsidP="00435A15">
      <w:pPr>
        <w:pStyle w:val="ConsPlusNormal"/>
        <w:ind w:firstLine="709"/>
        <w:jc w:val="both"/>
        <w:rPr>
          <w:rFonts w:ascii="Arial" w:hAnsi="Arial" w:cs="Arial"/>
          <w:sz w:val="24"/>
          <w:szCs w:val="24"/>
        </w:rPr>
      </w:pPr>
      <w:r w:rsidRPr="00DE54CE">
        <w:rPr>
          <w:rFonts w:ascii="Arial" w:hAnsi="Arial" w:cs="Arial"/>
          <w:sz w:val="24"/>
          <w:szCs w:val="24"/>
        </w:rPr>
        <w:t xml:space="preserve">1.3. Комиссия состоит из председателя </w:t>
      </w:r>
      <w:r w:rsidR="00EA40D5" w:rsidRPr="00DE54CE">
        <w:rPr>
          <w:rFonts w:ascii="Arial" w:hAnsi="Arial" w:cs="Arial"/>
          <w:sz w:val="24"/>
          <w:szCs w:val="24"/>
        </w:rPr>
        <w:t>к</w:t>
      </w:r>
      <w:r w:rsidRPr="00DE54CE">
        <w:rPr>
          <w:rFonts w:ascii="Arial" w:hAnsi="Arial" w:cs="Arial"/>
          <w:sz w:val="24"/>
          <w:szCs w:val="24"/>
        </w:rPr>
        <w:t xml:space="preserve">омиссии, заместителя председателя </w:t>
      </w:r>
      <w:r w:rsidR="00EA40D5" w:rsidRPr="00DE54CE">
        <w:rPr>
          <w:rFonts w:ascii="Arial" w:hAnsi="Arial" w:cs="Arial"/>
          <w:sz w:val="24"/>
          <w:szCs w:val="24"/>
        </w:rPr>
        <w:t>к</w:t>
      </w:r>
      <w:r w:rsidRPr="00DE54CE">
        <w:rPr>
          <w:rFonts w:ascii="Arial" w:hAnsi="Arial" w:cs="Arial"/>
          <w:sz w:val="24"/>
          <w:szCs w:val="24"/>
        </w:rPr>
        <w:t xml:space="preserve">омиссии, секретаря </w:t>
      </w:r>
      <w:r w:rsidR="00EA40D5" w:rsidRPr="00DE54CE">
        <w:rPr>
          <w:rFonts w:ascii="Arial" w:hAnsi="Arial" w:cs="Arial"/>
          <w:sz w:val="24"/>
          <w:szCs w:val="24"/>
        </w:rPr>
        <w:t xml:space="preserve">комиссии </w:t>
      </w:r>
      <w:r w:rsidRPr="00DE54CE">
        <w:rPr>
          <w:rFonts w:ascii="Arial" w:hAnsi="Arial" w:cs="Arial"/>
          <w:sz w:val="24"/>
          <w:szCs w:val="24"/>
        </w:rPr>
        <w:t>и членов комиссии.</w:t>
      </w:r>
    </w:p>
    <w:p w:rsidR="00664BD1" w:rsidRPr="00DE54CE" w:rsidRDefault="00664BD1" w:rsidP="00664BD1">
      <w:pPr>
        <w:jc w:val="both"/>
        <w:rPr>
          <w:rFonts w:ascii="Arial" w:hAnsi="Arial" w:cs="Arial"/>
        </w:rPr>
      </w:pPr>
    </w:p>
    <w:p w:rsidR="00664BD1" w:rsidRPr="00DE54CE" w:rsidRDefault="00664BD1" w:rsidP="00664BD1">
      <w:pPr>
        <w:ind w:firstLine="709"/>
        <w:jc w:val="center"/>
        <w:rPr>
          <w:rFonts w:ascii="Arial" w:hAnsi="Arial" w:cs="Arial"/>
        </w:rPr>
      </w:pPr>
      <w:r w:rsidRPr="00DE54CE">
        <w:rPr>
          <w:rFonts w:ascii="Arial" w:hAnsi="Arial" w:cs="Arial"/>
        </w:rPr>
        <w:t xml:space="preserve">2. </w:t>
      </w:r>
      <w:r w:rsidR="003822AF" w:rsidRPr="00DE54CE">
        <w:rPr>
          <w:rFonts w:ascii="Arial" w:hAnsi="Arial" w:cs="Arial"/>
        </w:rPr>
        <w:t>Функции</w:t>
      </w:r>
      <w:r w:rsidRPr="00DE54CE">
        <w:rPr>
          <w:rFonts w:ascii="Arial" w:hAnsi="Arial" w:cs="Arial"/>
        </w:rPr>
        <w:t xml:space="preserve"> </w:t>
      </w:r>
      <w:r w:rsidR="00EA40D5" w:rsidRPr="00DE54CE">
        <w:rPr>
          <w:rFonts w:ascii="Arial" w:hAnsi="Arial" w:cs="Arial"/>
        </w:rPr>
        <w:t>к</w:t>
      </w:r>
      <w:r w:rsidRPr="00DE54CE">
        <w:rPr>
          <w:rFonts w:ascii="Arial" w:hAnsi="Arial" w:cs="Arial"/>
        </w:rPr>
        <w:t>омиссии</w:t>
      </w:r>
    </w:p>
    <w:p w:rsidR="00435A15" w:rsidRPr="00DE54CE" w:rsidRDefault="0013070B" w:rsidP="00435A15">
      <w:pPr>
        <w:pStyle w:val="ConsPlusNormal"/>
        <w:ind w:firstLine="709"/>
        <w:jc w:val="both"/>
        <w:rPr>
          <w:rFonts w:ascii="Arial" w:hAnsi="Arial" w:cs="Arial"/>
          <w:sz w:val="24"/>
          <w:szCs w:val="24"/>
        </w:rPr>
      </w:pPr>
      <w:r w:rsidRPr="00DE54CE">
        <w:rPr>
          <w:rFonts w:ascii="Arial" w:hAnsi="Arial" w:cs="Arial"/>
          <w:sz w:val="24"/>
          <w:szCs w:val="24"/>
        </w:rPr>
        <w:t xml:space="preserve">2.1. </w:t>
      </w:r>
      <w:proofErr w:type="gramStart"/>
      <w:r w:rsidRPr="00DE54CE">
        <w:rPr>
          <w:rFonts w:ascii="Arial" w:hAnsi="Arial" w:cs="Arial"/>
          <w:sz w:val="24"/>
          <w:szCs w:val="24"/>
        </w:rPr>
        <w:t>Комиссия рассматривает заявки СОНКО на участие в конкурсе и оценивает их по критериям отбора, установленным пунктом 2.</w:t>
      </w:r>
      <w:r w:rsidR="0036250B">
        <w:rPr>
          <w:rFonts w:ascii="Arial" w:hAnsi="Arial" w:cs="Arial"/>
          <w:sz w:val="24"/>
          <w:szCs w:val="24"/>
        </w:rPr>
        <w:t>20</w:t>
      </w:r>
      <w:r w:rsidRPr="00DE54CE">
        <w:rPr>
          <w:rFonts w:ascii="Arial" w:hAnsi="Arial" w:cs="Arial"/>
          <w:sz w:val="24"/>
          <w:szCs w:val="24"/>
        </w:rPr>
        <w:t xml:space="preserve"> Порядка проведения конкурсного отбора на предоставление субсидии социально ориентированным некоммерческим организациям на финансовое обеспечение (возмещение) расходов связанных с осуществлением уставной деятельности и проведением организационно-массовых мероприятий;</w:t>
      </w:r>
      <w:proofErr w:type="gramEnd"/>
    </w:p>
    <w:p w:rsidR="0013070B" w:rsidRPr="00DE54CE" w:rsidRDefault="0013070B" w:rsidP="00435A15">
      <w:pPr>
        <w:pStyle w:val="ConsPlusNormal"/>
        <w:ind w:firstLine="709"/>
        <w:jc w:val="both"/>
        <w:rPr>
          <w:rFonts w:ascii="Arial" w:hAnsi="Arial" w:cs="Arial"/>
          <w:sz w:val="24"/>
          <w:szCs w:val="24"/>
        </w:rPr>
      </w:pPr>
      <w:r w:rsidRPr="00DE54CE">
        <w:rPr>
          <w:rFonts w:ascii="Arial" w:hAnsi="Arial" w:cs="Arial"/>
          <w:sz w:val="24"/>
          <w:szCs w:val="24"/>
        </w:rPr>
        <w:t>2.2. Комиссия определяет победителя конкурса.</w:t>
      </w:r>
    </w:p>
    <w:p w:rsidR="00664BD1" w:rsidRPr="00DE54CE" w:rsidRDefault="00664BD1" w:rsidP="00664BD1">
      <w:pPr>
        <w:pStyle w:val="ConsPlusNormal"/>
        <w:ind w:firstLine="709"/>
        <w:jc w:val="center"/>
        <w:rPr>
          <w:rFonts w:ascii="Arial" w:hAnsi="Arial" w:cs="Arial"/>
          <w:sz w:val="24"/>
          <w:szCs w:val="24"/>
        </w:rPr>
      </w:pPr>
    </w:p>
    <w:p w:rsidR="00664BD1" w:rsidRPr="00DE54CE" w:rsidRDefault="000A7C28" w:rsidP="00664BD1">
      <w:pPr>
        <w:pStyle w:val="ConsPlusNormal"/>
        <w:ind w:firstLine="709"/>
        <w:jc w:val="center"/>
        <w:rPr>
          <w:rFonts w:ascii="Arial" w:hAnsi="Arial" w:cs="Arial"/>
          <w:sz w:val="24"/>
          <w:szCs w:val="24"/>
        </w:rPr>
      </w:pPr>
      <w:r w:rsidRPr="00DE54CE">
        <w:rPr>
          <w:rFonts w:ascii="Arial" w:hAnsi="Arial" w:cs="Arial"/>
          <w:sz w:val="24"/>
          <w:szCs w:val="24"/>
        </w:rPr>
        <w:t>3</w:t>
      </w:r>
      <w:r w:rsidR="00664BD1" w:rsidRPr="00DE54CE">
        <w:rPr>
          <w:rFonts w:ascii="Arial" w:hAnsi="Arial" w:cs="Arial"/>
          <w:sz w:val="24"/>
          <w:szCs w:val="24"/>
        </w:rPr>
        <w:t xml:space="preserve">. Порядок организации деятельности </w:t>
      </w:r>
      <w:r w:rsidR="00EA40D5" w:rsidRPr="00DE54CE">
        <w:rPr>
          <w:rFonts w:ascii="Arial" w:hAnsi="Arial" w:cs="Arial"/>
          <w:sz w:val="24"/>
          <w:szCs w:val="24"/>
        </w:rPr>
        <w:t>к</w:t>
      </w:r>
      <w:r w:rsidR="00664BD1" w:rsidRPr="00DE54CE">
        <w:rPr>
          <w:rFonts w:ascii="Arial" w:hAnsi="Arial" w:cs="Arial"/>
          <w:sz w:val="24"/>
          <w:szCs w:val="24"/>
        </w:rPr>
        <w:t>омиссии</w:t>
      </w:r>
    </w:p>
    <w:p w:rsidR="00435A15" w:rsidRPr="00DE54CE" w:rsidRDefault="00435A15" w:rsidP="00435A15">
      <w:pPr>
        <w:pStyle w:val="ConsPlusNormal"/>
        <w:ind w:firstLine="709"/>
        <w:jc w:val="both"/>
        <w:rPr>
          <w:rFonts w:ascii="Arial" w:hAnsi="Arial" w:cs="Arial"/>
          <w:sz w:val="24"/>
          <w:szCs w:val="24"/>
        </w:rPr>
      </w:pPr>
      <w:r w:rsidRPr="00DE54CE">
        <w:rPr>
          <w:rFonts w:ascii="Arial" w:hAnsi="Arial" w:cs="Arial"/>
          <w:sz w:val="24"/>
          <w:szCs w:val="24"/>
        </w:rPr>
        <w:t>3</w:t>
      </w:r>
      <w:r w:rsidR="00664BD1" w:rsidRPr="00DE54CE">
        <w:rPr>
          <w:rFonts w:ascii="Arial" w:hAnsi="Arial" w:cs="Arial"/>
          <w:sz w:val="24"/>
          <w:szCs w:val="24"/>
        </w:rPr>
        <w:t xml:space="preserve">.1. Комиссия осуществляет свою деятельность на заседаниях </w:t>
      </w:r>
      <w:r w:rsidR="00EA40D5" w:rsidRPr="00DE54CE">
        <w:rPr>
          <w:rFonts w:ascii="Arial" w:hAnsi="Arial" w:cs="Arial"/>
          <w:sz w:val="24"/>
          <w:szCs w:val="24"/>
        </w:rPr>
        <w:t>к</w:t>
      </w:r>
      <w:r w:rsidR="00664BD1" w:rsidRPr="00DE54CE">
        <w:rPr>
          <w:rFonts w:ascii="Arial" w:hAnsi="Arial" w:cs="Arial"/>
          <w:sz w:val="24"/>
          <w:szCs w:val="24"/>
        </w:rPr>
        <w:t>омиссии.</w:t>
      </w:r>
    </w:p>
    <w:p w:rsidR="00086CB9" w:rsidRPr="00DE54CE" w:rsidRDefault="00435A15" w:rsidP="00086CB9">
      <w:pPr>
        <w:pStyle w:val="ConsPlusNormal"/>
        <w:ind w:firstLine="709"/>
        <w:jc w:val="both"/>
        <w:rPr>
          <w:rFonts w:ascii="Arial" w:hAnsi="Arial" w:cs="Arial"/>
          <w:sz w:val="24"/>
          <w:szCs w:val="24"/>
        </w:rPr>
      </w:pPr>
      <w:r w:rsidRPr="00DE54CE">
        <w:rPr>
          <w:rFonts w:ascii="Arial" w:hAnsi="Arial" w:cs="Arial"/>
          <w:sz w:val="24"/>
          <w:szCs w:val="24"/>
        </w:rPr>
        <w:t>3</w:t>
      </w:r>
      <w:r w:rsidR="00664BD1" w:rsidRPr="00DE54CE">
        <w:rPr>
          <w:rFonts w:ascii="Arial" w:hAnsi="Arial" w:cs="Arial"/>
          <w:sz w:val="24"/>
          <w:szCs w:val="24"/>
        </w:rPr>
        <w:t xml:space="preserve">.2. Председатель </w:t>
      </w:r>
      <w:r w:rsidR="00EA40D5" w:rsidRPr="00DE54CE">
        <w:rPr>
          <w:rFonts w:ascii="Arial" w:hAnsi="Arial" w:cs="Arial"/>
          <w:sz w:val="24"/>
          <w:szCs w:val="24"/>
        </w:rPr>
        <w:t>к</w:t>
      </w:r>
      <w:r w:rsidR="00664BD1" w:rsidRPr="00DE54CE">
        <w:rPr>
          <w:rFonts w:ascii="Arial" w:hAnsi="Arial" w:cs="Arial"/>
          <w:sz w:val="24"/>
          <w:szCs w:val="24"/>
        </w:rPr>
        <w:t xml:space="preserve">омиссии, а в случае его отсутствия заместитель председателя </w:t>
      </w:r>
      <w:r w:rsidR="00EA40D5" w:rsidRPr="00DE54CE">
        <w:rPr>
          <w:rFonts w:ascii="Arial" w:hAnsi="Arial" w:cs="Arial"/>
          <w:sz w:val="24"/>
          <w:szCs w:val="24"/>
        </w:rPr>
        <w:t>к</w:t>
      </w:r>
      <w:r w:rsidR="00664BD1" w:rsidRPr="00DE54CE">
        <w:rPr>
          <w:rFonts w:ascii="Arial" w:hAnsi="Arial" w:cs="Arial"/>
          <w:sz w:val="24"/>
          <w:szCs w:val="24"/>
        </w:rPr>
        <w:t>омиссии</w:t>
      </w:r>
      <w:r w:rsidR="00F961D2" w:rsidRPr="00DE54CE">
        <w:rPr>
          <w:rFonts w:ascii="Arial" w:hAnsi="Arial" w:cs="Arial"/>
          <w:sz w:val="24"/>
          <w:szCs w:val="24"/>
        </w:rPr>
        <w:t>,</w:t>
      </w:r>
      <w:r w:rsidR="00DB2C86" w:rsidRPr="00DE54CE">
        <w:rPr>
          <w:rFonts w:ascii="Arial" w:hAnsi="Arial" w:cs="Arial"/>
          <w:sz w:val="24"/>
          <w:szCs w:val="24"/>
        </w:rPr>
        <w:t xml:space="preserve"> </w:t>
      </w:r>
      <w:r w:rsidR="00664BD1" w:rsidRPr="00DE54CE">
        <w:rPr>
          <w:rFonts w:ascii="Arial" w:hAnsi="Arial" w:cs="Arial"/>
          <w:sz w:val="24"/>
          <w:szCs w:val="24"/>
        </w:rPr>
        <w:t xml:space="preserve">руководит работой </w:t>
      </w:r>
      <w:r w:rsidR="00EA40D5" w:rsidRPr="00DE54CE">
        <w:rPr>
          <w:rFonts w:ascii="Arial" w:hAnsi="Arial" w:cs="Arial"/>
          <w:sz w:val="24"/>
          <w:szCs w:val="24"/>
        </w:rPr>
        <w:t>к</w:t>
      </w:r>
      <w:r w:rsidR="00664BD1" w:rsidRPr="00DE54CE">
        <w:rPr>
          <w:rFonts w:ascii="Arial" w:hAnsi="Arial" w:cs="Arial"/>
          <w:sz w:val="24"/>
          <w:szCs w:val="24"/>
        </w:rPr>
        <w:t>омиссии</w:t>
      </w:r>
      <w:r w:rsidR="00DB2C86" w:rsidRPr="00DE54CE">
        <w:rPr>
          <w:rFonts w:ascii="Arial" w:hAnsi="Arial" w:cs="Arial"/>
          <w:sz w:val="24"/>
          <w:szCs w:val="24"/>
        </w:rPr>
        <w:t xml:space="preserve">, ведет заседания </w:t>
      </w:r>
      <w:r w:rsidR="00EA40D5" w:rsidRPr="00DE54CE">
        <w:rPr>
          <w:rFonts w:ascii="Arial" w:hAnsi="Arial" w:cs="Arial"/>
          <w:sz w:val="24"/>
          <w:szCs w:val="24"/>
        </w:rPr>
        <w:t>к</w:t>
      </w:r>
      <w:r w:rsidR="00DB2C86" w:rsidRPr="00DE54CE">
        <w:rPr>
          <w:rFonts w:ascii="Arial" w:hAnsi="Arial" w:cs="Arial"/>
          <w:sz w:val="24"/>
          <w:szCs w:val="24"/>
        </w:rPr>
        <w:t xml:space="preserve">омиссии, </w:t>
      </w:r>
      <w:r w:rsidR="00664BD1" w:rsidRPr="00DE54CE">
        <w:rPr>
          <w:rFonts w:ascii="Arial" w:hAnsi="Arial" w:cs="Arial"/>
          <w:sz w:val="24"/>
          <w:szCs w:val="24"/>
        </w:rPr>
        <w:t>п</w:t>
      </w:r>
      <w:r w:rsidR="00EA40D5" w:rsidRPr="00DE54CE">
        <w:rPr>
          <w:rFonts w:ascii="Arial" w:hAnsi="Arial" w:cs="Arial"/>
          <w:sz w:val="24"/>
          <w:szCs w:val="24"/>
        </w:rPr>
        <w:t>одписывает протоколы заседаний к</w:t>
      </w:r>
      <w:r w:rsidR="00664BD1" w:rsidRPr="00DE54CE">
        <w:rPr>
          <w:rFonts w:ascii="Arial" w:hAnsi="Arial" w:cs="Arial"/>
          <w:sz w:val="24"/>
          <w:szCs w:val="24"/>
        </w:rPr>
        <w:t>омиссии</w:t>
      </w:r>
      <w:r w:rsidR="00DB2C86" w:rsidRPr="00DE54CE">
        <w:rPr>
          <w:rFonts w:ascii="Arial" w:hAnsi="Arial" w:cs="Arial"/>
          <w:sz w:val="24"/>
          <w:szCs w:val="24"/>
        </w:rPr>
        <w:t xml:space="preserve">, </w:t>
      </w:r>
      <w:r w:rsidR="00664BD1" w:rsidRPr="00DE54CE">
        <w:rPr>
          <w:rFonts w:ascii="Arial" w:hAnsi="Arial" w:cs="Arial"/>
          <w:sz w:val="24"/>
          <w:szCs w:val="24"/>
        </w:rPr>
        <w:t xml:space="preserve">формирует предложения по изменению персонального состава </w:t>
      </w:r>
      <w:r w:rsidR="00EA40D5" w:rsidRPr="00DE54CE">
        <w:rPr>
          <w:rFonts w:ascii="Arial" w:hAnsi="Arial" w:cs="Arial"/>
          <w:sz w:val="24"/>
          <w:szCs w:val="24"/>
        </w:rPr>
        <w:t>к</w:t>
      </w:r>
      <w:r w:rsidR="00664BD1" w:rsidRPr="00DE54CE">
        <w:rPr>
          <w:rFonts w:ascii="Arial" w:hAnsi="Arial" w:cs="Arial"/>
          <w:sz w:val="24"/>
          <w:szCs w:val="24"/>
        </w:rPr>
        <w:t>омиссии.</w:t>
      </w:r>
    </w:p>
    <w:p w:rsidR="00086CB9" w:rsidRPr="00DE54CE" w:rsidRDefault="00086CB9" w:rsidP="00086CB9">
      <w:pPr>
        <w:pStyle w:val="ConsPlusNormal"/>
        <w:ind w:firstLine="709"/>
        <w:jc w:val="both"/>
        <w:rPr>
          <w:rFonts w:ascii="Arial" w:hAnsi="Arial" w:cs="Arial"/>
          <w:sz w:val="24"/>
          <w:szCs w:val="24"/>
        </w:rPr>
      </w:pPr>
      <w:r w:rsidRPr="00DE54CE">
        <w:rPr>
          <w:rFonts w:ascii="Arial" w:hAnsi="Arial" w:cs="Arial"/>
          <w:sz w:val="24"/>
          <w:szCs w:val="24"/>
        </w:rPr>
        <w:t>3</w:t>
      </w:r>
      <w:r w:rsidR="00664BD1" w:rsidRPr="00DE54CE">
        <w:rPr>
          <w:rFonts w:ascii="Arial" w:hAnsi="Arial" w:cs="Arial"/>
          <w:sz w:val="24"/>
          <w:szCs w:val="24"/>
        </w:rPr>
        <w:t xml:space="preserve">.3. Секретарь </w:t>
      </w:r>
      <w:r w:rsidR="00EA40D5" w:rsidRPr="00DE54CE">
        <w:rPr>
          <w:rFonts w:ascii="Arial" w:hAnsi="Arial" w:cs="Arial"/>
          <w:sz w:val="24"/>
          <w:szCs w:val="24"/>
        </w:rPr>
        <w:t>к</w:t>
      </w:r>
      <w:r w:rsidR="00664BD1" w:rsidRPr="00DE54CE">
        <w:rPr>
          <w:rFonts w:ascii="Arial" w:hAnsi="Arial" w:cs="Arial"/>
          <w:sz w:val="24"/>
          <w:szCs w:val="24"/>
        </w:rPr>
        <w:t xml:space="preserve">омиссии, </w:t>
      </w:r>
      <w:r w:rsidR="00EA40D5" w:rsidRPr="00DE54CE">
        <w:rPr>
          <w:rFonts w:ascii="Arial" w:hAnsi="Arial" w:cs="Arial"/>
          <w:sz w:val="24"/>
          <w:szCs w:val="24"/>
        </w:rPr>
        <w:t>а в случае его отсутствия член к</w:t>
      </w:r>
      <w:r w:rsidR="00664BD1" w:rsidRPr="00DE54CE">
        <w:rPr>
          <w:rFonts w:ascii="Arial" w:hAnsi="Arial" w:cs="Arial"/>
          <w:sz w:val="24"/>
          <w:szCs w:val="24"/>
        </w:rPr>
        <w:t xml:space="preserve">омиссии, избранный открытым голосованием простым большинством голосов от числа членов </w:t>
      </w:r>
      <w:r w:rsidR="00EA40D5" w:rsidRPr="00DE54CE">
        <w:rPr>
          <w:rFonts w:ascii="Arial" w:hAnsi="Arial" w:cs="Arial"/>
          <w:sz w:val="24"/>
          <w:szCs w:val="24"/>
        </w:rPr>
        <w:t>к</w:t>
      </w:r>
      <w:r w:rsidR="00664BD1" w:rsidRPr="00DE54CE">
        <w:rPr>
          <w:rFonts w:ascii="Arial" w:hAnsi="Arial" w:cs="Arial"/>
          <w:sz w:val="24"/>
          <w:szCs w:val="24"/>
        </w:rPr>
        <w:t xml:space="preserve">омиссии, принимающих участие в заседании (в случае равенства голосов голос председателя </w:t>
      </w:r>
      <w:r w:rsidR="00EA40D5" w:rsidRPr="00DE54CE">
        <w:rPr>
          <w:rFonts w:ascii="Arial" w:hAnsi="Arial" w:cs="Arial"/>
          <w:sz w:val="24"/>
          <w:szCs w:val="24"/>
        </w:rPr>
        <w:t>к</w:t>
      </w:r>
      <w:r w:rsidR="00664BD1" w:rsidRPr="00DE54CE">
        <w:rPr>
          <w:rFonts w:ascii="Arial" w:hAnsi="Arial" w:cs="Arial"/>
          <w:sz w:val="24"/>
          <w:szCs w:val="24"/>
        </w:rPr>
        <w:t>омиссии является решающим)</w:t>
      </w:r>
      <w:r w:rsidR="00DB2C86" w:rsidRPr="00DE54CE">
        <w:rPr>
          <w:rFonts w:ascii="Arial" w:hAnsi="Arial" w:cs="Arial"/>
          <w:sz w:val="24"/>
          <w:szCs w:val="24"/>
        </w:rPr>
        <w:t xml:space="preserve"> организует подготовку и проведение заседаний </w:t>
      </w:r>
      <w:r w:rsidR="00EA40D5" w:rsidRPr="00DE54CE">
        <w:rPr>
          <w:rFonts w:ascii="Arial" w:hAnsi="Arial" w:cs="Arial"/>
          <w:sz w:val="24"/>
          <w:szCs w:val="24"/>
        </w:rPr>
        <w:t>к</w:t>
      </w:r>
      <w:r w:rsidR="00DB2C86" w:rsidRPr="00DE54CE">
        <w:rPr>
          <w:rFonts w:ascii="Arial" w:hAnsi="Arial" w:cs="Arial"/>
          <w:sz w:val="24"/>
          <w:szCs w:val="24"/>
        </w:rPr>
        <w:t xml:space="preserve">омиссии, ведет протокол заседаний </w:t>
      </w:r>
      <w:r w:rsidR="00EA40D5" w:rsidRPr="00DE54CE">
        <w:rPr>
          <w:rFonts w:ascii="Arial" w:hAnsi="Arial" w:cs="Arial"/>
          <w:sz w:val="24"/>
          <w:szCs w:val="24"/>
        </w:rPr>
        <w:t>к</w:t>
      </w:r>
      <w:r w:rsidR="00DB2C86" w:rsidRPr="00DE54CE">
        <w:rPr>
          <w:rFonts w:ascii="Arial" w:hAnsi="Arial" w:cs="Arial"/>
          <w:sz w:val="24"/>
          <w:szCs w:val="24"/>
        </w:rPr>
        <w:t>омиссии</w:t>
      </w:r>
      <w:r w:rsidR="00664BD1" w:rsidRPr="00DE54CE">
        <w:rPr>
          <w:rFonts w:ascii="Arial" w:hAnsi="Arial" w:cs="Arial"/>
          <w:sz w:val="24"/>
          <w:szCs w:val="24"/>
        </w:rPr>
        <w:t>.</w:t>
      </w:r>
    </w:p>
    <w:p w:rsidR="00086CB9" w:rsidRPr="00DE54CE" w:rsidRDefault="00086CB9" w:rsidP="00086CB9">
      <w:pPr>
        <w:pStyle w:val="ConsPlusNormal"/>
        <w:ind w:firstLine="709"/>
        <w:jc w:val="both"/>
        <w:rPr>
          <w:rFonts w:ascii="Arial" w:hAnsi="Arial" w:cs="Arial"/>
          <w:sz w:val="24"/>
          <w:szCs w:val="24"/>
        </w:rPr>
      </w:pPr>
      <w:r w:rsidRPr="00DE54CE">
        <w:rPr>
          <w:rFonts w:ascii="Arial" w:hAnsi="Arial" w:cs="Arial"/>
          <w:sz w:val="24"/>
          <w:szCs w:val="24"/>
        </w:rPr>
        <w:t>3</w:t>
      </w:r>
      <w:r w:rsidR="00664BD1" w:rsidRPr="00DE54CE">
        <w:rPr>
          <w:rFonts w:ascii="Arial" w:hAnsi="Arial" w:cs="Arial"/>
          <w:sz w:val="24"/>
          <w:szCs w:val="24"/>
        </w:rPr>
        <w:t>.</w:t>
      </w:r>
      <w:r w:rsidR="00DB2C86" w:rsidRPr="00DE54CE">
        <w:rPr>
          <w:rFonts w:ascii="Arial" w:hAnsi="Arial" w:cs="Arial"/>
          <w:sz w:val="24"/>
          <w:szCs w:val="24"/>
        </w:rPr>
        <w:t>4</w:t>
      </w:r>
      <w:r w:rsidR="00EA40D5" w:rsidRPr="00DE54CE">
        <w:rPr>
          <w:rFonts w:ascii="Arial" w:hAnsi="Arial" w:cs="Arial"/>
          <w:sz w:val="24"/>
          <w:szCs w:val="24"/>
        </w:rPr>
        <w:t>. Заседания к</w:t>
      </w:r>
      <w:r w:rsidR="00664BD1" w:rsidRPr="00DE54CE">
        <w:rPr>
          <w:rFonts w:ascii="Arial" w:hAnsi="Arial" w:cs="Arial"/>
          <w:sz w:val="24"/>
          <w:szCs w:val="24"/>
        </w:rPr>
        <w:t xml:space="preserve">омиссии считаются правомочными, если на них присутствует не </w:t>
      </w:r>
      <w:r w:rsidR="00EA40D5" w:rsidRPr="00DE54CE">
        <w:rPr>
          <w:rFonts w:ascii="Arial" w:hAnsi="Arial" w:cs="Arial"/>
          <w:sz w:val="24"/>
          <w:szCs w:val="24"/>
        </w:rPr>
        <w:t>менее половины от числа членов к</w:t>
      </w:r>
      <w:r w:rsidR="00664BD1" w:rsidRPr="00DE54CE">
        <w:rPr>
          <w:rFonts w:ascii="Arial" w:hAnsi="Arial" w:cs="Arial"/>
          <w:sz w:val="24"/>
          <w:szCs w:val="24"/>
        </w:rPr>
        <w:t>омиссии.</w:t>
      </w:r>
    </w:p>
    <w:p w:rsidR="00086CB9" w:rsidRPr="00DE54CE" w:rsidRDefault="00086CB9" w:rsidP="00086CB9">
      <w:pPr>
        <w:pStyle w:val="ConsPlusNormal"/>
        <w:ind w:firstLine="709"/>
        <w:jc w:val="both"/>
        <w:rPr>
          <w:rFonts w:ascii="Arial" w:hAnsi="Arial" w:cs="Arial"/>
          <w:sz w:val="24"/>
          <w:szCs w:val="24"/>
        </w:rPr>
      </w:pPr>
      <w:r w:rsidRPr="00DE54CE">
        <w:rPr>
          <w:rFonts w:ascii="Arial" w:hAnsi="Arial" w:cs="Arial"/>
          <w:sz w:val="24"/>
          <w:szCs w:val="24"/>
        </w:rPr>
        <w:t>3</w:t>
      </w:r>
      <w:r w:rsidR="00664BD1" w:rsidRPr="00DE54CE">
        <w:rPr>
          <w:rFonts w:ascii="Arial" w:hAnsi="Arial" w:cs="Arial"/>
          <w:sz w:val="24"/>
          <w:szCs w:val="24"/>
        </w:rPr>
        <w:t>.</w:t>
      </w:r>
      <w:r w:rsidR="00DB2C86" w:rsidRPr="00DE54CE">
        <w:rPr>
          <w:rFonts w:ascii="Arial" w:hAnsi="Arial" w:cs="Arial"/>
          <w:sz w:val="24"/>
          <w:szCs w:val="24"/>
        </w:rPr>
        <w:t>5</w:t>
      </w:r>
      <w:r w:rsidR="00664BD1" w:rsidRPr="00DE54CE">
        <w:rPr>
          <w:rFonts w:ascii="Arial" w:hAnsi="Arial" w:cs="Arial"/>
          <w:sz w:val="24"/>
          <w:szCs w:val="24"/>
        </w:rPr>
        <w:t>. Решени</w:t>
      </w:r>
      <w:r w:rsidR="00EA40D5" w:rsidRPr="00DE54CE">
        <w:rPr>
          <w:rFonts w:ascii="Arial" w:hAnsi="Arial" w:cs="Arial"/>
          <w:sz w:val="24"/>
          <w:szCs w:val="24"/>
        </w:rPr>
        <w:t>я к</w:t>
      </w:r>
      <w:r w:rsidR="000A30E8" w:rsidRPr="00DE54CE">
        <w:rPr>
          <w:rFonts w:ascii="Arial" w:hAnsi="Arial" w:cs="Arial"/>
          <w:sz w:val="24"/>
          <w:szCs w:val="24"/>
        </w:rPr>
        <w:t>омиссии принимаю</w:t>
      </w:r>
      <w:r w:rsidR="00664BD1" w:rsidRPr="00DE54CE">
        <w:rPr>
          <w:rFonts w:ascii="Arial" w:hAnsi="Arial" w:cs="Arial"/>
          <w:sz w:val="24"/>
          <w:szCs w:val="24"/>
        </w:rPr>
        <w:t xml:space="preserve">тся простым </w:t>
      </w:r>
      <w:r w:rsidR="00EA40D5" w:rsidRPr="00DE54CE">
        <w:rPr>
          <w:rFonts w:ascii="Arial" w:hAnsi="Arial" w:cs="Arial"/>
          <w:sz w:val="24"/>
          <w:szCs w:val="24"/>
        </w:rPr>
        <w:t>большинством голосов членов к</w:t>
      </w:r>
      <w:r w:rsidR="00664BD1" w:rsidRPr="00DE54CE">
        <w:rPr>
          <w:rFonts w:ascii="Arial" w:hAnsi="Arial" w:cs="Arial"/>
          <w:sz w:val="24"/>
          <w:szCs w:val="24"/>
        </w:rPr>
        <w:t>омиссии</w:t>
      </w:r>
      <w:r w:rsidR="00EA40D5" w:rsidRPr="00DE54CE">
        <w:rPr>
          <w:rFonts w:ascii="Arial" w:hAnsi="Arial" w:cs="Arial"/>
          <w:sz w:val="24"/>
          <w:szCs w:val="24"/>
        </w:rPr>
        <w:t>, присутствующих на заседании к</w:t>
      </w:r>
      <w:r w:rsidR="000A30E8" w:rsidRPr="00DE54CE">
        <w:rPr>
          <w:rFonts w:ascii="Arial" w:hAnsi="Arial" w:cs="Arial"/>
          <w:sz w:val="24"/>
          <w:szCs w:val="24"/>
        </w:rPr>
        <w:t>омиссии</w:t>
      </w:r>
      <w:r w:rsidR="00664BD1" w:rsidRPr="00DE54CE">
        <w:rPr>
          <w:rFonts w:ascii="Arial" w:hAnsi="Arial" w:cs="Arial"/>
          <w:sz w:val="24"/>
          <w:szCs w:val="24"/>
        </w:rPr>
        <w:t>. При равенстве голосов голос пред</w:t>
      </w:r>
      <w:r w:rsidR="00EA40D5" w:rsidRPr="00DE54CE">
        <w:rPr>
          <w:rFonts w:ascii="Arial" w:hAnsi="Arial" w:cs="Arial"/>
          <w:sz w:val="24"/>
          <w:szCs w:val="24"/>
        </w:rPr>
        <w:t>седательствующего на заседании к</w:t>
      </w:r>
      <w:r w:rsidR="00664BD1" w:rsidRPr="00DE54CE">
        <w:rPr>
          <w:rFonts w:ascii="Arial" w:hAnsi="Arial" w:cs="Arial"/>
          <w:sz w:val="24"/>
          <w:szCs w:val="24"/>
        </w:rPr>
        <w:t>омиссии считается решающим.</w:t>
      </w:r>
    </w:p>
    <w:p w:rsidR="00086CB9" w:rsidRPr="00DE54CE" w:rsidRDefault="00086CB9" w:rsidP="00086CB9">
      <w:pPr>
        <w:pStyle w:val="ConsPlusNormal"/>
        <w:ind w:firstLine="709"/>
        <w:jc w:val="both"/>
        <w:rPr>
          <w:rFonts w:ascii="Arial" w:hAnsi="Arial" w:cs="Arial"/>
          <w:sz w:val="24"/>
          <w:szCs w:val="24"/>
        </w:rPr>
      </w:pPr>
      <w:r w:rsidRPr="00DE54CE">
        <w:rPr>
          <w:rFonts w:ascii="Arial" w:hAnsi="Arial" w:cs="Arial"/>
          <w:sz w:val="24"/>
          <w:szCs w:val="24"/>
        </w:rPr>
        <w:t>3</w:t>
      </w:r>
      <w:r w:rsidR="00664BD1" w:rsidRPr="00DE54CE">
        <w:rPr>
          <w:rFonts w:ascii="Arial" w:hAnsi="Arial" w:cs="Arial"/>
          <w:sz w:val="24"/>
          <w:szCs w:val="24"/>
        </w:rPr>
        <w:t>.</w:t>
      </w:r>
      <w:r w:rsidR="000A30E8" w:rsidRPr="00DE54CE">
        <w:rPr>
          <w:rFonts w:ascii="Arial" w:hAnsi="Arial" w:cs="Arial"/>
          <w:sz w:val="24"/>
          <w:szCs w:val="24"/>
        </w:rPr>
        <w:t>6</w:t>
      </w:r>
      <w:r w:rsidR="00EA40D5" w:rsidRPr="00DE54CE">
        <w:rPr>
          <w:rFonts w:ascii="Arial" w:hAnsi="Arial" w:cs="Arial"/>
          <w:sz w:val="24"/>
          <w:szCs w:val="24"/>
        </w:rPr>
        <w:t>.</w:t>
      </w:r>
      <w:r w:rsidR="0036250B">
        <w:rPr>
          <w:rFonts w:ascii="Arial" w:hAnsi="Arial" w:cs="Arial"/>
          <w:sz w:val="24"/>
          <w:szCs w:val="24"/>
        </w:rPr>
        <w:t xml:space="preserve"> </w:t>
      </w:r>
      <w:r w:rsidR="0036250B" w:rsidRPr="0000774D">
        <w:rPr>
          <w:rFonts w:ascii="Arial" w:hAnsi="Arial" w:cs="Arial"/>
          <w:sz w:val="24"/>
          <w:szCs w:val="24"/>
        </w:rPr>
        <w:t>Заседания комиссии и принятые на них решения оформляются протоколом. Протоколы заседан</w:t>
      </w:r>
      <w:bookmarkStart w:id="2" w:name="_GoBack"/>
      <w:bookmarkEnd w:id="2"/>
      <w:r w:rsidR="0036250B" w:rsidRPr="0000774D">
        <w:rPr>
          <w:rFonts w:ascii="Arial" w:hAnsi="Arial" w:cs="Arial"/>
          <w:sz w:val="24"/>
          <w:szCs w:val="24"/>
        </w:rPr>
        <w:t>ий комиссии подписываются председателем и всеми членами комиссии.</w:t>
      </w:r>
    </w:p>
    <w:p w:rsidR="00DB2C86" w:rsidRPr="00DE54CE" w:rsidRDefault="00086CB9" w:rsidP="00CC0E19">
      <w:pPr>
        <w:pStyle w:val="ConsPlusNormal"/>
        <w:ind w:firstLine="709"/>
        <w:jc w:val="both"/>
        <w:rPr>
          <w:rFonts w:ascii="Arial" w:hAnsi="Arial" w:cs="Arial"/>
          <w:sz w:val="24"/>
          <w:szCs w:val="24"/>
        </w:rPr>
      </w:pPr>
      <w:r w:rsidRPr="00DE54CE">
        <w:rPr>
          <w:rFonts w:ascii="Arial" w:hAnsi="Arial" w:cs="Arial"/>
          <w:sz w:val="24"/>
          <w:szCs w:val="24"/>
        </w:rPr>
        <w:t>3</w:t>
      </w:r>
      <w:r w:rsidR="00DB2C86" w:rsidRPr="00DE54CE">
        <w:rPr>
          <w:rFonts w:ascii="Arial" w:hAnsi="Arial" w:cs="Arial"/>
          <w:sz w:val="24"/>
          <w:szCs w:val="24"/>
        </w:rPr>
        <w:t>.</w:t>
      </w:r>
      <w:r w:rsidR="000A30E8" w:rsidRPr="00DE54CE">
        <w:rPr>
          <w:rFonts w:ascii="Arial" w:hAnsi="Arial" w:cs="Arial"/>
          <w:sz w:val="24"/>
          <w:szCs w:val="24"/>
        </w:rPr>
        <w:t>7</w:t>
      </w:r>
      <w:r w:rsidR="00DB2C86" w:rsidRPr="00DE54CE">
        <w:rPr>
          <w:rFonts w:ascii="Arial" w:hAnsi="Arial" w:cs="Arial"/>
          <w:sz w:val="24"/>
          <w:szCs w:val="24"/>
        </w:rPr>
        <w:t>. Организационно-технич</w:t>
      </w:r>
      <w:r w:rsidR="00EA40D5" w:rsidRPr="00DE54CE">
        <w:rPr>
          <w:rFonts w:ascii="Arial" w:hAnsi="Arial" w:cs="Arial"/>
          <w:sz w:val="24"/>
          <w:szCs w:val="24"/>
        </w:rPr>
        <w:t>еское обеспечение деятельности к</w:t>
      </w:r>
      <w:r w:rsidR="00DB2C86" w:rsidRPr="00DE54CE">
        <w:rPr>
          <w:rFonts w:ascii="Arial" w:hAnsi="Arial" w:cs="Arial"/>
          <w:sz w:val="24"/>
          <w:szCs w:val="24"/>
        </w:rPr>
        <w:t>омиссии осуществляет администрация Енисейского района.</w:t>
      </w:r>
    </w:p>
    <w:p w:rsidR="000A7C28" w:rsidRPr="00DE54CE" w:rsidRDefault="000A7C28" w:rsidP="000A7C28">
      <w:pPr>
        <w:spacing w:after="200" w:line="276" w:lineRule="auto"/>
        <w:jc w:val="both"/>
        <w:rPr>
          <w:rFonts w:ascii="Arial" w:hAnsi="Arial" w:cs="Arial"/>
        </w:rPr>
      </w:pPr>
      <w:r w:rsidRPr="00DE54CE">
        <w:rPr>
          <w:rFonts w:ascii="Arial" w:hAnsi="Arial" w:cs="Arial"/>
        </w:rPr>
        <w:br w:type="page"/>
      </w:r>
    </w:p>
    <w:p w:rsidR="00DE54CE" w:rsidRDefault="000A30E8" w:rsidP="00DE54CE">
      <w:pPr>
        <w:ind w:left="5387"/>
        <w:jc w:val="both"/>
        <w:rPr>
          <w:rFonts w:ascii="Arial" w:hAnsi="Arial" w:cs="Arial"/>
        </w:rPr>
      </w:pPr>
      <w:r w:rsidRPr="00DE54CE">
        <w:rPr>
          <w:rFonts w:ascii="Arial" w:hAnsi="Arial" w:cs="Arial"/>
        </w:rPr>
        <w:lastRenderedPageBreak/>
        <w:t xml:space="preserve">Приложение </w:t>
      </w:r>
      <w:r w:rsidR="00C35019" w:rsidRPr="00DE54CE">
        <w:rPr>
          <w:rFonts w:ascii="Arial" w:hAnsi="Arial" w:cs="Arial"/>
        </w:rPr>
        <w:t>№</w:t>
      </w:r>
      <w:r w:rsidR="00DE54CE">
        <w:rPr>
          <w:rFonts w:ascii="Arial" w:hAnsi="Arial" w:cs="Arial"/>
        </w:rPr>
        <w:t xml:space="preserve"> </w:t>
      </w:r>
      <w:r w:rsidRPr="00DE54CE">
        <w:rPr>
          <w:rFonts w:ascii="Arial" w:hAnsi="Arial" w:cs="Arial"/>
        </w:rPr>
        <w:t xml:space="preserve">3 </w:t>
      </w:r>
    </w:p>
    <w:p w:rsidR="000A30E8" w:rsidRPr="00DE54CE" w:rsidRDefault="000A30E8" w:rsidP="00DE54CE">
      <w:pPr>
        <w:ind w:left="5387"/>
        <w:jc w:val="both"/>
        <w:rPr>
          <w:rFonts w:ascii="Arial" w:hAnsi="Arial" w:cs="Arial"/>
        </w:rPr>
      </w:pPr>
      <w:r w:rsidRPr="00DE54CE">
        <w:rPr>
          <w:rFonts w:ascii="Arial" w:hAnsi="Arial" w:cs="Arial"/>
        </w:rPr>
        <w:t xml:space="preserve">к постановлению администрации района от </w:t>
      </w:r>
      <w:r w:rsidR="00DE54CE">
        <w:rPr>
          <w:rFonts w:ascii="Arial" w:hAnsi="Arial" w:cs="Arial"/>
        </w:rPr>
        <w:t xml:space="preserve">23.03.2022 </w:t>
      </w:r>
      <w:r w:rsidRPr="00DE54CE">
        <w:rPr>
          <w:rFonts w:ascii="Arial" w:hAnsi="Arial" w:cs="Arial"/>
        </w:rPr>
        <w:t>№</w:t>
      </w:r>
      <w:r w:rsidR="00DE54CE">
        <w:rPr>
          <w:rFonts w:ascii="Arial" w:hAnsi="Arial" w:cs="Arial"/>
        </w:rPr>
        <w:t xml:space="preserve"> 208-п</w:t>
      </w:r>
    </w:p>
    <w:p w:rsidR="009508F3" w:rsidRPr="00DE54CE" w:rsidRDefault="009508F3" w:rsidP="009508F3">
      <w:pPr>
        <w:jc w:val="center"/>
        <w:rPr>
          <w:rFonts w:ascii="Arial" w:hAnsi="Arial" w:cs="Arial"/>
        </w:rPr>
      </w:pPr>
    </w:p>
    <w:p w:rsidR="000A30E8" w:rsidRPr="00DE54CE" w:rsidRDefault="000A30E8" w:rsidP="009508F3">
      <w:pPr>
        <w:jc w:val="center"/>
        <w:rPr>
          <w:rFonts w:ascii="Arial" w:hAnsi="Arial" w:cs="Arial"/>
        </w:rPr>
      </w:pPr>
    </w:p>
    <w:p w:rsidR="00CC0E19" w:rsidRPr="00CC0E19" w:rsidRDefault="0036250B" w:rsidP="009508F3">
      <w:pPr>
        <w:jc w:val="center"/>
        <w:rPr>
          <w:rFonts w:ascii="Arial" w:hAnsi="Arial" w:cs="Arial"/>
        </w:rPr>
      </w:pPr>
      <w:r w:rsidRPr="0000774D">
        <w:rPr>
          <w:rFonts w:ascii="Arial" w:hAnsi="Arial" w:cs="Arial"/>
        </w:rPr>
        <w:t>Состав конкурсной комиссии по проведению конкурсного отбора на предоставление субсидии социально ориентированным некоммерческим организациям на финансовое обеспечение расходов связанных с осуществлением уставной деятельности и проведением организационно-массовых мероприятий</w:t>
      </w:r>
    </w:p>
    <w:p w:rsidR="00EB513B" w:rsidRPr="00DE54CE" w:rsidRDefault="00EB513B" w:rsidP="009508F3">
      <w:pPr>
        <w:jc w:val="center"/>
        <w:rPr>
          <w:rFonts w:ascii="Arial" w:hAnsi="Arial" w:cs="Arial"/>
        </w:rPr>
      </w:pPr>
    </w:p>
    <w:tbl>
      <w:tblPr>
        <w:tblW w:w="5000" w:type="pct"/>
        <w:tblLook w:val="04A0" w:firstRow="1" w:lastRow="0" w:firstColumn="1" w:lastColumn="0" w:noHBand="0" w:noVBand="1"/>
      </w:tblPr>
      <w:tblGrid>
        <w:gridCol w:w="2942"/>
        <w:gridCol w:w="6628"/>
      </w:tblGrid>
      <w:tr w:rsidR="00FE47EA" w:rsidRPr="00A31A8B" w:rsidTr="00823C06">
        <w:tc>
          <w:tcPr>
            <w:tcW w:w="1537" w:type="pct"/>
            <w:shd w:val="clear" w:color="auto" w:fill="auto"/>
          </w:tcPr>
          <w:p w:rsidR="00FE47EA" w:rsidRPr="00A31A8B" w:rsidRDefault="00FE47EA" w:rsidP="00823C06">
            <w:pPr>
              <w:jc w:val="both"/>
              <w:rPr>
                <w:rFonts w:ascii="Arial" w:hAnsi="Arial" w:cs="Arial"/>
                <w:color w:val="000000"/>
              </w:rPr>
            </w:pPr>
            <w:r w:rsidRPr="00A31A8B">
              <w:rPr>
                <w:rFonts w:ascii="Arial" w:hAnsi="Arial" w:cs="Arial"/>
                <w:color w:val="000000"/>
              </w:rPr>
              <w:t xml:space="preserve">Губанов </w:t>
            </w:r>
          </w:p>
          <w:p w:rsidR="00FE47EA" w:rsidRPr="00A31A8B" w:rsidRDefault="00FE47EA" w:rsidP="00823C06">
            <w:pPr>
              <w:jc w:val="both"/>
              <w:rPr>
                <w:rFonts w:ascii="Arial" w:hAnsi="Arial" w:cs="Arial"/>
                <w:color w:val="000000"/>
              </w:rPr>
            </w:pPr>
            <w:r w:rsidRPr="00A31A8B">
              <w:rPr>
                <w:rFonts w:ascii="Arial" w:hAnsi="Arial" w:cs="Arial"/>
                <w:color w:val="000000"/>
              </w:rPr>
              <w:t>Александр Юрьевич</w:t>
            </w:r>
          </w:p>
          <w:p w:rsidR="00FE47EA" w:rsidRPr="00A31A8B" w:rsidRDefault="00FE47EA" w:rsidP="00823C06">
            <w:pPr>
              <w:jc w:val="both"/>
              <w:rPr>
                <w:rFonts w:ascii="Arial" w:hAnsi="Arial" w:cs="Arial"/>
                <w:color w:val="000000"/>
              </w:rPr>
            </w:pPr>
          </w:p>
        </w:tc>
        <w:tc>
          <w:tcPr>
            <w:tcW w:w="3463" w:type="pct"/>
            <w:shd w:val="clear" w:color="auto" w:fill="auto"/>
            <w:hideMark/>
          </w:tcPr>
          <w:p w:rsidR="00FE47EA" w:rsidRPr="00A31A8B" w:rsidRDefault="00FE47EA" w:rsidP="00823C06">
            <w:pPr>
              <w:jc w:val="both"/>
              <w:rPr>
                <w:rFonts w:ascii="Arial" w:hAnsi="Arial" w:cs="Arial"/>
                <w:color w:val="000000"/>
              </w:rPr>
            </w:pPr>
            <w:r w:rsidRPr="00A31A8B">
              <w:rPr>
                <w:rFonts w:ascii="Arial" w:hAnsi="Arial" w:cs="Arial"/>
                <w:color w:val="000000"/>
              </w:rPr>
              <w:t>- первый заместитель Главы района, председатель комиссии</w:t>
            </w:r>
          </w:p>
          <w:p w:rsidR="00FE47EA" w:rsidRPr="00A31A8B" w:rsidRDefault="00FE47EA" w:rsidP="00823C06">
            <w:pPr>
              <w:jc w:val="both"/>
              <w:rPr>
                <w:rFonts w:ascii="Arial" w:hAnsi="Arial" w:cs="Arial"/>
                <w:color w:val="000000"/>
              </w:rPr>
            </w:pPr>
          </w:p>
        </w:tc>
      </w:tr>
      <w:tr w:rsidR="00FE47EA" w:rsidRPr="00A31A8B" w:rsidTr="00823C06">
        <w:tc>
          <w:tcPr>
            <w:tcW w:w="1537" w:type="pct"/>
            <w:shd w:val="clear" w:color="auto" w:fill="auto"/>
          </w:tcPr>
          <w:p w:rsidR="00FE47EA" w:rsidRPr="00A31A8B" w:rsidRDefault="00FE47EA" w:rsidP="00823C06">
            <w:pPr>
              <w:jc w:val="both"/>
              <w:rPr>
                <w:rFonts w:ascii="Arial" w:hAnsi="Arial" w:cs="Arial"/>
                <w:color w:val="000000"/>
              </w:rPr>
            </w:pPr>
            <w:proofErr w:type="spellStart"/>
            <w:r w:rsidRPr="00A31A8B">
              <w:rPr>
                <w:rFonts w:ascii="Arial" w:hAnsi="Arial" w:cs="Arial"/>
                <w:color w:val="000000"/>
              </w:rPr>
              <w:t>Поздеев</w:t>
            </w:r>
            <w:proofErr w:type="spellEnd"/>
            <w:r w:rsidRPr="00A31A8B">
              <w:rPr>
                <w:rFonts w:ascii="Arial" w:hAnsi="Arial" w:cs="Arial"/>
                <w:color w:val="000000"/>
              </w:rPr>
              <w:t xml:space="preserve"> Леонид Валентинович</w:t>
            </w:r>
          </w:p>
          <w:p w:rsidR="00FE47EA" w:rsidRPr="00A31A8B" w:rsidRDefault="00FE47EA" w:rsidP="00823C06">
            <w:pPr>
              <w:jc w:val="both"/>
              <w:rPr>
                <w:rFonts w:ascii="Arial" w:hAnsi="Arial" w:cs="Arial"/>
                <w:color w:val="000000"/>
              </w:rPr>
            </w:pPr>
          </w:p>
        </w:tc>
        <w:tc>
          <w:tcPr>
            <w:tcW w:w="3463" w:type="pct"/>
            <w:shd w:val="clear" w:color="auto" w:fill="auto"/>
          </w:tcPr>
          <w:p w:rsidR="00FE47EA" w:rsidRPr="00A31A8B" w:rsidRDefault="00FE47EA" w:rsidP="00823C06">
            <w:pPr>
              <w:jc w:val="both"/>
              <w:rPr>
                <w:rFonts w:ascii="Arial" w:hAnsi="Arial" w:cs="Arial"/>
                <w:color w:val="000000"/>
              </w:rPr>
            </w:pPr>
            <w:r w:rsidRPr="00A31A8B">
              <w:rPr>
                <w:rFonts w:ascii="Arial" w:hAnsi="Arial" w:cs="Arial"/>
                <w:color w:val="000000"/>
              </w:rPr>
              <w:t>- заместитель Главы района по общественно-политической работе, заместитель председателя комиссии</w:t>
            </w:r>
          </w:p>
        </w:tc>
      </w:tr>
      <w:tr w:rsidR="00FE47EA" w:rsidRPr="00A31A8B" w:rsidTr="00823C06">
        <w:tc>
          <w:tcPr>
            <w:tcW w:w="1537" w:type="pct"/>
            <w:shd w:val="clear" w:color="auto" w:fill="auto"/>
          </w:tcPr>
          <w:p w:rsidR="00FE47EA" w:rsidRPr="00A31A8B" w:rsidRDefault="00FE47EA" w:rsidP="00823C06">
            <w:pPr>
              <w:jc w:val="both"/>
              <w:rPr>
                <w:rFonts w:ascii="Arial" w:hAnsi="Arial" w:cs="Arial"/>
                <w:color w:val="000000"/>
              </w:rPr>
            </w:pPr>
          </w:p>
        </w:tc>
        <w:tc>
          <w:tcPr>
            <w:tcW w:w="3463" w:type="pct"/>
            <w:shd w:val="clear" w:color="auto" w:fill="auto"/>
          </w:tcPr>
          <w:p w:rsidR="00FE47EA" w:rsidRPr="00A31A8B" w:rsidRDefault="00FE47EA" w:rsidP="00823C06">
            <w:pPr>
              <w:jc w:val="both"/>
              <w:rPr>
                <w:rFonts w:ascii="Arial" w:hAnsi="Arial" w:cs="Arial"/>
                <w:color w:val="000000"/>
              </w:rPr>
            </w:pPr>
          </w:p>
        </w:tc>
      </w:tr>
      <w:tr w:rsidR="00FE47EA" w:rsidRPr="00A31A8B" w:rsidTr="00823C06">
        <w:trPr>
          <w:trHeight w:val="1504"/>
        </w:trPr>
        <w:tc>
          <w:tcPr>
            <w:tcW w:w="1537" w:type="pct"/>
            <w:shd w:val="clear" w:color="auto" w:fill="auto"/>
          </w:tcPr>
          <w:p w:rsidR="00FE47EA" w:rsidRPr="00A31A8B" w:rsidRDefault="00FE47EA" w:rsidP="00823C06">
            <w:pPr>
              <w:jc w:val="both"/>
              <w:rPr>
                <w:rFonts w:ascii="Arial" w:hAnsi="Arial" w:cs="Arial"/>
                <w:color w:val="000000"/>
              </w:rPr>
            </w:pPr>
            <w:r w:rsidRPr="00A31A8B">
              <w:rPr>
                <w:rFonts w:ascii="Arial" w:hAnsi="Arial" w:cs="Arial"/>
                <w:color w:val="000000"/>
              </w:rPr>
              <w:t xml:space="preserve">Андреева Ольга Георгиевна </w:t>
            </w:r>
          </w:p>
          <w:p w:rsidR="00FE47EA" w:rsidRPr="00A31A8B" w:rsidRDefault="00FE47EA" w:rsidP="00823C06">
            <w:pPr>
              <w:jc w:val="both"/>
              <w:rPr>
                <w:rFonts w:ascii="Arial" w:hAnsi="Arial" w:cs="Arial"/>
                <w:color w:val="000000"/>
              </w:rPr>
            </w:pPr>
          </w:p>
          <w:p w:rsidR="00FE47EA" w:rsidRPr="00A31A8B" w:rsidRDefault="00FE47EA" w:rsidP="00823C06">
            <w:pPr>
              <w:jc w:val="both"/>
              <w:rPr>
                <w:rFonts w:ascii="Arial" w:hAnsi="Arial" w:cs="Arial"/>
                <w:color w:val="000000"/>
              </w:rPr>
            </w:pPr>
            <w:r w:rsidRPr="00A31A8B">
              <w:rPr>
                <w:rFonts w:ascii="Arial" w:hAnsi="Arial" w:cs="Arial"/>
                <w:color w:val="000000"/>
              </w:rPr>
              <w:t>члены комиссии:</w:t>
            </w:r>
          </w:p>
        </w:tc>
        <w:tc>
          <w:tcPr>
            <w:tcW w:w="3463" w:type="pct"/>
            <w:shd w:val="clear" w:color="auto" w:fill="auto"/>
          </w:tcPr>
          <w:p w:rsidR="00FE47EA" w:rsidRPr="00A31A8B" w:rsidRDefault="00FE47EA" w:rsidP="00823C06">
            <w:pPr>
              <w:jc w:val="both"/>
              <w:rPr>
                <w:rFonts w:ascii="Arial" w:hAnsi="Arial" w:cs="Arial"/>
                <w:color w:val="000000"/>
              </w:rPr>
            </w:pPr>
            <w:r w:rsidRPr="00A31A8B">
              <w:rPr>
                <w:rFonts w:ascii="Arial" w:hAnsi="Arial" w:cs="Arial"/>
                <w:color w:val="000000"/>
              </w:rPr>
              <w:t>- главный специалист отдела экономического развития администрации Енисейского района, секретарь комиссии</w:t>
            </w:r>
          </w:p>
          <w:p w:rsidR="00FE47EA" w:rsidRPr="00A31A8B" w:rsidRDefault="00FE47EA" w:rsidP="00823C06">
            <w:pPr>
              <w:jc w:val="both"/>
              <w:rPr>
                <w:rFonts w:ascii="Arial" w:hAnsi="Arial" w:cs="Arial"/>
                <w:color w:val="000000"/>
              </w:rPr>
            </w:pPr>
          </w:p>
          <w:p w:rsidR="00FE47EA" w:rsidRPr="00A31A8B" w:rsidRDefault="00FE47EA" w:rsidP="00823C06">
            <w:pPr>
              <w:jc w:val="both"/>
              <w:rPr>
                <w:rFonts w:ascii="Arial" w:hAnsi="Arial" w:cs="Arial"/>
                <w:color w:val="000000"/>
              </w:rPr>
            </w:pPr>
          </w:p>
        </w:tc>
      </w:tr>
      <w:tr w:rsidR="00FE47EA" w:rsidRPr="00A31A8B" w:rsidTr="00823C06">
        <w:trPr>
          <w:trHeight w:val="777"/>
        </w:trPr>
        <w:tc>
          <w:tcPr>
            <w:tcW w:w="1537" w:type="pct"/>
            <w:shd w:val="clear" w:color="auto" w:fill="auto"/>
          </w:tcPr>
          <w:p w:rsidR="00FE47EA" w:rsidRPr="00A31A8B" w:rsidRDefault="00FE47EA" w:rsidP="00823C06">
            <w:pPr>
              <w:jc w:val="both"/>
              <w:rPr>
                <w:rFonts w:ascii="Arial" w:hAnsi="Arial" w:cs="Arial"/>
                <w:color w:val="000000"/>
              </w:rPr>
            </w:pPr>
            <w:r w:rsidRPr="00A31A8B">
              <w:rPr>
                <w:rFonts w:ascii="Arial" w:hAnsi="Arial" w:cs="Arial"/>
                <w:color w:val="000000"/>
              </w:rPr>
              <w:t>Донскова Наталья Валерьевна</w:t>
            </w:r>
          </w:p>
          <w:p w:rsidR="00FE47EA" w:rsidRPr="00A31A8B" w:rsidRDefault="00FE47EA" w:rsidP="00823C06">
            <w:pPr>
              <w:jc w:val="both"/>
              <w:rPr>
                <w:rFonts w:ascii="Arial" w:hAnsi="Arial" w:cs="Arial"/>
                <w:color w:val="000000"/>
              </w:rPr>
            </w:pPr>
          </w:p>
        </w:tc>
        <w:tc>
          <w:tcPr>
            <w:tcW w:w="3463" w:type="pct"/>
            <w:shd w:val="clear" w:color="auto" w:fill="auto"/>
            <w:hideMark/>
          </w:tcPr>
          <w:p w:rsidR="00FE47EA" w:rsidRPr="00A31A8B" w:rsidRDefault="00FE47EA" w:rsidP="00823C06">
            <w:pPr>
              <w:jc w:val="both"/>
              <w:rPr>
                <w:rFonts w:ascii="Arial" w:hAnsi="Arial" w:cs="Arial"/>
                <w:color w:val="000000"/>
              </w:rPr>
            </w:pPr>
            <w:r w:rsidRPr="00A31A8B">
              <w:rPr>
                <w:rFonts w:ascii="Arial" w:hAnsi="Arial" w:cs="Arial"/>
                <w:color w:val="000000"/>
              </w:rPr>
              <w:t>- начальник отдела экономического развития администрации Енисейского района</w:t>
            </w:r>
          </w:p>
          <w:p w:rsidR="00FE47EA" w:rsidRPr="00A31A8B" w:rsidRDefault="00FE47EA" w:rsidP="00823C06">
            <w:pPr>
              <w:jc w:val="both"/>
              <w:rPr>
                <w:rFonts w:ascii="Arial" w:hAnsi="Arial" w:cs="Arial"/>
                <w:color w:val="000000"/>
              </w:rPr>
            </w:pPr>
          </w:p>
          <w:p w:rsidR="00FE47EA" w:rsidRPr="00A31A8B" w:rsidRDefault="00FE47EA" w:rsidP="00823C06">
            <w:pPr>
              <w:jc w:val="both"/>
              <w:rPr>
                <w:rFonts w:ascii="Arial" w:hAnsi="Arial" w:cs="Arial"/>
                <w:color w:val="000000"/>
              </w:rPr>
            </w:pPr>
          </w:p>
        </w:tc>
      </w:tr>
      <w:tr w:rsidR="00FE47EA" w:rsidRPr="00A31A8B" w:rsidTr="00823C06">
        <w:tc>
          <w:tcPr>
            <w:tcW w:w="1537" w:type="pct"/>
            <w:shd w:val="clear" w:color="auto" w:fill="auto"/>
            <w:hideMark/>
          </w:tcPr>
          <w:p w:rsidR="00FE47EA" w:rsidRPr="00A31A8B" w:rsidRDefault="00FE47EA" w:rsidP="00823C06">
            <w:pPr>
              <w:jc w:val="both"/>
              <w:rPr>
                <w:rFonts w:ascii="Arial" w:hAnsi="Arial" w:cs="Arial"/>
                <w:color w:val="000000"/>
              </w:rPr>
            </w:pPr>
            <w:proofErr w:type="spellStart"/>
            <w:r w:rsidRPr="00A31A8B">
              <w:rPr>
                <w:rFonts w:ascii="Arial" w:hAnsi="Arial" w:cs="Arial"/>
                <w:color w:val="000000"/>
              </w:rPr>
              <w:t>Тиличенко</w:t>
            </w:r>
            <w:proofErr w:type="spellEnd"/>
            <w:r w:rsidRPr="00A31A8B">
              <w:rPr>
                <w:rFonts w:ascii="Arial" w:hAnsi="Arial" w:cs="Arial"/>
                <w:color w:val="000000"/>
              </w:rPr>
              <w:t xml:space="preserve"> Светлана Николаевна</w:t>
            </w:r>
          </w:p>
          <w:p w:rsidR="00FE47EA" w:rsidRPr="00A31A8B" w:rsidRDefault="00FE47EA" w:rsidP="00823C06">
            <w:pPr>
              <w:jc w:val="both"/>
              <w:rPr>
                <w:rFonts w:ascii="Arial" w:hAnsi="Arial" w:cs="Arial"/>
                <w:color w:val="000000"/>
              </w:rPr>
            </w:pPr>
          </w:p>
          <w:p w:rsidR="00FE47EA" w:rsidRPr="00A31A8B" w:rsidRDefault="00FE47EA" w:rsidP="00823C06">
            <w:pPr>
              <w:jc w:val="both"/>
              <w:rPr>
                <w:rFonts w:ascii="Arial" w:hAnsi="Arial" w:cs="Arial"/>
                <w:color w:val="000000"/>
              </w:rPr>
            </w:pPr>
          </w:p>
          <w:p w:rsidR="00FE47EA" w:rsidRPr="00A31A8B" w:rsidRDefault="00FE47EA" w:rsidP="00823C06">
            <w:pPr>
              <w:jc w:val="both"/>
              <w:rPr>
                <w:rFonts w:ascii="Arial" w:hAnsi="Arial" w:cs="Arial"/>
                <w:color w:val="000000"/>
              </w:rPr>
            </w:pPr>
            <w:proofErr w:type="spellStart"/>
            <w:r w:rsidRPr="00A31A8B">
              <w:rPr>
                <w:rFonts w:ascii="Arial" w:hAnsi="Arial" w:cs="Arial"/>
                <w:color w:val="000000"/>
              </w:rPr>
              <w:t>Авхадеев</w:t>
            </w:r>
            <w:proofErr w:type="spellEnd"/>
            <w:r w:rsidRPr="00A31A8B">
              <w:rPr>
                <w:rFonts w:ascii="Arial" w:hAnsi="Arial" w:cs="Arial"/>
                <w:color w:val="000000"/>
              </w:rPr>
              <w:t xml:space="preserve"> Марат </w:t>
            </w:r>
            <w:proofErr w:type="spellStart"/>
            <w:r w:rsidRPr="00A31A8B">
              <w:rPr>
                <w:rFonts w:ascii="Arial" w:hAnsi="Arial" w:cs="Arial"/>
                <w:color w:val="000000"/>
              </w:rPr>
              <w:t>Нургаякович</w:t>
            </w:r>
            <w:proofErr w:type="spellEnd"/>
          </w:p>
        </w:tc>
        <w:tc>
          <w:tcPr>
            <w:tcW w:w="3463" w:type="pct"/>
            <w:shd w:val="clear" w:color="auto" w:fill="auto"/>
            <w:hideMark/>
          </w:tcPr>
          <w:p w:rsidR="00FE47EA" w:rsidRPr="00A31A8B" w:rsidRDefault="00FE47EA" w:rsidP="00823C06">
            <w:pPr>
              <w:jc w:val="both"/>
              <w:rPr>
                <w:rFonts w:ascii="Arial" w:hAnsi="Arial" w:cs="Arial"/>
                <w:color w:val="000000"/>
              </w:rPr>
            </w:pPr>
            <w:r w:rsidRPr="00A31A8B">
              <w:rPr>
                <w:rFonts w:ascii="Arial" w:hAnsi="Arial" w:cs="Arial"/>
                <w:color w:val="000000"/>
              </w:rPr>
              <w:t>- главный специалист отдела бюджетной политики финансового управления администрации</w:t>
            </w:r>
          </w:p>
          <w:p w:rsidR="00FE47EA" w:rsidRPr="00A31A8B" w:rsidRDefault="00FE47EA" w:rsidP="00823C06">
            <w:pPr>
              <w:jc w:val="both"/>
              <w:rPr>
                <w:rFonts w:ascii="Arial" w:hAnsi="Arial" w:cs="Arial"/>
                <w:color w:val="000000"/>
              </w:rPr>
            </w:pPr>
            <w:r w:rsidRPr="00A31A8B">
              <w:rPr>
                <w:rFonts w:ascii="Arial" w:hAnsi="Arial" w:cs="Arial"/>
                <w:color w:val="000000"/>
              </w:rPr>
              <w:t>Енисейского района</w:t>
            </w:r>
          </w:p>
          <w:p w:rsidR="00FE47EA" w:rsidRPr="00A31A8B" w:rsidRDefault="00FE47EA" w:rsidP="00823C06">
            <w:pPr>
              <w:jc w:val="both"/>
              <w:rPr>
                <w:rFonts w:ascii="Arial" w:hAnsi="Arial" w:cs="Arial"/>
                <w:color w:val="000000"/>
              </w:rPr>
            </w:pPr>
          </w:p>
          <w:p w:rsidR="00FE47EA" w:rsidRPr="00A31A8B" w:rsidRDefault="00FE47EA" w:rsidP="00823C06">
            <w:pPr>
              <w:jc w:val="both"/>
              <w:rPr>
                <w:rFonts w:ascii="Arial" w:hAnsi="Arial" w:cs="Arial"/>
                <w:color w:val="000000"/>
              </w:rPr>
            </w:pPr>
            <w:r w:rsidRPr="00A31A8B">
              <w:rPr>
                <w:rFonts w:ascii="Arial" w:hAnsi="Arial" w:cs="Arial"/>
                <w:color w:val="000000"/>
              </w:rPr>
              <w:t>- начальник экспертно-правового отдела администрации Енисейского района</w:t>
            </w:r>
          </w:p>
        </w:tc>
      </w:tr>
      <w:tr w:rsidR="00FE47EA" w:rsidRPr="00A31A8B" w:rsidTr="00823C06">
        <w:tc>
          <w:tcPr>
            <w:tcW w:w="1537" w:type="pct"/>
            <w:shd w:val="clear" w:color="auto" w:fill="auto"/>
            <w:hideMark/>
          </w:tcPr>
          <w:p w:rsidR="00FE47EA" w:rsidRPr="00A31A8B" w:rsidRDefault="00FE47EA" w:rsidP="00823C06">
            <w:pPr>
              <w:jc w:val="both"/>
              <w:rPr>
                <w:rFonts w:ascii="Arial" w:hAnsi="Arial" w:cs="Arial"/>
                <w:color w:val="000000"/>
                <w:highlight w:val="yellow"/>
              </w:rPr>
            </w:pPr>
          </w:p>
        </w:tc>
        <w:tc>
          <w:tcPr>
            <w:tcW w:w="3463" w:type="pct"/>
            <w:shd w:val="clear" w:color="auto" w:fill="auto"/>
            <w:hideMark/>
          </w:tcPr>
          <w:p w:rsidR="00FE47EA" w:rsidRPr="00A31A8B" w:rsidRDefault="00FE47EA" w:rsidP="00823C06">
            <w:pPr>
              <w:jc w:val="both"/>
              <w:rPr>
                <w:rFonts w:ascii="Arial" w:hAnsi="Arial" w:cs="Arial"/>
                <w:color w:val="000000"/>
                <w:highlight w:val="yellow"/>
              </w:rPr>
            </w:pPr>
          </w:p>
        </w:tc>
      </w:tr>
      <w:tr w:rsidR="00FE47EA" w:rsidRPr="00A31A8B" w:rsidTr="00823C06">
        <w:tc>
          <w:tcPr>
            <w:tcW w:w="1537" w:type="pct"/>
            <w:shd w:val="clear" w:color="auto" w:fill="auto"/>
          </w:tcPr>
          <w:p w:rsidR="00FE47EA" w:rsidRPr="00A31A8B" w:rsidRDefault="00FE47EA" w:rsidP="00823C06">
            <w:pPr>
              <w:jc w:val="both"/>
              <w:rPr>
                <w:rFonts w:ascii="Arial" w:hAnsi="Arial" w:cs="Arial"/>
                <w:color w:val="000000"/>
                <w:highlight w:val="yellow"/>
              </w:rPr>
            </w:pPr>
          </w:p>
        </w:tc>
        <w:tc>
          <w:tcPr>
            <w:tcW w:w="3463" w:type="pct"/>
            <w:shd w:val="clear" w:color="auto" w:fill="auto"/>
          </w:tcPr>
          <w:p w:rsidR="00FE47EA" w:rsidRPr="00A31A8B" w:rsidRDefault="00FE47EA" w:rsidP="00823C06">
            <w:pPr>
              <w:jc w:val="both"/>
              <w:rPr>
                <w:rFonts w:ascii="Arial" w:hAnsi="Arial" w:cs="Arial"/>
                <w:color w:val="000000"/>
                <w:highlight w:val="yellow"/>
              </w:rPr>
            </w:pPr>
          </w:p>
        </w:tc>
      </w:tr>
      <w:tr w:rsidR="00FE47EA" w:rsidRPr="00A31A8B" w:rsidTr="00823C06">
        <w:tc>
          <w:tcPr>
            <w:tcW w:w="1537" w:type="pct"/>
            <w:shd w:val="clear" w:color="auto" w:fill="auto"/>
          </w:tcPr>
          <w:p w:rsidR="00FE47EA" w:rsidRPr="00A31A8B" w:rsidRDefault="00FE47EA" w:rsidP="00823C06">
            <w:pPr>
              <w:jc w:val="both"/>
              <w:rPr>
                <w:rFonts w:ascii="Arial" w:hAnsi="Arial" w:cs="Arial"/>
                <w:color w:val="000000"/>
              </w:rPr>
            </w:pPr>
            <w:r w:rsidRPr="00A31A8B">
              <w:rPr>
                <w:rFonts w:ascii="Arial" w:hAnsi="Arial" w:cs="Arial"/>
                <w:color w:val="000000"/>
              </w:rPr>
              <w:t>Черноусова</w:t>
            </w:r>
          </w:p>
          <w:p w:rsidR="00FE47EA" w:rsidRPr="00A31A8B" w:rsidRDefault="00FE47EA" w:rsidP="00823C06">
            <w:pPr>
              <w:jc w:val="both"/>
              <w:rPr>
                <w:rFonts w:ascii="Arial" w:hAnsi="Arial" w:cs="Arial"/>
                <w:color w:val="000000"/>
              </w:rPr>
            </w:pPr>
            <w:r w:rsidRPr="00A31A8B">
              <w:rPr>
                <w:rFonts w:ascii="Arial" w:hAnsi="Arial" w:cs="Arial"/>
                <w:color w:val="000000"/>
              </w:rPr>
              <w:t>Оксана Витальевна</w:t>
            </w:r>
          </w:p>
          <w:p w:rsidR="00FE47EA" w:rsidRPr="00A31A8B" w:rsidRDefault="00FE47EA" w:rsidP="00823C06">
            <w:pPr>
              <w:jc w:val="both"/>
              <w:rPr>
                <w:rFonts w:ascii="Arial" w:hAnsi="Arial" w:cs="Arial"/>
                <w:color w:val="000000"/>
              </w:rPr>
            </w:pPr>
          </w:p>
        </w:tc>
        <w:tc>
          <w:tcPr>
            <w:tcW w:w="3463" w:type="pct"/>
            <w:shd w:val="clear" w:color="auto" w:fill="auto"/>
          </w:tcPr>
          <w:p w:rsidR="00FE47EA" w:rsidRPr="00A31A8B" w:rsidRDefault="00FE47EA" w:rsidP="00823C06">
            <w:pPr>
              <w:jc w:val="both"/>
              <w:rPr>
                <w:rFonts w:ascii="Arial" w:hAnsi="Arial" w:cs="Arial"/>
                <w:color w:val="000000"/>
              </w:rPr>
            </w:pPr>
            <w:r w:rsidRPr="00A31A8B">
              <w:rPr>
                <w:rFonts w:ascii="Arial" w:hAnsi="Arial" w:cs="Arial"/>
                <w:color w:val="000000"/>
              </w:rPr>
              <w:t xml:space="preserve">- </w:t>
            </w:r>
            <w:r w:rsidRPr="00A31A8B">
              <w:rPr>
                <w:rStyle w:val="a6"/>
                <w:rFonts w:ascii="Arial" w:hAnsi="Arial" w:cs="Arial"/>
                <w:b w:val="0"/>
                <w:color w:val="000000"/>
              </w:rPr>
              <w:t>заместитель председателя Енисейского районного Совета депутатов, председатель комиссии по финансам, бюджету, налоговой, экономической политике и собственности Енисейского районного Совета депутатов</w:t>
            </w:r>
          </w:p>
          <w:p w:rsidR="00FE47EA" w:rsidRPr="00A31A8B" w:rsidRDefault="00FE47EA" w:rsidP="00823C06">
            <w:pPr>
              <w:jc w:val="both"/>
              <w:rPr>
                <w:rFonts w:ascii="Arial" w:hAnsi="Arial" w:cs="Arial"/>
                <w:color w:val="000000"/>
              </w:rPr>
            </w:pPr>
          </w:p>
        </w:tc>
      </w:tr>
    </w:tbl>
    <w:p w:rsidR="00EB513B" w:rsidRDefault="00EB513B" w:rsidP="000A30E8">
      <w:pPr>
        <w:jc w:val="center"/>
        <w:rPr>
          <w:sz w:val="28"/>
          <w:szCs w:val="28"/>
        </w:rPr>
      </w:pPr>
    </w:p>
    <w:sectPr w:rsidR="00EB513B" w:rsidSect="0036250B">
      <w:pgSz w:w="11906" w:h="16838"/>
      <w:pgMar w:top="1134" w:right="851" w:bottom="4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4D5" w:rsidRDefault="000E64D5">
      <w:r>
        <w:separator/>
      </w:r>
    </w:p>
  </w:endnote>
  <w:endnote w:type="continuationSeparator" w:id="0">
    <w:p w:rsidR="000E64D5" w:rsidRDefault="000E6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4D5" w:rsidRDefault="000E64D5">
      <w:r>
        <w:separator/>
      </w:r>
    </w:p>
  </w:footnote>
  <w:footnote w:type="continuationSeparator" w:id="0">
    <w:p w:rsidR="000E64D5" w:rsidRDefault="000E6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60" w:rsidRPr="00725FE6" w:rsidRDefault="000E64D5">
    <w:pPr>
      <w:pStyle w:val="a9"/>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E579B"/>
    <w:multiLevelType w:val="multilevel"/>
    <w:tmpl w:val="F4FE62D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2B47F89"/>
    <w:multiLevelType w:val="hybridMultilevel"/>
    <w:tmpl w:val="61BCD272"/>
    <w:lvl w:ilvl="0" w:tplc="04190011">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377F44B3"/>
    <w:multiLevelType w:val="hybridMultilevel"/>
    <w:tmpl w:val="84A40606"/>
    <w:lvl w:ilvl="0" w:tplc="710C6C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FD72C7F"/>
    <w:multiLevelType w:val="multilevel"/>
    <w:tmpl w:val="44DC24DA"/>
    <w:lvl w:ilvl="0">
      <w:start w:val="1"/>
      <w:numFmt w:val="decimal"/>
      <w:lvlText w:val="%1."/>
      <w:lvlJc w:val="left"/>
      <w:pPr>
        <w:ind w:left="786" w:hanging="36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4">
    <w:nsid w:val="52B2450A"/>
    <w:multiLevelType w:val="hybridMultilevel"/>
    <w:tmpl w:val="DEACFE8C"/>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760AE9"/>
    <w:multiLevelType w:val="hybridMultilevel"/>
    <w:tmpl w:val="9E5E2242"/>
    <w:lvl w:ilvl="0" w:tplc="4DCCE4FE">
      <w:start w:val="1"/>
      <w:numFmt w:val="decimal"/>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6A841BBD"/>
    <w:multiLevelType w:val="hybridMultilevel"/>
    <w:tmpl w:val="62086B94"/>
    <w:lvl w:ilvl="0" w:tplc="78ACDEEA">
      <w:start w:val="1"/>
      <w:numFmt w:val="decimal"/>
      <w:lvlText w:val="%1."/>
      <w:lvlJc w:val="left"/>
      <w:pPr>
        <w:ind w:left="1984" w:hanging="12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3"/>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6DD"/>
    <w:rsid w:val="00003F1E"/>
    <w:rsid w:val="0001231C"/>
    <w:rsid w:val="0003554F"/>
    <w:rsid w:val="00040B13"/>
    <w:rsid w:val="00044DEB"/>
    <w:rsid w:val="000607D8"/>
    <w:rsid w:val="000641A9"/>
    <w:rsid w:val="00064B91"/>
    <w:rsid w:val="0007123B"/>
    <w:rsid w:val="0007204C"/>
    <w:rsid w:val="000837F9"/>
    <w:rsid w:val="00086CB9"/>
    <w:rsid w:val="00094B4D"/>
    <w:rsid w:val="000A30E8"/>
    <w:rsid w:val="000A7C28"/>
    <w:rsid w:val="000B1EC2"/>
    <w:rsid w:val="000D6CC4"/>
    <w:rsid w:val="000E6121"/>
    <w:rsid w:val="000E64D5"/>
    <w:rsid w:val="000F328F"/>
    <w:rsid w:val="000F4F78"/>
    <w:rsid w:val="00101675"/>
    <w:rsid w:val="001155A1"/>
    <w:rsid w:val="0013070B"/>
    <w:rsid w:val="00140AE8"/>
    <w:rsid w:val="001536ED"/>
    <w:rsid w:val="00174DA8"/>
    <w:rsid w:val="0019114A"/>
    <w:rsid w:val="00196AEE"/>
    <w:rsid w:val="001A79D0"/>
    <w:rsid w:val="001B143D"/>
    <w:rsid w:val="001B413C"/>
    <w:rsid w:val="001C049D"/>
    <w:rsid w:val="001C1167"/>
    <w:rsid w:val="001C1431"/>
    <w:rsid w:val="001C34AE"/>
    <w:rsid w:val="001C43DF"/>
    <w:rsid w:val="001C4ECA"/>
    <w:rsid w:val="001D7084"/>
    <w:rsid w:val="001E1268"/>
    <w:rsid w:val="001F3071"/>
    <w:rsid w:val="001F410E"/>
    <w:rsid w:val="001F5B3A"/>
    <w:rsid w:val="001F60C7"/>
    <w:rsid w:val="002008DE"/>
    <w:rsid w:val="002224D4"/>
    <w:rsid w:val="002240BF"/>
    <w:rsid w:val="00226BB3"/>
    <w:rsid w:val="002302D7"/>
    <w:rsid w:val="0023448A"/>
    <w:rsid w:val="00241381"/>
    <w:rsid w:val="0024578A"/>
    <w:rsid w:val="00247C6D"/>
    <w:rsid w:val="00264322"/>
    <w:rsid w:val="002651E6"/>
    <w:rsid w:val="00266C31"/>
    <w:rsid w:val="002833BB"/>
    <w:rsid w:val="00284A79"/>
    <w:rsid w:val="00290BAE"/>
    <w:rsid w:val="00295892"/>
    <w:rsid w:val="002A14A2"/>
    <w:rsid w:val="002B3F7E"/>
    <w:rsid w:val="002C5A9B"/>
    <w:rsid w:val="002E0A6E"/>
    <w:rsid w:val="002F34C8"/>
    <w:rsid w:val="002F54CE"/>
    <w:rsid w:val="00301659"/>
    <w:rsid w:val="00315FE6"/>
    <w:rsid w:val="00317AD8"/>
    <w:rsid w:val="003248A7"/>
    <w:rsid w:val="00327D2C"/>
    <w:rsid w:val="00330C07"/>
    <w:rsid w:val="00340E05"/>
    <w:rsid w:val="00347B0A"/>
    <w:rsid w:val="0036250B"/>
    <w:rsid w:val="0037048E"/>
    <w:rsid w:val="003722B8"/>
    <w:rsid w:val="00377884"/>
    <w:rsid w:val="003822AF"/>
    <w:rsid w:val="00384FFE"/>
    <w:rsid w:val="00392BE8"/>
    <w:rsid w:val="003A0CE0"/>
    <w:rsid w:val="003A102D"/>
    <w:rsid w:val="003B6796"/>
    <w:rsid w:val="003D4E84"/>
    <w:rsid w:val="003E5A4A"/>
    <w:rsid w:val="003F727D"/>
    <w:rsid w:val="00400E23"/>
    <w:rsid w:val="00404304"/>
    <w:rsid w:val="00414976"/>
    <w:rsid w:val="00417162"/>
    <w:rsid w:val="00433C03"/>
    <w:rsid w:val="00435A15"/>
    <w:rsid w:val="0044307C"/>
    <w:rsid w:val="0044509D"/>
    <w:rsid w:val="0044674E"/>
    <w:rsid w:val="00446B1E"/>
    <w:rsid w:val="004570D1"/>
    <w:rsid w:val="00460362"/>
    <w:rsid w:val="00462008"/>
    <w:rsid w:val="00465FDA"/>
    <w:rsid w:val="00480B46"/>
    <w:rsid w:val="00481958"/>
    <w:rsid w:val="00484A6D"/>
    <w:rsid w:val="004871A0"/>
    <w:rsid w:val="004B5FCA"/>
    <w:rsid w:val="004D12C8"/>
    <w:rsid w:val="004D4F4E"/>
    <w:rsid w:val="004E48FE"/>
    <w:rsid w:val="004F4D4E"/>
    <w:rsid w:val="0051069B"/>
    <w:rsid w:val="0052397E"/>
    <w:rsid w:val="00535A38"/>
    <w:rsid w:val="005617C3"/>
    <w:rsid w:val="005718EF"/>
    <w:rsid w:val="00571E22"/>
    <w:rsid w:val="00573794"/>
    <w:rsid w:val="00574900"/>
    <w:rsid w:val="00580E1B"/>
    <w:rsid w:val="00582033"/>
    <w:rsid w:val="00587D12"/>
    <w:rsid w:val="00596FB4"/>
    <w:rsid w:val="005B67C8"/>
    <w:rsid w:val="005C21DB"/>
    <w:rsid w:val="005D6BCF"/>
    <w:rsid w:val="005E4531"/>
    <w:rsid w:val="005E57FE"/>
    <w:rsid w:val="005F6E38"/>
    <w:rsid w:val="00602CA0"/>
    <w:rsid w:val="0060357D"/>
    <w:rsid w:val="00603862"/>
    <w:rsid w:val="006039EB"/>
    <w:rsid w:val="00604173"/>
    <w:rsid w:val="00617EB2"/>
    <w:rsid w:val="00620916"/>
    <w:rsid w:val="00636DAA"/>
    <w:rsid w:val="006426C0"/>
    <w:rsid w:val="0064666F"/>
    <w:rsid w:val="0064681F"/>
    <w:rsid w:val="00655017"/>
    <w:rsid w:val="00656FCC"/>
    <w:rsid w:val="00664BD1"/>
    <w:rsid w:val="006876DD"/>
    <w:rsid w:val="0069758D"/>
    <w:rsid w:val="006D3597"/>
    <w:rsid w:val="006E756A"/>
    <w:rsid w:val="006F035C"/>
    <w:rsid w:val="006F2600"/>
    <w:rsid w:val="00723879"/>
    <w:rsid w:val="00730BA6"/>
    <w:rsid w:val="007328E5"/>
    <w:rsid w:val="00734183"/>
    <w:rsid w:val="007363D7"/>
    <w:rsid w:val="0074788D"/>
    <w:rsid w:val="0076131D"/>
    <w:rsid w:val="00764C93"/>
    <w:rsid w:val="007864F7"/>
    <w:rsid w:val="00797537"/>
    <w:rsid w:val="007C0364"/>
    <w:rsid w:val="007D7B5D"/>
    <w:rsid w:val="007F4795"/>
    <w:rsid w:val="007F6459"/>
    <w:rsid w:val="00800D12"/>
    <w:rsid w:val="008021D3"/>
    <w:rsid w:val="008026C6"/>
    <w:rsid w:val="00807BBC"/>
    <w:rsid w:val="008258A0"/>
    <w:rsid w:val="008433ED"/>
    <w:rsid w:val="00857181"/>
    <w:rsid w:val="008659E3"/>
    <w:rsid w:val="0089287D"/>
    <w:rsid w:val="00896DDE"/>
    <w:rsid w:val="008C342C"/>
    <w:rsid w:val="008C6403"/>
    <w:rsid w:val="008D49C8"/>
    <w:rsid w:val="008F0FBB"/>
    <w:rsid w:val="00906363"/>
    <w:rsid w:val="00912E29"/>
    <w:rsid w:val="00914EF5"/>
    <w:rsid w:val="0092281A"/>
    <w:rsid w:val="0092737C"/>
    <w:rsid w:val="00944DCA"/>
    <w:rsid w:val="0094557B"/>
    <w:rsid w:val="0094641F"/>
    <w:rsid w:val="009508F3"/>
    <w:rsid w:val="00950C31"/>
    <w:rsid w:val="00961733"/>
    <w:rsid w:val="00966519"/>
    <w:rsid w:val="009869C0"/>
    <w:rsid w:val="00990376"/>
    <w:rsid w:val="00991A9E"/>
    <w:rsid w:val="009A57A2"/>
    <w:rsid w:val="009B2CE0"/>
    <w:rsid w:val="009B3E1A"/>
    <w:rsid w:val="009C7DEF"/>
    <w:rsid w:val="009D4086"/>
    <w:rsid w:val="009D5D4E"/>
    <w:rsid w:val="009E6565"/>
    <w:rsid w:val="009F1C5D"/>
    <w:rsid w:val="009F6800"/>
    <w:rsid w:val="00A02368"/>
    <w:rsid w:val="00A04877"/>
    <w:rsid w:val="00A12230"/>
    <w:rsid w:val="00A14196"/>
    <w:rsid w:val="00A23039"/>
    <w:rsid w:val="00A334F9"/>
    <w:rsid w:val="00A378D6"/>
    <w:rsid w:val="00A709DB"/>
    <w:rsid w:val="00A91AC0"/>
    <w:rsid w:val="00AA1497"/>
    <w:rsid w:val="00AA4579"/>
    <w:rsid w:val="00AC247B"/>
    <w:rsid w:val="00AC28C8"/>
    <w:rsid w:val="00AD3FFA"/>
    <w:rsid w:val="00AE07E1"/>
    <w:rsid w:val="00AF0B16"/>
    <w:rsid w:val="00AF0F66"/>
    <w:rsid w:val="00B01BAB"/>
    <w:rsid w:val="00B15F82"/>
    <w:rsid w:val="00B25EBA"/>
    <w:rsid w:val="00B339C9"/>
    <w:rsid w:val="00B4079C"/>
    <w:rsid w:val="00B66776"/>
    <w:rsid w:val="00B6679A"/>
    <w:rsid w:val="00B77205"/>
    <w:rsid w:val="00B84910"/>
    <w:rsid w:val="00B961D9"/>
    <w:rsid w:val="00B96F64"/>
    <w:rsid w:val="00BA195D"/>
    <w:rsid w:val="00BA3E3E"/>
    <w:rsid w:val="00BC2545"/>
    <w:rsid w:val="00BC4137"/>
    <w:rsid w:val="00C05A39"/>
    <w:rsid w:val="00C12551"/>
    <w:rsid w:val="00C2018D"/>
    <w:rsid w:val="00C31B99"/>
    <w:rsid w:val="00C35019"/>
    <w:rsid w:val="00C639E2"/>
    <w:rsid w:val="00C81E1C"/>
    <w:rsid w:val="00C8748E"/>
    <w:rsid w:val="00C96905"/>
    <w:rsid w:val="00CA1C6F"/>
    <w:rsid w:val="00CA46FE"/>
    <w:rsid w:val="00CA4F68"/>
    <w:rsid w:val="00CA750B"/>
    <w:rsid w:val="00CB0548"/>
    <w:rsid w:val="00CB1EF0"/>
    <w:rsid w:val="00CB2B86"/>
    <w:rsid w:val="00CB53CA"/>
    <w:rsid w:val="00CC0E19"/>
    <w:rsid w:val="00CE445D"/>
    <w:rsid w:val="00CF6405"/>
    <w:rsid w:val="00D0382C"/>
    <w:rsid w:val="00D256C3"/>
    <w:rsid w:val="00D32D49"/>
    <w:rsid w:val="00D36172"/>
    <w:rsid w:val="00D368DB"/>
    <w:rsid w:val="00D41576"/>
    <w:rsid w:val="00D53061"/>
    <w:rsid w:val="00D53E94"/>
    <w:rsid w:val="00D651AD"/>
    <w:rsid w:val="00D731D4"/>
    <w:rsid w:val="00D80137"/>
    <w:rsid w:val="00D94007"/>
    <w:rsid w:val="00DA178D"/>
    <w:rsid w:val="00DA3D25"/>
    <w:rsid w:val="00DB2C86"/>
    <w:rsid w:val="00DC0D76"/>
    <w:rsid w:val="00DC54CC"/>
    <w:rsid w:val="00DD4B19"/>
    <w:rsid w:val="00DD6D4E"/>
    <w:rsid w:val="00DE54CE"/>
    <w:rsid w:val="00E04E37"/>
    <w:rsid w:val="00E314B4"/>
    <w:rsid w:val="00E4598A"/>
    <w:rsid w:val="00E57D8D"/>
    <w:rsid w:val="00E7410E"/>
    <w:rsid w:val="00E9301E"/>
    <w:rsid w:val="00EA40D5"/>
    <w:rsid w:val="00EB513B"/>
    <w:rsid w:val="00ED28E4"/>
    <w:rsid w:val="00ED6174"/>
    <w:rsid w:val="00EE4489"/>
    <w:rsid w:val="00EF2BB1"/>
    <w:rsid w:val="00EF627C"/>
    <w:rsid w:val="00F0049B"/>
    <w:rsid w:val="00F10CEB"/>
    <w:rsid w:val="00F153D2"/>
    <w:rsid w:val="00F23CCF"/>
    <w:rsid w:val="00F26F88"/>
    <w:rsid w:val="00F47680"/>
    <w:rsid w:val="00F522D1"/>
    <w:rsid w:val="00F5539A"/>
    <w:rsid w:val="00F6287F"/>
    <w:rsid w:val="00F65785"/>
    <w:rsid w:val="00F85BE7"/>
    <w:rsid w:val="00F961D2"/>
    <w:rsid w:val="00FB7226"/>
    <w:rsid w:val="00FB7F7B"/>
    <w:rsid w:val="00FC45CE"/>
    <w:rsid w:val="00FD53D6"/>
    <w:rsid w:val="00FE3363"/>
    <w:rsid w:val="00FE47EA"/>
    <w:rsid w:val="00FE7919"/>
    <w:rsid w:val="00FF7D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6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6DD"/>
    <w:rPr>
      <w:rFonts w:ascii="Tahoma" w:hAnsi="Tahoma" w:cs="Tahoma"/>
      <w:sz w:val="16"/>
      <w:szCs w:val="16"/>
    </w:rPr>
  </w:style>
  <w:style w:type="character" w:customStyle="1" w:styleId="a4">
    <w:name w:val="Текст выноски Знак"/>
    <w:basedOn w:val="a0"/>
    <w:link w:val="a3"/>
    <w:uiPriority w:val="99"/>
    <w:semiHidden/>
    <w:rsid w:val="006876DD"/>
    <w:rPr>
      <w:rFonts w:ascii="Tahoma" w:eastAsia="Times New Roman" w:hAnsi="Tahoma" w:cs="Tahoma"/>
      <w:sz w:val="16"/>
      <w:szCs w:val="16"/>
      <w:lang w:eastAsia="ru-RU"/>
    </w:rPr>
  </w:style>
  <w:style w:type="table" w:styleId="a5">
    <w:name w:val="Table Grid"/>
    <w:basedOn w:val="a1"/>
    <w:uiPriority w:val="59"/>
    <w:rsid w:val="00950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9508F3"/>
    <w:pPr>
      <w:widowControl w:val="0"/>
      <w:autoSpaceDE w:val="0"/>
      <w:autoSpaceDN w:val="0"/>
      <w:spacing w:after="0" w:line="240" w:lineRule="auto"/>
    </w:pPr>
    <w:rPr>
      <w:rFonts w:ascii="Calibri" w:eastAsia="Times New Roman" w:hAnsi="Calibri" w:cs="Calibri"/>
      <w:szCs w:val="20"/>
      <w:lang w:eastAsia="ru-RU"/>
    </w:rPr>
  </w:style>
  <w:style w:type="character" w:styleId="a6">
    <w:name w:val="Strong"/>
    <w:basedOn w:val="a0"/>
    <w:uiPriority w:val="22"/>
    <w:qFormat/>
    <w:rsid w:val="005B67C8"/>
    <w:rPr>
      <w:b/>
      <w:bCs/>
    </w:rPr>
  </w:style>
  <w:style w:type="paragraph" w:styleId="a7">
    <w:name w:val="List Paragraph"/>
    <w:basedOn w:val="a"/>
    <w:uiPriority w:val="34"/>
    <w:qFormat/>
    <w:rsid w:val="00990376"/>
    <w:pPr>
      <w:ind w:left="720"/>
      <w:contextualSpacing/>
    </w:pPr>
  </w:style>
  <w:style w:type="character" w:styleId="a8">
    <w:name w:val="Hyperlink"/>
    <w:uiPriority w:val="99"/>
    <w:unhideWhenUsed/>
    <w:rsid w:val="0001231C"/>
    <w:rPr>
      <w:color w:val="0000FF"/>
      <w:u w:val="single"/>
    </w:rPr>
  </w:style>
  <w:style w:type="paragraph" w:styleId="a9">
    <w:name w:val="header"/>
    <w:basedOn w:val="a"/>
    <w:link w:val="aa"/>
    <w:uiPriority w:val="99"/>
    <w:unhideWhenUsed/>
    <w:rsid w:val="006E756A"/>
    <w:pPr>
      <w:tabs>
        <w:tab w:val="center" w:pos="4677"/>
        <w:tab w:val="right" w:pos="9355"/>
      </w:tabs>
    </w:pPr>
    <w:rPr>
      <w:sz w:val="28"/>
      <w:szCs w:val="20"/>
    </w:rPr>
  </w:style>
  <w:style w:type="character" w:customStyle="1" w:styleId="aa">
    <w:name w:val="Верхний колонтитул Знак"/>
    <w:basedOn w:val="a0"/>
    <w:link w:val="a9"/>
    <w:uiPriority w:val="99"/>
    <w:rsid w:val="006E756A"/>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ED6174"/>
    <w:rPr>
      <w:rFonts w:ascii="Calibri" w:eastAsia="Times New Roman" w:hAnsi="Calibri" w:cs="Calibri"/>
      <w:szCs w:val="20"/>
      <w:lang w:eastAsia="ru-RU"/>
    </w:rPr>
  </w:style>
  <w:style w:type="paragraph" w:styleId="ab">
    <w:name w:val="No Spacing"/>
    <w:uiPriority w:val="1"/>
    <w:qFormat/>
    <w:rsid w:val="00DE54CE"/>
    <w:pPr>
      <w:spacing w:after="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E54CE"/>
    <w:pPr>
      <w:tabs>
        <w:tab w:val="center" w:pos="4677"/>
        <w:tab w:val="right" w:pos="9355"/>
      </w:tabs>
    </w:pPr>
  </w:style>
  <w:style w:type="character" w:customStyle="1" w:styleId="ad">
    <w:name w:val="Нижний колонтитул Знак"/>
    <w:basedOn w:val="a0"/>
    <w:link w:val="ac"/>
    <w:uiPriority w:val="99"/>
    <w:rsid w:val="00DE54CE"/>
    <w:rPr>
      <w:rFonts w:ascii="Times New Roman" w:eastAsia="Times New Roman" w:hAnsi="Times New Roman" w:cs="Times New Roman"/>
      <w:sz w:val="24"/>
      <w:szCs w:val="24"/>
      <w:lang w:eastAsia="ru-RU"/>
    </w:rPr>
  </w:style>
  <w:style w:type="paragraph" w:styleId="ae">
    <w:name w:val="Normal (Web)"/>
    <w:basedOn w:val="a"/>
    <w:uiPriority w:val="99"/>
    <w:unhideWhenUsed/>
    <w:rsid w:val="0036250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6D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76DD"/>
    <w:rPr>
      <w:rFonts w:ascii="Tahoma" w:hAnsi="Tahoma" w:cs="Tahoma"/>
      <w:sz w:val="16"/>
      <w:szCs w:val="16"/>
    </w:rPr>
  </w:style>
  <w:style w:type="character" w:customStyle="1" w:styleId="a4">
    <w:name w:val="Текст выноски Знак"/>
    <w:basedOn w:val="a0"/>
    <w:link w:val="a3"/>
    <w:uiPriority w:val="99"/>
    <w:semiHidden/>
    <w:rsid w:val="006876DD"/>
    <w:rPr>
      <w:rFonts w:ascii="Tahoma" w:eastAsia="Times New Roman" w:hAnsi="Tahoma" w:cs="Tahoma"/>
      <w:sz w:val="16"/>
      <w:szCs w:val="16"/>
      <w:lang w:eastAsia="ru-RU"/>
    </w:rPr>
  </w:style>
  <w:style w:type="table" w:styleId="a5">
    <w:name w:val="Table Grid"/>
    <w:basedOn w:val="a1"/>
    <w:uiPriority w:val="59"/>
    <w:rsid w:val="009508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9508F3"/>
    <w:pPr>
      <w:widowControl w:val="0"/>
      <w:autoSpaceDE w:val="0"/>
      <w:autoSpaceDN w:val="0"/>
      <w:spacing w:after="0" w:line="240" w:lineRule="auto"/>
    </w:pPr>
    <w:rPr>
      <w:rFonts w:ascii="Calibri" w:eastAsia="Times New Roman" w:hAnsi="Calibri" w:cs="Calibri"/>
      <w:szCs w:val="20"/>
      <w:lang w:eastAsia="ru-RU"/>
    </w:rPr>
  </w:style>
  <w:style w:type="character" w:styleId="a6">
    <w:name w:val="Strong"/>
    <w:basedOn w:val="a0"/>
    <w:uiPriority w:val="22"/>
    <w:qFormat/>
    <w:rsid w:val="005B67C8"/>
    <w:rPr>
      <w:b/>
      <w:bCs/>
    </w:rPr>
  </w:style>
  <w:style w:type="paragraph" w:styleId="a7">
    <w:name w:val="List Paragraph"/>
    <w:basedOn w:val="a"/>
    <w:uiPriority w:val="34"/>
    <w:qFormat/>
    <w:rsid w:val="00990376"/>
    <w:pPr>
      <w:ind w:left="720"/>
      <w:contextualSpacing/>
    </w:pPr>
  </w:style>
  <w:style w:type="character" w:styleId="a8">
    <w:name w:val="Hyperlink"/>
    <w:uiPriority w:val="99"/>
    <w:unhideWhenUsed/>
    <w:rsid w:val="0001231C"/>
    <w:rPr>
      <w:color w:val="0000FF"/>
      <w:u w:val="single"/>
    </w:rPr>
  </w:style>
  <w:style w:type="paragraph" w:styleId="a9">
    <w:name w:val="header"/>
    <w:basedOn w:val="a"/>
    <w:link w:val="aa"/>
    <w:uiPriority w:val="99"/>
    <w:unhideWhenUsed/>
    <w:rsid w:val="006E756A"/>
    <w:pPr>
      <w:tabs>
        <w:tab w:val="center" w:pos="4677"/>
        <w:tab w:val="right" w:pos="9355"/>
      </w:tabs>
    </w:pPr>
    <w:rPr>
      <w:sz w:val="28"/>
      <w:szCs w:val="20"/>
    </w:rPr>
  </w:style>
  <w:style w:type="character" w:customStyle="1" w:styleId="aa">
    <w:name w:val="Верхний колонтитул Знак"/>
    <w:basedOn w:val="a0"/>
    <w:link w:val="a9"/>
    <w:uiPriority w:val="99"/>
    <w:rsid w:val="006E756A"/>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ED6174"/>
    <w:rPr>
      <w:rFonts w:ascii="Calibri" w:eastAsia="Times New Roman" w:hAnsi="Calibri" w:cs="Calibri"/>
      <w:szCs w:val="20"/>
      <w:lang w:eastAsia="ru-RU"/>
    </w:rPr>
  </w:style>
  <w:style w:type="paragraph" w:styleId="ab">
    <w:name w:val="No Spacing"/>
    <w:uiPriority w:val="1"/>
    <w:qFormat/>
    <w:rsid w:val="00DE54CE"/>
    <w:pPr>
      <w:spacing w:after="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DE54CE"/>
    <w:pPr>
      <w:tabs>
        <w:tab w:val="center" w:pos="4677"/>
        <w:tab w:val="right" w:pos="9355"/>
      </w:tabs>
    </w:pPr>
  </w:style>
  <w:style w:type="character" w:customStyle="1" w:styleId="ad">
    <w:name w:val="Нижний колонтитул Знак"/>
    <w:basedOn w:val="a0"/>
    <w:link w:val="ac"/>
    <w:uiPriority w:val="99"/>
    <w:rsid w:val="00DE54CE"/>
    <w:rPr>
      <w:rFonts w:ascii="Times New Roman" w:eastAsia="Times New Roman" w:hAnsi="Times New Roman" w:cs="Times New Roman"/>
      <w:sz w:val="24"/>
      <w:szCs w:val="24"/>
      <w:lang w:eastAsia="ru-RU"/>
    </w:rPr>
  </w:style>
  <w:style w:type="paragraph" w:styleId="ae">
    <w:name w:val="Normal (Web)"/>
    <w:basedOn w:val="a"/>
    <w:uiPriority w:val="99"/>
    <w:unhideWhenUsed/>
    <w:rsid w:val="003625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40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EEEE81144960198971E76620CF6D5C465B2D27086CF8D80072A29ABAC95068D79089F7BC977462A993E839BA6aCx1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4CC785EE3585E693BB0B29F7D6F64B800B6D789BC48CD4635A68F01755C270B612427A51D29E2620A6329F9209C3F7F573341CC4E459507DE2C4FF31i6y0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D1BA94FC8D50ACFB3097E6178169B2E62B4EACDB482D0CD328440C8BDBF80B3AD1F5881867FF7D64DB99BFFFEqC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CD1BA94FC8D50ACFB309606C6E7AC42163B7BDC8B286DF926ED7469FE2EF86E6ED5F5ED4C6F3qFK" TargetMode="External"/><Relationship Id="rId4" Type="http://schemas.microsoft.com/office/2007/relationships/stylesWithEffects" Target="stylesWithEffects.xml"/><Relationship Id="rId9" Type="http://schemas.openxmlformats.org/officeDocument/2006/relationships/hyperlink" Target="http://www.enadm.ru" TargetMode="External"/><Relationship Id="rId14" Type="http://schemas.openxmlformats.org/officeDocument/2006/relationships/hyperlink" Target="consultantplus://offline/ref=FD3F2807A311875FB33A75F5002C20B887181BE204FCCA9FCE3F697C345081F165F42A35AC541F3798A4D220B0G6S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8E9E4-48B1-4EBB-B6F8-801FA93A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6418</Words>
  <Characters>36589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Саваткина Елена Ивановна</cp:lastModifiedBy>
  <cp:revision>2</cp:revision>
  <cp:lastPrinted>2022-03-23T04:52:00Z</cp:lastPrinted>
  <dcterms:created xsi:type="dcterms:W3CDTF">2025-02-28T07:04:00Z</dcterms:created>
  <dcterms:modified xsi:type="dcterms:W3CDTF">2025-02-28T07:04:00Z</dcterms:modified>
</cp:coreProperties>
</file>