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3AD" w:rsidRDefault="002B23AD" w:rsidP="002B23AD">
      <w:pPr>
        <w:spacing w:after="0" w:line="240" w:lineRule="auto"/>
        <w:jc w:val="both"/>
      </w:pPr>
    </w:p>
    <w:p w:rsidR="002B23AD" w:rsidRDefault="002B23AD" w:rsidP="002B23AD">
      <w:pPr>
        <w:spacing w:after="0" w:line="240" w:lineRule="auto"/>
        <w:jc w:val="both"/>
      </w:pPr>
    </w:p>
    <w:p w:rsidR="008C646C" w:rsidRPr="008C646C" w:rsidRDefault="008C646C" w:rsidP="008C646C">
      <w:pPr>
        <w:spacing w:after="0"/>
        <w:jc w:val="center"/>
        <w:rPr>
          <w:rFonts w:ascii="Calibri" w:hAnsi="Calibri"/>
          <w:sz w:val="32"/>
          <w:szCs w:val="32"/>
        </w:rPr>
      </w:pPr>
      <w:r w:rsidRPr="008C646C">
        <w:rPr>
          <w:rFonts w:ascii="Calibri" w:hAnsi="Calibri"/>
          <w:sz w:val="32"/>
          <w:szCs w:val="32"/>
        </w:rPr>
        <w:t>АДМИНИСТРАЦИЯ ЕНИСЕЙСКОГО РАЙОНА</w:t>
      </w:r>
    </w:p>
    <w:p w:rsidR="008C646C" w:rsidRPr="008C646C" w:rsidRDefault="008C646C" w:rsidP="008C646C">
      <w:pPr>
        <w:spacing w:after="0"/>
        <w:jc w:val="center"/>
        <w:rPr>
          <w:sz w:val="22"/>
          <w:szCs w:val="22"/>
        </w:rPr>
      </w:pPr>
      <w:r w:rsidRPr="008C646C">
        <w:rPr>
          <w:sz w:val="22"/>
          <w:szCs w:val="22"/>
        </w:rPr>
        <w:t>Красноярского края</w:t>
      </w:r>
    </w:p>
    <w:p w:rsidR="008C646C" w:rsidRPr="008C646C" w:rsidRDefault="008C646C" w:rsidP="008C646C">
      <w:pPr>
        <w:spacing w:after="0"/>
        <w:jc w:val="center"/>
        <w:rPr>
          <w:sz w:val="36"/>
          <w:szCs w:val="36"/>
        </w:rPr>
      </w:pPr>
      <w:r w:rsidRPr="008C646C">
        <w:rPr>
          <w:sz w:val="36"/>
          <w:szCs w:val="36"/>
        </w:rPr>
        <w:t>ПОСТАНОВЛЕНИЕ</w:t>
      </w:r>
    </w:p>
    <w:p w:rsidR="008C646C" w:rsidRPr="008C646C" w:rsidRDefault="008C646C" w:rsidP="008C646C">
      <w:pPr>
        <w:spacing w:after="0"/>
        <w:jc w:val="center"/>
        <w:rPr>
          <w:rFonts w:ascii="Calibri" w:hAnsi="Calibri"/>
          <w:sz w:val="22"/>
          <w:szCs w:val="22"/>
        </w:rPr>
      </w:pPr>
    </w:p>
    <w:p w:rsidR="008C646C" w:rsidRPr="008C646C" w:rsidRDefault="008C646C" w:rsidP="008C646C">
      <w:pPr>
        <w:spacing w:after="0"/>
        <w:jc w:val="center"/>
      </w:pPr>
      <w:r w:rsidRPr="008C646C">
        <w:t>1</w:t>
      </w:r>
      <w:r>
        <w:t>0</w:t>
      </w:r>
      <w:r w:rsidRPr="008C646C">
        <w:t>.0</w:t>
      </w:r>
      <w:r>
        <w:t>2</w:t>
      </w:r>
      <w:r w:rsidRPr="008C646C">
        <w:t>.202</w:t>
      </w:r>
      <w:r>
        <w:t>2</w:t>
      </w:r>
      <w:r w:rsidRPr="008C646C">
        <w:tab/>
      </w:r>
      <w:r w:rsidRPr="008C646C">
        <w:tab/>
        <w:t xml:space="preserve">              г. Енисейск                                         № </w:t>
      </w:r>
      <w:r>
        <w:t>92</w:t>
      </w:r>
      <w:r w:rsidRPr="008C646C">
        <w:t>-п</w:t>
      </w:r>
    </w:p>
    <w:p w:rsidR="002B23AD" w:rsidRDefault="002B23AD" w:rsidP="002B23AD">
      <w:pPr>
        <w:spacing w:after="0" w:line="240" w:lineRule="auto"/>
        <w:jc w:val="both"/>
      </w:pPr>
    </w:p>
    <w:p w:rsidR="002B23AD" w:rsidRDefault="002B23AD" w:rsidP="002B23AD">
      <w:pPr>
        <w:spacing w:after="0" w:line="240" w:lineRule="auto"/>
        <w:jc w:val="both"/>
      </w:pPr>
    </w:p>
    <w:p w:rsidR="002B23AD" w:rsidRDefault="002B23AD" w:rsidP="002B23AD">
      <w:pPr>
        <w:spacing w:after="0" w:line="240" w:lineRule="auto"/>
        <w:jc w:val="both"/>
      </w:pPr>
    </w:p>
    <w:p w:rsidR="006E3CEC" w:rsidRPr="00E63CE1" w:rsidRDefault="006E3CEC" w:rsidP="002B23AD">
      <w:pPr>
        <w:spacing w:after="0" w:line="240" w:lineRule="auto"/>
        <w:jc w:val="both"/>
      </w:pPr>
      <w:r>
        <w:t>О внесении изменений в 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p w:rsidR="006E3CEC" w:rsidRDefault="006E3CEC" w:rsidP="002B23AD">
      <w:pPr>
        <w:spacing w:after="0" w:line="240" w:lineRule="auto"/>
        <w:ind w:firstLine="567"/>
        <w:jc w:val="both"/>
      </w:pPr>
      <w:bookmarkStart w:id="0" w:name="_GoBack"/>
      <w:bookmarkEnd w:id="0"/>
    </w:p>
    <w:p w:rsidR="006E3CEC" w:rsidRDefault="006E3CEC" w:rsidP="002B23AD">
      <w:pPr>
        <w:spacing w:after="0" w:line="240" w:lineRule="auto"/>
        <w:ind w:firstLine="567"/>
        <w:jc w:val="both"/>
      </w:pPr>
      <w:r>
        <w:t xml:space="preserve">В соответствии со </w:t>
      </w:r>
      <w:r w:rsidR="00DD5BD2">
        <w:t>статье</w:t>
      </w:r>
      <w:r>
        <w:t xml:space="preserve">й 179 Бюджетного Кодекса Российской Федерации, </w:t>
      </w:r>
      <w:r w:rsidR="00A3168A">
        <w:t xml:space="preserve">руководствуясь </w:t>
      </w:r>
      <w:r>
        <w:t>статьями</w:t>
      </w:r>
      <w:r w:rsidR="00CD671C">
        <w:t xml:space="preserve"> </w:t>
      </w:r>
      <w:r>
        <w:t>16, 29</w:t>
      </w:r>
      <w:r w:rsidR="00CD671C">
        <w:t xml:space="preserve"> </w:t>
      </w:r>
      <w:r>
        <w:t>Устава Енисейского района, ПОСТАНОВЛЯЮ:</w:t>
      </w:r>
    </w:p>
    <w:p w:rsidR="006E3CEC" w:rsidRDefault="006E3CEC" w:rsidP="002B23AD">
      <w:pPr>
        <w:spacing w:after="0" w:line="240" w:lineRule="auto"/>
        <w:ind w:firstLine="567"/>
        <w:jc w:val="both"/>
      </w:pPr>
      <w:r>
        <w:t xml:space="preserve">1. Внести в постановление администрации Енисейского района от 26.08.2016 №474-п «Об утверждении Порядка принятия решений о разработке муниципальных программ Енисейского района, их формировании и реализации» (далее – Постановление) следующие изменения: </w:t>
      </w:r>
    </w:p>
    <w:p w:rsidR="003C27AB" w:rsidRPr="00033C50" w:rsidRDefault="006E3CEC" w:rsidP="002B23AD">
      <w:pPr>
        <w:autoSpaceDE w:val="0"/>
        <w:autoSpaceDN w:val="0"/>
        <w:adjustRightInd w:val="0"/>
        <w:spacing w:after="0" w:line="240" w:lineRule="auto"/>
        <w:ind w:firstLine="540"/>
        <w:jc w:val="both"/>
      </w:pPr>
      <w:r w:rsidRPr="00033C50">
        <w:t xml:space="preserve">- </w:t>
      </w:r>
      <w:r w:rsidR="003C4D20" w:rsidRPr="00033C50">
        <w:t xml:space="preserve">пункт </w:t>
      </w:r>
      <w:r w:rsidR="00033C50" w:rsidRPr="00033C50">
        <w:t>1</w:t>
      </w:r>
      <w:r w:rsidR="003C4D20" w:rsidRPr="00033C50">
        <w:t>.</w:t>
      </w:r>
      <w:r w:rsidR="00033C50" w:rsidRPr="00033C50">
        <w:t>7</w:t>
      </w:r>
      <w:r w:rsidR="003C4D20" w:rsidRPr="00033C50">
        <w:t xml:space="preserve">. </w:t>
      </w:r>
      <w:r w:rsidR="00033C50" w:rsidRPr="00033C50">
        <w:t xml:space="preserve">раздела 1 </w:t>
      </w:r>
      <w:r w:rsidRPr="00033C50">
        <w:t xml:space="preserve">приложения к </w:t>
      </w:r>
      <w:r w:rsidR="00574446" w:rsidRPr="00033C50">
        <w:t>П</w:t>
      </w:r>
      <w:r w:rsidRPr="00033C50">
        <w:t>остановлению</w:t>
      </w:r>
      <w:r w:rsidR="003C27AB" w:rsidRPr="00033C50">
        <w:t xml:space="preserve"> </w:t>
      </w:r>
      <w:r w:rsidRPr="00033C50">
        <w:t>изложить в нов</w:t>
      </w:r>
      <w:r w:rsidR="003C27AB" w:rsidRPr="00033C50">
        <w:t>ой редакции</w:t>
      </w:r>
      <w:r w:rsidR="00033C50" w:rsidRPr="00033C50">
        <w:t xml:space="preserve"> согласно приложению 1 к настоящему постановлению;</w:t>
      </w:r>
      <w:r w:rsidR="003C27AB" w:rsidRPr="00033C50">
        <w:t xml:space="preserve"> </w:t>
      </w:r>
    </w:p>
    <w:p w:rsidR="009C139E" w:rsidRDefault="009C139E" w:rsidP="002B23AD">
      <w:pPr>
        <w:spacing w:after="0" w:line="240" w:lineRule="auto"/>
        <w:ind w:firstLine="567"/>
        <w:jc w:val="both"/>
      </w:pPr>
      <w:r w:rsidRPr="00642293">
        <w:t xml:space="preserve">- </w:t>
      </w:r>
      <w:r w:rsidR="00642293" w:rsidRPr="00642293">
        <w:t>раздел 4</w:t>
      </w:r>
      <w:r w:rsidR="00424206" w:rsidRPr="00642293">
        <w:t xml:space="preserve"> </w:t>
      </w:r>
      <w:r w:rsidR="00642293" w:rsidRPr="00642293">
        <w:t xml:space="preserve">приложения </w:t>
      </w:r>
      <w:r w:rsidR="00424206" w:rsidRPr="00642293">
        <w:t>к Постановлению</w:t>
      </w:r>
      <w:r w:rsidR="003C27AB" w:rsidRPr="00642293">
        <w:t xml:space="preserve"> </w:t>
      </w:r>
      <w:r w:rsidR="00424206" w:rsidRPr="00642293">
        <w:t>изложить в ново</w:t>
      </w:r>
      <w:r w:rsidR="003C27AB" w:rsidRPr="00642293">
        <w:t>й редакции согласно прило</w:t>
      </w:r>
      <w:r w:rsidR="00642293" w:rsidRPr="00642293">
        <w:t>жению 2 к настоящему постановлению;</w:t>
      </w:r>
    </w:p>
    <w:p w:rsidR="00234574" w:rsidRDefault="00234574" w:rsidP="002B23AD">
      <w:pPr>
        <w:spacing w:after="0" w:line="240" w:lineRule="auto"/>
        <w:ind w:firstLine="567"/>
        <w:jc w:val="both"/>
      </w:pPr>
      <w:r w:rsidRPr="00033C50">
        <w:t xml:space="preserve">- пункт </w:t>
      </w:r>
      <w:r>
        <w:t>6</w:t>
      </w:r>
      <w:r w:rsidRPr="00033C50">
        <w:t>.</w:t>
      </w:r>
      <w:r>
        <w:t>2</w:t>
      </w:r>
      <w:r w:rsidRPr="00033C50">
        <w:t xml:space="preserve">. раздела </w:t>
      </w:r>
      <w:r>
        <w:t>6</w:t>
      </w:r>
      <w:r w:rsidRPr="00033C50">
        <w:t xml:space="preserve"> приложения к Постановлению изложить в новой редакции согласно приложению </w:t>
      </w:r>
      <w:r>
        <w:t>3</w:t>
      </w:r>
      <w:r w:rsidRPr="00033C50">
        <w:t xml:space="preserve"> к настоящему постановлению;</w:t>
      </w:r>
    </w:p>
    <w:p w:rsidR="00234574" w:rsidRDefault="00234574" w:rsidP="002B23AD">
      <w:pPr>
        <w:spacing w:after="0" w:line="240" w:lineRule="auto"/>
        <w:ind w:firstLine="567"/>
        <w:jc w:val="both"/>
      </w:pPr>
      <w:r w:rsidRPr="00033C50">
        <w:t xml:space="preserve">- пункт </w:t>
      </w:r>
      <w:r>
        <w:t>6.3</w:t>
      </w:r>
      <w:r w:rsidRPr="00033C50">
        <w:t xml:space="preserve">. раздела </w:t>
      </w:r>
      <w:r>
        <w:t>6</w:t>
      </w:r>
      <w:r w:rsidRPr="00033C50">
        <w:t xml:space="preserve"> приложения к Постановлению изложить в новой редакции согласно приложению </w:t>
      </w:r>
      <w:r>
        <w:t>4</w:t>
      </w:r>
      <w:r w:rsidRPr="00033C50">
        <w:t xml:space="preserve"> к настоящему постановлению;</w:t>
      </w:r>
    </w:p>
    <w:p w:rsidR="00093189" w:rsidRDefault="00093189" w:rsidP="002B23AD">
      <w:pPr>
        <w:spacing w:after="0" w:line="240" w:lineRule="auto"/>
        <w:ind w:firstLine="567"/>
        <w:jc w:val="both"/>
      </w:pPr>
      <w:r>
        <w:t xml:space="preserve">- </w:t>
      </w:r>
      <w:r w:rsidR="00A605AF">
        <w:t>п</w:t>
      </w:r>
      <w:r w:rsidRPr="00093189">
        <w:t>риложение №4</w:t>
      </w:r>
      <w:r>
        <w:t xml:space="preserve"> </w:t>
      </w:r>
      <w:r w:rsidRPr="00093189">
        <w:t>к Порядку принятия решений о разработке муниципальных программ Енисейского района, их формировании и реализации</w:t>
      </w:r>
      <w:r>
        <w:t xml:space="preserve"> </w:t>
      </w:r>
      <w:r w:rsidRPr="00033C50">
        <w:t xml:space="preserve">приложения к Постановлению изложить в новой редакции согласно приложению </w:t>
      </w:r>
      <w:r>
        <w:t>5</w:t>
      </w:r>
      <w:r w:rsidRPr="00033C50">
        <w:t xml:space="preserve"> к настоящему постановлению;</w:t>
      </w:r>
    </w:p>
    <w:p w:rsidR="00584DA9" w:rsidRDefault="00093189" w:rsidP="002B23AD">
      <w:pPr>
        <w:pStyle w:val="ConsPlusNormal"/>
        <w:widowControl/>
        <w:ind w:firstLine="567"/>
        <w:jc w:val="both"/>
        <w:outlineLvl w:val="2"/>
        <w:rPr>
          <w:rFonts w:ascii="Times New Roman" w:eastAsia="Calibri" w:hAnsi="Times New Roman" w:cs="Times New Roman"/>
          <w:sz w:val="28"/>
          <w:szCs w:val="28"/>
          <w:lang w:eastAsia="en-US"/>
        </w:rPr>
      </w:pPr>
      <w:r w:rsidRPr="00584DA9">
        <w:rPr>
          <w:rFonts w:ascii="Times New Roman" w:eastAsia="Calibri" w:hAnsi="Times New Roman" w:cs="Times New Roman"/>
          <w:sz w:val="28"/>
          <w:szCs w:val="28"/>
          <w:lang w:eastAsia="en-US"/>
        </w:rPr>
        <w:t xml:space="preserve">- </w:t>
      </w:r>
      <w:r w:rsidR="00A605AF">
        <w:rPr>
          <w:rFonts w:ascii="Times New Roman" w:eastAsia="Calibri" w:hAnsi="Times New Roman" w:cs="Times New Roman"/>
          <w:sz w:val="28"/>
          <w:szCs w:val="28"/>
          <w:lang w:eastAsia="en-US"/>
        </w:rPr>
        <w:t>п</w:t>
      </w:r>
      <w:r w:rsidR="00584DA9" w:rsidRPr="00584DA9">
        <w:rPr>
          <w:rFonts w:ascii="Times New Roman" w:eastAsia="Calibri" w:hAnsi="Times New Roman" w:cs="Times New Roman"/>
          <w:sz w:val="28"/>
          <w:szCs w:val="28"/>
          <w:lang w:eastAsia="en-US"/>
        </w:rPr>
        <w:t>риложение №1 к Паспорту муниципальной программы Енисейского района</w:t>
      </w:r>
      <w:r w:rsidR="00584DA9">
        <w:rPr>
          <w:rFonts w:ascii="Times New Roman" w:eastAsia="Calibri" w:hAnsi="Times New Roman" w:cs="Times New Roman"/>
          <w:sz w:val="28"/>
          <w:szCs w:val="28"/>
          <w:lang w:eastAsia="en-US"/>
        </w:rPr>
        <w:t xml:space="preserve"> </w:t>
      </w:r>
      <w:r w:rsidR="00584DA9" w:rsidRPr="00584DA9">
        <w:rPr>
          <w:rFonts w:ascii="Times New Roman" w:eastAsia="Calibri" w:hAnsi="Times New Roman" w:cs="Times New Roman"/>
          <w:sz w:val="28"/>
          <w:szCs w:val="28"/>
          <w:lang w:eastAsia="en-US"/>
        </w:rPr>
        <w:t>Приложени</w:t>
      </w:r>
      <w:r w:rsidR="00584DA9">
        <w:rPr>
          <w:rFonts w:ascii="Times New Roman" w:eastAsia="Calibri" w:hAnsi="Times New Roman" w:cs="Times New Roman"/>
          <w:sz w:val="28"/>
          <w:szCs w:val="28"/>
          <w:lang w:eastAsia="en-US"/>
        </w:rPr>
        <w:t>я</w:t>
      </w:r>
      <w:r w:rsidR="00584DA9" w:rsidRPr="00584DA9">
        <w:rPr>
          <w:rFonts w:ascii="Times New Roman" w:eastAsia="Calibri" w:hAnsi="Times New Roman" w:cs="Times New Roman"/>
          <w:sz w:val="28"/>
          <w:szCs w:val="28"/>
          <w:lang w:eastAsia="en-US"/>
        </w:rPr>
        <w:t xml:space="preserve"> №4 к Порядку принятия решений о разработке муниципальных программ Енисейского района, их формировании и реализации приложения к Постановлению изложить в новой редакции согласно приложению </w:t>
      </w:r>
      <w:r w:rsidR="00584DA9">
        <w:rPr>
          <w:rFonts w:ascii="Times New Roman" w:eastAsia="Calibri" w:hAnsi="Times New Roman" w:cs="Times New Roman"/>
          <w:sz w:val="28"/>
          <w:szCs w:val="28"/>
          <w:lang w:eastAsia="en-US"/>
        </w:rPr>
        <w:t>6</w:t>
      </w:r>
      <w:r w:rsidR="00584DA9" w:rsidRPr="00584DA9">
        <w:rPr>
          <w:rFonts w:ascii="Times New Roman" w:eastAsia="Calibri" w:hAnsi="Times New Roman" w:cs="Times New Roman"/>
          <w:sz w:val="28"/>
          <w:szCs w:val="28"/>
          <w:lang w:eastAsia="en-US"/>
        </w:rPr>
        <w:t xml:space="preserve"> к настоящему постановлению;</w:t>
      </w:r>
    </w:p>
    <w:p w:rsidR="00093189" w:rsidRDefault="00A605AF" w:rsidP="002B23AD">
      <w:pPr>
        <w:pStyle w:val="ConsPlusNormal"/>
        <w:widowControl/>
        <w:ind w:firstLine="567"/>
        <w:jc w:val="both"/>
        <w:outlineLvl w:val="2"/>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раздел 2 </w:t>
      </w:r>
      <w:r w:rsidRPr="00A605AF">
        <w:rPr>
          <w:rFonts w:ascii="Times New Roman" w:eastAsia="Calibri" w:hAnsi="Times New Roman" w:cs="Times New Roman"/>
          <w:sz w:val="28"/>
          <w:szCs w:val="28"/>
          <w:lang w:eastAsia="en-US"/>
        </w:rPr>
        <w:t>приложени</w:t>
      </w:r>
      <w:r>
        <w:rPr>
          <w:rFonts w:ascii="Times New Roman" w:eastAsia="Calibri" w:hAnsi="Times New Roman" w:cs="Times New Roman"/>
          <w:sz w:val="28"/>
          <w:szCs w:val="28"/>
          <w:lang w:eastAsia="en-US"/>
        </w:rPr>
        <w:t>я №9</w:t>
      </w:r>
      <w:r w:rsidRPr="00A605AF">
        <w:rPr>
          <w:rFonts w:ascii="Times New Roman" w:eastAsia="Calibri" w:hAnsi="Times New Roman" w:cs="Times New Roman"/>
          <w:sz w:val="28"/>
          <w:szCs w:val="28"/>
          <w:lang w:eastAsia="en-US"/>
        </w:rPr>
        <w:t xml:space="preserve"> к Порядку принятия решений о разработке муниципальных программ Енисейского района, их формировании и реализации приложения к Постановлению изложить в новой редакции согласно приложению </w:t>
      </w:r>
      <w:r>
        <w:rPr>
          <w:rFonts w:ascii="Times New Roman" w:eastAsia="Calibri" w:hAnsi="Times New Roman" w:cs="Times New Roman"/>
          <w:sz w:val="28"/>
          <w:szCs w:val="28"/>
          <w:lang w:eastAsia="en-US"/>
        </w:rPr>
        <w:t>7</w:t>
      </w:r>
      <w:r w:rsidRPr="00A605AF">
        <w:rPr>
          <w:rFonts w:ascii="Times New Roman" w:eastAsia="Calibri" w:hAnsi="Times New Roman" w:cs="Times New Roman"/>
          <w:sz w:val="28"/>
          <w:szCs w:val="28"/>
          <w:lang w:eastAsia="en-US"/>
        </w:rPr>
        <w:t xml:space="preserve"> к настоящему постановлению;</w:t>
      </w:r>
    </w:p>
    <w:p w:rsidR="009F1AF7" w:rsidRDefault="00A605AF" w:rsidP="002B23AD">
      <w:pPr>
        <w:pStyle w:val="ConsPlusNormal"/>
        <w:widowControl/>
        <w:ind w:firstLine="567"/>
        <w:jc w:val="both"/>
        <w:outlineLvl w:val="2"/>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раздел 4 </w:t>
      </w:r>
      <w:r w:rsidRPr="00A605AF">
        <w:rPr>
          <w:rFonts w:ascii="Times New Roman" w:eastAsia="Calibri" w:hAnsi="Times New Roman" w:cs="Times New Roman"/>
          <w:sz w:val="28"/>
          <w:szCs w:val="28"/>
          <w:lang w:eastAsia="en-US"/>
        </w:rPr>
        <w:t>приложени</w:t>
      </w:r>
      <w:r>
        <w:rPr>
          <w:rFonts w:ascii="Times New Roman" w:eastAsia="Calibri" w:hAnsi="Times New Roman" w:cs="Times New Roman"/>
          <w:sz w:val="28"/>
          <w:szCs w:val="28"/>
          <w:lang w:eastAsia="en-US"/>
        </w:rPr>
        <w:t>я №9</w:t>
      </w:r>
      <w:r w:rsidRPr="00A605AF">
        <w:rPr>
          <w:rFonts w:ascii="Times New Roman" w:eastAsia="Calibri" w:hAnsi="Times New Roman" w:cs="Times New Roman"/>
          <w:sz w:val="28"/>
          <w:szCs w:val="28"/>
          <w:lang w:eastAsia="en-US"/>
        </w:rPr>
        <w:t xml:space="preserve"> к Порядку принятия решений о разработке муниципальных программ Енисейского района, их формировании и реализации приложения к Постановлению изложить в новой редакции согласно приложению </w:t>
      </w:r>
      <w:r>
        <w:rPr>
          <w:rFonts w:ascii="Times New Roman" w:eastAsia="Calibri" w:hAnsi="Times New Roman" w:cs="Times New Roman"/>
          <w:sz w:val="28"/>
          <w:szCs w:val="28"/>
          <w:lang w:eastAsia="en-US"/>
        </w:rPr>
        <w:t>8</w:t>
      </w:r>
      <w:r w:rsidRPr="00A605AF">
        <w:rPr>
          <w:rFonts w:ascii="Times New Roman" w:eastAsia="Calibri" w:hAnsi="Times New Roman" w:cs="Times New Roman"/>
          <w:sz w:val="28"/>
          <w:szCs w:val="28"/>
          <w:lang w:eastAsia="en-US"/>
        </w:rPr>
        <w:t xml:space="preserve"> к настоящему постановлению;</w:t>
      </w:r>
    </w:p>
    <w:p w:rsidR="009F1AF7" w:rsidRDefault="0088092E" w:rsidP="002B23AD">
      <w:pPr>
        <w:pStyle w:val="ConsPlusNormal"/>
        <w:widowControl/>
        <w:ind w:firstLine="567"/>
        <w:jc w:val="both"/>
        <w:outlineLvl w:val="2"/>
        <w:rPr>
          <w:rFonts w:ascii="Times New Roman" w:eastAsia="Calibri" w:hAnsi="Times New Roman" w:cs="Times New Roman"/>
          <w:sz w:val="28"/>
          <w:szCs w:val="28"/>
          <w:lang w:eastAsia="en-US"/>
        </w:rPr>
      </w:pPr>
      <w:r w:rsidRPr="009F1AF7">
        <w:rPr>
          <w:rFonts w:ascii="Times New Roman" w:eastAsia="Calibri" w:hAnsi="Times New Roman" w:cs="Times New Roman"/>
          <w:sz w:val="28"/>
          <w:szCs w:val="28"/>
          <w:lang w:eastAsia="en-US"/>
        </w:rPr>
        <w:lastRenderedPageBreak/>
        <w:t>- приложение №1 к макету подпрограммы, реализуемой в рамках муниципальной программы Енисейского района Приложения №9 к Порядку принятия решений о разработке муниципальных программ Енисейского района, их формировании и реализации приложения к Постановлению изложить в новой редакции согласно приложению 9 к настоящему постановлению;</w:t>
      </w:r>
    </w:p>
    <w:p w:rsidR="009F1AF7" w:rsidRDefault="00D70AA0" w:rsidP="002B23AD">
      <w:pPr>
        <w:pStyle w:val="ConsPlusNormal"/>
        <w:widowControl/>
        <w:ind w:firstLine="567"/>
        <w:jc w:val="both"/>
        <w:outlineLvl w:val="2"/>
        <w:rPr>
          <w:rFonts w:ascii="Times New Roman" w:eastAsia="Calibri" w:hAnsi="Times New Roman" w:cs="Times New Roman"/>
          <w:sz w:val="28"/>
          <w:szCs w:val="28"/>
          <w:lang w:eastAsia="en-US"/>
        </w:rPr>
      </w:pPr>
      <w:r w:rsidRPr="00D70AA0">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п</w:t>
      </w:r>
      <w:r w:rsidRPr="00D70AA0">
        <w:rPr>
          <w:rFonts w:ascii="Times New Roman" w:eastAsia="Calibri" w:hAnsi="Times New Roman" w:cs="Times New Roman"/>
          <w:sz w:val="28"/>
          <w:szCs w:val="28"/>
          <w:lang w:eastAsia="en-US"/>
        </w:rPr>
        <w:t>риложение № 1</w:t>
      </w:r>
      <w:r>
        <w:rPr>
          <w:rFonts w:ascii="Times New Roman" w:eastAsia="Calibri" w:hAnsi="Times New Roman" w:cs="Times New Roman"/>
          <w:sz w:val="28"/>
          <w:szCs w:val="28"/>
          <w:lang w:eastAsia="en-US"/>
        </w:rPr>
        <w:t xml:space="preserve"> </w:t>
      </w:r>
      <w:r w:rsidRPr="00D70AA0">
        <w:rPr>
          <w:rFonts w:ascii="Times New Roman" w:eastAsia="Calibri" w:hAnsi="Times New Roman" w:cs="Times New Roman"/>
          <w:sz w:val="28"/>
          <w:szCs w:val="28"/>
          <w:lang w:eastAsia="en-US"/>
        </w:rPr>
        <w:t>к требованиям к информации об отдельном мероприятии, реализуемом в рамках муниципальной программы Енисейского района</w:t>
      </w:r>
      <w:r>
        <w:rPr>
          <w:rFonts w:ascii="Times New Roman" w:eastAsia="Calibri" w:hAnsi="Times New Roman" w:cs="Times New Roman"/>
          <w:sz w:val="28"/>
          <w:szCs w:val="28"/>
          <w:lang w:eastAsia="en-US"/>
        </w:rPr>
        <w:t xml:space="preserve"> </w:t>
      </w:r>
      <w:r w:rsidRPr="00D70AA0">
        <w:rPr>
          <w:rFonts w:ascii="Times New Roman" w:eastAsia="Calibri" w:hAnsi="Times New Roman" w:cs="Times New Roman"/>
          <w:sz w:val="28"/>
          <w:szCs w:val="28"/>
          <w:lang w:eastAsia="en-US"/>
        </w:rPr>
        <w:t>Приложени</w:t>
      </w:r>
      <w:r>
        <w:rPr>
          <w:rFonts w:ascii="Times New Roman" w:eastAsia="Calibri" w:hAnsi="Times New Roman" w:cs="Times New Roman"/>
          <w:sz w:val="28"/>
          <w:szCs w:val="28"/>
          <w:lang w:eastAsia="en-US"/>
        </w:rPr>
        <w:t>я</w:t>
      </w:r>
      <w:r w:rsidRPr="00D70AA0">
        <w:rPr>
          <w:rFonts w:ascii="Times New Roman" w:eastAsia="Calibri" w:hAnsi="Times New Roman" w:cs="Times New Roman"/>
          <w:sz w:val="28"/>
          <w:szCs w:val="28"/>
          <w:lang w:eastAsia="en-US"/>
        </w:rPr>
        <w:t xml:space="preserve"> №</w:t>
      </w:r>
      <w:r w:rsidR="00D846B3">
        <w:rPr>
          <w:rFonts w:ascii="Times New Roman" w:eastAsia="Calibri" w:hAnsi="Times New Roman" w:cs="Times New Roman"/>
          <w:sz w:val="28"/>
          <w:szCs w:val="28"/>
          <w:lang w:eastAsia="en-US"/>
        </w:rPr>
        <w:t xml:space="preserve"> </w:t>
      </w:r>
      <w:r w:rsidRPr="00D70AA0">
        <w:rPr>
          <w:rFonts w:ascii="Times New Roman" w:eastAsia="Calibri" w:hAnsi="Times New Roman" w:cs="Times New Roman"/>
          <w:sz w:val="28"/>
          <w:szCs w:val="28"/>
          <w:lang w:eastAsia="en-US"/>
        </w:rPr>
        <w:t>9.1</w:t>
      </w:r>
      <w:r>
        <w:rPr>
          <w:rFonts w:ascii="Times New Roman" w:eastAsia="Calibri" w:hAnsi="Times New Roman" w:cs="Times New Roman"/>
          <w:sz w:val="28"/>
          <w:szCs w:val="28"/>
          <w:lang w:eastAsia="en-US"/>
        </w:rPr>
        <w:t xml:space="preserve"> </w:t>
      </w:r>
      <w:r w:rsidRPr="00D70AA0">
        <w:rPr>
          <w:rFonts w:ascii="Times New Roman" w:eastAsia="Calibri" w:hAnsi="Times New Roman" w:cs="Times New Roman"/>
          <w:sz w:val="28"/>
          <w:szCs w:val="28"/>
          <w:lang w:eastAsia="en-US"/>
        </w:rPr>
        <w:t>к Порядку принятия решений о разработке муниципальных программ Енисейского района, их формировании и реализации</w:t>
      </w:r>
      <w:r w:rsidR="00D846B3">
        <w:rPr>
          <w:rFonts w:ascii="Times New Roman" w:eastAsia="Calibri" w:hAnsi="Times New Roman" w:cs="Times New Roman"/>
          <w:sz w:val="28"/>
          <w:szCs w:val="28"/>
          <w:lang w:eastAsia="en-US"/>
        </w:rPr>
        <w:t xml:space="preserve"> </w:t>
      </w:r>
      <w:r w:rsidR="00D846B3" w:rsidRPr="00584DA9">
        <w:rPr>
          <w:rFonts w:ascii="Times New Roman" w:eastAsia="Calibri" w:hAnsi="Times New Roman" w:cs="Times New Roman"/>
          <w:sz w:val="28"/>
          <w:szCs w:val="28"/>
          <w:lang w:eastAsia="en-US"/>
        </w:rPr>
        <w:t xml:space="preserve">приложения к Постановлению изложить в новой редакции согласно приложению </w:t>
      </w:r>
      <w:r w:rsidR="00D846B3">
        <w:rPr>
          <w:rFonts w:ascii="Times New Roman" w:eastAsia="Calibri" w:hAnsi="Times New Roman" w:cs="Times New Roman"/>
          <w:sz w:val="28"/>
          <w:szCs w:val="28"/>
          <w:lang w:eastAsia="en-US"/>
        </w:rPr>
        <w:t>10</w:t>
      </w:r>
      <w:r w:rsidR="00D846B3" w:rsidRPr="00584DA9">
        <w:rPr>
          <w:rFonts w:ascii="Times New Roman" w:eastAsia="Calibri" w:hAnsi="Times New Roman" w:cs="Times New Roman"/>
          <w:sz w:val="28"/>
          <w:szCs w:val="28"/>
          <w:lang w:eastAsia="en-US"/>
        </w:rPr>
        <w:t xml:space="preserve"> к настоящему постановлению;</w:t>
      </w:r>
    </w:p>
    <w:p w:rsidR="009F1AF7" w:rsidRDefault="00D846B3" w:rsidP="002B23AD">
      <w:pPr>
        <w:pStyle w:val="ConsPlusNormal"/>
        <w:widowControl/>
        <w:ind w:firstLine="567"/>
        <w:jc w:val="both"/>
        <w:outlineLvl w:val="2"/>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w:t>
      </w:r>
      <w:r w:rsidRPr="00584DA9">
        <w:rPr>
          <w:rFonts w:ascii="Times New Roman" w:eastAsia="Calibri" w:hAnsi="Times New Roman" w:cs="Times New Roman"/>
          <w:sz w:val="28"/>
          <w:szCs w:val="28"/>
          <w:lang w:eastAsia="en-US"/>
        </w:rPr>
        <w:t>риложени</w:t>
      </w:r>
      <w:r w:rsidR="00F962DE">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 xml:space="preserve"> № 10</w:t>
      </w:r>
      <w:r w:rsidRPr="00584DA9">
        <w:rPr>
          <w:rFonts w:ascii="Times New Roman" w:eastAsia="Calibri" w:hAnsi="Times New Roman" w:cs="Times New Roman"/>
          <w:sz w:val="28"/>
          <w:szCs w:val="28"/>
          <w:lang w:eastAsia="en-US"/>
        </w:rPr>
        <w:t xml:space="preserve"> к Порядку принятия решений о разработке муниципальных программ Енисейского района, их формировании и реализации приложения к Постановлению изложить в новой редакции согласно приложению </w:t>
      </w:r>
      <w:r>
        <w:rPr>
          <w:rFonts w:ascii="Times New Roman" w:eastAsia="Calibri" w:hAnsi="Times New Roman" w:cs="Times New Roman"/>
          <w:sz w:val="28"/>
          <w:szCs w:val="28"/>
          <w:lang w:eastAsia="en-US"/>
        </w:rPr>
        <w:t>11</w:t>
      </w:r>
      <w:r w:rsidRPr="00584DA9">
        <w:rPr>
          <w:rFonts w:ascii="Times New Roman" w:eastAsia="Calibri" w:hAnsi="Times New Roman" w:cs="Times New Roman"/>
          <w:sz w:val="28"/>
          <w:szCs w:val="28"/>
          <w:lang w:eastAsia="en-US"/>
        </w:rPr>
        <w:t xml:space="preserve"> к настоящему постановлению;</w:t>
      </w:r>
    </w:p>
    <w:p w:rsidR="009F1AF7" w:rsidRDefault="00F962DE" w:rsidP="002B23AD">
      <w:pPr>
        <w:pStyle w:val="ConsPlusNormal"/>
        <w:widowControl/>
        <w:ind w:firstLine="567"/>
        <w:jc w:val="both"/>
        <w:outlineLvl w:val="2"/>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w:t>
      </w:r>
      <w:r w:rsidRPr="00584DA9">
        <w:rPr>
          <w:rFonts w:ascii="Times New Roman" w:eastAsia="Calibri" w:hAnsi="Times New Roman" w:cs="Times New Roman"/>
          <w:sz w:val="28"/>
          <w:szCs w:val="28"/>
          <w:lang w:eastAsia="en-US"/>
        </w:rPr>
        <w:t>риложени</w:t>
      </w:r>
      <w:r>
        <w:rPr>
          <w:rFonts w:ascii="Times New Roman" w:eastAsia="Calibri" w:hAnsi="Times New Roman" w:cs="Times New Roman"/>
          <w:sz w:val="28"/>
          <w:szCs w:val="28"/>
          <w:lang w:eastAsia="en-US"/>
        </w:rPr>
        <w:t>е № 11</w:t>
      </w:r>
      <w:r w:rsidRPr="00584DA9">
        <w:rPr>
          <w:rFonts w:ascii="Times New Roman" w:eastAsia="Calibri" w:hAnsi="Times New Roman" w:cs="Times New Roman"/>
          <w:sz w:val="28"/>
          <w:szCs w:val="28"/>
          <w:lang w:eastAsia="en-US"/>
        </w:rPr>
        <w:t xml:space="preserve"> к Порядку принятия решений о разработке муниципальных программ Енисейского района, их формировании и реализации приложения к Постановлению изложить в новой редакции согласно приложению </w:t>
      </w:r>
      <w:r>
        <w:rPr>
          <w:rFonts w:ascii="Times New Roman" w:eastAsia="Calibri" w:hAnsi="Times New Roman" w:cs="Times New Roman"/>
          <w:sz w:val="28"/>
          <w:szCs w:val="28"/>
          <w:lang w:eastAsia="en-US"/>
        </w:rPr>
        <w:t>12</w:t>
      </w:r>
      <w:r w:rsidRPr="00584DA9">
        <w:rPr>
          <w:rFonts w:ascii="Times New Roman" w:eastAsia="Calibri" w:hAnsi="Times New Roman" w:cs="Times New Roman"/>
          <w:sz w:val="28"/>
          <w:szCs w:val="28"/>
          <w:lang w:eastAsia="en-US"/>
        </w:rPr>
        <w:t xml:space="preserve"> к настоящему постановлению</w:t>
      </w:r>
      <w:r w:rsidRPr="0096313C">
        <w:rPr>
          <w:rFonts w:ascii="Times New Roman" w:eastAsia="Calibri" w:hAnsi="Times New Roman" w:cs="Times New Roman"/>
          <w:sz w:val="28"/>
          <w:szCs w:val="28"/>
          <w:lang w:eastAsia="en-US"/>
        </w:rPr>
        <w:t>;</w:t>
      </w:r>
    </w:p>
    <w:p w:rsidR="009F1AF7" w:rsidRDefault="0096313C" w:rsidP="002B23AD">
      <w:pPr>
        <w:pStyle w:val="ConsPlusNormal"/>
        <w:widowControl/>
        <w:ind w:firstLine="567"/>
        <w:jc w:val="both"/>
        <w:outlineLvl w:val="2"/>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w:t>
      </w:r>
      <w:r w:rsidRPr="00584DA9">
        <w:rPr>
          <w:rFonts w:ascii="Times New Roman" w:eastAsia="Calibri" w:hAnsi="Times New Roman" w:cs="Times New Roman"/>
          <w:sz w:val="28"/>
          <w:szCs w:val="28"/>
          <w:lang w:eastAsia="en-US"/>
        </w:rPr>
        <w:t>риложени</w:t>
      </w:r>
      <w:r>
        <w:rPr>
          <w:rFonts w:ascii="Times New Roman" w:eastAsia="Calibri" w:hAnsi="Times New Roman" w:cs="Times New Roman"/>
          <w:sz w:val="28"/>
          <w:szCs w:val="28"/>
          <w:lang w:eastAsia="en-US"/>
        </w:rPr>
        <w:t>е № 12</w:t>
      </w:r>
      <w:r w:rsidRPr="00584DA9">
        <w:rPr>
          <w:rFonts w:ascii="Times New Roman" w:eastAsia="Calibri" w:hAnsi="Times New Roman" w:cs="Times New Roman"/>
          <w:sz w:val="28"/>
          <w:szCs w:val="28"/>
          <w:lang w:eastAsia="en-US"/>
        </w:rPr>
        <w:t xml:space="preserve"> к Порядку принятия решений о разработке муниципальных программ Енисейского района, их формировании и реализации приложения к Постановлению изложить в новой редакции согласно приложению </w:t>
      </w:r>
      <w:r>
        <w:rPr>
          <w:rFonts w:ascii="Times New Roman" w:eastAsia="Calibri" w:hAnsi="Times New Roman" w:cs="Times New Roman"/>
          <w:sz w:val="28"/>
          <w:szCs w:val="28"/>
          <w:lang w:eastAsia="en-US"/>
        </w:rPr>
        <w:t>13</w:t>
      </w:r>
      <w:r w:rsidRPr="00584DA9">
        <w:rPr>
          <w:rFonts w:ascii="Times New Roman" w:eastAsia="Calibri" w:hAnsi="Times New Roman" w:cs="Times New Roman"/>
          <w:sz w:val="28"/>
          <w:szCs w:val="28"/>
          <w:lang w:eastAsia="en-US"/>
        </w:rPr>
        <w:t xml:space="preserve"> к настоящему постановлению</w:t>
      </w:r>
      <w:r w:rsidRPr="0096313C">
        <w:rPr>
          <w:rFonts w:ascii="Times New Roman" w:eastAsia="Calibri" w:hAnsi="Times New Roman" w:cs="Times New Roman"/>
          <w:sz w:val="28"/>
          <w:szCs w:val="28"/>
          <w:lang w:eastAsia="en-US"/>
        </w:rPr>
        <w:t>;</w:t>
      </w:r>
    </w:p>
    <w:p w:rsidR="00134696" w:rsidRPr="00D70AA0" w:rsidRDefault="00134696" w:rsidP="002B23AD">
      <w:pPr>
        <w:pStyle w:val="ConsPlusNormal"/>
        <w:widowControl/>
        <w:ind w:firstLine="567"/>
        <w:jc w:val="both"/>
        <w:outlineLvl w:val="2"/>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w:t>
      </w:r>
      <w:r w:rsidRPr="00584DA9">
        <w:rPr>
          <w:rFonts w:ascii="Times New Roman" w:eastAsia="Calibri" w:hAnsi="Times New Roman" w:cs="Times New Roman"/>
          <w:sz w:val="28"/>
          <w:szCs w:val="28"/>
          <w:lang w:eastAsia="en-US"/>
        </w:rPr>
        <w:t>риложени</w:t>
      </w:r>
      <w:r>
        <w:rPr>
          <w:rFonts w:ascii="Times New Roman" w:eastAsia="Calibri" w:hAnsi="Times New Roman" w:cs="Times New Roman"/>
          <w:sz w:val="28"/>
          <w:szCs w:val="28"/>
          <w:lang w:eastAsia="en-US"/>
        </w:rPr>
        <w:t>е № 13</w:t>
      </w:r>
      <w:r w:rsidRPr="00584DA9">
        <w:rPr>
          <w:rFonts w:ascii="Times New Roman" w:eastAsia="Calibri" w:hAnsi="Times New Roman" w:cs="Times New Roman"/>
          <w:sz w:val="28"/>
          <w:szCs w:val="28"/>
          <w:lang w:eastAsia="en-US"/>
        </w:rPr>
        <w:t xml:space="preserve"> к Порядку принятия решений о разработке муниципальных программ Енисейского района, их формировании и реализации приложения к Постановлению изложить в новой редакции согласно приложению </w:t>
      </w:r>
      <w:r>
        <w:rPr>
          <w:rFonts w:ascii="Times New Roman" w:eastAsia="Calibri" w:hAnsi="Times New Roman" w:cs="Times New Roman"/>
          <w:sz w:val="28"/>
          <w:szCs w:val="28"/>
          <w:lang w:eastAsia="en-US"/>
        </w:rPr>
        <w:t>14</w:t>
      </w:r>
      <w:r w:rsidRPr="00584DA9">
        <w:rPr>
          <w:rFonts w:ascii="Times New Roman" w:eastAsia="Calibri" w:hAnsi="Times New Roman" w:cs="Times New Roman"/>
          <w:sz w:val="28"/>
          <w:szCs w:val="28"/>
          <w:lang w:eastAsia="en-US"/>
        </w:rPr>
        <w:t xml:space="preserve"> к настоящему постановлению</w:t>
      </w:r>
      <w:r>
        <w:rPr>
          <w:rFonts w:ascii="Times New Roman" w:eastAsia="Calibri" w:hAnsi="Times New Roman" w:cs="Times New Roman"/>
          <w:sz w:val="28"/>
          <w:szCs w:val="28"/>
          <w:lang w:eastAsia="en-US"/>
        </w:rPr>
        <w:t>.</w:t>
      </w:r>
    </w:p>
    <w:p w:rsidR="006E3CEC" w:rsidRPr="004B3BA4" w:rsidRDefault="006E3CEC" w:rsidP="002B23AD">
      <w:pPr>
        <w:spacing w:after="0" w:line="240" w:lineRule="auto"/>
        <w:ind w:firstLine="567"/>
        <w:jc w:val="both"/>
      </w:pPr>
      <w:r w:rsidRPr="004B3BA4">
        <w:t xml:space="preserve">2. </w:t>
      </w:r>
      <w:proofErr w:type="gramStart"/>
      <w:r w:rsidRPr="004B3BA4">
        <w:t>Контроль за</w:t>
      </w:r>
      <w:proofErr w:type="gramEnd"/>
      <w:r w:rsidRPr="004B3BA4">
        <w:t xml:space="preserve"> исполнением постановления </w:t>
      </w:r>
      <w:r w:rsidR="00574446">
        <w:t xml:space="preserve">возложить на заместителя </w:t>
      </w:r>
      <w:r w:rsidR="00A3168A">
        <w:t>г</w:t>
      </w:r>
      <w:r w:rsidR="00574446">
        <w:t xml:space="preserve">лавы района </w:t>
      </w:r>
      <w:r w:rsidR="00A3168A">
        <w:t xml:space="preserve">по финансам, экономике и имущественным вопросам – руководителя финансового управления Т.А. </w:t>
      </w:r>
      <w:proofErr w:type="spellStart"/>
      <w:r w:rsidR="00A3168A">
        <w:t>Яричину</w:t>
      </w:r>
      <w:proofErr w:type="spellEnd"/>
      <w:r w:rsidRPr="004B3BA4">
        <w:t>.</w:t>
      </w:r>
    </w:p>
    <w:p w:rsidR="006E3CEC" w:rsidRDefault="006E3CEC" w:rsidP="002B23AD">
      <w:pPr>
        <w:spacing w:after="0" w:line="240" w:lineRule="auto"/>
        <w:ind w:firstLine="567"/>
        <w:jc w:val="both"/>
      </w:pPr>
      <w:r>
        <w:t>3</w:t>
      </w:r>
      <w:r w:rsidRPr="004B3BA4">
        <w:t xml:space="preserve">. Постановление вступает в силу со дня </w:t>
      </w:r>
      <w:r w:rsidR="00F63976">
        <w:t xml:space="preserve">официального опубликования (обнародования) и подлежит </w:t>
      </w:r>
      <w:r w:rsidRPr="004B3BA4">
        <w:t>размещени</w:t>
      </w:r>
      <w:r w:rsidR="00F63976">
        <w:t>ю</w:t>
      </w:r>
      <w:r w:rsidRPr="004B3BA4">
        <w:t xml:space="preserve"> на официальном информационном Интернет-сайте Енисейского района Красноярского края</w:t>
      </w:r>
      <w:r w:rsidR="00F63976">
        <w:t>.</w:t>
      </w:r>
    </w:p>
    <w:p w:rsidR="006E3CEC" w:rsidRDefault="006E3CEC" w:rsidP="002B23AD">
      <w:pPr>
        <w:spacing w:after="0" w:line="240" w:lineRule="auto"/>
        <w:jc w:val="both"/>
      </w:pPr>
    </w:p>
    <w:p w:rsidR="006E3CEC" w:rsidRDefault="006E3CEC" w:rsidP="002B23AD">
      <w:pPr>
        <w:spacing w:after="0" w:line="240" w:lineRule="auto"/>
        <w:jc w:val="both"/>
      </w:pPr>
    </w:p>
    <w:p w:rsidR="006E3CEC" w:rsidRPr="007A0F20" w:rsidRDefault="00F63976" w:rsidP="002B23AD">
      <w:pPr>
        <w:spacing w:line="240" w:lineRule="auto"/>
        <w:jc w:val="both"/>
      </w:pPr>
      <w:r>
        <w:t>Г</w:t>
      </w:r>
      <w:r w:rsidR="006E3CEC">
        <w:t>лав</w:t>
      </w:r>
      <w:r w:rsidR="003C4D20">
        <w:t>а</w:t>
      </w:r>
      <w:r w:rsidR="006E3CEC">
        <w:t xml:space="preserve"> района   </w:t>
      </w:r>
      <w:r w:rsidR="006E3CEC">
        <w:tab/>
      </w:r>
      <w:r w:rsidR="006E3CEC">
        <w:tab/>
      </w:r>
      <w:r w:rsidR="006E3CEC">
        <w:tab/>
      </w:r>
      <w:r w:rsidR="003C27AB">
        <w:t xml:space="preserve">                                                          </w:t>
      </w:r>
      <w:r w:rsidR="00574446">
        <w:t>А.</w:t>
      </w:r>
      <w:r w:rsidR="003C4D20">
        <w:t>В. Кулешов</w:t>
      </w:r>
    </w:p>
    <w:p w:rsidR="006E3CEC" w:rsidRDefault="006E3CEC" w:rsidP="002B23AD">
      <w:pPr>
        <w:spacing w:after="0" w:line="240" w:lineRule="auto"/>
        <w:rPr>
          <w:color w:val="000000"/>
          <w:lang w:eastAsia="ru-RU"/>
        </w:rPr>
      </w:pPr>
    </w:p>
    <w:p w:rsidR="00BA353C" w:rsidRDefault="00BA353C" w:rsidP="002B23AD">
      <w:pPr>
        <w:autoSpaceDE w:val="0"/>
        <w:autoSpaceDN w:val="0"/>
        <w:adjustRightInd w:val="0"/>
        <w:spacing w:after="0" w:line="240" w:lineRule="auto"/>
        <w:jc w:val="both"/>
        <w:outlineLvl w:val="1"/>
        <w:rPr>
          <w:color w:val="000000"/>
          <w:sz w:val="24"/>
          <w:szCs w:val="24"/>
          <w:lang w:eastAsia="ru-RU"/>
        </w:rPr>
        <w:sectPr w:rsidR="00BA353C" w:rsidSect="002B23AD">
          <w:pgSz w:w="11906" w:h="16838"/>
          <w:pgMar w:top="539" w:right="849" w:bottom="851" w:left="1701" w:header="709" w:footer="709" w:gutter="0"/>
          <w:cols w:space="708"/>
          <w:docGrid w:linePitch="360"/>
        </w:sectPr>
      </w:pPr>
    </w:p>
    <w:p w:rsidR="00F236D7" w:rsidRPr="00F63976" w:rsidRDefault="003C27AB" w:rsidP="002B23AD">
      <w:pPr>
        <w:autoSpaceDE w:val="0"/>
        <w:autoSpaceDN w:val="0"/>
        <w:adjustRightInd w:val="0"/>
        <w:spacing w:after="0" w:line="240" w:lineRule="auto"/>
        <w:ind w:left="6521"/>
        <w:jc w:val="both"/>
        <w:outlineLvl w:val="1"/>
        <w:rPr>
          <w:color w:val="000000"/>
          <w:sz w:val="24"/>
          <w:szCs w:val="24"/>
          <w:lang w:eastAsia="ru-RU"/>
        </w:rPr>
      </w:pPr>
      <w:r>
        <w:rPr>
          <w:color w:val="000000"/>
          <w:sz w:val="24"/>
          <w:szCs w:val="24"/>
          <w:lang w:eastAsia="ru-RU"/>
        </w:rPr>
        <w:lastRenderedPageBreak/>
        <w:t>Приложение 1</w:t>
      </w:r>
      <w:r w:rsidR="00033C50">
        <w:rPr>
          <w:color w:val="000000"/>
          <w:sz w:val="24"/>
          <w:szCs w:val="24"/>
          <w:lang w:eastAsia="ru-RU"/>
        </w:rPr>
        <w:t xml:space="preserve"> </w:t>
      </w:r>
      <w:r w:rsidR="00F236D7" w:rsidRPr="00F63976">
        <w:rPr>
          <w:color w:val="000000"/>
          <w:sz w:val="24"/>
          <w:szCs w:val="24"/>
          <w:lang w:eastAsia="ru-RU"/>
        </w:rPr>
        <w:t>к постановлению администрации</w:t>
      </w:r>
      <w:r w:rsidR="00033C50">
        <w:rPr>
          <w:color w:val="000000"/>
          <w:sz w:val="24"/>
          <w:szCs w:val="24"/>
          <w:lang w:eastAsia="ru-RU"/>
        </w:rPr>
        <w:t xml:space="preserve"> </w:t>
      </w:r>
      <w:r w:rsidR="00F236D7" w:rsidRPr="00F63976">
        <w:rPr>
          <w:color w:val="000000"/>
          <w:sz w:val="24"/>
          <w:szCs w:val="24"/>
          <w:lang w:eastAsia="ru-RU"/>
        </w:rPr>
        <w:t>Енисейского района</w:t>
      </w:r>
      <w:r w:rsidR="00033C50">
        <w:rPr>
          <w:color w:val="000000"/>
          <w:sz w:val="24"/>
          <w:szCs w:val="24"/>
          <w:lang w:eastAsia="ru-RU"/>
        </w:rPr>
        <w:t xml:space="preserve"> </w:t>
      </w:r>
      <w:proofErr w:type="gramStart"/>
      <w:r w:rsidR="00F236D7" w:rsidRPr="00F63976">
        <w:rPr>
          <w:color w:val="000000"/>
          <w:sz w:val="24"/>
          <w:szCs w:val="24"/>
          <w:lang w:eastAsia="ru-RU"/>
        </w:rPr>
        <w:t>от</w:t>
      </w:r>
      <w:proofErr w:type="gramEnd"/>
      <w:r w:rsidR="00F236D7" w:rsidRPr="00F63976">
        <w:rPr>
          <w:color w:val="000000"/>
          <w:sz w:val="24"/>
          <w:szCs w:val="24"/>
          <w:lang w:eastAsia="ru-RU"/>
        </w:rPr>
        <w:t>___________ №______</w:t>
      </w:r>
    </w:p>
    <w:p w:rsidR="00F236D7" w:rsidRDefault="00F236D7" w:rsidP="002B23AD">
      <w:pPr>
        <w:autoSpaceDE w:val="0"/>
        <w:autoSpaceDN w:val="0"/>
        <w:adjustRightInd w:val="0"/>
        <w:spacing w:after="0" w:line="240" w:lineRule="auto"/>
        <w:ind w:firstLine="7938"/>
        <w:jc w:val="both"/>
        <w:rPr>
          <w:color w:val="000000"/>
          <w:sz w:val="24"/>
          <w:szCs w:val="24"/>
          <w:lang w:eastAsia="ru-RU"/>
        </w:rPr>
      </w:pPr>
    </w:p>
    <w:p w:rsidR="00033C50" w:rsidRPr="004B60DC" w:rsidRDefault="00033C50" w:rsidP="002B23AD">
      <w:pPr>
        <w:autoSpaceDE w:val="0"/>
        <w:autoSpaceDN w:val="0"/>
        <w:adjustRightInd w:val="0"/>
        <w:spacing w:after="0" w:line="240" w:lineRule="auto"/>
        <w:ind w:firstLine="567"/>
        <w:jc w:val="both"/>
      </w:pPr>
      <w:r w:rsidRPr="004B60DC">
        <w:t>1.7. В целях настоящего Порядка применяются следующие понятия и термины:</w:t>
      </w:r>
    </w:p>
    <w:p w:rsidR="00033C50" w:rsidRPr="004B60DC" w:rsidRDefault="00033C50" w:rsidP="002B23AD">
      <w:pPr>
        <w:autoSpaceDE w:val="0"/>
        <w:autoSpaceDN w:val="0"/>
        <w:adjustRightInd w:val="0"/>
        <w:spacing w:after="0" w:line="240" w:lineRule="auto"/>
        <w:ind w:firstLine="709"/>
        <w:jc w:val="both"/>
      </w:pPr>
      <w:r w:rsidRPr="004B60DC">
        <w:t>подпрограмма – система мероприятий программы, направленная на решение конкретной задачи программы, взаимоувязанная системой показателей, сроков осуществления и ресурсами с программой;</w:t>
      </w:r>
    </w:p>
    <w:p w:rsidR="00033C50" w:rsidRPr="00122884" w:rsidRDefault="00033C50" w:rsidP="002B23AD">
      <w:pPr>
        <w:autoSpaceDE w:val="0"/>
        <w:autoSpaceDN w:val="0"/>
        <w:adjustRightInd w:val="0"/>
        <w:spacing w:after="0" w:line="240" w:lineRule="auto"/>
        <w:ind w:firstLine="709"/>
        <w:jc w:val="both"/>
      </w:pPr>
      <w:r w:rsidRPr="00122884">
        <w:t>отдельное мероприятие программы – значительное мероприятие программы, направленное на решение конкретной задачи программы;</w:t>
      </w:r>
    </w:p>
    <w:p w:rsidR="00DF64DE" w:rsidRDefault="00033C50" w:rsidP="002B23AD">
      <w:pPr>
        <w:spacing w:after="0" w:line="240" w:lineRule="auto"/>
        <w:ind w:firstLine="709"/>
        <w:jc w:val="both"/>
      </w:pPr>
      <w:proofErr w:type="gramStart"/>
      <w:r w:rsidRPr="00CD6AC9">
        <w:t>ответственный исполнитель программы</w:t>
      </w:r>
      <w:r w:rsidRPr="004B60DC">
        <w:t xml:space="preserve"> – орган местного самоуправления (структурное подразделение)</w:t>
      </w:r>
      <w:r>
        <w:t xml:space="preserve"> или</w:t>
      </w:r>
      <w:r w:rsidRPr="004B60DC">
        <w:t xml:space="preserve"> </w:t>
      </w:r>
      <w:r>
        <w:t xml:space="preserve">муниципальное учреждение, </w:t>
      </w:r>
      <w:r w:rsidRPr="004B60DC">
        <w:t>утвержденн</w:t>
      </w:r>
      <w:r>
        <w:t>ое</w:t>
      </w:r>
      <w:r w:rsidRPr="004B60DC">
        <w:t xml:space="preserve"> распоряжением администрации Енисейского района, в качестве ответственн</w:t>
      </w:r>
      <w:r>
        <w:t>ого</w:t>
      </w:r>
      <w:r w:rsidRPr="004B60DC">
        <w:t xml:space="preserve"> исполнител</w:t>
      </w:r>
      <w:r>
        <w:t>я</w:t>
      </w:r>
      <w:r w:rsidRPr="004B60DC">
        <w:t xml:space="preserve"> программы и осуществляющ</w:t>
      </w:r>
      <w:r>
        <w:t>ее</w:t>
      </w:r>
      <w:r w:rsidRPr="004B60DC">
        <w:t xml:space="preserve"> текущее управление реализацией программы, обеспечивающ</w:t>
      </w:r>
      <w:r>
        <w:t>ее</w:t>
      </w:r>
      <w:r w:rsidRPr="004B60DC">
        <w:t xml:space="preserve"> координацию деятельности соисполнителей программы в ходе ее реализации, осуществляющ</w:t>
      </w:r>
      <w:r>
        <w:t>ее</w:t>
      </w:r>
      <w:r w:rsidRPr="004B60DC">
        <w:t xml:space="preserve"> реализацию отдельных мероприятий программы, а также в случаях, предусмотренных программой, осуществляющ</w:t>
      </w:r>
      <w:r>
        <w:t>ее</w:t>
      </w:r>
      <w:r w:rsidRPr="004B60DC">
        <w:t xml:space="preserve"> функции соисполнителя программы в части реализации отдельных подпрограмм программы;</w:t>
      </w:r>
      <w:proofErr w:type="gramEnd"/>
    </w:p>
    <w:p w:rsidR="00033C50" w:rsidRPr="004B60DC" w:rsidRDefault="00033C50" w:rsidP="002B23AD">
      <w:pPr>
        <w:spacing w:after="0" w:line="240" w:lineRule="auto"/>
        <w:ind w:firstLine="709"/>
        <w:jc w:val="both"/>
        <w:rPr>
          <w:lang w:eastAsia="ru-RU"/>
        </w:rPr>
      </w:pPr>
      <w:r w:rsidRPr="004B60DC">
        <w:rPr>
          <w:lang w:eastAsia="ru-RU"/>
        </w:rPr>
        <w:t>соисполнитель программы - орган исполнительной власти Енисейского района и (или) иной главный распорядитель бюджетных средств, определенный в соответствии с перечнем программ, утвержденным распоряжением администрации Енисейского района, в качестве соисполнителя программы, осуществляющий реализацию подпрограммы, а также в случаях, предусмотренных программой, осуществляющий функции ответственного исполнителя программы в части реализации отдельных мероприятий программы;</w:t>
      </w:r>
    </w:p>
    <w:p w:rsidR="00DF64DE" w:rsidRDefault="00033C50" w:rsidP="002B23AD">
      <w:pPr>
        <w:autoSpaceDE w:val="0"/>
        <w:autoSpaceDN w:val="0"/>
        <w:adjustRightInd w:val="0"/>
        <w:spacing w:after="0" w:line="240" w:lineRule="auto"/>
        <w:ind w:firstLine="709"/>
        <w:jc w:val="both"/>
      </w:pPr>
      <w:proofErr w:type="gramStart"/>
      <w:r w:rsidRPr="004B60DC">
        <w:t>основные параметры программы – лимиты бюджетных ассигнований на реализацию программы в целом, значения целевых показателей (измеряемые количественные показатели, отражающие изменение социально-экономической среды, на которую направлено действие программы, позволяющие оценить достижение цели программы</w:t>
      </w:r>
      <w:r w:rsidRPr="00DF64DE">
        <w:t>) и  показателей результативности (измеряемые</w:t>
      </w:r>
      <w:r w:rsidRPr="004B60DC">
        <w:t xml:space="preserve"> количественные показатели, отражающие изменения отдельных направлений муниципальной политики, отраженных в подпрограммах и отдельных мероприятиях программы и позволяющие оценить достижение задач программы), сроки исполнения отдельных мероприятий</w:t>
      </w:r>
      <w:proofErr w:type="gramEnd"/>
      <w:r w:rsidRPr="004B60DC">
        <w:t xml:space="preserve"> программы и подпрограмм</w:t>
      </w:r>
      <w:r>
        <w:t>;</w:t>
      </w:r>
    </w:p>
    <w:p w:rsidR="00DF64DE" w:rsidRDefault="00033C50" w:rsidP="002B23AD">
      <w:pPr>
        <w:autoSpaceDE w:val="0"/>
        <w:autoSpaceDN w:val="0"/>
        <w:adjustRightInd w:val="0"/>
        <w:spacing w:after="0" w:line="240" w:lineRule="auto"/>
        <w:ind w:firstLine="709"/>
        <w:jc w:val="both"/>
      </w:pPr>
      <w:r>
        <w:t>индикаторы - показатели, установленные договорами, соглашениями, заключаемыми органом местного самоуправления, реализуемыми полностью или частично в рамках подпрограмм и (или) отдельных мероприятий программы и отражающие непосредственный результат от реализации подпрограммного мероприятия и (или) отдельного мероприятия программы</w:t>
      </w:r>
      <w:r w:rsidRPr="004B60DC">
        <w:t>.</w:t>
      </w:r>
    </w:p>
    <w:p w:rsidR="00DF64DE" w:rsidRDefault="00DF64DE" w:rsidP="002B23AD">
      <w:pPr>
        <w:spacing w:after="0" w:line="240" w:lineRule="auto"/>
      </w:pPr>
      <w:r>
        <w:br w:type="page"/>
      </w:r>
    </w:p>
    <w:p w:rsidR="00DF64DE" w:rsidRPr="00F63976" w:rsidRDefault="00DF64DE" w:rsidP="002B23AD">
      <w:pPr>
        <w:autoSpaceDE w:val="0"/>
        <w:autoSpaceDN w:val="0"/>
        <w:adjustRightInd w:val="0"/>
        <w:spacing w:after="0" w:line="240" w:lineRule="auto"/>
        <w:ind w:left="6521"/>
        <w:jc w:val="both"/>
        <w:outlineLvl w:val="1"/>
        <w:rPr>
          <w:color w:val="000000"/>
          <w:sz w:val="24"/>
          <w:szCs w:val="24"/>
          <w:lang w:eastAsia="ru-RU"/>
        </w:rPr>
      </w:pPr>
      <w:r>
        <w:rPr>
          <w:color w:val="000000"/>
          <w:sz w:val="24"/>
          <w:szCs w:val="24"/>
          <w:lang w:eastAsia="ru-RU"/>
        </w:rPr>
        <w:lastRenderedPageBreak/>
        <w:t xml:space="preserve">Приложение 2 </w:t>
      </w:r>
      <w:r w:rsidRPr="00F63976">
        <w:rPr>
          <w:color w:val="000000"/>
          <w:sz w:val="24"/>
          <w:szCs w:val="24"/>
          <w:lang w:eastAsia="ru-RU"/>
        </w:rPr>
        <w:t>к постановлению администрации</w:t>
      </w:r>
      <w:r>
        <w:rPr>
          <w:color w:val="000000"/>
          <w:sz w:val="24"/>
          <w:szCs w:val="24"/>
          <w:lang w:eastAsia="ru-RU"/>
        </w:rPr>
        <w:t xml:space="preserve"> </w:t>
      </w:r>
      <w:r w:rsidRPr="00F63976">
        <w:rPr>
          <w:color w:val="000000"/>
          <w:sz w:val="24"/>
          <w:szCs w:val="24"/>
          <w:lang w:eastAsia="ru-RU"/>
        </w:rPr>
        <w:t>Енисейского района</w:t>
      </w:r>
      <w:r>
        <w:rPr>
          <w:color w:val="000000"/>
          <w:sz w:val="24"/>
          <w:szCs w:val="24"/>
          <w:lang w:eastAsia="ru-RU"/>
        </w:rPr>
        <w:t xml:space="preserve"> </w:t>
      </w:r>
      <w:proofErr w:type="gramStart"/>
      <w:r w:rsidRPr="00F63976">
        <w:rPr>
          <w:color w:val="000000"/>
          <w:sz w:val="24"/>
          <w:szCs w:val="24"/>
          <w:lang w:eastAsia="ru-RU"/>
        </w:rPr>
        <w:t>от</w:t>
      </w:r>
      <w:proofErr w:type="gramEnd"/>
      <w:r w:rsidRPr="00F63976">
        <w:rPr>
          <w:color w:val="000000"/>
          <w:sz w:val="24"/>
          <w:szCs w:val="24"/>
          <w:lang w:eastAsia="ru-RU"/>
        </w:rPr>
        <w:t>___________ №______</w:t>
      </w:r>
    </w:p>
    <w:p w:rsidR="00033C50" w:rsidRDefault="00033C50" w:rsidP="002B23AD">
      <w:pPr>
        <w:autoSpaceDE w:val="0"/>
        <w:autoSpaceDN w:val="0"/>
        <w:adjustRightInd w:val="0"/>
        <w:spacing w:after="0" w:line="240" w:lineRule="auto"/>
        <w:ind w:firstLine="709"/>
        <w:jc w:val="both"/>
        <w:rPr>
          <w:color w:val="000000"/>
          <w:sz w:val="24"/>
          <w:szCs w:val="24"/>
          <w:lang w:eastAsia="ru-RU"/>
        </w:rPr>
      </w:pPr>
    </w:p>
    <w:p w:rsidR="00642293" w:rsidRPr="003B10D4" w:rsidRDefault="00642293" w:rsidP="002B23AD">
      <w:pPr>
        <w:pStyle w:val="2"/>
        <w:spacing w:before="0" w:line="240" w:lineRule="auto"/>
        <w:jc w:val="center"/>
        <w:rPr>
          <w:rFonts w:ascii="Times New Roman" w:hAnsi="Times New Roman"/>
          <w:b w:val="0"/>
          <w:bCs w:val="0"/>
          <w:color w:val="auto"/>
          <w:sz w:val="28"/>
          <w:szCs w:val="28"/>
        </w:rPr>
      </w:pPr>
      <w:r w:rsidRPr="004B60DC">
        <w:rPr>
          <w:rFonts w:ascii="Times New Roman" w:hAnsi="Times New Roman"/>
          <w:b w:val="0"/>
          <w:bCs w:val="0"/>
          <w:color w:val="auto"/>
          <w:sz w:val="28"/>
          <w:szCs w:val="28"/>
        </w:rPr>
        <w:t>4. Требования к содержанию программы</w:t>
      </w:r>
    </w:p>
    <w:p w:rsidR="00642293" w:rsidRPr="004B60DC" w:rsidRDefault="00642293" w:rsidP="002B23AD">
      <w:pPr>
        <w:autoSpaceDE w:val="0"/>
        <w:autoSpaceDN w:val="0"/>
        <w:adjustRightInd w:val="0"/>
        <w:spacing w:after="0" w:line="240" w:lineRule="auto"/>
        <w:ind w:firstLine="540"/>
        <w:jc w:val="both"/>
        <w:rPr>
          <w:color w:val="000000" w:themeColor="text1"/>
        </w:rPr>
      </w:pPr>
      <w:r w:rsidRPr="004B60DC">
        <w:t>4.1.</w:t>
      </w:r>
      <w:r>
        <w:t xml:space="preserve"> </w:t>
      </w:r>
      <w:r w:rsidRPr="004B60DC">
        <w:t xml:space="preserve">Программа разрабатывается в соответствии с приоритетами социально-экономического развития района, определенными стратегией социально-экономического </w:t>
      </w:r>
      <w:r w:rsidRPr="004B60DC">
        <w:rPr>
          <w:color w:val="000000" w:themeColor="text1"/>
        </w:rPr>
        <w:t>развития Енисейского района, федеральных законов, иных нормативных правовых актов Российской Федерации, законов Красноярского края, правовых актов Губернатора Красноярского края и Правительства Красноярского края, нормативных правовых актов Енисейского района.</w:t>
      </w:r>
    </w:p>
    <w:p w:rsidR="00642293" w:rsidRPr="004B60DC" w:rsidRDefault="00642293" w:rsidP="002B23AD">
      <w:pPr>
        <w:autoSpaceDE w:val="0"/>
        <w:autoSpaceDN w:val="0"/>
        <w:adjustRightInd w:val="0"/>
        <w:spacing w:after="0" w:line="240" w:lineRule="auto"/>
        <w:ind w:firstLine="540"/>
        <w:jc w:val="both"/>
        <w:rPr>
          <w:color w:val="000000" w:themeColor="text1"/>
        </w:rPr>
      </w:pPr>
      <w:r w:rsidRPr="004B60DC">
        <w:rPr>
          <w:color w:val="000000" w:themeColor="text1"/>
        </w:rPr>
        <w:t>4.2. Проект программы разрабатывается ответственным исполнителем совместно с соисполнителями  и должен содержать</w:t>
      </w:r>
      <w:r>
        <w:rPr>
          <w:color w:val="000000" w:themeColor="text1"/>
        </w:rPr>
        <w:t>:</w:t>
      </w:r>
    </w:p>
    <w:p w:rsidR="00642293" w:rsidRPr="004B60DC" w:rsidRDefault="00642293" w:rsidP="002B23AD">
      <w:pPr>
        <w:pStyle w:val="af3"/>
        <w:ind w:firstLine="540"/>
        <w:jc w:val="both"/>
        <w:rPr>
          <w:color w:val="000000" w:themeColor="text1"/>
          <w:lang w:eastAsia="ru-RU"/>
        </w:rPr>
      </w:pPr>
      <w:r w:rsidRPr="004B60DC">
        <w:rPr>
          <w:color w:val="000000" w:themeColor="text1"/>
          <w:lang w:eastAsia="ru-RU"/>
        </w:rPr>
        <w:t xml:space="preserve">а) паспорт программы по форме согласно </w:t>
      </w:r>
      <w:r w:rsidRPr="004B60DC">
        <w:rPr>
          <w:color w:val="000000" w:themeColor="text1"/>
        </w:rPr>
        <w:t>приложению</w:t>
      </w:r>
      <w:r>
        <w:rPr>
          <w:color w:val="000000" w:themeColor="text1"/>
        </w:rPr>
        <w:t xml:space="preserve"> </w:t>
      </w:r>
      <w:r w:rsidRPr="004B60DC">
        <w:rPr>
          <w:color w:val="000000" w:themeColor="text1"/>
        </w:rPr>
        <w:t>№4 к настоящему Порядку;</w:t>
      </w:r>
    </w:p>
    <w:p w:rsidR="00642293" w:rsidRPr="00A66AD0" w:rsidRDefault="00642293" w:rsidP="002B23AD">
      <w:pPr>
        <w:autoSpaceDE w:val="0"/>
        <w:autoSpaceDN w:val="0"/>
        <w:adjustRightInd w:val="0"/>
        <w:spacing w:after="0" w:line="240" w:lineRule="auto"/>
        <w:ind w:firstLine="567"/>
        <w:jc w:val="both"/>
        <w:outlineLvl w:val="1"/>
        <w:rPr>
          <w:color w:val="000000" w:themeColor="text1"/>
          <w:lang w:eastAsia="ru-RU"/>
        </w:rPr>
      </w:pPr>
      <w:r w:rsidRPr="00642293">
        <w:rPr>
          <w:color w:val="000000" w:themeColor="text1"/>
        </w:rPr>
        <w:t xml:space="preserve">б) </w:t>
      </w:r>
      <w:r w:rsidRPr="00642293">
        <w:rPr>
          <w:color w:val="000000" w:themeColor="text1"/>
          <w:spacing w:val="2"/>
          <w:shd w:val="clear" w:color="auto" w:fill="FFFFFF"/>
        </w:rPr>
        <w:t>характеристику текущего состояния социально-экономического развития (в случае исключительно социального направления программы характеристика экономического развития не указывается) соответствующей сферы (области) муниципального управления с указанием основных показателей социально-экономического развития;</w:t>
      </w:r>
    </w:p>
    <w:p w:rsidR="00642293" w:rsidRPr="00642293" w:rsidRDefault="00642293" w:rsidP="002B23AD">
      <w:pPr>
        <w:autoSpaceDE w:val="0"/>
        <w:autoSpaceDN w:val="0"/>
        <w:adjustRightInd w:val="0"/>
        <w:spacing w:after="0" w:line="240" w:lineRule="auto"/>
        <w:ind w:firstLine="567"/>
        <w:jc w:val="both"/>
        <w:outlineLvl w:val="1"/>
        <w:rPr>
          <w:color w:val="000000" w:themeColor="text1"/>
          <w:spacing w:val="2"/>
          <w:shd w:val="clear" w:color="auto" w:fill="FFFFFF"/>
        </w:rPr>
      </w:pPr>
      <w:r w:rsidRPr="00642293">
        <w:rPr>
          <w:color w:val="000000" w:themeColor="text1"/>
        </w:rPr>
        <w:t xml:space="preserve">в) </w:t>
      </w:r>
      <w:r w:rsidRPr="00642293">
        <w:rPr>
          <w:color w:val="000000" w:themeColor="text1"/>
          <w:spacing w:val="2"/>
          <w:shd w:val="clear" w:color="auto" w:fill="FFFFFF"/>
        </w:rPr>
        <w:t>приоритеты и цели социально-экономического развития соответствующей сферы (области) муниципального управления, описание основных целей и задач программы, тенденции социально-экономического развития (в случае исключительно социального направления программы тенденции экономического развития не указываются)  соответствующей сферы (области) муниципального управления;</w:t>
      </w:r>
    </w:p>
    <w:p w:rsidR="00642293" w:rsidRPr="005F2BFC" w:rsidRDefault="00642293" w:rsidP="002B23AD">
      <w:pPr>
        <w:autoSpaceDE w:val="0"/>
        <w:autoSpaceDN w:val="0"/>
        <w:adjustRightInd w:val="0"/>
        <w:spacing w:after="0" w:line="240" w:lineRule="auto"/>
        <w:ind w:firstLine="567"/>
        <w:jc w:val="both"/>
        <w:outlineLvl w:val="1"/>
        <w:rPr>
          <w:color w:val="000000" w:themeColor="text1"/>
        </w:rPr>
      </w:pPr>
      <w:r w:rsidRPr="001B1D3A">
        <w:rPr>
          <w:color w:val="000000" w:themeColor="text1"/>
        </w:rPr>
        <w:t xml:space="preserve">г) </w:t>
      </w:r>
      <w:r w:rsidRPr="001B1D3A">
        <w:rPr>
          <w:color w:val="000000" w:themeColor="text1"/>
          <w:spacing w:val="2"/>
          <w:shd w:val="clear" w:color="auto" w:fill="FFFFFF"/>
        </w:rPr>
        <w:t>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социально-экономического состояния (в случае исключительно социального направления программы изменения экономического состояния не указываются)  соответствующей сферы (области) муниципального управления.</w:t>
      </w:r>
    </w:p>
    <w:p w:rsidR="00642293" w:rsidRPr="004B60DC" w:rsidRDefault="00642293" w:rsidP="002B23AD">
      <w:pPr>
        <w:autoSpaceDE w:val="0"/>
        <w:autoSpaceDN w:val="0"/>
        <w:adjustRightInd w:val="0"/>
        <w:spacing w:after="0" w:line="240" w:lineRule="auto"/>
        <w:ind w:firstLine="567"/>
        <w:jc w:val="both"/>
        <w:rPr>
          <w:color w:val="000000" w:themeColor="text1"/>
          <w:spacing w:val="2"/>
          <w:shd w:val="clear" w:color="auto" w:fill="FFFFFF"/>
        </w:rPr>
      </w:pPr>
      <w:r w:rsidRPr="004B60DC">
        <w:rPr>
          <w:color w:val="000000" w:themeColor="text1"/>
          <w:spacing w:val="2"/>
          <w:shd w:val="clear" w:color="auto" w:fill="FFFFFF"/>
        </w:rPr>
        <w:t>д) информацию по подпрограммам, отдельным мероприятиям программы, содержащую:</w:t>
      </w:r>
    </w:p>
    <w:p w:rsidR="00642293" w:rsidRPr="004B60DC" w:rsidRDefault="00642293" w:rsidP="002B23AD">
      <w:pPr>
        <w:autoSpaceDE w:val="0"/>
        <w:autoSpaceDN w:val="0"/>
        <w:adjustRightInd w:val="0"/>
        <w:spacing w:after="0" w:line="240" w:lineRule="auto"/>
        <w:ind w:firstLine="709"/>
        <w:jc w:val="both"/>
        <w:rPr>
          <w:color w:val="000000" w:themeColor="text1"/>
          <w:spacing w:val="2"/>
          <w:shd w:val="clear" w:color="auto" w:fill="FFFFFF"/>
        </w:rPr>
      </w:pPr>
      <w:proofErr w:type="gramStart"/>
      <w:r w:rsidRPr="001B1D3A">
        <w:rPr>
          <w:color w:val="000000" w:themeColor="text1"/>
          <w:spacing w:val="2"/>
          <w:shd w:val="clear" w:color="auto" w:fill="FFFFFF"/>
        </w:rPr>
        <w:t>- описание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(в случае исключительно социального направления подпрограммы характеристика уровня экономического развития не указываются)  соответствующей сферы (области) муниципального управления, качество жизни населения.</w:t>
      </w:r>
      <w:proofErr w:type="gramEnd"/>
      <w:r w:rsidRPr="001B1D3A">
        <w:rPr>
          <w:color w:val="000000" w:themeColor="text1"/>
          <w:spacing w:val="2"/>
          <w:shd w:val="clear" w:color="auto" w:fill="FFFFFF"/>
        </w:rPr>
        <w:t xml:space="preserve"> В случае если подпрограмма </w:t>
      </w:r>
      <w:proofErr w:type="gramStart"/>
      <w:r w:rsidRPr="001B1D3A">
        <w:rPr>
          <w:color w:val="000000" w:themeColor="text1"/>
          <w:spacing w:val="2"/>
          <w:shd w:val="clear" w:color="auto" w:fill="FFFFFF"/>
        </w:rPr>
        <w:t>направлена на выполнение переданных государственных полномочий описание проблем не требуется</w:t>
      </w:r>
      <w:proofErr w:type="gramEnd"/>
      <w:r w:rsidRPr="001B1D3A">
        <w:rPr>
          <w:color w:val="000000" w:themeColor="text1"/>
          <w:spacing w:val="2"/>
          <w:shd w:val="clear" w:color="auto" w:fill="FFFFFF"/>
        </w:rPr>
        <w:t xml:space="preserve">, указываются ссылки на нормативные правовые  акты, в соответствии с которыми ОМСУ наделены данными полномочиями (иные документы в соответствии с которыми полномочия приняты), краткое описание </w:t>
      </w:r>
      <w:r w:rsidRPr="001B1D3A">
        <w:rPr>
          <w:color w:val="000000" w:themeColor="text1"/>
          <w:spacing w:val="2"/>
          <w:shd w:val="clear" w:color="auto" w:fill="FFFFFF"/>
        </w:rPr>
        <w:lastRenderedPageBreak/>
        <w:t xml:space="preserve">полномочий (компетенций). В случае если подпрограмма направлена на обеспечение деятельности учреждения (подведомственного администрации Енисейского </w:t>
      </w:r>
      <w:proofErr w:type="gramStart"/>
      <w:r w:rsidRPr="001B1D3A">
        <w:rPr>
          <w:color w:val="000000" w:themeColor="text1"/>
          <w:spacing w:val="2"/>
          <w:shd w:val="clear" w:color="auto" w:fill="FFFFFF"/>
        </w:rPr>
        <w:t>района)</w:t>
      </w:r>
      <w:r w:rsidRPr="001B1D3A">
        <w:t xml:space="preserve"> </w:t>
      </w:r>
      <w:proofErr w:type="gramEnd"/>
      <w:r w:rsidRPr="001B1D3A">
        <w:rPr>
          <w:color w:val="000000" w:themeColor="text1"/>
          <w:spacing w:val="2"/>
          <w:shd w:val="clear" w:color="auto" w:fill="FFFFFF"/>
        </w:rPr>
        <w:t>описание проблем не</w:t>
      </w:r>
      <w:r w:rsidRPr="00C87082">
        <w:rPr>
          <w:color w:val="000000" w:themeColor="text1"/>
          <w:spacing w:val="2"/>
          <w:shd w:val="clear" w:color="auto" w:fill="FFFFFF"/>
        </w:rPr>
        <w:t xml:space="preserve"> требуется</w:t>
      </w:r>
      <w:r>
        <w:rPr>
          <w:color w:val="000000" w:themeColor="text1"/>
          <w:spacing w:val="2"/>
          <w:shd w:val="clear" w:color="auto" w:fill="FFFFFF"/>
        </w:rPr>
        <w:t>, указываются основные цели и задачи учреждения (в соответствии с уставом).</w:t>
      </w:r>
    </w:p>
    <w:p w:rsidR="00642293" w:rsidRPr="004B60DC" w:rsidRDefault="00642293" w:rsidP="002B23AD">
      <w:pPr>
        <w:autoSpaceDE w:val="0"/>
        <w:autoSpaceDN w:val="0"/>
        <w:adjustRightInd w:val="0"/>
        <w:spacing w:after="0" w:line="240" w:lineRule="auto"/>
        <w:ind w:firstLine="708"/>
        <w:jc w:val="both"/>
        <w:rPr>
          <w:color w:val="000000" w:themeColor="text1"/>
          <w:spacing w:val="2"/>
          <w:shd w:val="clear" w:color="auto" w:fill="FFFFFF"/>
        </w:rPr>
      </w:pPr>
      <w:r w:rsidRPr="001B1D3A">
        <w:rPr>
          <w:color w:val="000000" w:themeColor="text1"/>
          <w:spacing w:val="2"/>
          <w:shd w:val="clear" w:color="auto" w:fill="FFFFFF"/>
        </w:rPr>
        <w:t>- анализ причин возникновения проблемы, включая правовое обоснование (не требуется, в случае если подпрограмма направлена на выполнение переданных государственных полномочий либо на обеспечение деятельности учреждения подведомственного администрации Енисейского района);</w:t>
      </w:r>
    </w:p>
    <w:p w:rsidR="00642293" w:rsidRPr="004B60DC" w:rsidRDefault="00642293" w:rsidP="002B23AD">
      <w:pPr>
        <w:autoSpaceDE w:val="0"/>
        <w:autoSpaceDN w:val="0"/>
        <w:adjustRightInd w:val="0"/>
        <w:spacing w:after="0" w:line="240" w:lineRule="auto"/>
        <w:ind w:firstLine="708"/>
        <w:jc w:val="both"/>
        <w:rPr>
          <w:color w:val="000000" w:themeColor="text1"/>
          <w:spacing w:val="2"/>
          <w:shd w:val="clear" w:color="auto" w:fill="FFFFFF"/>
        </w:rPr>
      </w:pPr>
      <w:r w:rsidRPr="004B60DC">
        <w:rPr>
          <w:color w:val="000000" w:themeColor="text1"/>
          <w:spacing w:val="2"/>
          <w:shd w:val="clear" w:color="auto" w:fill="FFFFFF"/>
        </w:rPr>
        <w:t>- описание цели и задач подпрограммы, отдельного мероприятия программы;</w:t>
      </w:r>
    </w:p>
    <w:p w:rsidR="00642293" w:rsidRPr="004B60DC" w:rsidRDefault="00642293" w:rsidP="002B23AD">
      <w:pPr>
        <w:autoSpaceDE w:val="0"/>
        <w:autoSpaceDN w:val="0"/>
        <w:adjustRightInd w:val="0"/>
        <w:spacing w:after="0" w:line="240" w:lineRule="auto"/>
        <w:ind w:firstLine="708"/>
        <w:jc w:val="both"/>
        <w:rPr>
          <w:color w:val="000000" w:themeColor="text1"/>
          <w:spacing w:val="2"/>
          <w:shd w:val="clear" w:color="auto" w:fill="FFFFFF"/>
        </w:rPr>
      </w:pPr>
      <w:r w:rsidRPr="004B60DC">
        <w:rPr>
          <w:color w:val="000000" w:themeColor="text1"/>
          <w:spacing w:val="2"/>
          <w:shd w:val="clear" w:color="auto" w:fill="FFFFFF"/>
        </w:rPr>
        <w:t>- сроки реализации подпрограммы, отдельного мероприятия программы;</w:t>
      </w:r>
    </w:p>
    <w:p w:rsidR="00642293" w:rsidRPr="004B60DC" w:rsidRDefault="00642293" w:rsidP="002B23AD">
      <w:pPr>
        <w:autoSpaceDE w:val="0"/>
        <w:autoSpaceDN w:val="0"/>
        <w:adjustRightInd w:val="0"/>
        <w:spacing w:after="0" w:line="240" w:lineRule="auto"/>
        <w:ind w:firstLine="708"/>
        <w:jc w:val="both"/>
        <w:rPr>
          <w:color w:val="000000" w:themeColor="text1"/>
          <w:spacing w:val="2"/>
          <w:shd w:val="clear" w:color="auto" w:fill="FFFFFF"/>
        </w:rPr>
      </w:pPr>
      <w:r w:rsidRPr="001B1D3A">
        <w:rPr>
          <w:color w:val="000000" w:themeColor="text1"/>
          <w:spacing w:val="2"/>
          <w:shd w:val="clear" w:color="auto" w:fill="FFFFFF"/>
        </w:rPr>
        <w:t>- планируемое изменение объективных показателей (социальных и (или) экономических) соответствующей сферы (области) муниципального управления и их влияние на достижение задач программы;</w:t>
      </w:r>
    </w:p>
    <w:p w:rsidR="00642293" w:rsidRPr="004B60DC" w:rsidRDefault="00642293" w:rsidP="002B23AD">
      <w:pPr>
        <w:autoSpaceDE w:val="0"/>
        <w:autoSpaceDN w:val="0"/>
        <w:adjustRightInd w:val="0"/>
        <w:spacing w:after="0" w:line="240" w:lineRule="auto"/>
        <w:ind w:firstLine="708"/>
        <w:jc w:val="both"/>
        <w:rPr>
          <w:color w:val="000000" w:themeColor="text1"/>
          <w:spacing w:val="2"/>
          <w:shd w:val="clear" w:color="auto" w:fill="FFFFFF"/>
        </w:rPr>
      </w:pPr>
      <w:r w:rsidRPr="004B60DC">
        <w:rPr>
          <w:color w:val="000000" w:themeColor="text1"/>
          <w:spacing w:val="2"/>
          <w:shd w:val="clear" w:color="auto" w:fill="FFFFFF"/>
        </w:rPr>
        <w:t>- в случае если отдельное мероприятие программы и (или) мероприятия подпрограммы направлены на изменение окружающей среды - характеристику изменения состояния окружающей среды;</w:t>
      </w:r>
    </w:p>
    <w:p w:rsidR="00642293" w:rsidRPr="00846D24" w:rsidRDefault="00642293" w:rsidP="002B23AD">
      <w:pPr>
        <w:autoSpaceDE w:val="0"/>
        <w:autoSpaceDN w:val="0"/>
        <w:adjustRightInd w:val="0"/>
        <w:spacing w:after="0" w:line="240" w:lineRule="auto"/>
        <w:ind w:firstLine="708"/>
        <w:jc w:val="both"/>
        <w:rPr>
          <w:color w:val="000000" w:themeColor="text1"/>
          <w:spacing w:val="2"/>
          <w:shd w:val="clear" w:color="auto" w:fill="FFFFFF"/>
        </w:rPr>
      </w:pPr>
      <w:r w:rsidRPr="004B60DC">
        <w:rPr>
          <w:color w:val="000000" w:themeColor="text1"/>
          <w:spacing w:val="2"/>
          <w:shd w:val="clear" w:color="auto" w:fill="FFFFFF"/>
        </w:rPr>
        <w:t xml:space="preserve">- </w:t>
      </w:r>
      <w:r>
        <w:rPr>
          <w:color w:val="000000" w:themeColor="text1"/>
          <w:spacing w:val="2"/>
          <w:shd w:val="clear" w:color="auto" w:fill="FFFFFF"/>
        </w:rPr>
        <w:t>социальный и (или</w:t>
      </w:r>
      <w:r w:rsidRPr="002B23AD">
        <w:rPr>
          <w:i/>
          <w:color w:val="000000" w:themeColor="text1"/>
          <w:spacing w:val="2"/>
          <w:sz w:val="20"/>
          <w:szCs w:val="20"/>
          <w:shd w:val="clear" w:color="auto" w:fill="FFFFFF"/>
          <w:vertAlign w:val="superscript"/>
        </w:rPr>
        <w:t>*в случае если программа носит исключительно социальный характер</w:t>
      </w:r>
      <w:r>
        <w:rPr>
          <w:color w:val="000000" w:themeColor="text1"/>
          <w:spacing w:val="2"/>
          <w:shd w:val="clear" w:color="auto" w:fill="FFFFFF"/>
        </w:rPr>
        <w:t xml:space="preserve">) </w:t>
      </w:r>
      <w:r w:rsidRPr="004B60DC">
        <w:rPr>
          <w:color w:val="000000" w:themeColor="text1"/>
          <w:spacing w:val="2"/>
          <w:shd w:val="clear" w:color="auto" w:fill="FFFFFF"/>
        </w:rPr>
        <w:t>экономический эффект в результате реализации мероприятий подпрограммы, о</w:t>
      </w:r>
      <w:r>
        <w:rPr>
          <w:color w:val="000000" w:themeColor="text1"/>
          <w:spacing w:val="2"/>
          <w:shd w:val="clear" w:color="auto" w:fill="FFFFFF"/>
        </w:rPr>
        <w:t>тдельных мероприятий программы;</w:t>
      </w:r>
    </w:p>
    <w:p w:rsidR="00642293" w:rsidRPr="004B60DC" w:rsidRDefault="00642293" w:rsidP="002B23AD">
      <w:pPr>
        <w:autoSpaceDE w:val="0"/>
        <w:autoSpaceDN w:val="0"/>
        <w:adjustRightInd w:val="0"/>
        <w:spacing w:after="0" w:line="240" w:lineRule="auto"/>
        <w:ind w:firstLine="567"/>
        <w:jc w:val="both"/>
        <w:outlineLvl w:val="1"/>
        <w:rPr>
          <w:color w:val="000000" w:themeColor="text1"/>
          <w:spacing w:val="2"/>
          <w:shd w:val="clear" w:color="auto" w:fill="FFFFFF"/>
        </w:rPr>
      </w:pPr>
      <w:r w:rsidRPr="004B60DC">
        <w:rPr>
          <w:color w:val="000000" w:themeColor="text1"/>
          <w:spacing w:val="2"/>
          <w:shd w:val="clear" w:color="auto" w:fill="FFFFFF"/>
        </w:rPr>
        <w:t>е) информацию о ресурсном обеспечении программы, в том числе содержащую:</w:t>
      </w:r>
    </w:p>
    <w:p w:rsidR="00642293" w:rsidRPr="004B60DC" w:rsidRDefault="00642293" w:rsidP="002B23AD">
      <w:pPr>
        <w:autoSpaceDE w:val="0"/>
        <w:autoSpaceDN w:val="0"/>
        <w:adjustRightInd w:val="0"/>
        <w:spacing w:after="0" w:line="240" w:lineRule="auto"/>
        <w:ind w:firstLine="567"/>
        <w:jc w:val="both"/>
        <w:outlineLvl w:val="1"/>
        <w:rPr>
          <w:color w:val="000000" w:themeColor="text1"/>
          <w:spacing w:val="2"/>
          <w:shd w:val="clear" w:color="auto" w:fill="FFFFFF"/>
        </w:rPr>
      </w:pPr>
      <w:r w:rsidRPr="004B60DC">
        <w:rPr>
          <w:color w:val="000000" w:themeColor="text1"/>
          <w:spacing w:val="2"/>
          <w:shd w:val="clear" w:color="auto" w:fill="FFFFFF"/>
        </w:rPr>
        <w:t>- информацию о ресурсном обеспечении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 отдельных мероприятий программы), по форме согласно приложению №7 к Порядку;</w:t>
      </w:r>
    </w:p>
    <w:p w:rsidR="00642293" w:rsidRPr="005F2BFC" w:rsidRDefault="00642293" w:rsidP="002B23AD">
      <w:pPr>
        <w:autoSpaceDE w:val="0"/>
        <w:autoSpaceDN w:val="0"/>
        <w:adjustRightInd w:val="0"/>
        <w:spacing w:after="0" w:line="240" w:lineRule="auto"/>
        <w:ind w:firstLine="567"/>
        <w:jc w:val="both"/>
        <w:outlineLvl w:val="1"/>
        <w:rPr>
          <w:color w:val="000000" w:themeColor="text1"/>
          <w:lang w:eastAsia="ru-RU"/>
        </w:rPr>
      </w:pPr>
      <w:r w:rsidRPr="004B60DC">
        <w:rPr>
          <w:color w:val="000000" w:themeColor="text1"/>
          <w:spacing w:val="2"/>
          <w:shd w:val="clear" w:color="auto" w:fill="FFFFFF"/>
        </w:rPr>
        <w:t>- информацию об источниках финансирования подпрограмм, отдельных мероприятий программы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по форме согласно приложению №8 к Порядку;</w:t>
      </w:r>
    </w:p>
    <w:p w:rsidR="00642293" w:rsidRPr="004B60DC" w:rsidRDefault="00642293" w:rsidP="002B23AD">
      <w:pPr>
        <w:autoSpaceDE w:val="0"/>
        <w:autoSpaceDN w:val="0"/>
        <w:adjustRightInd w:val="0"/>
        <w:spacing w:after="0" w:line="240" w:lineRule="auto"/>
        <w:ind w:firstLine="567"/>
        <w:jc w:val="both"/>
        <w:rPr>
          <w:bCs/>
          <w:iCs/>
          <w:color w:val="000000" w:themeColor="text1"/>
        </w:rPr>
      </w:pPr>
      <w:r w:rsidRPr="004B60DC">
        <w:rPr>
          <w:bCs/>
          <w:iCs/>
          <w:color w:val="000000" w:themeColor="text1"/>
        </w:rPr>
        <w:t xml:space="preserve">ж) в случае наличия </w:t>
      </w:r>
      <w:r w:rsidRPr="004B60DC">
        <w:rPr>
          <w:color w:val="000000" w:themeColor="text1"/>
          <w:spacing w:val="2"/>
          <w:shd w:val="clear" w:color="auto" w:fill="FFFFFF"/>
        </w:rPr>
        <w:t>информации об основных мерах правового регулирования в соответствующей сфере (области) муниципального управления, указываются действующие и (или) необходимые к принятию нормативно-правовые акты, направленные на достижение цели и (или) задач программы</w:t>
      </w:r>
      <w:r w:rsidRPr="004B60DC">
        <w:rPr>
          <w:color w:val="000000" w:themeColor="text1"/>
        </w:rPr>
        <w:t xml:space="preserve"> (приложение № 5 к настоящему Порядку);</w:t>
      </w:r>
    </w:p>
    <w:p w:rsidR="00642293" w:rsidRPr="005F2BFC" w:rsidRDefault="00642293" w:rsidP="002B23AD">
      <w:pPr>
        <w:pStyle w:val="ConsPlusNormal"/>
        <w:ind w:firstLine="567"/>
        <w:jc w:val="both"/>
        <w:rPr>
          <w:rFonts w:ascii="Times New Roman" w:hAnsi="Times New Roman" w:cs="Times New Roman"/>
          <w:color w:val="000000" w:themeColor="text1"/>
          <w:sz w:val="28"/>
          <w:szCs w:val="28"/>
        </w:rPr>
      </w:pPr>
      <w:r w:rsidRPr="004B60DC">
        <w:rPr>
          <w:rFonts w:ascii="Times New Roman" w:eastAsia="Calibri" w:hAnsi="Times New Roman" w:cs="Times New Roman"/>
          <w:bCs/>
          <w:iCs/>
          <w:color w:val="000000" w:themeColor="text1"/>
          <w:sz w:val="28"/>
          <w:szCs w:val="28"/>
          <w:lang w:eastAsia="en-US"/>
        </w:rPr>
        <w:t xml:space="preserve">з) в случае наличия в программе мероприятий по строительству, реконструкции, техническому перевооружению или приобретению </w:t>
      </w:r>
      <w:r w:rsidRPr="004B60DC">
        <w:rPr>
          <w:rFonts w:ascii="Times New Roman" w:hAnsi="Times New Roman" w:cs="Times New Roman"/>
          <w:color w:val="000000" w:themeColor="text1"/>
          <w:sz w:val="28"/>
          <w:szCs w:val="28"/>
        </w:rPr>
        <w:t>объектов недвижимого имущества муниципальной собственности Енисейского района, указывается перечень таких объектов (приложение № 6 к настоящему Порядку);</w:t>
      </w:r>
    </w:p>
    <w:p w:rsidR="00642293" w:rsidRPr="005F2BFC" w:rsidRDefault="00642293" w:rsidP="002B23AD">
      <w:pPr>
        <w:pStyle w:val="ConsPlusNormal"/>
        <w:ind w:firstLine="567"/>
        <w:jc w:val="both"/>
        <w:rPr>
          <w:rFonts w:ascii="Times New Roman" w:hAnsi="Times New Roman" w:cs="Times New Roman"/>
          <w:i/>
          <w:sz w:val="28"/>
          <w:szCs w:val="28"/>
        </w:rPr>
      </w:pPr>
      <w:r w:rsidRPr="004B60DC">
        <w:rPr>
          <w:rFonts w:ascii="Times New Roman" w:hAnsi="Times New Roman" w:cs="Times New Roman"/>
          <w:sz w:val="28"/>
          <w:szCs w:val="28"/>
        </w:rPr>
        <w:t xml:space="preserve">и) в случае наличия в программе мероприятий, реализуемых в рамках </w:t>
      </w:r>
      <w:proofErr w:type="spellStart"/>
      <w:r w:rsidRPr="004B60DC">
        <w:rPr>
          <w:rFonts w:ascii="Times New Roman" w:hAnsi="Times New Roman" w:cs="Times New Roman"/>
          <w:sz w:val="28"/>
          <w:szCs w:val="28"/>
        </w:rPr>
        <w:t>муниципально</w:t>
      </w:r>
      <w:proofErr w:type="spellEnd"/>
      <w:r w:rsidRPr="004B60DC">
        <w:rPr>
          <w:rFonts w:ascii="Times New Roman" w:hAnsi="Times New Roman" w:cs="Times New Roman"/>
          <w:sz w:val="28"/>
          <w:szCs w:val="28"/>
        </w:rPr>
        <w:t xml:space="preserve">-частного партнерства, направленных на достижение целей и </w:t>
      </w:r>
      <w:r w:rsidRPr="004B60DC">
        <w:rPr>
          <w:rFonts w:ascii="Times New Roman" w:hAnsi="Times New Roman" w:cs="Times New Roman"/>
          <w:sz w:val="28"/>
          <w:szCs w:val="28"/>
        </w:rPr>
        <w:lastRenderedPageBreak/>
        <w:t>задач муниципальной – информацию о соответствующих мероприятиях;</w:t>
      </w:r>
    </w:p>
    <w:p w:rsidR="00642293" w:rsidRPr="004B60DC" w:rsidRDefault="00642293" w:rsidP="002B23AD">
      <w:pPr>
        <w:pStyle w:val="ConsPlusNormal"/>
        <w:ind w:firstLine="567"/>
        <w:jc w:val="both"/>
        <w:rPr>
          <w:rFonts w:ascii="Times New Roman" w:hAnsi="Times New Roman" w:cs="Times New Roman"/>
          <w:sz w:val="28"/>
          <w:szCs w:val="28"/>
        </w:rPr>
      </w:pPr>
      <w:r w:rsidRPr="004B60DC">
        <w:rPr>
          <w:rFonts w:ascii="Times New Roman" w:hAnsi="Times New Roman" w:cs="Times New Roman"/>
          <w:sz w:val="28"/>
          <w:szCs w:val="28"/>
        </w:rPr>
        <w:t>к) в случае участия в реализации программы государственных внебюджетных фондов –  информацию, включающую данные о прогнозных расходах таких организаций на реализацию муниципальной программы;</w:t>
      </w:r>
    </w:p>
    <w:p w:rsidR="00642293" w:rsidRPr="004B60DC" w:rsidRDefault="00642293" w:rsidP="002B23AD">
      <w:pPr>
        <w:pStyle w:val="ConsPlusNormal"/>
        <w:ind w:firstLine="567"/>
        <w:jc w:val="both"/>
        <w:rPr>
          <w:rFonts w:ascii="Times New Roman" w:hAnsi="Times New Roman" w:cs="Times New Roman"/>
          <w:sz w:val="28"/>
          <w:szCs w:val="28"/>
        </w:rPr>
      </w:pPr>
      <w:r w:rsidRPr="004B60DC">
        <w:rPr>
          <w:rFonts w:ascii="Times New Roman" w:hAnsi="Times New Roman" w:cs="Times New Roman"/>
          <w:sz w:val="28"/>
          <w:szCs w:val="28"/>
        </w:rPr>
        <w:t>л) в случае реализации в соответствующей сфере социально-экономического развития Енисейского района инвестиционных проектов, исполнение которых полностью или частично осуществляется за счет средств районного бюджета, – ин</w:t>
      </w:r>
      <w:r>
        <w:rPr>
          <w:rFonts w:ascii="Times New Roman" w:hAnsi="Times New Roman" w:cs="Times New Roman"/>
          <w:sz w:val="28"/>
          <w:szCs w:val="28"/>
        </w:rPr>
        <w:t>формация об указанных проектах;</w:t>
      </w:r>
    </w:p>
    <w:p w:rsidR="00642293" w:rsidRPr="004B60DC" w:rsidRDefault="00642293" w:rsidP="002B23AD">
      <w:pPr>
        <w:pStyle w:val="ConsPlusNormal"/>
        <w:ind w:firstLine="567"/>
        <w:jc w:val="both"/>
        <w:rPr>
          <w:rFonts w:ascii="Times New Roman" w:hAnsi="Times New Roman" w:cs="Times New Roman"/>
          <w:sz w:val="28"/>
          <w:szCs w:val="28"/>
        </w:rPr>
      </w:pPr>
      <w:r w:rsidRPr="004B60DC">
        <w:rPr>
          <w:rFonts w:ascii="Times New Roman" w:hAnsi="Times New Roman" w:cs="Times New Roman"/>
          <w:sz w:val="28"/>
          <w:szCs w:val="28"/>
        </w:rPr>
        <w:t>м) в случае наличия в программе мероприятий, направленных на развитие сельских территорий – информацию о таких мероприятиях с указанием объемов бюджетных</w:t>
      </w:r>
      <w:r>
        <w:rPr>
          <w:rFonts w:ascii="Times New Roman" w:hAnsi="Times New Roman" w:cs="Times New Roman"/>
          <w:sz w:val="28"/>
          <w:szCs w:val="28"/>
        </w:rPr>
        <w:t xml:space="preserve"> ассигнований на их реализацию;</w:t>
      </w:r>
    </w:p>
    <w:p w:rsidR="00642293" w:rsidRPr="004B60DC" w:rsidRDefault="00642293" w:rsidP="002B23AD">
      <w:pPr>
        <w:pStyle w:val="ConsPlusNormal"/>
        <w:ind w:firstLine="567"/>
        <w:jc w:val="both"/>
        <w:rPr>
          <w:rFonts w:ascii="Times New Roman" w:hAnsi="Times New Roman" w:cs="Times New Roman"/>
          <w:sz w:val="28"/>
          <w:szCs w:val="28"/>
        </w:rPr>
      </w:pPr>
      <w:proofErr w:type="gramStart"/>
      <w:r w:rsidRPr="004B60DC">
        <w:rPr>
          <w:rFonts w:ascii="Times New Roman" w:hAnsi="Times New Roman" w:cs="Times New Roman"/>
          <w:sz w:val="28"/>
          <w:szCs w:val="28"/>
        </w:rPr>
        <w:t>н) в случае если в программе предусматриваются бюджетные ассигнования на оплату муниципальных контрактов на выполнение работ, оказание услуг для обеспечения нужд Енисейского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Енисейского района, а также муниципальных контрактов на</w:t>
      </w:r>
      <w:proofErr w:type="gramEnd"/>
      <w:r w:rsidRPr="004B60DC">
        <w:rPr>
          <w:rFonts w:ascii="Times New Roman" w:hAnsi="Times New Roman" w:cs="Times New Roman"/>
          <w:sz w:val="28"/>
          <w:szCs w:val="28"/>
        </w:rPr>
        <w:t xml:space="preserve"> поставки товаров для обеспечения нужд бюджетной сферы Енисейского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в программе следует определить предмет закупок с указанием в отношении каждого предмета закупки следующей информации:</w:t>
      </w:r>
    </w:p>
    <w:p w:rsidR="00642293" w:rsidRPr="004B60DC" w:rsidRDefault="00642293" w:rsidP="002B23AD">
      <w:pPr>
        <w:pStyle w:val="ConsPlusNormal"/>
        <w:ind w:firstLine="709"/>
        <w:jc w:val="both"/>
        <w:rPr>
          <w:rFonts w:ascii="Times New Roman" w:hAnsi="Times New Roman" w:cs="Times New Roman"/>
          <w:i/>
          <w:sz w:val="28"/>
          <w:szCs w:val="28"/>
        </w:rPr>
      </w:pPr>
      <w:r w:rsidRPr="004B60DC">
        <w:rPr>
          <w:rFonts w:ascii="Times New Roman" w:hAnsi="Times New Roman" w:cs="Times New Roman"/>
          <w:sz w:val="28"/>
          <w:szCs w:val="28"/>
        </w:rPr>
        <w:t>- планируемые результаты поставки товаров, выполнения работ, оказания услуг;</w:t>
      </w:r>
    </w:p>
    <w:p w:rsidR="00642293" w:rsidRPr="004B60DC" w:rsidRDefault="00642293" w:rsidP="002B23AD">
      <w:pPr>
        <w:pStyle w:val="ConsPlusNormal"/>
        <w:ind w:firstLine="709"/>
        <w:jc w:val="both"/>
        <w:rPr>
          <w:rFonts w:ascii="Times New Roman" w:hAnsi="Times New Roman" w:cs="Times New Roman"/>
          <w:i/>
          <w:sz w:val="28"/>
          <w:szCs w:val="28"/>
        </w:rPr>
      </w:pPr>
      <w:r w:rsidRPr="004B60DC">
        <w:rPr>
          <w:rFonts w:ascii="Times New Roman" w:hAnsi="Times New Roman" w:cs="Times New Roman"/>
          <w:sz w:val="28"/>
          <w:szCs w:val="28"/>
        </w:rPr>
        <w:t>- наименование товаров, описание состава работ, услуг;</w:t>
      </w:r>
    </w:p>
    <w:p w:rsidR="00642293" w:rsidRPr="004B60DC" w:rsidRDefault="00642293" w:rsidP="002B23AD">
      <w:pPr>
        <w:pStyle w:val="ConsPlusNormal"/>
        <w:ind w:firstLine="709"/>
        <w:jc w:val="both"/>
        <w:rPr>
          <w:rFonts w:ascii="Times New Roman" w:hAnsi="Times New Roman" w:cs="Times New Roman"/>
          <w:i/>
          <w:sz w:val="28"/>
          <w:szCs w:val="28"/>
        </w:rPr>
      </w:pPr>
      <w:r w:rsidRPr="004B60DC">
        <w:rPr>
          <w:rFonts w:ascii="Times New Roman" w:hAnsi="Times New Roman" w:cs="Times New Roman"/>
          <w:sz w:val="28"/>
          <w:szCs w:val="28"/>
        </w:rPr>
        <w:t>- предельный срок поставки товаров, выполнения работ, оказания услуг с учетом сроков, необходимых для определения поставщиков, подрядчиков, исполнителей;</w:t>
      </w:r>
    </w:p>
    <w:p w:rsidR="00642293" w:rsidRPr="005F2BFC" w:rsidRDefault="00642293" w:rsidP="002B23AD">
      <w:pPr>
        <w:pStyle w:val="ConsPlusNormal"/>
        <w:ind w:firstLine="709"/>
        <w:jc w:val="both"/>
        <w:rPr>
          <w:rFonts w:ascii="Times New Roman" w:hAnsi="Times New Roman" w:cs="Times New Roman"/>
          <w:sz w:val="28"/>
          <w:szCs w:val="28"/>
        </w:rPr>
      </w:pPr>
      <w:r w:rsidRPr="004B60DC">
        <w:rPr>
          <w:rFonts w:ascii="Times New Roman" w:hAnsi="Times New Roman" w:cs="Times New Roman"/>
          <w:sz w:val="28"/>
          <w:szCs w:val="28"/>
        </w:rPr>
        <w:t xml:space="preserve">- предельный объем средств на оплату муниципального контракта с </w:t>
      </w:r>
      <w:r>
        <w:rPr>
          <w:rFonts w:ascii="Times New Roman" w:hAnsi="Times New Roman" w:cs="Times New Roman"/>
          <w:sz w:val="28"/>
          <w:szCs w:val="28"/>
        </w:rPr>
        <w:t>разбивкой по годам.</w:t>
      </w:r>
    </w:p>
    <w:p w:rsidR="00642293" w:rsidRPr="004B60DC" w:rsidRDefault="00642293" w:rsidP="002B23AD">
      <w:pPr>
        <w:autoSpaceDE w:val="0"/>
        <w:autoSpaceDN w:val="0"/>
        <w:adjustRightInd w:val="0"/>
        <w:spacing w:after="0" w:line="240" w:lineRule="auto"/>
        <w:ind w:firstLine="540"/>
        <w:jc w:val="both"/>
        <w:rPr>
          <w:lang w:eastAsia="ru-RU"/>
        </w:rPr>
      </w:pPr>
      <w:r w:rsidRPr="004B60DC">
        <w:rPr>
          <w:lang w:eastAsia="ru-RU"/>
        </w:rPr>
        <w:t>4.3. Ответственный исполнитель программы может дополнить программу иной информацией (в том числе в форме приложений), необходимой для реализации программы.</w:t>
      </w:r>
    </w:p>
    <w:p w:rsidR="00642293" w:rsidRDefault="00642293" w:rsidP="002B23AD">
      <w:pPr>
        <w:pStyle w:val="a3"/>
        <w:autoSpaceDE w:val="0"/>
        <w:autoSpaceDN w:val="0"/>
        <w:adjustRightInd w:val="0"/>
        <w:spacing w:after="0" w:line="240" w:lineRule="auto"/>
        <w:ind w:left="0" w:firstLine="567"/>
        <w:jc w:val="both"/>
        <w:outlineLvl w:val="1"/>
        <w:rPr>
          <w:rFonts w:ascii="Times New Roman" w:hAnsi="Times New Roman" w:cs="Times New Roman"/>
          <w:sz w:val="28"/>
          <w:szCs w:val="28"/>
          <w:lang w:eastAsia="ru-RU"/>
        </w:rPr>
      </w:pPr>
      <w:r w:rsidRPr="004B60DC">
        <w:rPr>
          <w:rFonts w:ascii="Times New Roman" w:hAnsi="Times New Roman" w:cs="Times New Roman"/>
          <w:sz w:val="28"/>
          <w:szCs w:val="28"/>
          <w:lang w:eastAsia="ru-RU"/>
        </w:rPr>
        <w:t xml:space="preserve">4.4. Целевые показатели программы должны </w:t>
      </w:r>
      <w:r w:rsidRPr="00966F1B">
        <w:rPr>
          <w:rFonts w:ascii="Times New Roman" w:hAnsi="Times New Roman" w:cs="Times New Roman"/>
          <w:sz w:val="28"/>
          <w:szCs w:val="28"/>
          <w:lang w:eastAsia="ru-RU"/>
        </w:rPr>
        <w:t xml:space="preserve">отражать специфику </w:t>
      </w:r>
      <w:r>
        <w:rPr>
          <w:rFonts w:ascii="Times New Roman" w:hAnsi="Times New Roman" w:cs="Times New Roman"/>
          <w:sz w:val="28"/>
          <w:szCs w:val="28"/>
          <w:lang w:eastAsia="ru-RU"/>
        </w:rPr>
        <w:t xml:space="preserve">социального и (или) экономического </w:t>
      </w:r>
      <w:r w:rsidRPr="00966F1B">
        <w:rPr>
          <w:rFonts w:ascii="Times New Roman" w:hAnsi="Times New Roman" w:cs="Times New Roman"/>
          <w:sz w:val="28"/>
          <w:szCs w:val="28"/>
          <w:lang w:eastAsia="ru-RU"/>
        </w:rPr>
        <w:t xml:space="preserve">развития конкретной области, </w:t>
      </w:r>
      <w:r>
        <w:rPr>
          <w:rFonts w:ascii="Times New Roman" w:hAnsi="Times New Roman" w:cs="Times New Roman"/>
          <w:sz w:val="28"/>
          <w:szCs w:val="28"/>
          <w:lang w:eastAsia="ru-RU"/>
        </w:rPr>
        <w:t xml:space="preserve">специфику </w:t>
      </w:r>
      <w:r w:rsidRPr="00966F1B">
        <w:rPr>
          <w:rFonts w:ascii="Times New Roman" w:hAnsi="Times New Roman" w:cs="Times New Roman"/>
          <w:sz w:val="28"/>
          <w:szCs w:val="28"/>
          <w:lang w:eastAsia="ru-RU"/>
        </w:rPr>
        <w:t>проблем и основных задач, на решение которых направлена реализация программы</w:t>
      </w:r>
      <w:r>
        <w:rPr>
          <w:rFonts w:ascii="Times New Roman" w:hAnsi="Times New Roman" w:cs="Times New Roman"/>
          <w:sz w:val="28"/>
          <w:szCs w:val="28"/>
          <w:lang w:eastAsia="ru-RU"/>
        </w:rPr>
        <w:t>.</w:t>
      </w:r>
    </w:p>
    <w:p w:rsidR="00642293" w:rsidRDefault="00642293" w:rsidP="002B23AD">
      <w:pPr>
        <w:pStyle w:val="a3"/>
        <w:autoSpaceDE w:val="0"/>
        <w:autoSpaceDN w:val="0"/>
        <w:adjustRightInd w:val="0"/>
        <w:spacing w:after="0" w:line="240" w:lineRule="auto"/>
        <w:ind w:left="0" w:firstLine="567"/>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Показатели результативности подпрограммы должны отражать специфику решения конкретной задачи программы.</w:t>
      </w:r>
    </w:p>
    <w:p w:rsidR="00642293" w:rsidRPr="001E0359" w:rsidRDefault="00642293" w:rsidP="002B23AD">
      <w:pPr>
        <w:pStyle w:val="a3"/>
        <w:autoSpaceDE w:val="0"/>
        <w:autoSpaceDN w:val="0"/>
        <w:adjustRightInd w:val="0"/>
        <w:spacing w:after="0" w:line="240" w:lineRule="auto"/>
        <w:ind w:left="0" w:firstLine="567"/>
        <w:jc w:val="both"/>
        <w:outlineLvl w:val="1"/>
        <w:rPr>
          <w:rFonts w:ascii="Times New Roman" w:hAnsi="Times New Roman" w:cs="Times New Roman"/>
          <w:sz w:val="28"/>
          <w:szCs w:val="28"/>
          <w:lang w:eastAsia="ru-RU"/>
        </w:rPr>
      </w:pPr>
      <w:r w:rsidRPr="004B60DC">
        <w:rPr>
          <w:rFonts w:ascii="Times New Roman" w:hAnsi="Times New Roman" w:cs="Times New Roman"/>
          <w:sz w:val="28"/>
          <w:szCs w:val="28"/>
          <w:lang w:eastAsia="ru-RU"/>
        </w:rPr>
        <w:t>Целевые показатели программы</w:t>
      </w:r>
      <w:r>
        <w:rPr>
          <w:rFonts w:ascii="Times New Roman" w:hAnsi="Times New Roman" w:cs="Times New Roman"/>
          <w:sz w:val="28"/>
          <w:szCs w:val="28"/>
          <w:lang w:eastAsia="ru-RU"/>
        </w:rPr>
        <w:t xml:space="preserve"> и показатели результативности подпрограммы должны </w:t>
      </w:r>
      <w:r w:rsidRPr="001E0359">
        <w:rPr>
          <w:rFonts w:ascii="Times New Roman" w:hAnsi="Times New Roman" w:cs="Times New Roman"/>
          <w:sz w:val="28"/>
          <w:szCs w:val="28"/>
          <w:lang w:eastAsia="ru-RU"/>
        </w:rPr>
        <w:t>иметь количественное значение, измеряемое или рассчитываемое, в том числе, по официально утвержденным методикам, и (или) определяемое на основе данных государственного статистического наблюдения</w:t>
      </w:r>
      <w:r>
        <w:rPr>
          <w:rFonts w:ascii="Times New Roman" w:hAnsi="Times New Roman" w:cs="Times New Roman"/>
          <w:sz w:val="28"/>
          <w:szCs w:val="28"/>
          <w:lang w:eastAsia="ru-RU"/>
        </w:rPr>
        <w:t>.</w:t>
      </w:r>
    </w:p>
    <w:p w:rsidR="00642293" w:rsidRPr="004B60DC" w:rsidRDefault="00642293" w:rsidP="002B23AD">
      <w:pPr>
        <w:autoSpaceDE w:val="0"/>
        <w:autoSpaceDN w:val="0"/>
        <w:adjustRightInd w:val="0"/>
        <w:spacing w:after="0" w:line="240" w:lineRule="auto"/>
        <w:ind w:firstLine="540"/>
        <w:jc w:val="both"/>
        <w:rPr>
          <w:lang w:eastAsia="ru-RU"/>
        </w:rPr>
      </w:pPr>
      <w:r>
        <w:rPr>
          <w:lang w:eastAsia="ru-RU"/>
        </w:rPr>
        <w:lastRenderedPageBreak/>
        <w:t>Подпрограммы и (или) отдельные мероприятия программы могут содержать показатели (индикаторы).</w:t>
      </w:r>
    </w:p>
    <w:p w:rsidR="001B1D3A" w:rsidRDefault="00642293" w:rsidP="002B23AD">
      <w:pPr>
        <w:autoSpaceDE w:val="0"/>
        <w:autoSpaceDN w:val="0"/>
        <w:adjustRightInd w:val="0"/>
        <w:spacing w:after="0" w:line="240" w:lineRule="auto"/>
        <w:ind w:firstLine="567"/>
        <w:jc w:val="both"/>
        <w:outlineLvl w:val="1"/>
      </w:pPr>
      <w:r w:rsidRPr="004B60DC">
        <w:t>4.</w:t>
      </w:r>
      <w:r>
        <w:t>5</w:t>
      </w:r>
      <w:r w:rsidRPr="004B60DC">
        <w:t xml:space="preserve">. Подпрограммы оформляются в соответствии с макетом подпрограммы, реализуемой в рамках программы, </w:t>
      </w:r>
      <w:r w:rsidRPr="004B60DC">
        <w:rPr>
          <w:color w:val="000000"/>
          <w:lang w:eastAsia="ru-RU"/>
        </w:rPr>
        <w:t xml:space="preserve">по форме согласно приложению </w:t>
      </w:r>
      <w:r w:rsidRPr="004B60DC">
        <w:t>№9 к настоящему Порядку и утверждаются в виде отдельных приложений к программе.</w:t>
      </w:r>
    </w:p>
    <w:p w:rsidR="001B1D3A" w:rsidRDefault="00642293" w:rsidP="002B23AD">
      <w:pPr>
        <w:autoSpaceDE w:val="0"/>
        <w:autoSpaceDN w:val="0"/>
        <w:adjustRightInd w:val="0"/>
        <w:spacing w:after="0" w:line="240" w:lineRule="auto"/>
        <w:ind w:firstLine="567"/>
        <w:jc w:val="both"/>
        <w:outlineLvl w:val="1"/>
      </w:pPr>
      <w:r w:rsidRPr="004B60DC">
        <w:t>4.</w:t>
      </w:r>
      <w:r>
        <w:t>6</w:t>
      </w:r>
      <w:r w:rsidRPr="004B60DC">
        <w:t>. Информация об отдельном мероприятии оформляется в соответствии с требованиями к информации об отдельном мероприятии, реализуемом в рамках программы (приложение № 9.1 к настоящему Порядку), которая утверждается в виде отдельного приложения к программе.</w:t>
      </w:r>
    </w:p>
    <w:p w:rsidR="00822E7A" w:rsidRDefault="00642293" w:rsidP="002B23AD">
      <w:pPr>
        <w:autoSpaceDE w:val="0"/>
        <w:autoSpaceDN w:val="0"/>
        <w:adjustRightInd w:val="0"/>
        <w:spacing w:after="0" w:line="240" w:lineRule="auto"/>
        <w:ind w:firstLine="567"/>
        <w:jc w:val="both"/>
        <w:outlineLvl w:val="1"/>
      </w:pPr>
      <w:r w:rsidRPr="002A669A">
        <w:t>4.</w:t>
      </w:r>
      <w:r>
        <w:t>7</w:t>
      </w:r>
      <w:r w:rsidRPr="002A669A">
        <w:t>.</w:t>
      </w:r>
      <w:r>
        <w:t xml:space="preserve"> </w:t>
      </w:r>
      <w:r w:rsidRPr="002A669A">
        <w:t>Страницы программы должны быть пронумерованы сквозной нумерацией.</w:t>
      </w:r>
    </w:p>
    <w:p w:rsidR="00822E7A" w:rsidRDefault="00822E7A" w:rsidP="002B23AD">
      <w:pPr>
        <w:spacing w:after="0" w:line="240" w:lineRule="auto"/>
      </w:pPr>
      <w:r>
        <w:br w:type="page"/>
      </w:r>
    </w:p>
    <w:p w:rsidR="00642293" w:rsidRPr="004B60DC" w:rsidRDefault="00642293" w:rsidP="002B23AD">
      <w:pPr>
        <w:autoSpaceDE w:val="0"/>
        <w:autoSpaceDN w:val="0"/>
        <w:adjustRightInd w:val="0"/>
        <w:spacing w:after="0" w:line="240" w:lineRule="auto"/>
        <w:ind w:firstLine="567"/>
        <w:jc w:val="both"/>
        <w:outlineLvl w:val="1"/>
      </w:pPr>
    </w:p>
    <w:p w:rsidR="002B23AD" w:rsidRDefault="00822E7A" w:rsidP="002B23AD">
      <w:pPr>
        <w:autoSpaceDE w:val="0"/>
        <w:autoSpaceDN w:val="0"/>
        <w:adjustRightInd w:val="0"/>
        <w:spacing w:after="0" w:line="240" w:lineRule="auto"/>
        <w:ind w:left="6521"/>
        <w:jc w:val="both"/>
        <w:outlineLvl w:val="1"/>
        <w:rPr>
          <w:color w:val="000000"/>
          <w:sz w:val="24"/>
          <w:szCs w:val="24"/>
          <w:lang w:eastAsia="ru-RU"/>
        </w:rPr>
      </w:pPr>
      <w:r>
        <w:rPr>
          <w:color w:val="000000"/>
          <w:sz w:val="24"/>
          <w:szCs w:val="24"/>
          <w:lang w:eastAsia="ru-RU"/>
        </w:rPr>
        <w:t xml:space="preserve">Приложение 3 </w:t>
      </w:r>
      <w:r w:rsidRPr="00F63976">
        <w:rPr>
          <w:color w:val="000000"/>
          <w:sz w:val="24"/>
          <w:szCs w:val="24"/>
          <w:lang w:eastAsia="ru-RU"/>
        </w:rPr>
        <w:t>к постановлению администрации</w:t>
      </w:r>
      <w:r>
        <w:rPr>
          <w:color w:val="000000"/>
          <w:sz w:val="24"/>
          <w:szCs w:val="24"/>
          <w:lang w:eastAsia="ru-RU"/>
        </w:rPr>
        <w:t xml:space="preserve"> </w:t>
      </w:r>
      <w:r w:rsidRPr="00F63976">
        <w:rPr>
          <w:color w:val="000000"/>
          <w:sz w:val="24"/>
          <w:szCs w:val="24"/>
          <w:lang w:eastAsia="ru-RU"/>
        </w:rPr>
        <w:t>Енисейского района</w:t>
      </w:r>
      <w:r>
        <w:rPr>
          <w:color w:val="000000"/>
          <w:sz w:val="24"/>
          <w:szCs w:val="24"/>
          <w:lang w:eastAsia="ru-RU"/>
        </w:rPr>
        <w:t xml:space="preserve"> </w:t>
      </w:r>
    </w:p>
    <w:p w:rsidR="00822E7A" w:rsidRPr="00F63976" w:rsidRDefault="00822E7A" w:rsidP="002B23AD">
      <w:pPr>
        <w:autoSpaceDE w:val="0"/>
        <w:autoSpaceDN w:val="0"/>
        <w:adjustRightInd w:val="0"/>
        <w:spacing w:after="0" w:line="240" w:lineRule="auto"/>
        <w:ind w:left="6521"/>
        <w:jc w:val="both"/>
        <w:outlineLvl w:val="1"/>
        <w:rPr>
          <w:color w:val="000000"/>
          <w:sz w:val="24"/>
          <w:szCs w:val="24"/>
          <w:lang w:eastAsia="ru-RU"/>
        </w:rPr>
      </w:pPr>
      <w:r w:rsidRPr="00F63976">
        <w:rPr>
          <w:color w:val="000000"/>
          <w:sz w:val="24"/>
          <w:szCs w:val="24"/>
          <w:lang w:eastAsia="ru-RU"/>
        </w:rPr>
        <w:t>от</w:t>
      </w:r>
      <w:r w:rsidR="002301BF">
        <w:rPr>
          <w:color w:val="000000"/>
          <w:sz w:val="24"/>
          <w:szCs w:val="24"/>
          <w:lang w:eastAsia="ru-RU"/>
        </w:rPr>
        <w:t xml:space="preserve"> </w:t>
      </w:r>
      <w:r w:rsidRPr="00F63976">
        <w:rPr>
          <w:color w:val="000000"/>
          <w:sz w:val="24"/>
          <w:szCs w:val="24"/>
          <w:lang w:eastAsia="ru-RU"/>
        </w:rPr>
        <w:t>___________ №______</w:t>
      </w:r>
    </w:p>
    <w:p w:rsidR="00822E7A" w:rsidRDefault="00822E7A" w:rsidP="002B23AD">
      <w:pPr>
        <w:autoSpaceDE w:val="0"/>
        <w:autoSpaceDN w:val="0"/>
        <w:adjustRightInd w:val="0"/>
        <w:spacing w:after="0" w:line="240" w:lineRule="auto"/>
        <w:ind w:firstLine="709"/>
        <w:jc w:val="both"/>
        <w:rPr>
          <w:color w:val="000000"/>
          <w:sz w:val="24"/>
          <w:szCs w:val="24"/>
          <w:lang w:eastAsia="ru-RU"/>
        </w:rPr>
      </w:pPr>
    </w:p>
    <w:p w:rsidR="002301BF" w:rsidRPr="004B60DC" w:rsidRDefault="002301BF" w:rsidP="002B23AD">
      <w:pPr>
        <w:autoSpaceDE w:val="0"/>
        <w:autoSpaceDN w:val="0"/>
        <w:adjustRightInd w:val="0"/>
        <w:spacing w:after="0" w:line="240" w:lineRule="auto"/>
        <w:ind w:firstLine="709"/>
        <w:jc w:val="both"/>
      </w:pPr>
      <w:r w:rsidRPr="004B60DC">
        <w:t>6.2. Ответственным исполнителем программы осуществляется:</w:t>
      </w:r>
    </w:p>
    <w:p w:rsidR="002301BF" w:rsidRPr="00317F36" w:rsidRDefault="002301BF" w:rsidP="002B23AD">
      <w:pPr>
        <w:autoSpaceDE w:val="0"/>
        <w:autoSpaceDN w:val="0"/>
        <w:adjustRightInd w:val="0"/>
        <w:spacing w:after="0" w:line="240" w:lineRule="auto"/>
        <w:ind w:firstLine="709"/>
        <w:jc w:val="both"/>
        <w:rPr>
          <w:color w:val="000000" w:themeColor="text1"/>
          <w:spacing w:val="2"/>
          <w:shd w:val="clear" w:color="auto" w:fill="FFFFFF"/>
        </w:rPr>
      </w:pPr>
      <w:r w:rsidRPr="00317F36">
        <w:rPr>
          <w:color w:val="000000" w:themeColor="text1"/>
          <w:spacing w:val="2"/>
          <w:shd w:val="clear" w:color="auto" w:fill="FFFFFF"/>
        </w:rPr>
        <w:t>- координация деятельности соисполнителей программы в ходе реализации отдельных мероприятий программы и подпрограмм;</w:t>
      </w:r>
    </w:p>
    <w:p w:rsidR="002301BF" w:rsidRPr="00317F36" w:rsidRDefault="002301BF" w:rsidP="002B23AD">
      <w:pPr>
        <w:autoSpaceDE w:val="0"/>
        <w:autoSpaceDN w:val="0"/>
        <w:adjustRightInd w:val="0"/>
        <w:spacing w:after="0" w:line="240" w:lineRule="auto"/>
        <w:ind w:firstLine="709"/>
        <w:jc w:val="both"/>
        <w:rPr>
          <w:color w:val="000000" w:themeColor="text1"/>
          <w:spacing w:val="2"/>
          <w:shd w:val="clear" w:color="auto" w:fill="FFFFFF"/>
        </w:rPr>
      </w:pPr>
      <w:r w:rsidRPr="00317F36">
        <w:rPr>
          <w:color w:val="000000" w:themeColor="text1"/>
          <w:spacing w:val="2"/>
          <w:shd w:val="clear" w:color="auto" w:fill="FFFFFF"/>
        </w:rPr>
        <w:t>- сбор отчетных данных от соисполнителей программы о ходе реализации отдельных мероприятий программы и подпрограмм;</w:t>
      </w:r>
    </w:p>
    <w:p w:rsidR="00317F36" w:rsidRDefault="002301BF" w:rsidP="002B23AD">
      <w:pPr>
        <w:autoSpaceDE w:val="0"/>
        <w:autoSpaceDN w:val="0"/>
        <w:adjustRightInd w:val="0"/>
        <w:spacing w:after="0" w:line="240" w:lineRule="auto"/>
        <w:ind w:firstLine="709"/>
        <w:jc w:val="both"/>
        <w:rPr>
          <w:color w:val="000000" w:themeColor="text1"/>
          <w:spacing w:val="2"/>
          <w:shd w:val="clear" w:color="auto" w:fill="FFFFFF"/>
        </w:rPr>
      </w:pPr>
      <w:r w:rsidRPr="00317F36">
        <w:rPr>
          <w:color w:val="000000" w:themeColor="text1"/>
          <w:spacing w:val="2"/>
          <w:shd w:val="clear" w:color="auto" w:fill="FFFFFF"/>
        </w:rPr>
        <w:t>- подготовка отчетов о реализации программы.</w:t>
      </w:r>
    </w:p>
    <w:p w:rsidR="00317F36" w:rsidRDefault="00317F36" w:rsidP="002B23AD">
      <w:pPr>
        <w:spacing w:after="0" w:line="240" w:lineRule="auto"/>
        <w:rPr>
          <w:color w:val="000000" w:themeColor="text1"/>
          <w:spacing w:val="2"/>
          <w:shd w:val="clear" w:color="auto" w:fill="FFFFFF"/>
        </w:rPr>
      </w:pPr>
      <w:r>
        <w:rPr>
          <w:color w:val="000000" w:themeColor="text1"/>
          <w:spacing w:val="2"/>
          <w:shd w:val="clear" w:color="auto" w:fill="FFFFFF"/>
        </w:rPr>
        <w:br w:type="page"/>
      </w:r>
    </w:p>
    <w:p w:rsidR="002301BF" w:rsidRPr="005F2BFC" w:rsidRDefault="002301BF" w:rsidP="002B23AD">
      <w:pPr>
        <w:autoSpaceDE w:val="0"/>
        <w:autoSpaceDN w:val="0"/>
        <w:adjustRightInd w:val="0"/>
        <w:spacing w:after="0" w:line="240" w:lineRule="auto"/>
        <w:ind w:firstLine="709"/>
        <w:jc w:val="both"/>
        <w:rPr>
          <w:color w:val="000000" w:themeColor="text1"/>
          <w:spacing w:val="2"/>
          <w:shd w:val="clear" w:color="auto" w:fill="FFFFFF"/>
        </w:rPr>
      </w:pPr>
    </w:p>
    <w:p w:rsidR="002B23AD" w:rsidRDefault="00317F36" w:rsidP="002B23AD">
      <w:pPr>
        <w:autoSpaceDE w:val="0"/>
        <w:autoSpaceDN w:val="0"/>
        <w:adjustRightInd w:val="0"/>
        <w:spacing w:after="0" w:line="240" w:lineRule="auto"/>
        <w:ind w:left="6521"/>
        <w:jc w:val="both"/>
        <w:outlineLvl w:val="1"/>
        <w:rPr>
          <w:color w:val="000000"/>
          <w:sz w:val="24"/>
          <w:szCs w:val="24"/>
          <w:lang w:eastAsia="ru-RU"/>
        </w:rPr>
      </w:pPr>
      <w:r>
        <w:rPr>
          <w:color w:val="000000"/>
          <w:sz w:val="24"/>
          <w:szCs w:val="24"/>
          <w:lang w:eastAsia="ru-RU"/>
        </w:rPr>
        <w:t xml:space="preserve">Приложение 4 </w:t>
      </w:r>
      <w:r w:rsidRPr="00F63976">
        <w:rPr>
          <w:color w:val="000000"/>
          <w:sz w:val="24"/>
          <w:szCs w:val="24"/>
          <w:lang w:eastAsia="ru-RU"/>
        </w:rPr>
        <w:t>к постановлению администрации</w:t>
      </w:r>
      <w:r>
        <w:rPr>
          <w:color w:val="000000"/>
          <w:sz w:val="24"/>
          <w:szCs w:val="24"/>
          <w:lang w:eastAsia="ru-RU"/>
        </w:rPr>
        <w:t xml:space="preserve"> </w:t>
      </w:r>
      <w:r w:rsidRPr="00F63976">
        <w:rPr>
          <w:color w:val="000000"/>
          <w:sz w:val="24"/>
          <w:szCs w:val="24"/>
          <w:lang w:eastAsia="ru-RU"/>
        </w:rPr>
        <w:t>Енисейского района</w:t>
      </w:r>
      <w:r>
        <w:rPr>
          <w:color w:val="000000"/>
          <w:sz w:val="24"/>
          <w:szCs w:val="24"/>
          <w:lang w:eastAsia="ru-RU"/>
        </w:rPr>
        <w:t xml:space="preserve"> </w:t>
      </w:r>
    </w:p>
    <w:p w:rsidR="00317F36" w:rsidRPr="00F63976" w:rsidRDefault="00317F36" w:rsidP="002B23AD">
      <w:pPr>
        <w:autoSpaceDE w:val="0"/>
        <w:autoSpaceDN w:val="0"/>
        <w:adjustRightInd w:val="0"/>
        <w:spacing w:after="0" w:line="240" w:lineRule="auto"/>
        <w:ind w:left="6521"/>
        <w:jc w:val="both"/>
        <w:outlineLvl w:val="1"/>
        <w:rPr>
          <w:color w:val="000000"/>
          <w:sz w:val="24"/>
          <w:szCs w:val="24"/>
          <w:lang w:eastAsia="ru-RU"/>
        </w:rPr>
      </w:pPr>
      <w:r w:rsidRPr="00F63976">
        <w:rPr>
          <w:color w:val="000000"/>
          <w:sz w:val="24"/>
          <w:szCs w:val="24"/>
          <w:lang w:eastAsia="ru-RU"/>
        </w:rPr>
        <w:t>от</w:t>
      </w:r>
      <w:r>
        <w:rPr>
          <w:color w:val="000000"/>
          <w:sz w:val="24"/>
          <w:szCs w:val="24"/>
          <w:lang w:eastAsia="ru-RU"/>
        </w:rPr>
        <w:t xml:space="preserve"> </w:t>
      </w:r>
      <w:r w:rsidRPr="00F63976">
        <w:rPr>
          <w:color w:val="000000"/>
          <w:sz w:val="24"/>
          <w:szCs w:val="24"/>
          <w:lang w:eastAsia="ru-RU"/>
        </w:rPr>
        <w:t>___________ №______</w:t>
      </w:r>
    </w:p>
    <w:p w:rsidR="00317F36" w:rsidRDefault="00317F36" w:rsidP="002B23AD">
      <w:pPr>
        <w:autoSpaceDE w:val="0"/>
        <w:autoSpaceDN w:val="0"/>
        <w:adjustRightInd w:val="0"/>
        <w:spacing w:after="0" w:line="240" w:lineRule="auto"/>
        <w:ind w:firstLine="709"/>
        <w:jc w:val="both"/>
        <w:rPr>
          <w:color w:val="000000"/>
          <w:sz w:val="24"/>
          <w:szCs w:val="24"/>
          <w:lang w:eastAsia="ru-RU"/>
        </w:rPr>
      </w:pPr>
    </w:p>
    <w:p w:rsidR="00317F36" w:rsidRPr="004B60DC" w:rsidRDefault="00317F36" w:rsidP="002B23AD">
      <w:pPr>
        <w:autoSpaceDE w:val="0"/>
        <w:autoSpaceDN w:val="0"/>
        <w:adjustRightInd w:val="0"/>
        <w:spacing w:after="0" w:line="240" w:lineRule="auto"/>
        <w:ind w:firstLine="709"/>
        <w:jc w:val="both"/>
      </w:pPr>
      <w:r w:rsidRPr="004B60DC">
        <w:t>6.3. Соисполнителем программы осуществляется:</w:t>
      </w:r>
    </w:p>
    <w:p w:rsidR="00317F36" w:rsidRPr="004B60DC" w:rsidRDefault="00317F36" w:rsidP="002B23AD">
      <w:pPr>
        <w:autoSpaceDE w:val="0"/>
        <w:autoSpaceDN w:val="0"/>
        <w:adjustRightInd w:val="0"/>
        <w:spacing w:after="0" w:line="240" w:lineRule="auto"/>
        <w:ind w:firstLine="709"/>
        <w:jc w:val="both"/>
      </w:pPr>
      <w:r w:rsidRPr="004B60DC">
        <w:t>- отбор исполнителей одного или нескольких мероприятий подпрограммы, курируемой соисполнителем;</w:t>
      </w:r>
    </w:p>
    <w:p w:rsidR="00317F36" w:rsidRPr="004B60DC" w:rsidRDefault="00317F36" w:rsidP="002B23AD">
      <w:pPr>
        <w:autoSpaceDE w:val="0"/>
        <w:autoSpaceDN w:val="0"/>
        <w:adjustRightInd w:val="0"/>
        <w:spacing w:after="0" w:line="240" w:lineRule="auto"/>
        <w:ind w:firstLine="709"/>
        <w:jc w:val="both"/>
      </w:pPr>
      <w:r w:rsidRPr="004B60DC">
        <w:t>- координация исполнения подпрограммных мероприятий, мониторинг их реализации;</w:t>
      </w:r>
    </w:p>
    <w:p w:rsidR="00317F36" w:rsidRPr="00317F36" w:rsidRDefault="00317F36" w:rsidP="002B23AD">
      <w:pPr>
        <w:autoSpaceDE w:val="0"/>
        <w:autoSpaceDN w:val="0"/>
        <w:adjustRightInd w:val="0"/>
        <w:spacing w:after="0" w:line="240" w:lineRule="auto"/>
        <w:ind w:firstLine="709"/>
        <w:jc w:val="both"/>
      </w:pPr>
      <w:r w:rsidRPr="004B60DC">
        <w:t xml:space="preserve">- непосредственный </w:t>
      </w:r>
      <w:proofErr w:type="gramStart"/>
      <w:r w:rsidRPr="004B60DC">
        <w:t>контроль за</w:t>
      </w:r>
      <w:proofErr w:type="gramEnd"/>
      <w:r w:rsidRPr="004B60DC">
        <w:t xml:space="preserve"> ходом реализации отдельных мероприятий </w:t>
      </w:r>
      <w:r w:rsidRPr="00317F36">
        <w:t>программы и мероприятий подпрограмм;</w:t>
      </w:r>
    </w:p>
    <w:p w:rsidR="00317F36" w:rsidRPr="004B60DC" w:rsidRDefault="00317F36" w:rsidP="002B23AD">
      <w:pPr>
        <w:autoSpaceDE w:val="0"/>
        <w:autoSpaceDN w:val="0"/>
        <w:adjustRightInd w:val="0"/>
        <w:spacing w:after="0" w:line="240" w:lineRule="auto"/>
        <w:ind w:firstLine="709"/>
        <w:jc w:val="both"/>
      </w:pPr>
      <w:r w:rsidRPr="00317F36">
        <w:t>- своевременная подготовка отчетов о реализации отдельных мероприятий программы и мероприятий подпрограмм и направление их ответственному исполнителю.</w:t>
      </w:r>
    </w:p>
    <w:p w:rsidR="00A35F90" w:rsidRDefault="00A35F90" w:rsidP="002B23AD">
      <w:pPr>
        <w:spacing w:after="0" w:line="240" w:lineRule="auto"/>
        <w:rPr>
          <w:color w:val="000000"/>
          <w:sz w:val="24"/>
          <w:szCs w:val="24"/>
          <w:lang w:eastAsia="ru-RU"/>
        </w:rPr>
      </w:pPr>
      <w:r>
        <w:rPr>
          <w:color w:val="000000"/>
          <w:sz w:val="24"/>
          <w:szCs w:val="24"/>
          <w:lang w:eastAsia="ru-RU"/>
        </w:rPr>
        <w:br w:type="page"/>
      </w:r>
    </w:p>
    <w:p w:rsidR="002B23AD" w:rsidRDefault="00A35F90" w:rsidP="002B23AD">
      <w:pPr>
        <w:autoSpaceDE w:val="0"/>
        <w:autoSpaceDN w:val="0"/>
        <w:adjustRightInd w:val="0"/>
        <w:spacing w:after="0" w:line="240" w:lineRule="auto"/>
        <w:ind w:left="6521"/>
        <w:jc w:val="both"/>
        <w:outlineLvl w:val="1"/>
        <w:rPr>
          <w:color w:val="000000"/>
          <w:sz w:val="24"/>
          <w:szCs w:val="24"/>
          <w:lang w:eastAsia="ru-RU"/>
        </w:rPr>
      </w:pPr>
      <w:r>
        <w:rPr>
          <w:color w:val="000000"/>
          <w:sz w:val="24"/>
          <w:szCs w:val="24"/>
          <w:lang w:eastAsia="ru-RU"/>
        </w:rPr>
        <w:lastRenderedPageBreak/>
        <w:t xml:space="preserve">Приложение 5 </w:t>
      </w:r>
      <w:r w:rsidRPr="00F63976">
        <w:rPr>
          <w:color w:val="000000"/>
          <w:sz w:val="24"/>
          <w:szCs w:val="24"/>
          <w:lang w:eastAsia="ru-RU"/>
        </w:rPr>
        <w:t>к постановлению администрации</w:t>
      </w:r>
      <w:r>
        <w:rPr>
          <w:color w:val="000000"/>
          <w:sz w:val="24"/>
          <w:szCs w:val="24"/>
          <w:lang w:eastAsia="ru-RU"/>
        </w:rPr>
        <w:t xml:space="preserve"> </w:t>
      </w:r>
      <w:r w:rsidRPr="00F63976">
        <w:rPr>
          <w:color w:val="000000"/>
          <w:sz w:val="24"/>
          <w:szCs w:val="24"/>
          <w:lang w:eastAsia="ru-RU"/>
        </w:rPr>
        <w:t>Енисейского района</w:t>
      </w:r>
      <w:r>
        <w:rPr>
          <w:color w:val="000000"/>
          <w:sz w:val="24"/>
          <w:szCs w:val="24"/>
          <w:lang w:eastAsia="ru-RU"/>
        </w:rPr>
        <w:t xml:space="preserve"> </w:t>
      </w:r>
    </w:p>
    <w:p w:rsidR="00A35F90" w:rsidRDefault="00A35F90" w:rsidP="002B23AD">
      <w:pPr>
        <w:autoSpaceDE w:val="0"/>
        <w:autoSpaceDN w:val="0"/>
        <w:adjustRightInd w:val="0"/>
        <w:spacing w:after="0" w:line="240" w:lineRule="auto"/>
        <w:ind w:left="6521"/>
        <w:jc w:val="both"/>
        <w:outlineLvl w:val="1"/>
        <w:rPr>
          <w:color w:val="000000"/>
          <w:sz w:val="24"/>
          <w:szCs w:val="24"/>
          <w:lang w:eastAsia="ru-RU"/>
        </w:rPr>
      </w:pPr>
      <w:r w:rsidRPr="00F63976">
        <w:rPr>
          <w:color w:val="000000"/>
          <w:sz w:val="24"/>
          <w:szCs w:val="24"/>
          <w:lang w:eastAsia="ru-RU"/>
        </w:rPr>
        <w:t>от</w:t>
      </w:r>
      <w:r>
        <w:rPr>
          <w:color w:val="000000"/>
          <w:sz w:val="24"/>
          <w:szCs w:val="24"/>
          <w:lang w:eastAsia="ru-RU"/>
        </w:rPr>
        <w:t xml:space="preserve"> </w:t>
      </w:r>
      <w:r w:rsidRPr="00F63976">
        <w:rPr>
          <w:color w:val="000000"/>
          <w:sz w:val="24"/>
          <w:szCs w:val="24"/>
          <w:lang w:eastAsia="ru-RU"/>
        </w:rPr>
        <w:t>___________ №______</w:t>
      </w:r>
    </w:p>
    <w:p w:rsidR="00A35F90" w:rsidRDefault="00A35F90" w:rsidP="002B23AD">
      <w:pPr>
        <w:autoSpaceDE w:val="0"/>
        <w:autoSpaceDN w:val="0"/>
        <w:adjustRightInd w:val="0"/>
        <w:spacing w:after="0" w:line="240" w:lineRule="auto"/>
        <w:ind w:left="6521"/>
        <w:jc w:val="both"/>
        <w:outlineLvl w:val="1"/>
        <w:rPr>
          <w:color w:val="000000"/>
          <w:sz w:val="24"/>
          <w:szCs w:val="24"/>
          <w:lang w:eastAsia="ru-RU"/>
        </w:rPr>
      </w:pPr>
    </w:p>
    <w:p w:rsidR="00A35F90" w:rsidRPr="00AD696A" w:rsidRDefault="00A35F90" w:rsidP="002B23AD">
      <w:pPr>
        <w:autoSpaceDE w:val="0"/>
        <w:autoSpaceDN w:val="0"/>
        <w:adjustRightInd w:val="0"/>
        <w:spacing w:after="0" w:line="240" w:lineRule="auto"/>
        <w:ind w:left="6096" w:firstLine="425"/>
        <w:jc w:val="both"/>
        <w:rPr>
          <w:sz w:val="24"/>
          <w:szCs w:val="24"/>
        </w:rPr>
      </w:pPr>
      <w:r w:rsidRPr="00AD696A">
        <w:rPr>
          <w:sz w:val="24"/>
          <w:szCs w:val="24"/>
        </w:rPr>
        <w:t>Приложение №4</w:t>
      </w:r>
    </w:p>
    <w:p w:rsidR="00A35F90" w:rsidRPr="004B60DC" w:rsidRDefault="00A35F90" w:rsidP="002B23AD">
      <w:pPr>
        <w:autoSpaceDE w:val="0"/>
        <w:autoSpaceDN w:val="0"/>
        <w:adjustRightInd w:val="0"/>
        <w:spacing w:after="0" w:line="240" w:lineRule="auto"/>
        <w:ind w:left="6521"/>
        <w:jc w:val="both"/>
        <w:rPr>
          <w:sz w:val="22"/>
          <w:szCs w:val="22"/>
        </w:rPr>
      </w:pPr>
      <w:r w:rsidRPr="00AD696A">
        <w:rPr>
          <w:sz w:val="24"/>
          <w:szCs w:val="24"/>
        </w:rPr>
        <w:t>к Порядку принятия решений о разработке муниципальных программ Енисейского района, их формировании и реализации</w:t>
      </w:r>
    </w:p>
    <w:p w:rsidR="00A35F90" w:rsidRPr="004B60DC" w:rsidRDefault="00A35F90" w:rsidP="002B23AD">
      <w:pPr>
        <w:autoSpaceDE w:val="0"/>
        <w:autoSpaceDN w:val="0"/>
        <w:adjustRightInd w:val="0"/>
        <w:spacing w:after="0" w:line="240" w:lineRule="auto"/>
        <w:jc w:val="center"/>
      </w:pPr>
    </w:p>
    <w:p w:rsidR="00A35F90" w:rsidRPr="004B60DC" w:rsidRDefault="00A35F90" w:rsidP="002B23AD">
      <w:pPr>
        <w:autoSpaceDE w:val="0"/>
        <w:autoSpaceDN w:val="0"/>
        <w:adjustRightInd w:val="0"/>
        <w:spacing w:after="0" w:line="240" w:lineRule="auto"/>
        <w:jc w:val="center"/>
      </w:pPr>
      <w:r w:rsidRPr="004B60DC">
        <w:t>ПАСПОРТ</w:t>
      </w:r>
    </w:p>
    <w:p w:rsidR="00A35F90" w:rsidRPr="004B60DC" w:rsidRDefault="00A35F90" w:rsidP="002B23AD">
      <w:pPr>
        <w:autoSpaceDE w:val="0"/>
        <w:autoSpaceDN w:val="0"/>
        <w:adjustRightInd w:val="0"/>
        <w:spacing w:line="240" w:lineRule="auto"/>
        <w:ind w:firstLine="540"/>
        <w:jc w:val="center"/>
      </w:pPr>
      <w:r w:rsidRPr="004B60DC">
        <w:t>муниципальной программы Енисейского района</w:t>
      </w:r>
    </w:p>
    <w:p w:rsidR="00A35F90" w:rsidRPr="004B60DC" w:rsidRDefault="00A35F90" w:rsidP="002B23AD">
      <w:pPr>
        <w:autoSpaceDE w:val="0"/>
        <w:autoSpaceDN w:val="0"/>
        <w:adjustRightInd w:val="0"/>
        <w:spacing w:line="240" w:lineRule="auto"/>
        <w:jc w:val="both"/>
      </w:pPr>
      <w:r w:rsidRPr="004B60DC">
        <w:t>Наименование муниципальной программы;</w:t>
      </w:r>
    </w:p>
    <w:p w:rsidR="00A35F90" w:rsidRPr="004B60DC" w:rsidRDefault="00A35F90" w:rsidP="002B23AD">
      <w:pPr>
        <w:autoSpaceDE w:val="0"/>
        <w:autoSpaceDN w:val="0"/>
        <w:adjustRightInd w:val="0"/>
        <w:spacing w:line="240" w:lineRule="auto"/>
        <w:jc w:val="both"/>
      </w:pPr>
      <w:r w:rsidRPr="004B60DC">
        <w:t>Основания для разработки муниципальной программы;</w:t>
      </w:r>
    </w:p>
    <w:p w:rsidR="00A35F90" w:rsidRPr="004B60DC" w:rsidRDefault="00A35F90" w:rsidP="002B23AD">
      <w:pPr>
        <w:autoSpaceDE w:val="0"/>
        <w:autoSpaceDN w:val="0"/>
        <w:adjustRightInd w:val="0"/>
        <w:spacing w:line="240" w:lineRule="auto"/>
        <w:jc w:val="both"/>
      </w:pPr>
      <w:r w:rsidRPr="004B60DC">
        <w:t>Ответственный исполнитель муниципальной программы;</w:t>
      </w:r>
    </w:p>
    <w:p w:rsidR="00A35F90" w:rsidRPr="004B60DC" w:rsidRDefault="00A35F90" w:rsidP="002B23AD">
      <w:pPr>
        <w:autoSpaceDE w:val="0"/>
        <w:autoSpaceDN w:val="0"/>
        <w:adjustRightInd w:val="0"/>
        <w:spacing w:line="240" w:lineRule="auto"/>
        <w:jc w:val="both"/>
      </w:pPr>
      <w:r w:rsidRPr="004B60DC">
        <w:t>Соисполнители муниципальной программы;</w:t>
      </w:r>
    </w:p>
    <w:p w:rsidR="00A35F90" w:rsidRPr="004B60DC" w:rsidRDefault="00A35F90" w:rsidP="002B23AD">
      <w:pPr>
        <w:tabs>
          <w:tab w:val="left" w:pos="1134"/>
        </w:tabs>
        <w:autoSpaceDE w:val="0"/>
        <w:autoSpaceDN w:val="0"/>
        <w:adjustRightInd w:val="0"/>
        <w:spacing w:line="240" w:lineRule="auto"/>
        <w:jc w:val="both"/>
      </w:pPr>
      <w:r w:rsidRPr="004B60DC">
        <w:t>Перечень подпрограмм и отдельных мероприятий муниципальной программы;</w:t>
      </w:r>
    </w:p>
    <w:p w:rsidR="00A35F90" w:rsidRPr="004B60DC" w:rsidRDefault="00A35F90" w:rsidP="002B23AD">
      <w:pPr>
        <w:autoSpaceDE w:val="0"/>
        <w:autoSpaceDN w:val="0"/>
        <w:adjustRightInd w:val="0"/>
        <w:spacing w:line="240" w:lineRule="auto"/>
        <w:jc w:val="both"/>
      </w:pPr>
      <w:r w:rsidRPr="004B60DC">
        <w:t>Цели муниципальной программы;</w:t>
      </w:r>
    </w:p>
    <w:p w:rsidR="00A35F90" w:rsidRPr="004B60DC" w:rsidRDefault="00A35F90" w:rsidP="002B23AD">
      <w:pPr>
        <w:autoSpaceDE w:val="0"/>
        <w:autoSpaceDN w:val="0"/>
        <w:adjustRightInd w:val="0"/>
        <w:spacing w:line="240" w:lineRule="auto"/>
        <w:jc w:val="both"/>
      </w:pPr>
      <w:r w:rsidRPr="004B60DC">
        <w:t>Задачи муниципальной программы;</w:t>
      </w:r>
    </w:p>
    <w:p w:rsidR="00A35F90" w:rsidRPr="004B60DC" w:rsidRDefault="00A35F90" w:rsidP="002B23AD">
      <w:pPr>
        <w:autoSpaceDE w:val="0"/>
        <w:autoSpaceDN w:val="0"/>
        <w:adjustRightInd w:val="0"/>
        <w:spacing w:line="240" w:lineRule="auto"/>
        <w:jc w:val="both"/>
      </w:pPr>
      <w:r w:rsidRPr="004B60DC">
        <w:t>Этапы и сроки реализации муниципальной программы;</w:t>
      </w:r>
    </w:p>
    <w:p w:rsidR="00A35F90" w:rsidRPr="004B60DC" w:rsidRDefault="00A35F90" w:rsidP="002B23AD">
      <w:pPr>
        <w:tabs>
          <w:tab w:val="left" w:pos="1418"/>
        </w:tabs>
        <w:autoSpaceDE w:val="0"/>
        <w:autoSpaceDN w:val="0"/>
        <w:adjustRightInd w:val="0"/>
        <w:spacing w:line="240" w:lineRule="auto"/>
        <w:jc w:val="both"/>
        <w:outlineLvl w:val="1"/>
        <w:rPr>
          <w:lang w:eastAsia="ru-RU"/>
        </w:rPr>
      </w:pPr>
      <w:r w:rsidRPr="004B60DC">
        <w:rPr>
          <w:lang w:eastAsia="ru-RU"/>
        </w:rPr>
        <w:t>Перечень целевых показателей программы по годам ее реализации</w:t>
      </w:r>
      <w:r>
        <w:rPr>
          <w:lang w:eastAsia="ru-RU"/>
        </w:rPr>
        <w:t xml:space="preserve"> </w:t>
      </w:r>
      <w:r w:rsidRPr="004B60DC">
        <w:rPr>
          <w:color w:val="000000"/>
          <w:lang w:eastAsia="ru-RU"/>
        </w:rPr>
        <w:t>(</w:t>
      </w:r>
      <w:r w:rsidRPr="004B60DC">
        <w:t>приложение к паспорту муниципальной программы</w:t>
      </w:r>
      <w:r w:rsidRPr="004B60DC">
        <w:rPr>
          <w:color w:val="000000"/>
          <w:lang w:eastAsia="ru-RU"/>
        </w:rPr>
        <w:t>);</w:t>
      </w:r>
    </w:p>
    <w:p w:rsidR="00A35F90" w:rsidRPr="004B60DC" w:rsidRDefault="00A35F90" w:rsidP="002B23AD">
      <w:pPr>
        <w:autoSpaceDE w:val="0"/>
        <w:autoSpaceDN w:val="0"/>
        <w:adjustRightInd w:val="0"/>
        <w:spacing w:line="240" w:lineRule="auto"/>
        <w:jc w:val="both"/>
        <w:rPr>
          <w:lang w:eastAsia="ru-RU"/>
        </w:rPr>
      </w:pPr>
      <w:r w:rsidRPr="004B60DC">
        <w:rPr>
          <w:lang w:eastAsia="ru-RU"/>
        </w:rPr>
        <w:t>Информаци</w:t>
      </w:r>
      <w:r>
        <w:rPr>
          <w:lang w:eastAsia="ru-RU"/>
        </w:rPr>
        <w:t>я</w:t>
      </w:r>
      <w:r w:rsidRPr="004B60DC">
        <w:rPr>
          <w:lang w:eastAsia="ru-RU"/>
        </w:rPr>
        <w:t xml:space="preserve"> по ресурсному обеспечению программы, в том числе в разбивке по источникам финансирования по годам реализации программы*;</w:t>
      </w:r>
    </w:p>
    <w:p w:rsidR="00A35F90" w:rsidRPr="004B60DC" w:rsidRDefault="00A35F90" w:rsidP="002B23AD">
      <w:pPr>
        <w:autoSpaceDE w:val="0"/>
        <w:autoSpaceDN w:val="0"/>
        <w:adjustRightInd w:val="0"/>
        <w:spacing w:after="0" w:line="240" w:lineRule="auto"/>
        <w:jc w:val="both"/>
        <w:rPr>
          <w:sz w:val="20"/>
          <w:szCs w:val="20"/>
          <w:lang w:eastAsia="ru-RU"/>
        </w:rPr>
      </w:pPr>
      <w:r w:rsidRPr="004B60DC">
        <w:rPr>
          <w:sz w:val="20"/>
          <w:szCs w:val="20"/>
          <w:lang w:eastAsia="ru-RU"/>
        </w:rPr>
        <w:t>*- Информация по ресурсному обеспечению муниципальной программы Енисейского района указывается ежегодно на период с первого года реализации муниципальной программы Енисейского района</w:t>
      </w:r>
      <w:r>
        <w:rPr>
          <w:sz w:val="20"/>
          <w:szCs w:val="20"/>
          <w:lang w:eastAsia="ru-RU"/>
        </w:rPr>
        <w:t xml:space="preserve"> </w:t>
      </w:r>
      <w:r w:rsidRPr="004B60DC">
        <w:rPr>
          <w:sz w:val="20"/>
          <w:szCs w:val="20"/>
          <w:lang w:eastAsia="ru-RU"/>
        </w:rPr>
        <w:t>по второй год планового периода включительно, в том числе в разбивке по источникам финансирования.</w:t>
      </w:r>
    </w:p>
    <w:p w:rsidR="00A35F90" w:rsidRPr="00A35F90" w:rsidRDefault="00A35F90" w:rsidP="002B23AD">
      <w:pPr>
        <w:autoSpaceDE w:val="0"/>
        <w:autoSpaceDN w:val="0"/>
        <w:adjustRightInd w:val="0"/>
        <w:spacing w:after="0" w:line="240" w:lineRule="auto"/>
        <w:jc w:val="both"/>
        <w:outlineLvl w:val="0"/>
        <w:rPr>
          <w:sz w:val="12"/>
          <w:szCs w:val="12"/>
          <w:lang w:eastAsia="ru-RU"/>
        </w:rPr>
      </w:pPr>
    </w:p>
    <w:p w:rsidR="00A35F90" w:rsidRDefault="00A35F90" w:rsidP="002B23AD">
      <w:pPr>
        <w:autoSpaceDE w:val="0"/>
        <w:autoSpaceDN w:val="0"/>
        <w:adjustRightInd w:val="0"/>
        <w:spacing w:after="0" w:line="240" w:lineRule="auto"/>
        <w:ind w:firstLine="540"/>
        <w:jc w:val="both"/>
        <w:rPr>
          <w:sz w:val="20"/>
          <w:szCs w:val="20"/>
          <w:lang w:eastAsia="ru-RU"/>
        </w:rPr>
      </w:pPr>
      <w:r w:rsidRPr="004B60DC">
        <w:rPr>
          <w:sz w:val="20"/>
          <w:szCs w:val="20"/>
          <w:lang w:eastAsia="ru-RU"/>
        </w:rPr>
        <w:t>При разработке проекта постановления администрации Енисейского района, предусматривающего утверждение муниципальной программы Енисейского района, предлагаемой к финансированию с очередного финансового года, при отражении информации по ресурсному обеспечению муниципальной программы Енисейского района</w:t>
      </w:r>
      <w:r>
        <w:rPr>
          <w:sz w:val="20"/>
          <w:szCs w:val="20"/>
          <w:lang w:eastAsia="ru-RU"/>
        </w:rPr>
        <w:t xml:space="preserve"> </w:t>
      </w:r>
      <w:r w:rsidRPr="004B60DC">
        <w:rPr>
          <w:sz w:val="20"/>
          <w:szCs w:val="20"/>
          <w:lang w:eastAsia="ru-RU"/>
        </w:rPr>
        <w:t>указываются плановые значения.</w:t>
      </w:r>
    </w:p>
    <w:p w:rsidR="00A35F90" w:rsidRPr="00A35F90" w:rsidRDefault="00A35F90" w:rsidP="002B23AD">
      <w:pPr>
        <w:autoSpaceDE w:val="0"/>
        <w:autoSpaceDN w:val="0"/>
        <w:adjustRightInd w:val="0"/>
        <w:spacing w:after="0" w:line="240" w:lineRule="auto"/>
        <w:ind w:firstLine="540"/>
        <w:jc w:val="both"/>
        <w:rPr>
          <w:sz w:val="12"/>
          <w:szCs w:val="12"/>
          <w:lang w:eastAsia="ru-RU"/>
        </w:rPr>
      </w:pPr>
    </w:p>
    <w:p w:rsidR="00A35F90" w:rsidRDefault="00A35F90" w:rsidP="002B23AD">
      <w:pPr>
        <w:autoSpaceDE w:val="0"/>
        <w:autoSpaceDN w:val="0"/>
        <w:adjustRightInd w:val="0"/>
        <w:spacing w:after="0" w:line="240" w:lineRule="auto"/>
        <w:ind w:firstLine="540"/>
        <w:jc w:val="both"/>
        <w:rPr>
          <w:color w:val="000000"/>
          <w:sz w:val="24"/>
          <w:szCs w:val="24"/>
          <w:lang w:eastAsia="ru-RU"/>
        </w:rPr>
      </w:pPr>
      <w:proofErr w:type="gramStart"/>
      <w:r w:rsidRPr="004B60DC">
        <w:rPr>
          <w:sz w:val="20"/>
          <w:szCs w:val="20"/>
          <w:lang w:eastAsia="ru-RU"/>
        </w:rPr>
        <w:t>При разработке проекта постановления администрации Енисейского района, предусматривающего внесение изменений в действующую муниципальной программы Енисейского района в части изменения бюджетных ассигнований при планировании районного бюджета на очередной финансовый год и плановый период, при отражении информации, за период, предшествующий году разработки такого проекта постановления, указываются фактические значения, при отражении информации начиная с года разработки проекта постановления на очередной финансовый год и</w:t>
      </w:r>
      <w:proofErr w:type="gramEnd"/>
      <w:r w:rsidRPr="004B60DC">
        <w:rPr>
          <w:sz w:val="20"/>
          <w:szCs w:val="20"/>
          <w:lang w:eastAsia="ru-RU"/>
        </w:rPr>
        <w:t xml:space="preserve"> плановый период, указываются плановые значения, при этом плановое значение информации по ресурсному обеспечению муниципальной программы Енисейского района, указанное на год разработки такого проекта постановления, заменяется фактическим значением не позднее срока </w:t>
      </w:r>
      <w:proofErr w:type="gramStart"/>
      <w:r w:rsidRPr="004B60DC">
        <w:rPr>
          <w:sz w:val="20"/>
          <w:szCs w:val="20"/>
          <w:lang w:eastAsia="ru-RU"/>
        </w:rPr>
        <w:t>внесения проекта решения районного Совета депутатов</w:t>
      </w:r>
      <w:proofErr w:type="gramEnd"/>
      <w:r w:rsidRPr="004B60DC">
        <w:rPr>
          <w:sz w:val="20"/>
          <w:szCs w:val="20"/>
          <w:lang w:eastAsia="ru-RU"/>
        </w:rPr>
        <w:t xml:space="preserve"> об исполнении районного бюджета за соответствующий год в </w:t>
      </w:r>
      <w:r w:rsidRPr="004B60DC">
        <w:rPr>
          <w:color w:val="000000"/>
          <w:sz w:val="20"/>
          <w:szCs w:val="20"/>
          <w:shd w:val="clear" w:color="auto" w:fill="FFFFFF"/>
        </w:rPr>
        <w:t>Енисейский районный Совет депутатов</w:t>
      </w:r>
      <w:r w:rsidRPr="004B60DC">
        <w:rPr>
          <w:sz w:val="20"/>
          <w:szCs w:val="20"/>
          <w:lang w:eastAsia="ru-RU"/>
        </w:rPr>
        <w:t>.</w:t>
      </w:r>
      <w:r>
        <w:rPr>
          <w:color w:val="000000"/>
          <w:sz w:val="24"/>
          <w:szCs w:val="24"/>
          <w:lang w:eastAsia="ru-RU"/>
        </w:rPr>
        <w:br w:type="page"/>
      </w:r>
    </w:p>
    <w:p w:rsidR="006D67EF" w:rsidRDefault="006D67EF" w:rsidP="002B23AD">
      <w:pPr>
        <w:autoSpaceDE w:val="0"/>
        <w:autoSpaceDN w:val="0"/>
        <w:adjustRightInd w:val="0"/>
        <w:spacing w:after="0" w:line="240" w:lineRule="auto"/>
        <w:ind w:left="6521"/>
        <w:jc w:val="both"/>
        <w:outlineLvl w:val="1"/>
        <w:rPr>
          <w:color w:val="000000"/>
          <w:sz w:val="24"/>
          <w:szCs w:val="24"/>
          <w:lang w:eastAsia="ru-RU"/>
        </w:rPr>
        <w:sectPr w:rsidR="006D67EF" w:rsidSect="002B23AD">
          <w:pgSz w:w="11906" w:h="16838"/>
          <w:pgMar w:top="539" w:right="849" w:bottom="851" w:left="1701" w:header="709" w:footer="709" w:gutter="0"/>
          <w:cols w:space="708"/>
          <w:docGrid w:linePitch="360"/>
        </w:sectPr>
      </w:pPr>
    </w:p>
    <w:p w:rsidR="00381974" w:rsidRDefault="00381974" w:rsidP="002B23AD">
      <w:pPr>
        <w:autoSpaceDE w:val="0"/>
        <w:autoSpaceDN w:val="0"/>
        <w:adjustRightInd w:val="0"/>
        <w:spacing w:after="0" w:line="240" w:lineRule="auto"/>
        <w:ind w:left="11766"/>
        <w:jc w:val="both"/>
        <w:outlineLvl w:val="1"/>
        <w:rPr>
          <w:color w:val="000000"/>
          <w:sz w:val="24"/>
          <w:szCs w:val="24"/>
          <w:lang w:eastAsia="ru-RU"/>
        </w:rPr>
      </w:pPr>
      <w:r>
        <w:rPr>
          <w:color w:val="000000"/>
          <w:sz w:val="24"/>
          <w:szCs w:val="24"/>
          <w:lang w:eastAsia="ru-RU"/>
        </w:rPr>
        <w:lastRenderedPageBreak/>
        <w:t xml:space="preserve">Приложение 6 </w:t>
      </w:r>
      <w:r w:rsidRPr="00F63976">
        <w:rPr>
          <w:color w:val="000000"/>
          <w:sz w:val="24"/>
          <w:szCs w:val="24"/>
          <w:lang w:eastAsia="ru-RU"/>
        </w:rPr>
        <w:t>к постановлению администрации</w:t>
      </w:r>
      <w:r>
        <w:rPr>
          <w:color w:val="000000"/>
          <w:sz w:val="24"/>
          <w:szCs w:val="24"/>
          <w:lang w:eastAsia="ru-RU"/>
        </w:rPr>
        <w:t xml:space="preserve"> </w:t>
      </w:r>
      <w:r w:rsidRPr="00F63976">
        <w:rPr>
          <w:color w:val="000000"/>
          <w:sz w:val="24"/>
          <w:szCs w:val="24"/>
          <w:lang w:eastAsia="ru-RU"/>
        </w:rPr>
        <w:t>Енисейского района</w:t>
      </w:r>
      <w:r>
        <w:rPr>
          <w:color w:val="000000"/>
          <w:sz w:val="24"/>
          <w:szCs w:val="24"/>
          <w:lang w:eastAsia="ru-RU"/>
        </w:rPr>
        <w:t xml:space="preserve"> </w:t>
      </w:r>
      <w:proofErr w:type="gramStart"/>
      <w:r w:rsidRPr="00F63976">
        <w:rPr>
          <w:color w:val="000000"/>
          <w:sz w:val="24"/>
          <w:szCs w:val="24"/>
          <w:lang w:eastAsia="ru-RU"/>
        </w:rPr>
        <w:t>от</w:t>
      </w:r>
      <w:proofErr w:type="gramEnd"/>
      <w:r>
        <w:rPr>
          <w:color w:val="000000"/>
          <w:sz w:val="24"/>
          <w:szCs w:val="24"/>
          <w:lang w:eastAsia="ru-RU"/>
        </w:rPr>
        <w:t xml:space="preserve"> </w:t>
      </w:r>
      <w:r w:rsidRPr="00F63976">
        <w:rPr>
          <w:color w:val="000000"/>
          <w:sz w:val="24"/>
          <w:szCs w:val="24"/>
          <w:lang w:eastAsia="ru-RU"/>
        </w:rPr>
        <w:t>___________ №______</w:t>
      </w:r>
    </w:p>
    <w:p w:rsidR="006D67EF" w:rsidRDefault="006D67EF" w:rsidP="002B23AD">
      <w:pPr>
        <w:autoSpaceDE w:val="0"/>
        <w:autoSpaceDN w:val="0"/>
        <w:adjustRightInd w:val="0"/>
        <w:spacing w:after="0" w:line="240" w:lineRule="auto"/>
        <w:ind w:left="11766"/>
        <w:jc w:val="both"/>
        <w:outlineLvl w:val="1"/>
        <w:rPr>
          <w:color w:val="000000"/>
          <w:sz w:val="24"/>
          <w:szCs w:val="24"/>
          <w:lang w:eastAsia="ru-RU"/>
        </w:rPr>
      </w:pPr>
    </w:p>
    <w:p w:rsidR="006D67EF" w:rsidRPr="006D67EF" w:rsidRDefault="006D67EF" w:rsidP="002B23AD">
      <w:pPr>
        <w:pStyle w:val="ConsPlusNormal"/>
        <w:widowControl/>
        <w:ind w:left="9498" w:firstLine="2268"/>
        <w:outlineLvl w:val="2"/>
        <w:rPr>
          <w:rFonts w:ascii="Times New Roman" w:hAnsi="Times New Roman" w:cs="Times New Roman"/>
          <w:sz w:val="24"/>
          <w:szCs w:val="24"/>
        </w:rPr>
      </w:pPr>
      <w:r w:rsidRPr="006D67EF">
        <w:rPr>
          <w:rFonts w:ascii="Times New Roman" w:hAnsi="Times New Roman" w:cs="Times New Roman"/>
          <w:sz w:val="24"/>
          <w:szCs w:val="24"/>
        </w:rPr>
        <w:t xml:space="preserve">Приложение №1 </w:t>
      </w:r>
    </w:p>
    <w:p w:rsidR="006D67EF" w:rsidRPr="006D67EF" w:rsidRDefault="006D67EF" w:rsidP="002B23AD">
      <w:pPr>
        <w:pStyle w:val="ConsPlusNormal"/>
        <w:widowControl/>
        <w:ind w:left="11766" w:firstLine="0"/>
        <w:outlineLvl w:val="2"/>
        <w:rPr>
          <w:rFonts w:ascii="Times New Roman" w:hAnsi="Times New Roman" w:cs="Times New Roman"/>
          <w:sz w:val="24"/>
          <w:szCs w:val="24"/>
        </w:rPr>
      </w:pPr>
      <w:r w:rsidRPr="006D67EF">
        <w:rPr>
          <w:rFonts w:ascii="Times New Roman" w:hAnsi="Times New Roman" w:cs="Times New Roman"/>
          <w:sz w:val="24"/>
          <w:szCs w:val="24"/>
        </w:rPr>
        <w:t>к Паспорту муниципальной программы Енисейского района</w:t>
      </w:r>
    </w:p>
    <w:p w:rsidR="006D67EF" w:rsidRPr="004B60DC" w:rsidRDefault="006D67EF" w:rsidP="002B23AD">
      <w:pPr>
        <w:pStyle w:val="ConsPlusNormal"/>
        <w:widowControl/>
        <w:ind w:firstLine="0"/>
        <w:jc w:val="right"/>
        <w:rPr>
          <w:rFonts w:ascii="Times New Roman" w:hAnsi="Times New Roman" w:cs="Times New Roman"/>
          <w:sz w:val="18"/>
          <w:szCs w:val="18"/>
        </w:rPr>
      </w:pPr>
    </w:p>
    <w:p w:rsidR="006D67EF" w:rsidRDefault="006D67EF" w:rsidP="002B23AD">
      <w:pPr>
        <w:spacing w:line="240" w:lineRule="auto"/>
        <w:jc w:val="center"/>
        <w:rPr>
          <w:sz w:val="24"/>
          <w:szCs w:val="24"/>
        </w:rPr>
      </w:pPr>
      <w:r w:rsidRPr="004B60DC">
        <w:rPr>
          <w:sz w:val="24"/>
          <w:szCs w:val="24"/>
        </w:rPr>
        <w:t>Перечень целевых показателей</w:t>
      </w:r>
      <w:r>
        <w:rPr>
          <w:sz w:val="24"/>
          <w:szCs w:val="24"/>
        </w:rPr>
        <w:t xml:space="preserve"> </w:t>
      </w:r>
      <w:r w:rsidRPr="004B60DC">
        <w:rPr>
          <w:sz w:val="24"/>
          <w:szCs w:val="24"/>
        </w:rPr>
        <w:t>программы по годам ее реализации</w:t>
      </w:r>
    </w:p>
    <w:tbl>
      <w:tblPr>
        <w:tblW w:w="50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
        <w:gridCol w:w="1442"/>
        <w:gridCol w:w="1407"/>
        <w:gridCol w:w="1756"/>
        <w:gridCol w:w="873"/>
        <w:gridCol w:w="813"/>
        <w:gridCol w:w="1582"/>
        <w:gridCol w:w="1601"/>
        <w:gridCol w:w="1604"/>
        <w:gridCol w:w="1461"/>
        <w:gridCol w:w="1166"/>
        <w:gridCol w:w="1255"/>
      </w:tblGrid>
      <w:tr w:rsidR="006D67EF" w:rsidRPr="004B60DC" w:rsidTr="00F17B85">
        <w:tc>
          <w:tcPr>
            <w:tcW w:w="290" w:type="pct"/>
            <w:vMerge w:val="restart"/>
            <w:vAlign w:val="center"/>
          </w:tcPr>
          <w:p w:rsidR="006D67EF" w:rsidRPr="004B60DC" w:rsidRDefault="006D67EF" w:rsidP="002B23AD">
            <w:pPr>
              <w:pStyle w:val="ConsPlusNormal"/>
              <w:ind w:firstLine="0"/>
              <w:rPr>
                <w:rFonts w:ascii="Times New Roman" w:hAnsi="Times New Roman" w:cs="Times New Roman"/>
                <w:sz w:val="24"/>
                <w:szCs w:val="24"/>
              </w:rPr>
            </w:pPr>
            <w:r w:rsidRPr="004B60DC">
              <w:rPr>
                <w:rFonts w:ascii="Times New Roman" w:hAnsi="Times New Roman" w:cs="Times New Roman"/>
                <w:sz w:val="24"/>
                <w:szCs w:val="24"/>
              </w:rPr>
              <w:t xml:space="preserve">№ </w:t>
            </w:r>
            <w:proofErr w:type="gramStart"/>
            <w:r w:rsidRPr="004B60DC">
              <w:rPr>
                <w:rFonts w:ascii="Times New Roman" w:hAnsi="Times New Roman" w:cs="Times New Roman"/>
                <w:sz w:val="24"/>
                <w:szCs w:val="24"/>
              </w:rPr>
              <w:t>п</w:t>
            </w:r>
            <w:proofErr w:type="gramEnd"/>
            <w:r w:rsidRPr="004B60DC">
              <w:rPr>
                <w:rFonts w:ascii="Times New Roman" w:hAnsi="Times New Roman" w:cs="Times New Roman"/>
                <w:sz w:val="24"/>
                <w:szCs w:val="24"/>
              </w:rPr>
              <w:t>/п</w:t>
            </w:r>
          </w:p>
        </w:tc>
        <w:tc>
          <w:tcPr>
            <w:tcW w:w="454" w:type="pct"/>
            <w:vMerge w:val="restart"/>
            <w:vAlign w:val="center"/>
          </w:tcPr>
          <w:p w:rsidR="006D67EF" w:rsidRPr="004B60DC" w:rsidRDefault="006D67EF" w:rsidP="002B23AD">
            <w:pPr>
              <w:widowControl w:val="0"/>
              <w:autoSpaceDE w:val="0"/>
              <w:autoSpaceDN w:val="0"/>
              <w:adjustRightInd w:val="0"/>
              <w:spacing w:line="240" w:lineRule="auto"/>
              <w:jc w:val="center"/>
              <w:rPr>
                <w:rFonts w:eastAsia="Times New Roman"/>
                <w:sz w:val="24"/>
                <w:szCs w:val="24"/>
                <w:lang w:eastAsia="ru-RU"/>
              </w:rPr>
            </w:pPr>
            <w:r w:rsidRPr="004B60DC">
              <w:rPr>
                <w:rFonts w:eastAsia="Times New Roman"/>
                <w:sz w:val="24"/>
                <w:szCs w:val="24"/>
              </w:rPr>
              <w:t>Цели, целевые показатели</w:t>
            </w:r>
          </w:p>
        </w:tc>
        <w:tc>
          <w:tcPr>
            <w:tcW w:w="443" w:type="pct"/>
            <w:vMerge w:val="restart"/>
            <w:vAlign w:val="center"/>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r w:rsidRPr="004B60DC">
              <w:rPr>
                <w:rFonts w:eastAsia="Times New Roman"/>
                <w:sz w:val="24"/>
                <w:szCs w:val="24"/>
              </w:rPr>
              <w:t>Единица измерения</w:t>
            </w:r>
            <w:proofErr w:type="gramStart"/>
            <w:r>
              <w:rPr>
                <w:rFonts w:eastAsia="Times New Roman"/>
                <w:sz w:val="24"/>
                <w:szCs w:val="24"/>
              </w:rPr>
              <w:t xml:space="preserve"> (*)</w:t>
            </w:r>
            <w:proofErr w:type="gramEnd"/>
          </w:p>
        </w:tc>
        <w:tc>
          <w:tcPr>
            <w:tcW w:w="553" w:type="pct"/>
            <w:vMerge w:val="restart"/>
            <w:vAlign w:val="center"/>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r w:rsidRPr="004B60DC">
              <w:rPr>
                <w:rFonts w:eastAsia="Times New Roman"/>
                <w:sz w:val="24"/>
                <w:szCs w:val="24"/>
              </w:rPr>
              <w:t>Год, предшествующий реализации программы</w:t>
            </w:r>
          </w:p>
        </w:tc>
        <w:tc>
          <w:tcPr>
            <w:tcW w:w="3260" w:type="pct"/>
            <w:gridSpan w:val="8"/>
            <w:vAlign w:val="center"/>
          </w:tcPr>
          <w:p w:rsidR="006D67EF" w:rsidRPr="004B60DC" w:rsidRDefault="006D67EF" w:rsidP="002B23AD">
            <w:pPr>
              <w:widowControl w:val="0"/>
              <w:autoSpaceDE w:val="0"/>
              <w:autoSpaceDN w:val="0"/>
              <w:adjustRightInd w:val="0"/>
              <w:spacing w:line="240" w:lineRule="auto"/>
              <w:jc w:val="center"/>
              <w:rPr>
                <w:rFonts w:eastAsia="Times New Roman"/>
                <w:sz w:val="24"/>
                <w:szCs w:val="24"/>
                <w:lang w:eastAsia="ru-RU"/>
              </w:rPr>
            </w:pPr>
            <w:r w:rsidRPr="004B60DC">
              <w:rPr>
                <w:rFonts w:eastAsia="Times New Roman"/>
                <w:sz w:val="24"/>
                <w:szCs w:val="24"/>
              </w:rPr>
              <w:t>Годы реализации программы</w:t>
            </w:r>
          </w:p>
        </w:tc>
      </w:tr>
      <w:tr w:rsidR="006D67EF" w:rsidRPr="004B60DC" w:rsidTr="00F17B85">
        <w:trPr>
          <w:trHeight w:val="718"/>
        </w:trPr>
        <w:tc>
          <w:tcPr>
            <w:tcW w:w="290" w:type="pct"/>
            <w:vMerge/>
            <w:vAlign w:val="center"/>
          </w:tcPr>
          <w:p w:rsidR="006D67EF" w:rsidRPr="004B60DC" w:rsidRDefault="006D67EF" w:rsidP="002B23AD">
            <w:pPr>
              <w:pStyle w:val="ConsPlusNormal"/>
              <w:jc w:val="center"/>
              <w:rPr>
                <w:rFonts w:ascii="Times New Roman" w:hAnsi="Times New Roman" w:cs="Times New Roman"/>
                <w:sz w:val="24"/>
                <w:szCs w:val="24"/>
              </w:rPr>
            </w:pPr>
          </w:p>
        </w:tc>
        <w:tc>
          <w:tcPr>
            <w:tcW w:w="454" w:type="pct"/>
            <w:vMerge/>
            <w:vAlign w:val="center"/>
          </w:tcPr>
          <w:p w:rsidR="006D67EF" w:rsidRPr="004B60DC" w:rsidRDefault="006D67EF" w:rsidP="002B23AD">
            <w:pPr>
              <w:widowControl w:val="0"/>
              <w:autoSpaceDE w:val="0"/>
              <w:autoSpaceDN w:val="0"/>
              <w:adjustRightInd w:val="0"/>
              <w:spacing w:line="240" w:lineRule="auto"/>
              <w:jc w:val="center"/>
              <w:rPr>
                <w:rFonts w:eastAsia="Times New Roman"/>
                <w:sz w:val="24"/>
                <w:szCs w:val="24"/>
                <w:lang w:eastAsia="ru-RU"/>
              </w:rPr>
            </w:pPr>
          </w:p>
        </w:tc>
        <w:tc>
          <w:tcPr>
            <w:tcW w:w="443" w:type="pct"/>
            <w:vMerge/>
            <w:vAlign w:val="center"/>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553" w:type="pct"/>
            <w:vMerge/>
            <w:vAlign w:val="center"/>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275" w:type="pct"/>
            <w:vMerge w:val="restart"/>
            <w:vAlign w:val="center"/>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r w:rsidRPr="004B60DC">
              <w:rPr>
                <w:rFonts w:eastAsia="Times New Roman"/>
                <w:sz w:val="24"/>
                <w:szCs w:val="24"/>
              </w:rPr>
              <w:t>1-й год</w:t>
            </w:r>
          </w:p>
        </w:tc>
        <w:tc>
          <w:tcPr>
            <w:tcW w:w="256" w:type="pct"/>
            <w:vMerge w:val="restart"/>
            <w:vAlign w:val="center"/>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r w:rsidRPr="004B60DC">
              <w:rPr>
                <w:rFonts w:eastAsia="Times New Roman"/>
                <w:sz w:val="24"/>
                <w:szCs w:val="24"/>
              </w:rPr>
              <w:t>…</w:t>
            </w:r>
          </w:p>
        </w:tc>
        <w:tc>
          <w:tcPr>
            <w:tcW w:w="498" w:type="pct"/>
            <w:vMerge w:val="restart"/>
            <w:vAlign w:val="center"/>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r w:rsidRPr="004B60DC">
              <w:rPr>
                <w:rFonts w:eastAsia="Times New Roman"/>
                <w:sz w:val="24"/>
                <w:szCs w:val="24"/>
              </w:rPr>
              <w:t>Текущий финансовый год</w:t>
            </w:r>
            <w:r w:rsidRPr="004B60DC">
              <w:rPr>
                <w:rFonts w:eastAsia="Times New Roman"/>
                <w:sz w:val="24"/>
                <w:szCs w:val="24"/>
                <w:lang w:val="en-US"/>
              </w:rPr>
              <w:t>(*</w:t>
            </w:r>
            <w:r>
              <w:rPr>
                <w:rFonts w:eastAsia="Times New Roman"/>
                <w:sz w:val="24"/>
                <w:szCs w:val="24"/>
              </w:rPr>
              <w:t>*</w:t>
            </w:r>
            <w:r w:rsidRPr="004B60DC">
              <w:rPr>
                <w:rFonts w:eastAsia="Times New Roman"/>
                <w:sz w:val="24"/>
                <w:szCs w:val="24"/>
                <w:lang w:val="en-US"/>
              </w:rPr>
              <w:t>)</w:t>
            </w:r>
          </w:p>
        </w:tc>
        <w:tc>
          <w:tcPr>
            <w:tcW w:w="504" w:type="pct"/>
            <w:vMerge w:val="restart"/>
            <w:vAlign w:val="center"/>
          </w:tcPr>
          <w:p w:rsidR="006D67EF" w:rsidRPr="004B60DC" w:rsidRDefault="006D67EF" w:rsidP="002B23AD">
            <w:pPr>
              <w:pStyle w:val="ConsPlusNormal"/>
              <w:ind w:firstLine="0"/>
              <w:rPr>
                <w:rFonts w:ascii="Times New Roman" w:hAnsi="Times New Roman" w:cs="Times New Roman"/>
                <w:sz w:val="24"/>
                <w:szCs w:val="24"/>
              </w:rPr>
            </w:pPr>
            <w:r w:rsidRPr="004B60DC">
              <w:rPr>
                <w:rFonts w:ascii="Times New Roman" w:hAnsi="Times New Roman" w:cs="Times New Roman"/>
                <w:sz w:val="24"/>
                <w:szCs w:val="24"/>
              </w:rPr>
              <w:t>Очередной финансовый год</w:t>
            </w:r>
          </w:p>
        </w:tc>
        <w:tc>
          <w:tcPr>
            <w:tcW w:w="505" w:type="pct"/>
            <w:vMerge w:val="restart"/>
            <w:vAlign w:val="center"/>
          </w:tcPr>
          <w:p w:rsidR="006D67EF" w:rsidRPr="004B60DC" w:rsidRDefault="006D67EF" w:rsidP="002B23AD">
            <w:pPr>
              <w:widowControl w:val="0"/>
              <w:autoSpaceDE w:val="0"/>
              <w:autoSpaceDN w:val="0"/>
              <w:adjustRightInd w:val="0"/>
              <w:spacing w:line="240" w:lineRule="auto"/>
              <w:jc w:val="center"/>
              <w:rPr>
                <w:rFonts w:eastAsia="Times New Roman"/>
                <w:sz w:val="24"/>
                <w:szCs w:val="24"/>
                <w:lang w:eastAsia="ru-RU"/>
              </w:rPr>
            </w:pPr>
            <w:r w:rsidRPr="004B60DC">
              <w:rPr>
                <w:rFonts w:eastAsia="Times New Roman"/>
                <w:sz w:val="24"/>
                <w:szCs w:val="24"/>
              </w:rPr>
              <w:t>Первый год планового периода</w:t>
            </w:r>
          </w:p>
        </w:tc>
        <w:tc>
          <w:tcPr>
            <w:tcW w:w="460" w:type="pct"/>
            <w:vMerge w:val="restart"/>
            <w:vAlign w:val="center"/>
          </w:tcPr>
          <w:p w:rsidR="006D67EF" w:rsidRPr="004B60DC" w:rsidRDefault="006D67EF" w:rsidP="002B23AD">
            <w:pPr>
              <w:widowControl w:val="0"/>
              <w:autoSpaceDE w:val="0"/>
              <w:autoSpaceDN w:val="0"/>
              <w:adjustRightInd w:val="0"/>
              <w:spacing w:line="240" w:lineRule="auto"/>
              <w:jc w:val="center"/>
              <w:rPr>
                <w:rFonts w:eastAsia="Times New Roman"/>
                <w:sz w:val="24"/>
                <w:szCs w:val="24"/>
                <w:lang w:eastAsia="ru-RU"/>
              </w:rPr>
            </w:pPr>
            <w:r w:rsidRPr="004B60DC">
              <w:rPr>
                <w:rFonts w:eastAsia="Times New Roman"/>
                <w:sz w:val="24"/>
                <w:szCs w:val="24"/>
              </w:rPr>
              <w:t>Второй год планового периода</w:t>
            </w:r>
          </w:p>
        </w:tc>
        <w:tc>
          <w:tcPr>
            <w:tcW w:w="762" w:type="pct"/>
            <w:gridSpan w:val="2"/>
            <w:vAlign w:val="center"/>
          </w:tcPr>
          <w:p w:rsidR="006D67EF" w:rsidRPr="004B60DC" w:rsidRDefault="006D67EF" w:rsidP="002B23AD">
            <w:pPr>
              <w:widowControl w:val="0"/>
              <w:autoSpaceDE w:val="0"/>
              <w:autoSpaceDN w:val="0"/>
              <w:adjustRightInd w:val="0"/>
              <w:spacing w:line="240" w:lineRule="auto"/>
              <w:jc w:val="center"/>
              <w:rPr>
                <w:rFonts w:eastAsia="Times New Roman"/>
                <w:sz w:val="20"/>
                <w:szCs w:val="20"/>
              </w:rPr>
            </w:pPr>
            <w:r w:rsidRPr="004B60DC">
              <w:rPr>
                <w:rFonts w:eastAsia="Times New Roman"/>
                <w:sz w:val="20"/>
                <w:szCs w:val="20"/>
              </w:rPr>
              <w:t>Годы до конца реализации программы в пятилетнем интервале</w:t>
            </w:r>
          </w:p>
        </w:tc>
      </w:tr>
      <w:tr w:rsidR="006D67EF" w:rsidRPr="004B60DC" w:rsidTr="00F17B85">
        <w:trPr>
          <w:trHeight w:val="279"/>
        </w:trPr>
        <w:tc>
          <w:tcPr>
            <w:tcW w:w="290" w:type="pct"/>
            <w:vMerge/>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454" w:type="pct"/>
            <w:vMerge/>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443" w:type="pct"/>
            <w:vMerge/>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553" w:type="pct"/>
            <w:vMerge/>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275" w:type="pct"/>
            <w:vMerge/>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256" w:type="pct"/>
            <w:vMerge/>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498" w:type="pct"/>
            <w:vMerge/>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504" w:type="pct"/>
            <w:vMerge/>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505" w:type="pct"/>
            <w:vMerge/>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460" w:type="pct"/>
            <w:vMerge/>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367"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r w:rsidRPr="004B60DC">
              <w:rPr>
                <w:rFonts w:eastAsia="Times New Roman"/>
                <w:sz w:val="24"/>
                <w:szCs w:val="24"/>
              </w:rPr>
              <w:t>…</w:t>
            </w:r>
          </w:p>
        </w:tc>
        <w:tc>
          <w:tcPr>
            <w:tcW w:w="395"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r w:rsidRPr="004B60DC">
              <w:rPr>
                <w:rFonts w:eastAsia="Times New Roman"/>
                <w:sz w:val="24"/>
                <w:szCs w:val="24"/>
              </w:rPr>
              <w:t>…</w:t>
            </w:r>
          </w:p>
        </w:tc>
      </w:tr>
      <w:tr w:rsidR="006D67EF" w:rsidRPr="004B60DC" w:rsidTr="00F17B85">
        <w:trPr>
          <w:trHeight w:val="316"/>
        </w:trPr>
        <w:tc>
          <w:tcPr>
            <w:tcW w:w="290"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r w:rsidRPr="004B60DC">
              <w:rPr>
                <w:rFonts w:eastAsia="Times New Roman"/>
                <w:sz w:val="24"/>
                <w:szCs w:val="24"/>
              </w:rPr>
              <w:t>1.</w:t>
            </w:r>
          </w:p>
        </w:tc>
        <w:tc>
          <w:tcPr>
            <w:tcW w:w="4710" w:type="pct"/>
            <w:gridSpan w:val="11"/>
          </w:tcPr>
          <w:p w:rsidR="006D67EF" w:rsidRPr="004B60DC" w:rsidRDefault="006D67EF" w:rsidP="002B23AD">
            <w:pPr>
              <w:widowControl w:val="0"/>
              <w:autoSpaceDE w:val="0"/>
              <w:autoSpaceDN w:val="0"/>
              <w:adjustRightInd w:val="0"/>
              <w:spacing w:line="240" w:lineRule="auto"/>
              <w:rPr>
                <w:rFonts w:eastAsia="Times New Roman"/>
                <w:sz w:val="24"/>
                <w:szCs w:val="24"/>
              </w:rPr>
            </w:pPr>
            <w:r w:rsidRPr="004B60DC">
              <w:rPr>
                <w:rFonts w:eastAsia="Times New Roman"/>
                <w:sz w:val="24"/>
                <w:szCs w:val="24"/>
              </w:rPr>
              <w:t>Цель муниципальной программы Енисейского района</w:t>
            </w:r>
          </w:p>
        </w:tc>
      </w:tr>
      <w:tr w:rsidR="006D67EF" w:rsidRPr="004B60DC" w:rsidTr="00F17B85">
        <w:tc>
          <w:tcPr>
            <w:tcW w:w="290"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r w:rsidRPr="004B60DC">
              <w:rPr>
                <w:rFonts w:eastAsia="Times New Roman"/>
                <w:sz w:val="24"/>
                <w:szCs w:val="24"/>
              </w:rPr>
              <w:t>1.1.</w:t>
            </w:r>
          </w:p>
        </w:tc>
        <w:tc>
          <w:tcPr>
            <w:tcW w:w="454"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r w:rsidRPr="004B60DC">
              <w:rPr>
                <w:rFonts w:eastAsia="Times New Roman"/>
                <w:sz w:val="24"/>
                <w:szCs w:val="24"/>
              </w:rPr>
              <w:t>Целевой показатель</w:t>
            </w:r>
          </w:p>
        </w:tc>
        <w:tc>
          <w:tcPr>
            <w:tcW w:w="443"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553"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275"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256"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498"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504"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505"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460"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367"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395"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r>
      <w:tr w:rsidR="006D67EF" w:rsidRPr="004B60DC" w:rsidTr="00F17B85">
        <w:tc>
          <w:tcPr>
            <w:tcW w:w="290"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r w:rsidRPr="004B60DC">
              <w:rPr>
                <w:rFonts w:eastAsia="Times New Roman"/>
                <w:sz w:val="24"/>
                <w:szCs w:val="24"/>
              </w:rPr>
              <w:t>…</w:t>
            </w:r>
          </w:p>
        </w:tc>
        <w:tc>
          <w:tcPr>
            <w:tcW w:w="454"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443"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553"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275"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256"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498"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504"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505"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460"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367"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395"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r>
      <w:tr w:rsidR="006D67EF" w:rsidRPr="004B60DC" w:rsidTr="00F17B85">
        <w:tc>
          <w:tcPr>
            <w:tcW w:w="290"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lang w:val="en-US"/>
              </w:rPr>
            </w:pPr>
            <w:r w:rsidRPr="004B60DC">
              <w:rPr>
                <w:rFonts w:eastAsia="Times New Roman"/>
                <w:sz w:val="24"/>
                <w:szCs w:val="24"/>
              </w:rPr>
              <w:t>1.</w:t>
            </w:r>
            <w:r w:rsidRPr="004B60DC">
              <w:rPr>
                <w:rFonts w:eastAsia="Times New Roman"/>
                <w:sz w:val="24"/>
                <w:szCs w:val="24"/>
                <w:lang w:val="en-US"/>
              </w:rPr>
              <w:t>n</w:t>
            </w:r>
          </w:p>
        </w:tc>
        <w:tc>
          <w:tcPr>
            <w:tcW w:w="454"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443"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553"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275"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256"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498"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504"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505"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460"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367"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395"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r>
      <w:tr w:rsidR="006D67EF" w:rsidRPr="004B60DC" w:rsidTr="00F17B85">
        <w:trPr>
          <w:trHeight w:val="591"/>
        </w:trPr>
        <w:tc>
          <w:tcPr>
            <w:tcW w:w="290"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454"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r w:rsidRPr="004B60DC">
              <w:rPr>
                <w:rFonts w:eastAsia="Times New Roman"/>
                <w:sz w:val="24"/>
                <w:szCs w:val="24"/>
              </w:rPr>
              <w:t>и т.д. по целям</w:t>
            </w:r>
          </w:p>
        </w:tc>
        <w:tc>
          <w:tcPr>
            <w:tcW w:w="443"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553"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275"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256"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498"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504"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505"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460"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367"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c>
          <w:tcPr>
            <w:tcW w:w="395" w:type="pct"/>
          </w:tcPr>
          <w:p w:rsidR="006D67EF" w:rsidRPr="004B60DC" w:rsidRDefault="006D67EF" w:rsidP="002B23AD">
            <w:pPr>
              <w:widowControl w:val="0"/>
              <w:autoSpaceDE w:val="0"/>
              <w:autoSpaceDN w:val="0"/>
              <w:adjustRightInd w:val="0"/>
              <w:spacing w:line="240" w:lineRule="auto"/>
              <w:jc w:val="center"/>
              <w:rPr>
                <w:rFonts w:eastAsia="Times New Roman"/>
                <w:sz w:val="24"/>
                <w:szCs w:val="24"/>
              </w:rPr>
            </w:pPr>
          </w:p>
        </w:tc>
      </w:tr>
    </w:tbl>
    <w:p w:rsidR="006D67EF" w:rsidRPr="004B60DC" w:rsidRDefault="006D67EF" w:rsidP="002B23AD">
      <w:pPr>
        <w:pStyle w:val="ConsPlusNormal"/>
        <w:widowControl/>
        <w:ind w:firstLine="0"/>
        <w:outlineLvl w:val="2"/>
        <w:rPr>
          <w:rFonts w:ascii="Times New Roman" w:hAnsi="Times New Roman" w:cs="Times New Roman"/>
          <w:sz w:val="22"/>
          <w:szCs w:val="22"/>
        </w:rPr>
      </w:pPr>
      <w:r w:rsidRPr="004B60DC">
        <w:rPr>
          <w:rFonts w:ascii="Times New Roman" w:hAnsi="Times New Roman" w:cs="Times New Roman"/>
        </w:rPr>
        <w:t>* -</w:t>
      </w:r>
      <w:r>
        <w:rPr>
          <w:rFonts w:ascii="Times New Roman" w:hAnsi="Times New Roman" w:cs="Times New Roman"/>
        </w:rPr>
        <w:t xml:space="preserve"> </w:t>
      </w:r>
      <w:r w:rsidRPr="000F1564">
        <w:rPr>
          <w:rFonts w:ascii="Times New Roman" w:hAnsi="Times New Roman" w:cs="Times New Roman"/>
        </w:rPr>
        <w:t>Единиц</w:t>
      </w:r>
      <w:r>
        <w:rPr>
          <w:rFonts w:ascii="Times New Roman" w:hAnsi="Times New Roman" w:cs="Times New Roman"/>
        </w:rPr>
        <w:t>а</w:t>
      </w:r>
      <w:r w:rsidRPr="000F1564">
        <w:rPr>
          <w:rFonts w:ascii="Times New Roman" w:hAnsi="Times New Roman" w:cs="Times New Roman"/>
        </w:rPr>
        <w:t xml:space="preserve"> измерения </w:t>
      </w:r>
      <w:r>
        <w:rPr>
          <w:rFonts w:ascii="Times New Roman" w:hAnsi="Times New Roman" w:cs="Times New Roman"/>
        </w:rPr>
        <w:t>целевого показателя муниципальной программы должна соответствовать Общероссийскому классификатору единиц измерения (ОКЕИ)</w:t>
      </w:r>
    </w:p>
    <w:p w:rsidR="00A605AF" w:rsidRDefault="006D67EF" w:rsidP="002B23AD">
      <w:pPr>
        <w:autoSpaceDE w:val="0"/>
        <w:autoSpaceDN w:val="0"/>
        <w:adjustRightInd w:val="0"/>
        <w:spacing w:after="0" w:line="240" w:lineRule="auto"/>
        <w:jc w:val="both"/>
        <w:outlineLvl w:val="1"/>
        <w:rPr>
          <w:color w:val="2D2D2D"/>
          <w:spacing w:val="2"/>
          <w:sz w:val="20"/>
          <w:szCs w:val="20"/>
          <w:shd w:val="clear" w:color="auto" w:fill="FFFFFF"/>
        </w:rPr>
      </w:pPr>
      <w:proofErr w:type="gramStart"/>
      <w:r w:rsidRPr="006D67EF">
        <w:rPr>
          <w:sz w:val="20"/>
          <w:szCs w:val="20"/>
        </w:rPr>
        <w:t xml:space="preserve">** - </w:t>
      </w:r>
      <w:r w:rsidRPr="006D67EF">
        <w:rPr>
          <w:color w:val="2D2D2D"/>
          <w:spacing w:val="2"/>
          <w:sz w:val="20"/>
          <w:szCs w:val="20"/>
          <w:shd w:val="clear" w:color="auto" w:fill="FFFFFF"/>
        </w:rPr>
        <w:t>При разработке проекта постановления администрации Енисейского района, предусматривающего утверждение муниципальной программы Енисейского района, предлагаемой к финансированию с очередного финансового года, или внесение изменений в действующую муниципальную программу Енисейского района, в графе "Текущий финансовый год" указывается плановое значение целевого показателя, которое заменяется фактическим целевым значением показателя не позднее срока внесения проекта Решения Енисейского районного Совета депутатов об исполнении районного бюджета за</w:t>
      </w:r>
      <w:proofErr w:type="gramEnd"/>
      <w:r w:rsidRPr="006D67EF">
        <w:rPr>
          <w:color w:val="2D2D2D"/>
          <w:spacing w:val="2"/>
          <w:sz w:val="20"/>
          <w:szCs w:val="20"/>
          <w:shd w:val="clear" w:color="auto" w:fill="FFFFFF"/>
        </w:rPr>
        <w:t xml:space="preserve"> соответствующий год в Енисейский районный Совет депутатов.</w:t>
      </w:r>
    </w:p>
    <w:p w:rsidR="00A605AF" w:rsidRDefault="00A605AF" w:rsidP="002B23AD">
      <w:pPr>
        <w:spacing w:after="0" w:line="240" w:lineRule="auto"/>
        <w:rPr>
          <w:color w:val="2D2D2D"/>
          <w:spacing w:val="2"/>
          <w:sz w:val="20"/>
          <w:szCs w:val="20"/>
          <w:shd w:val="clear" w:color="auto" w:fill="FFFFFF"/>
        </w:rPr>
      </w:pPr>
      <w:r>
        <w:rPr>
          <w:color w:val="2D2D2D"/>
          <w:spacing w:val="2"/>
          <w:sz w:val="20"/>
          <w:szCs w:val="20"/>
          <w:shd w:val="clear" w:color="auto" w:fill="FFFFFF"/>
        </w:rPr>
        <w:br w:type="page"/>
      </w:r>
    </w:p>
    <w:p w:rsidR="00A605AF" w:rsidRDefault="00A605AF" w:rsidP="002B23AD">
      <w:pPr>
        <w:autoSpaceDE w:val="0"/>
        <w:autoSpaceDN w:val="0"/>
        <w:adjustRightInd w:val="0"/>
        <w:spacing w:after="0" w:line="240" w:lineRule="auto"/>
        <w:ind w:left="6521"/>
        <w:jc w:val="both"/>
        <w:outlineLvl w:val="1"/>
        <w:rPr>
          <w:color w:val="000000"/>
          <w:sz w:val="24"/>
          <w:szCs w:val="24"/>
          <w:lang w:eastAsia="ru-RU"/>
        </w:rPr>
        <w:sectPr w:rsidR="00A605AF" w:rsidSect="006D67EF">
          <w:pgSz w:w="16838" w:h="11906" w:orient="landscape"/>
          <w:pgMar w:top="992" w:right="539" w:bottom="992" w:left="851" w:header="709" w:footer="709" w:gutter="0"/>
          <w:cols w:space="708"/>
          <w:docGrid w:linePitch="360"/>
        </w:sectPr>
      </w:pPr>
    </w:p>
    <w:p w:rsidR="00A605AF" w:rsidRPr="00F63976" w:rsidRDefault="00A605AF" w:rsidP="002B23AD">
      <w:pPr>
        <w:autoSpaceDE w:val="0"/>
        <w:autoSpaceDN w:val="0"/>
        <w:adjustRightInd w:val="0"/>
        <w:spacing w:after="0" w:line="240" w:lineRule="auto"/>
        <w:ind w:left="6521"/>
        <w:jc w:val="both"/>
        <w:outlineLvl w:val="1"/>
        <w:rPr>
          <w:color w:val="000000"/>
          <w:sz w:val="24"/>
          <w:szCs w:val="24"/>
          <w:lang w:eastAsia="ru-RU"/>
        </w:rPr>
      </w:pPr>
      <w:r>
        <w:rPr>
          <w:color w:val="000000"/>
          <w:sz w:val="24"/>
          <w:szCs w:val="24"/>
          <w:lang w:eastAsia="ru-RU"/>
        </w:rPr>
        <w:lastRenderedPageBreak/>
        <w:t xml:space="preserve">Приложение 7 </w:t>
      </w:r>
      <w:r w:rsidRPr="00F63976">
        <w:rPr>
          <w:color w:val="000000"/>
          <w:sz w:val="24"/>
          <w:szCs w:val="24"/>
          <w:lang w:eastAsia="ru-RU"/>
        </w:rPr>
        <w:t>к постановлению администрации</w:t>
      </w:r>
      <w:r>
        <w:rPr>
          <w:color w:val="000000"/>
          <w:sz w:val="24"/>
          <w:szCs w:val="24"/>
          <w:lang w:eastAsia="ru-RU"/>
        </w:rPr>
        <w:t xml:space="preserve"> </w:t>
      </w:r>
      <w:r w:rsidRPr="00F63976">
        <w:rPr>
          <w:color w:val="000000"/>
          <w:sz w:val="24"/>
          <w:szCs w:val="24"/>
          <w:lang w:eastAsia="ru-RU"/>
        </w:rPr>
        <w:t>Енисейского района</w:t>
      </w:r>
      <w:r>
        <w:rPr>
          <w:color w:val="000000"/>
          <w:sz w:val="24"/>
          <w:szCs w:val="24"/>
          <w:lang w:eastAsia="ru-RU"/>
        </w:rPr>
        <w:t xml:space="preserve"> </w:t>
      </w:r>
      <w:proofErr w:type="gramStart"/>
      <w:r w:rsidRPr="00F63976">
        <w:rPr>
          <w:color w:val="000000"/>
          <w:sz w:val="24"/>
          <w:szCs w:val="24"/>
          <w:lang w:eastAsia="ru-RU"/>
        </w:rPr>
        <w:t>от</w:t>
      </w:r>
      <w:proofErr w:type="gramEnd"/>
      <w:r>
        <w:rPr>
          <w:color w:val="000000"/>
          <w:sz w:val="24"/>
          <w:szCs w:val="24"/>
          <w:lang w:eastAsia="ru-RU"/>
        </w:rPr>
        <w:t xml:space="preserve"> </w:t>
      </w:r>
      <w:r w:rsidRPr="00F63976">
        <w:rPr>
          <w:color w:val="000000"/>
          <w:sz w:val="24"/>
          <w:szCs w:val="24"/>
          <w:lang w:eastAsia="ru-RU"/>
        </w:rPr>
        <w:t>___________ №______</w:t>
      </w:r>
    </w:p>
    <w:p w:rsidR="006D67EF" w:rsidRDefault="006D67EF" w:rsidP="002B23AD">
      <w:pPr>
        <w:spacing w:after="0" w:line="240" w:lineRule="auto"/>
        <w:rPr>
          <w:color w:val="000000"/>
          <w:sz w:val="24"/>
          <w:szCs w:val="24"/>
          <w:lang w:eastAsia="ru-RU"/>
        </w:rPr>
      </w:pPr>
    </w:p>
    <w:p w:rsidR="00A605AF" w:rsidRPr="004B60DC" w:rsidRDefault="00A605AF" w:rsidP="002B23AD">
      <w:pPr>
        <w:pStyle w:val="2"/>
        <w:spacing w:before="0" w:after="240" w:line="240" w:lineRule="auto"/>
        <w:jc w:val="center"/>
        <w:rPr>
          <w:rFonts w:ascii="Times New Roman" w:hAnsi="Times New Roman"/>
          <w:b w:val="0"/>
          <w:bCs w:val="0"/>
          <w:color w:val="000000" w:themeColor="text1"/>
          <w:sz w:val="28"/>
          <w:szCs w:val="28"/>
        </w:rPr>
      </w:pPr>
      <w:r w:rsidRPr="004B60DC">
        <w:rPr>
          <w:rFonts w:ascii="Times New Roman" w:hAnsi="Times New Roman"/>
          <w:b w:val="0"/>
          <w:bCs w:val="0"/>
          <w:color w:val="000000" w:themeColor="text1"/>
          <w:sz w:val="28"/>
          <w:szCs w:val="28"/>
        </w:rPr>
        <w:t>2. Мероприятия подпрограммы</w:t>
      </w:r>
    </w:p>
    <w:p w:rsidR="00A605AF" w:rsidRPr="004B60DC" w:rsidRDefault="00A605AF" w:rsidP="002B23AD">
      <w:pPr>
        <w:autoSpaceDE w:val="0"/>
        <w:autoSpaceDN w:val="0"/>
        <w:adjustRightInd w:val="0"/>
        <w:spacing w:after="0" w:line="240" w:lineRule="auto"/>
        <w:ind w:firstLine="709"/>
        <w:jc w:val="both"/>
        <w:rPr>
          <w:color w:val="000000" w:themeColor="text1"/>
          <w:spacing w:val="2"/>
          <w:shd w:val="clear" w:color="auto" w:fill="FFFFFF"/>
        </w:rPr>
      </w:pPr>
      <w:r w:rsidRPr="004B60DC">
        <w:rPr>
          <w:color w:val="000000" w:themeColor="text1"/>
          <w:spacing w:val="2"/>
          <w:shd w:val="clear" w:color="auto" w:fill="FFFFFF"/>
        </w:rP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A605AF" w:rsidRDefault="00A605AF" w:rsidP="002B23AD">
      <w:pPr>
        <w:autoSpaceDE w:val="0"/>
        <w:autoSpaceDN w:val="0"/>
        <w:adjustRightInd w:val="0"/>
        <w:spacing w:after="0" w:line="240" w:lineRule="auto"/>
        <w:ind w:firstLine="709"/>
        <w:jc w:val="both"/>
        <w:rPr>
          <w:color w:val="000000" w:themeColor="text1"/>
          <w:spacing w:val="2"/>
          <w:shd w:val="clear" w:color="auto" w:fill="FFFFFF"/>
        </w:rPr>
      </w:pPr>
      <w:proofErr w:type="gramStart"/>
      <w:r w:rsidRPr="004B60DC">
        <w:rPr>
          <w:color w:val="000000" w:themeColor="text1"/>
          <w:spacing w:val="2"/>
          <w:shd w:val="clear" w:color="auto" w:fill="FFFFFF"/>
        </w:rPr>
        <w:t xml:space="preserve">Отражаются мероприятия, направленные на реализацию научной, научно-технической и инновационной деятельности, мероприятия, реализуемые в рамках </w:t>
      </w:r>
      <w:proofErr w:type="spellStart"/>
      <w:r w:rsidRPr="004B60DC">
        <w:rPr>
          <w:color w:val="000000" w:themeColor="text1"/>
          <w:spacing w:val="2"/>
          <w:shd w:val="clear" w:color="auto" w:fill="FFFFFF"/>
        </w:rPr>
        <w:t>муниципально</w:t>
      </w:r>
      <w:proofErr w:type="spellEnd"/>
      <w:r w:rsidRPr="004B60DC">
        <w:rPr>
          <w:color w:val="000000" w:themeColor="text1"/>
          <w:spacing w:val="2"/>
          <w:shd w:val="clear" w:color="auto" w:fill="FFFFFF"/>
        </w:rPr>
        <w:t>-частного партнерства, инвестиционные проекты, реализуемые в рамках социально-экономического развития соответствующей сферы (области) муниципального развития, в случае наличия в подпрограмме мероприятий, реализуемых за счет средств внебюджетных фондов, - информация, включающая данные о прогнозных расходах таких организаций на реализацию подпрограммы.</w:t>
      </w:r>
      <w:proofErr w:type="gramEnd"/>
      <w:r w:rsidRPr="004B60DC">
        <w:rPr>
          <w:color w:val="000000" w:themeColor="text1"/>
          <w:spacing w:val="2"/>
          <w:shd w:val="clear" w:color="auto" w:fill="FFFFFF"/>
        </w:rPr>
        <w:t xml:space="preserve"> Кроме того, по таким мероприятиям указывается информация по ресурсному обеспечению, в том числе в разбивке по всем источникам финансирования.</w:t>
      </w:r>
    </w:p>
    <w:p w:rsidR="00A605AF" w:rsidRDefault="00A605AF" w:rsidP="002B23AD">
      <w:pPr>
        <w:autoSpaceDE w:val="0"/>
        <w:autoSpaceDN w:val="0"/>
        <w:adjustRightInd w:val="0"/>
        <w:spacing w:after="0" w:line="240" w:lineRule="auto"/>
        <w:ind w:firstLine="709"/>
        <w:jc w:val="both"/>
        <w:rPr>
          <w:color w:val="000000" w:themeColor="text1"/>
          <w:spacing w:val="2"/>
          <w:shd w:val="clear" w:color="auto" w:fill="FFFFFF"/>
        </w:rPr>
      </w:pPr>
      <w:r>
        <w:rPr>
          <w:color w:val="000000" w:themeColor="text1"/>
          <w:spacing w:val="2"/>
          <w:shd w:val="clear" w:color="auto" w:fill="FFFFFF"/>
        </w:rPr>
        <w:t xml:space="preserve">В случае если подпрограмма включает в себя мероприятия, которые не требуют финансирования, то такие мероприятия включаются в перечень мероприятий подпрограммы, но, без указания </w:t>
      </w:r>
      <w:r w:rsidRPr="004B60DC">
        <w:rPr>
          <w:color w:val="000000" w:themeColor="text1"/>
          <w:spacing w:val="2"/>
          <w:shd w:val="clear" w:color="auto" w:fill="FFFFFF"/>
        </w:rPr>
        <w:t>главн</w:t>
      </w:r>
      <w:r>
        <w:rPr>
          <w:color w:val="000000" w:themeColor="text1"/>
          <w:spacing w:val="2"/>
          <w:shd w:val="clear" w:color="auto" w:fill="FFFFFF"/>
        </w:rPr>
        <w:t>ого</w:t>
      </w:r>
      <w:r w:rsidRPr="004B60DC">
        <w:rPr>
          <w:color w:val="000000" w:themeColor="text1"/>
          <w:spacing w:val="2"/>
          <w:shd w:val="clear" w:color="auto" w:fill="FFFFFF"/>
        </w:rPr>
        <w:t xml:space="preserve"> распорядител</w:t>
      </w:r>
      <w:r>
        <w:rPr>
          <w:color w:val="000000" w:themeColor="text1"/>
          <w:spacing w:val="2"/>
          <w:shd w:val="clear" w:color="auto" w:fill="FFFFFF"/>
        </w:rPr>
        <w:t>я</w:t>
      </w:r>
      <w:r w:rsidRPr="004B60DC">
        <w:rPr>
          <w:color w:val="000000" w:themeColor="text1"/>
          <w:spacing w:val="2"/>
          <w:shd w:val="clear" w:color="auto" w:fill="FFFFFF"/>
        </w:rPr>
        <w:t xml:space="preserve"> бюджетных средств</w:t>
      </w:r>
      <w:r>
        <w:rPr>
          <w:color w:val="000000" w:themeColor="text1"/>
          <w:spacing w:val="2"/>
          <w:shd w:val="clear" w:color="auto" w:fill="FFFFFF"/>
        </w:rPr>
        <w:t>, объемов и источников финансирования.</w:t>
      </w:r>
    </w:p>
    <w:p w:rsidR="00A605AF" w:rsidRDefault="00A605AF" w:rsidP="002B23AD">
      <w:pPr>
        <w:autoSpaceDE w:val="0"/>
        <w:autoSpaceDN w:val="0"/>
        <w:adjustRightInd w:val="0"/>
        <w:spacing w:after="0" w:line="240" w:lineRule="auto"/>
        <w:ind w:firstLine="709"/>
        <w:jc w:val="both"/>
        <w:rPr>
          <w:color w:val="000000" w:themeColor="text1"/>
          <w:spacing w:val="2"/>
          <w:shd w:val="clear" w:color="auto" w:fill="FFFFFF"/>
        </w:rPr>
      </w:pPr>
      <w:r w:rsidRPr="004B60DC">
        <w:rPr>
          <w:color w:val="000000" w:themeColor="text1"/>
          <w:spacing w:val="2"/>
          <w:shd w:val="clear" w:color="auto" w:fill="FFFFFF"/>
        </w:rPr>
        <w:t xml:space="preserve">Перечень мероприятий подпрограммы оформляется приложением к подпрограмме (Приложением №2 к макету подпрограммы), реализуемой в рамках </w:t>
      </w:r>
      <w:r>
        <w:rPr>
          <w:color w:val="000000" w:themeColor="text1"/>
          <w:spacing w:val="2"/>
          <w:shd w:val="clear" w:color="auto" w:fill="FFFFFF"/>
        </w:rPr>
        <w:t>Программы.</w:t>
      </w:r>
    </w:p>
    <w:p w:rsidR="00A605AF" w:rsidRDefault="00A605AF" w:rsidP="002B23AD">
      <w:pPr>
        <w:spacing w:after="0" w:line="240" w:lineRule="auto"/>
        <w:rPr>
          <w:color w:val="000000" w:themeColor="text1"/>
          <w:spacing w:val="2"/>
          <w:shd w:val="clear" w:color="auto" w:fill="FFFFFF"/>
        </w:rPr>
      </w:pPr>
      <w:r>
        <w:rPr>
          <w:color w:val="000000" w:themeColor="text1"/>
          <w:spacing w:val="2"/>
          <w:shd w:val="clear" w:color="auto" w:fill="FFFFFF"/>
        </w:rPr>
        <w:br w:type="page"/>
      </w:r>
    </w:p>
    <w:p w:rsidR="00381974" w:rsidRDefault="00381974" w:rsidP="002B23AD">
      <w:pPr>
        <w:autoSpaceDE w:val="0"/>
        <w:autoSpaceDN w:val="0"/>
        <w:adjustRightInd w:val="0"/>
        <w:spacing w:after="0" w:line="240" w:lineRule="auto"/>
        <w:ind w:firstLine="709"/>
        <w:jc w:val="both"/>
        <w:rPr>
          <w:color w:val="000000"/>
          <w:sz w:val="24"/>
          <w:szCs w:val="24"/>
          <w:lang w:eastAsia="ru-RU"/>
        </w:rPr>
      </w:pPr>
    </w:p>
    <w:p w:rsidR="00A605AF" w:rsidRPr="00F63976" w:rsidRDefault="00A605AF" w:rsidP="002B23AD">
      <w:pPr>
        <w:autoSpaceDE w:val="0"/>
        <w:autoSpaceDN w:val="0"/>
        <w:adjustRightInd w:val="0"/>
        <w:spacing w:after="0" w:line="240" w:lineRule="auto"/>
        <w:ind w:left="6521"/>
        <w:jc w:val="both"/>
        <w:outlineLvl w:val="1"/>
        <w:rPr>
          <w:color w:val="000000"/>
          <w:sz w:val="24"/>
          <w:szCs w:val="24"/>
          <w:lang w:eastAsia="ru-RU"/>
        </w:rPr>
      </w:pPr>
      <w:r>
        <w:rPr>
          <w:color w:val="000000"/>
          <w:sz w:val="24"/>
          <w:szCs w:val="24"/>
          <w:lang w:eastAsia="ru-RU"/>
        </w:rPr>
        <w:t xml:space="preserve">Приложение 8 </w:t>
      </w:r>
      <w:r w:rsidRPr="00F63976">
        <w:rPr>
          <w:color w:val="000000"/>
          <w:sz w:val="24"/>
          <w:szCs w:val="24"/>
          <w:lang w:eastAsia="ru-RU"/>
        </w:rPr>
        <w:t>к постановлению администрации</w:t>
      </w:r>
      <w:r>
        <w:rPr>
          <w:color w:val="000000"/>
          <w:sz w:val="24"/>
          <w:szCs w:val="24"/>
          <w:lang w:eastAsia="ru-RU"/>
        </w:rPr>
        <w:t xml:space="preserve"> </w:t>
      </w:r>
      <w:r w:rsidRPr="00F63976">
        <w:rPr>
          <w:color w:val="000000"/>
          <w:sz w:val="24"/>
          <w:szCs w:val="24"/>
          <w:lang w:eastAsia="ru-RU"/>
        </w:rPr>
        <w:t>Енисейского района</w:t>
      </w:r>
      <w:r>
        <w:rPr>
          <w:color w:val="000000"/>
          <w:sz w:val="24"/>
          <w:szCs w:val="24"/>
          <w:lang w:eastAsia="ru-RU"/>
        </w:rPr>
        <w:t xml:space="preserve"> </w:t>
      </w:r>
      <w:proofErr w:type="gramStart"/>
      <w:r w:rsidRPr="00F63976">
        <w:rPr>
          <w:color w:val="000000"/>
          <w:sz w:val="24"/>
          <w:szCs w:val="24"/>
          <w:lang w:eastAsia="ru-RU"/>
        </w:rPr>
        <w:t>от</w:t>
      </w:r>
      <w:proofErr w:type="gramEnd"/>
      <w:r>
        <w:rPr>
          <w:color w:val="000000"/>
          <w:sz w:val="24"/>
          <w:szCs w:val="24"/>
          <w:lang w:eastAsia="ru-RU"/>
        </w:rPr>
        <w:t xml:space="preserve"> </w:t>
      </w:r>
      <w:r w:rsidRPr="00F63976">
        <w:rPr>
          <w:color w:val="000000"/>
          <w:sz w:val="24"/>
          <w:szCs w:val="24"/>
          <w:lang w:eastAsia="ru-RU"/>
        </w:rPr>
        <w:t>___________ №______</w:t>
      </w:r>
    </w:p>
    <w:p w:rsidR="00A605AF" w:rsidRDefault="00A605AF" w:rsidP="002B23AD">
      <w:pPr>
        <w:spacing w:after="0" w:line="240" w:lineRule="auto"/>
        <w:rPr>
          <w:color w:val="000000"/>
          <w:sz w:val="24"/>
          <w:szCs w:val="24"/>
          <w:lang w:eastAsia="ru-RU"/>
        </w:rPr>
      </w:pPr>
    </w:p>
    <w:p w:rsidR="00CE42AB" w:rsidRPr="004B60DC" w:rsidRDefault="00CE42AB" w:rsidP="002B23AD">
      <w:pPr>
        <w:pStyle w:val="2"/>
        <w:spacing w:before="0" w:after="240" w:line="240" w:lineRule="auto"/>
        <w:jc w:val="center"/>
        <w:rPr>
          <w:rFonts w:ascii="Times New Roman" w:hAnsi="Times New Roman"/>
          <w:b w:val="0"/>
          <w:bCs w:val="0"/>
          <w:color w:val="000000" w:themeColor="text1"/>
          <w:sz w:val="28"/>
          <w:szCs w:val="28"/>
        </w:rPr>
      </w:pPr>
      <w:r w:rsidRPr="004B60DC">
        <w:rPr>
          <w:rFonts w:ascii="Times New Roman" w:hAnsi="Times New Roman"/>
          <w:b w:val="0"/>
          <w:bCs w:val="0"/>
          <w:color w:val="000000" w:themeColor="text1"/>
          <w:sz w:val="28"/>
          <w:szCs w:val="28"/>
        </w:rPr>
        <w:t xml:space="preserve">4. Управление подпрограммой и </w:t>
      </w:r>
      <w:proofErr w:type="gramStart"/>
      <w:r w:rsidRPr="004B60DC">
        <w:rPr>
          <w:rFonts w:ascii="Times New Roman" w:hAnsi="Times New Roman"/>
          <w:b w:val="0"/>
          <w:bCs w:val="0"/>
          <w:color w:val="000000" w:themeColor="text1"/>
          <w:sz w:val="28"/>
          <w:szCs w:val="28"/>
        </w:rPr>
        <w:t>контроль за</w:t>
      </w:r>
      <w:proofErr w:type="gramEnd"/>
      <w:r w:rsidRPr="004B60DC">
        <w:rPr>
          <w:rFonts w:ascii="Times New Roman" w:hAnsi="Times New Roman"/>
          <w:b w:val="0"/>
          <w:bCs w:val="0"/>
          <w:color w:val="000000" w:themeColor="text1"/>
          <w:sz w:val="28"/>
          <w:szCs w:val="28"/>
        </w:rPr>
        <w:t xml:space="preserve"> исполнением подпрограммы</w:t>
      </w:r>
    </w:p>
    <w:p w:rsidR="00CE42AB" w:rsidRPr="004B60DC" w:rsidRDefault="00CE42AB" w:rsidP="002B23AD">
      <w:pPr>
        <w:pStyle w:val="af3"/>
        <w:ind w:firstLine="708"/>
        <w:jc w:val="both"/>
      </w:pPr>
      <w:r w:rsidRPr="004B60DC">
        <w:rPr>
          <w:color w:val="000000" w:themeColor="text1"/>
        </w:rPr>
        <w:t>Организация управления подпрограммой</w:t>
      </w:r>
      <w:r w:rsidRPr="004B60DC">
        <w:t xml:space="preserve"> и </w:t>
      </w:r>
      <w:proofErr w:type="gramStart"/>
      <w:r w:rsidRPr="004B60DC">
        <w:t>контроль за</w:t>
      </w:r>
      <w:proofErr w:type="gramEnd"/>
      <w:r w:rsidRPr="004B60DC">
        <w:t xml:space="preserve"> ее исполнением предусматривает:</w:t>
      </w:r>
    </w:p>
    <w:p w:rsidR="00CE42AB" w:rsidRPr="004B60DC" w:rsidRDefault="00CE42AB" w:rsidP="002B23AD">
      <w:pPr>
        <w:pStyle w:val="af3"/>
        <w:ind w:firstLine="708"/>
        <w:jc w:val="both"/>
      </w:pPr>
      <w:r w:rsidRPr="004B60DC">
        <w:t>- функции исполнителя подпрограммы по реализации мероприятий;</w:t>
      </w:r>
    </w:p>
    <w:p w:rsidR="00CE42AB" w:rsidRPr="004B60DC" w:rsidRDefault="00CE42AB" w:rsidP="002B23AD">
      <w:pPr>
        <w:pStyle w:val="af3"/>
        <w:ind w:firstLine="708"/>
        <w:jc w:val="both"/>
      </w:pPr>
      <w:r w:rsidRPr="004B60DC">
        <w:t xml:space="preserve">- порядок осуществления текущего </w:t>
      </w:r>
      <w:proofErr w:type="gramStart"/>
      <w:r w:rsidRPr="004B60DC">
        <w:t>контроля за</w:t>
      </w:r>
      <w:proofErr w:type="gramEnd"/>
      <w:r w:rsidRPr="004B60DC">
        <w:t xml:space="preserve"> ходом реализации подпрограммы</w:t>
      </w:r>
      <w:r>
        <w:t xml:space="preserve"> и контроль за использованием средств, предусмотренных на реализацию подпрограммы</w:t>
      </w:r>
      <w:r w:rsidRPr="004B60DC">
        <w:t>;</w:t>
      </w:r>
    </w:p>
    <w:p w:rsidR="00CE42AB" w:rsidRPr="004B60DC" w:rsidRDefault="00CE42AB" w:rsidP="002B23AD">
      <w:pPr>
        <w:pStyle w:val="af3"/>
        <w:ind w:firstLine="708"/>
        <w:jc w:val="both"/>
      </w:pPr>
      <w:r w:rsidRPr="004B60DC">
        <w:t>- определение сроков и ответственных за подготовку и представление отчетных данных.</w:t>
      </w:r>
    </w:p>
    <w:p w:rsidR="0088092E" w:rsidRDefault="00CE42AB" w:rsidP="002B23AD">
      <w:pPr>
        <w:autoSpaceDE w:val="0"/>
        <w:autoSpaceDN w:val="0"/>
        <w:adjustRightInd w:val="0"/>
        <w:spacing w:after="0" w:line="240" w:lineRule="auto"/>
        <w:ind w:firstLine="709"/>
        <w:jc w:val="both"/>
      </w:pPr>
      <w:r w:rsidRPr="004B60DC">
        <w:t xml:space="preserve">Система организации управления подпрограммой и контроля за ее исполнением должна </w:t>
      </w:r>
      <w:proofErr w:type="gramStart"/>
      <w:r w:rsidRPr="004B60DC">
        <w:t>отражать</w:t>
      </w:r>
      <w:proofErr w:type="gramEnd"/>
      <w:r w:rsidRPr="004B60DC">
        <w:t xml:space="preserve"> в том числе порядок взаимодействия исполнителя подпрограммы и главных распорядителей бюджетных средств, ответственных за реализацию мероприятий подпрограммы, в целях эффективной реализации подпрограммы.</w:t>
      </w:r>
    </w:p>
    <w:p w:rsidR="0088092E" w:rsidRDefault="0088092E" w:rsidP="002B23AD">
      <w:pPr>
        <w:spacing w:after="0" w:line="240" w:lineRule="auto"/>
      </w:pPr>
      <w:r>
        <w:br w:type="page"/>
      </w:r>
    </w:p>
    <w:p w:rsidR="0088092E" w:rsidRDefault="0088092E" w:rsidP="002B23AD">
      <w:pPr>
        <w:autoSpaceDE w:val="0"/>
        <w:autoSpaceDN w:val="0"/>
        <w:adjustRightInd w:val="0"/>
        <w:spacing w:after="0" w:line="240" w:lineRule="auto"/>
        <w:ind w:left="6521"/>
        <w:jc w:val="both"/>
        <w:outlineLvl w:val="1"/>
        <w:rPr>
          <w:color w:val="000000"/>
          <w:sz w:val="24"/>
          <w:szCs w:val="24"/>
          <w:lang w:eastAsia="ru-RU"/>
        </w:rPr>
        <w:sectPr w:rsidR="0088092E" w:rsidSect="00A605AF">
          <w:pgSz w:w="11906" w:h="16838"/>
          <w:pgMar w:top="539" w:right="992" w:bottom="851" w:left="992" w:header="709" w:footer="709" w:gutter="0"/>
          <w:cols w:space="708"/>
          <w:docGrid w:linePitch="360"/>
        </w:sectPr>
      </w:pPr>
    </w:p>
    <w:p w:rsidR="0088092E" w:rsidRPr="00F63976" w:rsidRDefault="0088092E" w:rsidP="002B23AD">
      <w:pPr>
        <w:autoSpaceDE w:val="0"/>
        <w:autoSpaceDN w:val="0"/>
        <w:adjustRightInd w:val="0"/>
        <w:spacing w:after="0" w:line="240" w:lineRule="auto"/>
        <w:ind w:left="11482"/>
        <w:jc w:val="both"/>
        <w:outlineLvl w:val="1"/>
        <w:rPr>
          <w:color w:val="000000"/>
          <w:sz w:val="24"/>
          <w:szCs w:val="24"/>
          <w:lang w:eastAsia="ru-RU"/>
        </w:rPr>
      </w:pPr>
      <w:r>
        <w:rPr>
          <w:color w:val="000000"/>
          <w:sz w:val="24"/>
          <w:szCs w:val="24"/>
          <w:lang w:eastAsia="ru-RU"/>
        </w:rPr>
        <w:lastRenderedPageBreak/>
        <w:t xml:space="preserve">Приложение 9 </w:t>
      </w:r>
      <w:r w:rsidRPr="00F63976">
        <w:rPr>
          <w:color w:val="000000"/>
          <w:sz w:val="24"/>
          <w:szCs w:val="24"/>
          <w:lang w:eastAsia="ru-RU"/>
        </w:rPr>
        <w:t>к постановлению администрации</w:t>
      </w:r>
      <w:r>
        <w:rPr>
          <w:color w:val="000000"/>
          <w:sz w:val="24"/>
          <w:szCs w:val="24"/>
          <w:lang w:eastAsia="ru-RU"/>
        </w:rPr>
        <w:t xml:space="preserve"> </w:t>
      </w:r>
      <w:r w:rsidRPr="00F63976">
        <w:rPr>
          <w:color w:val="000000"/>
          <w:sz w:val="24"/>
          <w:szCs w:val="24"/>
          <w:lang w:eastAsia="ru-RU"/>
        </w:rPr>
        <w:t>Енисейского района</w:t>
      </w:r>
      <w:r>
        <w:rPr>
          <w:color w:val="000000"/>
          <w:sz w:val="24"/>
          <w:szCs w:val="24"/>
          <w:lang w:eastAsia="ru-RU"/>
        </w:rPr>
        <w:t xml:space="preserve"> </w:t>
      </w:r>
      <w:proofErr w:type="gramStart"/>
      <w:r w:rsidRPr="00F63976">
        <w:rPr>
          <w:color w:val="000000"/>
          <w:sz w:val="24"/>
          <w:szCs w:val="24"/>
          <w:lang w:eastAsia="ru-RU"/>
        </w:rPr>
        <w:t>от</w:t>
      </w:r>
      <w:proofErr w:type="gramEnd"/>
      <w:r>
        <w:rPr>
          <w:color w:val="000000"/>
          <w:sz w:val="24"/>
          <w:szCs w:val="24"/>
          <w:lang w:eastAsia="ru-RU"/>
        </w:rPr>
        <w:t xml:space="preserve"> </w:t>
      </w:r>
      <w:r w:rsidRPr="00F63976">
        <w:rPr>
          <w:color w:val="000000"/>
          <w:sz w:val="24"/>
          <w:szCs w:val="24"/>
          <w:lang w:eastAsia="ru-RU"/>
        </w:rPr>
        <w:t>___________ №______</w:t>
      </w:r>
    </w:p>
    <w:p w:rsidR="00087692" w:rsidRDefault="00087692" w:rsidP="002B23AD">
      <w:pPr>
        <w:autoSpaceDE w:val="0"/>
        <w:autoSpaceDN w:val="0"/>
        <w:adjustRightInd w:val="0"/>
        <w:spacing w:after="0" w:line="240" w:lineRule="auto"/>
        <w:ind w:left="11482"/>
        <w:jc w:val="both"/>
        <w:rPr>
          <w:sz w:val="22"/>
          <w:szCs w:val="22"/>
        </w:rPr>
      </w:pPr>
    </w:p>
    <w:p w:rsidR="00087692" w:rsidRPr="00087692" w:rsidRDefault="00087692" w:rsidP="002B23AD">
      <w:pPr>
        <w:autoSpaceDE w:val="0"/>
        <w:autoSpaceDN w:val="0"/>
        <w:adjustRightInd w:val="0"/>
        <w:spacing w:after="0" w:line="240" w:lineRule="auto"/>
        <w:ind w:left="11482"/>
        <w:jc w:val="both"/>
        <w:rPr>
          <w:sz w:val="24"/>
          <w:szCs w:val="24"/>
        </w:rPr>
      </w:pPr>
      <w:r w:rsidRPr="00087692">
        <w:rPr>
          <w:sz w:val="24"/>
          <w:szCs w:val="24"/>
        </w:rPr>
        <w:t xml:space="preserve">Приложение №1 к макету подпрограммы, </w:t>
      </w:r>
    </w:p>
    <w:p w:rsidR="00087692" w:rsidRPr="00087692" w:rsidRDefault="00087692" w:rsidP="002B23AD">
      <w:pPr>
        <w:autoSpaceDE w:val="0"/>
        <w:autoSpaceDN w:val="0"/>
        <w:adjustRightInd w:val="0"/>
        <w:spacing w:after="0" w:line="240" w:lineRule="auto"/>
        <w:ind w:left="9923" w:firstLine="1559"/>
        <w:jc w:val="both"/>
        <w:rPr>
          <w:sz w:val="24"/>
          <w:szCs w:val="24"/>
        </w:rPr>
      </w:pPr>
      <w:proofErr w:type="gramStart"/>
      <w:r w:rsidRPr="00087692">
        <w:rPr>
          <w:sz w:val="24"/>
          <w:szCs w:val="24"/>
        </w:rPr>
        <w:t>реализуемой</w:t>
      </w:r>
      <w:proofErr w:type="gramEnd"/>
      <w:r w:rsidRPr="00087692">
        <w:rPr>
          <w:sz w:val="24"/>
          <w:szCs w:val="24"/>
        </w:rPr>
        <w:t xml:space="preserve"> в рамках муниципальной </w:t>
      </w:r>
    </w:p>
    <w:p w:rsidR="00087692" w:rsidRPr="004B60DC" w:rsidRDefault="00087692" w:rsidP="002B23AD">
      <w:pPr>
        <w:autoSpaceDE w:val="0"/>
        <w:autoSpaceDN w:val="0"/>
        <w:adjustRightInd w:val="0"/>
        <w:spacing w:after="0" w:line="240" w:lineRule="auto"/>
        <w:ind w:left="9923" w:firstLine="1559"/>
        <w:jc w:val="both"/>
        <w:rPr>
          <w:sz w:val="22"/>
          <w:szCs w:val="22"/>
        </w:rPr>
      </w:pPr>
      <w:r w:rsidRPr="00087692">
        <w:rPr>
          <w:sz w:val="24"/>
          <w:szCs w:val="24"/>
        </w:rPr>
        <w:t>программы Енисейского района</w:t>
      </w:r>
    </w:p>
    <w:p w:rsidR="00087692" w:rsidRPr="00087692" w:rsidRDefault="00087692" w:rsidP="002B23AD">
      <w:pPr>
        <w:autoSpaceDE w:val="0"/>
        <w:autoSpaceDN w:val="0"/>
        <w:adjustRightInd w:val="0"/>
        <w:spacing w:after="0" w:line="240" w:lineRule="auto"/>
        <w:ind w:firstLine="540"/>
        <w:jc w:val="both"/>
        <w:rPr>
          <w:sz w:val="18"/>
          <w:szCs w:val="18"/>
        </w:rPr>
      </w:pPr>
    </w:p>
    <w:p w:rsidR="00087692" w:rsidRPr="009254DE" w:rsidRDefault="00087692" w:rsidP="002B23AD">
      <w:pPr>
        <w:autoSpaceDE w:val="0"/>
        <w:autoSpaceDN w:val="0"/>
        <w:adjustRightInd w:val="0"/>
        <w:spacing w:after="0" w:line="240" w:lineRule="auto"/>
        <w:ind w:left="11482"/>
        <w:rPr>
          <w:sz w:val="24"/>
          <w:szCs w:val="24"/>
        </w:rPr>
      </w:pPr>
      <w:r w:rsidRPr="004B60DC">
        <w:rPr>
          <w:sz w:val="24"/>
          <w:szCs w:val="24"/>
        </w:rPr>
        <w:t>Прил</w:t>
      </w:r>
      <w:r>
        <w:rPr>
          <w:sz w:val="24"/>
          <w:szCs w:val="24"/>
        </w:rPr>
        <w:t xml:space="preserve">ожение к паспорту подпрограммы, </w:t>
      </w:r>
      <w:r w:rsidRPr="004B60DC">
        <w:rPr>
          <w:sz w:val="24"/>
          <w:szCs w:val="24"/>
        </w:rPr>
        <w:t>реализуемой</w:t>
      </w:r>
      <w:r>
        <w:rPr>
          <w:sz w:val="24"/>
          <w:szCs w:val="24"/>
        </w:rPr>
        <w:t xml:space="preserve"> </w:t>
      </w:r>
      <w:r w:rsidRPr="004B60DC">
        <w:rPr>
          <w:sz w:val="24"/>
          <w:szCs w:val="24"/>
        </w:rPr>
        <w:t>в рамках муниципальной программы Енисейского района</w:t>
      </w:r>
    </w:p>
    <w:p w:rsidR="00087692" w:rsidRPr="00087692" w:rsidRDefault="00087692" w:rsidP="002B23AD">
      <w:pPr>
        <w:autoSpaceDE w:val="0"/>
        <w:autoSpaceDN w:val="0"/>
        <w:adjustRightInd w:val="0"/>
        <w:spacing w:after="0" w:line="240" w:lineRule="auto"/>
        <w:ind w:firstLine="540"/>
        <w:jc w:val="right"/>
        <w:rPr>
          <w:sz w:val="20"/>
          <w:szCs w:val="20"/>
        </w:rPr>
      </w:pPr>
    </w:p>
    <w:p w:rsidR="00087692" w:rsidRDefault="00087692" w:rsidP="002B23AD">
      <w:pPr>
        <w:autoSpaceDE w:val="0"/>
        <w:autoSpaceDN w:val="0"/>
        <w:adjustRightInd w:val="0"/>
        <w:spacing w:after="0" w:line="240" w:lineRule="auto"/>
        <w:ind w:firstLine="540"/>
        <w:jc w:val="center"/>
        <w:outlineLvl w:val="0"/>
      </w:pPr>
      <w:r w:rsidRPr="004B60DC">
        <w:t>Перечень и значения показателей результативности подпрограммы «…»</w:t>
      </w:r>
    </w:p>
    <w:p w:rsidR="00087692" w:rsidRPr="00087692" w:rsidRDefault="00087692" w:rsidP="002B23AD">
      <w:pPr>
        <w:autoSpaceDE w:val="0"/>
        <w:autoSpaceDN w:val="0"/>
        <w:adjustRightInd w:val="0"/>
        <w:spacing w:after="0" w:line="240" w:lineRule="auto"/>
        <w:ind w:firstLine="540"/>
        <w:jc w:val="center"/>
        <w:outlineLvl w:val="0"/>
        <w:rPr>
          <w:sz w:val="18"/>
          <w:szCs w:val="18"/>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559"/>
        <w:gridCol w:w="2126"/>
        <w:gridCol w:w="1985"/>
        <w:gridCol w:w="2268"/>
        <w:gridCol w:w="2126"/>
      </w:tblGrid>
      <w:tr w:rsidR="00087692" w:rsidRPr="004B60DC" w:rsidTr="00F17B85">
        <w:trPr>
          <w:cantSplit/>
          <w:trHeight w:val="240"/>
        </w:trPr>
        <w:tc>
          <w:tcPr>
            <w:tcW w:w="567" w:type="dxa"/>
            <w:vMerge w:val="restart"/>
            <w:tcBorders>
              <w:top w:val="single" w:sz="6" w:space="0" w:color="auto"/>
              <w:left w:val="single" w:sz="6" w:space="0" w:color="auto"/>
              <w:right w:val="single" w:sz="6" w:space="0" w:color="auto"/>
            </w:tcBorders>
            <w:vAlign w:val="center"/>
          </w:tcPr>
          <w:p w:rsidR="00087692" w:rsidRPr="004B60DC" w:rsidRDefault="00087692" w:rsidP="002B23AD">
            <w:pPr>
              <w:pStyle w:val="ConsPlusNormal"/>
              <w:jc w:val="center"/>
              <w:rPr>
                <w:rFonts w:ascii="Times New Roman" w:hAnsi="Times New Roman" w:cs="Times New Roman"/>
                <w:sz w:val="24"/>
                <w:szCs w:val="24"/>
              </w:rPr>
            </w:pPr>
            <w:r w:rsidRPr="004B60DC">
              <w:rPr>
                <w:rFonts w:ascii="Times New Roman" w:hAnsi="Times New Roman" w:cs="Times New Roman"/>
                <w:sz w:val="24"/>
                <w:szCs w:val="24"/>
              </w:rPr>
              <w:t>№</w:t>
            </w:r>
            <w:proofErr w:type="gramStart"/>
            <w:r w:rsidRPr="004B60DC">
              <w:rPr>
                <w:rFonts w:ascii="Times New Roman" w:hAnsi="Times New Roman" w:cs="Times New Roman"/>
                <w:sz w:val="24"/>
                <w:szCs w:val="24"/>
              </w:rPr>
              <w:t>п</w:t>
            </w:r>
            <w:proofErr w:type="gramEnd"/>
            <w:r w:rsidRPr="004B60DC">
              <w:rPr>
                <w:rFonts w:ascii="Times New Roman" w:hAnsi="Times New Roman" w:cs="Times New Roman"/>
                <w:sz w:val="24"/>
                <w:szCs w:val="24"/>
              </w:rPr>
              <w:t>/п</w:t>
            </w:r>
          </w:p>
        </w:tc>
        <w:tc>
          <w:tcPr>
            <w:tcW w:w="2410" w:type="dxa"/>
            <w:vMerge w:val="restart"/>
            <w:tcBorders>
              <w:top w:val="single" w:sz="6" w:space="0" w:color="auto"/>
              <w:left w:val="single" w:sz="6" w:space="0" w:color="auto"/>
              <w:right w:val="single" w:sz="6" w:space="0" w:color="auto"/>
            </w:tcBorders>
            <w:vAlign w:val="center"/>
          </w:tcPr>
          <w:p w:rsidR="00087692" w:rsidRPr="004B60DC" w:rsidRDefault="00087692" w:rsidP="002B23AD">
            <w:pPr>
              <w:pStyle w:val="ConsPlusNormal"/>
              <w:ind w:firstLine="0"/>
              <w:jc w:val="center"/>
              <w:rPr>
                <w:rFonts w:ascii="Times New Roman" w:hAnsi="Times New Roman" w:cs="Times New Roman"/>
                <w:sz w:val="24"/>
                <w:szCs w:val="24"/>
              </w:rPr>
            </w:pPr>
            <w:r w:rsidRPr="004B60DC">
              <w:rPr>
                <w:rFonts w:ascii="Times New Roman" w:hAnsi="Times New Roman" w:cs="Times New Roman"/>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087692" w:rsidRPr="004B60DC" w:rsidRDefault="00087692" w:rsidP="002B23AD">
            <w:pPr>
              <w:pStyle w:val="ConsPlusNormal"/>
              <w:ind w:firstLine="0"/>
              <w:jc w:val="center"/>
              <w:rPr>
                <w:rFonts w:ascii="Times New Roman" w:hAnsi="Times New Roman" w:cs="Times New Roman"/>
                <w:sz w:val="24"/>
                <w:szCs w:val="24"/>
              </w:rPr>
            </w:pPr>
            <w:r w:rsidRPr="004B60DC">
              <w:rPr>
                <w:rFonts w:ascii="Times New Roman" w:hAnsi="Times New Roman" w:cs="Times New Roman"/>
                <w:sz w:val="24"/>
                <w:szCs w:val="24"/>
              </w:rPr>
              <w:t>Единица измерения</w:t>
            </w:r>
            <w:proofErr w:type="gramStart"/>
            <w:r>
              <w:rPr>
                <w:rFonts w:ascii="Times New Roman" w:hAnsi="Times New Roman" w:cs="Times New Roman"/>
                <w:sz w:val="24"/>
                <w:szCs w:val="24"/>
              </w:rPr>
              <w:t xml:space="preserve"> (*)</w:t>
            </w:r>
            <w:proofErr w:type="gramEnd"/>
          </w:p>
        </w:tc>
        <w:tc>
          <w:tcPr>
            <w:tcW w:w="1559" w:type="dxa"/>
            <w:vMerge w:val="restart"/>
            <w:tcBorders>
              <w:top w:val="single" w:sz="6" w:space="0" w:color="auto"/>
              <w:left w:val="single" w:sz="6" w:space="0" w:color="auto"/>
              <w:right w:val="single" w:sz="6" w:space="0" w:color="auto"/>
            </w:tcBorders>
            <w:vAlign w:val="center"/>
          </w:tcPr>
          <w:p w:rsidR="00087692" w:rsidRPr="004B60DC" w:rsidRDefault="00087692" w:rsidP="002B23AD">
            <w:pPr>
              <w:pStyle w:val="ConsPlusNormal"/>
              <w:ind w:firstLine="0"/>
              <w:jc w:val="center"/>
              <w:rPr>
                <w:rFonts w:ascii="Times New Roman" w:hAnsi="Times New Roman" w:cs="Times New Roman"/>
                <w:sz w:val="24"/>
                <w:szCs w:val="24"/>
              </w:rPr>
            </w:pPr>
            <w:r w:rsidRPr="004B60DC">
              <w:rPr>
                <w:rFonts w:ascii="Times New Roman" w:hAnsi="Times New Roman" w:cs="Times New Roman"/>
                <w:sz w:val="24"/>
                <w:szCs w:val="24"/>
              </w:rPr>
              <w:t>Источник информации</w:t>
            </w:r>
            <w:proofErr w:type="gramStart"/>
            <w:r>
              <w:rPr>
                <w:rFonts w:ascii="Times New Roman" w:hAnsi="Times New Roman" w:cs="Times New Roman"/>
                <w:sz w:val="24"/>
                <w:szCs w:val="24"/>
              </w:rPr>
              <w:t xml:space="preserve"> (*</w:t>
            </w:r>
            <w:r w:rsidRPr="004B60DC">
              <w:rPr>
                <w:rFonts w:ascii="Times New Roman" w:hAnsi="Times New Roman" w:cs="Times New Roman"/>
                <w:sz w:val="24"/>
                <w:szCs w:val="24"/>
              </w:rPr>
              <w:t>*</w:t>
            </w:r>
            <w:r>
              <w:rPr>
                <w:rFonts w:ascii="Times New Roman" w:hAnsi="Times New Roman" w:cs="Times New Roman"/>
                <w:sz w:val="24"/>
                <w:szCs w:val="24"/>
              </w:rPr>
              <w:t>)</w:t>
            </w:r>
            <w:proofErr w:type="gramEnd"/>
          </w:p>
        </w:tc>
        <w:tc>
          <w:tcPr>
            <w:tcW w:w="8505" w:type="dxa"/>
            <w:gridSpan w:val="4"/>
            <w:tcBorders>
              <w:top w:val="single" w:sz="6" w:space="0" w:color="auto"/>
              <w:left w:val="single" w:sz="6" w:space="0" w:color="auto"/>
              <w:bottom w:val="single" w:sz="6" w:space="0" w:color="auto"/>
              <w:right w:val="single" w:sz="6" w:space="0" w:color="auto"/>
            </w:tcBorders>
            <w:vAlign w:val="center"/>
          </w:tcPr>
          <w:p w:rsidR="00087692" w:rsidRPr="004B60DC" w:rsidRDefault="00087692" w:rsidP="002B23AD">
            <w:pPr>
              <w:pStyle w:val="ConsPlusNormal"/>
              <w:jc w:val="center"/>
              <w:rPr>
                <w:rFonts w:ascii="Times New Roman" w:hAnsi="Times New Roman" w:cs="Times New Roman"/>
                <w:sz w:val="24"/>
                <w:szCs w:val="24"/>
              </w:rPr>
            </w:pPr>
            <w:r w:rsidRPr="004B60DC">
              <w:rPr>
                <w:rFonts w:ascii="Times New Roman" w:hAnsi="Times New Roman" w:cs="Times New Roman"/>
                <w:sz w:val="24"/>
                <w:szCs w:val="24"/>
              </w:rPr>
              <w:t>Годы реализации подпрограммы</w:t>
            </w:r>
          </w:p>
        </w:tc>
      </w:tr>
      <w:tr w:rsidR="00087692" w:rsidRPr="004B60DC" w:rsidTr="00F17B85">
        <w:trPr>
          <w:cantSplit/>
          <w:trHeight w:val="240"/>
        </w:trPr>
        <w:tc>
          <w:tcPr>
            <w:tcW w:w="567" w:type="dxa"/>
            <w:vMerge/>
            <w:tcBorders>
              <w:left w:val="single" w:sz="6" w:space="0" w:color="auto"/>
              <w:bottom w:val="single" w:sz="6" w:space="0" w:color="auto"/>
              <w:right w:val="single" w:sz="6" w:space="0" w:color="auto"/>
            </w:tcBorders>
            <w:vAlign w:val="center"/>
          </w:tcPr>
          <w:p w:rsidR="00087692" w:rsidRPr="004B60DC" w:rsidRDefault="00087692" w:rsidP="002B23AD">
            <w:pPr>
              <w:pStyle w:val="ConsPlusNormal"/>
              <w:jc w:val="center"/>
              <w:rPr>
                <w:rFonts w:ascii="Times New Roman" w:hAnsi="Times New Roman" w:cs="Times New Roman"/>
                <w:sz w:val="24"/>
                <w:szCs w:val="24"/>
              </w:rPr>
            </w:pPr>
          </w:p>
        </w:tc>
        <w:tc>
          <w:tcPr>
            <w:tcW w:w="2410" w:type="dxa"/>
            <w:vMerge/>
            <w:tcBorders>
              <w:left w:val="single" w:sz="6" w:space="0" w:color="auto"/>
              <w:bottom w:val="single" w:sz="6" w:space="0" w:color="auto"/>
              <w:right w:val="single" w:sz="6" w:space="0" w:color="auto"/>
            </w:tcBorders>
            <w:vAlign w:val="center"/>
          </w:tcPr>
          <w:p w:rsidR="00087692" w:rsidRPr="004B60DC" w:rsidRDefault="00087692" w:rsidP="002B23AD">
            <w:pPr>
              <w:pStyle w:val="ConsPlusNormal"/>
              <w:jc w:val="center"/>
              <w:rPr>
                <w:rFonts w:ascii="Times New Roman" w:hAnsi="Times New Roman" w:cs="Times New Roman"/>
                <w:sz w:val="24"/>
                <w:szCs w:val="24"/>
              </w:rPr>
            </w:pPr>
          </w:p>
        </w:tc>
        <w:tc>
          <w:tcPr>
            <w:tcW w:w="1276" w:type="dxa"/>
            <w:vMerge/>
            <w:tcBorders>
              <w:left w:val="single" w:sz="6" w:space="0" w:color="auto"/>
              <w:bottom w:val="single" w:sz="6" w:space="0" w:color="auto"/>
              <w:right w:val="single" w:sz="6" w:space="0" w:color="auto"/>
            </w:tcBorders>
            <w:vAlign w:val="center"/>
          </w:tcPr>
          <w:p w:rsidR="00087692" w:rsidRPr="004B60DC" w:rsidRDefault="00087692" w:rsidP="002B23AD">
            <w:pPr>
              <w:pStyle w:val="ConsPlusNormal"/>
              <w:jc w:val="center"/>
              <w:rPr>
                <w:rFonts w:ascii="Times New Roman" w:hAnsi="Times New Roman" w:cs="Times New Roman"/>
                <w:sz w:val="24"/>
                <w:szCs w:val="24"/>
              </w:rPr>
            </w:pPr>
          </w:p>
        </w:tc>
        <w:tc>
          <w:tcPr>
            <w:tcW w:w="1559" w:type="dxa"/>
            <w:vMerge/>
            <w:tcBorders>
              <w:left w:val="single" w:sz="6" w:space="0" w:color="auto"/>
              <w:bottom w:val="single" w:sz="6" w:space="0" w:color="auto"/>
              <w:right w:val="single" w:sz="6" w:space="0" w:color="auto"/>
            </w:tcBorders>
            <w:vAlign w:val="center"/>
          </w:tcPr>
          <w:p w:rsidR="00087692" w:rsidRPr="004B60DC" w:rsidRDefault="00087692" w:rsidP="002B23AD">
            <w:pPr>
              <w:pStyle w:val="ConsPlusNormal"/>
              <w:jc w:val="center"/>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087692" w:rsidRPr="004B60DC" w:rsidRDefault="00087692" w:rsidP="002B23AD">
            <w:pPr>
              <w:pStyle w:val="ConsPlusNormal"/>
              <w:ind w:firstLine="0"/>
              <w:jc w:val="center"/>
              <w:rPr>
                <w:rFonts w:ascii="Times New Roman" w:hAnsi="Times New Roman" w:cs="Times New Roman"/>
                <w:sz w:val="24"/>
                <w:szCs w:val="24"/>
                <w:lang w:val="en-US"/>
              </w:rPr>
            </w:pPr>
            <w:r w:rsidRPr="004B60DC">
              <w:rPr>
                <w:rFonts w:ascii="Times New Roman" w:hAnsi="Times New Roman" w:cs="Times New Roman"/>
                <w:sz w:val="24"/>
                <w:szCs w:val="24"/>
              </w:rPr>
              <w:t>Текущий финансовый год</w:t>
            </w:r>
            <w:r>
              <w:rPr>
                <w:rFonts w:ascii="Times New Roman" w:hAnsi="Times New Roman" w:cs="Times New Roman"/>
                <w:sz w:val="24"/>
                <w:szCs w:val="24"/>
              </w:rPr>
              <w:t>(*</w:t>
            </w:r>
            <w:r w:rsidRPr="004B60DC">
              <w:rPr>
                <w:rFonts w:ascii="Times New Roman" w:hAnsi="Times New Roman" w:cs="Times New Roman"/>
                <w:sz w:val="24"/>
                <w:szCs w:val="24"/>
              </w:rPr>
              <w:t>**</w:t>
            </w:r>
            <w:r>
              <w:rPr>
                <w:rFonts w:ascii="Times New Roman" w:hAnsi="Times New Roman" w:cs="Times New Roman"/>
                <w:sz w:val="24"/>
                <w:szCs w:val="24"/>
              </w:rPr>
              <w:t>)</w:t>
            </w:r>
          </w:p>
        </w:tc>
        <w:tc>
          <w:tcPr>
            <w:tcW w:w="1985" w:type="dxa"/>
            <w:tcBorders>
              <w:top w:val="single" w:sz="6" w:space="0" w:color="auto"/>
              <w:left w:val="single" w:sz="6" w:space="0" w:color="auto"/>
              <w:bottom w:val="single" w:sz="6" w:space="0" w:color="auto"/>
              <w:right w:val="single" w:sz="6" w:space="0" w:color="auto"/>
            </w:tcBorders>
            <w:vAlign w:val="center"/>
          </w:tcPr>
          <w:p w:rsidR="00087692" w:rsidRPr="004B60DC" w:rsidRDefault="00087692" w:rsidP="002B23AD">
            <w:pPr>
              <w:pStyle w:val="ConsPlusNormal"/>
              <w:ind w:firstLine="0"/>
              <w:jc w:val="center"/>
              <w:rPr>
                <w:rFonts w:ascii="Times New Roman" w:hAnsi="Times New Roman" w:cs="Times New Roman"/>
                <w:sz w:val="24"/>
                <w:szCs w:val="24"/>
              </w:rPr>
            </w:pPr>
            <w:r w:rsidRPr="004B60DC">
              <w:rPr>
                <w:rFonts w:ascii="Times New Roman" w:hAnsi="Times New Roman" w:cs="Times New Roman"/>
                <w:sz w:val="24"/>
                <w:szCs w:val="24"/>
              </w:rPr>
              <w:t>Очередной финансовый год</w:t>
            </w:r>
          </w:p>
        </w:tc>
        <w:tc>
          <w:tcPr>
            <w:tcW w:w="2268" w:type="dxa"/>
            <w:tcBorders>
              <w:top w:val="single" w:sz="6" w:space="0" w:color="auto"/>
              <w:left w:val="single" w:sz="6" w:space="0" w:color="auto"/>
              <w:bottom w:val="single" w:sz="6" w:space="0" w:color="auto"/>
              <w:right w:val="single" w:sz="6" w:space="0" w:color="auto"/>
            </w:tcBorders>
            <w:vAlign w:val="center"/>
          </w:tcPr>
          <w:p w:rsidR="00087692" w:rsidRPr="004B60DC" w:rsidRDefault="00087692" w:rsidP="002B23AD">
            <w:pPr>
              <w:pStyle w:val="ConsPlusNormal"/>
              <w:ind w:firstLine="0"/>
              <w:jc w:val="center"/>
              <w:rPr>
                <w:rFonts w:ascii="Times New Roman" w:hAnsi="Times New Roman" w:cs="Times New Roman"/>
                <w:sz w:val="24"/>
                <w:szCs w:val="24"/>
              </w:rPr>
            </w:pPr>
            <w:r w:rsidRPr="004B60DC">
              <w:rPr>
                <w:rFonts w:ascii="Times New Roman" w:hAnsi="Times New Roman" w:cs="Times New Roman"/>
                <w:sz w:val="24"/>
                <w:szCs w:val="24"/>
              </w:rPr>
              <w:t>1-ый год планового периода</w:t>
            </w:r>
          </w:p>
        </w:tc>
        <w:tc>
          <w:tcPr>
            <w:tcW w:w="2126" w:type="dxa"/>
            <w:tcBorders>
              <w:top w:val="single" w:sz="6" w:space="0" w:color="auto"/>
              <w:left w:val="single" w:sz="6" w:space="0" w:color="auto"/>
              <w:bottom w:val="single" w:sz="6" w:space="0" w:color="auto"/>
              <w:right w:val="single" w:sz="6" w:space="0" w:color="auto"/>
            </w:tcBorders>
            <w:vAlign w:val="center"/>
          </w:tcPr>
          <w:p w:rsidR="00087692" w:rsidRPr="004B60DC" w:rsidRDefault="00087692" w:rsidP="002B23AD">
            <w:pPr>
              <w:pStyle w:val="ConsPlusNormal"/>
              <w:ind w:firstLine="0"/>
              <w:jc w:val="center"/>
              <w:rPr>
                <w:rFonts w:ascii="Times New Roman" w:hAnsi="Times New Roman" w:cs="Times New Roman"/>
                <w:sz w:val="24"/>
                <w:szCs w:val="24"/>
              </w:rPr>
            </w:pPr>
            <w:r w:rsidRPr="004B60DC">
              <w:rPr>
                <w:rFonts w:ascii="Times New Roman" w:hAnsi="Times New Roman" w:cs="Times New Roman"/>
                <w:sz w:val="24"/>
                <w:szCs w:val="24"/>
              </w:rPr>
              <w:t>2-ой год планового периода</w:t>
            </w:r>
          </w:p>
        </w:tc>
      </w:tr>
      <w:tr w:rsidR="00087692" w:rsidRPr="004B60DC" w:rsidTr="00F17B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ind w:firstLine="0"/>
              <w:jc w:val="both"/>
              <w:rPr>
                <w:rFonts w:ascii="Times New Roman" w:hAnsi="Times New Roman" w:cs="Times New Roman"/>
                <w:sz w:val="24"/>
                <w:szCs w:val="24"/>
              </w:rPr>
            </w:pPr>
            <w:r w:rsidRPr="004B60DC">
              <w:rPr>
                <w:rFonts w:ascii="Times New Roman" w:hAnsi="Times New Roman" w:cs="Times New Roman"/>
                <w:sz w:val="24"/>
                <w:szCs w:val="24"/>
              </w:rPr>
              <w:t>Цель подпрограммы:</w:t>
            </w:r>
          </w:p>
        </w:tc>
      </w:tr>
      <w:tr w:rsidR="00087692" w:rsidRPr="004B60DC" w:rsidTr="00F17B85">
        <w:trPr>
          <w:cantSplit/>
          <w:trHeight w:val="360"/>
        </w:trPr>
        <w:tc>
          <w:tcPr>
            <w:tcW w:w="567"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ind w:firstLine="0"/>
              <w:rPr>
                <w:rFonts w:ascii="Times New Roman" w:hAnsi="Times New Roman" w:cs="Times New Roman"/>
                <w:sz w:val="24"/>
                <w:szCs w:val="24"/>
              </w:rPr>
            </w:pPr>
            <w:r w:rsidRPr="004B60DC">
              <w:rPr>
                <w:rFonts w:ascii="Times New Roman" w:hAnsi="Times New Roman" w:cs="Times New Roman"/>
                <w:sz w:val="24"/>
                <w:szCs w:val="24"/>
              </w:rPr>
              <w:t>Задача подпрограммы:</w:t>
            </w:r>
          </w:p>
        </w:tc>
      </w:tr>
      <w:tr w:rsidR="00087692" w:rsidRPr="004B60DC" w:rsidTr="00F17B85">
        <w:trPr>
          <w:cantSplit/>
          <w:trHeight w:val="360"/>
        </w:trPr>
        <w:tc>
          <w:tcPr>
            <w:tcW w:w="567"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ind w:firstLine="0"/>
              <w:rPr>
                <w:rFonts w:ascii="Times New Roman" w:hAnsi="Times New Roman" w:cs="Times New Roman"/>
                <w:sz w:val="24"/>
                <w:szCs w:val="24"/>
              </w:rPr>
            </w:pPr>
            <w:r w:rsidRPr="004B60DC">
              <w:rPr>
                <w:rFonts w:ascii="Times New Roman" w:hAnsi="Times New Roman" w:cs="Times New Roman"/>
                <w:sz w:val="24"/>
                <w:szCs w:val="24"/>
              </w:rPr>
              <w:t>показатель результативности 1</w:t>
            </w:r>
          </w:p>
        </w:tc>
        <w:tc>
          <w:tcPr>
            <w:tcW w:w="1276"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087692" w:rsidRPr="004B60DC" w:rsidRDefault="00087692" w:rsidP="002B23AD">
            <w:pPr>
              <w:pStyle w:val="ConsPlusNorma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r>
      <w:tr w:rsidR="00087692" w:rsidRPr="004B60DC" w:rsidTr="00F17B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r w:rsidRPr="004B60DC">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087692" w:rsidRPr="004B60DC" w:rsidRDefault="00087692" w:rsidP="002B23AD">
            <w:pPr>
              <w:pStyle w:val="ConsPlusNorma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r>
      <w:tr w:rsidR="00087692" w:rsidRPr="004B60DC" w:rsidTr="00F17B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ind w:firstLine="0"/>
              <w:rPr>
                <w:rFonts w:ascii="Times New Roman" w:hAnsi="Times New Roman" w:cs="Times New Roman"/>
                <w:sz w:val="24"/>
                <w:szCs w:val="24"/>
              </w:rPr>
            </w:pPr>
            <w:r w:rsidRPr="004B60DC">
              <w:rPr>
                <w:rFonts w:ascii="Times New Roman" w:hAnsi="Times New Roman" w:cs="Times New Roman"/>
                <w:sz w:val="24"/>
                <w:szCs w:val="24"/>
              </w:rPr>
              <w:t xml:space="preserve">показатель результативности </w:t>
            </w:r>
            <w:r w:rsidRPr="004B60DC">
              <w:rPr>
                <w:rFonts w:ascii="Times New Roman" w:hAnsi="Times New Roman" w:cs="Times New Roman"/>
                <w:sz w:val="24"/>
                <w:szCs w:val="24"/>
                <w:lang w:val="en-US"/>
              </w:rPr>
              <w:t>n</w:t>
            </w:r>
          </w:p>
        </w:tc>
        <w:tc>
          <w:tcPr>
            <w:tcW w:w="1276"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087692" w:rsidRPr="004B60DC" w:rsidRDefault="00087692" w:rsidP="002B23AD">
            <w:pPr>
              <w:pStyle w:val="ConsPlusNorma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r>
      <w:tr w:rsidR="00087692" w:rsidRPr="004B60DC" w:rsidTr="00F17B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r w:rsidRPr="004B60DC">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087692" w:rsidRPr="004B60DC" w:rsidRDefault="00087692" w:rsidP="002B23AD">
            <w:pPr>
              <w:pStyle w:val="ConsPlusNorma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r>
      <w:tr w:rsidR="00087692" w:rsidRPr="004B60DC" w:rsidTr="00F17B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ind w:firstLine="0"/>
              <w:rPr>
                <w:rFonts w:ascii="Times New Roman" w:hAnsi="Times New Roman" w:cs="Times New Roman"/>
                <w:sz w:val="24"/>
                <w:szCs w:val="24"/>
              </w:rPr>
            </w:pPr>
            <w:r w:rsidRPr="004B60DC">
              <w:rPr>
                <w:rFonts w:ascii="Times New Roman" w:hAnsi="Times New Roman" w:cs="Times New Roman"/>
                <w:sz w:val="24"/>
                <w:szCs w:val="24"/>
              </w:rPr>
              <w:t>и т.д. по целям и задачам подпрограммы</w:t>
            </w:r>
          </w:p>
        </w:tc>
        <w:tc>
          <w:tcPr>
            <w:tcW w:w="1276"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087692" w:rsidRPr="004B60DC" w:rsidRDefault="00087692" w:rsidP="002B23AD">
            <w:pPr>
              <w:pStyle w:val="ConsPlusNorma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087692" w:rsidRPr="004B60DC" w:rsidRDefault="00087692" w:rsidP="002B23AD">
            <w:pPr>
              <w:pStyle w:val="ConsPlusNormal"/>
              <w:rPr>
                <w:rFonts w:ascii="Times New Roman" w:hAnsi="Times New Roman" w:cs="Times New Roman"/>
                <w:sz w:val="24"/>
                <w:szCs w:val="24"/>
              </w:rPr>
            </w:pPr>
          </w:p>
        </w:tc>
      </w:tr>
    </w:tbl>
    <w:p w:rsidR="00087692" w:rsidRPr="00633CE9" w:rsidRDefault="00087692" w:rsidP="002B23AD">
      <w:pPr>
        <w:autoSpaceDE w:val="0"/>
        <w:autoSpaceDN w:val="0"/>
        <w:adjustRightInd w:val="0"/>
        <w:spacing w:after="0" w:line="240" w:lineRule="auto"/>
        <w:ind w:firstLine="540"/>
        <w:rPr>
          <w:color w:val="2D2D2D"/>
          <w:spacing w:val="2"/>
          <w:sz w:val="20"/>
          <w:szCs w:val="20"/>
          <w:shd w:val="clear" w:color="auto" w:fill="FFFFFF"/>
        </w:rPr>
      </w:pPr>
      <w:r w:rsidRPr="00633CE9">
        <w:rPr>
          <w:color w:val="2D2D2D"/>
          <w:spacing w:val="2"/>
          <w:sz w:val="20"/>
          <w:szCs w:val="20"/>
          <w:shd w:val="clear" w:color="auto" w:fill="FFFFFF"/>
        </w:rPr>
        <w:t>* - Единица измерения показателя</w:t>
      </w:r>
      <w:r>
        <w:rPr>
          <w:color w:val="2D2D2D"/>
          <w:spacing w:val="2"/>
          <w:sz w:val="20"/>
          <w:szCs w:val="20"/>
          <w:shd w:val="clear" w:color="auto" w:fill="FFFFFF"/>
        </w:rPr>
        <w:t xml:space="preserve"> результативности</w:t>
      </w:r>
      <w:r w:rsidRPr="00633CE9">
        <w:rPr>
          <w:color w:val="2D2D2D"/>
          <w:spacing w:val="2"/>
          <w:sz w:val="20"/>
          <w:szCs w:val="20"/>
          <w:shd w:val="clear" w:color="auto" w:fill="FFFFFF"/>
        </w:rPr>
        <w:t xml:space="preserve"> </w:t>
      </w:r>
      <w:r>
        <w:rPr>
          <w:color w:val="2D2D2D"/>
          <w:spacing w:val="2"/>
          <w:sz w:val="20"/>
          <w:szCs w:val="20"/>
          <w:shd w:val="clear" w:color="auto" w:fill="FFFFFF"/>
        </w:rPr>
        <w:t>подпрограммы</w:t>
      </w:r>
      <w:r w:rsidRPr="00633CE9">
        <w:rPr>
          <w:color w:val="2D2D2D"/>
          <w:spacing w:val="2"/>
          <w:sz w:val="20"/>
          <w:szCs w:val="20"/>
          <w:shd w:val="clear" w:color="auto" w:fill="FFFFFF"/>
        </w:rPr>
        <w:t xml:space="preserve"> должна соответствовать Общероссийскому классификатору единиц измерения (ОКЕИ)</w:t>
      </w:r>
      <w:r>
        <w:rPr>
          <w:color w:val="2D2D2D"/>
          <w:spacing w:val="2"/>
          <w:sz w:val="20"/>
          <w:szCs w:val="20"/>
          <w:shd w:val="clear" w:color="auto" w:fill="FFFFFF"/>
        </w:rPr>
        <w:t>;</w:t>
      </w:r>
    </w:p>
    <w:p w:rsidR="00087692" w:rsidRPr="00633CE9" w:rsidRDefault="00087692" w:rsidP="002B23AD">
      <w:pPr>
        <w:autoSpaceDE w:val="0"/>
        <w:autoSpaceDN w:val="0"/>
        <w:adjustRightInd w:val="0"/>
        <w:spacing w:after="0" w:line="240" w:lineRule="auto"/>
        <w:ind w:firstLine="540"/>
        <w:jc w:val="both"/>
        <w:rPr>
          <w:color w:val="2D2D2D"/>
          <w:spacing w:val="2"/>
          <w:sz w:val="20"/>
          <w:szCs w:val="20"/>
          <w:shd w:val="clear" w:color="auto" w:fill="FFFFFF"/>
        </w:rPr>
      </w:pPr>
      <w:r w:rsidRPr="00633CE9">
        <w:rPr>
          <w:color w:val="2D2D2D"/>
          <w:spacing w:val="2"/>
          <w:sz w:val="20"/>
          <w:szCs w:val="20"/>
          <w:shd w:val="clear" w:color="auto" w:fill="FFFFFF"/>
        </w:rPr>
        <w:t xml:space="preserve">** - </w:t>
      </w:r>
      <w:r>
        <w:rPr>
          <w:color w:val="2D2D2D"/>
          <w:spacing w:val="2"/>
          <w:sz w:val="20"/>
          <w:szCs w:val="20"/>
          <w:shd w:val="clear" w:color="auto" w:fill="FFFFFF"/>
        </w:rPr>
        <w:t>Под</w:t>
      </w:r>
      <w:r w:rsidRPr="00633CE9">
        <w:rPr>
          <w:color w:val="2D2D2D"/>
          <w:spacing w:val="2"/>
          <w:sz w:val="20"/>
          <w:szCs w:val="20"/>
          <w:shd w:val="clear" w:color="auto" w:fill="FFFFFF"/>
        </w:rPr>
        <w:t xml:space="preserve"> источник</w:t>
      </w:r>
      <w:r>
        <w:rPr>
          <w:color w:val="2D2D2D"/>
          <w:spacing w:val="2"/>
          <w:sz w:val="20"/>
          <w:szCs w:val="20"/>
          <w:shd w:val="clear" w:color="auto" w:fill="FFFFFF"/>
        </w:rPr>
        <w:t>ом</w:t>
      </w:r>
      <w:r w:rsidRPr="00633CE9">
        <w:rPr>
          <w:color w:val="2D2D2D"/>
          <w:spacing w:val="2"/>
          <w:sz w:val="20"/>
          <w:szCs w:val="20"/>
          <w:shd w:val="clear" w:color="auto" w:fill="FFFFFF"/>
        </w:rPr>
        <w:t xml:space="preserve"> информации показателей результативности </w:t>
      </w:r>
      <w:r>
        <w:rPr>
          <w:color w:val="2D2D2D"/>
          <w:spacing w:val="2"/>
          <w:sz w:val="20"/>
          <w:szCs w:val="20"/>
          <w:shd w:val="clear" w:color="auto" w:fill="FFFFFF"/>
        </w:rPr>
        <w:t>понимается наименование отчета, согласно которого определено значение показателя (например «</w:t>
      </w:r>
      <w:r w:rsidRPr="00CF3D35">
        <w:rPr>
          <w:color w:val="2D2D2D"/>
          <w:spacing w:val="2"/>
          <w:sz w:val="20"/>
          <w:szCs w:val="20"/>
          <w:shd w:val="clear" w:color="auto" w:fill="FFFFFF"/>
        </w:rPr>
        <w:t>Статистический отчет №1-ФК</w:t>
      </w:r>
      <w:r>
        <w:rPr>
          <w:color w:val="2D2D2D"/>
          <w:spacing w:val="2"/>
          <w:sz w:val="20"/>
          <w:szCs w:val="20"/>
          <w:shd w:val="clear" w:color="auto" w:fill="FFFFFF"/>
        </w:rPr>
        <w:t xml:space="preserve">» или «Отчет о достижении показателя результативности предоставления субсидии на проведение акарицидных обработок </w:t>
      </w:r>
      <w:proofErr w:type="gramStart"/>
      <w:r>
        <w:rPr>
          <w:color w:val="2D2D2D"/>
          <w:spacing w:val="2"/>
          <w:sz w:val="20"/>
          <w:szCs w:val="20"/>
          <w:shd w:val="clear" w:color="auto" w:fill="FFFFFF"/>
        </w:rPr>
        <w:t>мест массового отдыха населения Енисейского района Красноярского края</w:t>
      </w:r>
      <w:proofErr w:type="gramEnd"/>
      <w:r>
        <w:rPr>
          <w:color w:val="2D2D2D"/>
          <w:spacing w:val="2"/>
          <w:sz w:val="20"/>
          <w:szCs w:val="20"/>
          <w:shd w:val="clear" w:color="auto" w:fill="FFFFFF"/>
        </w:rPr>
        <w:t>»</w:t>
      </w:r>
      <w:r w:rsidRPr="00633CE9">
        <w:rPr>
          <w:color w:val="2D2D2D"/>
          <w:spacing w:val="2"/>
          <w:sz w:val="20"/>
          <w:szCs w:val="20"/>
          <w:shd w:val="clear" w:color="auto" w:fill="FFFFFF"/>
        </w:rPr>
        <w:t>;</w:t>
      </w:r>
    </w:p>
    <w:p w:rsidR="00087692" w:rsidRDefault="00087692" w:rsidP="002B23AD">
      <w:pPr>
        <w:autoSpaceDE w:val="0"/>
        <w:autoSpaceDN w:val="0"/>
        <w:adjustRightInd w:val="0"/>
        <w:spacing w:after="0" w:line="240" w:lineRule="auto"/>
        <w:ind w:firstLine="567"/>
        <w:jc w:val="both"/>
        <w:rPr>
          <w:color w:val="2D2D2D"/>
          <w:spacing w:val="2"/>
          <w:sz w:val="20"/>
          <w:szCs w:val="20"/>
          <w:shd w:val="clear" w:color="auto" w:fill="FFFFFF"/>
        </w:rPr>
      </w:pPr>
      <w:proofErr w:type="gramStart"/>
      <w:r w:rsidRPr="00633CE9">
        <w:rPr>
          <w:color w:val="2D2D2D"/>
          <w:spacing w:val="2"/>
          <w:sz w:val="20"/>
          <w:szCs w:val="20"/>
          <w:shd w:val="clear" w:color="auto" w:fill="FFFFFF"/>
        </w:rPr>
        <w:lastRenderedPageBreak/>
        <w:t xml:space="preserve">*** - </w:t>
      </w:r>
      <w:r w:rsidRPr="004B60DC">
        <w:rPr>
          <w:color w:val="2D2D2D"/>
          <w:spacing w:val="2"/>
          <w:sz w:val="20"/>
          <w:szCs w:val="20"/>
          <w:shd w:val="clear" w:color="auto" w:fill="FFFFFF"/>
        </w:rPr>
        <w:t>При разработке проекта постановления Администрации Енисейского района, предусматривающего утверждение муниципальной программы Енисейского района, предлагаемой к финансированию с очередного финансового года, или внесение изменений в действующую муниципальную программу Енисейского района в части изменения бюджетных ассигнований при планировании районного бюджета на очередной финансовый год и плановый период, в графе "Текущий финансовый год" указывается плановое значение целевого показателя, которое заменяется фактическим целевым значением</w:t>
      </w:r>
      <w:proofErr w:type="gramEnd"/>
      <w:r w:rsidRPr="004B60DC">
        <w:rPr>
          <w:color w:val="2D2D2D"/>
          <w:spacing w:val="2"/>
          <w:sz w:val="20"/>
          <w:szCs w:val="20"/>
          <w:shd w:val="clear" w:color="auto" w:fill="FFFFFF"/>
        </w:rPr>
        <w:t xml:space="preserve"> показателя не позднее срока </w:t>
      </w:r>
      <w:proofErr w:type="gramStart"/>
      <w:r w:rsidRPr="004B60DC">
        <w:rPr>
          <w:color w:val="2D2D2D"/>
          <w:spacing w:val="2"/>
          <w:sz w:val="20"/>
          <w:szCs w:val="20"/>
          <w:shd w:val="clear" w:color="auto" w:fill="FFFFFF"/>
        </w:rPr>
        <w:t>внесения проекта Решения Енисейского районного Совета депутатов</w:t>
      </w:r>
      <w:proofErr w:type="gramEnd"/>
      <w:r w:rsidRPr="004B60DC">
        <w:rPr>
          <w:color w:val="2D2D2D"/>
          <w:spacing w:val="2"/>
          <w:sz w:val="20"/>
          <w:szCs w:val="20"/>
          <w:shd w:val="clear" w:color="auto" w:fill="FFFFFF"/>
        </w:rPr>
        <w:t xml:space="preserve"> об исполнении районного бюджета за соответствующий год в Енисейский районный Совет депутатов.</w:t>
      </w:r>
    </w:p>
    <w:p w:rsidR="00087692" w:rsidRDefault="00087692" w:rsidP="002B23AD">
      <w:pPr>
        <w:spacing w:after="0" w:line="240" w:lineRule="auto"/>
        <w:rPr>
          <w:color w:val="2D2D2D"/>
          <w:spacing w:val="2"/>
          <w:sz w:val="20"/>
          <w:szCs w:val="20"/>
          <w:shd w:val="clear" w:color="auto" w:fill="FFFFFF"/>
        </w:rPr>
      </w:pPr>
      <w:r>
        <w:rPr>
          <w:color w:val="2D2D2D"/>
          <w:spacing w:val="2"/>
          <w:sz w:val="20"/>
          <w:szCs w:val="20"/>
          <w:shd w:val="clear" w:color="auto" w:fill="FFFFFF"/>
        </w:rPr>
        <w:br w:type="page"/>
      </w:r>
    </w:p>
    <w:p w:rsidR="00B32176" w:rsidRPr="00F63976" w:rsidRDefault="00B32176" w:rsidP="002B23AD">
      <w:pPr>
        <w:autoSpaceDE w:val="0"/>
        <w:autoSpaceDN w:val="0"/>
        <w:adjustRightInd w:val="0"/>
        <w:spacing w:after="0" w:line="240" w:lineRule="auto"/>
        <w:ind w:left="11482"/>
        <w:jc w:val="both"/>
        <w:outlineLvl w:val="1"/>
        <w:rPr>
          <w:color w:val="000000"/>
          <w:sz w:val="24"/>
          <w:szCs w:val="24"/>
          <w:lang w:eastAsia="ru-RU"/>
        </w:rPr>
      </w:pPr>
      <w:r>
        <w:rPr>
          <w:color w:val="000000"/>
          <w:sz w:val="24"/>
          <w:szCs w:val="24"/>
          <w:lang w:eastAsia="ru-RU"/>
        </w:rPr>
        <w:lastRenderedPageBreak/>
        <w:t xml:space="preserve">Приложение 10 </w:t>
      </w:r>
      <w:r w:rsidRPr="00F63976">
        <w:rPr>
          <w:color w:val="000000"/>
          <w:sz w:val="24"/>
          <w:szCs w:val="24"/>
          <w:lang w:eastAsia="ru-RU"/>
        </w:rPr>
        <w:t>к постановлению администрации</w:t>
      </w:r>
      <w:r>
        <w:rPr>
          <w:color w:val="000000"/>
          <w:sz w:val="24"/>
          <w:szCs w:val="24"/>
          <w:lang w:eastAsia="ru-RU"/>
        </w:rPr>
        <w:t xml:space="preserve"> </w:t>
      </w:r>
      <w:r w:rsidRPr="00F63976">
        <w:rPr>
          <w:color w:val="000000"/>
          <w:sz w:val="24"/>
          <w:szCs w:val="24"/>
          <w:lang w:eastAsia="ru-RU"/>
        </w:rPr>
        <w:t>Енисейского района</w:t>
      </w:r>
      <w:r>
        <w:rPr>
          <w:color w:val="000000"/>
          <w:sz w:val="24"/>
          <w:szCs w:val="24"/>
          <w:lang w:eastAsia="ru-RU"/>
        </w:rPr>
        <w:t xml:space="preserve"> </w:t>
      </w:r>
      <w:proofErr w:type="gramStart"/>
      <w:r w:rsidRPr="00F63976">
        <w:rPr>
          <w:color w:val="000000"/>
          <w:sz w:val="24"/>
          <w:szCs w:val="24"/>
          <w:lang w:eastAsia="ru-RU"/>
        </w:rPr>
        <w:t>от</w:t>
      </w:r>
      <w:proofErr w:type="gramEnd"/>
      <w:r>
        <w:rPr>
          <w:color w:val="000000"/>
          <w:sz w:val="24"/>
          <w:szCs w:val="24"/>
          <w:lang w:eastAsia="ru-RU"/>
        </w:rPr>
        <w:t xml:space="preserve"> </w:t>
      </w:r>
      <w:r w:rsidRPr="00F63976">
        <w:rPr>
          <w:color w:val="000000"/>
          <w:sz w:val="24"/>
          <w:szCs w:val="24"/>
          <w:lang w:eastAsia="ru-RU"/>
        </w:rPr>
        <w:t>___________ №______</w:t>
      </w:r>
    </w:p>
    <w:p w:rsidR="00B32176" w:rsidRPr="00D70AA0" w:rsidRDefault="00B32176" w:rsidP="002B23AD">
      <w:pPr>
        <w:autoSpaceDE w:val="0"/>
        <w:autoSpaceDN w:val="0"/>
        <w:adjustRightInd w:val="0"/>
        <w:spacing w:after="0" w:line="240" w:lineRule="auto"/>
        <w:ind w:left="11482"/>
        <w:jc w:val="both"/>
        <w:rPr>
          <w:sz w:val="16"/>
          <w:szCs w:val="16"/>
        </w:rPr>
      </w:pPr>
    </w:p>
    <w:p w:rsidR="00D70AA0" w:rsidRPr="004B60DC" w:rsidRDefault="00D70AA0" w:rsidP="002B23AD">
      <w:pPr>
        <w:pStyle w:val="ConsPlusNormal"/>
        <w:ind w:left="11482" w:firstLine="0"/>
        <w:rPr>
          <w:rFonts w:ascii="Times New Roman" w:hAnsi="Times New Roman" w:cs="Times New Roman"/>
          <w:sz w:val="24"/>
          <w:szCs w:val="24"/>
        </w:rPr>
      </w:pPr>
      <w:r w:rsidRPr="004B60DC">
        <w:rPr>
          <w:rFonts w:ascii="Times New Roman" w:hAnsi="Times New Roman" w:cs="Times New Roman"/>
          <w:sz w:val="24"/>
          <w:szCs w:val="24"/>
        </w:rPr>
        <w:t>Приложение № 1</w:t>
      </w:r>
    </w:p>
    <w:p w:rsidR="00D70AA0" w:rsidRPr="004B60DC" w:rsidRDefault="00D70AA0" w:rsidP="002B23AD">
      <w:pPr>
        <w:pStyle w:val="ConsPlusNormal"/>
        <w:ind w:left="11482" w:firstLine="0"/>
        <w:rPr>
          <w:rFonts w:ascii="Times New Roman" w:hAnsi="Times New Roman" w:cs="Times New Roman"/>
          <w:sz w:val="24"/>
          <w:szCs w:val="24"/>
        </w:rPr>
      </w:pPr>
      <w:r w:rsidRPr="004B60DC">
        <w:rPr>
          <w:rFonts w:ascii="Times New Roman" w:hAnsi="Times New Roman" w:cs="Times New Roman"/>
          <w:sz w:val="24"/>
          <w:szCs w:val="24"/>
        </w:rPr>
        <w:t xml:space="preserve">к требованиям к информации об отдельном мероприятии, реализуемом </w:t>
      </w:r>
    </w:p>
    <w:p w:rsidR="00D70AA0" w:rsidRPr="004B60DC" w:rsidRDefault="00D70AA0" w:rsidP="002B23AD">
      <w:pPr>
        <w:pStyle w:val="ConsPlusNormal"/>
        <w:ind w:left="11482" w:firstLine="0"/>
        <w:rPr>
          <w:rFonts w:ascii="Times New Roman" w:hAnsi="Times New Roman" w:cs="Times New Roman"/>
          <w:sz w:val="24"/>
          <w:szCs w:val="24"/>
        </w:rPr>
      </w:pPr>
      <w:r w:rsidRPr="004B60DC">
        <w:rPr>
          <w:rFonts w:ascii="Times New Roman" w:hAnsi="Times New Roman" w:cs="Times New Roman"/>
          <w:sz w:val="24"/>
          <w:szCs w:val="24"/>
        </w:rPr>
        <w:t>в рамках муниципальной программы Енисейского района</w:t>
      </w:r>
    </w:p>
    <w:p w:rsidR="00D70AA0" w:rsidRPr="00D70AA0" w:rsidRDefault="00D70AA0" w:rsidP="002B23AD">
      <w:pPr>
        <w:autoSpaceDE w:val="0"/>
        <w:autoSpaceDN w:val="0"/>
        <w:adjustRightInd w:val="0"/>
        <w:spacing w:after="0" w:line="240" w:lineRule="auto"/>
        <w:ind w:left="11482"/>
        <w:jc w:val="right"/>
        <w:rPr>
          <w:sz w:val="16"/>
          <w:szCs w:val="16"/>
        </w:rPr>
      </w:pPr>
    </w:p>
    <w:p w:rsidR="00D70AA0" w:rsidRDefault="00D70AA0" w:rsidP="002B23AD">
      <w:pPr>
        <w:autoSpaceDE w:val="0"/>
        <w:autoSpaceDN w:val="0"/>
        <w:adjustRightInd w:val="0"/>
        <w:spacing w:after="0" w:line="240" w:lineRule="auto"/>
        <w:ind w:left="11482"/>
        <w:rPr>
          <w:sz w:val="24"/>
          <w:szCs w:val="24"/>
        </w:rPr>
      </w:pPr>
      <w:r>
        <w:rPr>
          <w:sz w:val="24"/>
          <w:szCs w:val="24"/>
        </w:rPr>
        <w:t xml:space="preserve">Приложение к информации </w:t>
      </w:r>
      <w:proofErr w:type="gramStart"/>
      <w:r>
        <w:rPr>
          <w:sz w:val="24"/>
          <w:szCs w:val="24"/>
        </w:rPr>
        <w:t>об</w:t>
      </w:r>
      <w:proofErr w:type="gramEnd"/>
    </w:p>
    <w:p w:rsidR="00D70AA0" w:rsidRPr="004B60DC" w:rsidRDefault="00D70AA0" w:rsidP="002B23AD">
      <w:pPr>
        <w:autoSpaceDE w:val="0"/>
        <w:autoSpaceDN w:val="0"/>
        <w:adjustRightInd w:val="0"/>
        <w:spacing w:after="0" w:line="240" w:lineRule="auto"/>
        <w:ind w:left="11482"/>
        <w:rPr>
          <w:sz w:val="24"/>
          <w:szCs w:val="24"/>
        </w:rPr>
      </w:pPr>
      <w:r w:rsidRPr="004B60DC">
        <w:rPr>
          <w:sz w:val="24"/>
          <w:szCs w:val="24"/>
        </w:rPr>
        <w:t xml:space="preserve">отдельном </w:t>
      </w:r>
      <w:proofErr w:type="gramStart"/>
      <w:r w:rsidRPr="004B60DC">
        <w:rPr>
          <w:sz w:val="24"/>
          <w:szCs w:val="24"/>
        </w:rPr>
        <w:t>мероприятии</w:t>
      </w:r>
      <w:proofErr w:type="gramEnd"/>
      <w:r w:rsidRPr="004B60DC">
        <w:rPr>
          <w:sz w:val="24"/>
          <w:szCs w:val="24"/>
        </w:rPr>
        <w:t xml:space="preserve">, </w:t>
      </w:r>
    </w:p>
    <w:p w:rsidR="00D70AA0" w:rsidRPr="004B60DC" w:rsidRDefault="00D70AA0" w:rsidP="002B23AD">
      <w:pPr>
        <w:autoSpaceDE w:val="0"/>
        <w:autoSpaceDN w:val="0"/>
        <w:adjustRightInd w:val="0"/>
        <w:spacing w:after="0" w:line="240" w:lineRule="auto"/>
        <w:ind w:left="11482"/>
        <w:rPr>
          <w:sz w:val="24"/>
          <w:szCs w:val="24"/>
        </w:rPr>
      </w:pPr>
      <w:proofErr w:type="gramStart"/>
      <w:r>
        <w:rPr>
          <w:sz w:val="24"/>
          <w:szCs w:val="24"/>
        </w:rPr>
        <w:t>р</w:t>
      </w:r>
      <w:r w:rsidRPr="004B60DC">
        <w:rPr>
          <w:sz w:val="24"/>
          <w:szCs w:val="24"/>
        </w:rPr>
        <w:t>еализуемо</w:t>
      </w:r>
      <w:r>
        <w:rPr>
          <w:sz w:val="24"/>
          <w:szCs w:val="24"/>
        </w:rPr>
        <w:t>м</w:t>
      </w:r>
      <w:proofErr w:type="gramEnd"/>
      <w:r w:rsidRPr="004B60DC">
        <w:rPr>
          <w:sz w:val="24"/>
          <w:szCs w:val="24"/>
        </w:rPr>
        <w:t xml:space="preserve"> в рамках муниципальной программы Енисейского района</w:t>
      </w:r>
    </w:p>
    <w:p w:rsidR="00D70AA0" w:rsidRPr="00D70AA0" w:rsidRDefault="00D70AA0" w:rsidP="002B23AD">
      <w:pPr>
        <w:pStyle w:val="ConsPlusNormal"/>
        <w:jc w:val="both"/>
        <w:rPr>
          <w:rFonts w:ascii="Times New Roman" w:hAnsi="Times New Roman" w:cs="Times New Roman"/>
          <w:sz w:val="16"/>
          <w:szCs w:val="16"/>
        </w:rPr>
      </w:pPr>
    </w:p>
    <w:p w:rsidR="00D70AA0" w:rsidRDefault="00D70AA0" w:rsidP="002B23AD">
      <w:pPr>
        <w:autoSpaceDE w:val="0"/>
        <w:autoSpaceDN w:val="0"/>
        <w:adjustRightInd w:val="0"/>
        <w:spacing w:after="0" w:line="240" w:lineRule="auto"/>
        <w:ind w:firstLine="540"/>
        <w:jc w:val="center"/>
        <w:outlineLvl w:val="0"/>
      </w:pPr>
      <w:r w:rsidRPr="004B60DC">
        <w:t>Перечень и значения показателей результативности</w:t>
      </w:r>
    </w:p>
    <w:p w:rsidR="00D70AA0" w:rsidRPr="00D70AA0" w:rsidRDefault="00D70AA0" w:rsidP="002B23AD">
      <w:pPr>
        <w:autoSpaceDE w:val="0"/>
        <w:autoSpaceDN w:val="0"/>
        <w:adjustRightInd w:val="0"/>
        <w:spacing w:after="0" w:line="240" w:lineRule="auto"/>
        <w:ind w:firstLine="540"/>
        <w:jc w:val="center"/>
        <w:outlineLvl w:val="0"/>
        <w:rPr>
          <w:sz w:val="18"/>
          <w:szCs w:val="18"/>
        </w:rPr>
      </w:pPr>
    </w:p>
    <w:tbl>
      <w:tblPr>
        <w:tblW w:w="14601"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843"/>
        <w:gridCol w:w="1842"/>
        <w:gridCol w:w="1985"/>
        <w:gridCol w:w="2268"/>
        <w:gridCol w:w="2410"/>
      </w:tblGrid>
      <w:tr w:rsidR="00D70AA0" w:rsidRPr="004B60DC" w:rsidTr="00D70AA0">
        <w:trPr>
          <w:cantSplit/>
          <w:trHeight w:val="444"/>
        </w:trPr>
        <w:tc>
          <w:tcPr>
            <w:tcW w:w="567" w:type="dxa"/>
            <w:vMerge w:val="restart"/>
            <w:tcBorders>
              <w:top w:val="single" w:sz="6" w:space="0" w:color="auto"/>
              <w:left w:val="single" w:sz="6" w:space="0" w:color="auto"/>
              <w:right w:val="single" w:sz="6" w:space="0" w:color="auto"/>
            </w:tcBorders>
            <w:vAlign w:val="center"/>
          </w:tcPr>
          <w:p w:rsidR="00D70AA0" w:rsidRPr="004B60DC" w:rsidRDefault="00D70AA0" w:rsidP="002B23AD">
            <w:pPr>
              <w:pStyle w:val="ConsPlusNormal"/>
              <w:jc w:val="center"/>
              <w:rPr>
                <w:rFonts w:ascii="Times New Roman" w:hAnsi="Times New Roman" w:cs="Times New Roman"/>
                <w:sz w:val="24"/>
                <w:szCs w:val="24"/>
              </w:rPr>
            </w:pPr>
            <w:r w:rsidRPr="004B60DC">
              <w:rPr>
                <w:rFonts w:ascii="Times New Roman" w:hAnsi="Times New Roman" w:cs="Times New Roman"/>
                <w:sz w:val="24"/>
                <w:szCs w:val="24"/>
              </w:rPr>
              <w:t xml:space="preserve">№ </w:t>
            </w:r>
            <w:proofErr w:type="gramStart"/>
            <w:r w:rsidRPr="004B60DC">
              <w:rPr>
                <w:rFonts w:ascii="Times New Roman" w:hAnsi="Times New Roman" w:cs="Times New Roman"/>
                <w:sz w:val="24"/>
                <w:szCs w:val="24"/>
              </w:rPr>
              <w:t>п</w:t>
            </w:r>
            <w:proofErr w:type="gramEnd"/>
            <w:r w:rsidRPr="004B60DC">
              <w:rPr>
                <w:rFonts w:ascii="Times New Roman" w:hAnsi="Times New Roman" w:cs="Times New Roman"/>
                <w:sz w:val="24"/>
                <w:szCs w:val="24"/>
              </w:rPr>
              <w:t>/п</w:t>
            </w:r>
          </w:p>
        </w:tc>
        <w:tc>
          <w:tcPr>
            <w:tcW w:w="2410" w:type="dxa"/>
            <w:vMerge w:val="restart"/>
            <w:tcBorders>
              <w:top w:val="single" w:sz="6" w:space="0" w:color="auto"/>
              <w:left w:val="single" w:sz="6" w:space="0" w:color="auto"/>
              <w:right w:val="single" w:sz="6" w:space="0" w:color="auto"/>
            </w:tcBorders>
            <w:vAlign w:val="center"/>
          </w:tcPr>
          <w:p w:rsidR="00D70AA0" w:rsidRPr="004B60DC" w:rsidRDefault="00D70AA0" w:rsidP="002B23AD">
            <w:pPr>
              <w:pStyle w:val="ConsPlusNormal"/>
              <w:ind w:firstLine="0"/>
              <w:jc w:val="center"/>
              <w:rPr>
                <w:rFonts w:ascii="Times New Roman" w:hAnsi="Times New Roman" w:cs="Times New Roman"/>
                <w:sz w:val="24"/>
                <w:szCs w:val="24"/>
              </w:rPr>
            </w:pPr>
            <w:r w:rsidRPr="004B60DC">
              <w:rPr>
                <w:rFonts w:ascii="Times New Roman" w:hAnsi="Times New Roman" w:cs="Times New Roman"/>
                <w:sz w:val="24"/>
                <w:szCs w:val="24"/>
              </w:rPr>
              <w:t xml:space="preserve">Цель, </w:t>
            </w:r>
            <w:r>
              <w:rPr>
                <w:rFonts w:ascii="Times New Roman" w:hAnsi="Times New Roman" w:cs="Times New Roman"/>
                <w:sz w:val="24"/>
                <w:szCs w:val="24"/>
              </w:rPr>
              <w:t>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D70AA0" w:rsidRPr="004B60DC" w:rsidRDefault="00D70AA0" w:rsidP="002B23AD">
            <w:pPr>
              <w:pStyle w:val="ConsPlusNormal"/>
              <w:ind w:firstLine="0"/>
              <w:jc w:val="center"/>
              <w:rPr>
                <w:rFonts w:ascii="Times New Roman" w:hAnsi="Times New Roman" w:cs="Times New Roman"/>
                <w:sz w:val="24"/>
                <w:szCs w:val="24"/>
              </w:rPr>
            </w:pPr>
            <w:r w:rsidRPr="004B60DC">
              <w:rPr>
                <w:rFonts w:ascii="Times New Roman" w:hAnsi="Times New Roman" w:cs="Times New Roman"/>
                <w:sz w:val="24"/>
                <w:szCs w:val="24"/>
              </w:rPr>
              <w:t>Единица измерения</w:t>
            </w:r>
            <w:proofErr w:type="gramStart"/>
            <w:r>
              <w:rPr>
                <w:rFonts w:ascii="Times New Roman" w:hAnsi="Times New Roman" w:cs="Times New Roman"/>
                <w:sz w:val="24"/>
                <w:szCs w:val="24"/>
              </w:rPr>
              <w:t xml:space="preserve"> (*)</w:t>
            </w:r>
            <w:proofErr w:type="gramEnd"/>
          </w:p>
        </w:tc>
        <w:tc>
          <w:tcPr>
            <w:tcW w:w="1843" w:type="dxa"/>
            <w:vMerge w:val="restart"/>
            <w:tcBorders>
              <w:top w:val="single" w:sz="6" w:space="0" w:color="auto"/>
              <w:left w:val="single" w:sz="6" w:space="0" w:color="auto"/>
              <w:right w:val="single" w:sz="6" w:space="0" w:color="auto"/>
            </w:tcBorders>
            <w:vAlign w:val="center"/>
          </w:tcPr>
          <w:p w:rsidR="00D70AA0" w:rsidRPr="004B60DC" w:rsidRDefault="00D70AA0" w:rsidP="002B23AD">
            <w:pPr>
              <w:pStyle w:val="ConsPlusNormal"/>
              <w:ind w:firstLine="0"/>
              <w:jc w:val="center"/>
              <w:rPr>
                <w:rFonts w:ascii="Times New Roman" w:hAnsi="Times New Roman" w:cs="Times New Roman"/>
                <w:sz w:val="24"/>
                <w:szCs w:val="24"/>
              </w:rPr>
            </w:pPr>
            <w:r w:rsidRPr="004B60DC">
              <w:rPr>
                <w:rFonts w:ascii="Times New Roman" w:hAnsi="Times New Roman" w:cs="Times New Roman"/>
                <w:sz w:val="24"/>
                <w:szCs w:val="24"/>
              </w:rPr>
              <w:t>Источник информации</w:t>
            </w:r>
            <w:r>
              <w:rPr>
                <w:rFonts w:ascii="Times New Roman" w:hAnsi="Times New Roman" w:cs="Times New Roman"/>
                <w:sz w:val="24"/>
                <w:szCs w:val="24"/>
              </w:rPr>
              <w:t>(**)</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D70AA0" w:rsidRPr="004B60DC" w:rsidRDefault="00D70AA0" w:rsidP="002B23AD">
            <w:pPr>
              <w:pStyle w:val="ConsPlusNormal"/>
              <w:jc w:val="center"/>
              <w:rPr>
                <w:rFonts w:ascii="Times New Roman" w:hAnsi="Times New Roman" w:cs="Times New Roman"/>
                <w:sz w:val="24"/>
                <w:szCs w:val="24"/>
              </w:rPr>
            </w:pPr>
            <w:r w:rsidRPr="004B60DC">
              <w:rPr>
                <w:rFonts w:ascii="Times New Roman" w:hAnsi="Times New Roman" w:cs="Times New Roman"/>
                <w:sz w:val="24"/>
                <w:szCs w:val="24"/>
              </w:rPr>
              <w:t>Годы реализации отдельного мероприятия</w:t>
            </w:r>
          </w:p>
        </w:tc>
      </w:tr>
      <w:tr w:rsidR="00D70AA0" w:rsidRPr="004B60DC" w:rsidTr="00D70AA0">
        <w:trPr>
          <w:cantSplit/>
          <w:trHeight w:val="692"/>
        </w:trPr>
        <w:tc>
          <w:tcPr>
            <w:tcW w:w="567" w:type="dxa"/>
            <w:vMerge/>
            <w:tcBorders>
              <w:left w:val="single" w:sz="6" w:space="0" w:color="auto"/>
              <w:bottom w:val="single" w:sz="6" w:space="0" w:color="auto"/>
              <w:right w:val="single" w:sz="6" w:space="0" w:color="auto"/>
            </w:tcBorders>
            <w:vAlign w:val="center"/>
          </w:tcPr>
          <w:p w:rsidR="00D70AA0" w:rsidRPr="004B60DC" w:rsidRDefault="00D70AA0" w:rsidP="002B23AD">
            <w:pPr>
              <w:pStyle w:val="ConsPlusNormal"/>
              <w:jc w:val="center"/>
              <w:rPr>
                <w:rFonts w:ascii="Times New Roman" w:hAnsi="Times New Roman" w:cs="Times New Roman"/>
                <w:sz w:val="24"/>
                <w:szCs w:val="24"/>
              </w:rPr>
            </w:pPr>
          </w:p>
        </w:tc>
        <w:tc>
          <w:tcPr>
            <w:tcW w:w="2410" w:type="dxa"/>
            <w:vMerge/>
            <w:tcBorders>
              <w:left w:val="single" w:sz="6" w:space="0" w:color="auto"/>
              <w:bottom w:val="single" w:sz="6" w:space="0" w:color="auto"/>
              <w:right w:val="single" w:sz="6" w:space="0" w:color="auto"/>
            </w:tcBorders>
            <w:vAlign w:val="center"/>
          </w:tcPr>
          <w:p w:rsidR="00D70AA0" w:rsidRPr="004B60DC" w:rsidRDefault="00D70AA0" w:rsidP="002B23AD">
            <w:pPr>
              <w:pStyle w:val="ConsPlusNormal"/>
              <w:jc w:val="center"/>
              <w:rPr>
                <w:rFonts w:ascii="Times New Roman" w:hAnsi="Times New Roman" w:cs="Times New Roman"/>
                <w:sz w:val="24"/>
                <w:szCs w:val="24"/>
              </w:rPr>
            </w:pPr>
          </w:p>
        </w:tc>
        <w:tc>
          <w:tcPr>
            <w:tcW w:w="1276" w:type="dxa"/>
            <w:vMerge/>
            <w:tcBorders>
              <w:left w:val="single" w:sz="6" w:space="0" w:color="auto"/>
              <w:bottom w:val="single" w:sz="6" w:space="0" w:color="auto"/>
              <w:right w:val="single" w:sz="6" w:space="0" w:color="auto"/>
            </w:tcBorders>
            <w:vAlign w:val="center"/>
          </w:tcPr>
          <w:p w:rsidR="00D70AA0" w:rsidRPr="004B60DC" w:rsidRDefault="00D70AA0" w:rsidP="002B23AD">
            <w:pPr>
              <w:pStyle w:val="ConsPlusNormal"/>
              <w:jc w:val="center"/>
              <w:rPr>
                <w:rFonts w:ascii="Times New Roman" w:hAnsi="Times New Roman" w:cs="Times New Roman"/>
                <w:sz w:val="24"/>
                <w:szCs w:val="24"/>
              </w:rPr>
            </w:pPr>
          </w:p>
        </w:tc>
        <w:tc>
          <w:tcPr>
            <w:tcW w:w="1843" w:type="dxa"/>
            <w:vMerge/>
            <w:tcBorders>
              <w:left w:val="single" w:sz="6" w:space="0" w:color="auto"/>
              <w:bottom w:val="single" w:sz="6" w:space="0" w:color="auto"/>
              <w:right w:val="single" w:sz="6" w:space="0" w:color="auto"/>
            </w:tcBorders>
            <w:vAlign w:val="center"/>
          </w:tcPr>
          <w:p w:rsidR="00D70AA0" w:rsidRPr="004B60DC" w:rsidRDefault="00D70AA0" w:rsidP="002B23AD">
            <w:pPr>
              <w:pStyle w:val="ConsPlusNormal"/>
              <w:jc w:val="center"/>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D70AA0" w:rsidRPr="004B60DC" w:rsidRDefault="00D70AA0" w:rsidP="002B23AD">
            <w:pPr>
              <w:pStyle w:val="ConsPlusNormal"/>
              <w:ind w:firstLine="0"/>
              <w:jc w:val="center"/>
              <w:rPr>
                <w:rFonts w:ascii="Times New Roman" w:hAnsi="Times New Roman" w:cs="Times New Roman"/>
                <w:sz w:val="24"/>
                <w:szCs w:val="24"/>
                <w:lang w:val="en-US"/>
              </w:rPr>
            </w:pPr>
            <w:r w:rsidRPr="004B60DC">
              <w:rPr>
                <w:rFonts w:ascii="Times New Roman" w:hAnsi="Times New Roman" w:cs="Times New Roman"/>
                <w:sz w:val="24"/>
                <w:szCs w:val="24"/>
              </w:rPr>
              <w:t>Текущий финансовый год</w:t>
            </w:r>
          </w:p>
        </w:tc>
        <w:tc>
          <w:tcPr>
            <w:tcW w:w="1985" w:type="dxa"/>
            <w:tcBorders>
              <w:top w:val="single" w:sz="6" w:space="0" w:color="auto"/>
              <w:left w:val="single" w:sz="6" w:space="0" w:color="auto"/>
              <w:bottom w:val="single" w:sz="6" w:space="0" w:color="auto"/>
              <w:right w:val="single" w:sz="6" w:space="0" w:color="auto"/>
            </w:tcBorders>
            <w:vAlign w:val="center"/>
          </w:tcPr>
          <w:p w:rsidR="00D70AA0" w:rsidRPr="004B60DC" w:rsidRDefault="00D70AA0" w:rsidP="002B23AD">
            <w:pPr>
              <w:pStyle w:val="ConsPlusNormal"/>
              <w:ind w:firstLine="0"/>
              <w:jc w:val="center"/>
              <w:rPr>
                <w:rFonts w:ascii="Times New Roman" w:hAnsi="Times New Roman" w:cs="Times New Roman"/>
                <w:sz w:val="24"/>
                <w:szCs w:val="24"/>
              </w:rPr>
            </w:pPr>
            <w:r w:rsidRPr="004B60DC">
              <w:rPr>
                <w:rFonts w:ascii="Times New Roman" w:hAnsi="Times New Roman" w:cs="Times New Roman"/>
                <w:sz w:val="24"/>
                <w:szCs w:val="24"/>
              </w:rPr>
              <w:t>Очередной финансовый год</w:t>
            </w:r>
          </w:p>
        </w:tc>
        <w:tc>
          <w:tcPr>
            <w:tcW w:w="2268" w:type="dxa"/>
            <w:tcBorders>
              <w:top w:val="single" w:sz="6" w:space="0" w:color="auto"/>
              <w:left w:val="single" w:sz="6" w:space="0" w:color="auto"/>
              <w:bottom w:val="single" w:sz="6" w:space="0" w:color="auto"/>
              <w:right w:val="single" w:sz="6" w:space="0" w:color="auto"/>
            </w:tcBorders>
            <w:vAlign w:val="center"/>
          </w:tcPr>
          <w:p w:rsidR="00D70AA0" w:rsidRPr="004B60DC" w:rsidRDefault="00D70AA0" w:rsidP="002B23AD">
            <w:pPr>
              <w:pStyle w:val="ConsPlusNormal"/>
              <w:ind w:firstLine="0"/>
              <w:jc w:val="center"/>
              <w:rPr>
                <w:rFonts w:ascii="Times New Roman" w:hAnsi="Times New Roman" w:cs="Times New Roman"/>
                <w:sz w:val="24"/>
                <w:szCs w:val="24"/>
              </w:rPr>
            </w:pPr>
            <w:r w:rsidRPr="004B60DC">
              <w:rPr>
                <w:rFonts w:ascii="Times New Roman" w:hAnsi="Times New Roman" w:cs="Times New Roman"/>
                <w:sz w:val="24"/>
                <w:szCs w:val="24"/>
              </w:rPr>
              <w:t>1-ый год планового периода</w:t>
            </w:r>
          </w:p>
        </w:tc>
        <w:tc>
          <w:tcPr>
            <w:tcW w:w="2410" w:type="dxa"/>
            <w:tcBorders>
              <w:top w:val="single" w:sz="6" w:space="0" w:color="auto"/>
              <w:left w:val="single" w:sz="6" w:space="0" w:color="auto"/>
              <w:bottom w:val="single" w:sz="6" w:space="0" w:color="auto"/>
              <w:right w:val="single" w:sz="6" w:space="0" w:color="auto"/>
            </w:tcBorders>
            <w:vAlign w:val="center"/>
          </w:tcPr>
          <w:p w:rsidR="00D70AA0" w:rsidRPr="004B60DC" w:rsidRDefault="00D70AA0" w:rsidP="002B23AD">
            <w:pPr>
              <w:pStyle w:val="ConsPlusNormal"/>
              <w:ind w:firstLine="0"/>
              <w:jc w:val="center"/>
              <w:rPr>
                <w:rFonts w:ascii="Times New Roman" w:hAnsi="Times New Roman" w:cs="Times New Roman"/>
                <w:sz w:val="24"/>
                <w:szCs w:val="24"/>
              </w:rPr>
            </w:pPr>
            <w:r w:rsidRPr="004B60DC">
              <w:rPr>
                <w:rFonts w:ascii="Times New Roman" w:hAnsi="Times New Roman" w:cs="Times New Roman"/>
                <w:sz w:val="24"/>
                <w:szCs w:val="24"/>
              </w:rPr>
              <w:t>2-ой год планового периода</w:t>
            </w:r>
          </w:p>
        </w:tc>
      </w:tr>
      <w:tr w:rsidR="00D70AA0" w:rsidRPr="004B60DC" w:rsidTr="00D70AA0">
        <w:trPr>
          <w:cantSplit/>
          <w:trHeight w:val="485"/>
        </w:trPr>
        <w:tc>
          <w:tcPr>
            <w:tcW w:w="567"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ind w:firstLine="0"/>
              <w:rPr>
                <w:rFonts w:ascii="Times New Roman" w:hAnsi="Times New Roman" w:cs="Times New Roman"/>
                <w:sz w:val="24"/>
                <w:szCs w:val="24"/>
              </w:rPr>
            </w:pPr>
            <w:r w:rsidRPr="004B60DC">
              <w:rPr>
                <w:rFonts w:ascii="Times New Roman" w:hAnsi="Times New Roman" w:cs="Times New Roman"/>
                <w:sz w:val="24"/>
                <w:szCs w:val="24"/>
              </w:rPr>
              <w:t>Отдельное мероприятие</w:t>
            </w:r>
          </w:p>
        </w:tc>
        <w:tc>
          <w:tcPr>
            <w:tcW w:w="1276"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D70AA0" w:rsidRPr="004B60DC" w:rsidRDefault="00D70AA0" w:rsidP="002B23AD">
            <w:pPr>
              <w:pStyle w:val="ConsPlusNorma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r>
      <w:tr w:rsidR="00D70AA0" w:rsidRPr="004B60DC" w:rsidTr="00D70AA0">
        <w:trPr>
          <w:cantSplit/>
          <w:trHeight w:val="360"/>
        </w:trPr>
        <w:tc>
          <w:tcPr>
            <w:tcW w:w="567"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ind w:firstLine="0"/>
              <w:rPr>
                <w:rFonts w:ascii="Times New Roman" w:hAnsi="Times New Roman" w:cs="Times New Roman"/>
                <w:sz w:val="24"/>
                <w:szCs w:val="24"/>
              </w:rPr>
            </w:pPr>
            <w:r w:rsidRPr="004B60DC">
              <w:rPr>
                <w:rFonts w:ascii="Times New Roman" w:hAnsi="Times New Roman" w:cs="Times New Roman"/>
                <w:sz w:val="24"/>
                <w:szCs w:val="24"/>
              </w:rPr>
              <w:t>Цель реализации отдельного мероприятия</w:t>
            </w:r>
          </w:p>
        </w:tc>
        <w:tc>
          <w:tcPr>
            <w:tcW w:w="1276"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D70AA0" w:rsidRPr="004B60DC" w:rsidRDefault="00D70AA0" w:rsidP="002B23AD">
            <w:pPr>
              <w:pStyle w:val="ConsPlusNorma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r>
      <w:tr w:rsidR="00D70AA0" w:rsidRPr="004B60DC" w:rsidTr="00D70AA0">
        <w:trPr>
          <w:cantSplit/>
          <w:trHeight w:val="360"/>
        </w:trPr>
        <w:tc>
          <w:tcPr>
            <w:tcW w:w="567"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ind w:firstLine="0"/>
              <w:rPr>
                <w:rFonts w:ascii="Times New Roman" w:hAnsi="Times New Roman" w:cs="Times New Roman"/>
                <w:sz w:val="24"/>
                <w:szCs w:val="24"/>
              </w:rPr>
            </w:pPr>
            <w:r w:rsidRPr="004B60DC">
              <w:rPr>
                <w:rFonts w:ascii="Times New Roman" w:hAnsi="Times New Roman" w:cs="Times New Roman"/>
                <w:sz w:val="24"/>
                <w:szCs w:val="24"/>
              </w:rPr>
              <w:t>показатель результативности 1</w:t>
            </w:r>
          </w:p>
        </w:tc>
        <w:tc>
          <w:tcPr>
            <w:tcW w:w="1276"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D70AA0" w:rsidRPr="004B60DC" w:rsidRDefault="00D70AA0" w:rsidP="002B23AD">
            <w:pPr>
              <w:pStyle w:val="ConsPlusNorma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r>
      <w:tr w:rsidR="00D70AA0" w:rsidRPr="004B60DC" w:rsidTr="00D70AA0">
        <w:trPr>
          <w:cantSplit/>
          <w:trHeight w:val="240"/>
        </w:trPr>
        <w:tc>
          <w:tcPr>
            <w:tcW w:w="567"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r w:rsidRPr="004B60DC">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D70AA0" w:rsidRPr="004B60DC" w:rsidRDefault="00D70AA0" w:rsidP="002B23AD">
            <w:pPr>
              <w:pStyle w:val="ConsPlusNorma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r>
      <w:tr w:rsidR="00D70AA0" w:rsidRPr="004B60DC" w:rsidTr="00D70AA0">
        <w:trPr>
          <w:cantSplit/>
          <w:trHeight w:val="240"/>
        </w:trPr>
        <w:tc>
          <w:tcPr>
            <w:tcW w:w="567"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ind w:firstLine="0"/>
              <w:rPr>
                <w:rFonts w:ascii="Times New Roman" w:hAnsi="Times New Roman" w:cs="Times New Roman"/>
                <w:sz w:val="24"/>
                <w:szCs w:val="24"/>
              </w:rPr>
            </w:pPr>
            <w:r w:rsidRPr="004B60DC">
              <w:rPr>
                <w:rFonts w:ascii="Times New Roman" w:hAnsi="Times New Roman" w:cs="Times New Roman"/>
                <w:sz w:val="24"/>
                <w:szCs w:val="24"/>
              </w:rPr>
              <w:t xml:space="preserve">показатель результативности </w:t>
            </w:r>
            <w:r w:rsidRPr="004B60DC">
              <w:rPr>
                <w:rFonts w:ascii="Times New Roman" w:hAnsi="Times New Roman" w:cs="Times New Roman"/>
                <w:sz w:val="24"/>
                <w:szCs w:val="24"/>
                <w:lang w:val="en-US"/>
              </w:rPr>
              <w:t>n</w:t>
            </w:r>
          </w:p>
        </w:tc>
        <w:tc>
          <w:tcPr>
            <w:tcW w:w="1276"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D70AA0" w:rsidRPr="004B60DC" w:rsidRDefault="00D70AA0" w:rsidP="002B23AD">
            <w:pPr>
              <w:pStyle w:val="ConsPlusNorma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D70AA0" w:rsidRPr="004B60DC" w:rsidRDefault="00D70AA0" w:rsidP="002B23AD">
            <w:pPr>
              <w:pStyle w:val="ConsPlusNormal"/>
              <w:rPr>
                <w:rFonts w:ascii="Times New Roman" w:hAnsi="Times New Roman" w:cs="Times New Roman"/>
                <w:sz w:val="24"/>
                <w:szCs w:val="24"/>
              </w:rPr>
            </w:pPr>
          </w:p>
        </w:tc>
      </w:tr>
    </w:tbl>
    <w:p w:rsidR="00D70AA0" w:rsidRPr="004B60DC" w:rsidRDefault="00D70AA0" w:rsidP="002B23AD">
      <w:pPr>
        <w:spacing w:after="0" w:line="240" w:lineRule="auto"/>
        <w:jc w:val="both"/>
        <w:rPr>
          <w:iCs/>
        </w:rPr>
      </w:pPr>
      <w:r w:rsidRPr="00633CE9">
        <w:rPr>
          <w:color w:val="2D2D2D"/>
          <w:spacing w:val="2"/>
          <w:sz w:val="20"/>
          <w:szCs w:val="20"/>
          <w:shd w:val="clear" w:color="auto" w:fill="FFFFFF"/>
        </w:rPr>
        <w:t>* - Единица измерения показателя</w:t>
      </w:r>
      <w:r>
        <w:rPr>
          <w:color w:val="2D2D2D"/>
          <w:spacing w:val="2"/>
          <w:sz w:val="20"/>
          <w:szCs w:val="20"/>
          <w:shd w:val="clear" w:color="auto" w:fill="FFFFFF"/>
        </w:rPr>
        <w:t xml:space="preserve"> результативности</w:t>
      </w:r>
      <w:r w:rsidRPr="00633CE9">
        <w:rPr>
          <w:color w:val="2D2D2D"/>
          <w:spacing w:val="2"/>
          <w:sz w:val="20"/>
          <w:szCs w:val="20"/>
          <w:shd w:val="clear" w:color="auto" w:fill="FFFFFF"/>
        </w:rPr>
        <w:t xml:space="preserve"> </w:t>
      </w:r>
      <w:r>
        <w:rPr>
          <w:color w:val="2D2D2D"/>
          <w:spacing w:val="2"/>
          <w:sz w:val="20"/>
          <w:szCs w:val="20"/>
          <w:shd w:val="clear" w:color="auto" w:fill="FFFFFF"/>
        </w:rPr>
        <w:t>отдельного мероприятия</w:t>
      </w:r>
      <w:r w:rsidRPr="00633CE9">
        <w:rPr>
          <w:color w:val="2D2D2D"/>
          <w:spacing w:val="2"/>
          <w:sz w:val="20"/>
          <w:szCs w:val="20"/>
          <w:shd w:val="clear" w:color="auto" w:fill="FFFFFF"/>
        </w:rPr>
        <w:t xml:space="preserve"> должна соответствовать Общероссийскому классификатору единиц измерения (ОКЕИ)</w:t>
      </w:r>
      <w:r>
        <w:rPr>
          <w:color w:val="2D2D2D"/>
          <w:spacing w:val="2"/>
          <w:sz w:val="20"/>
          <w:szCs w:val="20"/>
          <w:shd w:val="clear" w:color="auto" w:fill="FFFFFF"/>
        </w:rPr>
        <w:t>;</w:t>
      </w:r>
    </w:p>
    <w:p w:rsidR="00D70AA0" w:rsidRDefault="00D70AA0" w:rsidP="002B23AD">
      <w:pPr>
        <w:autoSpaceDE w:val="0"/>
        <w:autoSpaceDN w:val="0"/>
        <w:adjustRightInd w:val="0"/>
        <w:spacing w:after="0" w:line="240" w:lineRule="auto"/>
        <w:jc w:val="both"/>
        <w:rPr>
          <w:color w:val="2D2D2D"/>
          <w:spacing w:val="2"/>
          <w:sz w:val="20"/>
          <w:szCs w:val="20"/>
          <w:shd w:val="clear" w:color="auto" w:fill="FFFFFF"/>
        </w:rPr>
      </w:pPr>
      <w:proofErr w:type="gramStart"/>
      <w:r>
        <w:rPr>
          <w:sz w:val="22"/>
          <w:szCs w:val="22"/>
        </w:rPr>
        <w:t xml:space="preserve">** - </w:t>
      </w:r>
      <w:r>
        <w:rPr>
          <w:color w:val="2D2D2D"/>
          <w:spacing w:val="2"/>
          <w:sz w:val="20"/>
          <w:szCs w:val="20"/>
          <w:shd w:val="clear" w:color="auto" w:fill="FFFFFF"/>
        </w:rPr>
        <w:t>Под</w:t>
      </w:r>
      <w:r w:rsidRPr="00633CE9">
        <w:rPr>
          <w:color w:val="2D2D2D"/>
          <w:spacing w:val="2"/>
          <w:sz w:val="20"/>
          <w:szCs w:val="20"/>
          <w:shd w:val="clear" w:color="auto" w:fill="FFFFFF"/>
        </w:rPr>
        <w:t xml:space="preserve"> источник</w:t>
      </w:r>
      <w:r>
        <w:rPr>
          <w:color w:val="2D2D2D"/>
          <w:spacing w:val="2"/>
          <w:sz w:val="20"/>
          <w:szCs w:val="20"/>
          <w:shd w:val="clear" w:color="auto" w:fill="FFFFFF"/>
        </w:rPr>
        <w:t>ом</w:t>
      </w:r>
      <w:r w:rsidRPr="00633CE9">
        <w:rPr>
          <w:color w:val="2D2D2D"/>
          <w:spacing w:val="2"/>
          <w:sz w:val="20"/>
          <w:szCs w:val="20"/>
          <w:shd w:val="clear" w:color="auto" w:fill="FFFFFF"/>
        </w:rPr>
        <w:t xml:space="preserve"> информации показателей результативности </w:t>
      </w:r>
      <w:r>
        <w:rPr>
          <w:color w:val="2D2D2D"/>
          <w:spacing w:val="2"/>
          <w:sz w:val="20"/>
          <w:szCs w:val="20"/>
          <w:shd w:val="clear" w:color="auto" w:fill="FFFFFF"/>
        </w:rPr>
        <w:t>понимается наименование отчета, согласно которого определено значение показателя (например «</w:t>
      </w:r>
      <w:r w:rsidRPr="00CF3D35">
        <w:rPr>
          <w:color w:val="2D2D2D"/>
          <w:spacing w:val="2"/>
          <w:sz w:val="20"/>
          <w:szCs w:val="20"/>
          <w:shd w:val="clear" w:color="auto" w:fill="FFFFFF"/>
        </w:rPr>
        <w:t>Статистический отчет №1-ФК</w:t>
      </w:r>
      <w:r>
        <w:rPr>
          <w:color w:val="2D2D2D"/>
          <w:spacing w:val="2"/>
          <w:sz w:val="20"/>
          <w:szCs w:val="20"/>
          <w:shd w:val="clear" w:color="auto" w:fill="FFFFFF"/>
        </w:rPr>
        <w:t>» или «Отчет о достижении показателя результативности предоставления субсидии на проведение акарицидных обработок мест массового отдыха населения Енисейского района Красноярского края».</w:t>
      </w:r>
      <w:proofErr w:type="gramEnd"/>
    </w:p>
    <w:p w:rsidR="00D70AA0" w:rsidRDefault="00D70AA0" w:rsidP="002B23AD">
      <w:pPr>
        <w:spacing w:after="0" w:line="240" w:lineRule="auto"/>
        <w:rPr>
          <w:color w:val="2D2D2D"/>
          <w:spacing w:val="2"/>
          <w:sz w:val="20"/>
          <w:szCs w:val="20"/>
          <w:shd w:val="clear" w:color="auto" w:fill="FFFFFF"/>
        </w:rPr>
      </w:pPr>
      <w:r>
        <w:rPr>
          <w:color w:val="2D2D2D"/>
          <w:spacing w:val="2"/>
          <w:sz w:val="20"/>
          <w:szCs w:val="20"/>
          <w:shd w:val="clear" w:color="auto" w:fill="FFFFFF"/>
        </w:rPr>
        <w:br w:type="page"/>
      </w:r>
    </w:p>
    <w:p w:rsidR="00383B36" w:rsidRPr="00F63976" w:rsidRDefault="00383B36" w:rsidP="002B23AD">
      <w:pPr>
        <w:autoSpaceDE w:val="0"/>
        <w:autoSpaceDN w:val="0"/>
        <w:adjustRightInd w:val="0"/>
        <w:spacing w:after="0" w:line="240" w:lineRule="auto"/>
        <w:ind w:left="11482"/>
        <w:jc w:val="both"/>
        <w:outlineLvl w:val="1"/>
        <w:rPr>
          <w:color w:val="000000"/>
          <w:sz w:val="24"/>
          <w:szCs w:val="24"/>
          <w:lang w:eastAsia="ru-RU"/>
        </w:rPr>
      </w:pPr>
      <w:r>
        <w:rPr>
          <w:color w:val="000000"/>
          <w:sz w:val="24"/>
          <w:szCs w:val="24"/>
          <w:lang w:eastAsia="ru-RU"/>
        </w:rPr>
        <w:lastRenderedPageBreak/>
        <w:t xml:space="preserve">Приложение 11 </w:t>
      </w:r>
      <w:r w:rsidRPr="00F63976">
        <w:rPr>
          <w:color w:val="000000"/>
          <w:sz w:val="24"/>
          <w:szCs w:val="24"/>
          <w:lang w:eastAsia="ru-RU"/>
        </w:rPr>
        <w:t>к постановлению администрации</w:t>
      </w:r>
      <w:r>
        <w:rPr>
          <w:color w:val="000000"/>
          <w:sz w:val="24"/>
          <w:szCs w:val="24"/>
          <w:lang w:eastAsia="ru-RU"/>
        </w:rPr>
        <w:t xml:space="preserve"> </w:t>
      </w:r>
      <w:r w:rsidRPr="00F63976">
        <w:rPr>
          <w:color w:val="000000"/>
          <w:sz w:val="24"/>
          <w:szCs w:val="24"/>
          <w:lang w:eastAsia="ru-RU"/>
        </w:rPr>
        <w:t>Енисейского района</w:t>
      </w:r>
      <w:r>
        <w:rPr>
          <w:color w:val="000000"/>
          <w:sz w:val="24"/>
          <w:szCs w:val="24"/>
          <w:lang w:eastAsia="ru-RU"/>
        </w:rPr>
        <w:t xml:space="preserve"> </w:t>
      </w:r>
      <w:proofErr w:type="gramStart"/>
      <w:r w:rsidRPr="00F63976">
        <w:rPr>
          <w:color w:val="000000"/>
          <w:sz w:val="24"/>
          <w:szCs w:val="24"/>
          <w:lang w:eastAsia="ru-RU"/>
        </w:rPr>
        <w:t>от</w:t>
      </w:r>
      <w:proofErr w:type="gramEnd"/>
      <w:r>
        <w:rPr>
          <w:color w:val="000000"/>
          <w:sz w:val="24"/>
          <w:szCs w:val="24"/>
          <w:lang w:eastAsia="ru-RU"/>
        </w:rPr>
        <w:t xml:space="preserve"> </w:t>
      </w:r>
      <w:r w:rsidRPr="00F63976">
        <w:rPr>
          <w:color w:val="000000"/>
          <w:sz w:val="24"/>
          <w:szCs w:val="24"/>
          <w:lang w:eastAsia="ru-RU"/>
        </w:rPr>
        <w:t>___________ №______</w:t>
      </w:r>
    </w:p>
    <w:p w:rsidR="00383B36" w:rsidRPr="00D70AA0" w:rsidRDefault="00383B36" w:rsidP="002B23AD">
      <w:pPr>
        <w:autoSpaceDE w:val="0"/>
        <w:autoSpaceDN w:val="0"/>
        <w:adjustRightInd w:val="0"/>
        <w:spacing w:after="0" w:line="240" w:lineRule="auto"/>
        <w:ind w:left="11482"/>
        <w:jc w:val="both"/>
        <w:rPr>
          <w:sz w:val="16"/>
          <w:szCs w:val="16"/>
        </w:rPr>
      </w:pPr>
    </w:p>
    <w:p w:rsidR="00383B36" w:rsidRPr="00383B36" w:rsidRDefault="00383B36" w:rsidP="002B23AD">
      <w:pPr>
        <w:autoSpaceDE w:val="0"/>
        <w:autoSpaceDN w:val="0"/>
        <w:adjustRightInd w:val="0"/>
        <w:spacing w:after="0" w:line="240" w:lineRule="auto"/>
        <w:ind w:left="11482"/>
        <w:rPr>
          <w:sz w:val="24"/>
          <w:szCs w:val="24"/>
        </w:rPr>
      </w:pPr>
      <w:r w:rsidRPr="00383B36">
        <w:rPr>
          <w:sz w:val="24"/>
          <w:szCs w:val="24"/>
        </w:rPr>
        <w:t>Приложение №10</w:t>
      </w:r>
    </w:p>
    <w:p w:rsidR="00383B36" w:rsidRPr="00383B36" w:rsidRDefault="00383B36" w:rsidP="002B23AD">
      <w:pPr>
        <w:autoSpaceDE w:val="0"/>
        <w:autoSpaceDN w:val="0"/>
        <w:adjustRightInd w:val="0"/>
        <w:spacing w:after="0" w:line="240" w:lineRule="auto"/>
        <w:ind w:left="11482"/>
        <w:rPr>
          <w:sz w:val="24"/>
          <w:szCs w:val="24"/>
        </w:rPr>
      </w:pPr>
      <w:r w:rsidRPr="00383B36">
        <w:rPr>
          <w:sz w:val="24"/>
          <w:szCs w:val="24"/>
        </w:rPr>
        <w:t>к Порядку принятия решений о разработке муниципальных программ Енисейского района, их формировании и реализации</w:t>
      </w:r>
    </w:p>
    <w:p w:rsidR="00383B36" w:rsidRPr="00383B36" w:rsidRDefault="00383B36" w:rsidP="002B23AD">
      <w:pPr>
        <w:autoSpaceDE w:val="0"/>
        <w:autoSpaceDN w:val="0"/>
        <w:adjustRightInd w:val="0"/>
        <w:spacing w:after="0" w:line="240" w:lineRule="auto"/>
        <w:ind w:left="10348"/>
      </w:pPr>
    </w:p>
    <w:p w:rsidR="00383B36" w:rsidRPr="004B60DC" w:rsidRDefault="00383B36" w:rsidP="002B23AD">
      <w:pPr>
        <w:autoSpaceDE w:val="0"/>
        <w:autoSpaceDN w:val="0"/>
        <w:adjustRightInd w:val="0"/>
        <w:spacing w:after="0" w:line="240" w:lineRule="auto"/>
        <w:jc w:val="center"/>
        <w:rPr>
          <w:sz w:val="22"/>
          <w:szCs w:val="22"/>
        </w:rPr>
      </w:pPr>
      <w:r w:rsidRPr="004B60DC">
        <w:rPr>
          <w:rFonts w:eastAsia="Times New Roman"/>
          <w:color w:val="000000"/>
          <w:sz w:val="22"/>
          <w:szCs w:val="22"/>
          <w:lang w:eastAsia="ru-RU"/>
        </w:rPr>
        <w:t>Информация о целевых показателях и показателях результативности муниципальной программы Енисейского района</w:t>
      </w:r>
    </w:p>
    <w:tbl>
      <w:tblPr>
        <w:tblW w:w="1560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2174"/>
        <w:gridCol w:w="1086"/>
        <w:gridCol w:w="993"/>
        <w:gridCol w:w="708"/>
        <w:gridCol w:w="993"/>
        <w:gridCol w:w="1417"/>
        <w:gridCol w:w="1418"/>
        <w:gridCol w:w="1417"/>
        <w:gridCol w:w="773"/>
        <w:gridCol w:w="786"/>
        <w:gridCol w:w="3119"/>
      </w:tblGrid>
      <w:tr w:rsidR="00383B36" w:rsidRPr="004B60DC" w:rsidTr="00383B36">
        <w:trPr>
          <w:trHeight w:val="415"/>
        </w:trPr>
        <w:tc>
          <w:tcPr>
            <w:tcW w:w="723" w:type="dxa"/>
            <w:vMerge w:val="restart"/>
            <w:shd w:val="clear" w:color="auto" w:fill="auto"/>
            <w:vAlign w:val="center"/>
            <w:hideMark/>
          </w:tcPr>
          <w:p w:rsidR="00383B36" w:rsidRPr="004B60DC" w:rsidRDefault="00383B36" w:rsidP="002B23AD">
            <w:pPr>
              <w:spacing w:after="0" w:line="240" w:lineRule="auto"/>
              <w:jc w:val="center"/>
              <w:rPr>
                <w:rFonts w:eastAsia="Times New Roman"/>
                <w:color w:val="000000"/>
                <w:sz w:val="18"/>
                <w:szCs w:val="18"/>
                <w:lang w:eastAsia="ru-RU"/>
              </w:rPr>
            </w:pPr>
            <w:r w:rsidRPr="004B60DC">
              <w:rPr>
                <w:rFonts w:eastAsia="Times New Roman"/>
                <w:color w:val="000000"/>
                <w:sz w:val="18"/>
                <w:szCs w:val="18"/>
                <w:lang w:eastAsia="ru-RU"/>
              </w:rPr>
              <w:t xml:space="preserve">№ </w:t>
            </w:r>
            <w:proofErr w:type="gramStart"/>
            <w:r w:rsidRPr="004B60DC">
              <w:rPr>
                <w:rFonts w:eastAsia="Times New Roman"/>
                <w:color w:val="000000"/>
                <w:sz w:val="18"/>
                <w:szCs w:val="18"/>
                <w:lang w:eastAsia="ru-RU"/>
              </w:rPr>
              <w:t>п</w:t>
            </w:r>
            <w:proofErr w:type="gramEnd"/>
            <w:r w:rsidRPr="004B60DC">
              <w:rPr>
                <w:rFonts w:eastAsia="Times New Roman"/>
                <w:color w:val="000000"/>
                <w:sz w:val="18"/>
                <w:szCs w:val="18"/>
                <w:lang w:eastAsia="ru-RU"/>
              </w:rPr>
              <w:t>/п</w:t>
            </w:r>
          </w:p>
        </w:tc>
        <w:tc>
          <w:tcPr>
            <w:tcW w:w="2174" w:type="dxa"/>
            <w:vMerge w:val="restart"/>
            <w:shd w:val="clear" w:color="auto" w:fill="auto"/>
            <w:vAlign w:val="center"/>
            <w:hideMark/>
          </w:tcPr>
          <w:p w:rsidR="00383B36" w:rsidRPr="004B60DC" w:rsidRDefault="00383B36" w:rsidP="002B23AD">
            <w:pPr>
              <w:spacing w:after="0" w:line="240" w:lineRule="auto"/>
              <w:jc w:val="center"/>
              <w:rPr>
                <w:rFonts w:eastAsia="Times New Roman"/>
                <w:color w:val="000000"/>
                <w:sz w:val="18"/>
                <w:szCs w:val="18"/>
                <w:lang w:eastAsia="ru-RU"/>
              </w:rPr>
            </w:pPr>
            <w:r w:rsidRPr="004B60DC">
              <w:rPr>
                <w:rFonts w:eastAsia="Times New Roman"/>
                <w:color w:val="000000"/>
                <w:sz w:val="18"/>
                <w:szCs w:val="18"/>
                <w:lang w:eastAsia="ru-RU"/>
              </w:rPr>
              <w:t>Цель, задачи, показатели результативности</w:t>
            </w:r>
          </w:p>
        </w:tc>
        <w:tc>
          <w:tcPr>
            <w:tcW w:w="1086" w:type="dxa"/>
            <w:vMerge w:val="restart"/>
            <w:shd w:val="clear" w:color="auto" w:fill="auto"/>
            <w:vAlign w:val="center"/>
            <w:hideMark/>
          </w:tcPr>
          <w:p w:rsidR="00383B36" w:rsidRPr="004B60DC" w:rsidRDefault="00383B36" w:rsidP="002B23AD">
            <w:pPr>
              <w:spacing w:after="0" w:line="240" w:lineRule="auto"/>
              <w:jc w:val="center"/>
              <w:rPr>
                <w:rFonts w:eastAsia="Times New Roman"/>
                <w:color w:val="000000"/>
                <w:sz w:val="18"/>
                <w:szCs w:val="18"/>
                <w:lang w:eastAsia="ru-RU"/>
              </w:rPr>
            </w:pPr>
            <w:r w:rsidRPr="004B60DC">
              <w:rPr>
                <w:rFonts w:eastAsia="Times New Roman"/>
                <w:color w:val="000000"/>
                <w:sz w:val="18"/>
                <w:szCs w:val="18"/>
                <w:lang w:eastAsia="ru-RU"/>
              </w:rPr>
              <w:t>Ед. измерения</w:t>
            </w:r>
          </w:p>
        </w:tc>
        <w:tc>
          <w:tcPr>
            <w:tcW w:w="993" w:type="dxa"/>
            <w:vMerge w:val="restart"/>
            <w:shd w:val="clear" w:color="auto" w:fill="auto"/>
            <w:vAlign w:val="center"/>
            <w:hideMark/>
          </w:tcPr>
          <w:p w:rsidR="00383B36" w:rsidRPr="004B60DC" w:rsidRDefault="00383B36" w:rsidP="002B23AD">
            <w:pPr>
              <w:spacing w:after="0" w:line="240" w:lineRule="auto"/>
              <w:jc w:val="center"/>
              <w:rPr>
                <w:rFonts w:eastAsia="Times New Roman"/>
                <w:color w:val="000000"/>
                <w:sz w:val="18"/>
                <w:szCs w:val="18"/>
                <w:lang w:eastAsia="ru-RU"/>
              </w:rPr>
            </w:pPr>
            <w:r w:rsidRPr="004B60DC">
              <w:rPr>
                <w:rFonts w:eastAsia="Times New Roman"/>
                <w:color w:val="000000"/>
                <w:sz w:val="18"/>
                <w:szCs w:val="18"/>
                <w:lang w:eastAsia="ru-RU"/>
              </w:rPr>
              <w:t>Весовой критерий</w:t>
            </w:r>
          </w:p>
        </w:tc>
        <w:tc>
          <w:tcPr>
            <w:tcW w:w="1701" w:type="dxa"/>
            <w:gridSpan w:val="2"/>
            <w:shd w:val="clear" w:color="auto" w:fill="auto"/>
            <w:vAlign w:val="center"/>
          </w:tcPr>
          <w:p w:rsidR="00383B36" w:rsidRPr="004B60DC" w:rsidRDefault="00383B36" w:rsidP="002B23AD">
            <w:pPr>
              <w:spacing w:after="0" w:line="240" w:lineRule="auto"/>
              <w:jc w:val="center"/>
              <w:rPr>
                <w:rFonts w:eastAsia="Times New Roman"/>
                <w:color w:val="000000"/>
                <w:sz w:val="18"/>
                <w:szCs w:val="18"/>
                <w:lang w:eastAsia="ru-RU"/>
              </w:rPr>
            </w:pPr>
            <w:r w:rsidRPr="004B60DC">
              <w:rPr>
                <w:rFonts w:eastAsia="Times New Roman"/>
                <w:color w:val="000000"/>
                <w:sz w:val="18"/>
                <w:szCs w:val="18"/>
                <w:lang w:eastAsia="ru-RU"/>
              </w:rPr>
              <w:t>Год, предшествующий отчетному году</w:t>
            </w:r>
          </w:p>
        </w:tc>
        <w:tc>
          <w:tcPr>
            <w:tcW w:w="4252" w:type="dxa"/>
            <w:gridSpan w:val="3"/>
            <w:shd w:val="clear" w:color="auto" w:fill="auto"/>
            <w:vAlign w:val="center"/>
            <w:hideMark/>
          </w:tcPr>
          <w:p w:rsidR="00383B36" w:rsidRPr="004B60DC" w:rsidRDefault="00383B36" w:rsidP="002B23AD">
            <w:pPr>
              <w:spacing w:after="0" w:line="240" w:lineRule="auto"/>
              <w:jc w:val="center"/>
              <w:rPr>
                <w:rFonts w:eastAsia="Times New Roman"/>
                <w:color w:val="000000"/>
                <w:sz w:val="18"/>
                <w:szCs w:val="18"/>
                <w:lang w:eastAsia="ru-RU"/>
              </w:rPr>
            </w:pPr>
            <w:r w:rsidRPr="004B60DC">
              <w:rPr>
                <w:rFonts w:eastAsia="Times New Roman"/>
                <w:color w:val="000000"/>
                <w:sz w:val="18"/>
                <w:szCs w:val="18"/>
                <w:lang w:eastAsia="ru-RU"/>
              </w:rPr>
              <w:t>Отчетный год</w:t>
            </w:r>
          </w:p>
        </w:tc>
        <w:tc>
          <w:tcPr>
            <w:tcW w:w="1559" w:type="dxa"/>
            <w:gridSpan w:val="2"/>
            <w:shd w:val="clear" w:color="auto" w:fill="auto"/>
            <w:vAlign w:val="center"/>
            <w:hideMark/>
          </w:tcPr>
          <w:p w:rsidR="00383B36" w:rsidRPr="004B60DC" w:rsidRDefault="00383B36" w:rsidP="002B23AD">
            <w:pPr>
              <w:spacing w:after="0" w:line="240" w:lineRule="auto"/>
              <w:jc w:val="center"/>
              <w:rPr>
                <w:rFonts w:eastAsia="Times New Roman"/>
                <w:color w:val="000000"/>
                <w:sz w:val="18"/>
                <w:szCs w:val="18"/>
                <w:lang w:eastAsia="ru-RU"/>
              </w:rPr>
            </w:pPr>
            <w:r w:rsidRPr="004B60DC">
              <w:rPr>
                <w:rFonts w:eastAsia="Times New Roman"/>
                <w:color w:val="000000"/>
                <w:sz w:val="18"/>
                <w:szCs w:val="18"/>
                <w:lang w:eastAsia="ru-RU"/>
              </w:rPr>
              <w:t>Плановый период</w:t>
            </w:r>
          </w:p>
        </w:tc>
        <w:tc>
          <w:tcPr>
            <w:tcW w:w="3119" w:type="dxa"/>
            <w:vMerge w:val="restart"/>
            <w:shd w:val="clear" w:color="auto" w:fill="auto"/>
            <w:vAlign w:val="center"/>
            <w:hideMark/>
          </w:tcPr>
          <w:p w:rsidR="00383B36" w:rsidRPr="004B60DC" w:rsidRDefault="00383B36" w:rsidP="002B23AD">
            <w:pPr>
              <w:spacing w:after="0" w:line="240" w:lineRule="auto"/>
              <w:jc w:val="center"/>
              <w:rPr>
                <w:rFonts w:eastAsia="Times New Roman"/>
                <w:color w:val="000000"/>
                <w:sz w:val="18"/>
                <w:szCs w:val="18"/>
                <w:lang w:eastAsia="ru-RU"/>
              </w:rPr>
            </w:pPr>
            <w:r w:rsidRPr="004B60DC">
              <w:rPr>
                <w:rFonts w:eastAsia="Times New Roman"/>
                <w:color w:val="000000"/>
                <w:sz w:val="18"/>
                <w:szCs w:val="18"/>
                <w:lang w:eastAsia="ru-RU"/>
              </w:rPr>
              <w:t>Примечание (причины невыполнения показателей по программе, оценка последствий невыполнения показателей по программе,  выбор действий по преодолению)</w:t>
            </w:r>
          </w:p>
        </w:tc>
      </w:tr>
      <w:tr w:rsidR="00383B36" w:rsidRPr="004B60DC" w:rsidTr="00383B36">
        <w:trPr>
          <w:trHeight w:val="269"/>
        </w:trPr>
        <w:tc>
          <w:tcPr>
            <w:tcW w:w="723" w:type="dxa"/>
            <w:vMerge/>
            <w:vAlign w:val="center"/>
            <w:hideMark/>
          </w:tcPr>
          <w:p w:rsidR="00383B36" w:rsidRPr="004B60DC" w:rsidRDefault="00383B36" w:rsidP="002B23AD">
            <w:pPr>
              <w:spacing w:after="0" w:line="240" w:lineRule="auto"/>
              <w:rPr>
                <w:rFonts w:eastAsia="Times New Roman"/>
                <w:color w:val="000000"/>
                <w:sz w:val="18"/>
                <w:szCs w:val="18"/>
                <w:lang w:eastAsia="ru-RU"/>
              </w:rPr>
            </w:pPr>
          </w:p>
        </w:tc>
        <w:tc>
          <w:tcPr>
            <w:tcW w:w="2174" w:type="dxa"/>
            <w:vMerge/>
            <w:vAlign w:val="center"/>
            <w:hideMark/>
          </w:tcPr>
          <w:p w:rsidR="00383B36" w:rsidRPr="004B60DC" w:rsidRDefault="00383B36" w:rsidP="002B23AD">
            <w:pPr>
              <w:spacing w:after="0" w:line="240" w:lineRule="auto"/>
              <w:rPr>
                <w:rFonts w:eastAsia="Times New Roman"/>
                <w:color w:val="000000"/>
                <w:sz w:val="18"/>
                <w:szCs w:val="18"/>
                <w:lang w:eastAsia="ru-RU"/>
              </w:rPr>
            </w:pPr>
          </w:p>
        </w:tc>
        <w:tc>
          <w:tcPr>
            <w:tcW w:w="1086" w:type="dxa"/>
            <w:vMerge/>
            <w:vAlign w:val="center"/>
            <w:hideMark/>
          </w:tcPr>
          <w:p w:rsidR="00383B36" w:rsidRPr="004B60DC" w:rsidRDefault="00383B36" w:rsidP="002B23AD">
            <w:pPr>
              <w:spacing w:after="0" w:line="240" w:lineRule="auto"/>
              <w:rPr>
                <w:rFonts w:eastAsia="Times New Roman"/>
                <w:color w:val="000000"/>
                <w:sz w:val="18"/>
                <w:szCs w:val="18"/>
                <w:lang w:eastAsia="ru-RU"/>
              </w:rPr>
            </w:pPr>
          </w:p>
        </w:tc>
        <w:tc>
          <w:tcPr>
            <w:tcW w:w="993" w:type="dxa"/>
            <w:vMerge/>
            <w:vAlign w:val="center"/>
            <w:hideMark/>
          </w:tcPr>
          <w:p w:rsidR="00383B36" w:rsidRPr="004B60DC" w:rsidRDefault="00383B36" w:rsidP="002B23AD">
            <w:pPr>
              <w:spacing w:after="0" w:line="240" w:lineRule="auto"/>
              <w:rPr>
                <w:rFonts w:eastAsia="Times New Roman"/>
                <w:color w:val="000000"/>
                <w:sz w:val="18"/>
                <w:szCs w:val="18"/>
                <w:lang w:eastAsia="ru-RU"/>
              </w:rPr>
            </w:pPr>
          </w:p>
        </w:tc>
        <w:tc>
          <w:tcPr>
            <w:tcW w:w="1701" w:type="dxa"/>
            <w:gridSpan w:val="2"/>
            <w:shd w:val="clear" w:color="auto" w:fill="auto"/>
            <w:vAlign w:val="center"/>
            <w:hideMark/>
          </w:tcPr>
          <w:p w:rsidR="00383B36" w:rsidRPr="004B60DC" w:rsidRDefault="00383B36" w:rsidP="002B23AD">
            <w:pPr>
              <w:spacing w:after="0" w:line="240" w:lineRule="auto"/>
              <w:jc w:val="center"/>
              <w:rPr>
                <w:rFonts w:eastAsia="Times New Roman"/>
                <w:color w:val="000000"/>
                <w:sz w:val="18"/>
                <w:szCs w:val="18"/>
                <w:lang w:eastAsia="ru-RU"/>
              </w:rPr>
            </w:pPr>
            <w:r w:rsidRPr="004B60DC">
              <w:rPr>
                <w:rFonts w:eastAsia="Times New Roman"/>
                <w:color w:val="000000"/>
                <w:sz w:val="18"/>
                <w:szCs w:val="18"/>
                <w:lang w:eastAsia="ru-RU"/>
              </w:rPr>
              <w:t>20____</w:t>
            </w:r>
          </w:p>
        </w:tc>
        <w:tc>
          <w:tcPr>
            <w:tcW w:w="1417" w:type="dxa"/>
            <w:shd w:val="clear" w:color="auto" w:fill="auto"/>
            <w:vAlign w:val="center"/>
            <w:hideMark/>
          </w:tcPr>
          <w:p w:rsidR="00383B36" w:rsidRPr="004B60DC" w:rsidRDefault="00383B36" w:rsidP="002B23AD">
            <w:pPr>
              <w:spacing w:after="0" w:line="240" w:lineRule="auto"/>
              <w:jc w:val="center"/>
              <w:rPr>
                <w:rFonts w:eastAsia="Times New Roman"/>
                <w:color w:val="000000"/>
                <w:sz w:val="18"/>
                <w:szCs w:val="18"/>
                <w:lang w:eastAsia="ru-RU"/>
              </w:rPr>
            </w:pPr>
            <w:r w:rsidRPr="004B60DC">
              <w:rPr>
                <w:rFonts w:eastAsia="Times New Roman"/>
                <w:color w:val="000000"/>
                <w:sz w:val="18"/>
                <w:szCs w:val="18"/>
                <w:lang w:eastAsia="ru-RU"/>
              </w:rPr>
              <w:t>план отчетного года</w:t>
            </w:r>
          </w:p>
        </w:tc>
        <w:tc>
          <w:tcPr>
            <w:tcW w:w="1418" w:type="dxa"/>
          </w:tcPr>
          <w:p w:rsidR="00383B36" w:rsidRPr="004B60DC" w:rsidRDefault="00383B36" w:rsidP="002B23AD">
            <w:pPr>
              <w:spacing w:after="0" w:line="240" w:lineRule="auto"/>
              <w:jc w:val="center"/>
              <w:rPr>
                <w:rFonts w:eastAsia="Times New Roman"/>
                <w:color w:val="000000"/>
                <w:sz w:val="18"/>
                <w:szCs w:val="18"/>
                <w:lang w:eastAsia="ru-RU"/>
              </w:rPr>
            </w:pPr>
            <w:r w:rsidRPr="004B60DC">
              <w:rPr>
                <w:rFonts w:eastAsia="Times New Roman"/>
                <w:color w:val="000000"/>
                <w:sz w:val="18"/>
                <w:szCs w:val="18"/>
                <w:lang w:eastAsia="ru-RU"/>
              </w:rPr>
              <w:t>значение на 01.09.20__ года</w:t>
            </w:r>
          </w:p>
        </w:tc>
        <w:tc>
          <w:tcPr>
            <w:tcW w:w="1417" w:type="dxa"/>
          </w:tcPr>
          <w:p w:rsidR="00383B36" w:rsidRPr="004B60DC" w:rsidRDefault="00383B36" w:rsidP="002B23AD">
            <w:pPr>
              <w:spacing w:after="0" w:line="240" w:lineRule="auto"/>
              <w:jc w:val="center"/>
              <w:rPr>
                <w:rFonts w:eastAsia="Times New Roman"/>
                <w:color w:val="000000"/>
                <w:sz w:val="18"/>
                <w:szCs w:val="18"/>
                <w:lang w:eastAsia="ru-RU"/>
              </w:rPr>
            </w:pPr>
            <w:r w:rsidRPr="004B60DC">
              <w:rPr>
                <w:rFonts w:eastAsia="Times New Roman"/>
                <w:color w:val="000000"/>
                <w:sz w:val="18"/>
                <w:szCs w:val="18"/>
                <w:lang w:eastAsia="ru-RU"/>
              </w:rPr>
              <w:t>значение на 31.12.20__года</w:t>
            </w:r>
          </w:p>
        </w:tc>
        <w:tc>
          <w:tcPr>
            <w:tcW w:w="773" w:type="dxa"/>
            <w:vMerge w:val="restart"/>
            <w:shd w:val="clear" w:color="auto" w:fill="auto"/>
            <w:vAlign w:val="center"/>
            <w:hideMark/>
          </w:tcPr>
          <w:p w:rsidR="00383B36" w:rsidRPr="004B60DC" w:rsidRDefault="00383B36" w:rsidP="002B23AD">
            <w:pPr>
              <w:spacing w:after="0" w:line="240" w:lineRule="auto"/>
              <w:jc w:val="center"/>
              <w:rPr>
                <w:rFonts w:eastAsia="Times New Roman"/>
                <w:color w:val="000000"/>
                <w:sz w:val="18"/>
                <w:szCs w:val="18"/>
                <w:lang w:eastAsia="ru-RU"/>
              </w:rPr>
            </w:pPr>
            <w:r w:rsidRPr="004B60DC">
              <w:rPr>
                <w:rFonts w:eastAsia="Times New Roman"/>
                <w:color w:val="000000"/>
                <w:sz w:val="18"/>
                <w:szCs w:val="18"/>
                <w:lang w:eastAsia="ru-RU"/>
              </w:rPr>
              <w:t>1-й год</w:t>
            </w:r>
          </w:p>
        </w:tc>
        <w:tc>
          <w:tcPr>
            <w:tcW w:w="786" w:type="dxa"/>
            <w:vMerge w:val="restart"/>
            <w:shd w:val="clear" w:color="auto" w:fill="auto"/>
            <w:vAlign w:val="center"/>
            <w:hideMark/>
          </w:tcPr>
          <w:p w:rsidR="00383B36" w:rsidRPr="004B60DC" w:rsidRDefault="00383B36" w:rsidP="002B23AD">
            <w:pPr>
              <w:spacing w:after="0" w:line="240" w:lineRule="auto"/>
              <w:jc w:val="center"/>
              <w:rPr>
                <w:rFonts w:eastAsia="Times New Roman"/>
                <w:color w:val="000000"/>
                <w:sz w:val="18"/>
                <w:szCs w:val="18"/>
                <w:lang w:eastAsia="ru-RU"/>
              </w:rPr>
            </w:pPr>
            <w:r w:rsidRPr="004B60DC">
              <w:rPr>
                <w:rFonts w:eastAsia="Times New Roman"/>
                <w:color w:val="000000"/>
                <w:sz w:val="18"/>
                <w:szCs w:val="18"/>
                <w:lang w:eastAsia="ru-RU"/>
              </w:rPr>
              <w:t>2-й год</w:t>
            </w:r>
          </w:p>
        </w:tc>
        <w:tc>
          <w:tcPr>
            <w:tcW w:w="3119" w:type="dxa"/>
            <w:vMerge/>
            <w:vAlign w:val="center"/>
            <w:hideMark/>
          </w:tcPr>
          <w:p w:rsidR="00383B36" w:rsidRPr="004B60DC" w:rsidRDefault="00383B36" w:rsidP="002B23AD">
            <w:pPr>
              <w:spacing w:after="0" w:line="240" w:lineRule="auto"/>
              <w:rPr>
                <w:rFonts w:eastAsia="Times New Roman"/>
                <w:color w:val="000000"/>
                <w:sz w:val="18"/>
                <w:szCs w:val="18"/>
                <w:lang w:eastAsia="ru-RU"/>
              </w:rPr>
            </w:pPr>
          </w:p>
        </w:tc>
      </w:tr>
      <w:tr w:rsidR="00383B36" w:rsidRPr="004B60DC" w:rsidTr="00383B36">
        <w:trPr>
          <w:trHeight w:val="64"/>
        </w:trPr>
        <w:tc>
          <w:tcPr>
            <w:tcW w:w="723" w:type="dxa"/>
            <w:vMerge/>
            <w:vAlign w:val="center"/>
            <w:hideMark/>
          </w:tcPr>
          <w:p w:rsidR="00383B36" w:rsidRPr="004B60DC" w:rsidRDefault="00383B36" w:rsidP="002B23AD">
            <w:pPr>
              <w:spacing w:after="0" w:line="240" w:lineRule="auto"/>
              <w:rPr>
                <w:rFonts w:eastAsia="Times New Roman"/>
                <w:color w:val="000000"/>
                <w:sz w:val="18"/>
                <w:szCs w:val="18"/>
                <w:lang w:eastAsia="ru-RU"/>
              </w:rPr>
            </w:pPr>
          </w:p>
        </w:tc>
        <w:tc>
          <w:tcPr>
            <w:tcW w:w="2174" w:type="dxa"/>
            <w:vMerge/>
            <w:vAlign w:val="center"/>
            <w:hideMark/>
          </w:tcPr>
          <w:p w:rsidR="00383B36" w:rsidRPr="004B60DC" w:rsidRDefault="00383B36" w:rsidP="002B23AD">
            <w:pPr>
              <w:spacing w:after="0" w:line="240" w:lineRule="auto"/>
              <w:rPr>
                <w:rFonts w:eastAsia="Times New Roman"/>
                <w:color w:val="000000"/>
                <w:sz w:val="18"/>
                <w:szCs w:val="18"/>
                <w:lang w:eastAsia="ru-RU"/>
              </w:rPr>
            </w:pPr>
          </w:p>
        </w:tc>
        <w:tc>
          <w:tcPr>
            <w:tcW w:w="1086" w:type="dxa"/>
            <w:vMerge/>
            <w:vAlign w:val="center"/>
            <w:hideMark/>
          </w:tcPr>
          <w:p w:rsidR="00383B36" w:rsidRPr="004B60DC" w:rsidRDefault="00383B36" w:rsidP="002B23AD">
            <w:pPr>
              <w:spacing w:after="0" w:line="240" w:lineRule="auto"/>
              <w:rPr>
                <w:rFonts w:eastAsia="Times New Roman"/>
                <w:color w:val="000000"/>
                <w:sz w:val="18"/>
                <w:szCs w:val="18"/>
                <w:lang w:eastAsia="ru-RU"/>
              </w:rPr>
            </w:pPr>
          </w:p>
        </w:tc>
        <w:tc>
          <w:tcPr>
            <w:tcW w:w="993" w:type="dxa"/>
            <w:vMerge/>
            <w:vAlign w:val="center"/>
            <w:hideMark/>
          </w:tcPr>
          <w:p w:rsidR="00383B36" w:rsidRPr="004B60DC" w:rsidRDefault="00383B36" w:rsidP="002B23AD">
            <w:pPr>
              <w:spacing w:after="0" w:line="240" w:lineRule="auto"/>
              <w:rPr>
                <w:rFonts w:eastAsia="Times New Roman"/>
                <w:color w:val="000000"/>
                <w:sz w:val="18"/>
                <w:szCs w:val="18"/>
                <w:lang w:eastAsia="ru-RU"/>
              </w:rPr>
            </w:pPr>
          </w:p>
        </w:tc>
        <w:tc>
          <w:tcPr>
            <w:tcW w:w="708" w:type="dxa"/>
            <w:shd w:val="clear" w:color="auto" w:fill="auto"/>
            <w:vAlign w:val="center"/>
            <w:hideMark/>
          </w:tcPr>
          <w:p w:rsidR="00383B36" w:rsidRPr="004B60DC" w:rsidRDefault="00383B36" w:rsidP="002B23AD">
            <w:pPr>
              <w:spacing w:after="0" w:line="240" w:lineRule="auto"/>
              <w:jc w:val="center"/>
              <w:rPr>
                <w:rFonts w:eastAsia="Times New Roman"/>
                <w:color w:val="000000"/>
                <w:sz w:val="18"/>
                <w:szCs w:val="18"/>
                <w:lang w:eastAsia="ru-RU"/>
              </w:rPr>
            </w:pPr>
            <w:r w:rsidRPr="004B60DC">
              <w:rPr>
                <w:rFonts w:eastAsia="Times New Roman"/>
                <w:color w:val="000000"/>
                <w:sz w:val="18"/>
                <w:szCs w:val="18"/>
                <w:lang w:eastAsia="ru-RU"/>
              </w:rPr>
              <w:t>план</w:t>
            </w:r>
          </w:p>
        </w:tc>
        <w:tc>
          <w:tcPr>
            <w:tcW w:w="993" w:type="dxa"/>
            <w:shd w:val="clear" w:color="auto" w:fill="auto"/>
            <w:vAlign w:val="center"/>
            <w:hideMark/>
          </w:tcPr>
          <w:p w:rsidR="00383B36" w:rsidRPr="004B60DC" w:rsidRDefault="00383B36" w:rsidP="002B23AD">
            <w:pPr>
              <w:spacing w:after="0" w:line="240" w:lineRule="auto"/>
              <w:jc w:val="center"/>
              <w:rPr>
                <w:rFonts w:eastAsia="Times New Roman"/>
                <w:color w:val="000000"/>
                <w:sz w:val="18"/>
                <w:szCs w:val="18"/>
                <w:lang w:eastAsia="ru-RU"/>
              </w:rPr>
            </w:pPr>
            <w:r w:rsidRPr="004B60DC">
              <w:rPr>
                <w:rFonts w:eastAsia="Times New Roman"/>
                <w:color w:val="000000"/>
                <w:sz w:val="18"/>
                <w:szCs w:val="18"/>
                <w:lang w:eastAsia="ru-RU"/>
              </w:rPr>
              <w:t>факт</w:t>
            </w:r>
          </w:p>
        </w:tc>
        <w:tc>
          <w:tcPr>
            <w:tcW w:w="1417" w:type="dxa"/>
            <w:shd w:val="clear" w:color="auto" w:fill="auto"/>
            <w:vAlign w:val="center"/>
            <w:hideMark/>
          </w:tcPr>
          <w:p w:rsidR="00383B36" w:rsidRPr="004B60DC" w:rsidRDefault="00383B36" w:rsidP="002B23AD">
            <w:pPr>
              <w:spacing w:after="0" w:line="240" w:lineRule="auto"/>
              <w:jc w:val="center"/>
              <w:rPr>
                <w:rFonts w:eastAsia="Times New Roman"/>
                <w:color w:val="000000"/>
                <w:sz w:val="18"/>
                <w:szCs w:val="18"/>
                <w:lang w:eastAsia="ru-RU"/>
              </w:rPr>
            </w:pPr>
            <w:r w:rsidRPr="004B60DC">
              <w:rPr>
                <w:rFonts w:eastAsia="Times New Roman"/>
                <w:color w:val="000000"/>
                <w:sz w:val="18"/>
                <w:szCs w:val="18"/>
                <w:lang w:eastAsia="ru-RU"/>
              </w:rPr>
              <w:t>план</w:t>
            </w:r>
          </w:p>
        </w:tc>
        <w:tc>
          <w:tcPr>
            <w:tcW w:w="1418" w:type="dxa"/>
            <w:vAlign w:val="center"/>
          </w:tcPr>
          <w:p w:rsidR="00383B36" w:rsidRPr="004B60DC" w:rsidRDefault="00383B36" w:rsidP="002B23AD">
            <w:pPr>
              <w:spacing w:after="0" w:line="240" w:lineRule="auto"/>
              <w:jc w:val="center"/>
              <w:rPr>
                <w:rFonts w:eastAsia="Times New Roman"/>
                <w:color w:val="000000"/>
                <w:sz w:val="18"/>
                <w:szCs w:val="18"/>
                <w:lang w:eastAsia="ru-RU"/>
              </w:rPr>
            </w:pPr>
            <w:r w:rsidRPr="004B60DC">
              <w:rPr>
                <w:rFonts w:eastAsia="Times New Roman"/>
                <w:color w:val="000000"/>
                <w:sz w:val="18"/>
                <w:szCs w:val="18"/>
                <w:lang w:eastAsia="ru-RU"/>
              </w:rPr>
              <w:t>факт</w:t>
            </w:r>
          </w:p>
        </w:tc>
        <w:tc>
          <w:tcPr>
            <w:tcW w:w="1417" w:type="dxa"/>
            <w:vAlign w:val="center"/>
          </w:tcPr>
          <w:p w:rsidR="00383B36" w:rsidRPr="004B60DC" w:rsidRDefault="00383B36" w:rsidP="002B23AD">
            <w:pPr>
              <w:spacing w:after="0" w:line="240" w:lineRule="auto"/>
              <w:jc w:val="center"/>
              <w:rPr>
                <w:rFonts w:eastAsia="Times New Roman"/>
                <w:color w:val="000000"/>
                <w:sz w:val="18"/>
                <w:szCs w:val="18"/>
                <w:lang w:eastAsia="ru-RU"/>
              </w:rPr>
            </w:pPr>
            <w:r w:rsidRPr="004B60DC">
              <w:rPr>
                <w:rFonts w:eastAsia="Times New Roman"/>
                <w:color w:val="000000"/>
                <w:sz w:val="18"/>
                <w:szCs w:val="18"/>
                <w:lang w:eastAsia="ru-RU"/>
              </w:rPr>
              <w:t>факт</w:t>
            </w:r>
          </w:p>
        </w:tc>
        <w:tc>
          <w:tcPr>
            <w:tcW w:w="773" w:type="dxa"/>
            <w:vMerge/>
            <w:vAlign w:val="center"/>
            <w:hideMark/>
          </w:tcPr>
          <w:p w:rsidR="00383B36" w:rsidRPr="004B60DC" w:rsidRDefault="00383B36" w:rsidP="002B23AD">
            <w:pPr>
              <w:spacing w:after="0" w:line="240" w:lineRule="auto"/>
              <w:rPr>
                <w:rFonts w:eastAsia="Times New Roman"/>
                <w:color w:val="000000"/>
                <w:sz w:val="18"/>
                <w:szCs w:val="18"/>
                <w:lang w:eastAsia="ru-RU"/>
              </w:rPr>
            </w:pPr>
          </w:p>
        </w:tc>
        <w:tc>
          <w:tcPr>
            <w:tcW w:w="786" w:type="dxa"/>
            <w:vMerge/>
            <w:vAlign w:val="center"/>
            <w:hideMark/>
          </w:tcPr>
          <w:p w:rsidR="00383B36" w:rsidRPr="004B60DC" w:rsidRDefault="00383B36" w:rsidP="002B23AD">
            <w:pPr>
              <w:spacing w:after="0" w:line="240" w:lineRule="auto"/>
              <w:rPr>
                <w:rFonts w:eastAsia="Times New Roman"/>
                <w:color w:val="000000"/>
                <w:sz w:val="18"/>
                <w:szCs w:val="18"/>
                <w:lang w:eastAsia="ru-RU"/>
              </w:rPr>
            </w:pPr>
          </w:p>
        </w:tc>
        <w:tc>
          <w:tcPr>
            <w:tcW w:w="3119" w:type="dxa"/>
            <w:vMerge/>
            <w:vAlign w:val="center"/>
            <w:hideMark/>
          </w:tcPr>
          <w:p w:rsidR="00383B36" w:rsidRPr="004B60DC" w:rsidRDefault="00383B36" w:rsidP="002B23AD">
            <w:pPr>
              <w:spacing w:after="0" w:line="240" w:lineRule="auto"/>
              <w:rPr>
                <w:rFonts w:eastAsia="Times New Roman"/>
                <w:color w:val="000000"/>
                <w:sz w:val="18"/>
                <w:szCs w:val="18"/>
                <w:lang w:eastAsia="ru-RU"/>
              </w:rPr>
            </w:pPr>
          </w:p>
        </w:tc>
      </w:tr>
      <w:tr w:rsidR="00383B36" w:rsidRPr="004B60DC" w:rsidTr="00383B36">
        <w:trPr>
          <w:trHeight w:val="300"/>
        </w:trPr>
        <w:tc>
          <w:tcPr>
            <w:tcW w:w="72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2174"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Цель</w:t>
            </w:r>
          </w:p>
        </w:tc>
        <w:tc>
          <w:tcPr>
            <w:tcW w:w="10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08"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7"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8"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1417"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77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3119"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r>
      <w:tr w:rsidR="00383B36" w:rsidRPr="004B60DC" w:rsidTr="00383B36">
        <w:trPr>
          <w:trHeight w:val="300"/>
        </w:trPr>
        <w:tc>
          <w:tcPr>
            <w:tcW w:w="72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2174"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Целевой показатель 1</w:t>
            </w:r>
          </w:p>
        </w:tc>
        <w:tc>
          <w:tcPr>
            <w:tcW w:w="10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08"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7"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8"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1417"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77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3119"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r>
      <w:tr w:rsidR="00383B36" w:rsidRPr="004B60DC" w:rsidTr="00383B36">
        <w:trPr>
          <w:trHeight w:val="317"/>
        </w:trPr>
        <w:tc>
          <w:tcPr>
            <w:tcW w:w="72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2174"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w:t>
            </w:r>
          </w:p>
        </w:tc>
        <w:tc>
          <w:tcPr>
            <w:tcW w:w="10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08"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7"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8"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1417"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77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3119"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r>
      <w:tr w:rsidR="00383B36" w:rsidRPr="004B60DC" w:rsidTr="00383B36">
        <w:trPr>
          <w:trHeight w:val="300"/>
        </w:trPr>
        <w:tc>
          <w:tcPr>
            <w:tcW w:w="72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2174"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Целевой показатель n</w:t>
            </w:r>
          </w:p>
        </w:tc>
        <w:tc>
          <w:tcPr>
            <w:tcW w:w="10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08"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7"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8"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1417"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77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3119"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r>
      <w:tr w:rsidR="00383B36" w:rsidRPr="004B60DC" w:rsidTr="00383B36">
        <w:trPr>
          <w:trHeight w:val="300"/>
        </w:trPr>
        <w:tc>
          <w:tcPr>
            <w:tcW w:w="72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2174"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Задача 1</w:t>
            </w:r>
          </w:p>
        </w:tc>
        <w:tc>
          <w:tcPr>
            <w:tcW w:w="10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08"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7"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8"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1417"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77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3119"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r>
      <w:tr w:rsidR="00383B36" w:rsidRPr="004B60DC" w:rsidTr="00383B36">
        <w:trPr>
          <w:trHeight w:val="300"/>
        </w:trPr>
        <w:tc>
          <w:tcPr>
            <w:tcW w:w="72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2174"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подпрограмма 1.1</w:t>
            </w:r>
          </w:p>
        </w:tc>
        <w:tc>
          <w:tcPr>
            <w:tcW w:w="10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08"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7"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8"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1417"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77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3119"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r>
      <w:tr w:rsidR="00383B36" w:rsidRPr="004B60DC" w:rsidTr="00383B36">
        <w:trPr>
          <w:trHeight w:val="300"/>
        </w:trPr>
        <w:tc>
          <w:tcPr>
            <w:tcW w:w="72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2174"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показатели</w:t>
            </w:r>
          </w:p>
        </w:tc>
        <w:tc>
          <w:tcPr>
            <w:tcW w:w="10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08"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7"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8"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1417"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77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3119"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r>
      <w:tr w:rsidR="00383B36" w:rsidRPr="004B60DC" w:rsidTr="00383B36">
        <w:trPr>
          <w:trHeight w:val="300"/>
        </w:trPr>
        <w:tc>
          <w:tcPr>
            <w:tcW w:w="72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2174"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w:t>
            </w:r>
          </w:p>
        </w:tc>
        <w:tc>
          <w:tcPr>
            <w:tcW w:w="10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08"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7"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8"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1417"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77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3119"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r>
      <w:tr w:rsidR="00383B36" w:rsidRPr="004B60DC" w:rsidTr="00383B36">
        <w:trPr>
          <w:trHeight w:val="300"/>
        </w:trPr>
        <w:tc>
          <w:tcPr>
            <w:tcW w:w="72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2174"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Задача 2</w:t>
            </w:r>
          </w:p>
        </w:tc>
        <w:tc>
          <w:tcPr>
            <w:tcW w:w="10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08"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7"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8"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1417"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77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3119"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r>
      <w:tr w:rsidR="00383B36" w:rsidRPr="004B60DC" w:rsidTr="00383B36">
        <w:trPr>
          <w:trHeight w:val="300"/>
        </w:trPr>
        <w:tc>
          <w:tcPr>
            <w:tcW w:w="72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2174"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подпрограмма 2.1</w:t>
            </w:r>
          </w:p>
        </w:tc>
        <w:tc>
          <w:tcPr>
            <w:tcW w:w="10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08"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7"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8"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1417"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77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3119"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r>
      <w:tr w:rsidR="00383B36" w:rsidRPr="004B60DC" w:rsidTr="00383B36">
        <w:trPr>
          <w:trHeight w:val="300"/>
        </w:trPr>
        <w:tc>
          <w:tcPr>
            <w:tcW w:w="72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2174"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показатели</w:t>
            </w:r>
          </w:p>
        </w:tc>
        <w:tc>
          <w:tcPr>
            <w:tcW w:w="10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08"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7"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8"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1417"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77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3119"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r>
      <w:tr w:rsidR="00383B36" w:rsidRPr="004B60DC" w:rsidTr="00383B36">
        <w:trPr>
          <w:trHeight w:val="195"/>
        </w:trPr>
        <w:tc>
          <w:tcPr>
            <w:tcW w:w="72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2174"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w:t>
            </w:r>
          </w:p>
        </w:tc>
        <w:tc>
          <w:tcPr>
            <w:tcW w:w="10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08"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7"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8"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1417"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77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3119"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r>
      <w:tr w:rsidR="00383B36" w:rsidRPr="004B60DC" w:rsidTr="00383B36">
        <w:trPr>
          <w:trHeight w:val="300"/>
        </w:trPr>
        <w:tc>
          <w:tcPr>
            <w:tcW w:w="72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2174"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Отдельное мероприятие</w:t>
            </w:r>
          </w:p>
        </w:tc>
        <w:tc>
          <w:tcPr>
            <w:tcW w:w="10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08"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7"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1418"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1417"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77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7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c>
          <w:tcPr>
            <w:tcW w:w="3119"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 </w:t>
            </w:r>
          </w:p>
        </w:tc>
      </w:tr>
      <w:tr w:rsidR="00383B36" w:rsidRPr="004B60DC" w:rsidTr="00383B36">
        <w:trPr>
          <w:trHeight w:val="300"/>
        </w:trPr>
        <w:tc>
          <w:tcPr>
            <w:tcW w:w="72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p>
        </w:tc>
        <w:tc>
          <w:tcPr>
            <w:tcW w:w="2174"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Показатели</w:t>
            </w:r>
          </w:p>
        </w:tc>
        <w:tc>
          <w:tcPr>
            <w:tcW w:w="10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p>
        </w:tc>
        <w:tc>
          <w:tcPr>
            <w:tcW w:w="708"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p>
        </w:tc>
        <w:tc>
          <w:tcPr>
            <w:tcW w:w="1417"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p>
        </w:tc>
        <w:tc>
          <w:tcPr>
            <w:tcW w:w="1418"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1417"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77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p>
        </w:tc>
        <w:tc>
          <w:tcPr>
            <w:tcW w:w="7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p>
        </w:tc>
        <w:tc>
          <w:tcPr>
            <w:tcW w:w="3119"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p>
        </w:tc>
      </w:tr>
      <w:tr w:rsidR="00383B36" w:rsidRPr="004B60DC" w:rsidTr="00383B36">
        <w:trPr>
          <w:trHeight w:val="300"/>
        </w:trPr>
        <w:tc>
          <w:tcPr>
            <w:tcW w:w="72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p>
        </w:tc>
        <w:tc>
          <w:tcPr>
            <w:tcW w:w="2174"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w:t>
            </w:r>
          </w:p>
        </w:tc>
        <w:tc>
          <w:tcPr>
            <w:tcW w:w="10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p>
        </w:tc>
        <w:tc>
          <w:tcPr>
            <w:tcW w:w="708"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p>
        </w:tc>
        <w:tc>
          <w:tcPr>
            <w:tcW w:w="1417"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p>
        </w:tc>
        <w:tc>
          <w:tcPr>
            <w:tcW w:w="1418"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1417"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773"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p>
        </w:tc>
        <w:tc>
          <w:tcPr>
            <w:tcW w:w="786"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p>
        </w:tc>
        <w:tc>
          <w:tcPr>
            <w:tcW w:w="3119"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p>
        </w:tc>
      </w:tr>
      <w:tr w:rsidR="00383B36" w:rsidRPr="004B60DC" w:rsidTr="00383B36">
        <w:trPr>
          <w:trHeight w:val="315"/>
        </w:trPr>
        <w:tc>
          <w:tcPr>
            <w:tcW w:w="723" w:type="dxa"/>
            <w:shd w:val="clear" w:color="auto" w:fill="auto"/>
            <w:vAlign w:val="bottom"/>
            <w:hideMark/>
          </w:tcPr>
          <w:p w:rsidR="00383B36" w:rsidRPr="004B60DC" w:rsidRDefault="00383B36" w:rsidP="002B23AD">
            <w:pPr>
              <w:spacing w:after="0" w:line="240" w:lineRule="auto"/>
              <w:rPr>
                <w:rFonts w:eastAsia="Times New Roman"/>
                <w:color w:val="000000"/>
                <w:sz w:val="24"/>
                <w:szCs w:val="24"/>
                <w:lang w:eastAsia="ru-RU"/>
              </w:rPr>
            </w:pPr>
          </w:p>
        </w:tc>
        <w:tc>
          <w:tcPr>
            <w:tcW w:w="2174" w:type="dxa"/>
            <w:shd w:val="clear" w:color="auto" w:fill="auto"/>
            <w:vAlign w:val="bottom"/>
            <w:hideMark/>
          </w:tcPr>
          <w:p w:rsidR="00383B36" w:rsidRPr="004B60DC" w:rsidRDefault="00383B36" w:rsidP="002B23AD">
            <w:pPr>
              <w:spacing w:after="0" w:line="240" w:lineRule="auto"/>
              <w:rPr>
                <w:rFonts w:eastAsia="Times New Roman"/>
                <w:color w:val="000000"/>
                <w:sz w:val="18"/>
                <w:szCs w:val="18"/>
                <w:lang w:eastAsia="ru-RU"/>
              </w:rPr>
            </w:pPr>
            <w:r w:rsidRPr="004B60DC">
              <w:rPr>
                <w:rFonts w:eastAsia="Times New Roman"/>
                <w:color w:val="000000"/>
                <w:sz w:val="18"/>
                <w:szCs w:val="18"/>
                <w:lang w:eastAsia="ru-RU"/>
              </w:rPr>
              <w:t>и т.д. по целям и задачам</w:t>
            </w:r>
          </w:p>
        </w:tc>
        <w:tc>
          <w:tcPr>
            <w:tcW w:w="1086" w:type="dxa"/>
            <w:shd w:val="clear" w:color="auto" w:fill="auto"/>
            <w:vAlign w:val="bottom"/>
            <w:hideMark/>
          </w:tcPr>
          <w:p w:rsidR="00383B36" w:rsidRPr="004B60DC" w:rsidRDefault="00383B36" w:rsidP="002B23AD">
            <w:pPr>
              <w:spacing w:after="0" w:line="240" w:lineRule="auto"/>
              <w:rPr>
                <w:rFonts w:eastAsia="Times New Roman"/>
                <w:color w:val="000000"/>
                <w:sz w:val="24"/>
                <w:szCs w:val="24"/>
                <w:lang w:eastAsia="ru-RU"/>
              </w:rPr>
            </w:pP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24"/>
                <w:szCs w:val="24"/>
                <w:lang w:eastAsia="ru-RU"/>
              </w:rPr>
            </w:pPr>
          </w:p>
        </w:tc>
        <w:tc>
          <w:tcPr>
            <w:tcW w:w="708" w:type="dxa"/>
            <w:shd w:val="clear" w:color="auto" w:fill="auto"/>
            <w:vAlign w:val="bottom"/>
            <w:hideMark/>
          </w:tcPr>
          <w:p w:rsidR="00383B36" w:rsidRPr="004B60DC" w:rsidRDefault="00383B36" w:rsidP="002B23AD">
            <w:pPr>
              <w:spacing w:after="0" w:line="240" w:lineRule="auto"/>
              <w:rPr>
                <w:rFonts w:eastAsia="Times New Roman"/>
                <w:color w:val="000000"/>
                <w:sz w:val="24"/>
                <w:szCs w:val="24"/>
                <w:lang w:eastAsia="ru-RU"/>
              </w:rPr>
            </w:pPr>
          </w:p>
        </w:tc>
        <w:tc>
          <w:tcPr>
            <w:tcW w:w="993" w:type="dxa"/>
            <w:shd w:val="clear" w:color="auto" w:fill="auto"/>
            <w:vAlign w:val="bottom"/>
            <w:hideMark/>
          </w:tcPr>
          <w:p w:rsidR="00383B36" w:rsidRPr="004B60DC" w:rsidRDefault="00383B36" w:rsidP="002B23AD">
            <w:pPr>
              <w:spacing w:after="0" w:line="240" w:lineRule="auto"/>
              <w:rPr>
                <w:rFonts w:eastAsia="Times New Roman"/>
                <w:color w:val="000000"/>
                <w:sz w:val="24"/>
                <w:szCs w:val="24"/>
                <w:lang w:eastAsia="ru-RU"/>
              </w:rPr>
            </w:pPr>
          </w:p>
        </w:tc>
        <w:tc>
          <w:tcPr>
            <w:tcW w:w="1417" w:type="dxa"/>
            <w:shd w:val="clear" w:color="auto" w:fill="auto"/>
            <w:vAlign w:val="bottom"/>
            <w:hideMark/>
          </w:tcPr>
          <w:p w:rsidR="00383B36" w:rsidRPr="004B60DC" w:rsidRDefault="00383B36" w:rsidP="002B23AD">
            <w:pPr>
              <w:spacing w:after="0" w:line="240" w:lineRule="auto"/>
              <w:rPr>
                <w:rFonts w:eastAsia="Times New Roman"/>
                <w:color w:val="000000"/>
                <w:sz w:val="24"/>
                <w:szCs w:val="24"/>
                <w:lang w:eastAsia="ru-RU"/>
              </w:rPr>
            </w:pPr>
          </w:p>
        </w:tc>
        <w:tc>
          <w:tcPr>
            <w:tcW w:w="1418"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1417" w:type="dxa"/>
            <w:vAlign w:val="center"/>
          </w:tcPr>
          <w:p w:rsidR="00383B36" w:rsidRPr="004B60DC" w:rsidRDefault="00383B36" w:rsidP="002B23AD">
            <w:pPr>
              <w:spacing w:after="0" w:line="240" w:lineRule="auto"/>
              <w:rPr>
                <w:rFonts w:eastAsia="Times New Roman"/>
                <w:color w:val="000000"/>
                <w:sz w:val="18"/>
                <w:szCs w:val="18"/>
                <w:lang w:eastAsia="ru-RU"/>
              </w:rPr>
            </w:pPr>
          </w:p>
        </w:tc>
        <w:tc>
          <w:tcPr>
            <w:tcW w:w="773" w:type="dxa"/>
            <w:shd w:val="clear" w:color="auto" w:fill="auto"/>
            <w:vAlign w:val="bottom"/>
            <w:hideMark/>
          </w:tcPr>
          <w:p w:rsidR="00383B36" w:rsidRPr="004B60DC" w:rsidRDefault="00383B36" w:rsidP="002B23AD">
            <w:pPr>
              <w:spacing w:after="0" w:line="240" w:lineRule="auto"/>
              <w:rPr>
                <w:rFonts w:eastAsia="Times New Roman"/>
                <w:color w:val="000000"/>
                <w:sz w:val="24"/>
                <w:szCs w:val="24"/>
                <w:lang w:eastAsia="ru-RU"/>
              </w:rPr>
            </w:pPr>
          </w:p>
        </w:tc>
        <w:tc>
          <w:tcPr>
            <w:tcW w:w="786" w:type="dxa"/>
            <w:shd w:val="clear" w:color="auto" w:fill="auto"/>
            <w:vAlign w:val="bottom"/>
            <w:hideMark/>
          </w:tcPr>
          <w:p w:rsidR="00383B36" w:rsidRPr="004B60DC" w:rsidRDefault="00383B36" w:rsidP="002B23AD">
            <w:pPr>
              <w:spacing w:after="0" w:line="240" w:lineRule="auto"/>
              <w:rPr>
                <w:rFonts w:eastAsia="Times New Roman"/>
                <w:color w:val="000000"/>
                <w:sz w:val="24"/>
                <w:szCs w:val="24"/>
                <w:lang w:eastAsia="ru-RU"/>
              </w:rPr>
            </w:pPr>
          </w:p>
        </w:tc>
        <w:tc>
          <w:tcPr>
            <w:tcW w:w="3119" w:type="dxa"/>
            <w:shd w:val="clear" w:color="auto" w:fill="auto"/>
            <w:vAlign w:val="bottom"/>
            <w:hideMark/>
          </w:tcPr>
          <w:p w:rsidR="00383B36" w:rsidRPr="004B60DC" w:rsidRDefault="00383B36" w:rsidP="002B23AD">
            <w:pPr>
              <w:spacing w:after="0" w:line="240" w:lineRule="auto"/>
              <w:rPr>
                <w:rFonts w:eastAsia="Times New Roman"/>
                <w:color w:val="000000"/>
                <w:sz w:val="24"/>
                <w:szCs w:val="24"/>
                <w:lang w:eastAsia="ru-RU"/>
              </w:rPr>
            </w:pPr>
          </w:p>
        </w:tc>
      </w:tr>
    </w:tbl>
    <w:p w:rsidR="00383B36" w:rsidRDefault="00383B36" w:rsidP="002B23AD">
      <w:pPr>
        <w:autoSpaceDE w:val="0"/>
        <w:autoSpaceDN w:val="0"/>
        <w:adjustRightInd w:val="0"/>
        <w:spacing w:after="0" w:line="240" w:lineRule="auto"/>
        <w:rPr>
          <w:color w:val="2D2D2D"/>
          <w:spacing w:val="2"/>
          <w:sz w:val="24"/>
          <w:szCs w:val="24"/>
          <w:shd w:val="clear" w:color="auto" w:fill="FFFFFF"/>
        </w:rPr>
      </w:pPr>
    </w:p>
    <w:p w:rsidR="00383B36" w:rsidRPr="004B60DC" w:rsidRDefault="00383B36" w:rsidP="002B23AD">
      <w:pPr>
        <w:autoSpaceDE w:val="0"/>
        <w:autoSpaceDN w:val="0"/>
        <w:adjustRightInd w:val="0"/>
        <w:spacing w:after="0" w:line="240" w:lineRule="auto"/>
        <w:rPr>
          <w:color w:val="2D2D2D"/>
          <w:spacing w:val="2"/>
          <w:sz w:val="24"/>
          <w:szCs w:val="24"/>
          <w:shd w:val="clear" w:color="auto" w:fill="FFFFFF"/>
        </w:rPr>
      </w:pPr>
      <w:r w:rsidRPr="004B60DC">
        <w:rPr>
          <w:color w:val="2D2D2D"/>
          <w:spacing w:val="2"/>
          <w:sz w:val="24"/>
          <w:szCs w:val="24"/>
          <w:shd w:val="clear" w:color="auto" w:fill="FFFFFF"/>
        </w:rPr>
        <w:t>Руководитель ответственного исполнителя</w:t>
      </w:r>
    </w:p>
    <w:p w:rsidR="0096313C" w:rsidRDefault="00383B36" w:rsidP="002B23AD">
      <w:pPr>
        <w:autoSpaceDE w:val="0"/>
        <w:autoSpaceDN w:val="0"/>
        <w:adjustRightInd w:val="0"/>
        <w:spacing w:after="0" w:line="240" w:lineRule="auto"/>
        <w:rPr>
          <w:color w:val="2D2D2D"/>
          <w:spacing w:val="2"/>
          <w:sz w:val="24"/>
          <w:szCs w:val="24"/>
          <w:shd w:val="clear" w:color="auto" w:fill="FFFFFF"/>
        </w:rPr>
      </w:pPr>
      <w:r w:rsidRPr="004B60DC">
        <w:rPr>
          <w:color w:val="2D2D2D"/>
          <w:spacing w:val="2"/>
          <w:sz w:val="24"/>
          <w:szCs w:val="24"/>
          <w:shd w:val="clear" w:color="auto" w:fill="FFFFFF"/>
        </w:rPr>
        <w:lastRenderedPageBreak/>
        <w:t>муниципальной программы Енисейского района             Подпись               ФИО</w:t>
      </w:r>
    </w:p>
    <w:p w:rsidR="0096313C" w:rsidRDefault="0096313C" w:rsidP="002B23AD">
      <w:pPr>
        <w:spacing w:after="0" w:line="240" w:lineRule="auto"/>
        <w:rPr>
          <w:color w:val="2D2D2D"/>
          <w:spacing w:val="2"/>
          <w:sz w:val="24"/>
          <w:szCs w:val="24"/>
          <w:shd w:val="clear" w:color="auto" w:fill="FFFFFF"/>
        </w:rPr>
      </w:pPr>
      <w:r>
        <w:rPr>
          <w:color w:val="2D2D2D"/>
          <w:spacing w:val="2"/>
          <w:sz w:val="24"/>
          <w:szCs w:val="24"/>
          <w:shd w:val="clear" w:color="auto" w:fill="FFFFFF"/>
        </w:rPr>
        <w:br w:type="page"/>
      </w:r>
    </w:p>
    <w:p w:rsidR="0096313C" w:rsidRDefault="0096313C" w:rsidP="002B23AD">
      <w:pPr>
        <w:autoSpaceDE w:val="0"/>
        <w:autoSpaceDN w:val="0"/>
        <w:adjustRightInd w:val="0"/>
        <w:spacing w:after="0" w:line="240" w:lineRule="auto"/>
        <w:ind w:left="11482"/>
        <w:jc w:val="both"/>
        <w:outlineLvl w:val="1"/>
        <w:rPr>
          <w:color w:val="000000"/>
          <w:sz w:val="24"/>
          <w:szCs w:val="24"/>
          <w:lang w:eastAsia="ru-RU"/>
        </w:rPr>
      </w:pPr>
      <w:r>
        <w:rPr>
          <w:color w:val="000000"/>
          <w:sz w:val="24"/>
          <w:szCs w:val="24"/>
          <w:lang w:eastAsia="ru-RU"/>
        </w:rPr>
        <w:lastRenderedPageBreak/>
        <w:t xml:space="preserve">Приложение 12 </w:t>
      </w:r>
      <w:r w:rsidRPr="00F63976">
        <w:rPr>
          <w:color w:val="000000"/>
          <w:sz w:val="24"/>
          <w:szCs w:val="24"/>
          <w:lang w:eastAsia="ru-RU"/>
        </w:rPr>
        <w:t>к постановлению администрации</w:t>
      </w:r>
      <w:r>
        <w:rPr>
          <w:color w:val="000000"/>
          <w:sz w:val="24"/>
          <w:szCs w:val="24"/>
          <w:lang w:eastAsia="ru-RU"/>
        </w:rPr>
        <w:t xml:space="preserve"> </w:t>
      </w:r>
      <w:r w:rsidRPr="00F63976">
        <w:rPr>
          <w:color w:val="000000"/>
          <w:sz w:val="24"/>
          <w:szCs w:val="24"/>
          <w:lang w:eastAsia="ru-RU"/>
        </w:rPr>
        <w:t>Енисейского района</w:t>
      </w:r>
      <w:r>
        <w:rPr>
          <w:color w:val="000000"/>
          <w:sz w:val="24"/>
          <w:szCs w:val="24"/>
          <w:lang w:eastAsia="ru-RU"/>
        </w:rPr>
        <w:t xml:space="preserve"> </w:t>
      </w:r>
      <w:proofErr w:type="gramStart"/>
      <w:r w:rsidRPr="00F63976">
        <w:rPr>
          <w:color w:val="000000"/>
          <w:sz w:val="24"/>
          <w:szCs w:val="24"/>
          <w:lang w:eastAsia="ru-RU"/>
        </w:rPr>
        <w:t>от</w:t>
      </w:r>
      <w:proofErr w:type="gramEnd"/>
      <w:r>
        <w:rPr>
          <w:color w:val="000000"/>
          <w:sz w:val="24"/>
          <w:szCs w:val="24"/>
          <w:lang w:eastAsia="ru-RU"/>
        </w:rPr>
        <w:t xml:space="preserve"> </w:t>
      </w:r>
      <w:r w:rsidRPr="00F63976">
        <w:rPr>
          <w:color w:val="000000"/>
          <w:sz w:val="24"/>
          <w:szCs w:val="24"/>
          <w:lang w:eastAsia="ru-RU"/>
        </w:rPr>
        <w:t>___________ №______</w:t>
      </w:r>
    </w:p>
    <w:p w:rsidR="0096313C" w:rsidRDefault="0096313C" w:rsidP="002B23AD">
      <w:pPr>
        <w:autoSpaceDE w:val="0"/>
        <w:autoSpaceDN w:val="0"/>
        <w:adjustRightInd w:val="0"/>
        <w:spacing w:after="0" w:line="240" w:lineRule="auto"/>
        <w:ind w:left="11482"/>
        <w:jc w:val="both"/>
        <w:outlineLvl w:val="1"/>
        <w:rPr>
          <w:color w:val="000000"/>
          <w:sz w:val="24"/>
          <w:szCs w:val="24"/>
          <w:lang w:eastAsia="ru-RU"/>
        </w:rPr>
      </w:pPr>
    </w:p>
    <w:p w:rsidR="0096313C" w:rsidRPr="0096313C" w:rsidRDefault="0096313C" w:rsidP="002B23AD">
      <w:pPr>
        <w:autoSpaceDE w:val="0"/>
        <w:autoSpaceDN w:val="0"/>
        <w:adjustRightInd w:val="0"/>
        <w:spacing w:after="0" w:line="240" w:lineRule="auto"/>
        <w:ind w:left="11482"/>
        <w:rPr>
          <w:sz w:val="24"/>
          <w:szCs w:val="24"/>
        </w:rPr>
      </w:pPr>
      <w:r w:rsidRPr="0096313C">
        <w:rPr>
          <w:sz w:val="24"/>
          <w:szCs w:val="24"/>
        </w:rPr>
        <w:t>Приложение №11</w:t>
      </w:r>
    </w:p>
    <w:p w:rsidR="0096313C" w:rsidRPr="0096313C" w:rsidRDefault="0096313C" w:rsidP="002B23AD">
      <w:pPr>
        <w:tabs>
          <w:tab w:val="left" w:pos="10632"/>
        </w:tabs>
        <w:autoSpaceDE w:val="0"/>
        <w:autoSpaceDN w:val="0"/>
        <w:adjustRightInd w:val="0"/>
        <w:spacing w:after="0" w:line="240" w:lineRule="auto"/>
        <w:ind w:left="11482"/>
        <w:rPr>
          <w:sz w:val="24"/>
          <w:szCs w:val="24"/>
        </w:rPr>
      </w:pPr>
      <w:r w:rsidRPr="0096313C">
        <w:rPr>
          <w:sz w:val="24"/>
          <w:szCs w:val="24"/>
        </w:rPr>
        <w:t>к Порядку принятия решений о разработке муниципальных программ Енисейского района, их формировании и реализации</w:t>
      </w:r>
    </w:p>
    <w:p w:rsidR="0096313C" w:rsidRPr="0096313C" w:rsidRDefault="0096313C" w:rsidP="002B23AD">
      <w:pPr>
        <w:autoSpaceDE w:val="0"/>
        <w:autoSpaceDN w:val="0"/>
        <w:adjustRightInd w:val="0"/>
        <w:spacing w:after="0" w:line="240" w:lineRule="auto"/>
        <w:ind w:left="10348"/>
        <w:rPr>
          <w:sz w:val="24"/>
          <w:szCs w:val="24"/>
        </w:rPr>
      </w:pPr>
    </w:p>
    <w:p w:rsidR="0096313C" w:rsidRPr="004B60DC" w:rsidRDefault="0096313C" w:rsidP="002B23AD">
      <w:pPr>
        <w:autoSpaceDE w:val="0"/>
        <w:autoSpaceDN w:val="0"/>
        <w:adjustRightInd w:val="0"/>
        <w:spacing w:after="0" w:line="240" w:lineRule="auto"/>
        <w:jc w:val="center"/>
        <w:rPr>
          <w:b/>
          <w:sz w:val="20"/>
          <w:szCs w:val="20"/>
          <w:lang w:eastAsia="ru-RU"/>
        </w:rPr>
      </w:pPr>
      <w:r w:rsidRPr="004B60DC">
        <w:rPr>
          <w:b/>
          <w:sz w:val="20"/>
          <w:szCs w:val="20"/>
          <w:lang w:eastAsia="ru-RU"/>
        </w:rPr>
        <w:t xml:space="preserve">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w:t>
      </w:r>
      <w:r w:rsidRPr="004B60DC">
        <w:rPr>
          <w:b/>
          <w:color w:val="000000"/>
          <w:sz w:val="20"/>
          <w:szCs w:val="20"/>
          <w:lang w:eastAsia="ru-RU"/>
        </w:rPr>
        <w:t xml:space="preserve">значений </w:t>
      </w:r>
      <w:r w:rsidRPr="004B60DC">
        <w:rPr>
          <w:b/>
          <w:sz w:val="20"/>
          <w:szCs w:val="20"/>
          <w:lang w:eastAsia="ru-RU"/>
        </w:rPr>
        <w:t>(с расшифровкой по главным распорядителям средств районного бюджета, подпрограммам, отдельным мероприятиям программы, а также по годам реализации программы)</w:t>
      </w:r>
    </w:p>
    <w:tbl>
      <w:tblPr>
        <w:tblStyle w:val="ab"/>
        <w:tblW w:w="15269" w:type="dxa"/>
        <w:tblLayout w:type="fixed"/>
        <w:tblLook w:val="04A0" w:firstRow="1" w:lastRow="0" w:firstColumn="1" w:lastColumn="0" w:noHBand="0" w:noVBand="1"/>
      </w:tblPr>
      <w:tblGrid>
        <w:gridCol w:w="2093"/>
        <w:gridCol w:w="2977"/>
        <w:gridCol w:w="762"/>
        <w:gridCol w:w="709"/>
        <w:gridCol w:w="655"/>
        <w:gridCol w:w="425"/>
        <w:gridCol w:w="1040"/>
        <w:gridCol w:w="803"/>
        <w:gridCol w:w="1134"/>
        <w:gridCol w:w="1417"/>
        <w:gridCol w:w="1268"/>
        <w:gridCol w:w="993"/>
        <w:gridCol w:w="993"/>
      </w:tblGrid>
      <w:tr w:rsidR="0096313C" w:rsidRPr="004B60DC" w:rsidTr="00F17B85">
        <w:tc>
          <w:tcPr>
            <w:tcW w:w="2093" w:type="dxa"/>
            <w:vMerge w:val="restart"/>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Статус: муниципальная программа, подпрограмма</w:t>
            </w:r>
          </w:p>
        </w:tc>
        <w:tc>
          <w:tcPr>
            <w:tcW w:w="2977" w:type="dxa"/>
            <w:vMerge w:val="restart"/>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Наименование ГРБС</w:t>
            </w:r>
          </w:p>
        </w:tc>
        <w:tc>
          <w:tcPr>
            <w:tcW w:w="2551" w:type="dxa"/>
            <w:gridSpan w:val="4"/>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Код бюджетной классификации</w:t>
            </w:r>
          </w:p>
        </w:tc>
        <w:tc>
          <w:tcPr>
            <w:tcW w:w="7648" w:type="dxa"/>
            <w:gridSpan w:val="7"/>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 xml:space="preserve">Расходы по годам реализации, </w:t>
            </w:r>
            <w:proofErr w:type="spellStart"/>
            <w:r w:rsidRPr="004B60DC">
              <w:rPr>
                <w:color w:val="000000" w:themeColor="text1"/>
                <w:spacing w:val="2"/>
                <w:sz w:val="16"/>
                <w:szCs w:val="16"/>
                <w:shd w:val="clear" w:color="auto" w:fill="FFFFFF"/>
              </w:rPr>
              <w:t>тыс</w:t>
            </w:r>
            <w:proofErr w:type="gramStart"/>
            <w:r w:rsidRPr="004B60DC">
              <w:rPr>
                <w:color w:val="000000" w:themeColor="text1"/>
                <w:spacing w:val="2"/>
                <w:sz w:val="16"/>
                <w:szCs w:val="16"/>
                <w:shd w:val="clear" w:color="auto" w:fill="FFFFFF"/>
              </w:rPr>
              <w:t>.р</w:t>
            </w:r>
            <w:proofErr w:type="gramEnd"/>
            <w:r w:rsidRPr="004B60DC">
              <w:rPr>
                <w:color w:val="000000" w:themeColor="text1"/>
                <w:spacing w:val="2"/>
                <w:sz w:val="16"/>
                <w:szCs w:val="16"/>
                <w:shd w:val="clear" w:color="auto" w:fill="FFFFFF"/>
              </w:rPr>
              <w:t>уб</w:t>
            </w:r>
            <w:proofErr w:type="spellEnd"/>
            <w:r w:rsidRPr="004B60DC">
              <w:rPr>
                <w:color w:val="000000" w:themeColor="text1"/>
                <w:spacing w:val="2"/>
                <w:sz w:val="16"/>
                <w:szCs w:val="16"/>
                <w:shd w:val="clear" w:color="auto" w:fill="FFFFFF"/>
              </w:rPr>
              <w:t>.</w:t>
            </w:r>
          </w:p>
        </w:tc>
      </w:tr>
      <w:tr w:rsidR="0096313C" w:rsidRPr="004B60DC" w:rsidTr="00F17B85">
        <w:trPr>
          <w:trHeight w:val="111"/>
        </w:trPr>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2977"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62" w:type="dxa"/>
            <w:vMerge w:val="restart"/>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ГРБС</w:t>
            </w:r>
          </w:p>
        </w:tc>
        <w:tc>
          <w:tcPr>
            <w:tcW w:w="709" w:type="dxa"/>
            <w:vMerge w:val="restart"/>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roofErr w:type="spellStart"/>
            <w:r w:rsidRPr="004B60DC">
              <w:rPr>
                <w:color w:val="000000" w:themeColor="text1"/>
                <w:spacing w:val="2"/>
                <w:sz w:val="16"/>
                <w:szCs w:val="16"/>
                <w:shd w:val="clear" w:color="auto" w:fill="FFFFFF"/>
              </w:rPr>
              <w:t>РзПр</w:t>
            </w:r>
            <w:proofErr w:type="spellEnd"/>
          </w:p>
        </w:tc>
        <w:tc>
          <w:tcPr>
            <w:tcW w:w="655" w:type="dxa"/>
            <w:vMerge w:val="restart"/>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ЦСР</w:t>
            </w:r>
          </w:p>
        </w:tc>
        <w:tc>
          <w:tcPr>
            <w:tcW w:w="425" w:type="dxa"/>
            <w:vMerge w:val="restart"/>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ВР</w:t>
            </w:r>
          </w:p>
        </w:tc>
        <w:tc>
          <w:tcPr>
            <w:tcW w:w="1843" w:type="dxa"/>
            <w:gridSpan w:val="2"/>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Год предшествующий отчетному году</w:t>
            </w:r>
          </w:p>
        </w:tc>
        <w:tc>
          <w:tcPr>
            <w:tcW w:w="3819" w:type="dxa"/>
            <w:gridSpan w:val="3"/>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Отчетный год</w:t>
            </w:r>
          </w:p>
        </w:tc>
        <w:tc>
          <w:tcPr>
            <w:tcW w:w="1986" w:type="dxa"/>
            <w:gridSpan w:val="2"/>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Плановый период</w:t>
            </w:r>
          </w:p>
        </w:tc>
      </w:tr>
      <w:tr w:rsidR="0096313C" w:rsidRPr="004B60DC" w:rsidTr="00F17B85">
        <w:trPr>
          <w:trHeight w:val="310"/>
        </w:trPr>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2977"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62"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55"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425"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04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план</w:t>
            </w:r>
          </w:p>
        </w:tc>
        <w:tc>
          <w:tcPr>
            <w:tcW w:w="80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факт</w:t>
            </w:r>
          </w:p>
        </w:tc>
        <w:tc>
          <w:tcPr>
            <w:tcW w:w="1134"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4"/>
                <w:szCs w:val="14"/>
                <w:shd w:val="clear" w:color="auto" w:fill="FFFFFF"/>
              </w:rPr>
            </w:pPr>
            <w:r w:rsidRPr="004B60DC">
              <w:rPr>
                <w:color w:val="000000" w:themeColor="text1"/>
                <w:spacing w:val="2"/>
                <w:sz w:val="14"/>
                <w:szCs w:val="14"/>
                <w:shd w:val="clear" w:color="auto" w:fill="FFFFFF"/>
              </w:rPr>
              <w:t>План 20__ г.</w:t>
            </w:r>
          </w:p>
        </w:tc>
        <w:tc>
          <w:tcPr>
            <w:tcW w:w="141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4"/>
                <w:szCs w:val="14"/>
                <w:shd w:val="clear" w:color="auto" w:fill="FFFFFF"/>
              </w:rPr>
            </w:pPr>
            <w:r w:rsidRPr="004B60DC">
              <w:rPr>
                <w:color w:val="000000" w:themeColor="text1"/>
                <w:spacing w:val="2"/>
                <w:sz w:val="14"/>
                <w:szCs w:val="14"/>
                <w:shd w:val="clear" w:color="auto" w:fill="FFFFFF"/>
              </w:rPr>
              <w:t>Факт на 01.09.20__г.</w:t>
            </w:r>
          </w:p>
        </w:tc>
        <w:tc>
          <w:tcPr>
            <w:tcW w:w="126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4"/>
                <w:szCs w:val="14"/>
                <w:shd w:val="clear" w:color="auto" w:fill="FFFFFF"/>
              </w:rPr>
            </w:pPr>
            <w:r w:rsidRPr="004B60DC">
              <w:rPr>
                <w:color w:val="000000" w:themeColor="text1"/>
                <w:spacing w:val="2"/>
                <w:sz w:val="14"/>
                <w:szCs w:val="14"/>
                <w:shd w:val="clear" w:color="auto" w:fill="FFFFFF"/>
              </w:rPr>
              <w:t>Факт на 31.12.20__г.</w:t>
            </w:r>
          </w:p>
        </w:tc>
        <w:tc>
          <w:tcPr>
            <w:tcW w:w="99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1-ый год</w:t>
            </w:r>
          </w:p>
        </w:tc>
        <w:tc>
          <w:tcPr>
            <w:tcW w:w="99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2-ой год</w:t>
            </w:r>
          </w:p>
        </w:tc>
      </w:tr>
      <w:tr w:rsidR="0096313C" w:rsidRPr="004B60DC" w:rsidTr="00F17B85">
        <w:tc>
          <w:tcPr>
            <w:tcW w:w="2093" w:type="dxa"/>
            <w:vMerge w:val="restart"/>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Муниципальная программа</w:t>
            </w:r>
          </w:p>
        </w:tc>
        <w:tc>
          <w:tcPr>
            <w:tcW w:w="297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Всего расходные обязательства</w:t>
            </w: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vMerge/>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297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В том числе по ГРБС:</w:t>
            </w: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vMerge/>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297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w:t>
            </w: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vMerge/>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297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Внебюджетные источники</w:t>
            </w: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vMerge w:val="restart"/>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Подпрограмма №__</w:t>
            </w:r>
          </w:p>
        </w:tc>
        <w:tc>
          <w:tcPr>
            <w:tcW w:w="297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Всего расходные обязательства</w:t>
            </w: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vMerge/>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297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В том числе по ГРБС:</w:t>
            </w: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vMerge/>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297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w:t>
            </w: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vMerge/>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297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Внебюджетные источники</w:t>
            </w: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Мероприятие 1</w:t>
            </w:r>
          </w:p>
        </w:tc>
        <w:tc>
          <w:tcPr>
            <w:tcW w:w="2977" w:type="dxa"/>
            <w:vMerge w:val="restart"/>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Мероприятие 2</w:t>
            </w:r>
          </w:p>
        </w:tc>
        <w:tc>
          <w:tcPr>
            <w:tcW w:w="2977" w:type="dxa"/>
            <w:vMerge/>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 xml:space="preserve">Мероприятие </w:t>
            </w:r>
            <w:r w:rsidRPr="004B60DC">
              <w:rPr>
                <w:color w:val="2D2D2D"/>
                <w:spacing w:val="2"/>
                <w:sz w:val="20"/>
                <w:szCs w:val="20"/>
                <w:shd w:val="clear" w:color="auto" w:fill="FFFFFF"/>
                <w:lang w:val="en-US"/>
              </w:rPr>
              <w:t>n</w:t>
            </w:r>
          </w:p>
        </w:tc>
        <w:tc>
          <w:tcPr>
            <w:tcW w:w="2977" w:type="dxa"/>
            <w:vMerge/>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rPr>
          <w:trHeight w:val="60"/>
        </w:trPr>
        <w:tc>
          <w:tcPr>
            <w:tcW w:w="20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w:t>
            </w:r>
          </w:p>
        </w:tc>
        <w:tc>
          <w:tcPr>
            <w:tcW w:w="2977" w:type="dxa"/>
            <w:vMerge/>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vMerge w:val="restart"/>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Подпрограмма №__</w:t>
            </w:r>
          </w:p>
        </w:tc>
        <w:tc>
          <w:tcPr>
            <w:tcW w:w="297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Всего расходные обязательства</w:t>
            </w: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vMerge/>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297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В том числе по ГРБС:</w:t>
            </w: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vMerge/>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297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w:t>
            </w: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vMerge/>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297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Внебюджетные источники</w:t>
            </w: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Мероприятие 1</w:t>
            </w:r>
          </w:p>
        </w:tc>
        <w:tc>
          <w:tcPr>
            <w:tcW w:w="2977" w:type="dxa"/>
            <w:vMerge w:val="restart"/>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Мероприятие 2</w:t>
            </w:r>
          </w:p>
        </w:tc>
        <w:tc>
          <w:tcPr>
            <w:tcW w:w="2977" w:type="dxa"/>
            <w:vMerge/>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 xml:space="preserve">Мероприятие </w:t>
            </w:r>
            <w:r w:rsidRPr="004B60DC">
              <w:rPr>
                <w:color w:val="2D2D2D"/>
                <w:spacing w:val="2"/>
                <w:sz w:val="20"/>
                <w:szCs w:val="20"/>
                <w:shd w:val="clear" w:color="auto" w:fill="FFFFFF"/>
                <w:lang w:val="en-US"/>
              </w:rPr>
              <w:t>n</w:t>
            </w:r>
          </w:p>
        </w:tc>
        <w:tc>
          <w:tcPr>
            <w:tcW w:w="2977" w:type="dxa"/>
            <w:vMerge/>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w:t>
            </w:r>
          </w:p>
        </w:tc>
        <w:tc>
          <w:tcPr>
            <w:tcW w:w="2977" w:type="dxa"/>
            <w:vMerge/>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vMerge w:val="restart"/>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 xml:space="preserve">Отдельное мероприятие муниципальной </w:t>
            </w:r>
            <w:r w:rsidRPr="004B60DC">
              <w:rPr>
                <w:color w:val="2D2D2D"/>
                <w:spacing w:val="2"/>
                <w:sz w:val="20"/>
                <w:szCs w:val="20"/>
                <w:shd w:val="clear" w:color="auto" w:fill="FFFFFF"/>
              </w:rPr>
              <w:lastRenderedPageBreak/>
              <w:t>программы №__</w:t>
            </w:r>
          </w:p>
        </w:tc>
        <w:tc>
          <w:tcPr>
            <w:tcW w:w="297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lastRenderedPageBreak/>
              <w:t>Всего расходные обязательства</w:t>
            </w: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vMerge/>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297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В том числе по ГРБС:</w:t>
            </w: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vMerge/>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297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w:t>
            </w: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r w:rsidR="0096313C" w:rsidRPr="004B60DC" w:rsidTr="00F17B85">
        <w:tc>
          <w:tcPr>
            <w:tcW w:w="2093" w:type="dxa"/>
            <w:vMerge/>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297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r w:rsidRPr="004B60DC">
              <w:rPr>
                <w:color w:val="2D2D2D"/>
                <w:spacing w:val="2"/>
                <w:sz w:val="20"/>
                <w:szCs w:val="20"/>
                <w:shd w:val="clear" w:color="auto" w:fill="FFFFFF"/>
              </w:rPr>
              <w:t>Внебюджетные источники</w:t>
            </w:r>
          </w:p>
        </w:tc>
        <w:tc>
          <w:tcPr>
            <w:tcW w:w="762"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709"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65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425"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040"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80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134"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417"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1268"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c>
          <w:tcPr>
            <w:tcW w:w="993" w:type="dxa"/>
          </w:tcPr>
          <w:p w:rsidR="0096313C" w:rsidRPr="004B60DC" w:rsidRDefault="0096313C" w:rsidP="002B23AD">
            <w:pPr>
              <w:autoSpaceDE w:val="0"/>
              <w:autoSpaceDN w:val="0"/>
              <w:adjustRightInd w:val="0"/>
              <w:spacing w:after="0" w:line="240" w:lineRule="auto"/>
              <w:rPr>
                <w:color w:val="2D2D2D"/>
                <w:spacing w:val="2"/>
                <w:sz w:val="20"/>
                <w:szCs w:val="20"/>
                <w:shd w:val="clear" w:color="auto" w:fill="FFFFFF"/>
              </w:rPr>
            </w:pPr>
          </w:p>
        </w:tc>
      </w:tr>
    </w:tbl>
    <w:p w:rsidR="0096313C" w:rsidRDefault="0096313C" w:rsidP="002B23AD">
      <w:pPr>
        <w:autoSpaceDE w:val="0"/>
        <w:autoSpaceDN w:val="0"/>
        <w:adjustRightInd w:val="0"/>
        <w:spacing w:after="0" w:line="240" w:lineRule="auto"/>
        <w:rPr>
          <w:color w:val="2D2D2D"/>
          <w:spacing w:val="2"/>
          <w:sz w:val="20"/>
          <w:szCs w:val="20"/>
          <w:shd w:val="clear" w:color="auto" w:fill="FFFFFF"/>
        </w:rPr>
      </w:pPr>
    </w:p>
    <w:p w:rsidR="0096313C" w:rsidRPr="00BD2A7E" w:rsidRDefault="0096313C" w:rsidP="002B23AD">
      <w:pPr>
        <w:autoSpaceDE w:val="0"/>
        <w:autoSpaceDN w:val="0"/>
        <w:adjustRightInd w:val="0"/>
        <w:spacing w:after="0" w:line="240" w:lineRule="auto"/>
        <w:rPr>
          <w:color w:val="2D2D2D"/>
          <w:spacing w:val="2"/>
          <w:sz w:val="20"/>
          <w:szCs w:val="20"/>
          <w:shd w:val="clear" w:color="auto" w:fill="FFFFFF"/>
        </w:rPr>
      </w:pPr>
      <w:r w:rsidRPr="00BD2A7E">
        <w:rPr>
          <w:color w:val="2D2D2D"/>
          <w:spacing w:val="2"/>
          <w:sz w:val="20"/>
          <w:szCs w:val="20"/>
          <w:shd w:val="clear" w:color="auto" w:fill="FFFFFF"/>
        </w:rPr>
        <w:t>Руководитель ответственного исполнителя</w:t>
      </w:r>
    </w:p>
    <w:p w:rsidR="0096313C" w:rsidRPr="004B60DC" w:rsidRDefault="0096313C" w:rsidP="002B23AD">
      <w:pPr>
        <w:autoSpaceDE w:val="0"/>
        <w:autoSpaceDN w:val="0"/>
        <w:adjustRightInd w:val="0"/>
        <w:spacing w:after="0" w:line="240" w:lineRule="auto"/>
        <w:rPr>
          <w:sz w:val="24"/>
          <w:szCs w:val="24"/>
        </w:rPr>
      </w:pPr>
      <w:r w:rsidRPr="00BD2A7E">
        <w:rPr>
          <w:color w:val="2D2D2D"/>
          <w:spacing w:val="2"/>
          <w:sz w:val="20"/>
          <w:szCs w:val="20"/>
          <w:shd w:val="clear" w:color="auto" w:fill="FFFFFF"/>
        </w:rPr>
        <w:t>муниципальной программы Енисейского района             Подпись               ФИО</w:t>
      </w:r>
    </w:p>
    <w:p w:rsidR="0096313C" w:rsidRDefault="0096313C" w:rsidP="002B23AD">
      <w:pPr>
        <w:spacing w:after="0" w:line="240" w:lineRule="auto"/>
        <w:rPr>
          <w:sz w:val="16"/>
          <w:szCs w:val="16"/>
        </w:rPr>
      </w:pPr>
      <w:r>
        <w:rPr>
          <w:sz w:val="16"/>
          <w:szCs w:val="16"/>
        </w:rPr>
        <w:br w:type="page"/>
      </w:r>
    </w:p>
    <w:p w:rsidR="0096313C" w:rsidRDefault="0096313C" w:rsidP="002B23AD">
      <w:pPr>
        <w:autoSpaceDE w:val="0"/>
        <w:autoSpaceDN w:val="0"/>
        <w:adjustRightInd w:val="0"/>
        <w:spacing w:after="0" w:line="240" w:lineRule="auto"/>
        <w:ind w:left="11482"/>
        <w:jc w:val="both"/>
        <w:outlineLvl w:val="1"/>
        <w:rPr>
          <w:color w:val="000000"/>
          <w:sz w:val="24"/>
          <w:szCs w:val="24"/>
          <w:lang w:eastAsia="ru-RU"/>
        </w:rPr>
      </w:pPr>
      <w:r>
        <w:rPr>
          <w:color w:val="000000"/>
          <w:sz w:val="24"/>
          <w:szCs w:val="24"/>
          <w:lang w:eastAsia="ru-RU"/>
        </w:rPr>
        <w:lastRenderedPageBreak/>
        <w:t xml:space="preserve">Приложение 13 </w:t>
      </w:r>
      <w:r w:rsidRPr="00F63976">
        <w:rPr>
          <w:color w:val="000000"/>
          <w:sz w:val="24"/>
          <w:szCs w:val="24"/>
          <w:lang w:eastAsia="ru-RU"/>
        </w:rPr>
        <w:t>к постановлению администрации</w:t>
      </w:r>
      <w:r>
        <w:rPr>
          <w:color w:val="000000"/>
          <w:sz w:val="24"/>
          <w:szCs w:val="24"/>
          <w:lang w:eastAsia="ru-RU"/>
        </w:rPr>
        <w:t xml:space="preserve"> </w:t>
      </w:r>
      <w:r w:rsidRPr="00F63976">
        <w:rPr>
          <w:color w:val="000000"/>
          <w:sz w:val="24"/>
          <w:szCs w:val="24"/>
          <w:lang w:eastAsia="ru-RU"/>
        </w:rPr>
        <w:t>Енисейского района</w:t>
      </w:r>
      <w:r>
        <w:rPr>
          <w:color w:val="000000"/>
          <w:sz w:val="24"/>
          <w:szCs w:val="24"/>
          <w:lang w:eastAsia="ru-RU"/>
        </w:rPr>
        <w:t xml:space="preserve"> </w:t>
      </w:r>
      <w:proofErr w:type="gramStart"/>
      <w:r w:rsidRPr="00F63976">
        <w:rPr>
          <w:color w:val="000000"/>
          <w:sz w:val="24"/>
          <w:szCs w:val="24"/>
          <w:lang w:eastAsia="ru-RU"/>
        </w:rPr>
        <w:t>от</w:t>
      </w:r>
      <w:proofErr w:type="gramEnd"/>
      <w:r>
        <w:rPr>
          <w:color w:val="000000"/>
          <w:sz w:val="24"/>
          <w:szCs w:val="24"/>
          <w:lang w:eastAsia="ru-RU"/>
        </w:rPr>
        <w:t xml:space="preserve"> </w:t>
      </w:r>
      <w:r w:rsidRPr="00F63976">
        <w:rPr>
          <w:color w:val="000000"/>
          <w:sz w:val="24"/>
          <w:szCs w:val="24"/>
          <w:lang w:eastAsia="ru-RU"/>
        </w:rPr>
        <w:t>___________ №______</w:t>
      </w:r>
    </w:p>
    <w:p w:rsidR="0096313C" w:rsidRDefault="0096313C" w:rsidP="002B23AD">
      <w:pPr>
        <w:autoSpaceDE w:val="0"/>
        <w:autoSpaceDN w:val="0"/>
        <w:adjustRightInd w:val="0"/>
        <w:spacing w:after="0" w:line="240" w:lineRule="auto"/>
        <w:ind w:left="11482"/>
        <w:jc w:val="both"/>
        <w:outlineLvl w:val="1"/>
        <w:rPr>
          <w:color w:val="000000"/>
          <w:sz w:val="24"/>
          <w:szCs w:val="24"/>
          <w:lang w:eastAsia="ru-RU"/>
        </w:rPr>
      </w:pPr>
    </w:p>
    <w:p w:rsidR="0096313C" w:rsidRPr="0096313C" w:rsidRDefault="0096313C" w:rsidP="002B23AD">
      <w:pPr>
        <w:autoSpaceDE w:val="0"/>
        <w:autoSpaceDN w:val="0"/>
        <w:adjustRightInd w:val="0"/>
        <w:spacing w:after="0" w:line="240" w:lineRule="auto"/>
        <w:ind w:left="10348" w:firstLine="1134"/>
        <w:rPr>
          <w:sz w:val="24"/>
          <w:szCs w:val="24"/>
        </w:rPr>
      </w:pPr>
      <w:r w:rsidRPr="0096313C">
        <w:rPr>
          <w:sz w:val="24"/>
          <w:szCs w:val="24"/>
        </w:rPr>
        <w:t>Приложение №</w:t>
      </w:r>
      <w:r>
        <w:rPr>
          <w:sz w:val="24"/>
          <w:szCs w:val="24"/>
        </w:rPr>
        <w:t xml:space="preserve"> </w:t>
      </w:r>
      <w:r w:rsidRPr="0096313C">
        <w:rPr>
          <w:sz w:val="24"/>
          <w:szCs w:val="24"/>
        </w:rPr>
        <w:t>12</w:t>
      </w:r>
    </w:p>
    <w:p w:rsidR="0096313C" w:rsidRPr="0096313C" w:rsidRDefault="0096313C" w:rsidP="002B23AD">
      <w:pPr>
        <w:autoSpaceDE w:val="0"/>
        <w:autoSpaceDN w:val="0"/>
        <w:adjustRightInd w:val="0"/>
        <w:spacing w:after="0" w:line="240" w:lineRule="auto"/>
        <w:ind w:left="11482"/>
        <w:rPr>
          <w:sz w:val="24"/>
          <w:szCs w:val="24"/>
        </w:rPr>
      </w:pPr>
      <w:r w:rsidRPr="0096313C">
        <w:rPr>
          <w:sz w:val="24"/>
          <w:szCs w:val="24"/>
        </w:rPr>
        <w:t>к Порядку принятия решений о разработке муниципальных программ Енисейского района, их формировании и реализации</w:t>
      </w:r>
    </w:p>
    <w:p w:rsidR="0096313C" w:rsidRPr="004B60DC" w:rsidRDefault="0096313C" w:rsidP="002B23AD">
      <w:pPr>
        <w:autoSpaceDE w:val="0"/>
        <w:autoSpaceDN w:val="0"/>
        <w:adjustRightInd w:val="0"/>
        <w:spacing w:after="0" w:line="240" w:lineRule="auto"/>
        <w:rPr>
          <w:sz w:val="16"/>
          <w:szCs w:val="16"/>
        </w:rPr>
      </w:pPr>
    </w:p>
    <w:p w:rsidR="0096313C" w:rsidRPr="004B60DC" w:rsidRDefault="0096313C" w:rsidP="002B23AD">
      <w:pPr>
        <w:autoSpaceDE w:val="0"/>
        <w:autoSpaceDN w:val="0"/>
        <w:adjustRightInd w:val="0"/>
        <w:spacing w:after="0" w:line="240" w:lineRule="auto"/>
        <w:ind w:right="1559"/>
        <w:jc w:val="center"/>
        <w:rPr>
          <w:color w:val="000000"/>
          <w:sz w:val="24"/>
          <w:szCs w:val="24"/>
          <w:lang w:eastAsia="ru-RU"/>
        </w:rPr>
      </w:pPr>
      <w:r w:rsidRPr="004B60DC">
        <w:rPr>
          <w:sz w:val="24"/>
          <w:szCs w:val="24"/>
        </w:rPr>
        <w:t xml:space="preserve">Информация об использовании бюджетных ассигнований районного бюджета и иных средств на реализацию программы </w:t>
      </w:r>
      <w:r w:rsidRPr="004B60DC">
        <w:rPr>
          <w:sz w:val="24"/>
          <w:szCs w:val="24"/>
          <w:lang w:eastAsia="ru-RU"/>
        </w:rPr>
        <w:t xml:space="preserve">с указанием плановых и фактических </w:t>
      </w:r>
      <w:r w:rsidRPr="004B60DC">
        <w:rPr>
          <w:color w:val="000000"/>
          <w:sz w:val="24"/>
          <w:szCs w:val="24"/>
          <w:lang w:eastAsia="ru-RU"/>
        </w:rPr>
        <w:t>значений</w:t>
      </w:r>
    </w:p>
    <w:tbl>
      <w:tblPr>
        <w:tblStyle w:val="ab"/>
        <w:tblpPr w:leftFromText="180" w:rightFromText="180" w:vertAnchor="text" w:tblpY="1"/>
        <w:tblOverlap w:val="never"/>
        <w:tblW w:w="0" w:type="auto"/>
        <w:tblLayout w:type="fixed"/>
        <w:tblLook w:val="04A0" w:firstRow="1" w:lastRow="0" w:firstColumn="1" w:lastColumn="0" w:noHBand="0" w:noVBand="1"/>
      </w:tblPr>
      <w:tblGrid>
        <w:gridCol w:w="2093"/>
        <w:gridCol w:w="3260"/>
        <w:gridCol w:w="762"/>
        <w:gridCol w:w="709"/>
        <w:gridCol w:w="709"/>
        <w:gridCol w:w="567"/>
        <w:gridCol w:w="939"/>
        <w:gridCol w:w="850"/>
        <w:gridCol w:w="992"/>
        <w:gridCol w:w="1418"/>
        <w:gridCol w:w="1559"/>
        <w:gridCol w:w="851"/>
        <w:gridCol w:w="683"/>
      </w:tblGrid>
      <w:tr w:rsidR="0096313C" w:rsidRPr="004B60DC" w:rsidTr="00F17B85">
        <w:tc>
          <w:tcPr>
            <w:tcW w:w="2093" w:type="dxa"/>
            <w:vMerge w:val="restart"/>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Статус: муниципальная программа, подпрограмма</w:t>
            </w:r>
          </w:p>
        </w:tc>
        <w:tc>
          <w:tcPr>
            <w:tcW w:w="3260" w:type="dxa"/>
            <w:vMerge w:val="restart"/>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Источник финансирования</w:t>
            </w:r>
          </w:p>
        </w:tc>
        <w:tc>
          <w:tcPr>
            <w:tcW w:w="2747" w:type="dxa"/>
            <w:gridSpan w:val="4"/>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Код бюджетной классификации</w:t>
            </w:r>
          </w:p>
        </w:tc>
        <w:tc>
          <w:tcPr>
            <w:tcW w:w="7292" w:type="dxa"/>
            <w:gridSpan w:val="7"/>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 xml:space="preserve">Расходы по годам реализации, </w:t>
            </w:r>
            <w:proofErr w:type="spellStart"/>
            <w:r w:rsidRPr="004B60DC">
              <w:rPr>
                <w:color w:val="000000" w:themeColor="text1"/>
                <w:spacing w:val="2"/>
                <w:sz w:val="16"/>
                <w:szCs w:val="16"/>
                <w:shd w:val="clear" w:color="auto" w:fill="FFFFFF"/>
              </w:rPr>
              <w:t>тыс</w:t>
            </w:r>
            <w:proofErr w:type="gramStart"/>
            <w:r w:rsidRPr="004B60DC">
              <w:rPr>
                <w:color w:val="000000" w:themeColor="text1"/>
                <w:spacing w:val="2"/>
                <w:sz w:val="16"/>
                <w:szCs w:val="16"/>
                <w:shd w:val="clear" w:color="auto" w:fill="FFFFFF"/>
              </w:rPr>
              <w:t>.р</w:t>
            </w:r>
            <w:proofErr w:type="gramEnd"/>
            <w:r w:rsidRPr="004B60DC">
              <w:rPr>
                <w:color w:val="000000" w:themeColor="text1"/>
                <w:spacing w:val="2"/>
                <w:sz w:val="16"/>
                <w:szCs w:val="16"/>
                <w:shd w:val="clear" w:color="auto" w:fill="FFFFFF"/>
              </w:rPr>
              <w:t>уб</w:t>
            </w:r>
            <w:proofErr w:type="spellEnd"/>
            <w:r w:rsidRPr="004B60DC">
              <w:rPr>
                <w:color w:val="000000" w:themeColor="text1"/>
                <w:spacing w:val="2"/>
                <w:sz w:val="16"/>
                <w:szCs w:val="16"/>
                <w:shd w:val="clear" w:color="auto" w:fill="FFFFFF"/>
              </w:rPr>
              <w:t>.</w:t>
            </w:r>
          </w:p>
        </w:tc>
      </w:tr>
      <w:tr w:rsidR="0096313C" w:rsidRPr="004B60DC" w:rsidTr="00F17B85">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3260"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62" w:type="dxa"/>
            <w:vMerge w:val="restart"/>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ГРБС</w:t>
            </w:r>
          </w:p>
        </w:tc>
        <w:tc>
          <w:tcPr>
            <w:tcW w:w="709" w:type="dxa"/>
            <w:vMerge w:val="restart"/>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roofErr w:type="spellStart"/>
            <w:r w:rsidRPr="004B60DC">
              <w:rPr>
                <w:color w:val="000000" w:themeColor="text1"/>
                <w:spacing w:val="2"/>
                <w:sz w:val="16"/>
                <w:szCs w:val="16"/>
                <w:shd w:val="clear" w:color="auto" w:fill="FFFFFF"/>
              </w:rPr>
              <w:t>РзПр</w:t>
            </w:r>
            <w:proofErr w:type="spellEnd"/>
          </w:p>
        </w:tc>
        <w:tc>
          <w:tcPr>
            <w:tcW w:w="709" w:type="dxa"/>
            <w:vMerge w:val="restart"/>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ЦСР</w:t>
            </w:r>
          </w:p>
        </w:tc>
        <w:tc>
          <w:tcPr>
            <w:tcW w:w="567" w:type="dxa"/>
            <w:vMerge w:val="restart"/>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ВР</w:t>
            </w:r>
          </w:p>
        </w:tc>
        <w:tc>
          <w:tcPr>
            <w:tcW w:w="1789" w:type="dxa"/>
            <w:gridSpan w:val="2"/>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Год предшествующий отчетному году</w:t>
            </w:r>
          </w:p>
        </w:tc>
        <w:tc>
          <w:tcPr>
            <w:tcW w:w="3969" w:type="dxa"/>
            <w:gridSpan w:val="3"/>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Отчетный год</w:t>
            </w:r>
          </w:p>
        </w:tc>
        <w:tc>
          <w:tcPr>
            <w:tcW w:w="1534" w:type="dxa"/>
            <w:gridSpan w:val="2"/>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Плановый период</w:t>
            </w:r>
          </w:p>
        </w:tc>
      </w:tr>
      <w:tr w:rsidR="0096313C" w:rsidRPr="004B60DC" w:rsidTr="00F17B85">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3260"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62"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план</w:t>
            </w: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факт</w:t>
            </w: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4"/>
                <w:szCs w:val="14"/>
                <w:shd w:val="clear" w:color="auto" w:fill="FFFFFF"/>
              </w:rPr>
            </w:pPr>
            <w:r w:rsidRPr="004B60DC">
              <w:rPr>
                <w:color w:val="000000" w:themeColor="text1"/>
                <w:spacing w:val="2"/>
                <w:sz w:val="14"/>
                <w:szCs w:val="14"/>
                <w:shd w:val="clear" w:color="auto" w:fill="FFFFFF"/>
              </w:rPr>
              <w:t>План 20__ г.</w:t>
            </w: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4"/>
                <w:szCs w:val="14"/>
                <w:shd w:val="clear" w:color="auto" w:fill="FFFFFF"/>
              </w:rPr>
            </w:pPr>
            <w:r w:rsidRPr="004B60DC">
              <w:rPr>
                <w:color w:val="000000" w:themeColor="text1"/>
                <w:spacing w:val="2"/>
                <w:sz w:val="14"/>
                <w:szCs w:val="14"/>
                <w:shd w:val="clear" w:color="auto" w:fill="FFFFFF"/>
              </w:rPr>
              <w:t>Факт на 01.09.20</w:t>
            </w:r>
            <w:r>
              <w:rPr>
                <w:color w:val="000000" w:themeColor="text1"/>
                <w:spacing w:val="2"/>
                <w:sz w:val="14"/>
                <w:szCs w:val="14"/>
                <w:shd w:val="clear" w:color="auto" w:fill="FFFFFF"/>
              </w:rPr>
              <w:t>_</w:t>
            </w:r>
            <w:r w:rsidRPr="004B60DC">
              <w:rPr>
                <w:color w:val="000000" w:themeColor="text1"/>
                <w:spacing w:val="2"/>
                <w:sz w:val="14"/>
                <w:szCs w:val="14"/>
                <w:shd w:val="clear" w:color="auto" w:fill="FFFFFF"/>
              </w:rPr>
              <w:t>г.</w:t>
            </w: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4"/>
                <w:szCs w:val="14"/>
                <w:shd w:val="clear" w:color="auto" w:fill="FFFFFF"/>
              </w:rPr>
            </w:pPr>
            <w:r w:rsidRPr="004B60DC">
              <w:rPr>
                <w:color w:val="000000" w:themeColor="text1"/>
                <w:spacing w:val="2"/>
                <w:sz w:val="14"/>
                <w:szCs w:val="14"/>
                <w:shd w:val="clear" w:color="auto" w:fill="FFFFFF"/>
              </w:rPr>
              <w:t>Факт на 31.12.20_г.</w:t>
            </w: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1-й год</w:t>
            </w: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r w:rsidRPr="004B60DC">
              <w:rPr>
                <w:color w:val="000000" w:themeColor="text1"/>
                <w:spacing w:val="2"/>
                <w:sz w:val="16"/>
                <w:szCs w:val="16"/>
                <w:shd w:val="clear" w:color="auto" w:fill="FFFFFF"/>
              </w:rPr>
              <w:t>2-ой год</w:t>
            </w:r>
          </w:p>
        </w:tc>
      </w:tr>
      <w:tr w:rsidR="0096313C" w:rsidRPr="004B60DC" w:rsidTr="00F17B85">
        <w:tc>
          <w:tcPr>
            <w:tcW w:w="2093" w:type="dxa"/>
            <w:vMerge w:val="restart"/>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Муниципальная программа</w:t>
            </w:r>
          </w:p>
        </w:tc>
        <w:tc>
          <w:tcPr>
            <w:tcW w:w="326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Всего</w:t>
            </w:r>
          </w:p>
        </w:tc>
        <w:tc>
          <w:tcPr>
            <w:tcW w:w="76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r>
      <w:tr w:rsidR="0096313C" w:rsidRPr="004B60DC" w:rsidTr="00F17B85">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p>
        </w:tc>
        <w:tc>
          <w:tcPr>
            <w:tcW w:w="326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В том числе:</w:t>
            </w:r>
          </w:p>
        </w:tc>
        <w:tc>
          <w:tcPr>
            <w:tcW w:w="76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r>
      <w:tr w:rsidR="0096313C" w:rsidRPr="004B60DC" w:rsidTr="00F17B85">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p>
        </w:tc>
        <w:tc>
          <w:tcPr>
            <w:tcW w:w="326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Федеральный бюджет</w:t>
            </w:r>
          </w:p>
        </w:tc>
        <w:tc>
          <w:tcPr>
            <w:tcW w:w="76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r>
      <w:tr w:rsidR="0096313C" w:rsidRPr="004B60DC" w:rsidTr="00F17B85">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p>
        </w:tc>
        <w:tc>
          <w:tcPr>
            <w:tcW w:w="326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Краевой бюджет</w:t>
            </w:r>
          </w:p>
        </w:tc>
        <w:tc>
          <w:tcPr>
            <w:tcW w:w="76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r>
      <w:tr w:rsidR="0096313C" w:rsidRPr="004B60DC" w:rsidTr="00F17B85">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p>
        </w:tc>
        <w:tc>
          <w:tcPr>
            <w:tcW w:w="326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Районный бюджет</w:t>
            </w:r>
          </w:p>
        </w:tc>
        <w:tc>
          <w:tcPr>
            <w:tcW w:w="76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r>
      <w:tr w:rsidR="0096313C" w:rsidRPr="004B60DC" w:rsidTr="00F17B85">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p>
        </w:tc>
        <w:tc>
          <w:tcPr>
            <w:tcW w:w="326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Бюджеты МО района</w:t>
            </w:r>
          </w:p>
        </w:tc>
        <w:tc>
          <w:tcPr>
            <w:tcW w:w="76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r>
      <w:tr w:rsidR="0096313C" w:rsidRPr="004B60DC" w:rsidTr="00F17B85">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p>
        </w:tc>
        <w:tc>
          <w:tcPr>
            <w:tcW w:w="326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Внебюджетные источники</w:t>
            </w:r>
          </w:p>
        </w:tc>
        <w:tc>
          <w:tcPr>
            <w:tcW w:w="76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r>
      <w:tr w:rsidR="0096313C" w:rsidRPr="004B60DC" w:rsidTr="00F17B85">
        <w:tc>
          <w:tcPr>
            <w:tcW w:w="2093" w:type="dxa"/>
            <w:vMerge w:val="restart"/>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Подпрограмма №___</w:t>
            </w:r>
          </w:p>
        </w:tc>
        <w:tc>
          <w:tcPr>
            <w:tcW w:w="326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Всего</w:t>
            </w:r>
          </w:p>
        </w:tc>
        <w:tc>
          <w:tcPr>
            <w:tcW w:w="76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r>
      <w:tr w:rsidR="0096313C" w:rsidRPr="004B60DC" w:rsidTr="00F17B85">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p>
        </w:tc>
        <w:tc>
          <w:tcPr>
            <w:tcW w:w="326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В том числе:</w:t>
            </w:r>
          </w:p>
        </w:tc>
        <w:tc>
          <w:tcPr>
            <w:tcW w:w="76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r>
      <w:tr w:rsidR="0096313C" w:rsidRPr="004B60DC" w:rsidTr="00F17B85">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p>
        </w:tc>
        <w:tc>
          <w:tcPr>
            <w:tcW w:w="326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Федеральный бюджет</w:t>
            </w:r>
          </w:p>
        </w:tc>
        <w:tc>
          <w:tcPr>
            <w:tcW w:w="76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r>
      <w:tr w:rsidR="0096313C" w:rsidRPr="004B60DC" w:rsidTr="00F17B85">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p>
        </w:tc>
        <w:tc>
          <w:tcPr>
            <w:tcW w:w="326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Краевой бюджет</w:t>
            </w:r>
          </w:p>
        </w:tc>
        <w:tc>
          <w:tcPr>
            <w:tcW w:w="76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r>
      <w:tr w:rsidR="0096313C" w:rsidRPr="004B60DC" w:rsidTr="00F17B85">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p>
        </w:tc>
        <w:tc>
          <w:tcPr>
            <w:tcW w:w="326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Районный бюджет</w:t>
            </w:r>
          </w:p>
        </w:tc>
        <w:tc>
          <w:tcPr>
            <w:tcW w:w="76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r>
      <w:tr w:rsidR="0096313C" w:rsidRPr="004B60DC" w:rsidTr="00F17B85">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p>
        </w:tc>
        <w:tc>
          <w:tcPr>
            <w:tcW w:w="326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Бюджеты МО района*</w:t>
            </w:r>
          </w:p>
        </w:tc>
        <w:tc>
          <w:tcPr>
            <w:tcW w:w="76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r>
      <w:tr w:rsidR="0096313C" w:rsidRPr="004B60DC" w:rsidTr="00F17B85">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p>
        </w:tc>
        <w:tc>
          <w:tcPr>
            <w:tcW w:w="326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Внебюджетные источники</w:t>
            </w:r>
          </w:p>
        </w:tc>
        <w:tc>
          <w:tcPr>
            <w:tcW w:w="76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r>
      <w:tr w:rsidR="0096313C" w:rsidRPr="004B60DC" w:rsidTr="00F17B85">
        <w:tc>
          <w:tcPr>
            <w:tcW w:w="2093" w:type="dxa"/>
            <w:vMerge w:val="restart"/>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2D2D2D"/>
                <w:spacing w:val="2"/>
                <w:sz w:val="20"/>
                <w:szCs w:val="20"/>
                <w:shd w:val="clear" w:color="auto" w:fill="FFFFFF"/>
              </w:rPr>
              <w:t>Отдельное мероприятие муниципальной программы №__</w:t>
            </w:r>
          </w:p>
        </w:tc>
        <w:tc>
          <w:tcPr>
            <w:tcW w:w="326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Всего</w:t>
            </w:r>
          </w:p>
        </w:tc>
        <w:tc>
          <w:tcPr>
            <w:tcW w:w="76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r>
      <w:tr w:rsidR="0096313C" w:rsidRPr="004B60DC" w:rsidTr="00F17B85">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p>
        </w:tc>
        <w:tc>
          <w:tcPr>
            <w:tcW w:w="326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В том числе:</w:t>
            </w:r>
          </w:p>
        </w:tc>
        <w:tc>
          <w:tcPr>
            <w:tcW w:w="76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r>
      <w:tr w:rsidR="0096313C" w:rsidRPr="004B60DC" w:rsidTr="00F17B85">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p>
        </w:tc>
        <w:tc>
          <w:tcPr>
            <w:tcW w:w="326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Федеральный бюджет</w:t>
            </w:r>
          </w:p>
        </w:tc>
        <w:tc>
          <w:tcPr>
            <w:tcW w:w="76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r>
      <w:tr w:rsidR="0096313C" w:rsidRPr="004B60DC" w:rsidTr="00F17B85">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p>
        </w:tc>
        <w:tc>
          <w:tcPr>
            <w:tcW w:w="326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Краевой бюджет</w:t>
            </w:r>
          </w:p>
        </w:tc>
        <w:tc>
          <w:tcPr>
            <w:tcW w:w="76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r>
      <w:tr w:rsidR="0096313C" w:rsidRPr="004B60DC" w:rsidTr="00F17B85">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p>
        </w:tc>
        <w:tc>
          <w:tcPr>
            <w:tcW w:w="326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Районный бюджет</w:t>
            </w:r>
          </w:p>
        </w:tc>
        <w:tc>
          <w:tcPr>
            <w:tcW w:w="76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r>
      <w:tr w:rsidR="0096313C" w:rsidRPr="004B60DC" w:rsidTr="00F17B85">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p>
        </w:tc>
        <w:tc>
          <w:tcPr>
            <w:tcW w:w="326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Бюджеты МО района*</w:t>
            </w:r>
          </w:p>
        </w:tc>
        <w:tc>
          <w:tcPr>
            <w:tcW w:w="76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r>
      <w:tr w:rsidR="0096313C" w:rsidRPr="004B60DC" w:rsidTr="00F17B85">
        <w:tc>
          <w:tcPr>
            <w:tcW w:w="2093" w:type="dxa"/>
            <w:vMerge/>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p>
        </w:tc>
        <w:tc>
          <w:tcPr>
            <w:tcW w:w="326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20"/>
                <w:szCs w:val="20"/>
                <w:shd w:val="clear" w:color="auto" w:fill="FFFFFF"/>
              </w:rPr>
            </w:pPr>
            <w:r w:rsidRPr="004B60DC">
              <w:rPr>
                <w:color w:val="000000" w:themeColor="text1"/>
                <w:spacing w:val="2"/>
                <w:sz w:val="20"/>
                <w:szCs w:val="20"/>
                <w:shd w:val="clear" w:color="auto" w:fill="FFFFFF"/>
              </w:rPr>
              <w:t>Внебюджетные источники</w:t>
            </w:r>
          </w:p>
        </w:tc>
        <w:tc>
          <w:tcPr>
            <w:tcW w:w="76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70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567"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3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0"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992"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418"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1559"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851"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c>
          <w:tcPr>
            <w:tcW w:w="683" w:type="dxa"/>
            <w:vAlign w:val="center"/>
          </w:tcPr>
          <w:p w:rsidR="0096313C" w:rsidRPr="004B60DC" w:rsidRDefault="0096313C" w:rsidP="002B23AD">
            <w:pPr>
              <w:autoSpaceDE w:val="0"/>
              <w:autoSpaceDN w:val="0"/>
              <w:adjustRightInd w:val="0"/>
              <w:spacing w:after="0" w:line="240" w:lineRule="auto"/>
              <w:jc w:val="center"/>
              <w:rPr>
                <w:color w:val="000000" w:themeColor="text1"/>
                <w:spacing w:val="2"/>
                <w:sz w:val="16"/>
                <w:szCs w:val="16"/>
                <w:shd w:val="clear" w:color="auto" w:fill="FFFFFF"/>
              </w:rPr>
            </w:pPr>
          </w:p>
        </w:tc>
      </w:tr>
    </w:tbl>
    <w:p w:rsidR="0096313C" w:rsidRPr="004B60DC" w:rsidRDefault="0096313C" w:rsidP="002B23AD">
      <w:pPr>
        <w:pStyle w:val="ConsPlusNormal"/>
        <w:widowControl/>
        <w:ind w:firstLine="0"/>
        <w:jc w:val="both"/>
        <w:rPr>
          <w:rFonts w:ascii="Times New Roman" w:hAnsi="Times New Roman" w:cs="Times New Roman"/>
        </w:rPr>
      </w:pPr>
    </w:p>
    <w:p w:rsidR="0096313C" w:rsidRPr="004B60DC" w:rsidRDefault="0096313C" w:rsidP="002B23AD">
      <w:pPr>
        <w:pStyle w:val="ConsPlusNormal"/>
        <w:widowControl/>
        <w:ind w:firstLine="0"/>
        <w:jc w:val="both"/>
        <w:rPr>
          <w:rFonts w:ascii="Times New Roman" w:hAnsi="Times New Roman" w:cs="Times New Roman"/>
        </w:rPr>
      </w:pPr>
      <w:r w:rsidRPr="004B60DC">
        <w:rPr>
          <w:rFonts w:ascii="Times New Roman" w:hAnsi="Times New Roman" w:cs="Times New Roman"/>
        </w:rPr>
        <w:t>* - средства бюджетов муниципальных образований Енисейского района в части софинансирования по муниципальной программе Енисейского района.</w:t>
      </w:r>
    </w:p>
    <w:p w:rsidR="0096313C" w:rsidRPr="004B60DC" w:rsidRDefault="0096313C" w:rsidP="002B23AD">
      <w:pPr>
        <w:autoSpaceDE w:val="0"/>
        <w:autoSpaceDN w:val="0"/>
        <w:adjustRightInd w:val="0"/>
        <w:spacing w:after="0" w:line="240" w:lineRule="auto"/>
        <w:rPr>
          <w:sz w:val="24"/>
          <w:szCs w:val="24"/>
        </w:rPr>
      </w:pPr>
    </w:p>
    <w:p w:rsidR="0096313C" w:rsidRPr="004B60DC" w:rsidRDefault="0096313C" w:rsidP="002B23AD">
      <w:pPr>
        <w:autoSpaceDE w:val="0"/>
        <w:autoSpaceDN w:val="0"/>
        <w:adjustRightInd w:val="0"/>
        <w:spacing w:after="0" w:line="240" w:lineRule="auto"/>
        <w:rPr>
          <w:color w:val="2D2D2D"/>
          <w:spacing w:val="2"/>
          <w:sz w:val="24"/>
          <w:szCs w:val="24"/>
          <w:shd w:val="clear" w:color="auto" w:fill="FFFFFF"/>
        </w:rPr>
      </w:pPr>
      <w:r w:rsidRPr="004B60DC">
        <w:rPr>
          <w:color w:val="2D2D2D"/>
          <w:spacing w:val="2"/>
          <w:sz w:val="24"/>
          <w:szCs w:val="24"/>
          <w:shd w:val="clear" w:color="auto" w:fill="FFFFFF"/>
        </w:rPr>
        <w:t>Руководитель ответственного исполнителя</w:t>
      </w:r>
    </w:p>
    <w:p w:rsidR="00134696" w:rsidRDefault="0096313C" w:rsidP="002B23AD">
      <w:pPr>
        <w:autoSpaceDE w:val="0"/>
        <w:autoSpaceDN w:val="0"/>
        <w:adjustRightInd w:val="0"/>
        <w:spacing w:after="0" w:line="240" w:lineRule="auto"/>
        <w:rPr>
          <w:color w:val="2D2D2D"/>
          <w:spacing w:val="2"/>
          <w:sz w:val="24"/>
          <w:szCs w:val="24"/>
          <w:shd w:val="clear" w:color="auto" w:fill="FFFFFF"/>
        </w:rPr>
      </w:pPr>
      <w:r w:rsidRPr="004B60DC">
        <w:rPr>
          <w:color w:val="2D2D2D"/>
          <w:spacing w:val="2"/>
          <w:sz w:val="24"/>
          <w:szCs w:val="24"/>
          <w:shd w:val="clear" w:color="auto" w:fill="FFFFFF"/>
        </w:rPr>
        <w:t>муниципальной программы Енисейского района             Подпись               ФИО</w:t>
      </w:r>
    </w:p>
    <w:p w:rsidR="00134696" w:rsidRDefault="00134696" w:rsidP="002B23AD">
      <w:pPr>
        <w:spacing w:after="0" w:line="240" w:lineRule="auto"/>
        <w:rPr>
          <w:color w:val="2D2D2D"/>
          <w:spacing w:val="2"/>
          <w:sz w:val="24"/>
          <w:szCs w:val="24"/>
          <w:shd w:val="clear" w:color="auto" w:fill="FFFFFF"/>
        </w:rPr>
      </w:pPr>
      <w:r>
        <w:rPr>
          <w:color w:val="2D2D2D"/>
          <w:spacing w:val="2"/>
          <w:sz w:val="24"/>
          <w:szCs w:val="24"/>
          <w:shd w:val="clear" w:color="auto" w:fill="FFFFFF"/>
        </w:rPr>
        <w:br w:type="page"/>
      </w:r>
    </w:p>
    <w:p w:rsidR="00134696" w:rsidRDefault="00134696" w:rsidP="002B23AD">
      <w:pPr>
        <w:autoSpaceDE w:val="0"/>
        <w:autoSpaceDN w:val="0"/>
        <w:adjustRightInd w:val="0"/>
        <w:spacing w:after="0" w:line="240" w:lineRule="auto"/>
        <w:ind w:left="11482"/>
        <w:jc w:val="both"/>
        <w:outlineLvl w:val="1"/>
        <w:rPr>
          <w:color w:val="000000"/>
          <w:sz w:val="24"/>
          <w:szCs w:val="24"/>
          <w:lang w:eastAsia="ru-RU"/>
        </w:rPr>
      </w:pPr>
      <w:r>
        <w:rPr>
          <w:color w:val="000000"/>
          <w:sz w:val="24"/>
          <w:szCs w:val="24"/>
          <w:lang w:eastAsia="ru-RU"/>
        </w:rPr>
        <w:lastRenderedPageBreak/>
        <w:t xml:space="preserve">Приложение 14 </w:t>
      </w:r>
      <w:r w:rsidRPr="00F63976">
        <w:rPr>
          <w:color w:val="000000"/>
          <w:sz w:val="24"/>
          <w:szCs w:val="24"/>
          <w:lang w:eastAsia="ru-RU"/>
        </w:rPr>
        <w:t>к постановлению администрации</w:t>
      </w:r>
      <w:r>
        <w:rPr>
          <w:color w:val="000000"/>
          <w:sz w:val="24"/>
          <w:szCs w:val="24"/>
          <w:lang w:eastAsia="ru-RU"/>
        </w:rPr>
        <w:t xml:space="preserve"> </w:t>
      </w:r>
      <w:r w:rsidRPr="00F63976">
        <w:rPr>
          <w:color w:val="000000"/>
          <w:sz w:val="24"/>
          <w:szCs w:val="24"/>
          <w:lang w:eastAsia="ru-RU"/>
        </w:rPr>
        <w:t>Енисейского района</w:t>
      </w:r>
      <w:r>
        <w:rPr>
          <w:color w:val="000000"/>
          <w:sz w:val="24"/>
          <w:szCs w:val="24"/>
          <w:lang w:eastAsia="ru-RU"/>
        </w:rPr>
        <w:t xml:space="preserve"> </w:t>
      </w:r>
      <w:proofErr w:type="gramStart"/>
      <w:r w:rsidRPr="00F63976">
        <w:rPr>
          <w:color w:val="000000"/>
          <w:sz w:val="24"/>
          <w:szCs w:val="24"/>
          <w:lang w:eastAsia="ru-RU"/>
        </w:rPr>
        <w:t>от</w:t>
      </w:r>
      <w:proofErr w:type="gramEnd"/>
      <w:r>
        <w:rPr>
          <w:color w:val="000000"/>
          <w:sz w:val="24"/>
          <w:szCs w:val="24"/>
          <w:lang w:eastAsia="ru-RU"/>
        </w:rPr>
        <w:t xml:space="preserve"> </w:t>
      </w:r>
      <w:r w:rsidRPr="00F63976">
        <w:rPr>
          <w:color w:val="000000"/>
          <w:sz w:val="24"/>
          <w:szCs w:val="24"/>
          <w:lang w:eastAsia="ru-RU"/>
        </w:rPr>
        <w:t>___________ №______</w:t>
      </w:r>
    </w:p>
    <w:p w:rsidR="00ED0ACD" w:rsidRDefault="00ED0ACD" w:rsidP="002B23AD">
      <w:pPr>
        <w:autoSpaceDE w:val="0"/>
        <w:autoSpaceDN w:val="0"/>
        <w:adjustRightInd w:val="0"/>
        <w:spacing w:after="0" w:line="240" w:lineRule="auto"/>
        <w:ind w:left="11482"/>
        <w:jc w:val="both"/>
        <w:outlineLvl w:val="1"/>
        <w:rPr>
          <w:color w:val="000000"/>
          <w:sz w:val="24"/>
          <w:szCs w:val="24"/>
          <w:lang w:eastAsia="ru-RU"/>
        </w:rPr>
      </w:pPr>
    </w:p>
    <w:p w:rsidR="00ED0ACD" w:rsidRPr="00ED0ACD" w:rsidRDefault="00ED0ACD" w:rsidP="002B23AD">
      <w:pPr>
        <w:autoSpaceDE w:val="0"/>
        <w:autoSpaceDN w:val="0"/>
        <w:adjustRightInd w:val="0"/>
        <w:spacing w:after="0" w:line="240" w:lineRule="auto"/>
        <w:ind w:left="11482"/>
        <w:rPr>
          <w:sz w:val="24"/>
          <w:szCs w:val="24"/>
        </w:rPr>
      </w:pPr>
      <w:r w:rsidRPr="00ED0ACD">
        <w:rPr>
          <w:sz w:val="24"/>
          <w:szCs w:val="24"/>
        </w:rPr>
        <w:t>Приложение №13</w:t>
      </w:r>
    </w:p>
    <w:p w:rsidR="00ED0ACD" w:rsidRPr="004B60DC" w:rsidRDefault="00ED0ACD" w:rsidP="002B23AD">
      <w:pPr>
        <w:autoSpaceDE w:val="0"/>
        <w:autoSpaceDN w:val="0"/>
        <w:adjustRightInd w:val="0"/>
        <w:spacing w:after="0" w:line="240" w:lineRule="auto"/>
        <w:ind w:left="11482"/>
        <w:rPr>
          <w:sz w:val="22"/>
          <w:szCs w:val="22"/>
        </w:rPr>
      </w:pPr>
      <w:r w:rsidRPr="00ED0ACD">
        <w:rPr>
          <w:sz w:val="24"/>
          <w:szCs w:val="24"/>
        </w:rPr>
        <w:t>к Порядку принятия решений о разработке муниципальных программ Енисейского района, их формировании и реализации</w:t>
      </w:r>
    </w:p>
    <w:p w:rsidR="00ED0ACD" w:rsidRPr="004B60DC" w:rsidRDefault="00ED0ACD" w:rsidP="002B23AD">
      <w:pPr>
        <w:autoSpaceDE w:val="0"/>
        <w:autoSpaceDN w:val="0"/>
        <w:adjustRightInd w:val="0"/>
        <w:spacing w:after="0" w:line="240" w:lineRule="auto"/>
        <w:ind w:left="10348"/>
        <w:rPr>
          <w:sz w:val="22"/>
          <w:szCs w:val="22"/>
        </w:rPr>
      </w:pPr>
    </w:p>
    <w:p w:rsidR="00ED0ACD" w:rsidRPr="004B60DC" w:rsidRDefault="00ED0ACD" w:rsidP="002B23AD">
      <w:pPr>
        <w:autoSpaceDE w:val="0"/>
        <w:autoSpaceDN w:val="0"/>
        <w:adjustRightInd w:val="0"/>
        <w:spacing w:after="0" w:line="240" w:lineRule="auto"/>
        <w:jc w:val="center"/>
        <w:rPr>
          <w:sz w:val="24"/>
          <w:szCs w:val="24"/>
        </w:rPr>
      </w:pPr>
      <w:r w:rsidRPr="004B60DC">
        <w:rPr>
          <w:sz w:val="24"/>
          <w:szCs w:val="24"/>
        </w:rPr>
        <w:t>Информация по объектам недвижимого имущества муниципальной собственности Енисейского района, подлежащим строительству, реконструкции, техническому перевооружению или приобретению, включенным в муниципальную программу Енисейского района</w:t>
      </w:r>
    </w:p>
    <w:p w:rsidR="00ED0ACD" w:rsidRPr="004B60DC" w:rsidRDefault="00ED0ACD" w:rsidP="002B23AD">
      <w:pPr>
        <w:autoSpaceDE w:val="0"/>
        <w:autoSpaceDN w:val="0"/>
        <w:adjustRightInd w:val="0"/>
        <w:spacing w:after="0" w:line="240" w:lineRule="auto"/>
        <w:jc w:val="center"/>
        <w:rPr>
          <w:sz w:val="24"/>
          <w:szCs w:val="24"/>
        </w:rPr>
      </w:pPr>
      <w:r w:rsidRPr="004B60DC">
        <w:rPr>
          <w:sz w:val="24"/>
          <w:szCs w:val="24"/>
        </w:rPr>
        <w:t>_____________________________________</w:t>
      </w:r>
    </w:p>
    <w:p w:rsidR="00ED0ACD" w:rsidRPr="004B60DC" w:rsidRDefault="00ED0ACD" w:rsidP="002B23AD">
      <w:pPr>
        <w:autoSpaceDE w:val="0"/>
        <w:autoSpaceDN w:val="0"/>
        <w:adjustRightInd w:val="0"/>
        <w:spacing w:after="0" w:line="240" w:lineRule="auto"/>
        <w:jc w:val="center"/>
        <w:rPr>
          <w:sz w:val="20"/>
          <w:szCs w:val="20"/>
        </w:rPr>
      </w:pPr>
      <w:r w:rsidRPr="004B60DC">
        <w:rPr>
          <w:sz w:val="20"/>
          <w:szCs w:val="20"/>
        </w:rPr>
        <w:t>(наименование программы)</w:t>
      </w:r>
    </w:p>
    <w:p w:rsidR="00ED0ACD" w:rsidRPr="004B60DC" w:rsidRDefault="00ED0ACD" w:rsidP="002B23AD">
      <w:pPr>
        <w:autoSpaceDE w:val="0"/>
        <w:autoSpaceDN w:val="0"/>
        <w:adjustRightInd w:val="0"/>
        <w:spacing w:after="0" w:line="240" w:lineRule="auto"/>
        <w:jc w:val="center"/>
        <w:rPr>
          <w:sz w:val="24"/>
          <w:szCs w:val="24"/>
        </w:rPr>
      </w:pPr>
      <w:r w:rsidRPr="004B60DC">
        <w:rPr>
          <w:sz w:val="24"/>
          <w:szCs w:val="24"/>
        </w:rPr>
        <w:t>за январь - ___________________ 20___ г.</w:t>
      </w:r>
    </w:p>
    <w:p w:rsidR="00ED0ACD" w:rsidRPr="004B60DC" w:rsidRDefault="00ED0ACD" w:rsidP="002B23AD">
      <w:pPr>
        <w:autoSpaceDE w:val="0"/>
        <w:autoSpaceDN w:val="0"/>
        <w:adjustRightInd w:val="0"/>
        <w:spacing w:after="0" w:line="240" w:lineRule="auto"/>
        <w:jc w:val="center"/>
        <w:rPr>
          <w:sz w:val="20"/>
          <w:szCs w:val="20"/>
        </w:rPr>
      </w:pPr>
      <w:r w:rsidRPr="004B60DC">
        <w:rPr>
          <w:sz w:val="20"/>
          <w:szCs w:val="20"/>
        </w:rPr>
        <w:t>(нарастающим итогом)</w:t>
      </w:r>
    </w:p>
    <w:p w:rsidR="00ED0ACD" w:rsidRPr="004B60DC" w:rsidRDefault="00ED0ACD" w:rsidP="002B23AD">
      <w:pPr>
        <w:autoSpaceDE w:val="0"/>
        <w:autoSpaceDN w:val="0"/>
        <w:adjustRightInd w:val="0"/>
        <w:spacing w:after="0" w:line="240" w:lineRule="auto"/>
        <w:jc w:val="center"/>
        <w:rPr>
          <w:sz w:val="20"/>
          <w:szCs w:val="20"/>
        </w:rPr>
      </w:pPr>
    </w:p>
    <w:tbl>
      <w:tblPr>
        <w:tblW w:w="0" w:type="auto"/>
        <w:tblInd w:w="149" w:type="dxa"/>
        <w:tblLayout w:type="fixed"/>
        <w:tblCellMar>
          <w:left w:w="0" w:type="dxa"/>
          <w:right w:w="0" w:type="dxa"/>
        </w:tblCellMar>
        <w:tblLook w:val="04A0" w:firstRow="1" w:lastRow="0" w:firstColumn="1" w:lastColumn="0" w:noHBand="0" w:noVBand="1"/>
      </w:tblPr>
      <w:tblGrid>
        <w:gridCol w:w="567"/>
        <w:gridCol w:w="1432"/>
        <w:gridCol w:w="269"/>
        <w:gridCol w:w="829"/>
        <w:gridCol w:w="305"/>
        <w:gridCol w:w="1158"/>
        <w:gridCol w:w="732"/>
        <w:gridCol w:w="1092"/>
        <w:gridCol w:w="137"/>
        <w:gridCol w:w="595"/>
        <w:gridCol w:w="1531"/>
        <w:gridCol w:w="851"/>
        <w:gridCol w:w="850"/>
        <w:gridCol w:w="992"/>
        <w:gridCol w:w="1276"/>
        <w:gridCol w:w="1276"/>
        <w:gridCol w:w="1417"/>
      </w:tblGrid>
      <w:tr w:rsidR="00ED0ACD" w:rsidRPr="004B60DC" w:rsidTr="00F17B85">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jc w:val="center"/>
              <w:textAlignment w:val="baseline"/>
              <w:rPr>
                <w:rFonts w:eastAsia="Times New Roman"/>
                <w:color w:val="2D2D2D"/>
                <w:sz w:val="18"/>
                <w:szCs w:val="18"/>
                <w:lang w:eastAsia="ru-RU"/>
              </w:rPr>
            </w:pPr>
            <w:r w:rsidRPr="004B60DC">
              <w:rPr>
                <w:rFonts w:eastAsia="Times New Roman"/>
                <w:color w:val="2D2D2D"/>
                <w:sz w:val="18"/>
                <w:szCs w:val="18"/>
                <w:lang w:eastAsia="ru-RU"/>
              </w:rPr>
              <w:t xml:space="preserve">№ </w:t>
            </w:r>
            <w:proofErr w:type="gramStart"/>
            <w:r w:rsidRPr="004B60DC">
              <w:rPr>
                <w:rFonts w:eastAsia="Times New Roman"/>
                <w:color w:val="2D2D2D"/>
                <w:sz w:val="18"/>
                <w:szCs w:val="18"/>
                <w:lang w:eastAsia="ru-RU"/>
              </w:rPr>
              <w:t>п</w:t>
            </w:r>
            <w:proofErr w:type="gramEnd"/>
            <w:r w:rsidRPr="004B60DC">
              <w:rPr>
                <w:rFonts w:eastAsia="Times New Roman"/>
                <w:color w:val="2D2D2D"/>
                <w:sz w:val="18"/>
                <w:szCs w:val="18"/>
                <w:lang w:eastAsia="ru-RU"/>
              </w:rPr>
              <w:t>/п</w:t>
            </w:r>
          </w:p>
        </w:tc>
        <w:tc>
          <w:tcPr>
            <w:tcW w:w="170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jc w:val="center"/>
              <w:textAlignment w:val="baseline"/>
              <w:rPr>
                <w:rFonts w:eastAsia="Times New Roman"/>
                <w:color w:val="2D2D2D"/>
                <w:sz w:val="18"/>
                <w:szCs w:val="18"/>
                <w:lang w:eastAsia="ru-RU"/>
              </w:rPr>
            </w:pPr>
            <w:r w:rsidRPr="004B60DC">
              <w:rPr>
                <w:rFonts w:eastAsia="Times New Roman"/>
                <w:color w:val="2D2D2D"/>
                <w:sz w:val="18"/>
                <w:szCs w:val="18"/>
                <w:lang w:eastAsia="ru-RU"/>
              </w:rPr>
              <w:t>Наименование объекта, территория строительства (приобретения)*</w:t>
            </w:r>
          </w:p>
        </w:tc>
        <w:tc>
          <w:tcPr>
            <w:tcW w:w="1134"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jc w:val="center"/>
              <w:textAlignment w:val="baseline"/>
              <w:rPr>
                <w:rFonts w:eastAsia="Times New Roman"/>
                <w:color w:val="2D2D2D"/>
                <w:sz w:val="18"/>
                <w:szCs w:val="18"/>
                <w:lang w:eastAsia="ru-RU"/>
              </w:rPr>
            </w:pPr>
            <w:r w:rsidRPr="004B60DC">
              <w:rPr>
                <w:rFonts w:eastAsia="Times New Roman"/>
                <w:color w:val="2D2D2D"/>
                <w:sz w:val="18"/>
                <w:szCs w:val="18"/>
                <w:lang w:eastAsia="ru-RU"/>
              </w:rPr>
              <w:t>Мощность объекта с указанием ед. измерения</w:t>
            </w:r>
          </w:p>
        </w:tc>
        <w:tc>
          <w:tcPr>
            <w:tcW w:w="1158"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jc w:val="center"/>
              <w:textAlignment w:val="baseline"/>
              <w:rPr>
                <w:rFonts w:eastAsia="Times New Roman"/>
                <w:color w:val="2D2D2D"/>
                <w:sz w:val="18"/>
                <w:szCs w:val="18"/>
                <w:lang w:eastAsia="ru-RU"/>
              </w:rPr>
            </w:pPr>
            <w:r w:rsidRPr="004B60DC">
              <w:rPr>
                <w:rFonts w:eastAsia="Times New Roman"/>
                <w:color w:val="2D2D2D"/>
                <w:sz w:val="18"/>
                <w:szCs w:val="18"/>
                <w:lang w:eastAsia="ru-RU"/>
              </w:rPr>
              <w:t>Годы строительства (приобретения) **</w:t>
            </w:r>
          </w:p>
        </w:tc>
        <w:tc>
          <w:tcPr>
            <w:tcW w:w="1961"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jc w:val="center"/>
              <w:textAlignment w:val="baseline"/>
              <w:rPr>
                <w:rFonts w:eastAsia="Times New Roman"/>
                <w:color w:val="2D2D2D"/>
                <w:sz w:val="18"/>
                <w:szCs w:val="18"/>
                <w:lang w:eastAsia="ru-RU"/>
              </w:rPr>
            </w:pPr>
            <w:r>
              <w:rPr>
                <w:rFonts w:eastAsia="Times New Roman"/>
                <w:color w:val="2D2D2D"/>
                <w:sz w:val="18"/>
                <w:szCs w:val="18"/>
                <w:lang w:eastAsia="ru-RU"/>
              </w:rPr>
              <w:t>Предполагаемая (предельная) или сметная стоимость объекта</w:t>
            </w:r>
          </w:p>
        </w:tc>
        <w:tc>
          <w:tcPr>
            <w:tcW w:w="212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jc w:val="center"/>
              <w:textAlignment w:val="baseline"/>
              <w:rPr>
                <w:rFonts w:eastAsia="Times New Roman"/>
                <w:color w:val="2D2D2D"/>
                <w:sz w:val="18"/>
                <w:szCs w:val="18"/>
                <w:lang w:eastAsia="ru-RU"/>
              </w:rPr>
            </w:pPr>
            <w:r w:rsidRPr="004B60DC">
              <w:rPr>
                <w:rFonts w:eastAsia="Times New Roman"/>
                <w:color w:val="2D2D2D"/>
                <w:sz w:val="18"/>
                <w:szCs w:val="18"/>
                <w:lang w:eastAsia="ru-RU"/>
              </w:rPr>
              <w:t xml:space="preserve">Остаток </w:t>
            </w:r>
            <w:r>
              <w:rPr>
                <w:rFonts w:eastAsia="Times New Roman"/>
                <w:color w:val="2D2D2D"/>
                <w:sz w:val="18"/>
                <w:szCs w:val="18"/>
                <w:lang w:eastAsia="ru-RU"/>
              </w:rPr>
              <w:t>стоимости объекта в ценах муниципальных контрактов на начало отчетного года</w:t>
            </w:r>
          </w:p>
        </w:tc>
        <w:tc>
          <w:tcPr>
            <w:tcW w:w="269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jc w:val="center"/>
              <w:textAlignment w:val="baseline"/>
              <w:rPr>
                <w:rFonts w:eastAsia="Times New Roman"/>
                <w:color w:val="2D2D2D"/>
                <w:sz w:val="18"/>
                <w:szCs w:val="18"/>
                <w:lang w:eastAsia="ru-RU"/>
              </w:rPr>
            </w:pPr>
            <w:r>
              <w:rPr>
                <w:rFonts w:eastAsia="Times New Roman"/>
                <w:color w:val="2D2D2D"/>
                <w:sz w:val="18"/>
                <w:szCs w:val="18"/>
                <w:lang w:eastAsia="ru-RU"/>
              </w:rPr>
              <w:t>Объем бюджетных ассигнований в отчетном году (план)</w:t>
            </w:r>
          </w:p>
        </w:tc>
        <w:tc>
          <w:tcPr>
            <w:tcW w:w="127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jc w:val="center"/>
              <w:textAlignment w:val="baseline"/>
              <w:rPr>
                <w:rFonts w:eastAsia="Times New Roman"/>
                <w:color w:val="2D2D2D"/>
                <w:sz w:val="18"/>
                <w:szCs w:val="18"/>
                <w:lang w:eastAsia="ru-RU"/>
              </w:rPr>
            </w:pPr>
            <w:r w:rsidRPr="004B60DC">
              <w:rPr>
                <w:rFonts w:eastAsia="Times New Roman"/>
                <w:color w:val="2D2D2D"/>
                <w:sz w:val="18"/>
                <w:szCs w:val="18"/>
                <w:lang w:eastAsia="ru-RU"/>
              </w:rPr>
              <w:t xml:space="preserve">Финансирование за </w:t>
            </w:r>
            <w:r>
              <w:rPr>
                <w:rFonts w:eastAsia="Times New Roman"/>
                <w:color w:val="2D2D2D"/>
                <w:sz w:val="18"/>
                <w:szCs w:val="18"/>
                <w:lang w:eastAsia="ru-RU"/>
              </w:rPr>
              <w:t>отчетный период</w:t>
            </w:r>
          </w:p>
        </w:tc>
        <w:tc>
          <w:tcPr>
            <w:tcW w:w="127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jc w:val="center"/>
              <w:textAlignment w:val="baseline"/>
              <w:rPr>
                <w:rFonts w:eastAsia="Times New Roman"/>
                <w:color w:val="2D2D2D"/>
                <w:sz w:val="18"/>
                <w:szCs w:val="18"/>
                <w:lang w:eastAsia="ru-RU"/>
              </w:rPr>
            </w:pPr>
            <w:r w:rsidRPr="004B60DC">
              <w:rPr>
                <w:rFonts w:eastAsia="Times New Roman"/>
                <w:color w:val="2D2D2D"/>
                <w:sz w:val="18"/>
                <w:szCs w:val="18"/>
                <w:lang w:eastAsia="ru-RU"/>
              </w:rPr>
              <w:t xml:space="preserve">Фактическое освоение за </w:t>
            </w:r>
            <w:r>
              <w:rPr>
                <w:rFonts w:eastAsia="Times New Roman"/>
                <w:color w:val="2D2D2D"/>
                <w:sz w:val="18"/>
                <w:szCs w:val="18"/>
                <w:lang w:eastAsia="ru-RU"/>
              </w:rPr>
              <w:t>отчетный период</w:t>
            </w:r>
          </w:p>
        </w:tc>
        <w:tc>
          <w:tcPr>
            <w:tcW w:w="141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jc w:val="center"/>
              <w:textAlignment w:val="baseline"/>
              <w:rPr>
                <w:rFonts w:eastAsia="Times New Roman"/>
                <w:color w:val="2D2D2D"/>
                <w:sz w:val="18"/>
                <w:szCs w:val="18"/>
                <w:lang w:eastAsia="ru-RU"/>
              </w:rPr>
            </w:pPr>
            <w:r>
              <w:rPr>
                <w:rFonts w:eastAsia="Times New Roman"/>
                <w:color w:val="2D2D2D"/>
                <w:sz w:val="18"/>
                <w:szCs w:val="18"/>
                <w:lang w:eastAsia="ru-RU"/>
              </w:rPr>
              <w:t>Информация по объекту***</w:t>
            </w:r>
          </w:p>
        </w:tc>
      </w:tr>
      <w:tr w:rsidR="00ED0ACD" w:rsidRPr="004B60DC" w:rsidTr="00F17B85">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18"/>
                <w:szCs w:val="18"/>
                <w:lang w:eastAsia="ru-RU"/>
              </w:rPr>
            </w:pPr>
          </w:p>
        </w:tc>
        <w:tc>
          <w:tcPr>
            <w:tcW w:w="1701"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18"/>
                <w:szCs w:val="18"/>
                <w:lang w:eastAsia="ru-RU"/>
              </w:rPr>
            </w:pPr>
          </w:p>
        </w:tc>
        <w:tc>
          <w:tcPr>
            <w:tcW w:w="1134"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18"/>
                <w:szCs w:val="18"/>
                <w:lang w:eastAsia="ru-RU"/>
              </w:rPr>
            </w:pPr>
          </w:p>
        </w:tc>
        <w:tc>
          <w:tcPr>
            <w:tcW w:w="1158"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18"/>
                <w:szCs w:val="18"/>
                <w:lang w:eastAsia="ru-RU"/>
              </w:rPr>
            </w:pPr>
          </w:p>
        </w:tc>
        <w:tc>
          <w:tcPr>
            <w:tcW w:w="1961" w:type="dxa"/>
            <w:gridSpan w:val="3"/>
            <w:vMerge/>
            <w:tcBorders>
              <w:left w:val="single" w:sz="6" w:space="0" w:color="000000"/>
              <w:bottom w:val="single" w:sz="6" w:space="0" w:color="000000"/>
              <w:right w:val="single" w:sz="6" w:space="0" w:color="000000"/>
            </w:tcBorders>
            <w:tcMar>
              <w:top w:w="0" w:type="dxa"/>
              <w:left w:w="149" w:type="dxa"/>
              <w:bottom w:w="0" w:type="dxa"/>
              <w:right w:w="149" w:type="dxa"/>
            </w:tcMar>
          </w:tcPr>
          <w:p w:rsidR="00ED0ACD" w:rsidRPr="004B60DC" w:rsidRDefault="00ED0ACD" w:rsidP="002B23AD">
            <w:pPr>
              <w:spacing w:after="0" w:line="240" w:lineRule="auto"/>
              <w:jc w:val="center"/>
              <w:textAlignment w:val="baseline"/>
              <w:rPr>
                <w:rFonts w:eastAsia="Times New Roman"/>
                <w:color w:val="2D2D2D"/>
                <w:sz w:val="18"/>
                <w:szCs w:val="18"/>
                <w:lang w:eastAsia="ru-RU"/>
              </w:rPr>
            </w:pPr>
          </w:p>
        </w:tc>
        <w:tc>
          <w:tcPr>
            <w:tcW w:w="2126"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ED0ACD" w:rsidRPr="004B60DC" w:rsidRDefault="00ED0ACD" w:rsidP="002B23AD">
            <w:pPr>
              <w:spacing w:after="0" w:line="240" w:lineRule="auto"/>
              <w:jc w:val="center"/>
              <w:textAlignment w:val="baseline"/>
              <w:rPr>
                <w:rFonts w:eastAsia="Times New Roman"/>
                <w:color w:val="2D2D2D"/>
                <w:sz w:val="18"/>
                <w:szCs w:val="18"/>
                <w:lang w:eastAsia="ru-RU"/>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jc w:val="center"/>
              <w:textAlignment w:val="baseline"/>
              <w:rPr>
                <w:rFonts w:eastAsia="Times New Roman"/>
                <w:color w:val="2D2D2D"/>
                <w:sz w:val="18"/>
                <w:szCs w:val="18"/>
                <w:lang w:eastAsia="ru-RU"/>
              </w:rPr>
            </w:pPr>
            <w:r w:rsidRPr="004B60DC">
              <w:rPr>
                <w:rFonts w:eastAsia="Times New Roman"/>
                <w:color w:val="2D2D2D"/>
                <w:sz w:val="18"/>
                <w:szCs w:val="18"/>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jc w:val="center"/>
              <w:textAlignment w:val="baseline"/>
              <w:rPr>
                <w:rFonts w:eastAsia="Times New Roman"/>
                <w:color w:val="2D2D2D"/>
                <w:sz w:val="18"/>
                <w:szCs w:val="18"/>
                <w:lang w:eastAsia="ru-RU"/>
              </w:rPr>
            </w:pPr>
            <w:r w:rsidRPr="004B60DC">
              <w:rPr>
                <w:rFonts w:eastAsia="Times New Roman"/>
                <w:color w:val="2D2D2D"/>
                <w:sz w:val="18"/>
                <w:szCs w:val="18"/>
                <w:lang w:eastAsia="ru-RU"/>
              </w:rPr>
              <w:t>аванс</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jc w:val="center"/>
              <w:textAlignment w:val="baseline"/>
              <w:rPr>
                <w:rFonts w:eastAsia="Times New Roman"/>
                <w:color w:val="2D2D2D"/>
                <w:sz w:val="18"/>
                <w:szCs w:val="18"/>
                <w:lang w:eastAsia="ru-RU"/>
              </w:rPr>
            </w:pPr>
            <w:r w:rsidRPr="004B60DC">
              <w:rPr>
                <w:rFonts w:eastAsia="Times New Roman"/>
                <w:color w:val="2D2D2D"/>
                <w:sz w:val="18"/>
                <w:szCs w:val="18"/>
                <w:lang w:eastAsia="ru-RU"/>
              </w:rPr>
              <w:t>лимит</w:t>
            </w:r>
          </w:p>
        </w:tc>
        <w:tc>
          <w:tcPr>
            <w:tcW w:w="1276"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18"/>
                <w:szCs w:val="18"/>
                <w:lang w:eastAsia="ru-RU"/>
              </w:rPr>
            </w:pPr>
          </w:p>
        </w:tc>
        <w:tc>
          <w:tcPr>
            <w:tcW w:w="1276"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18"/>
                <w:szCs w:val="18"/>
                <w:lang w:eastAsia="ru-RU"/>
              </w:rPr>
            </w:pPr>
          </w:p>
        </w:tc>
        <w:tc>
          <w:tcPr>
            <w:tcW w:w="141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18"/>
                <w:szCs w:val="18"/>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jc w:val="center"/>
              <w:textAlignment w:val="baseline"/>
              <w:rPr>
                <w:rFonts w:eastAsia="Times New Roman"/>
                <w:color w:val="2D2D2D"/>
                <w:sz w:val="20"/>
                <w:szCs w:val="20"/>
                <w:lang w:eastAsia="ru-RU"/>
              </w:rPr>
            </w:pPr>
            <w:r w:rsidRPr="004B60DC">
              <w:rPr>
                <w:rFonts w:eastAsia="Times New Roman"/>
                <w:color w:val="2D2D2D"/>
                <w:sz w:val="20"/>
                <w:szCs w:val="20"/>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jc w:val="center"/>
              <w:textAlignment w:val="baseline"/>
              <w:rPr>
                <w:rFonts w:eastAsia="Times New Roman"/>
                <w:color w:val="2D2D2D"/>
                <w:sz w:val="20"/>
                <w:szCs w:val="20"/>
                <w:lang w:eastAsia="ru-RU"/>
              </w:rPr>
            </w:pPr>
            <w:r w:rsidRPr="004B60DC">
              <w:rPr>
                <w:rFonts w:eastAsia="Times New Roman"/>
                <w:color w:val="2D2D2D"/>
                <w:sz w:val="20"/>
                <w:szCs w:val="20"/>
                <w:lang w:eastAsia="ru-RU"/>
              </w:rPr>
              <w:t>2</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jc w:val="center"/>
              <w:textAlignment w:val="baseline"/>
              <w:rPr>
                <w:rFonts w:eastAsia="Times New Roman"/>
                <w:color w:val="2D2D2D"/>
                <w:sz w:val="20"/>
                <w:szCs w:val="20"/>
                <w:lang w:eastAsia="ru-RU"/>
              </w:rPr>
            </w:pPr>
            <w:r w:rsidRPr="004B60DC">
              <w:rPr>
                <w:rFonts w:eastAsia="Times New Roman"/>
                <w:color w:val="2D2D2D"/>
                <w:sz w:val="20"/>
                <w:szCs w:val="20"/>
                <w:lang w:eastAsia="ru-RU"/>
              </w:rPr>
              <w:t>3</w:t>
            </w:r>
          </w:p>
        </w:tc>
        <w:tc>
          <w:tcPr>
            <w:tcW w:w="11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jc w:val="center"/>
              <w:textAlignment w:val="baseline"/>
              <w:rPr>
                <w:rFonts w:eastAsia="Times New Roman"/>
                <w:color w:val="2D2D2D"/>
                <w:sz w:val="20"/>
                <w:szCs w:val="20"/>
                <w:lang w:eastAsia="ru-RU"/>
              </w:rPr>
            </w:pPr>
            <w:r w:rsidRPr="004B60DC">
              <w:rPr>
                <w:rFonts w:eastAsia="Times New Roman"/>
                <w:color w:val="2D2D2D"/>
                <w:sz w:val="20"/>
                <w:szCs w:val="20"/>
                <w:lang w:eastAsia="ru-RU"/>
              </w:rPr>
              <w:t>4</w:t>
            </w:r>
          </w:p>
        </w:tc>
        <w:tc>
          <w:tcPr>
            <w:tcW w:w="196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D0ACD" w:rsidRPr="004B60DC" w:rsidRDefault="00ED0ACD" w:rsidP="002B23AD">
            <w:pPr>
              <w:spacing w:after="0" w:line="240" w:lineRule="auto"/>
              <w:jc w:val="center"/>
              <w:textAlignment w:val="baseline"/>
              <w:rPr>
                <w:rFonts w:eastAsia="Times New Roman"/>
                <w:color w:val="2D2D2D"/>
                <w:sz w:val="20"/>
                <w:szCs w:val="20"/>
                <w:lang w:eastAsia="ru-RU"/>
              </w:rPr>
            </w:pPr>
            <w:r>
              <w:rPr>
                <w:rFonts w:eastAsia="Times New Roman"/>
                <w:color w:val="2D2D2D"/>
                <w:sz w:val="20"/>
                <w:szCs w:val="20"/>
                <w:lang w:eastAsia="ru-RU"/>
              </w:rPr>
              <w:t>5</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D0ACD" w:rsidRPr="004B60DC" w:rsidRDefault="00ED0ACD" w:rsidP="002B23AD">
            <w:pPr>
              <w:spacing w:after="0" w:line="240" w:lineRule="auto"/>
              <w:jc w:val="center"/>
              <w:textAlignment w:val="baseline"/>
              <w:rPr>
                <w:rFonts w:eastAsia="Times New Roman"/>
                <w:color w:val="2D2D2D"/>
                <w:sz w:val="20"/>
                <w:szCs w:val="20"/>
                <w:lang w:eastAsia="ru-RU"/>
              </w:rPr>
            </w:pPr>
            <w:r>
              <w:rPr>
                <w:rFonts w:eastAsia="Times New Roman"/>
                <w:color w:val="2D2D2D"/>
                <w:sz w:val="20"/>
                <w:szCs w:val="20"/>
                <w:lang w:eastAsia="ru-RU"/>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D0ACD" w:rsidRPr="004B60DC" w:rsidRDefault="00ED0ACD" w:rsidP="002B23AD">
            <w:pPr>
              <w:spacing w:after="0" w:line="240" w:lineRule="auto"/>
              <w:jc w:val="center"/>
              <w:textAlignment w:val="baseline"/>
              <w:rPr>
                <w:rFonts w:eastAsia="Times New Roman"/>
                <w:color w:val="2D2D2D"/>
                <w:sz w:val="20"/>
                <w:szCs w:val="20"/>
                <w:lang w:eastAsia="ru-RU"/>
              </w:rPr>
            </w:pPr>
            <w:r>
              <w:rPr>
                <w:rFonts w:eastAsia="Times New Roman"/>
                <w:color w:val="2D2D2D"/>
                <w:sz w:val="20"/>
                <w:szCs w:val="20"/>
                <w:lang w:eastAsia="ru-RU"/>
              </w:rPr>
              <w:t>7</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D0ACD" w:rsidRPr="004B60DC" w:rsidRDefault="00ED0ACD" w:rsidP="002B23AD">
            <w:pPr>
              <w:spacing w:after="0" w:line="240" w:lineRule="auto"/>
              <w:jc w:val="center"/>
              <w:textAlignment w:val="baseline"/>
              <w:rPr>
                <w:rFonts w:eastAsia="Times New Roman"/>
                <w:color w:val="2D2D2D"/>
                <w:sz w:val="20"/>
                <w:szCs w:val="20"/>
                <w:lang w:eastAsia="ru-RU"/>
              </w:rPr>
            </w:pPr>
            <w:r>
              <w:rPr>
                <w:rFonts w:eastAsia="Times New Roman"/>
                <w:color w:val="2D2D2D"/>
                <w:sz w:val="20"/>
                <w:szCs w:val="20"/>
                <w:lang w:eastAsia="ru-RU"/>
              </w:rPr>
              <w:t>8</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D0ACD" w:rsidRPr="004B60DC" w:rsidRDefault="00ED0ACD" w:rsidP="002B23AD">
            <w:pPr>
              <w:spacing w:after="0" w:line="240" w:lineRule="auto"/>
              <w:jc w:val="center"/>
              <w:textAlignment w:val="baseline"/>
              <w:rPr>
                <w:rFonts w:eastAsia="Times New Roman"/>
                <w:color w:val="2D2D2D"/>
                <w:sz w:val="20"/>
                <w:szCs w:val="20"/>
                <w:lang w:eastAsia="ru-RU"/>
              </w:rPr>
            </w:pPr>
            <w:r>
              <w:rPr>
                <w:rFonts w:eastAsia="Times New Roman"/>
                <w:color w:val="2D2D2D"/>
                <w:sz w:val="20"/>
                <w:szCs w:val="20"/>
                <w:lang w:eastAsia="ru-RU"/>
              </w:rPr>
              <w:t>9</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D0ACD" w:rsidRPr="004B60DC" w:rsidRDefault="00ED0ACD" w:rsidP="002B23AD">
            <w:pPr>
              <w:spacing w:after="0" w:line="240" w:lineRule="auto"/>
              <w:jc w:val="center"/>
              <w:textAlignment w:val="baseline"/>
              <w:rPr>
                <w:rFonts w:eastAsia="Times New Roman"/>
                <w:color w:val="2D2D2D"/>
                <w:sz w:val="20"/>
                <w:szCs w:val="20"/>
                <w:lang w:eastAsia="ru-RU"/>
              </w:rPr>
            </w:pPr>
            <w:r>
              <w:rPr>
                <w:rFonts w:eastAsia="Times New Roman"/>
                <w:color w:val="2D2D2D"/>
                <w:sz w:val="20"/>
                <w:szCs w:val="20"/>
                <w:lang w:eastAsia="ru-RU"/>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D0ACD" w:rsidRPr="004B60DC" w:rsidRDefault="00ED0ACD" w:rsidP="002B23AD">
            <w:pPr>
              <w:spacing w:after="0" w:line="240" w:lineRule="auto"/>
              <w:jc w:val="center"/>
              <w:textAlignment w:val="baseline"/>
              <w:rPr>
                <w:rFonts w:eastAsia="Times New Roman"/>
                <w:color w:val="2D2D2D"/>
                <w:sz w:val="20"/>
                <w:szCs w:val="20"/>
                <w:lang w:eastAsia="ru-RU"/>
              </w:rPr>
            </w:pPr>
            <w:r>
              <w:rPr>
                <w:rFonts w:eastAsia="Times New Roman"/>
                <w:color w:val="2D2D2D"/>
                <w:sz w:val="20"/>
                <w:szCs w:val="20"/>
                <w:lang w:eastAsia="ru-RU"/>
              </w:rPr>
              <w:t>11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D0ACD" w:rsidRPr="004B60DC" w:rsidRDefault="00ED0ACD" w:rsidP="002B23AD">
            <w:pPr>
              <w:spacing w:after="0" w:line="240" w:lineRule="auto"/>
              <w:jc w:val="center"/>
              <w:textAlignment w:val="baseline"/>
              <w:rPr>
                <w:rFonts w:eastAsia="Times New Roman"/>
                <w:color w:val="2D2D2D"/>
                <w:sz w:val="20"/>
                <w:szCs w:val="20"/>
                <w:lang w:eastAsia="ru-RU"/>
              </w:rPr>
            </w:pPr>
            <w:r>
              <w:rPr>
                <w:rFonts w:eastAsia="Times New Roman"/>
                <w:color w:val="2D2D2D"/>
                <w:sz w:val="20"/>
                <w:szCs w:val="20"/>
                <w:lang w:eastAsia="ru-RU"/>
              </w:rPr>
              <w:t>12</w:t>
            </w: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Наименование подпрограммы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Главный распорядитель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Наименование мероприятия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Заказчик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Объект 1</w:t>
            </w:r>
          </w:p>
        </w:tc>
        <w:tc>
          <w:tcPr>
            <w:tcW w:w="10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0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7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краевой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районный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 xml:space="preserve">бюджеты муниципальных образований Енисейского района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Объект 2</w:t>
            </w:r>
          </w:p>
        </w:tc>
        <w:tc>
          <w:tcPr>
            <w:tcW w:w="10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0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7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краевой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районный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 xml:space="preserve">бюджеты муниципальных образований Енисейского района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Заказчик 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Итого по мероприятию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краевой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районный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 xml:space="preserve">бюджеты муниципальных образований Енисейского района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Наименование мероприятия 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Главный распорядитель 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Итого по подпрограмме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краевой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районный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 xml:space="preserve">бюджеты муниципальных образований Енисейского района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Главный распорядитель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краевой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районный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 xml:space="preserve">бюджеты муниципальных образований Енисейского района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Главный распорядитель 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Наименование подпрограммы 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Итого по программе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краевой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районный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 xml:space="preserve">бюджеты муниципальных образований Енисейского района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главный распорядитель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краевой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районный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 xml:space="preserve">бюджет муниципальных образований Енисейского района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r w:rsidR="00ED0ACD" w:rsidRPr="004B60DC" w:rsidTr="00F17B8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textAlignment w:val="baseline"/>
              <w:rPr>
                <w:rFonts w:eastAsia="Times New Roman"/>
                <w:color w:val="2D2D2D"/>
                <w:sz w:val="20"/>
                <w:szCs w:val="20"/>
                <w:lang w:eastAsia="ru-RU"/>
              </w:rPr>
            </w:pPr>
            <w:r w:rsidRPr="004B60DC">
              <w:rPr>
                <w:rFonts w:eastAsia="Times New Roman"/>
                <w:color w:val="2D2D2D"/>
                <w:sz w:val="20"/>
                <w:szCs w:val="20"/>
                <w:lang w:eastAsia="ru-RU"/>
              </w:rPr>
              <w:t>главный распорядитель 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ACD" w:rsidRPr="004B60DC" w:rsidRDefault="00ED0ACD" w:rsidP="002B23AD">
            <w:pPr>
              <w:spacing w:after="0" w:line="240" w:lineRule="auto"/>
              <w:rPr>
                <w:rFonts w:eastAsia="Times New Roman"/>
                <w:sz w:val="20"/>
                <w:szCs w:val="20"/>
                <w:lang w:eastAsia="ru-RU"/>
              </w:rPr>
            </w:pPr>
          </w:p>
        </w:tc>
      </w:tr>
    </w:tbl>
    <w:p w:rsidR="00ED0ACD" w:rsidRPr="004B60DC" w:rsidRDefault="00ED0ACD" w:rsidP="002B23AD">
      <w:pPr>
        <w:spacing w:line="240" w:lineRule="auto"/>
        <w:rPr>
          <w:color w:val="2D2D2D"/>
          <w:spacing w:val="2"/>
          <w:sz w:val="20"/>
          <w:szCs w:val="20"/>
          <w:shd w:val="clear" w:color="auto" w:fill="FFFFFF"/>
        </w:rPr>
      </w:pPr>
      <w:r w:rsidRPr="004B60DC">
        <w:rPr>
          <w:color w:val="2D2D2D"/>
          <w:spacing w:val="2"/>
          <w:sz w:val="20"/>
          <w:szCs w:val="20"/>
          <w:shd w:val="clear" w:color="auto" w:fill="FFFFFF"/>
        </w:rPr>
        <w:t>* - Указывается согласно разработанной проектной документации (заданию на разработку проектной документации) наименование объекта либо основные характеристики объекта недвижимого имущества, планируемого к приобретению.</w:t>
      </w:r>
    </w:p>
    <w:p w:rsidR="00ED0ACD" w:rsidRPr="004B60DC" w:rsidRDefault="00ED0ACD" w:rsidP="002B23AD">
      <w:pPr>
        <w:spacing w:line="240" w:lineRule="auto"/>
        <w:rPr>
          <w:color w:val="2D2D2D"/>
          <w:spacing w:val="2"/>
          <w:sz w:val="20"/>
          <w:szCs w:val="20"/>
          <w:shd w:val="clear" w:color="auto" w:fill="FFFFFF"/>
        </w:rPr>
      </w:pPr>
      <w:r w:rsidRPr="004B60DC">
        <w:rPr>
          <w:color w:val="2D2D2D"/>
          <w:spacing w:val="2"/>
          <w:sz w:val="20"/>
          <w:szCs w:val="20"/>
          <w:shd w:val="clear" w:color="auto" w:fill="FFFFFF"/>
        </w:rPr>
        <w:t>** - Срок строительства (реконструкции, технического перевооружения) объекта с года начала разработки проектно-сметной документации до ввода его в эксплуатацию либо срок приобретения объекта.</w:t>
      </w:r>
    </w:p>
    <w:p w:rsidR="00ED0ACD" w:rsidRPr="004C72B8" w:rsidRDefault="00ED0ACD" w:rsidP="002B23AD">
      <w:pPr>
        <w:spacing w:line="240" w:lineRule="auto"/>
        <w:rPr>
          <w:color w:val="2D2D2D"/>
          <w:spacing w:val="2"/>
          <w:sz w:val="20"/>
          <w:szCs w:val="20"/>
          <w:shd w:val="clear" w:color="auto" w:fill="FFFFFF"/>
        </w:rPr>
      </w:pPr>
      <w:r w:rsidRPr="004B60DC">
        <w:rPr>
          <w:color w:val="2D2D2D"/>
          <w:spacing w:val="2"/>
          <w:sz w:val="20"/>
          <w:szCs w:val="20"/>
          <w:shd w:val="clear" w:color="auto" w:fill="FFFFFF"/>
        </w:rPr>
        <w:t xml:space="preserve">*** - </w:t>
      </w:r>
      <w:r w:rsidRPr="004C72B8">
        <w:rPr>
          <w:color w:val="2D2D2D"/>
          <w:spacing w:val="2"/>
          <w:sz w:val="20"/>
          <w:szCs w:val="20"/>
          <w:shd w:val="clear" w:color="auto" w:fill="FFFFFF"/>
        </w:rPr>
        <w:t>Указывается информация по объекту:</w:t>
      </w:r>
    </w:p>
    <w:p w:rsidR="00ED0ACD" w:rsidRPr="004C72B8" w:rsidRDefault="00ED0ACD" w:rsidP="002B23AD">
      <w:pPr>
        <w:spacing w:line="240" w:lineRule="auto"/>
        <w:rPr>
          <w:color w:val="2D2D2D"/>
          <w:spacing w:val="2"/>
          <w:sz w:val="20"/>
          <w:szCs w:val="20"/>
          <w:shd w:val="clear" w:color="auto" w:fill="FFFFFF"/>
        </w:rPr>
      </w:pPr>
      <w:r w:rsidRPr="004C72B8">
        <w:rPr>
          <w:color w:val="2D2D2D"/>
          <w:spacing w:val="2"/>
          <w:sz w:val="20"/>
          <w:szCs w:val="20"/>
          <w:shd w:val="clear" w:color="auto" w:fill="FFFFFF"/>
        </w:rPr>
        <w:t>в случае разработки проектной документации указываются реквизиты утвержденной проектной документации;</w:t>
      </w:r>
    </w:p>
    <w:p w:rsidR="00ED0ACD" w:rsidRPr="004C72B8" w:rsidRDefault="00ED0ACD" w:rsidP="002B23AD">
      <w:pPr>
        <w:spacing w:line="240" w:lineRule="auto"/>
        <w:rPr>
          <w:color w:val="2D2D2D"/>
          <w:spacing w:val="2"/>
          <w:sz w:val="20"/>
          <w:szCs w:val="20"/>
          <w:shd w:val="clear" w:color="auto" w:fill="FFFFFF"/>
        </w:rPr>
      </w:pPr>
      <w:r w:rsidRPr="004C72B8">
        <w:rPr>
          <w:color w:val="2D2D2D"/>
          <w:spacing w:val="2"/>
          <w:sz w:val="20"/>
          <w:szCs w:val="20"/>
          <w:shd w:val="clear" w:color="auto" w:fill="FFFFFF"/>
        </w:rPr>
        <w:t>в случае выполнения строительно-монтажных работ указываются реквизиты контракта, заключенного на выполнение работ, и виды работ, выполненные в отчетном периоде;</w:t>
      </w:r>
    </w:p>
    <w:p w:rsidR="00ED0ACD" w:rsidRPr="004B60DC" w:rsidRDefault="00ED0ACD" w:rsidP="002B23AD">
      <w:pPr>
        <w:spacing w:line="240" w:lineRule="auto"/>
        <w:rPr>
          <w:color w:val="2D2D2D"/>
          <w:spacing w:val="2"/>
          <w:sz w:val="20"/>
          <w:szCs w:val="20"/>
          <w:shd w:val="clear" w:color="auto" w:fill="FFFFFF"/>
        </w:rPr>
      </w:pPr>
      <w:r w:rsidRPr="004C72B8">
        <w:rPr>
          <w:color w:val="2D2D2D"/>
          <w:spacing w:val="2"/>
          <w:sz w:val="20"/>
          <w:szCs w:val="20"/>
          <w:shd w:val="clear" w:color="auto" w:fill="FFFFFF"/>
        </w:rPr>
        <w:t xml:space="preserve">в случае частичного или полного </w:t>
      </w:r>
      <w:proofErr w:type="spellStart"/>
      <w:r w:rsidRPr="004C72B8">
        <w:rPr>
          <w:color w:val="2D2D2D"/>
          <w:spacing w:val="2"/>
          <w:sz w:val="20"/>
          <w:szCs w:val="20"/>
          <w:shd w:val="clear" w:color="auto" w:fill="FFFFFF"/>
        </w:rPr>
        <w:t>неосвоения</w:t>
      </w:r>
      <w:proofErr w:type="spellEnd"/>
      <w:r w:rsidRPr="004C72B8">
        <w:rPr>
          <w:color w:val="2D2D2D"/>
          <w:spacing w:val="2"/>
          <w:sz w:val="20"/>
          <w:szCs w:val="20"/>
          <w:shd w:val="clear" w:color="auto" w:fill="FFFFFF"/>
        </w:rPr>
        <w:t xml:space="preserve"> бюджетных ассигнований указываются причины, по которым произошло </w:t>
      </w:r>
      <w:proofErr w:type="gramStart"/>
      <w:r w:rsidRPr="004C72B8">
        <w:rPr>
          <w:color w:val="2D2D2D"/>
          <w:spacing w:val="2"/>
          <w:sz w:val="20"/>
          <w:szCs w:val="20"/>
          <w:shd w:val="clear" w:color="auto" w:fill="FFFFFF"/>
        </w:rPr>
        <w:t>данное</w:t>
      </w:r>
      <w:proofErr w:type="gramEnd"/>
      <w:r w:rsidRPr="004C72B8">
        <w:rPr>
          <w:color w:val="2D2D2D"/>
          <w:spacing w:val="2"/>
          <w:sz w:val="20"/>
          <w:szCs w:val="20"/>
          <w:shd w:val="clear" w:color="auto" w:fill="FFFFFF"/>
        </w:rPr>
        <w:t xml:space="preserve"> </w:t>
      </w:r>
      <w:proofErr w:type="spellStart"/>
      <w:r w:rsidRPr="004C72B8">
        <w:rPr>
          <w:color w:val="2D2D2D"/>
          <w:spacing w:val="2"/>
          <w:sz w:val="20"/>
          <w:szCs w:val="20"/>
          <w:shd w:val="clear" w:color="auto" w:fill="FFFFFF"/>
        </w:rPr>
        <w:t>неосвоение</w:t>
      </w:r>
      <w:proofErr w:type="spellEnd"/>
      <w:r w:rsidRPr="004C72B8">
        <w:rPr>
          <w:color w:val="2D2D2D"/>
          <w:spacing w:val="2"/>
          <w:sz w:val="20"/>
          <w:szCs w:val="20"/>
          <w:shd w:val="clear" w:color="auto" w:fill="FFFFFF"/>
        </w:rPr>
        <w:t>, и меры их устранения.</w:t>
      </w:r>
    </w:p>
    <w:p w:rsidR="00ED0ACD" w:rsidRPr="004B60DC" w:rsidRDefault="00ED0ACD" w:rsidP="002B23AD">
      <w:pPr>
        <w:autoSpaceDE w:val="0"/>
        <w:autoSpaceDN w:val="0"/>
        <w:adjustRightInd w:val="0"/>
        <w:spacing w:after="0" w:line="240" w:lineRule="auto"/>
        <w:rPr>
          <w:color w:val="2D2D2D"/>
          <w:spacing w:val="2"/>
          <w:sz w:val="24"/>
          <w:szCs w:val="24"/>
          <w:shd w:val="clear" w:color="auto" w:fill="FFFFFF"/>
        </w:rPr>
      </w:pPr>
      <w:r w:rsidRPr="004B60DC">
        <w:rPr>
          <w:color w:val="2D2D2D"/>
          <w:spacing w:val="2"/>
          <w:sz w:val="24"/>
          <w:szCs w:val="24"/>
          <w:shd w:val="clear" w:color="auto" w:fill="FFFFFF"/>
        </w:rPr>
        <w:t>Руководитель ответственного исполнителя</w:t>
      </w:r>
    </w:p>
    <w:p w:rsidR="0096313C" w:rsidRPr="00F63976" w:rsidRDefault="00ED0ACD" w:rsidP="002B23AD">
      <w:pPr>
        <w:autoSpaceDE w:val="0"/>
        <w:autoSpaceDN w:val="0"/>
        <w:adjustRightInd w:val="0"/>
        <w:spacing w:after="0" w:line="240" w:lineRule="auto"/>
        <w:rPr>
          <w:color w:val="000000"/>
          <w:sz w:val="24"/>
          <w:szCs w:val="24"/>
          <w:lang w:eastAsia="ru-RU"/>
        </w:rPr>
      </w:pPr>
      <w:r w:rsidRPr="004B60DC">
        <w:rPr>
          <w:color w:val="2D2D2D"/>
          <w:spacing w:val="2"/>
          <w:sz w:val="24"/>
          <w:szCs w:val="24"/>
          <w:shd w:val="clear" w:color="auto" w:fill="FFFFFF"/>
        </w:rPr>
        <w:t>муниципальной программы Енисейского района             Подпись               ФИО</w:t>
      </w:r>
    </w:p>
    <w:sectPr w:rsidR="0096313C" w:rsidRPr="00F63976" w:rsidSect="0088092E">
      <w:pgSz w:w="16838" w:h="11906" w:orient="landscape"/>
      <w:pgMar w:top="992" w:right="539" w:bottom="99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38E" w:rsidRDefault="0056038E" w:rsidP="00FC308B">
      <w:pPr>
        <w:spacing w:after="0" w:line="240" w:lineRule="auto"/>
      </w:pPr>
      <w:r>
        <w:separator/>
      </w:r>
    </w:p>
  </w:endnote>
  <w:endnote w:type="continuationSeparator" w:id="0">
    <w:p w:rsidR="0056038E" w:rsidRDefault="0056038E" w:rsidP="00FC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38E" w:rsidRDefault="0056038E" w:rsidP="00FC308B">
      <w:pPr>
        <w:spacing w:after="0" w:line="240" w:lineRule="auto"/>
      </w:pPr>
      <w:r>
        <w:separator/>
      </w:r>
    </w:p>
  </w:footnote>
  <w:footnote w:type="continuationSeparator" w:id="0">
    <w:p w:rsidR="0056038E" w:rsidRDefault="0056038E" w:rsidP="00FC3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55765"/>
    <w:multiLevelType w:val="hybridMultilevel"/>
    <w:tmpl w:val="EDBA8386"/>
    <w:lvl w:ilvl="0" w:tplc="84FE79E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C554D7"/>
    <w:multiLevelType w:val="hybridMultilevel"/>
    <w:tmpl w:val="F90610D6"/>
    <w:lvl w:ilvl="0" w:tplc="E84A1FCA">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0356F0"/>
    <w:multiLevelType w:val="multilevel"/>
    <w:tmpl w:val="D5943E94"/>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46341A8"/>
    <w:multiLevelType w:val="multilevel"/>
    <w:tmpl w:val="B1B27532"/>
    <w:lvl w:ilvl="0">
      <w:start w:val="3"/>
      <w:numFmt w:val="decimal"/>
      <w:lvlText w:val="%1"/>
      <w:lvlJc w:val="left"/>
      <w:pPr>
        <w:ind w:left="720" w:hanging="360"/>
      </w:pPr>
      <w:rPr>
        <w:rFonts w:hint="default"/>
      </w:rPr>
    </w:lvl>
    <w:lvl w:ilvl="1">
      <w:start w:val="1"/>
      <w:numFmt w:val="decimal"/>
      <w:isLgl/>
      <w:lvlText w:val="%1.%2."/>
      <w:lvlJc w:val="left"/>
      <w:pPr>
        <w:ind w:left="1596"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751F793D"/>
    <w:multiLevelType w:val="hybridMultilevel"/>
    <w:tmpl w:val="ABD23826"/>
    <w:lvl w:ilvl="0" w:tplc="095C5914">
      <w:start w:val="3"/>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C73"/>
    <w:rsid w:val="00001D63"/>
    <w:rsid w:val="00003C83"/>
    <w:rsid w:val="000067EA"/>
    <w:rsid w:val="00006C57"/>
    <w:rsid w:val="00007ADB"/>
    <w:rsid w:val="000123F3"/>
    <w:rsid w:val="00012D55"/>
    <w:rsid w:val="00014EBE"/>
    <w:rsid w:val="00014F01"/>
    <w:rsid w:val="000156D7"/>
    <w:rsid w:val="0001646D"/>
    <w:rsid w:val="00016695"/>
    <w:rsid w:val="00020BDC"/>
    <w:rsid w:val="000237F5"/>
    <w:rsid w:val="00024703"/>
    <w:rsid w:val="0002499C"/>
    <w:rsid w:val="00025A29"/>
    <w:rsid w:val="00026452"/>
    <w:rsid w:val="00026A76"/>
    <w:rsid w:val="000272C5"/>
    <w:rsid w:val="00027A86"/>
    <w:rsid w:val="0003245A"/>
    <w:rsid w:val="000324EF"/>
    <w:rsid w:val="00032737"/>
    <w:rsid w:val="00032A25"/>
    <w:rsid w:val="00032C43"/>
    <w:rsid w:val="00033942"/>
    <w:rsid w:val="00033C42"/>
    <w:rsid w:val="00033C50"/>
    <w:rsid w:val="000348DD"/>
    <w:rsid w:val="00042EE0"/>
    <w:rsid w:val="00045422"/>
    <w:rsid w:val="0004643A"/>
    <w:rsid w:val="00047C35"/>
    <w:rsid w:val="00047EFB"/>
    <w:rsid w:val="000508DA"/>
    <w:rsid w:val="00050EF2"/>
    <w:rsid w:val="00050FC3"/>
    <w:rsid w:val="0005161F"/>
    <w:rsid w:val="0005196B"/>
    <w:rsid w:val="00051B6B"/>
    <w:rsid w:val="00052F92"/>
    <w:rsid w:val="00053A6F"/>
    <w:rsid w:val="00056FEC"/>
    <w:rsid w:val="000571BD"/>
    <w:rsid w:val="000630F3"/>
    <w:rsid w:val="0006312F"/>
    <w:rsid w:val="00064575"/>
    <w:rsid w:val="00064907"/>
    <w:rsid w:val="000649B3"/>
    <w:rsid w:val="000653F7"/>
    <w:rsid w:val="00065888"/>
    <w:rsid w:val="00065F05"/>
    <w:rsid w:val="00066CD5"/>
    <w:rsid w:val="00067362"/>
    <w:rsid w:val="00067D03"/>
    <w:rsid w:val="00070913"/>
    <w:rsid w:val="00070D8A"/>
    <w:rsid w:val="00071540"/>
    <w:rsid w:val="00072322"/>
    <w:rsid w:val="00072D1C"/>
    <w:rsid w:val="000735A5"/>
    <w:rsid w:val="0007399B"/>
    <w:rsid w:val="00074AE6"/>
    <w:rsid w:val="00075ED7"/>
    <w:rsid w:val="000809AC"/>
    <w:rsid w:val="00080E6B"/>
    <w:rsid w:val="00081854"/>
    <w:rsid w:val="00083E27"/>
    <w:rsid w:val="00083FD7"/>
    <w:rsid w:val="00084A0D"/>
    <w:rsid w:val="00084B93"/>
    <w:rsid w:val="00084FF1"/>
    <w:rsid w:val="00087692"/>
    <w:rsid w:val="000877F0"/>
    <w:rsid w:val="00090218"/>
    <w:rsid w:val="00090728"/>
    <w:rsid w:val="000913A0"/>
    <w:rsid w:val="00093189"/>
    <w:rsid w:val="000943D4"/>
    <w:rsid w:val="00094DE0"/>
    <w:rsid w:val="000956EF"/>
    <w:rsid w:val="00095A50"/>
    <w:rsid w:val="00096864"/>
    <w:rsid w:val="00096AD6"/>
    <w:rsid w:val="00096C2F"/>
    <w:rsid w:val="000975AD"/>
    <w:rsid w:val="000A12DA"/>
    <w:rsid w:val="000A2DB7"/>
    <w:rsid w:val="000A3EA3"/>
    <w:rsid w:val="000A406F"/>
    <w:rsid w:val="000A448C"/>
    <w:rsid w:val="000A4DDC"/>
    <w:rsid w:val="000A593C"/>
    <w:rsid w:val="000A5ED5"/>
    <w:rsid w:val="000A5FD0"/>
    <w:rsid w:val="000B3A5B"/>
    <w:rsid w:val="000B4543"/>
    <w:rsid w:val="000B496F"/>
    <w:rsid w:val="000B4D90"/>
    <w:rsid w:val="000B6E4E"/>
    <w:rsid w:val="000B6E9B"/>
    <w:rsid w:val="000B74B9"/>
    <w:rsid w:val="000B7A7D"/>
    <w:rsid w:val="000B7DA6"/>
    <w:rsid w:val="000C0EEB"/>
    <w:rsid w:val="000C1C5F"/>
    <w:rsid w:val="000C343D"/>
    <w:rsid w:val="000C4322"/>
    <w:rsid w:val="000C4B96"/>
    <w:rsid w:val="000C4EF2"/>
    <w:rsid w:val="000C5224"/>
    <w:rsid w:val="000C5D00"/>
    <w:rsid w:val="000C5E37"/>
    <w:rsid w:val="000C6E92"/>
    <w:rsid w:val="000C7623"/>
    <w:rsid w:val="000D0450"/>
    <w:rsid w:val="000D0D8D"/>
    <w:rsid w:val="000D1CBB"/>
    <w:rsid w:val="000D3146"/>
    <w:rsid w:val="000D508C"/>
    <w:rsid w:val="000D5094"/>
    <w:rsid w:val="000D5B7D"/>
    <w:rsid w:val="000D6601"/>
    <w:rsid w:val="000E021D"/>
    <w:rsid w:val="000E0A38"/>
    <w:rsid w:val="000E130D"/>
    <w:rsid w:val="000E224E"/>
    <w:rsid w:val="000E3FEF"/>
    <w:rsid w:val="000E42FE"/>
    <w:rsid w:val="000E6242"/>
    <w:rsid w:val="000E7324"/>
    <w:rsid w:val="000E7440"/>
    <w:rsid w:val="000E750A"/>
    <w:rsid w:val="000E7640"/>
    <w:rsid w:val="000F0C93"/>
    <w:rsid w:val="000F0D8C"/>
    <w:rsid w:val="000F2904"/>
    <w:rsid w:val="000F5B8E"/>
    <w:rsid w:val="000F636F"/>
    <w:rsid w:val="000F67C3"/>
    <w:rsid w:val="000F6F04"/>
    <w:rsid w:val="000F7B62"/>
    <w:rsid w:val="0010027B"/>
    <w:rsid w:val="001062D2"/>
    <w:rsid w:val="00107111"/>
    <w:rsid w:val="00111C9A"/>
    <w:rsid w:val="00114CCB"/>
    <w:rsid w:val="0011544B"/>
    <w:rsid w:val="00115FEE"/>
    <w:rsid w:val="00117157"/>
    <w:rsid w:val="001172EF"/>
    <w:rsid w:val="00120151"/>
    <w:rsid w:val="00120A55"/>
    <w:rsid w:val="001217EB"/>
    <w:rsid w:val="001220BF"/>
    <w:rsid w:val="001228B7"/>
    <w:rsid w:val="00123031"/>
    <w:rsid w:val="001231BE"/>
    <w:rsid w:val="001240D5"/>
    <w:rsid w:val="00124F57"/>
    <w:rsid w:val="00126C10"/>
    <w:rsid w:val="001272A7"/>
    <w:rsid w:val="0013036E"/>
    <w:rsid w:val="00134696"/>
    <w:rsid w:val="001367EF"/>
    <w:rsid w:val="00141260"/>
    <w:rsid w:val="00141D44"/>
    <w:rsid w:val="0014249E"/>
    <w:rsid w:val="00143203"/>
    <w:rsid w:val="0014368D"/>
    <w:rsid w:val="0014467D"/>
    <w:rsid w:val="00147281"/>
    <w:rsid w:val="00147663"/>
    <w:rsid w:val="00147D7B"/>
    <w:rsid w:val="00147FC9"/>
    <w:rsid w:val="00151733"/>
    <w:rsid w:val="00154506"/>
    <w:rsid w:val="00155335"/>
    <w:rsid w:val="001561F1"/>
    <w:rsid w:val="001565AC"/>
    <w:rsid w:val="0015723E"/>
    <w:rsid w:val="00157E0E"/>
    <w:rsid w:val="00160842"/>
    <w:rsid w:val="00160A4D"/>
    <w:rsid w:val="00161CF0"/>
    <w:rsid w:val="00162002"/>
    <w:rsid w:val="0016264E"/>
    <w:rsid w:val="00162B75"/>
    <w:rsid w:val="001638D2"/>
    <w:rsid w:val="001639B9"/>
    <w:rsid w:val="001642AA"/>
    <w:rsid w:val="00165AD1"/>
    <w:rsid w:val="001677F8"/>
    <w:rsid w:val="00170A40"/>
    <w:rsid w:val="0017185B"/>
    <w:rsid w:val="00172A3D"/>
    <w:rsid w:val="00174079"/>
    <w:rsid w:val="00174CC1"/>
    <w:rsid w:val="00175256"/>
    <w:rsid w:val="00177900"/>
    <w:rsid w:val="00177937"/>
    <w:rsid w:val="00177D5D"/>
    <w:rsid w:val="00181770"/>
    <w:rsid w:val="001828CF"/>
    <w:rsid w:val="001830FB"/>
    <w:rsid w:val="0018310F"/>
    <w:rsid w:val="00183553"/>
    <w:rsid w:val="00183DE9"/>
    <w:rsid w:val="001859A2"/>
    <w:rsid w:val="001866F7"/>
    <w:rsid w:val="00186817"/>
    <w:rsid w:val="00186E6F"/>
    <w:rsid w:val="00187451"/>
    <w:rsid w:val="00191860"/>
    <w:rsid w:val="00194994"/>
    <w:rsid w:val="00195987"/>
    <w:rsid w:val="00195FE5"/>
    <w:rsid w:val="00196BC4"/>
    <w:rsid w:val="001A01D7"/>
    <w:rsid w:val="001A0429"/>
    <w:rsid w:val="001A199E"/>
    <w:rsid w:val="001A37F9"/>
    <w:rsid w:val="001A3D7A"/>
    <w:rsid w:val="001B1D3A"/>
    <w:rsid w:val="001B1FBE"/>
    <w:rsid w:val="001B280E"/>
    <w:rsid w:val="001B57D7"/>
    <w:rsid w:val="001B61DE"/>
    <w:rsid w:val="001C053D"/>
    <w:rsid w:val="001C162E"/>
    <w:rsid w:val="001C169F"/>
    <w:rsid w:val="001C2011"/>
    <w:rsid w:val="001C2DFB"/>
    <w:rsid w:val="001C42D1"/>
    <w:rsid w:val="001C51C9"/>
    <w:rsid w:val="001C62C3"/>
    <w:rsid w:val="001C7702"/>
    <w:rsid w:val="001C7DA3"/>
    <w:rsid w:val="001D04BA"/>
    <w:rsid w:val="001D62C6"/>
    <w:rsid w:val="001E0A0C"/>
    <w:rsid w:val="001E0C9D"/>
    <w:rsid w:val="001E20DB"/>
    <w:rsid w:val="001E3517"/>
    <w:rsid w:val="001E3852"/>
    <w:rsid w:val="001E39DF"/>
    <w:rsid w:val="001E3E91"/>
    <w:rsid w:val="001E425E"/>
    <w:rsid w:val="001E5E35"/>
    <w:rsid w:val="001E60BE"/>
    <w:rsid w:val="001E62A8"/>
    <w:rsid w:val="001E7457"/>
    <w:rsid w:val="001E7719"/>
    <w:rsid w:val="001E7A9C"/>
    <w:rsid w:val="001F0D72"/>
    <w:rsid w:val="001F19FF"/>
    <w:rsid w:val="001F1A32"/>
    <w:rsid w:val="001F1BE3"/>
    <w:rsid w:val="001F3C0B"/>
    <w:rsid w:val="001F6400"/>
    <w:rsid w:val="001F663F"/>
    <w:rsid w:val="001F697A"/>
    <w:rsid w:val="001F6A0D"/>
    <w:rsid w:val="001F6D14"/>
    <w:rsid w:val="001F7F74"/>
    <w:rsid w:val="00200385"/>
    <w:rsid w:val="00201850"/>
    <w:rsid w:val="00202439"/>
    <w:rsid w:val="00202EAF"/>
    <w:rsid w:val="002031C6"/>
    <w:rsid w:val="002044E6"/>
    <w:rsid w:val="00211A7B"/>
    <w:rsid w:val="00211F64"/>
    <w:rsid w:val="002139D9"/>
    <w:rsid w:val="00214A3C"/>
    <w:rsid w:val="00216CBC"/>
    <w:rsid w:val="00216F2B"/>
    <w:rsid w:val="002178C7"/>
    <w:rsid w:val="00221809"/>
    <w:rsid w:val="00221E14"/>
    <w:rsid w:val="002220E7"/>
    <w:rsid w:val="0022350A"/>
    <w:rsid w:val="00224FE7"/>
    <w:rsid w:val="0022624E"/>
    <w:rsid w:val="002268F2"/>
    <w:rsid w:val="002301BF"/>
    <w:rsid w:val="00233A90"/>
    <w:rsid w:val="00234574"/>
    <w:rsid w:val="0023470A"/>
    <w:rsid w:val="00235913"/>
    <w:rsid w:val="00235F1C"/>
    <w:rsid w:val="00236A93"/>
    <w:rsid w:val="0023735A"/>
    <w:rsid w:val="00242080"/>
    <w:rsid w:val="00243695"/>
    <w:rsid w:val="0024431C"/>
    <w:rsid w:val="00247E67"/>
    <w:rsid w:val="00251891"/>
    <w:rsid w:val="00251D42"/>
    <w:rsid w:val="00252F57"/>
    <w:rsid w:val="00253CE8"/>
    <w:rsid w:val="002544D1"/>
    <w:rsid w:val="00254FDF"/>
    <w:rsid w:val="002552C3"/>
    <w:rsid w:val="002553B0"/>
    <w:rsid w:val="00256CBE"/>
    <w:rsid w:val="002614CC"/>
    <w:rsid w:val="0026259D"/>
    <w:rsid w:val="00262F57"/>
    <w:rsid w:val="0026407D"/>
    <w:rsid w:val="002655E7"/>
    <w:rsid w:val="0026659E"/>
    <w:rsid w:val="00266E0A"/>
    <w:rsid w:val="00270480"/>
    <w:rsid w:val="00270BB3"/>
    <w:rsid w:val="0027111D"/>
    <w:rsid w:val="00271375"/>
    <w:rsid w:val="002733F1"/>
    <w:rsid w:val="00273559"/>
    <w:rsid w:val="0027481C"/>
    <w:rsid w:val="00274A40"/>
    <w:rsid w:val="002751DB"/>
    <w:rsid w:val="0027552F"/>
    <w:rsid w:val="00275D21"/>
    <w:rsid w:val="00276A17"/>
    <w:rsid w:val="002801D6"/>
    <w:rsid w:val="00280974"/>
    <w:rsid w:val="00280DDB"/>
    <w:rsid w:val="00281DC5"/>
    <w:rsid w:val="002846BF"/>
    <w:rsid w:val="00284AB8"/>
    <w:rsid w:val="00285203"/>
    <w:rsid w:val="0028548B"/>
    <w:rsid w:val="00286244"/>
    <w:rsid w:val="002866AD"/>
    <w:rsid w:val="00287281"/>
    <w:rsid w:val="00291656"/>
    <w:rsid w:val="00291EAC"/>
    <w:rsid w:val="00292225"/>
    <w:rsid w:val="0029252F"/>
    <w:rsid w:val="00293862"/>
    <w:rsid w:val="002940AA"/>
    <w:rsid w:val="00295D52"/>
    <w:rsid w:val="00296AD9"/>
    <w:rsid w:val="0029713E"/>
    <w:rsid w:val="002972AB"/>
    <w:rsid w:val="00297AD7"/>
    <w:rsid w:val="00297E76"/>
    <w:rsid w:val="002A0057"/>
    <w:rsid w:val="002A0F95"/>
    <w:rsid w:val="002A26A4"/>
    <w:rsid w:val="002A30DF"/>
    <w:rsid w:val="002A3ADA"/>
    <w:rsid w:val="002A3C22"/>
    <w:rsid w:val="002A45DB"/>
    <w:rsid w:val="002A561A"/>
    <w:rsid w:val="002A761B"/>
    <w:rsid w:val="002A77CD"/>
    <w:rsid w:val="002A7DB2"/>
    <w:rsid w:val="002B0995"/>
    <w:rsid w:val="002B23AD"/>
    <w:rsid w:val="002B2942"/>
    <w:rsid w:val="002B2BB2"/>
    <w:rsid w:val="002B2F7F"/>
    <w:rsid w:val="002B363E"/>
    <w:rsid w:val="002B3730"/>
    <w:rsid w:val="002B3AB3"/>
    <w:rsid w:val="002B5018"/>
    <w:rsid w:val="002B6B90"/>
    <w:rsid w:val="002C0434"/>
    <w:rsid w:val="002C0A24"/>
    <w:rsid w:val="002C0A27"/>
    <w:rsid w:val="002C0EC2"/>
    <w:rsid w:val="002C10B7"/>
    <w:rsid w:val="002C1D50"/>
    <w:rsid w:val="002C3A17"/>
    <w:rsid w:val="002C43FE"/>
    <w:rsid w:val="002C470B"/>
    <w:rsid w:val="002C47B2"/>
    <w:rsid w:val="002C559B"/>
    <w:rsid w:val="002C57AF"/>
    <w:rsid w:val="002C5861"/>
    <w:rsid w:val="002D1877"/>
    <w:rsid w:val="002D300A"/>
    <w:rsid w:val="002D5338"/>
    <w:rsid w:val="002D5D24"/>
    <w:rsid w:val="002D6280"/>
    <w:rsid w:val="002D6EA1"/>
    <w:rsid w:val="002D7135"/>
    <w:rsid w:val="002D71F7"/>
    <w:rsid w:val="002D7F6B"/>
    <w:rsid w:val="002E08D3"/>
    <w:rsid w:val="002E11D4"/>
    <w:rsid w:val="002E20AA"/>
    <w:rsid w:val="002E25B2"/>
    <w:rsid w:val="002E2F04"/>
    <w:rsid w:val="002E342A"/>
    <w:rsid w:val="002E3764"/>
    <w:rsid w:val="002E497D"/>
    <w:rsid w:val="002E6729"/>
    <w:rsid w:val="002E6D58"/>
    <w:rsid w:val="002E719A"/>
    <w:rsid w:val="002F158F"/>
    <w:rsid w:val="002F3C22"/>
    <w:rsid w:val="002F3E22"/>
    <w:rsid w:val="002F4579"/>
    <w:rsid w:val="002F6D90"/>
    <w:rsid w:val="002F7C1F"/>
    <w:rsid w:val="003005C0"/>
    <w:rsid w:val="00301D6D"/>
    <w:rsid w:val="003026BF"/>
    <w:rsid w:val="00302933"/>
    <w:rsid w:val="003041D9"/>
    <w:rsid w:val="00304447"/>
    <w:rsid w:val="00305320"/>
    <w:rsid w:val="0030667E"/>
    <w:rsid w:val="00311B94"/>
    <w:rsid w:val="00312B6B"/>
    <w:rsid w:val="00312D90"/>
    <w:rsid w:val="00313510"/>
    <w:rsid w:val="003139DE"/>
    <w:rsid w:val="00313D80"/>
    <w:rsid w:val="00313DCB"/>
    <w:rsid w:val="00314B1A"/>
    <w:rsid w:val="00316456"/>
    <w:rsid w:val="003165B9"/>
    <w:rsid w:val="00316EDB"/>
    <w:rsid w:val="003171BC"/>
    <w:rsid w:val="0031799A"/>
    <w:rsid w:val="00317F36"/>
    <w:rsid w:val="003203D9"/>
    <w:rsid w:val="00320625"/>
    <w:rsid w:val="003212B5"/>
    <w:rsid w:val="003236B6"/>
    <w:rsid w:val="00323716"/>
    <w:rsid w:val="003244A4"/>
    <w:rsid w:val="00325BA6"/>
    <w:rsid w:val="003268F7"/>
    <w:rsid w:val="003275A6"/>
    <w:rsid w:val="003309C7"/>
    <w:rsid w:val="00330FB7"/>
    <w:rsid w:val="00332BDC"/>
    <w:rsid w:val="00334611"/>
    <w:rsid w:val="00335DB0"/>
    <w:rsid w:val="003363CF"/>
    <w:rsid w:val="003413A3"/>
    <w:rsid w:val="00341852"/>
    <w:rsid w:val="00344979"/>
    <w:rsid w:val="00344AB8"/>
    <w:rsid w:val="00347537"/>
    <w:rsid w:val="00347612"/>
    <w:rsid w:val="00347A04"/>
    <w:rsid w:val="00350EE2"/>
    <w:rsid w:val="003512E5"/>
    <w:rsid w:val="00352FA8"/>
    <w:rsid w:val="00353153"/>
    <w:rsid w:val="00354E7F"/>
    <w:rsid w:val="00356171"/>
    <w:rsid w:val="00357B82"/>
    <w:rsid w:val="00357F93"/>
    <w:rsid w:val="00360557"/>
    <w:rsid w:val="00362BE7"/>
    <w:rsid w:val="003630B9"/>
    <w:rsid w:val="003640CA"/>
    <w:rsid w:val="003653C3"/>
    <w:rsid w:val="00371035"/>
    <w:rsid w:val="003714C5"/>
    <w:rsid w:val="003727DE"/>
    <w:rsid w:val="00373EFB"/>
    <w:rsid w:val="00374E57"/>
    <w:rsid w:val="003753DF"/>
    <w:rsid w:val="00375651"/>
    <w:rsid w:val="00375A73"/>
    <w:rsid w:val="00376815"/>
    <w:rsid w:val="00380ACF"/>
    <w:rsid w:val="00381974"/>
    <w:rsid w:val="00381CB2"/>
    <w:rsid w:val="00383487"/>
    <w:rsid w:val="00383510"/>
    <w:rsid w:val="00383B36"/>
    <w:rsid w:val="00384B44"/>
    <w:rsid w:val="00385843"/>
    <w:rsid w:val="0038635D"/>
    <w:rsid w:val="00386404"/>
    <w:rsid w:val="00387B9C"/>
    <w:rsid w:val="00391E22"/>
    <w:rsid w:val="00392CA8"/>
    <w:rsid w:val="00392CD0"/>
    <w:rsid w:val="00394A12"/>
    <w:rsid w:val="003955B0"/>
    <w:rsid w:val="003A0E81"/>
    <w:rsid w:val="003A4681"/>
    <w:rsid w:val="003A4C83"/>
    <w:rsid w:val="003A539C"/>
    <w:rsid w:val="003A7FC3"/>
    <w:rsid w:val="003B1050"/>
    <w:rsid w:val="003B1EA4"/>
    <w:rsid w:val="003B30C2"/>
    <w:rsid w:val="003B3217"/>
    <w:rsid w:val="003B3FCA"/>
    <w:rsid w:val="003B3FE7"/>
    <w:rsid w:val="003B4791"/>
    <w:rsid w:val="003B4FCE"/>
    <w:rsid w:val="003B532C"/>
    <w:rsid w:val="003B57BB"/>
    <w:rsid w:val="003B7638"/>
    <w:rsid w:val="003C0EF6"/>
    <w:rsid w:val="003C27AB"/>
    <w:rsid w:val="003C4330"/>
    <w:rsid w:val="003C46E3"/>
    <w:rsid w:val="003C4CC8"/>
    <w:rsid w:val="003C4D20"/>
    <w:rsid w:val="003C543C"/>
    <w:rsid w:val="003C6C33"/>
    <w:rsid w:val="003C6ED9"/>
    <w:rsid w:val="003C6F29"/>
    <w:rsid w:val="003C747B"/>
    <w:rsid w:val="003D0D07"/>
    <w:rsid w:val="003D127C"/>
    <w:rsid w:val="003D13BB"/>
    <w:rsid w:val="003D33EE"/>
    <w:rsid w:val="003D3C75"/>
    <w:rsid w:val="003D489B"/>
    <w:rsid w:val="003D5372"/>
    <w:rsid w:val="003D6087"/>
    <w:rsid w:val="003D6857"/>
    <w:rsid w:val="003E0D72"/>
    <w:rsid w:val="003E2476"/>
    <w:rsid w:val="003E295B"/>
    <w:rsid w:val="003E3001"/>
    <w:rsid w:val="003E3CA9"/>
    <w:rsid w:val="003E4A91"/>
    <w:rsid w:val="003E5025"/>
    <w:rsid w:val="003E55EE"/>
    <w:rsid w:val="003E66E7"/>
    <w:rsid w:val="003E7484"/>
    <w:rsid w:val="003F008F"/>
    <w:rsid w:val="003F1C6C"/>
    <w:rsid w:val="003F29ED"/>
    <w:rsid w:val="003F301C"/>
    <w:rsid w:val="003F3258"/>
    <w:rsid w:val="003F3549"/>
    <w:rsid w:val="003F3A8F"/>
    <w:rsid w:val="003F3D7B"/>
    <w:rsid w:val="003F51BA"/>
    <w:rsid w:val="003F69EB"/>
    <w:rsid w:val="003F6F2C"/>
    <w:rsid w:val="004024FE"/>
    <w:rsid w:val="00403D30"/>
    <w:rsid w:val="00404305"/>
    <w:rsid w:val="004047D5"/>
    <w:rsid w:val="00405D6D"/>
    <w:rsid w:val="00407DB7"/>
    <w:rsid w:val="004103BF"/>
    <w:rsid w:val="00412AC5"/>
    <w:rsid w:val="004134DA"/>
    <w:rsid w:val="00413A8B"/>
    <w:rsid w:val="004143F2"/>
    <w:rsid w:val="00414BB9"/>
    <w:rsid w:val="00414EF7"/>
    <w:rsid w:val="00415DED"/>
    <w:rsid w:val="0041658B"/>
    <w:rsid w:val="00416B51"/>
    <w:rsid w:val="00417EB9"/>
    <w:rsid w:val="00417EEE"/>
    <w:rsid w:val="0042165A"/>
    <w:rsid w:val="00422CD5"/>
    <w:rsid w:val="00423103"/>
    <w:rsid w:val="00424206"/>
    <w:rsid w:val="004243DD"/>
    <w:rsid w:val="00424E9B"/>
    <w:rsid w:val="0042592B"/>
    <w:rsid w:val="00426002"/>
    <w:rsid w:val="004263A9"/>
    <w:rsid w:val="00426E9B"/>
    <w:rsid w:val="00431999"/>
    <w:rsid w:val="004339F4"/>
    <w:rsid w:val="004357FC"/>
    <w:rsid w:val="00435D2F"/>
    <w:rsid w:val="0043687C"/>
    <w:rsid w:val="004417C4"/>
    <w:rsid w:val="004419BD"/>
    <w:rsid w:val="004420AD"/>
    <w:rsid w:val="0044491D"/>
    <w:rsid w:val="004456C7"/>
    <w:rsid w:val="00445EB2"/>
    <w:rsid w:val="004465B6"/>
    <w:rsid w:val="004472A8"/>
    <w:rsid w:val="00451EAD"/>
    <w:rsid w:val="004532F5"/>
    <w:rsid w:val="004535E6"/>
    <w:rsid w:val="00453B3E"/>
    <w:rsid w:val="004549A5"/>
    <w:rsid w:val="00455B64"/>
    <w:rsid w:val="00457795"/>
    <w:rsid w:val="00461C08"/>
    <w:rsid w:val="00461CD2"/>
    <w:rsid w:val="00462E2F"/>
    <w:rsid w:val="00462F20"/>
    <w:rsid w:val="004645F9"/>
    <w:rsid w:val="00464E50"/>
    <w:rsid w:val="00465315"/>
    <w:rsid w:val="004663CC"/>
    <w:rsid w:val="00467935"/>
    <w:rsid w:val="004703F6"/>
    <w:rsid w:val="0047071C"/>
    <w:rsid w:val="00470C9E"/>
    <w:rsid w:val="004723E4"/>
    <w:rsid w:val="00473076"/>
    <w:rsid w:val="0047344E"/>
    <w:rsid w:val="0047403A"/>
    <w:rsid w:val="004752EF"/>
    <w:rsid w:val="004756EB"/>
    <w:rsid w:val="004765FC"/>
    <w:rsid w:val="00476DBB"/>
    <w:rsid w:val="004770A5"/>
    <w:rsid w:val="00481BD3"/>
    <w:rsid w:val="00481D39"/>
    <w:rsid w:val="004824E6"/>
    <w:rsid w:val="004835C1"/>
    <w:rsid w:val="00485FB0"/>
    <w:rsid w:val="004862F7"/>
    <w:rsid w:val="0048630E"/>
    <w:rsid w:val="00486E1A"/>
    <w:rsid w:val="004902D9"/>
    <w:rsid w:val="00490AE3"/>
    <w:rsid w:val="00490AEF"/>
    <w:rsid w:val="00490CBE"/>
    <w:rsid w:val="00491E7D"/>
    <w:rsid w:val="004926F3"/>
    <w:rsid w:val="004939F4"/>
    <w:rsid w:val="00496F77"/>
    <w:rsid w:val="004977BA"/>
    <w:rsid w:val="00497B47"/>
    <w:rsid w:val="00497B8F"/>
    <w:rsid w:val="004A286C"/>
    <w:rsid w:val="004A379A"/>
    <w:rsid w:val="004A3971"/>
    <w:rsid w:val="004A4AED"/>
    <w:rsid w:val="004B0436"/>
    <w:rsid w:val="004B0D4A"/>
    <w:rsid w:val="004B0DA2"/>
    <w:rsid w:val="004B140D"/>
    <w:rsid w:val="004B31C4"/>
    <w:rsid w:val="004B347F"/>
    <w:rsid w:val="004B3BA4"/>
    <w:rsid w:val="004B4A31"/>
    <w:rsid w:val="004B53FD"/>
    <w:rsid w:val="004B61EA"/>
    <w:rsid w:val="004B64EB"/>
    <w:rsid w:val="004B6C59"/>
    <w:rsid w:val="004B778D"/>
    <w:rsid w:val="004B7F07"/>
    <w:rsid w:val="004C0B8F"/>
    <w:rsid w:val="004C2C23"/>
    <w:rsid w:val="004C2FD1"/>
    <w:rsid w:val="004C351F"/>
    <w:rsid w:val="004C3E1D"/>
    <w:rsid w:val="004C5B9A"/>
    <w:rsid w:val="004C6921"/>
    <w:rsid w:val="004C70DA"/>
    <w:rsid w:val="004C7777"/>
    <w:rsid w:val="004C7940"/>
    <w:rsid w:val="004D0E5A"/>
    <w:rsid w:val="004D2549"/>
    <w:rsid w:val="004D4B1F"/>
    <w:rsid w:val="004D6AB9"/>
    <w:rsid w:val="004D6AED"/>
    <w:rsid w:val="004E025B"/>
    <w:rsid w:val="004E05EB"/>
    <w:rsid w:val="004E1616"/>
    <w:rsid w:val="004E21C4"/>
    <w:rsid w:val="004E2694"/>
    <w:rsid w:val="004E33EF"/>
    <w:rsid w:val="004E378E"/>
    <w:rsid w:val="004E3B95"/>
    <w:rsid w:val="004E4FD8"/>
    <w:rsid w:val="004E59BA"/>
    <w:rsid w:val="004E6626"/>
    <w:rsid w:val="004E6F19"/>
    <w:rsid w:val="004E7DC2"/>
    <w:rsid w:val="004F32DD"/>
    <w:rsid w:val="004F4357"/>
    <w:rsid w:val="004F65E6"/>
    <w:rsid w:val="004F6BA6"/>
    <w:rsid w:val="004F72F1"/>
    <w:rsid w:val="004F78E2"/>
    <w:rsid w:val="004F7B58"/>
    <w:rsid w:val="00501648"/>
    <w:rsid w:val="00502AB1"/>
    <w:rsid w:val="00502F96"/>
    <w:rsid w:val="005030A0"/>
    <w:rsid w:val="0050375B"/>
    <w:rsid w:val="005040F6"/>
    <w:rsid w:val="0050449F"/>
    <w:rsid w:val="0050463C"/>
    <w:rsid w:val="00505162"/>
    <w:rsid w:val="0051002C"/>
    <w:rsid w:val="00510A4D"/>
    <w:rsid w:val="00510D5B"/>
    <w:rsid w:val="00511466"/>
    <w:rsid w:val="005116EF"/>
    <w:rsid w:val="00511858"/>
    <w:rsid w:val="00512001"/>
    <w:rsid w:val="00512E24"/>
    <w:rsid w:val="00512E3C"/>
    <w:rsid w:val="00514350"/>
    <w:rsid w:val="00515B85"/>
    <w:rsid w:val="00515C74"/>
    <w:rsid w:val="00517423"/>
    <w:rsid w:val="005179A0"/>
    <w:rsid w:val="00521389"/>
    <w:rsid w:val="005222FF"/>
    <w:rsid w:val="0052338C"/>
    <w:rsid w:val="00526FCC"/>
    <w:rsid w:val="0053066E"/>
    <w:rsid w:val="0053198B"/>
    <w:rsid w:val="00531D36"/>
    <w:rsid w:val="00532207"/>
    <w:rsid w:val="00532EDB"/>
    <w:rsid w:val="00533971"/>
    <w:rsid w:val="00535F5E"/>
    <w:rsid w:val="0053724B"/>
    <w:rsid w:val="00540326"/>
    <w:rsid w:val="005414B4"/>
    <w:rsid w:val="00542154"/>
    <w:rsid w:val="00543279"/>
    <w:rsid w:val="00543C1E"/>
    <w:rsid w:val="00544A14"/>
    <w:rsid w:val="005456C7"/>
    <w:rsid w:val="00545FF1"/>
    <w:rsid w:val="00546007"/>
    <w:rsid w:val="00546413"/>
    <w:rsid w:val="00546589"/>
    <w:rsid w:val="005467F6"/>
    <w:rsid w:val="00550938"/>
    <w:rsid w:val="00550AA6"/>
    <w:rsid w:val="005518C5"/>
    <w:rsid w:val="00551B5E"/>
    <w:rsid w:val="00555554"/>
    <w:rsid w:val="005556A4"/>
    <w:rsid w:val="00555B37"/>
    <w:rsid w:val="00555E74"/>
    <w:rsid w:val="005563C6"/>
    <w:rsid w:val="0056038E"/>
    <w:rsid w:val="00560523"/>
    <w:rsid w:val="00561546"/>
    <w:rsid w:val="00561DCB"/>
    <w:rsid w:val="00565C75"/>
    <w:rsid w:val="005702E4"/>
    <w:rsid w:val="005710ED"/>
    <w:rsid w:val="005713AA"/>
    <w:rsid w:val="0057189B"/>
    <w:rsid w:val="0057199C"/>
    <w:rsid w:val="00571C57"/>
    <w:rsid w:val="00572272"/>
    <w:rsid w:val="005728E1"/>
    <w:rsid w:val="00572ACF"/>
    <w:rsid w:val="00572F97"/>
    <w:rsid w:val="00573185"/>
    <w:rsid w:val="005734F7"/>
    <w:rsid w:val="00573C4E"/>
    <w:rsid w:val="00574446"/>
    <w:rsid w:val="00574DCA"/>
    <w:rsid w:val="00575091"/>
    <w:rsid w:val="00575BB6"/>
    <w:rsid w:val="00577C3D"/>
    <w:rsid w:val="005827DB"/>
    <w:rsid w:val="00583A53"/>
    <w:rsid w:val="00584DA9"/>
    <w:rsid w:val="00585513"/>
    <w:rsid w:val="005859A1"/>
    <w:rsid w:val="00585EA4"/>
    <w:rsid w:val="00586BF3"/>
    <w:rsid w:val="00586C51"/>
    <w:rsid w:val="00590280"/>
    <w:rsid w:val="00590C8F"/>
    <w:rsid w:val="00591320"/>
    <w:rsid w:val="005914BD"/>
    <w:rsid w:val="00592053"/>
    <w:rsid w:val="00592AA9"/>
    <w:rsid w:val="00592E05"/>
    <w:rsid w:val="0059355B"/>
    <w:rsid w:val="00594361"/>
    <w:rsid w:val="00596175"/>
    <w:rsid w:val="005961D5"/>
    <w:rsid w:val="00596257"/>
    <w:rsid w:val="00596595"/>
    <w:rsid w:val="005966E8"/>
    <w:rsid w:val="00597CF6"/>
    <w:rsid w:val="005A018A"/>
    <w:rsid w:val="005A0983"/>
    <w:rsid w:val="005A1949"/>
    <w:rsid w:val="005A3398"/>
    <w:rsid w:val="005A5458"/>
    <w:rsid w:val="005A6B8E"/>
    <w:rsid w:val="005A7BD7"/>
    <w:rsid w:val="005A7CA5"/>
    <w:rsid w:val="005A7FE3"/>
    <w:rsid w:val="005B06AB"/>
    <w:rsid w:val="005B1B4F"/>
    <w:rsid w:val="005B2946"/>
    <w:rsid w:val="005B3366"/>
    <w:rsid w:val="005B4181"/>
    <w:rsid w:val="005B5564"/>
    <w:rsid w:val="005C0B42"/>
    <w:rsid w:val="005C11D4"/>
    <w:rsid w:val="005C1412"/>
    <w:rsid w:val="005C1887"/>
    <w:rsid w:val="005C2427"/>
    <w:rsid w:val="005C29A5"/>
    <w:rsid w:val="005C2F28"/>
    <w:rsid w:val="005C6A77"/>
    <w:rsid w:val="005C7E4C"/>
    <w:rsid w:val="005D0578"/>
    <w:rsid w:val="005D12EC"/>
    <w:rsid w:val="005D2079"/>
    <w:rsid w:val="005D29C9"/>
    <w:rsid w:val="005D3069"/>
    <w:rsid w:val="005D3B0B"/>
    <w:rsid w:val="005D4F8D"/>
    <w:rsid w:val="005D502B"/>
    <w:rsid w:val="005D5D1C"/>
    <w:rsid w:val="005D76A5"/>
    <w:rsid w:val="005D76A6"/>
    <w:rsid w:val="005E0504"/>
    <w:rsid w:val="005E292A"/>
    <w:rsid w:val="005E2A37"/>
    <w:rsid w:val="005E3E4B"/>
    <w:rsid w:val="005E3EA4"/>
    <w:rsid w:val="005E4BF0"/>
    <w:rsid w:val="005E5C2B"/>
    <w:rsid w:val="005E6ADE"/>
    <w:rsid w:val="005E7798"/>
    <w:rsid w:val="005E7F1B"/>
    <w:rsid w:val="005F343B"/>
    <w:rsid w:val="005F4A2D"/>
    <w:rsid w:val="005F5C70"/>
    <w:rsid w:val="005F65EB"/>
    <w:rsid w:val="005F6639"/>
    <w:rsid w:val="005F691D"/>
    <w:rsid w:val="005F6E69"/>
    <w:rsid w:val="005F6F11"/>
    <w:rsid w:val="0060056F"/>
    <w:rsid w:val="00602FF9"/>
    <w:rsid w:val="00603F89"/>
    <w:rsid w:val="00605E8C"/>
    <w:rsid w:val="00606306"/>
    <w:rsid w:val="00610C5C"/>
    <w:rsid w:val="0061446B"/>
    <w:rsid w:val="006144D3"/>
    <w:rsid w:val="00615411"/>
    <w:rsid w:val="00615B9F"/>
    <w:rsid w:val="006167D6"/>
    <w:rsid w:val="006209E7"/>
    <w:rsid w:val="0062346F"/>
    <w:rsid w:val="006243F4"/>
    <w:rsid w:val="006267A6"/>
    <w:rsid w:val="00627589"/>
    <w:rsid w:val="00630313"/>
    <w:rsid w:val="00630939"/>
    <w:rsid w:val="006309E8"/>
    <w:rsid w:val="00631195"/>
    <w:rsid w:val="006312F6"/>
    <w:rsid w:val="00632553"/>
    <w:rsid w:val="006330F0"/>
    <w:rsid w:val="00634394"/>
    <w:rsid w:val="0063527F"/>
    <w:rsid w:val="006359A4"/>
    <w:rsid w:val="00635E51"/>
    <w:rsid w:val="006365B9"/>
    <w:rsid w:val="00636DC7"/>
    <w:rsid w:val="006374B5"/>
    <w:rsid w:val="00637577"/>
    <w:rsid w:val="00642293"/>
    <w:rsid w:val="00642686"/>
    <w:rsid w:val="0064446D"/>
    <w:rsid w:val="006457D3"/>
    <w:rsid w:val="00647694"/>
    <w:rsid w:val="00652745"/>
    <w:rsid w:val="00654083"/>
    <w:rsid w:val="006553A7"/>
    <w:rsid w:val="00655480"/>
    <w:rsid w:val="00657F48"/>
    <w:rsid w:val="00660237"/>
    <w:rsid w:val="006606C4"/>
    <w:rsid w:val="00660AFE"/>
    <w:rsid w:val="006612E2"/>
    <w:rsid w:val="00661CA8"/>
    <w:rsid w:val="00661FC6"/>
    <w:rsid w:val="00662DF6"/>
    <w:rsid w:val="00664D8E"/>
    <w:rsid w:val="006721CD"/>
    <w:rsid w:val="0067222F"/>
    <w:rsid w:val="0067228E"/>
    <w:rsid w:val="00675AB2"/>
    <w:rsid w:val="00675FB5"/>
    <w:rsid w:val="0068072F"/>
    <w:rsid w:val="006810C4"/>
    <w:rsid w:val="006904BB"/>
    <w:rsid w:val="00690717"/>
    <w:rsid w:val="00690D88"/>
    <w:rsid w:val="00691E6F"/>
    <w:rsid w:val="00696176"/>
    <w:rsid w:val="006961BE"/>
    <w:rsid w:val="00696202"/>
    <w:rsid w:val="0069743E"/>
    <w:rsid w:val="00697F4A"/>
    <w:rsid w:val="006A130F"/>
    <w:rsid w:val="006A3675"/>
    <w:rsid w:val="006A388A"/>
    <w:rsid w:val="006A4215"/>
    <w:rsid w:val="006A5855"/>
    <w:rsid w:val="006A6311"/>
    <w:rsid w:val="006A7B41"/>
    <w:rsid w:val="006B087B"/>
    <w:rsid w:val="006B1DDA"/>
    <w:rsid w:val="006B259D"/>
    <w:rsid w:val="006B3F74"/>
    <w:rsid w:val="006B5F14"/>
    <w:rsid w:val="006B609E"/>
    <w:rsid w:val="006B60E3"/>
    <w:rsid w:val="006B6EBD"/>
    <w:rsid w:val="006B75E8"/>
    <w:rsid w:val="006B7A4C"/>
    <w:rsid w:val="006B7E2C"/>
    <w:rsid w:val="006C000F"/>
    <w:rsid w:val="006C129F"/>
    <w:rsid w:val="006C26C6"/>
    <w:rsid w:val="006C2C9B"/>
    <w:rsid w:val="006C3438"/>
    <w:rsid w:val="006C4F67"/>
    <w:rsid w:val="006C55BB"/>
    <w:rsid w:val="006C68B1"/>
    <w:rsid w:val="006C7FD3"/>
    <w:rsid w:val="006D009F"/>
    <w:rsid w:val="006D1DD0"/>
    <w:rsid w:val="006D30F2"/>
    <w:rsid w:val="006D3C13"/>
    <w:rsid w:val="006D4AED"/>
    <w:rsid w:val="006D67EF"/>
    <w:rsid w:val="006D6E50"/>
    <w:rsid w:val="006D6F13"/>
    <w:rsid w:val="006D75A7"/>
    <w:rsid w:val="006D7C4D"/>
    <w:rsid w:val="006E1723"/>
    <w:rsid w:val="006E1A7D"/>
    <w:rsid w:val="006E388C"/>
    <w:rsid w:val="006E3CEC"/>
    <w:rsid w:val="006E4A2E"/>
    <w:rsid w:val="006E4D09"/>
    <w:rsid w:val="006E5314"/>
    <w:rsid w:val="006E65CA"/>
    <w:rsid w:val="006E69BE"/>
    <w:rsid w:val="006E7A7D"/>
    <w:rsid w:val="006F035D"/>
    <w:rsid w:val="006F17EB"/>
    <w:rsid w:val="006F17FD"/>
    <w:rsid w:val="006F1D62"/>
    <w:rsid w:val="006F272B"/>
    <w:rsid w:val="006F3EFD"/>
    <w:rsid w:val="006F5363"/>
    <w:rsid w:val="006F5732"/>
    <w:rsid w:val="006F5C62"/>
    <w:rsid w:val="006F6FF5"/>
    <w:rsid w:val="00700B39"/>
    <w:rsid w:val="00701432"/>
    <w:rsid w:val="00702CFA"/>
    <w:rsid w:val="0070391E"/>
    <w:rsid w:val="007039E6"/>
    <w:rsid w:val="0070493E"/>
    <w:rsid w:val="00704B6D"/>
    <w:rsid w:val="00706332"/>
    <w:rsid w:val="0071064E"/>
    <w:rsid w:val="00710F58"/>
    <w:rsid w:val="00711E0A"/>
    <w:rsid w:val="007126C2"/>
    <w:rsid w:val="007127C7"/>
    <w:rsid w:val="00712904"/>
    <w:rsid w:val="00712B91"/>
    <w:rsid w:val="0071347C"/>
    <w:rsid w:val="00713DFC"/>
    <w:rsid w:val="0071426D"/>
    <w:rsid w:val="00715D01"/>
    <w:rsid w:val="00715F43"/>
    <w:rsid w:val="007161E6"/>
    <w:rsid w:val="00717FEC"/>
    <w:rsid w:val="0072112A"/>
    <w:rsid w:val="00722338"/>
    <w:rsid w:val="00724187"/>
    <w:rsid w:val="00724275"/>
    <w:rsid w:val="007246BC"/>
    <w:rsid w:val="00724C88"/>
    <w:rsid w:val="00725164"/>
    <w:rsid w:val="00726539"/>
    <w:rsid w:val="00726645"/>
    <w:rsid w:val="0072681B"/>
    <w:rsid w:val="00726A36"/>
    <w:rsid w:val="007270EC"/>
    <w:rsid w:val="007273CA"/>
    <w:rsid w:val="007300CB"/>
    <w:rsid w:val="007308F9"/>
    <w:rsid w:val="00731038"/>
    <w:rsid w:val="00731476"/>
    <w:rsid w:val="00732181"/>
    <w:rsid w:val="00732981"/>
    <w:rsid w:val="00732D1B"/>
    <w:rsid w:val="00733321"/>
    <w:rsid w:val="0073414A"/>
    <w:rsid w:val="00735C35"/>
    <w:rsid w:val="00736119"/>
    <w:rsid w:val="00736629"/>
    <w:rsid w:val="007378F1"/>
    <w:rsid w:val="007379AD"/>
    <w:rsid w:val="00741659"/>
    <w:rsid w:val="007425FD"/>
    <w:rsid w:val="007435E0"/>
    <w:rsid w:val="00743E05"/>
    <w:rsid w:val="00744A0F"/>
    <w:rsid w:val="00745DA2"/>
    <w:rsid w:val="00746385"/>
    <w:rsid w:val="00747F17"/>
    <w:rsid w:val="007504D5"/>
    <w:rsid w:val="00750AE3"/>
    <w:rsid w:val="00750C3F"/>
    <w:rsid w:val="00751383"/>
    <w:rsid w:val="00751F0B"/>
    <w:rsid w:val="00751FAB"/>
    <w:rsid w:val="007539B5"/>
    <w:rsid w:val="00753B36"/>
    <w:rsid w:val="00754868"/>
    <w:rsid w:val="007577E1"/>
    <w:rsid w:val="00757981"/>
    <w:rsid w:val="00760410"/>
    <w:rsid w:val="007609F2"/>
    <w:rsid w:val="00762B2B"/>
    <w:rsid w:val="0076352B"/>
    <w:rsid w:val="00766C89"/>
    <w:rsid w:val="00766F78"/>
    <w:rsid w:val="007670D7"/>
    <w:rsid w:val="0076741B"/>
    <w:rsid w:val="00767DFA"/>
    <w:rsid w:val="00770670"/>
    <w:rsid w:val="00770E8B"/>
    <w:rsid w:val="00772859"/>
    <w:rsid w:val="007734D3"/>
    <w:rsid w:val="007753BD"/>
    <w:rsid w:val="00775A91"/>
    <w:rsid w:val="00775AF2"/>
    <w:rsid w:val="007762F6"/>
    <w:rsid w:val="007778FE"/>
    <w:rsid w:val="007779F4"/>
    <w:rsid w:val="00780BEA"/>
    <w:rsid w:val="00781433"/>
    <w:rsid w:val="007821F9"/>
    <w:rsid w:val="00783002"/>
    <w:rsid w:val="00783309"/>
    <w:rsid w:val="00783420"/>
    <w:rsid w:val="00783A30"/>
    <w:rsid w:val="00787C69"/>
    <w:rsid w:val="00791C5B"/>
    <w:rsid w:val="00792066"/>
    <w:rsid w:val="00792EE1"/>
    <w:rsid w:val="00792EFF"/>
    <w:rsid w:val="00793CC9"/>
    <w:rsid w:val="00794A97"/>
    <w:rsid w:val="00795977"/>
    <w:rsid w:val="00797307"/>
    <w:rsid w:val="00797EA6"/>
    <w:rsid w:val="007A12F8"/>
    <w:rsid w:val="007A14C0"/>
    <w:rsid w:val="007A2862"/>
    <w:rsid w:val="007A2EA3"/>
    <w:rsid w:val="007A5273"/>
    <w:rsid w:val="007A5A9A"/>
    <w:rsid w:val="007A77FA"/>
    <w:rsid w:val="007B11D9"/>
    <w:rsid w:val="007B15A2"/>
    <w:rsid w:val="007B3E13"/>
    <w:rsid w:val="007B4019"/>
    <w:rsid w:val="007C0AC9"/>
    <w:rsid w:val="007C3538"/>
    <w:rsid w:val="007C3DC9"/>
    <w:rsid w:val="007C41F7"/>
    <w:rsid w:val="007C42BC"/>
    <w:rsid w:val="007C443A"/>
    <w:rsid w:val="007C5E2A"/>
    <w:rsid w:val="007C7AB0"/>
    <w:rsid w:val="007D0AE2"/>
    <w:rsid w:val="007D1994"/>
    <w:rsid w:val="007D1D18"/>
    <w:rsid w:val="007D4D0B"/>
    <w:rsid w:val="007D78FE"/>
    <w:rsid w:val="007D7B2A"/>
    <w:rsid w:val="007E01E4"/>
    <w:rsid w:val="007E25D7"/>
    <w:rsid w:val="007E33D5"/>
    <w:rsid w:val="007E3E37"/>
    <w:rsid w:val="007E5645"/>
    <w:rsid w:val="007E727B"/>
    <w:rsid w:val="007E790F"/>
    <w:rsid w:val="007F1572"/>
    <w:rsid w:val="007F1C53"/>
    <w:rsid w:val="007F4908"/>
    <w:rsid w:val="007F4BE9"/>
    <w:rsid w:val="007F4F41"/>
    <w:rsid w:val="007F4FB9"/>
    <w:rsid w:val="007F5222"/>
    <w:rsid w:val="007F6626"/>
    <w:rsid w:val="007F7471"/>
    <w:rsid w:val="007F7709"/>
    <w:rsid w:val="00800FB6"/>
    <w:rsid w:val="0080357D"/>
    <w:rsid w:val="00803A41"/>
    <w:rsid w:val="00803FB5"/>
    <w:rsid w:val="008041A6"/>
    <w:rsid w:val="00804994"/>
    <w:rsid w:val="00804D56"/>
    <w:rsid w:val="008069AC"/>
    <w:rsid w:val="00806AE4"/>
    <w:rsid w:val="0080701B"/>
    <w:rsid w:val="0080708C"/>
    <w:rsid w:val="00807819"/>
    <w:rsid w:val="00810335"/>
    <w:rsid w:val="00810394"/>
    <w:rsid w:val="00810629"/>
    <w:rsid w:val="008106DB"/>
    <w:rsid w:val="00810A58"/>
    <w:rsid w:val="00811207"/>
    <w:rsid w:val="00811A56"/>
    <w:rsid w:val="00811B51"/>
    <w:rsid w:val="00811F83"/>
    <w:rsid w:val="00812109"/>
    <w:rsid w:val="00812F6D"/>
    <w:rsid w:val="00815A06"/>
    <w:rsid w:val="00816597"/>
    <w:rsid w:val="00816D2C"/>
    <w:rsid w:val="008177DE"/>
    <w:rsid w:val="00821304"/>
    <w:rsid w:val="00821AD9"/>
    <w:rsid w:val="00822E7A"/>
    <w:rsid w:val="008238D2"/>
    <w:rsid w:val="00824F51"/>
    <w:rsid w:val="008253F5"/>
    <w:rsid w:val="008258CE"/>
    <w:rsid w:val="00825E07"/>
    <w:rsid w:val="0082759B"/>
    <w:rsid w:val="00830D22"/>
    <w:rsid w:val="008313FB"/>
    <w:rsid w:val="00834496"/>
    <w:rsid w:val="008347D8"/>
    <w:rsid w:val="00834886"/>
    <w:rsid w:val="00834C5B"/>
    <w:rsid w:val="0083531F"/>
    <w:rsid w:val="00836180"/>
    <w:rsid w:val="0083675A"/>
    <w:rsid w:val="00836C24"/>
    <w:rsid w:val="00836FB5"/>
    <w:rsid w:val="0083765B"/>
    <w:rsid w:val="0083785A"/>
    <w:rsid w:val="00840C4A"/>
    <w:rsid w:val="008425EF"/>
    <w:rsid w:val="00842DDB"/>
    <w:rsid w:val="00844C4E"/>
    <w:rsid w:val="00845385"/>
    <w:rsid w:val="00845812"/>
    <w:rsid w:val="0084773E"/>
    <w:rsid w:val="008500A5"/>
    <w:rsid w:val="00850A85"/>
    <w:rsid w:val="00851B7B"/>
    <w:rsid w:val="00851EE1"/>
    <w:rsid w:val="00854014"/>
    <w:rsid w:val="00854508"/>
    <w:rsid w:val="00854892"/>
    <w:rsid w:val="00854C88"/>
    <w:rsid w:val="00855A62"/>
    <w:rsid w:val="00855ADE"/>
    <w:rsid w:val="00855CC9"/>
    <w:rsid w:val="00855F2C"/>
    <w:rsid w:val="00856F8A"/>
    <w:rsid w:val="00860570"/>
    <w:rsid w:val="00862028"/>
    <w:rsid w:val="00862F87"/>
    <w:rsid w:val="00864E78"/>
    <w:rsid w:val="00866832"/>
    <w:rsid w:val="00867CA0"/>
    <w:rsid w:val="00870A43"/>
    <w:rsid w:val="00870F0C"/>
    <w:rsid w:val="00871EAE"/>
    <w:rsid w:val="00872B37"/>
    <w:rsid w:val="008731E7"/>
    <w:rsid w:val="00873F69"/>
    <w:rsid w:val="00874082"/>
    <w:rsid w:val="00876FE4"/>
    <w:rsid w:val="008777AD"/>
    <w:rsid w:val="0088025E"/>
    <w:rsid w:val="0088092E"/>
    <w:rsid w:val="00884177"/>
    <w:rsid w:val="0088483D"/>
    <w:rsid w:val="00885AE4"/>
    <w:rsid w:val="00886D22"/>
    <w:rsid w:val="008875BB"/>
    <w:rsid w:val="0089028E"/>
    <w:rsid w:val="008922DC"/>
    <w:rsid w:val="00893A13"/>
    <w:rsid w:val="008941BC"/>
    <w:rsid w:val="00894806"/>
    <w:rsid w:val="008972DA"/>
    <w:rsid w:val="0089793C"/>
    <w:rsid w:val="008A0311"/>
    <w:rsid w:val="008A0C1F"/>
    <w:rsid w:val="008A12A7"/>
    <w:rsid w:val="008A1F25"/>
    <w:rsid w:val="008A2348"/>
    <w:rsid w:val="008A43ED"/>
    <w:rsid w:val="008A6933"/>
    <w:rsid w:val="008A6E28"/>
    <w:rsid w:val="008A7564"/>
    <w:rsid w:val="008B0707"/>
    <w:rsid w:val="008B1AC3"/>
    <w:rsid w:val="008B2F58"/>
    <w:rsid w:val="008B4D55"/>
    <w:rsid w:val="008B7149"/>
    <w:rsid w:val="008B724F"/>
    <w:rsid w:val="008B7C21"/>
    <w:rsid w:val="008C04D3"/>
    <w:rsid w:val="008C1210"/>
    <w:rsid w:val="008C3146"/>
    <w:rsid w:val="008C3BBD"/>
    <w:rsid w:val="008C3E0F"/>
    <w:rsid w:val="008C5181"/>
    <w:rsid w:val="008C646C"/>
    <w:rsid w:val="008D0E85"/>
    <w:rsid w:val="008D14C5"/>
    <w:rsid w:val="008D1646"/>
    <w:rsid w:val="008D21E4"/>
    <w:rsid w:val="008D22D9"/>
    <w:rsid w:val="008D376A"/>
    <w:rsid w:val="008D383A"/>
    <w:rsid w:val="008D3FAF"/>
    <w:rsid w:val="008D45FE"/>
    <w:rsid w:val="008D4900"/>
    <w:rsid w:val="008D5E75"/>
    <w:rsid w:val="008D7303"/>
    <w:rsid w:val="008E03AA"/>
    <w:rsid w:val="008E1399"/>
    <w:rsid w:val="008E13E0"/>
    <w:rsid w:val="008E1B5B"/>
    <w:rsid w:val="008E26A8"/>
    <w:rsid w:val="008E3216"/>
    <w:rsid w:val="008E36CA"/>
    <w:rsid w:val="008E3DC5"/>
    <w:rsid w:val="008E4B27"/>
    <w:rsid w:val="008E5C6A"/>
    <w:rsid w:val="008E66B4"/>
    <w:rsid w:val="008E69EC"/>
    <w:rsid w:val="008E7D0B"/>
    <w:rsid w:val="008E7FCC"/>
    <w:rsid w:val="008F1842"/>
    <w:rsid w:val="008F240C"/>
    <w:rsid w:val="008F2770"/>
    <w:rsid w:val="008F3CA3"/>
    <w:rsid w:val="008F4043"/>
    <w:rsid w:val="008F4D29"/>
    <w:rsid w:val="008F5365"/>
    <w:rsid w:val="008F58A1"/>
    <w:rsid w:val="008F6F1B"/>
    <w:rsid w:val="00901563"/>
    <w:rsid w:val="00901ACA"/>
    <w:rsid w:val="00901D84"/>
    <w:rsid w:val="00902B77"/>
    <w:rsid w:val="00902BF3"/>
    <w:rsid w:val="0090397A"/>
    <w:rsid w:val="00903BEC"/>
    <w:rsid w:val="00903E08"/>
    <w:rsid w:val="009041D8"/>
    <w:rsid w:val="0090459A"/>
    <w:rsid w:val="0090726E"/>
    <w:rsid w:val="0090781D"/>
    <w:rsid w:val="00907C69"/>
    <w:rsid w:val="00907F88"/>
    <w:rsid w:val="00911E2B"/>
    <w:rsid w:val="00912051"/>
    <w:rsid w:val="0091243B"/>
    <w:rsid w:val="009129BA"/>
    <w:rsid w:val="00913994"/>
    <w:rsid w:val="009148D5"/>
    <w:rsid w:val="00914AF4"/>
    <w:rsid w:val="00915B3D"/>
    <w:rsid w:val="0091696D"/>
    <w:rsid w:val="00916E56"/>
    <w:rsid w:val="00917C68"/>
    <w:rsid w:val="0092196A"/>
    <w:rsid w:val="00923554"/>
    <w:rsid w:val="00925B38"/>
    <w:rsid w:val="0092661E"/>
    <w:rsid w:val="00926B0A"/>
    <w:rsid w:val="00927077"/>
    <w:rsid w:val="009310A8"/>
    <w:rsid w:val="009321FC"/>
    <w:rsid w:val="00933680"/>
    <w:rsid w:val="00935058"/>
    <w:rsid w:val="00935B05"/>
    <w:rsid w:val="00935B87"/>
    <w:rsid w:val="0093650F"/>
    <w:rsid w:val="00936AE2"/>
    <w:rsid w:val="00937138"/>
    <w:rsid w:val="009379C9"/>
    <w:rsid w:val="00940E27"/>
    <w:rsid w:val="00945B19"/>
    <w:rsid w:val="00945C56"/>
    <w:rsid w:val="009472B3"/>
    <w:rsid w:val="009475AF"/>
    <w:rsid w:val="00947F6C"/>
    <w:rsid w:val="0095074A"/>
    <w:rsid w:val="009507E0"/>
    <w:rsid w:val="009511E6"/>
    <w:rsid w:val="00951C32"/>
    <w:rsid w:val="00952ED1"/>
    <w:rsid w:val="00953F8C"/>
    <w:rsid w:val="00954C26"/>
    <w:rsid w:val="009553A7"/>
    <w:rsid w:val="00955CA1"/>
    <w:rsid w:val="00957D36"/>
    <w:rsid w:val="00960C7C"/>
    <w:rsid w:val="00962C5E"/>
    <w:rsid w:val="0096313C"/>
    <w:rsid w:val="00963146"/>
    <w:rsid w:val="009639A4"/>
    <w:rsid w:val="009673C3"/>
    <w:rsid w:val="00967ACF"/>
    <w:rsid w:val="00970125"/>
    <w:rsid w:val="0097175E"/>
    <w:rsid w:val="00972DCE"/>
    <w:rsid w:val="00974674"/>
    <w:rsid w:val="00976503"/>
    <w:rsid w:val="00981AE2"/>
    <w:rsid w:val="00981FA3"/>
    <w:rsid w:val="009822DB"/>
    <w:rsid w:val="009840BC"/>
    <w:rsid w:val="009845BA"/>
    <w:rsid w:val="009846A6"/>
    <w:rsid w:val="009856EB"/>
    <w:rsid w:val="00986471"/>
    <w:rsid w:val="00986901"/>
    <w:rsid w:val="00991F8A"/>
    <w:rsid w:val="00992CA5"/>
    <w:rsid w:val="009932D3"/>
    <w:rsid w:val="0099344A"/>
    <w:rsid w:val="00993963"/>
    <w:rsid w:val="00995DBF"/>
    <w:rsid w:val="00996B4E"/>
    <w:rsid w:val="00996EFB"/>
    <w:rsid w:val="009A27E0"/>
    <w:rsid w:val="009A3B59"/>
    <w:rsid w:val="009A3F52"/>
    <w:rsid w:val="009A66B0"/>
    <w:rsid w:val="009A671F"/>
    <w:rsid w:val="009A6B3D"/>
    <w:rsid w:val="009A6D3B"/>
    <w:rsid w:val="009B01D8"/>
    <w:rsid w:val="009B05D6"/>
    <w:rsid w:val="009B0892"/>
    <w:rsid w:val="009B0C4C"/>
    <w:rsid w:val="009B1AFC"/>
    <w:rsid w:val="009B5550"/>
    <w:rsid w:val="009B6510"/>
    <w:rsid w:val="009B6535"/>
    <w:rsid w:val="009B7063"/>
    <w:rsid w:val="009C00AE"/>
    <w:rsid w:val="009C10CC"/>
    <w:rsid w:val="009C139E"/>
    <w:rsid w:val="009C13E8"/>
    <w:rsid w:val="009C2FF3"/>
    <w:rsid w:val="009C3547"/>
    <w:rsid w:val="009C4250"/>
    <w:rsid w:val="009C4B0A"/>
    <w:rsid w:val="009C5B3C"/>
    <w:rsid w:val="009C5FF1"/>
    <w:rsid w:val="009D17B8"/>
    <w:rsid w:val="009D1BB1"/>
    <w:rsid w:val="009D29C5"/>
    <w:rsid w:val="009D4650"/>
    <w:rsid w:val="009D57CF"/>
    <w:rsid w:val="009D6420"/>
    <w:rsid w:val="009D7F3E"/>
    <w:rsid w:val="009E068F"/>
    <w:rsid w:val="009E0C5D"/>
    <w:rsid w:val="009E1930"/>
    <w:rsid w:val="009E2F0F"/>
    <w:rsid w:val="009E360A"/>
    <w:rsid w:val="009E3CF5"/>
    <w:rsid w:val="009E5D83"/>
    <w:rsid w:val="009E6311"/>
    <w:rsid w:val="009E6A23"/>
    <w:rsid w:val="009E7A44"/>
    <w:rsid w:val="009F0B0D"/>
    <w:rsid w:val="009F12C6"/>
    <w:rsid w:val="009F1AF7"/>
    <w:rsid w:val="009F4A28"/>
    <w:rsid w:val="009F4B18"/>
    <w:rsid w:val="009F62AE"/>
    <w:rsid w:val="009F6491"/>
    <w:rsid w:val="00A00E95"/>
    <w:rsid w:val="00A0576E"/>
    <w:rsid w:val="00A05818"/>
    <w:rsid w:val="00A06699"/>
    <w:rsid w:val="00A07641"/>
    <w:rsid w:val="00A07BBC"/>
    <w:rsid w:val="00A07BE5"/>
    <w:rsid w:val="00A07DEF"/>
    <w:rsid w:val="00A10EA1"/>
    <w:rsid w:val="00A11606"/>
    <w:rsid w:val="00A123A1"/>
    <w:rsid w:val="00A12B75"/>
    <w:rsid w:val="00A140F9"/>
    <w:rsid w:val="00A147CE"/>
    <w:rsid w:val="00A1517E"/>
    <w:rsid w:val="00A15659"/>
    <w:rsid w:val="00A15E5E"/>
    <w:rsid w:val="00A162DB"/>
    <w:rsid w:val="00A1724F"/>
    <w:rsid w:val="00A1727A"/>
    <w:rsid w:val="00A17392"/>
    <w:rsid w:val="00A20FEE"/>
    <w:rsid w:val="00A220E9"/>
    <w:rsid w:val="00A22ED1"/>
    <w:rsid w:val="00A236E7"/>
    <w:rsid w:val="00A24458"/>
    <w:rsid w:val="00A2593A"/>
    <w:rsid w:val="00A26253"/>
    <w:rsid w:val="00A27890"/>
    <w:rsid w:val="00A30CF3"/>
    <w:rsid w:val="00A30F07"/>
    <w:rsid w:val="00A3168A"/>
    <w:rsid w:val="00A3171B"/>
    <w:rsid w:val="00A33385"/>
    <w:rsid w:val="00A35342"/>
    <w:rsid w:val="00A3555B"/>
    <w:rsid w:val="00A355EE"/>
    <w:rsid w:val="00A35F90"/>
    <w:rsid w:val="00A3611C"/>
    <w:rsid w:val="00A363C2"/>
    <w:rsid w:val="00A36FD6"/>
    <w:rsid w:val="00A37504"/>
    <w:rsid w:val="00A37E25"/>
    <w:rsid w:val="00A403CC"/>
    <w:rsid w:val="00A4059A"/>
    <w:rsid w:val="00A40B2E"/>
    <w:rsid w:val="00A40B8C"/>
    <w:rsid w:val="00A4159A"/>
    <w:rsid w:val="00A41F7B"/>
    <w:rsid w:val="00A42EA8"/>
    <w:rsid w:val="00A43AB2"/>
    <w:rsid w:val="00A463EF"/>
    <w:rsid w:val="00A509A1"/>
    <w:rsid w:val="00A51E5F"/>
    <w:rsid w:val="00A54B9B"/>
    <w:rsid w:val="00A5552B"/>
    <w:rsid w:val="00A55605"/>
    <w:rsid w:val="00A56D60"/>
    <w:rsid w:val="00A5722C"/>
    <w:rsid w:val="00A605AF"/>
    <w:rsid w:val="00A6145C"/>
    <w:rsid w:val="00A6201C"/>
    <w:rsid w:val="00A62413"/>
    <w:rsid w:val="00A625A2"/>
    <w:rsid w:val="00A62AC6"/>
    <w:rsid w:val="00A63BB1"/>
    <w:rsid w:val="00A65422"/>
    <w:rsid w:val="00A657C3"/>
    <w:rsid w:val="00A702F2"/>
    <w:rsid w:val="00A7178F"/>
    <w:rsid w:val="00A71DEB"/>
    <w:rsid w:val="00A72E0F"/>
    <w:rsid w:val="00A73CB0"/>
    <w:rsid w:val="00A74638"/>
    <w:rsid w:val="00A748BB"/>
    <w:rsid w:val="00A7503A"/>
    <w:rsid w:val="00A75544"/>
    <w:rsid w:val="00A75AC6"/>
    <w:rsid w:val="00A7608D"/>
    <w:rsid w:val="00A760ED"/>
    <w:rsid w:val="00A7621B"/>
    <w:rsid w:val="00A815D4"/>
    <w:rsid w:val="00A81EB0"/>
    <w:rsid w:val="00A837F1"/>
    <w:rsid w:val="00A84191"/>
    <w:rsid w:val="00A850EF"/>
    <w:rsid w:val="00A910BD"/>
    <w:rsid w:val="00A916FB"/>
    <w:rsid w:val="00A93AF3"/>
    <w:rsid w:val="00A94C0A"/>
    <w:rsid w:val="00AA207A"/>
    <w:rsid w:val="00AA5EEF"/>
    <w:rsid w:val="00AA7494"/>
    <w:rsid w:val="00AB03CE"/>
    <w:rsid w:val="00AB10E2"/>
    <w:rsid w:val="00AB228F"/>
    <w:rsid w:val="00AB5A4E"/>
    <w:rsid w:val="00AB5D6C"/>
    <w:rsid w:val="00AB6E15"/>
    <w:rsid w:val="00AB7279"/>
    <w:rsid w:val="00AB736C"/>
    <w:rsid w:val="00AC0310"/>
    <w:rsid w:val="00AC0F24"/>
    <w:rsid w:val="00AC3B62"/>
    <w:rsid w:val="00AC4500"/>
    <w:rsid w:val="00AC467F"/>
    <w:rsid w:val="00AC4E6B"/>
    <w:rsid w:val="00AC5452"/>
    <w:rsid w:val="00AC5581"/>
    <w:rsid w:val="00AC6CB7"/>
    <w:rsid w:val="00AC7143"/>
    <w:rsid w:val="00AD086E"/>
    <w:rsid w:val="00AD1424"/>
    <w:rsid w:val="00AD3D58"/>
    <w:rsid w:val="00AD47D9"/>
    <w:rsid w:val="00AD5780"/>
    <w:rsid w:val="00AD696A"/>
    <w:rsid w:val="00AD6F0C"/>
    <w:rsid w:val="00AE2839"/>
    <w:rsid w:val="00AE2A86"/>
    <w:rsid w:val="00AE3632"/>
    <w:rsid w:val="00AE68D8"/>
    <w:rsid w:val="00AF0BB5"/>
    <w:rsid w:val="00AF153E"/>
    <w:rsid w:val="00AF17E8"/>
    <w:rsid w:val="00AF1D3B"/>
    <w:rsid w:val="00AF1EBA"/>
    <w:rsid w:val="00AF20EC"/>
    <w:rsid w:val="00AF282B"/>
    <w:rsid w:val="00AF3142"/>
    <w:rsid w:val="00AF497C"/>
    <w:rsid w:val="00AF4F76"/>
    <w:rsid w:val="00AF544F"/>
    <w:rsid w:val="00AF774A"/>
    <w:rsid w:val="00B00BB6"/>
    <w:rsid w:val="00B02CF2"/>
    <w:rsid w:val="00B036A3"/>
    <w:rsid w:val="00B03A8A"/>
    <w:rsid w:val="00B046EA"/>
    <w:rsid w:val="00B047CD"/>
    <w:rsid w:val="00B04F7E"/>
    <w:rsid w:val="00B05017"/>
    <w:rsid w:val="00B05E53"/>
    <w:rsid w:val="00B06D9F"/>
    <w:rsid w:val="00B07253"/>
    <w:rsid w:val="00B11B3C"/>
    <w:rsid w:val="00B11F9C"/>
    <w:rsid w:val="00B14681"/>
    <w:rsid w:val="00B155AF"/>
    <w:rsid w:val="00B15D53"/>
    <w:rsid w:val="00B16DC0"/>
    <w:rsid w:val="00B17CD6"/>
    <w:rsid w:val="00B17EEF"/>
    <w:rsid w:val="00B20F40"/>
    <w:rsid w:val="00B22439"/>
    <w:rsid w:val="00B22C02"/>
    <w:rsid w:val="00B23257"/>
    <w:rsid w:val="00B237B6"/>
    <w:rsid w:val="00B23A86"/>
    <w:rsid w:val="00B24435"/>
    <w:rsid w:val="00B3123C"/>
    <w:rsid w:val="00B32176"/>
    <w:rsid w:val="00B32C7D"/>
    <w:rsid w:val="00B34E80"/>
    <w:rsid w:val="00B34F97"/>
    <w:rsid w:val="00B352A9"/>
    <w:rsid w:val="00B35513"/>
    <w:rsid w:val="00B3553B"/>
    <w:rsid w:val="00B35AB5"/>
    <w:rsid w:val="00B3661C"/>
    <w:rsid w:val="00B41517"/>
    <w:rsid w:val="00B4164C"/>
    <w:rsid w:val="00B416DF"/>
    <w:rsid w:val="00B41B58"/>
    <w:rsid w:val="00B427CA"/>
    <w:rsid w:val="00B42C5A"/>
    <w:rsid w:val="00B42FE9"/>
    <w:rsid w:val="00B43DA2"/>
    <w:rsid w:val="00B4415F"/>
    <w:rsid w:val="00B44C21"/>
    <w:rsid w:val="00B45CB1"/>
    <w:rsid w:val="00B46447"/>
    <w:rsid w:val="00B50A67"/>
    <w:rsid w:val="00B5107B"/>
    <w:rsid w:val="00B51100"/>
    <w:rsid w:val="00B51649"/>
    <w:rsid w:val="00B51A5F"/>
    <w:rsid w:val="00B5322F"/>
    <w:rsid w:val="00B543AA"/>
    <w:rsid w:val="00B56146"/>
    <w:rsid w:val="00B56C26"/>
    <w:rsid w:val="00B570EC"/>
    <w:rsid w:val="00B57743"/>
    <w:rsid w:val="00B57CC9"/>
    <w:rsid w:val="00B61918"/>
    <w:rsid w:val="00B65A8D"/>
    <w:rsid w:val="00B65E94"/>
    <w:rsid w:val="00B6776D"/>
    <w:rsid w:val="00B731C3"/>
    <w:rsid w:val="00B73B5F"/>
    <w:rsid w:val="00B745EA"/>
    <w:rsid w:val="00B74657"/>
    <w:rsid w:val="00B74844"/>
    <w:rsid w:val="00B74847"/>
    <w:rsid w:val="00B7578C"/>
    <w:rsid w:val="00B764EF"/>
    <w:rsid w:val="00B772A4"/>
    <w:rsid w:val="00B77ECD"/>
    <w:rsid w:val="00B8016C"/>
    <w:rsid w:val="00B80783"/>
    <w:rsid w:val="00B82579"/>
    <w:rsid w:val="00B84BBC"/>
    <w:rsid w:val="00B866E6"/>
    <w:rsid w:val="00B868A9"/>
    <w:rsid w:val="00B86FB9"/>
    <w:rsid w:val="00B9018C"/>
    <w:rsid w:val="00B910B3"/>
    <w:rsid w:val="00B925A8"/>
    <w:rsid w:val="00B92C77"/>
    <w:rsid w:val="00B93379"/>
    <w:rsid w:val="00B93CC7"/>
    <w:rsid w:val="00B93EBD"/>
    <w:rsid w:val="00B94350"/>
    <w:rsid w:val="00B94785"/>
    <w:rsid w:val="00B9488B"/>
    <w:rsid w:val="00B96E76"/>
    <w:rsid w:val="00BA0935"/>
    <w:rsid w:val="00BA2725"/>
    <w:rsid w:val="00BA353C"/>
    <w:rsid w:val="00BA386E"/>
    <w:rsid w:val="00BA39E0"/>
    <w:rsid w:val="00BA43BF"/>
    <w:rsid w:val="00BA45EF"/>
    <w:rsid w:val="00BA4FC0"/>
    <w:rsid w:val="00BB0D97"/>
    <w:rsid w:val="00BB0DA8"/>
    <w:rsid w:val="00BB1B0C"/>
    <w:rsid w:val="00BB2214"/>
    <w:rsid w:val="00BB2BD8"/>
    <w:rsid w:val="00BB2EB8"/>
    <w:rsid w:val="00BB330D"/>
    <w:rsid w:val="00BB390E"/>
    <w:rsid w:val="00BB3AE0"/>
    <w:rsid w:val="00BB4324"/>
    <w:rsid w:val="00BB59BA"/>
    <w:rsid w:val="00BB6BE0"/>
    <w:rsid w:val="00BB714C"/>
    <w:rsid w:val="00BC05C9"/>
    <w:rsid w:val="00BC23A7"/>
    <w:rsid w:val="00BC3827"/>
    <w:rsid w:val="00BC387B"/>
    <w:rsid w:val="00BC49B5"/>
    <w:rsid w:val="00BC5184"/>
    <w:rsid w:val="00BC51A3"/>
    <w:rsid w:val="00BC5FAD"/>
    <w:rsid w:val="00BC7064"/>
    <w:rsid w:val="00BC7A7C"/>
    <w:rsid w:val="00BD2FC6"/>
    <w:rsid w:val="00BD3F46"/>
    <w:rsid w:val="00BD46B8"/>
    <w:rsid w:val="00BD7324"/>
    <w:rsid w:val="00BD7425"/>
    <w:rsid w:val="00BD7A2C"/>
    <w:rsid w:val="00BE2389"/>
    <w:rsid w:val="00BE2B97"/>
    <w:rsid w:val="00BE30D5"/>
    <w:rsid w:val="00BE35F7"/>
    <w:rsid w:val="00BE3956"/>
    <w:rsid w:val="00BE5D14"/>
    <w:rsid w:val="00BE713D"/>
    <w:rsid w:val="00BE7C47"/>
    <w:rsid w:val="00BE7E04"/>
    <w:rsid w:val="00BE7FE3"/>
    <w:rsid w:val="00BF013D"/>
    <w:rsid w:val="00BF0813"/>
    <w:rsid w:val="00BF0A29"/>
    <w:rsid w:val="00BF1233"/>
    <w:rsid w:val="00BF3801"/>
    <w:rsid w:val="00BF3BE5"/>
    <w:rsid w:val="00BF471A"/>
    <w:rsid w:val="00BF4DC7"/>
    <w:rsid w:val="00BF5419"/>
    <w:rsid w:val="00BF6105"/>
    <w:rsid w:val="00BF73E3"/>
    <w:rsid w:val="00C00248"/>
    <w:rsid w:val="00C00286"/>
    <w:rsid w:val="00C00845"/>
    <w:rsid w:val="00C00E7D"/>
    <w:rsid w:val="00C01FD5"/>
    <w:rsid w:val="00C02023"/>
    <w:rsid w:val="00C025EE"/>
    <w:rsid w:val="00C02868"/>
    <w:rsid w:val="00C028BD"/>
    <w:rsid w:val="00C031B2"/>
    <w:rsid w:val="00C05529"/>
    <w:rsid w:val="00C05EF7"/>
    <w:rsid w:val="00C06196"/>
    <w:rsid w:val="00C07665"/>
    <w:rsid w:val="00C07FC4"/>
    <w:rsid w:val="00C07FFA"/>
    <w:rsid w:val="00C11545"/>
    <w:rsid w:val="00C1246C"/>
    <w:rsid w:val="00C12AA7"/>
    <w:rsid w:val="00C1375E"/>
    <w:rsid w:val="00C14831"/>
    <w:rsid w:val="00C14EC4"/>
    <w:rsid w:val="00C152E0"/>
    <w:rsid w:val="00C16C22"/>
    <w:rsid w:val="00C171AF"/>
    <w:rsid w:val="00C21B58"/>
    <w:rsid w:val="00C23348"/>
    <w:rsid w:val="00C25A04"/>
    <w:rsid w:val="00C25E5F"/>
    <w:rsid w:val="00C25F94"/>
    <w:rsid w:val="00C302EE"/>
    <w:rsid w:val="00C32125"/>
    <w:rsid w:val="00C32DDF"/>
    <w:rsid w:val="00C33BDA"/>
    <w:rsid w:val="00C33FFA"/>
    <w:rsid w:val="00C35365"/>
    <w:rsid w:val="00C35B7F"/>
    <w:rsid w:val="00C35C6B"/>
    <w:rsid w:val="00C36687"/>
    <w:rsid w:val="00C41085"/>
    <w:rsid w:val="00C41AA6"/>
    <w:rsid w:val="00C4381F"/>
    <w:rsid w:val="00C44588"/>
    <w:rsid w:val="00C44F00"/>
    <w:rsid w:val="00C451FF"/>
    <w:rsid w:val="00C45486"/>
    <w:rsid w:val="00C4596E"/>
    <w:rsid w:val="00C45EFF"/>
    <w:rsid w:val="00C46B3C"/>
    <w:rsid w:val="00C46F89"/>
    <w:rsid w:val="00C50943"/>
    <w:rsid w:val="00C50C69"/>
    <w:rsid w:val="00C52600"/>
    <w:rsid w:val="00C537E9"/>
    <w:rsid w:val="00C53E08"/>
    <w:rsid w:val="00C554B3"/>
    <w:rsid w:val="00C561B3"/>
    <w:rsid w:val="00C56B0A"/>
    <w:rsid w:val="00C57907"/>
    <w:rsid w:val="00C612B8"/>
    <w:rsid w:val="00C61E87"/>
    <w:rsid w:val="00C630E9"/>
    <w:rsid w:val="00C66D5A"/>
    <w:rsid w:val="00C67DE7"/>
    <w:rsid w:val="00C67FD9"/>
    <w:rsid w:val="00C707B4"/>
    <w:rsid w:val="00C70B70"/>
    <w:rsid w:val="00C72714"/>
    <w:rsid w:val="00C73617"/>
    <w:rsid w:val="00C73CD3"/>
    <w:rsid w:val="00C73D50"/>
    <w:rsid w:val="00C74EF2"/>
    <w:rsid w:val="00C80471"/>
    <w:rsid w:val="00C8295D"/>
    <w:rsid w:val="00C83249"/>
    <w:rsid w:val="00C83580"/>
    <w:rsid w:val="00C85D3D"/>
    <w:rsid w:val="00C85F29"/>
    <w:rsid w:val="00C8787D"/>
    <w:rsid w:val="00C87FC8"/>
    <w:rsid w:val="00C9075A"/>
    <w:rsid w:val="00C90B48"/>
    <w:rsid w:val="00C92063"/>
    <w:rsid w:val="00C92673"/>
    <w:rsid w:val="00C92B8D"/>
    <w:rsid w:val="00C92D14"/>
    <w:rsid w:val="00C93FCE"/>
    <w:rsid w:val="00C944EA"/>
    <w:rsid w:val="00C94E1E"/>
    <w:rsid w:val="00C95C61"/>
    <w:rsid w:val="00C9643E"/>
    <w:rsid w:val="00C96B45"/>
    <w:rsid w:val="00CA03DA"/>
    <w:rsid w:val="00CA35C2"/>
    <w:rsid w:val="00CA3A47"/>
    <w:rsid w:val="00CA4109"/>
    <w:rsid w:val="00CA47F2"/>
    <w:rsid w:val="00CA4DC4"/>
    <w:rsid w:val="00CA51B8"/>
    <w:rsid w:val="00CA5CC2"/>
    <w:rsid w:val="00CA7D49"/>
    <w:rsid w:val="00CA7EEF"/>
    <w:rsid w:val="00CB0292"/>
    <w:rsid w:val="00CB05CB"/>
    <w:rsid w:val="00CB19DC"/>
    <w:rsid w:val="00CB1C45"/>
    <w:rsid w:val="00CB3977"/>
    <w:rsid w:val="00CB5CC5"/>
    <w:rsid w:val="00CB6587"/>
    <w:rsid w:val="00CB7D48"/>
    <w:rsid w:val="00CC182C"/>
    <w:rsid w:val="00CC1C1D"/>
    <w:rsid w:val="00CC20C0"/>
    <w:rsid w:val="00CC29E3"/>
    <w:rsid w:val="00CC312F"/>
    <w:rsid w:val="00CC344D"/>
    <w:rsid w:val="00CC45B2"/>
    <w:rsid w:val="00CC463C"/>
    <w:rsid w:val="00CC4D0B"/>
    <w:rsid w:val="00CC5AE7"/>
    <w:rsid w:val="00CC6384"/>
    <w:rsid w:val="00CC69BE"/>
    <w:rsid w:val="00CC791D"/>
    <w:rsid w:val="00CC7B08"/>
    <w:rsid w:val="00CC7E5B"/>
    <w:rsid w:val="00CD102A"/>
    <w:rsid w:val="00CD17B2"/>
    <w:rsid w:val="00CD1C2F"/>
    <w:rsid w:val="00CD1F36"/>
    <w:rsid w:val="00CD2486"/>
    <w:rsid w:val="00CD3C3B"/>
    <w:rsid w:val="00CD4419"/>
    <w:rsid w:val="00CD49B2"/>
    <w:rsid w:val="00CD671C"/>
    <w:rsid w:val="00CD6BE4"/>
    <w:rsid w:val="00CD7B85"/>
    <w:rsid w:val="00CE17DB"/>
    <w:rsid w:val="00CE1A87"/>
    <w:rsid w:val="00CE2115"/>
    <w:rsid w:val="00CE3057"/>
    <w:rsid w:val="00CE42AB"/>
    <w:rsid w:val="00CE4F65"/>
    <w:rsid w:val="00CE506F"/>
    <w:rsid w:val="00CE536F"/>
    <w:rsid w:val="00CE59F2"/>
    <w:rsid w:val="00CE65E9"/>
    <w:rsid w:val="00CE6A92"/>
    <w:rsid w:val="00CE73D9"/>
    <w:rsid w:val="00CE7E0A"/>
    <w:rsid w:val="00CF1DA6"/>
    <w:rsid w:val="00CF1E0D"/>
    <w:rsid w:val="00CF3AD6"/>
    <w:rsid w:val="00CF4AC5"/>
    <w:rsid w:val="00CF7541"/>
    <w:rsid w:val="00CF7A30"/>
    <w:rsid w:val="00D00498"/>
    <w:rsid w:val="00D00F35"/>
    <w:rsid w:val="00D03361"/>
    <w:rsid w:val="00D03B84"/>
    <w:rsid w:val="00D04770"/>
    <w:rsid w:val="00D0513F"/>
    <w:rsid w:val="00D0568F"/>
    <w:rsid w:val="00D057BF"/>
    <w:rsid w:val="00D05BA1"/>
    <w:rsid w:val="00D066EE"/>
    <w:rsid w:val="00D07530"/>
    <w:rsid w:val="00D076C5"/>
    <w:rsid w:val="00D07705"/>
    <w:rsid w:val="00D07DE2"/>
    <w:rsid w:val="00D10846"/>
    <w:rsid w:val="00D11272"/>
    <w:rsid w:val="00D14E37"/>
    <w:rsid w:val="00D164F3"/>
    <w:rsid w:val="00D20D90"/>
    <w:rsid w:val="00D21719"/>
    <w:rsid w:val="00D23A4F"/>
    <w:rsid w:val="00D2405B"/>
    <w:rsid w:val="00D24395"/>
    <w:rsid w:val="00D256D1"/>
    <w:rsid w:val="00D26303"/>
    <w:rsid w:val="00D26351"/>
    <w:rsid w:val="00D26623"/>
    <w:rsid w:val="00D30682"/>
    <w:rsid w:val="00D30957"/>
    <w:rsid w:val="00D31B7D"/>
    <w:rsid w:val="00D325FB"/>
    <w:rsid w:val="00D3484F"/>
    <w:rsid w:val="00D35074"/>
    <w:rsid w:val="00D36075"/>
    <w:rsid w:val="00D403C6"/>
    <w:rsid w:val="00D40FCF"/>
    <w:rsid w:val="00D42655"/>
    <w:rsid w:val="00D42800"/>
    <w:rsid w:val="00D42E8C"/>
    <w:rsid w:val="00D43B09"/>
    <w:rsid w:val="00D4494D"/>
    <w:rsid w:val="00D469CF"/>
    <w:rsid w:val="00D4776D"/>
    <w:rsid w:val="00D5061B"/>
    <w:rsid w:val="00D5078F"/>
    <w:rsid w:val="00D5198C"/>
    <w:rsid w:val="00D545CD"/>
    <w:rsid w:val="00D6058B"/>
    <w:rsid w:val="00D606D8"/>
    <w:rsid w:val="00D6281D"/>
    <w:rsid w:val="00D62A55"/>
    <w:rsid w:val="00D65184"/>
    <w:rsid w:val="00D65BB9"/>
    <w:rsid w:val="00D65F4A"/>
    <w:rsid w:val="00D668FD"/>
    <w:rsid w:val="00D67263"/>
    <w:rsid w:val="00D67F2D"/>
    <w:rsid w:val="00D702F8"/>
    <w:rsid w:val="00D70AA0"/>
    <w:rsid w:val="00D70ADA"/>
    <w:rsid w:val="00D7114C"/>
    <w:rsid w:val="00D717E5"/>
    <w:rsid w:val="00D71B13"/>
    <w:rsid w:val="00D737BE"/>
    <w:rsid w:val="00D737CC"/>
    <w:rsid w:val="00D73CBB"/>
    <w:rsid w:val="00D755C4"/>
    <w:rsid w:val="00D75946"/>
    <w:rsid w:val="00D7661F"/>
    <w:rsid w:val="00D80E6F"/>
    <w:rsid w:val="00D81645"/>
    <w:rsid w:val="00D82445"/>
    <w:rsid w:val="00D83B41"/>
    <w:rsid w:val="00D846B3"/>
    <w:rsid w:val="00D86625"/>
    <w:rsid w:val="00D86AEF"/>
    <w:rsid w:val="00D9067B"/>
    <w:rsid w:val="00D911C9"/>
    <w:rsid w:val="00D938B4"/>
    <w:rsid w:val="00D9536D"/>
    <w:rsid w:val="00D974B6"/>
    <w:rsid w:val="00D974C6"/>
    <w:rsid w:val="00DA00A5"/>
    <w:rsid w:val="00DA0D35"/>
    <w:rsid w:val="00DA25BA"/>
    <w:rsid w:val="00DA343A"/>
    <w:rsid w:val="00DA3444"/>
    <w:rsid w:val="00DA5C9F"/>
    <w:rsid w:val="00DA6DF9"/>
    <w:rsid w:val="00DA76ED"/>
    <w:rsid w:val="00DA7E55"/>
    <w:rsid w:val="00DB02BD"/>
    <w:rsid w:val="00DB1E84"/>
    <w:rsid w:val="00DB1F3F"/>
    <w:rsid w:val="00DB3657"/>
    <w:rsid w:val="00DB522B"/>
    <w:rsid w:val="00DB6602"/>
    <w:rsid w:val="00DB67A8"/>
    <w:rsid w:val="00DB78B8"/>
    <w:rsid w:val="00DC059A"/>
    <w:rsid w:val="00DC0B76"/>
    <w:rsid w:val="00DC0C62"/>
    <w:rsid w:val="00DC1420"/>
    <w:rsid w:val="00DC1963"/>
    <w:rsid w:val="00DC19E1"/>
    <w:rsid w:val="00DC20BA"/>
    <w:rsid w:val="00DC2546"/>
    <w:rsid w:val="00DC3DDC"/>
    <w:rsid w:val="00DC40A3"/>
    <w:rsid w:val="00DC565F"/>
    <w:rsid w:val="00DC56B2"/>
    <w:rsid w:val="00DC61AE"/>
    <w:rsid w:val="00DC69E5"/>
    <w:rsid w:val="00DC750B"/>
    <w:rsid w:val="00DD0159"/>
    <w:rsid w:val="00DD043E"/>
    <w:rsid w:val="00DD1F50"/>
    <w:rsid w:val="00DD22D4"/>
    <w:rsid w:val="00DD304A"/>
    <w:rsid w:val="00DD4499"/>
    <w:rsid w:val="00DD4D71"/>
    <w:rsid w:val="00DD4DC5"/>
    <w:rsid w:val="00DD5936"/>
    <w:rsid w:val="00DD5AAC"/>
    <w:rsid w:val="00DD5BD2"/>
    <w:rsid w:val="00DD5F2A"/>
    <w:rsid w:val="00DD63B0"/>
    <w:rsid w:val="00DE047C"/>
    <w:rsid w:val="00DE05EE"/>
    <w:rsid w:val="00DE22A3"/>
    <w:rsid w:val="00DE4E01"/>
    <w:rsid w:val="00DE63E1"/>
    <w:rsid w:val="00DE68B1"/>
    <w:rsid w:val="00DE7415"/>
    <w:rsid w:val="00DF063E"/>
    <w:rsid w:val="00DF2C6F"/>
    <w:rsid w:val="00DF3F06"/>
    <w:rsid w:val="00DF402B"/>
    <w:rsid w:val="00DF463C"/>
    <w:rsid w:val="00DF498D"/>
    <w:rsid w:val="00DF59F3"/>
    <w:rsid w:val="00DF64DE"/>
    <w:rsid w:val="00DF74CD"/>
    <w:rsid w:val="00E007BF"/>
    <w:rsid w:val="00E03139"/>
    <w:rsid w:val="00E0462E"/>
    <w:rsid w:val="00E04C28"/>
    <w:rsid w:val="00E06083"/>
    <w:rsid w:val="00E0699E"/>
    <w:rsid w:val="00E07F29"/>
    <w:rsid w:val="00E11352"/>
    <w:rsid w:val="00E11BA4"/>
    <w:rsid w:val="00E12276"/>
    <w:rsid w:val="00E122BB"/>
    <w:rsid w:val="00E154C4"/>
    <w:rsid w:val="00E1582A"/>
    <w:rsid w:val="00E20343"/>
    <w:rsid w:val="00E2190A"/>
    <w:rsid w:val="00E2260D"/>
    <w:rsid w:val="00E24453"/>
    <w:rsid w:val="00E24CBE"/>
    <w:rsid w:val="00E2644B"/>
    <w:rsid w:val="00E30038"/>
    <w:rsid w:val="00E30D65"/>
    <w:rsid w:val="00E3208F"/>
    <w:rsid w:val="00E32918"/>
    <w:rsid w:val="00E32E29"/>
    <w:rsid w:val="00E32E8F"/>
    <w:rsid w:val="00E344EE"/>
    <w:rsid w:val="00E348BC"/>
    <w:rsid w:val="00E35250"/>
    <w:rsid w:val="00E35A1A"/>
    <w:rsid w:val="00E35C8D"/>
    <w:rsid w:val="00E36A54"/>
    <w:rsid w:val="00E36AAB"/>
    <w:rsid w:val="00E36FA1"/>
    <w:rsid w:val="00E41122"/>
    <w:rsid w:val="00E41873"/>
    <w:rsid w:val="00E419AF"/>
    <w:rsid w:val="00E41C25"/>
    <w:rsid w:val="00E441EF"/>
    <w:rsid w:val="00E4493E"/>
    <w:rsid w:val="00E45BB7"/>
    <w:rsid w:val="00E463B6"/>
    <w:rsid w:val="00E478DC"/>
    <w:rsid w:val="00E50277"/>
    <w:rsid w:val="00E50280"/>
    <w:rsid w:val="00E50448"/>
    <w:rsid w:val="00E520A4"/>
    <w:rsid w:val="00E53D4A"/>
    <w:rsid w:val="00E54255"/>
    <w:rsid w:val="00E579BE"/>
    <w:rsid w:val="00E60236"/>
    <w:rsid w:val="00E631BB"/>
    <w:rsid w:val="00E63CE1"/>
    <w:rsid w:val="00E63D2B"/>
    <w:rsid w:val="00E652F1"/>
    <w:rsid w:val="00E6558A"/>
    <w:rsid w:val="00E6581C"/>
    <w:rsid w:val="00E659A8"/>
    <w:rsid w:val="00E661BA"/>
    <w:rsid w:val="00E67DCC"/>
    <w:rsid w:val="00E707DC"/>
    <w:rsid w:val="00E723C1"/>
    <w:rsid w:val="00E73816"/>
    <w:rsid w:val="00E741FB"/>
    <w:rsid w:val="00E747E7"/>
    <w:rsid w:val="00E74A59"/>
    <w:rsid w:val="00E75F1F"/>
    <w:rsid w:val="00E76744"/>
    <w:rsid w:val="00E76C94"/>
    <w:rsid w:val="00E77554"/>
    <w:rsid w:val="00E8173B"/>
    <w:rsid w:val="00E841E1"/>
    <w:rsid w:val="00E868EB"/>
    <w:rsid w:val="00E87A76"/>
    <w:rsid w:val="00E90078"/>
    <w:rsid w:val="00E913C3"/>
    <w:rsid w:val="00E916A2"/>
    <w:rsid w:val="00E9186C"/>
    <w:rsid w:val="00E93581"/>
    <w:rsid w:val="00E952B6"/>
    <w:rsid w:val="00E95417"/>
    <w:rsid w:val="00E97735"/>
    <w:rsid w:val="00EA06B4"/>
    <w:rsid w:val="00EA27A2"/>
    <w:rsid w:val="00EA29D4"/>
    <w:rsid w:val="00EA338A"/>
    <w:rsid w:val="00EA3EFB"/>
    <w:rsid w:val="00EA4534"/>
    <w:rsid w:val="00EA6EBC"/>
    <w:rsid w:val="00EA7F2C"/>
    <w:rsid w:val="00EB0D3E"/>
    <w:rsid w:val="00EB3193"/>
    <w:rsid w:val="00EB3B7C"/>
    <w:rsid w:val="00EB464A"/>
    <w:rsid w:val="00EB4F49"/>
    <w:rsid w:val="00EB5DC1"/>
    <w:rsid w:val="00EB6085"/>
    <w:rsid w:val="00EB6606"/>
    <w:rsid w:val="00EB78C0"/>
    <w:rsid w:val="00EC1866"/>
    <w:rsid w:val="00EC2327"/>
    <w:rsid w:val="00EC25A2"/>
    <w:rsid w:val="00EC263E"/>
    <w:rsid w:val="00EC3CAC"/>
    <w:rsid w:val="00EC4EB0"/>
    <w:rsid w:val="00EC6BA5"/>
    <w:rsid w:val="00ED00DB"/>
    <w:rsid w:val="00ED0237"/>
    <w:rsid w:val="00ED0ACD"/>
    <w:rsid w:val="00ED148B"/>
    <w:rsid w:val="00ED1B3A"/>
    <w:rsid w:val="00ED2B8A"/>
    <w:rsid w:val="00ED3C80"/>
    <w:rsid w:val="00ED499C"/>
    <w:rsid w:val="00ED4BFD"/>
    <w:rsid w:val="00ED4C02"/>
    <w:rsid w:val="00ED54C2"/>
    <w:rsid w:val="00ED647A"/>
    <w:rsid w:val="00ED74F0"/>
    <w:rsid w:val="00ED7F20"/>
    <w:rsid w:val="00EE1C31"/>
    <w:rsid w:val="00EE4C51"/>
    <w:rsid w:val="00EE6FEA"/>
    <w:rsid w:val="00EE7021"/>
    <w:rsid w:val="00EF080E"/>
    <w:rsid w:val="00EF08FC"/>
    <w:rsid w:val="00EF09A6"/>
    <w:rsid w:val="00EF2098"/>
    <w:rsid w:val="00EF3A54"/>
    <w:rsid w:val="00EF416A"/>
    <w:rsid w:val="00EF432F"/>
    <w:rsid w:val="00EF433D"/>
    <w:rsid w:val="00EF4ED1"/>
    <w:rsid w:val="00EF6A6D"/>
    <w:rsid w:val="00F00769"/>
    <w:rsid w:val="00F023A2"/>
    <w:rsid w:val="00F02C2F"/>
    <w:rsid w:val="00F04EA0"/>
    <w:rsid w:val="00F0652B"/>
    <w:rsid w:val="00F067A5"/>
    <w:rsid w:val="00F06A0F"/>
    <w:rsid w:val="00F07CFC"/>
    <w:rsid w:val="00F1070D"/>
    <w:rsid w:val="00F10CFD"/>
    <w:rsid w:val="00F123AD"/>
    <w:rsid w:val="00F12960"/>
    <w:rsid w:val="00F1409D"/>
    <w:rsid w:val="00F14E70"/>
    <w:rsid w:val="00F1563B"/>
    <w:rsid w:val="00F20923"/>
    <w:rsid w:val="00F20E9B"/>
    <w:rsid w:val="00F22691"/>
    <w:rsid w:val="00F22D85"/>
    <w:rsid w:val="00F2366D"/>
    <w:rsid w:val="00F2368E"/>
    <w:rsid w:val="00F236D7"/>
    <w:rsid w:val="00F241B8"/>
    <w:rsid w:val="00F24C36"/>
    <w:rsid w:val="00F24F16"/>
    <w:rsid w:val="00F2581D"/>
    <w:rsid w:val="00F25DE2"/>
    <w:rsid w:val="00F26937"/>
    <w:rsid w:val="00F269F7"/>
    <w:rsid w:val="00F26EF8"/>
    <w:rsid w:val="00F2715B"/>
    <w:rsid w:val="00F30F08"/>
    <w:rsid w:val="00F32354"/>
    <w:rsid w:val="00F32C87"/>
    <w:rsid w:val="00F32D7E"/>
    <w:rsid w:val="00F33604"/>
    <w:rsid w:val="00F33852"/>
    <w:rsid w:val="00F34071"/>
    <w:rsid w:val="00F34083"/>
    <w:rsid w:val="00F35D0A"/>
    <w:rsid w:val="00F362A6"/>
    <w:rsid w:val="00F36E84"/>
    <w:rsid w:val="00F375DA"/>
    <w:rsid w:val="00F40B32"/>
    <w:rsid w:val="00F4121C"/>
    <w:rsid w:val="00F41837"/>
    <w:rsid w:val="00F427A0"/>
    <w:rsid w:val="00F42B9D"/>
    <w:rsid w:val="00F43B63"/>
    <w:rsid w:val="00F4430E"/>
    <w:rsid w:val="00F45D48"/>
    <w:rsid w:val="00F462A5"/>
    <w:rsid w:val="00F46C82"/>
    <w:rsid w:val="00F46DFE"/>
    <w:rsid w:val="00F46FE6"/>
    <w:rsid w:val="00F479D5"/>
    <w:rsid w:val="00F47E5A"/>
    <w:rsid w:val="00F50C0F"/>
    <w:rsid w:val="00F50D87"/>
    <w:rsid w:val="00F521BA"/>
    <w:rsid w:val="00F52408"/>
    <w:rsid w:val="00F57FD9"/>
    <w:rsid w:val="00F6019B"/>
    <w:rsid w:val="00F607F2"/>
    <w:rsid w:val="00F61780"/>
    <w:rsid w:val="00F63396"/>
    <w:rsid w:val="00F63976"/>
    <w:rsid w:val="00F63BC4"/>
    <w:rsid w:val="00F64A78"/>
    <w:rsid w:val="00F65710"/>
    <w:rsid w:val="00F66CAA"/>
    <w:rsid w:val="00F70025"/>
    <w:rsid w:val="00F70C7E"/>
    <w:rsid w:val="00F73E77"/>
    <w:rsid w:val="00F74732"/>
    <w:rsid w:val="00F74C73"/>
    <w:rsid w:val="00F751B0"/>
    <w:rsid w:val="00F76913"/>
    <w:rsid w:val="00F77A11"/>
    <w:rsid w:val="00F81681"/>
    <w:rsid w:val="00F82589"/>
    <w:rsid w:val="00F82721"/>
    <w:rsid w:val="00F828C4"/>
    <w:rsid w:val="00F8356F"/>
    <w:rsid w:val="00F83A30"/>
    <w:rsid w:val="00F848F6"/>
    <w:rsid w:val="00F84D4D"/>
    <w:rsid w:val="00F8541F"/>
    <w:rsid w:val="00F8665B"/>
    <w:rsid w:val="00F905CA"/>
    <w:rsid w:val="00F91C78"/>
    <w:rsid w:val="00F92040"/>
    <w:rsid w:val="00F9582A"/>
    <w:rsid w:val="00F962DE"/>
    <w:rsid w:val="00F9668C"/>
    <w:rsid w:val="00FA0043"/>
    <w:rsid w:val="00FA308F"/>
    <w:rsid w:val="00FA5207"/>
    <w:rsid w:val="00FA5789"/>
    <w:rsid w:val="00FA6152"/>
    <w:rsid w:val="00FA662A"/>
    <w:rsid w:val="00FB05B6"/>
    <w:rsid w:val="00FB0669"/>
    <w:rsid w:val="00FB0CA9"/>
    <w:rsid w:val="00FB1559"/>
    <w:rsid w:val="00FB200D"/>
    <w:rsid w:val="00FB25DD"/>
    <w:rsid w:val="00FB28BE"/>
    <w:rsid w:val="00FB3B63"/>
    <w:rsid w:val="00FB5A36"/>
    <w:rsid w:val="00FB6016"/>
    <w:rsid w:val="00FB6B66"/>
    <w:rsid w:val="00FB7AF1"/>
    <w:rsid w:val="00FC000E"/>
    <w:rsid w:val="00FC0D57"/>
    <w:rsid w:val="00FC132D"/>
    <w:rsid w:val="00FC2BE3"/>
    <w:rsid w:val="00FC308B"/>
    <w:rsid w:val="00FC6363"/>
    <w:rsid w:val="00FC6874"/>
    <w:rsid w:val="00FD06F0"/>
    <w:rsid w:val="00FD1278"/>
    <w:rsid w:val="00FD231A"/>
    <w:rsid w:val="00FD2380"/>
    <w:rsid w:val="00FD25C9"/>
    <w:rsid w:val="00FD2B99"/>
    <w:rsid w:val="00FD3A77"/>
    <w:rsid w:val="00FD3BCC"/>
    <w:rsid w:val="00FD4FEF"/>
    <w:rsid w:val="00FD537A"/>
    <w:rsid w:val="00FD5E95"/>
    <w:rsid w:val="00FD6627"/>
    <w:rsid w:val="00FD7548"/>
    <w:rsid w:val="00FE0BA0"/>
    <w:rsid w:val="00FE1B0B"/>
    <w:rsid w:val="00FE21BA"/>
    <w:rsid w:val="00FE4479"/>
    <w:rsid w:val="00FE503A"/>
    <w:rsid w:val="00FE568E"/>
    <w:rsid w:val="00FE744A"/>
    <w:rsid w:val="00FF0B28"/>
    <w:rsid w:val="00FF272E"/>
    <w:rsid w:val="00FF333E"/>
    <w:rsid w:val="00FF4CC0"/>
    <w:rsid w:val="00FF4DEF"/>
    <w:rsid w:val="00FF4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517"/>
    <w:pPr>
      <w:spacing w:after="200" w:line="276" w:lineRule="auto"/>
    </w:pPr>
    <w:rPr>
      <w:sz w:val="28"/>
      <w:szCs w:val="28"/>
      <w:lang w:eastAsia="en-US"/>
    </w:rPr>
  </w:style>
  <w:style w:type="paragraph" w:styleId="1">
    <w:name w:val="heading 1"/>
    <w:basedOn w:val="a"/>
    <w:next w:val="a"/>
    <w:link w:val="10"/>
    <w:uiPriority w:val="99"/>
    <w:qFormat/>
    <w:rsid w:val="006A3675"/>
    <w:pPr>
      <w:keepNext/>
      <w:keepLines/>
      <w:spacing w:before="480" w:after="0"/>
      <w:outlineLvl w:val="0"/>
    </w:pPr>
    <w:rPr>
      <w:rFonts w:ascii="Cambria" w:hAnsi="Cambria"/>
      <w:b/>
      <w:bCs/>
      <w:color w:val="365F91"/>
      <w:sz w:val="20"/>
      <w:szCs w:val="20"/>
    </w:rPr>
  </w:style>
  <w:style w:type="paragraph" w:styleId="2">
    <w:name w:val="heading 2"/>
    <w:basedOn w:val="a"/>
    <w:next w:val="a"/>
    <w:link w:val="20"/>
    <w:uiPriority w:val="99"/>
    <w:qFormat/>
    <w:rsid w:val="004417C4"/>
    <w:pPr>
      <w:keepNext/>
      <w:keepLines/>
      <w:spacing w:before="200" w:after="0"/>
      <w:outlineLvl w:val="1"/>
    </w:pPr>
    <w:rPr>
      <w:rFonts w:ascii="Cambria" w:hAnsi="Cambria"/>
      <w:b/>
      <w:bCs/>
      <w:color w:val="4F81BD"/>
      <w:sz w:val="26"/>
      <w:szCs w:val="26"/>
    </w:rPr>
  </w:style>
  <w:style w:type="paragraph" w:styleId="4">
    <w:name w:val="heading 4"/>
    <w:basedOn w:val="a"/>
    <w:next w:val="a"/>
    <w:link w:val="40"/>
    <w:semiHidden/>
    <w:unhideWhenUsed/>
    <w:qFormat/>
    <w:locked/>
    <w:rsid w:val="007F4BE9"/>
    <w:pPr>
      <w:keepNext/>
      <w:spacing w:before="240" w:after="60"/>
      <w:outlineLvl w:val="3"/>
    </w:pPr>
    <w:rPr>
      <w:rFonts w:ascii="Calibri" w:eastAsia="Times New Roman"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A3675"/>
    <w:rPr>
      <w:rFonts w:ascii="Cambria" w:hAnsi="Cambria" w:cs="Cambria"/>
      <w:b/>
      <w:bCs/>
      <w:color w:val="365F91"/>
    </w:rPr>
  </w:style>
  <w:style w:type="character" w:customStyle="1" w:styleId="20">
    <w:name w:val="Заголовок 2 Знак"/>
    <w:link w:val="2"/>
    <w:uiPriority w:val="99"/>
    <w:locked/>
    <w:rsid w:val="004417C4"/>
    <w:rPr>
      <w:rFonts w:ascii="Cambria" w:hAnsi="Cambria" w:cs="Cambria"/>
      <w:b/>
      <w:bCs/>
      <w:color w:val="4F81BD"/>
      <w:sz w:val="26"/>
      <w:szCs w:val="26"/>
    </w:rPr>
  </w:style>
  <w:style w:type="paragraph" w:styleId="a3">
    <w:name w:val="List Paragraph"/>
    <w:basedOn w:val="a"/>
    <w:uiPriority w:val="99"/>
    <w:qFormat/>
    <w:rsid w:val="00ED1B3A"/>
    <w:pPr>
      <w:ind w:left="720"/>
    </w:pPr>
    <w:rPr>
      <w:rFonts w:ascii="Calibri" w:hAnsi="Calibri" w:cs="Calibri"/>
      <w:sz w:val="22"/>
      <w:szCs w:val="22"/>
    </w:rPr>
  </w:style>
  <w:style w:type="paragraph" w:styleId="a4">
    <w:name w:val="Balloon Text"/>
    <w:basedOn w:val="a"/>
    <w:link w:val="a5"/>
    <w:uiPriority w:val="99"/>
    <w:semiHidden/>
    <w:rsid w:val="008B724F"/>
    <w:pPr>
      <w:spacing w:after="0" w:line="240" w:lineRule="auto"/>
    </w:pPr>
    <w:rPr>
      <w:rFonts w:ascii="Tahoma" w:hAnsi="Tahoma"/>
      <w:sz w:val="16"/>
      <w:szCs w:val="16"/>
    </w:rPr>
  </w:style>
  <w:style w:type="character" w:customStyle="1" w:styleId="a5">
    <w:name w:val="Текст выноски Знак"/>
    <w:link w:val="a4"/>
    <w:uiPriority w:val="99"/>
    <w:semiHidden/>
    <w:locked/>
    <w:rsid w:val="008B724F"/>
    <w:rPr>
      <w:rFonts w:ascii="Tahoma" w:hAnsi="Tahoma" w:cs="Tahoma"/>
      <w:sz w:val="16"/>
      <w:szCs w:val="16"/>
    </w:rPr>
  </w:style>
  <w:style w:type="character" w:styleId="a6">
    <w:name w:val="annotation reference"/>
    <w:uiPriority w:val="99"/>
    <w:semiHidden/>
    <w:rsid w:val="007B15A2"/>
    <w:rPr>
      <w:sz w:val="16"/>
      <w:szCs w:val="16"/>
    </w:rPr>
  </w:style>
  <w:style w:type="paragraph" w:styleId="a7">
    <w:name w:val="annotation text"/>
    <w:basedOn w:val="a"/>
    <w:link w:val="a8"/>
    <w:uiPriority w:val="99"/>
    <w:semiHidden/>
    <w:rsid w:val="007B15A2"/>
    <w:pPr>
      <w:spacing w:line="240" w:lineRule="auto"/>
    </w:pPr>
    <w:rPr>
      <w:sz w:val="20"/>
      <w:szCs w:val="20"/>
    </w:rPr>
  </w:style>
  <w:style w:type="character" w:customStyle="1" w:styleId="a8">
    <w:name w:val="Текст примечания Знак"/>
    <w:link w:val="a7"/>
    <w:uiPriority w:val="99"/>
    <w:semiHidden/>
    <w:locked/>
    <w:rsid w:val="007B15A2"/>
    <w:rPr>
      <w:sz w:val="20"/>
      <w:szCs w:val="20"/>
    </w:rPr>
  </w:style>
  <w:style w:type="paragraph" w:styleId="a9">
    <w:name w:val="annotation subject"/>
    <w:basedOn w:val="a7"/>
    <w:next w:val="a7"/>
    <w:link w:val="aa"/>
    <w:uiPriority w:val="99"/>
    <w:semiHidden/>
    <w:rsid w:val="007B15A2"/>
    <w:rPr>
      <w:b/>
      <w:bCs/>
    </w:rPr>
  </w:style>
  <w:style w:type="character" w:customStyle="1" w:styleId="aa">
    <w:name w:val="Тема примечания Знак"/>
    <w:link w:val="a9"/>
    <w:uiPriority w:val="99"/>
    <w:semiHidden/>
    <w:locked/>
    <w:rsid w:val="007B15A2"/>
    <w:rPr>
      <w:b/>
      <w:bCs/>
      <w:sz w:val="20"/>
      <w:szCs w:val="20"/>
    </w:rPr>
  </w:style>
  <w:style w:type="table" w:styleId="ab">
    <w:name w:val="Table Grid"/>
    <w:basedOn w:val="a1"/>
    <w:uiPriority w:val="59"/>
    <w:rsid w:val="000F0D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22350A"/>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A7178F"/>
    <w:pPr>
      <w:widowControl w:val="0"/>
      <w:autoSpaceDE w:val="0"/>
      <w:autoSpaceDN w:val="0"/>
      <w:adjustRightInd w:val="0"/>
      <w:ind w:firstLine="720"/>
    </w:pPr>
    <w:rPr>
      <w:rFonts w:ascii="Arial" w:eastAsia="Times New Roman" w:hAnsi="Arial" w:cs="Arial"/>
    </w:rPr>
  </w:style>
  <w:style w:type="paragraph" w:styleId="ac">
    <w:name w:val="header"/>
    <w:basedOn w:val="a"/>
    <w:link w:val="ad"/>
    <w:uiPriority w:val="99"/>
    <w:rsid w:val="00FC308B"/>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FC308B"/>
  </w:style>
  <w:style w:type="paragraph" w:styleId="ae">
    <w:name w:val="footer"/>
    <w:basedOn w:val="a"/>
    <w:link w:val="af"/>
    <w:uiPriority w:val="99"/>
    <w:semiHidden/>
    <w:rsid w:val="00FC308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locked/>
    <w:rsid w:val="00FC308B"/>
  </w:style>
  <w:style w:type="paragraph" w:styleId="af0">
    <w:name w:val="Revision"/>
    <w:hidden/>
    <w:uiPriority w:val="99"/>
    <w:semiHidden/>
    <w:rsid w:val="006F035D"/>
    <w:rPr>
      <w:sz w:val="28"/>
      <w:szCs w:val="28"/>
      <w:lang w:eastAsia="en-US"/>
    </w:rPr>
  </w:style>
  <w:style w:type="paragraph" w:styleId="af1">
    <w:name w:val="Body Text"/>
    <w:basedOn w:val="a"/>
    <w:link w:val="af2"/>
    <w:uiPriority w:val="99"/>
    <w:rsid w:val="00302933"/>
    <w:pPr>
      <w:spacing w:after="120"/>
    </w:pPr>
    <w:rPr>
      <w:rFonts w:ascii="Calibri" w:hAnsi="Calibri"/>
      <w:sz w:val="20"/>
      <w:szCs w:val="20"/>
    </w:rPr>
  </w:style>
  <w:style w:type="character" w:customStyle="1" w:styleId="af2">
    <w:name w:val="Основной текст Знак"/>
    <w:link w:val="af1"/>
    <w:uiPriority w:val="99"/>
    <w:locked/>
    <w:rsid w:val="00302933"/>
    <w:rPr>
      <w:rFonts w:ascii="Calibri" w:hAnsi="Calibri" w:cs="Calibri"/>
      <w:lang w:eastAsia="en-US"/>
    </w:rPr>
  </w:style>
  <w:style w:type="paragraph" w:styleId="af3">
    <w:name w:val="No Spacing"/>
    <w:uiPriority w:val="1"/>
    <w:qFormat/>
    <w:rsid w:val="00856F8A"/>
    <w:rPr>
      <w:sz w:val="28"/>
      <w:szCs w:val="28"/>
      <w:lang w:eastAsia="en-US"/>
    </w:rPr>
  </w:style>
  <w:style w:type="character" w:customStyle="1" w:styleId="40">
    <w:name w:val="Заголовок 4 Знак"/>
    <w:basedOn w:val="a0"/>
    <w:link w:val="4"/>
    <w:semiHidden/>
    <w:rsid w:val="007F4BE9"/>
    <w:rPr>
      <w:rFonts w:ascii="Calibri" w:eastAsia="Times New Roman" w:hAnsi="Calibri" w:cs="Times New Roman"/>
      <w:b/>
      <w:bCs/>
      <w:sz w:val="28"/>
      <w:szCs w:val="28"/>
      <w:lang w:eastAsia="en-US"/>
    </w:rPr>
  </w:style>
  <w:style w:type="paragraph" w:customStyle="1" w:styleId="formattext">
    <w:name w:val="formattext"/>
    <w:basedOn w:val="a"/>
    <w:rsid w:val="007F4BE9"/>
    <w:pPr>
      <w:spacing w:before="100" w:beforeAutospacing="1" w:after="100" w:afterAutospacing="1" w:line="240" w:lineRule="auto"/>
    </w:pPr>
    <w:rPr>
      <w:rFonts w:eastAsia="Times New Roman"/>
      <w:sz w:val="24"/>
      <w:szCs w:val="24"/>
      <w:lang w:eastAsia="ru-RU"/>
    </w:rPr>
  </w:style>
  <w:style w:type="character" w:styleId="af4">
    <w:name w:val="Hyperlink"/>
    <w:basedOn w:val="a0"/>
    <w:uiPriority w:val="99"/>
    <w:semiHidden/>
    <w:unhideWhenUsed/>
    <w:rsid w:val="006F27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517"/>
    <w:pPr>
      <w:spacing w:after="200" w:line="276" w:lineRule="auto"/>
    </w:pPr>
    <w:rPr>
      <w:sz w:val="28"/>
      <w:szCs w:val="28"/>
      <w:lang w:eastAsia="en-US"/>
    </w:rPr>
  </w:style>
  <w:style w:type="paragraph" w:styleId="1">
    <w:name w:val="heading 1"/>
    <w:basedOn w:val="a"/>
    <w:next w:val="a"/>
    <w:link w:val="10"/>
    <w:uiPriority w:val="99"/>
    <w:qFormat/>
    <w:rsid w:val="006A3675"/>
    <w:pPr>
      <w:keepNext/>
      <w:keepLines/>
      <w:spacing w:before="480" w:after="0"/>
      <w:outlineLvl w:val="0"/>
    </w:pPr>
    <w:rPr>
      <w:rFonts w:ascii="Cambria" w:hAnsi="Cambria"/>
      <w:b/>
      <w:bCs/>
      <w:color w:val="365F91"/>
      <w:sz w:val="20"/>
      <w:szCs w:val="20"/>
    </w:rPr>
  </w:style>
  <w:style w:type="paragraph" w:styleId="2">
    <w:name w:val="heading 2"/>
    <w:basedOn w:val="a"/>
    <w:next w:val="a"/>
    <w:link w:val="20"/>
    <w:uiPriority w:val="99"/>
    <w:qFormat/>
    <w:rsid w:val="004417C4"/>
    <w:pPr>
      <w:keepNext/>
      <w:keepLines/>
      <w:spacing w:before="200" w:after="0"/>
      <w:outlineLvl w:val="1"/>
    </w:pPr>
    <w:rPr>
      <w:rFonts w:ascii="Cambria" w:hAnsi="Cambria"/>
      <w:b/>
      <w:bCs/>
      <w:color w:val="4F81BD"/>
      <w:sz w:val="26"/>
      <w:szCs w:val="26"/>
    </w:rPr>
  </w:style>
  <w:style w:type="paragraph" w:styleId="4">
    <w:name w:val="heading 4"/>
    <w:basedOn w:val="a"/>
    <w:next w:val="a"/>
    <w:link w:val="40"/>
    <w:semiHidden/>
    <w:unhideWhenUsed/>
    <w:qFormat/>
    <w:locked/>
    <w:rsid w:val="007F4BE9"/>
    <w:pPr>
      <w:keepNext/>
      <w:spacing w:before="240" w:after="60"/>
      <w:outlineLvl w:val="3"/>
    </w:pPr>
    <w:rPr>
      <w:rFonts w:ascii="Calibri" w:eastAsia="Times New Roman"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A3675"/>
    <w:rPr>
      <w:rFonts w:ascii="Cambria" w:hAnsi="Cambria" w:cs="Cambria"/>
      <w:b/>
      <w:bCs/>
      <w:color w:val="365F91"/>
    </w:rPr>
  </w:style>
  <w:style w:type="character" w:customStyle="1" w:styleId="20">
    <w:name w:val="Заголовок 2 Знак"/>
    <w:link w:val="2"/>
    <w:uiPriority w:val="99"/>
    <w:locked/>
    <w:rsid w:val="004417C4"/>
    <w:rPr>
      <w:rFonts w:ascii="Cambria" w:hAnsi="Cambria" w:cs="Cambria"/>
      <w:b/>
      <w:bCs/>
      <w:color w:val="4F81BD"/>
      <w:sz w:val="26"/>
      <w:szCs w:val="26"/>
    </w:rPr>
  </w:style>
  <w:style w:type="paragraph" w:styleId="a3">
    <w:name w:val="List Paragraph"/>
    <w:basedOn w:val="a"/>
    <w:uiPriority w:val="99"/>
    <w:qFormat/>
    <w:rsid w:val="00ED1B3A"/>
    <w:pPr>
      <w:ind w:left="720"/>
    </w:pPr>
    <w:rPr>
      <w:rFonts w:ascii="Calibri" w:hAnsi="Calibri" w:cs="Calibri"/>
      <w:sz w:val="22"/>
      <w:szCs w:val="22"/>
    </w:rPr>
  </w:style>
  <w:style w:type="paragraph" w:styleId="a4">
    <w:name w:val="Balloon Text"/>
    <w:basedOn w:val="a"/>
    <w:link w:val="a5"/>
    <w:uiPriority w:val="99"/>
    <w:semiHidden/>
    <w:rsid w:val="008B724F"/>
    <w:pPr>
      <w:spacing w:after="0" w:line="240" w:lineRule="auto"/>
    </w:pPr>
    <w:rPr>
      <w:rFonts w:ascii="Tahoma" w:hAnsi="Tahoma"/>
      <w:sz w:val="16"/>
      <w:szCs w:val="16"/>
    </w:rPr>
  </w:style>
  <w:style w:type="character" w:customStyle="1" w:styleId="a5">
    <w:name w:val="Текст выноски Знак"/>
    <w:link w:val="a4"/>
    <w:uiPriority w:val="99"/>
    <w:semiHidden/>
    <w:locked/>
    <w:rsid w:val="008B724F"/>
    <w:rPr>
      <w:rFonts w:ascii="Tahoma" w:hAnsi="Tahoma" w:cs="Tahoma"/>
      <w:sz w:val="16"/>
      <w:szCs w:val="16"/>
    </w:rPr>
  </w:style>
  <w:style w:type="character" w:styleId="a6">
    <w:name w:val="annotation reference"/>
    <w:uiPriority w:val="99"/>
    <w:semiHidden/>
    <w:rsid w:val="007B15A2"/>
    <w:rPr>
      <w:sz w:val="16"/>
      <w:szCs w:val="16"/>
    </w:rPr>
  </w:style>
  <w:style w:type="paragraph" w:styleId="a7">
    <w:name w:val="annotation text"/>
    <w:basedOn w:val="a"/>
    <w:link w:val="a8"/>
    <w:uiPriority w:val="99"/>
    <w:semiHidden/>
    <w:rsid w:val="007B15A2"/>
    <w:pPr>
      <w:spacing w:line="240" w:lineRule="auto"/>
    </w:pPr>
    <w:rPr>
      <w:sz w:val="20"/>
      <w:szCs w:val="20"/>
    </w:rPr>
  </w:style>
  <w:style w:type="character" w:customStyle="1" w:styleId="a8">
    <w:name w:val="Текст примечания Знак"/>
    <w:link w:val="a7"/>
    <w:uiPriority w:val="99"/>
    <w:semiHidden/>
    <w:locked/>
    <w:rsid w:val="007B15A2"/>
    <w:rPr>
      <w:sz w:val="20"/>
      <w:szCs w:val="20"/>
    </w:rPr>
  </w:style>
  <w:style w:type="paragraph" w:styleId="a9">
    <w:name w:val="annotation subject"/>
    <w:basedOn w:val="a7"/>
    <w:next w:val="a7"/>
    <w:link w:val="aa"/>
    <w:uiPriority w:val="99"/>
    <w:semiHidden/>
    <w:rsid w:val="007B15A2"/>
    <w:rPr>
      <w:b/>
      <w:bCs/>
    </w:rPr>
  </w:style>
  <w:style w:type="character" w:customStyle="1" w:styleId="aa">
    <w:name w:val="Тема примечания Знак"/>
    <w:link w:val="a9"/>
    <w:uiPriority w:val="99"/>
    <w:semiHidden/>
    <w:locked/>
    <w:rsid w:val="007B15A2"/>
    <w:rPr>
      <w:b/>
      <w:bCs/>
      <w:sz w:val="20"/>
      <w:szCs w:val="20"/>
    </w:rPr>
  </w:style>
  <w:style w:type="table" w:styleId="ab">
    <w:name w:val="Table Grid"/>
    <w:basedOn w:val="a1"/>
    <w:uiPriority w:val="59"/>
    <w:rsid w:val="000F0D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22350A"/>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A7178F"/>
    <w:pPr>
      <w:widowControl w:val="0"/>
      <w:autoSpaceDE w:val="0"/>
      <w:autoSpaceDN w:val="0"/>
      <w:adjustRightInd w:val="0"/>
      <w:ind w:firstLine="720"/>
    </w:pPr>
    <w:rPr>
      <w:rFonts w:ascii="Arial" w:eastAsia="Times New Roman" w:hAnsi="Arial" w:cs="Arial"/>
    </w:rPr>
  </w:style>
  <w:style w:type="paragraph" w:styleId="ac">
    <w:name w:val="header"/>
    <w:basedOn w:val="a"/>
    <w:link w:val="ad"/>
    <w:uiPriority w:val="99"/>
    <w:rsid w:val="00FC308B"/>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FC308B"/>
  </w:style>
  <w:style w:type="paragraph" w:styleId="ae">
    <w:name w:val="footer"/>
    <w:basedOn w:val="a"/>
    <w:link w:val="af"/>
    <w:uiPriority w:val="99"/>
    <w:semiHidden/>
    <w:rsid w:val="00FC308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locked/>
    <w:rsid w:val="00FC308B"/>
  </w:style>
  <w:style w:type="paragraph" w:styleId="af0">
    <w:name w:val="Revision"/>
    <w:hidden/>
    <w:uiPriority w:val="99"/>
    <w:semiHidden/>
    <w:rsid w:val="006F035D"/>
    <w:rPr>
      <w:sz w:val="28"/>
      <w:szCs w:val="28"/>
      <w:lang w:eastAsia="en-US"/>
    </w:rPr>
  </w:style>
  <w:style w:type="paragraph" w:styleId="af1">
    <w:name w:val="Body Text"/>
    <w:basedOn w:val="a"/>
    <w:link w:val="af2"/>
    <w:uiPriority w:val="99"/>
    <w:rsid w:val="00302933"/>
    <w:pPr>
      <w:spacing w:after="120"/>
    </w:pPr>
    <w:rPr>
      <w:rFonts w:ascii="Calibri" w:hAnsi="Calibri"/>
      <w:sz w:val="20"/>
      <w:szCs w:val="20"/>
    </w:rPr>
  </w:style>
  <w:style w:type="character" w:customStyle="1" w:styleId="af2">
    <w:name w:val="Основной текст Знак"/>
    <w:link w:val="af1"/>
    <w:uiPriority w:val="99"/>
    <w:locked/>
    <w:rsid w:val="00302933"/>
    <w:rPr>
      <w:rFonts w:ascii="Calibri" w:hAnsi="Calibri" w:cs="Calibri"/>
      <w:lang w:eastAsia="en-US"/>
    </w:rPr>
  </w:style>
  <w:style w:type="paragraph" w:styleId="af3">
    <w:name w:val="No Spacing"/>
    <w:uiPriority w:val="1"/>
    <w:qFormat/>
    <w:rsid w:val="00856F8A"/>
    <w:rPr>
      <w:sz w:val="28"/>
      <w:szCs w:val="28"/>
      <w:lang w:eastAsia="en-US"/>
    </w:rPr>
  </w:style>
  <w:style w:type="character" w:customStyle="1" w:styleId="40">
    <w:name w:val="Заголовок 4 Знак"/>
    <w:basedOn w:val="a0"/>
    <w:link w:val="4"/>
    <w:semiHidden/>
    <w:rsid w:val="007F4BE9"/>
    <w:rPr>
      <w:rFonts w:ascii="Calibri" w:eastAsia="Times New Roman" w:hAnsi="Calibri" w:cs="Times New Roman"/>
      <w:b/>
      <w:bCs/>
      <w:sz w:val="28"/>
      <w:szCs w:val="28"/>
      <w:lang w:eastAsia="en-US"/>
    </w:rPr>
  </w:style>
  <w:style w:type="paragraph" w:customStyle="1" w:styleId="formattext">
    <w:name w:val="formattext"/>
    <w:basedOn w:val="a"/>
    <w:rsid w:val="007F4BE9"/>
    <w:pPr>
      <w:spacing w:before="100" w:beforeAutospacing="1" w:after="100" w:afterAutospacing="1" w:line="240" w:lineRule="auto"/>
    </w:pPr>
    <w:rPr>
      <w:rFonts w:eastAsia="Times New Roman"/>
      <w:sz w:val="24"/>
      <w:szCs w:val="24"/>
      <w:lang w:eastAsia="ru-RU"/>
    </w:rPr>
  </w:style>
  <w:style w:type="character" w:styleId="af4">
    <w:name w:val="Hyperlink"/>
    <w:basedOn w:val="a0"/>
    <w:uiPriority w:val="99"/>
    <w:semiHidden/>
    <w:unhideWhenUsed/>
    <w:rsid w:val="006F2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195207">
      <w:bodyDiv w:val="1"/>
      <w:marLeft w:val="0"/>
      <w:marRight w:val="0"/>
      <w:marTop w:val="0"/>
      <w:marBottom w:val="0"/>
      <w:divBdr>
        <w:top w:val="none" w:sz="0" w:space="0" w:color="auto"/>
        <w:left w:val="none" w:sz="0" w:space="0" w:color="auto"/>
        <w:bottom w:val="none" w:sz="0" w:space="0" w:color="auto"/>
        <w:right w:val="none" w:sz="0" w:space="0" w:color="auto"/>
      </w:divBdr>
    </w:div>
    <w:div w:id="1187325436">
      <w:bodyDiv w:val="1"/>
      <w:marLeft w:val="0"/>
      <w:marRight w:val="0"/>
      <w:marTop w:val="0"/>
      <w:marBottom w:val="0"/>
      <w:divBdr>
        <w:top w:val="none" w:sz="0" w:space="0" w:color="auto"/>
        <w:left w:val="none" w:sz="0" w:space="0" w:color="auto"/>
        <w:bottom w:val="none" w:sz="0" w:space="0" w:color="auto"/>
        <w:right w:val="none" w:sz="0" w:space="0" w:color="auto"/>
      </w:divBdr>
    </w:div>
    <w:div w:id="1417749101">
      <w:bodyDiv w:val="1"/>
      <w:marLeft w:val="0"/>
      <w:marRight w:val="0"/>
      <w:marTop w:val="0"/>
      <w:marBottom w:val="0"/>
      <w:divBdr>
        <w:top w:val="none" w:sz="0" w:space="0" w:color="auto"/>
        <w:left w:val="none" w:sz="0" w:space="0" w:color="auto"/>
        <w:bottom w:val="none" w:sz="0" w:space="0" w:color="auto"/>
        <w:right w:val="none" w:sz="0" w:space="0" w:color="auto"/>
      </w:divBdr>
    </w:div>
    <w:div w:id="1593851695">
      <w:bodyDiv w:val="1"/>
      <w:marLeft w:val="0"/>
      <w:marRight w:val="0"/>
      <w:marTop w:val="0"/>
      <w:marBottom w:val="0"/>
      <w:divBdr>
        <w:top w:val="none" w:sz="0" w:space="0" w:color="auto"/>
        <w:left w:val="none" w:sz="0" w:space="0" w:color="auto"/>
        <w:bottom w:val="none" w:sz="0" w:space="0" w:color="auto"/>
        <w:right w:val="none" w:sz="0" w:space="0" w:color="auto"/>
      </w:divBdr>
    </w:div>
    <w:div w:id="1705672165">
      <w:marLeft w:val="0"/>
      <w:marRight w:val="0"/>
      <w:marTop w:val="0"/>
      <w:marBottom w:val="0"/>
      <w:divBdr>
        <w:top w:val="none" w:sz="0" w:space="0" w:color="auto"/>
        <w:left w:val="none" w:sz="0" w:space="0" w:color="auto"/>
        <w:bottom w:val="none" w:sz="0" w:space="0" w:color="auto"/>
        <w:right w:val="none" w:sz="0" w:space="0" w:color="auto"/>
      </w:divBdr>
    </w:div>
    <w:div w:id="1705672166">
      <w:marLeft w:val="0"/>
      <w:marRight w:val="0"/>
      <w:marTop w:val="0"/>
      <w:marBottom w:val="0"/>
      <w:divBdr>
        <w:top w:val="none" w:sz="0" w:space="0" w:color="auto"/>
        <w:left w:val="none" w:sz="0" w:space="0" w:color="auto"/>
        <w:bottom w:val="none" w:sz="0" w:space="0" w:color="auto"/>
        <w:right w:val="none" w:sz="0" w:space="0" w:color="auto"/>
      </w:divBdr>
    </w:div>
    <w:div w:id="1705672167">
      <w:marLeft w:val="0"/>
      <w:marRight w:val="0"/>
      <w:marTop w:val="0"/>
      <w:marBottom w:val="0"/>
      <w:divBdr>
        <w:top w:val="none" w:sz="0" w:space="0" w:color="auto"/>
        <w:left w:val="none" w:sz="0" w:space="0" w:color="auto"/>
        <w:bottom w:val="none" w:sz="0" w:space="0" w:color="auto"/>
        <w:right w:val="none" w:sz="0" w:space="0" w:color="auto"/>
      </w:divBdr>
    </w:div>
    <w:div w:id="1705672168">
      <w:marLeft w:val="0"/>
      <w:marRight w:val="0"/>
      <w:marTop w:val="0"/>
      <w:marBottom w:val="0"/>
      <w:divBdr>
        <w:top w:val="none" w:sz="0" w:space="0" w:color="auto"/>
        <w:left w:val="none" w:sz="0" w:space="0" w:color="auto"/>
        <w:bottom w:val="none" w:sz="0" w:space="0" w:color="auto"/>
        <w:right w:val="none" w:sz="0" w:space="0" w:color="auto"/>
      </w:divBdr>
    </w:div>
    <w:div w:id="1705672169">
      <w:marLeft w:val="0"/>
      <w:marRight w:val="0"/>
      <w:marTop w:val="0"/>
      <w:marBottom w:val="0"/>
      <w:divBdr>
        <w:top w:val="none" w:sz="0" w:space="0" w:color="auto"/>
        <w:left w:val="none" w:sz="0" w:space="0" w:color="auto"/>
        <w:bottom w:val="none" w:sz="0" w:space="0" w:color="auto"/>
        <w:right w:val="none" w:sz="0" w:space="0" w:color="auto"/>
      </w:divBdr>
    </w:div>
    <w:div w:id="1705672170">
      <w:marLeft w:val="0"/>
      <w:marRight w:val="0"/>
      <w:marTop w:val="0"/>
      <w:marBottom w:val="0"/>
      <w:divBdr>
        <w:top w:val="none" w:sz="0" w:space="0" w:color="auto"/>
        <w:left w:val="none" w:sz="0" w:space="0" w:color="auto"/>
        <w:bottom w:val="none" w:sz="0" w:space="0" w:color="auto"/>
        <w:right w:val="none" w:sz="0" w:space="0" w:color="auto"/>
      </w:divBdr>
    </w:div>
    <w:div w:id="1705672171">
      <w:marLeft w:val="0"/>
      <w:marRight w:val="0"/>
      <w:marTop w:val="0"/>
      <w:marBottom w:val="0"/>
      <w:divBdr>
        <w:top w:val="none" w:sz="0" w:space="0" w:color="auto"/>
        <w:left w:val="none" w:sz="0" w:space="0" w:color="auto"/>
        <w:bottom w:val="none" w:sz="0" w:space="0" w:color="auto"/>
        <w:right w:val="none" w:sz="0" w:space="0" w:color="auto"/>
      </w:divBdr>
    </w:div>
    <w:div w:id="170567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05815-4ABC-4C19-B60B-447425DC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5183</Words>
  <Characters>29547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АДМИНИСТРАЦИЯ ЕНИСЕЙСКОГО РАЙОНА</vt:lpstr>
    </vt:vector>
  </TitlesOfParts>
  <Company/>
  <LinksUpToDate>false</LinksUpToDate>
  <CharactersWithSpaces>34661</CharactersWithSpaces>
  <SharedDoc>false</SharedDoc>
  <HLinks>
    <vt:vector size="132" baseType="variant">
      <vt:variant>
        <vt:i4>589897</vt:i4>
      </vt:variant>
      <vt:variant>
        <vt:i4>63</vt:i4>
      </vt:variant>
      <vt:variant>
        <vt:i4>0</vt:i4>
      </vt:variant>
      <vt:variant>
        <vt:i4>5</vt:i4>
      </vt:variant>
      <vt:variant>
        <vt:lpwstr/>
      </vt:variant>
      <vt:variant>
        <vt:lpwstr>P1982</vt:lpwstr>
      </vt:variant>
      <vt:variant>
        <vt:i4>589897</vt:i4>
      </vt:variant>
      <vt:variant>
        <vt:i4>60</vt:i4>
      </vt:variant>
      <vt:variant>
        <vt:i4>0</vt:i4>
      </vt:variant>
      <vt:variant>
        <vt:i4>5</vt:i4>
      </vt:variant>
      <vt:variant>
        <vt:lpwstr/>
      </vt:variant>
      <vt:variant>
        <vt:lpwstr>P1982</vt:lpwstr>
      </vt:variant>
      <vt:variant>
        <vt:i4>589897</vt:i4>
      </vt:variant>
      <vt:variant>
        <vt:i4>57</vt:i4>
      </vt:variant>
      <vt:variant>
        <vt:i4>0</vt:i4>
      </vt:variant>
      <vt:variant>
        <vt:i4>5</vt:i4>
      </vt:variant>
      <vt:variant>
        <vt:lpwstr/>
      </vt:variant>
      <vt:variant>
        <vt:lpwstr>P1982</vt:lpwstr>
      </vt:variant>
      <vt:variant>
        <vt:i4>589897</vt:i4>
      </vt:variant>
      <vt:variant>
        <vt:i4>54</vt:i4>
      </vt:variant>
      <vt:variant>
        <vt:i4>0</vt:i4>
      </vt:variant>
      <vt:variant>
        <vt:i4>5</vt:i4>
      </vt:variant>
      <vt:variant>
        <vt:lpwstr/>
      </vt:variant>
      <vt:variant>
        <vt:lpwstr>P1982</vt:lpwstr>
      </vt:variant>
      <vt:variant>
        <vt:i4>196677</vt:i4>
      </vt:variant>
      <vt:variant>
        <vt:i4>51</vt:i4>
      </vt:variant>
      <vt:variant>
        <vt:i4>0</vt:i4>
      </vt:variant>
      <vt:variant>
        <vt:i4>5</vt:i4>
      </vt:variant>
      <vt:variant>
        <vt:lpwstr/>
      </vt:variant>
      <vt:variant>
        <vt:lpwstr>P4578</vt:lpwstr>
      </vt:variant>
      <vt:variant>
        <vt:i4>196677</vt:i4>
      </vt:variant>
      <vt:variant>
        <vt:i4>48</vt:i4>
      </vt:variant>
      <vt:variant>
        <vt:i4>0</vt:i4>
      </vt:variant>
      <vt:variant>
        <vt:i4>5</vt:i4>
      </vt:variant>
      <vt:variant>
        <vt:lpwstr/>
      </vt:variant>
      <vt:variant>
        <vt:lpwstr>P4577</vt:lpwstr>
      </vt:variant>
      <vt:variant>
        <vt:i4>196677</vt:i4>
      </vt:variant>
      <vt:variant>
        <vt:i4>45</vt:i4>
      </vt:variant>
      <vt:variant>
        <vt:i4>0</vt:i4>
      </vt:variant>
      <vt:variant>
        <vt:i4>5</vt:i4>
      </vt:variant>
      <vt:variant>
        <vt:lpwstr/>
      </vt:variant>
      <vt:variant>
        <vt:lpwstr>P4576</vt:lpwstr>
      </vt:variant>
      <vt:variant>
        <vt:i4>2621497</vt:i4>
      </vt:variant>
      <vt:variant>
        <vt:i4>42</vt:i4>
      </vt:variant>
      <vt:variant>
        <vt:i4>0</vt:i4>
      </vt:variant>
      <vt:variant>
        <vt:i4>5</vt:i4>
      </vt:variant>
      <vt:variant>
        <vt:lpwstr>consultantplus://offline/ref=4A305980B79A8F8A6789199AE94FC415E54498CE3E9CAC83FCCE61D14C940180BE8F4F2E3E0BE6BC7C0664ED47cCI</vt:lpwstr>
      </vt:variant>
      <vt:variant>
        <vt:lpwstr/>
      </vt:variant>
      <vt:variant>
        <vt:i4>2621497</vt:i4>
      </vt:variant>
      <vt:variant>
        <vt:i4>39</vt:i4>
      </vt:variant>
      <vt:variant>
        <vt:i4>0</vt:i4>
      </vt:variant>
      <vt:variant>
        <vt:i4>5</vt:i4>
      </vt:variant>
      <vt:variant>
        <vt:lpwstr>consultantplus://offline/ref=4A305980B79A8F8A6789199AE94FC415E54498CE3E9CAC83FCCE61D14C940180BE8F4F2E3E0BE6BC7C0664ED47cCI</vt:lpwstr>
      </vt:variant>
      <vt:variant>
        <vt:lpwstr/>
      </vt:variant>
      <vt:variant>
        <vt:i4>6357045</vt:i4>
      </vt:variant>
      <vt:variant>
        <vt:i4>36</vt:i4>
      </vt:variant>
      <vt:variant>
        <vt:i4>0</vt:i4>
      </vt:variant>
      <vt:variant>
        <vt:i4>5</vt:i4>
      </vt:variant>
      <vt:variant>
        <vt:lpwstr/>
      </vt:variant>
      <vt:variant>
        <vt:lpwstr>Par575</vt:lpwstr>
      </vt:variant>
      <vt:variant>
        <vt:i4>6357045</vt:i4>
      </vt:variant>
      <vt:variant>
        <vt:i4>33</vt:i4>
      </vt:variant>
      <vt:variant>
        <vt:i4>0</vt:i4>
      </vt:variant>
      <vt:variant>
        <vt:i4>5</vt:i4>
      </vt:variant>
      <vt:variant>
        <vt:lpwstr/>
      </vt:variant>
      <vt:variant>
        <vt:lpwstr>Par575</vt:lpwstr>
      </vt:variant>
      <vt:variant>
        <vt:i4>6488117</vt:i4>
      </vt:variant>
      <vt:variant>
        <vt:i4>30</vt:i4>
      </vt:variant>
      <vt:variant>
        <vt:i4>0</vt:i4>
      </vt:variant>
      <vt:variant>
        <vt:i4>5</vt:i4>
      </vt:variant>
      <vt:variant>
        <vt:lpwstr/>
      </vt:variant>
      <vt:variant>
        <vt:lpwstr>Par577</vt:lpwstr>
      </vt:variant>
      <vt:variant>
        <vt:i4>6422581</vt:i4>
      </vt:variant>
      <vt:variant>
        <vt:i4>27</vt:i4>
      </vt:variant>
      <vt:variant>
        <vt:i4>0</vt:i4>
      </vt:variant>
      <vt:variant>
        <vt:i4>5</vt:i4>
      </vt:variant>
      <vt:variant>
        <vt:lpwstr/>
      </vt:variant>
      <vt:variant>
        <vt:lpwstr>Par576</vt:lpwstr>
      </vt:variant>
      <vt:variant>
        <vt:i4>6291509</vt:i4>
      </vt:variant>
      <vt:variant>
        <vt:i4>24</vt:i4>
      </vt:variant>
      <vt:variant>
        <vt:i4>0</vt:i4>
      </vt:variant>
      <vt:variant>
        <vt:i4>5</vt:i4>
      </vt:variant>
      <vt:variant>
        <vt:lpwstr/>
      </vt:variant>
      <vt:variant>
        <vt:lpwstr>Par574</vt:lpwstr>
      </vt:variant>
      <vt:variant>
        <vt:i4>589897</vt:i4>
      </vt:variant>
      <vt:variant>
        <vt:i4>21</vt:i4>
      </vt:variant>
      <vt:variant>
        <vt:i4>0</vt:i4>
      </vt:variant>
      <vt:variant>
        <vt:i4>5</vt:i4>
      </vt:variant>
      <vt:variant>
        <vt:lpwstr/>
      </vt:variant>
      <vt:variant>
        <vt:lpwstr>P1982</vt:lpwstr>
      </vt:variant>
      <vt:variant>
        <vt:i4>589897</vt:i4>
      </vt:variant>
      <vt:variant>
        <vt:i4>18</vt:i4>
      </vt:variant>
      <vt:variant>
        <vt:i4>0</vt:i4>
      </vt:variant>
      <vt:variant>
        <vt:i4>5</vt:i4>
      </vt:variant>
      <vt:variant>
        <vt:lpwstr/>
      </vt:variant>
      <vt:variant>
        <vt:lpwstr>P1982</vt:lpwstr>
      </vt:variant>
      <vt:variant>
        <vt:i4>589897</vt:i4>
      </vt:variant>
      <vt:variant>
        <vt:i4>15</vt:i4>
      </vt:variant>
      <vt:variant>
        <vt:i4>0</vt:i4>
      </vt:variant>
      <vt:variant>
        <vt:i4>5</vt:i4>
      </vt:variant>
      <vt:variant>
        <vt:lpwstr/>
      </vt:variant>
      <vt:variant>
        <vt:lpwstr>P1982</vt:lpwstr>
      </vt:variant>
      <vt:variant>
        <vt:i4>589897</vt:i4>
      </vt:variant>
      <vt:variant>
        <vt:i4>12</vt:i4>
      </vt:variant>
      <vt:variant>
        <vt:i4>0</vt:i4>
      </vt:variant>
      <vt:variant>
        <vt:i4>5</vt:i4>
      </vt:variant>
      <vt:variant>
        <vt:lpwstr/>
      </vt:variant>
      <vt:variant>
        <vt:lpwstr>P1982</vt:lpwstr>
      </vt:variant>
      <vt:variant>
        <vt:i4>6684726</vt:i4>
      </vt:variant>
      <vt:variant>
        <vt:i4>9</vt:i4>
      </vt:variant>
      <vt:variant>
        <vt:i4>0</vt:i4>
      </vt:variant>
      <vt:variant>
        <vt:i4>5</vt:i4>
      </vt:variant>
      <vt:variant>
        <vt:lpwstr>consultantplus://offline/ref=BD0A3EE8BA429DB731BFD645A42445CD2D663C31DC32B304747487ECB64F311B2E13BD409D8F59E55A1DAE7Ed4W6C</vt:lpwstr>
      </vt:variant>
      <vt:variant>
        <vt:lpwstr/>
      </vt:variant>
      <vt:variant>
        <vt:i4>6684726</vt:i4>
      </vt:variant>
      <vt:variant>
        <vt:i4>6</vt:i4>
      </vt:variant>
      <vt:variant>
        <vt:i4>0</vt:i4>
      </vt:variant>
      <vt:variant>
        <vt:i4>5</vt:i4>
      </vt:variant>
      <vt:variant>
        <vt:lpwstr>consultantplus://offline/ref=BD0A3EE8BA429DB731BFD645A42445CD2D663C31DC32B304747487ECB64F311B2E13BD409D8F59E55A1DAE7Ed4W6C</vt:lpwstr>
      </vt:variant>
      <vt:variant>
        <vt:lpwstr/>
      </vt:variant>
      <vt:variant>
        <vt:i4>327752</vt:i4>
      </vt:variant>
      <vt:variant>
        <vt:i4>3</vt:i4>
      </vt:variant>
      <vt:variant>
        <vt:i4>0</vt:i4>
      </vt:variant>
      <vt:variant>
        <vt:i4>5</vt:i4>
      </vt:variant>
      <vt:variant>
        <vt:lpwstr/>
      </vt:variant>
      <vt:variant>
        <vt:lpwstr>P3866</vt:lpwstr>
      </vt:variant>
      <vt:variant>
        <vt:i4>6684772</vt:i4>
      </vt:variant>
      <vt:variant>
        <vt:i4>0</vt:i4>
      </vt:variant>
      <vt:variant>
        <vt:i4>0</vt:i4>
      </vt:variant>
      <vt:variant>
        <vt:i4>5</vt:i4>
      </vt:variant>
      <vt:variant>
        <vt:lpwstr>consultantplus://offline/ref=BD0A3EE8BA429DB731BFD645A42445CD2D663C31DC32B304747487ECB64F311B2E13BD409D8F59E55A1DAE78d4W9C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ЕНИСЕЙСКОГО РАЙОНА</dc:title>
  <dc:creator>Пользователь</dc:creator>
  <cp:lastModifiedBy>Лаврова</cp:lastModifiedBy>
  <cp:revision>31</cp:revision>
  <cp:lastPrinted>2022-02-10T05:09:00Z</cp:lastPrinted>
  <dcterms:created xsi:type="dcterms:W3CDTF">2021-02-04T08:45:00Z</dcterms:created>
  <dcterms:modified xsi:type="dcterms:W3CDTF">2022-02-25T05:27:00Z</dcterms:modified>
</cp:coreProperties>
</file>