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E4" w:rsidRPr="00E402E4" w:rsidRDefault="00E402E4" w:rsidP="00E402E4">
      <w:pPr>
        <w:jc w:val="center"/>
        <w:rPr>
          <w:b/>
          <w:bCs/>
          <w:lang w:val="x-none"/>
        </w:rPr>
      </w:pPr>
      <w:r w:rsidRPr="00E402E4">
        <w:rPr>
          <w:b/>
          <w:bCs/>
          <w:lang w:val="x-none"/>
        </w:rPr>
        <w:t>АДМИНИСТРАЦИЯ ЕНИСЕЙСКОГО РАЙОНА</w:t>
      </w:r>
    </w:p>
    <w:p w:rsidR="00E402E4" w:rsidRPr="00E402E4" w:rsidRDefault="00E402E4" w:rsidP="00E402E4">
      <w:pPr>
        <w:jc w:val="center"/>
        <w:rPr>
          <w:b/>
          <w:bCs/>
          <w:lang w:val="x-none"/>
        </w:rPr>
      </w:pPr>
      <w:r w:rsidRPr="00E402E4">
        <w:rPr>
          <w:b/>
          <w:bCs/>
          <w:lang w:val="x-none"/>
        </w:rPr>
        <w:t>Красноярского края</w:t>
      </w:r>
    </w:p>
    <w:p w:rsidR="00E402E4" w:rsidRPr="00E402E4" w:rsidRDefault="00E402E4" w:rsidP="00E402E4">
      <w:pPr>
        <w:jc w:val="center"/>
        <w:rPr>
          <w:b/>
          <w:bCs/>
          <w:lang w:val="x-none"/>
        </w:rPr>
      </w:pPr>
      <w:r w:rsidRPr="00E402E4">
        <w:rPr>
          <w:b/>
          <w:bCs/>
        </w:rPr>
        <w:t>ПОСТАНОВЛЕНИЕ</w:t>
      </w:r>
    </w:p>
    <w:p w:rsidR="00E402E4" w:rsidRPr="00E402E4" w:rsidRDefault="00E402E4" w:rsidP="00E402E4">
      <w:pPr>
        <w:jc w:val="center"/>
        <w:rPr>
          <w:b/>
          <w:bCs/>
          <w:lang w:val="x-none"/>
        </w:rPr>
      </w:pPr>
    </w:p>
    <w:p w:rsidR="00E402E4" w:rsidRPr="00E402E4" w:rsidRDefault="00E402E4" w:rsidP="00E402E4">
      <w:pPr>
        <w:rPr>
          <w:bCs/>
          <w:lang w:val="x-none"/>
        </w:rPr>
      </w:pPr>
      <w:r>
        <w:rPr>
          <w:bCs/>
          <w:lang w:bidi="ru-RU"/>
        </w:rPr>
        <w:t>27.10</w:t>
      </w:r>
      <w:r w:rsidRPr="00E402E4">
        <w:rPr>
          <w:bCs/>
          <w:lang w:bidi="ru-RU"/>
        </w:rPr>
        <w:t>.</w:t>
      </w:r>
      <w:r w:rsidRPr="00E402E4">
        <w:rPr>
          <w:bCs/>
          <w:lang w:val="x-none"/>
        </w:rPr>
        <w:t>202</w:t>
      </w:r>
      <w:r w:rsidRPr="00E402E4">
        <w:rPr>
          <w:bCs/>
          <w:lang w:bidi="ru-RU"/>
        </w:rPr>
        <w:t>2</w:t>
      </w:r>
      <w:r w:rsidRPr="00E402E4">
        <w:rPr>
          <w:bCs/>
          <w:lang w:val="x-none"/>
        </w:rPr>
        <w:t xml:space="preserve">                                </w:t>
      </w:r>
      <w:r>
        <w:rPr>
          <w:bCs/>
        </w:rPr>
        <w:t xml:space="preserve">                                </w:t>
      </w:r>
      <w:r w:rsidRPr="00E402E4">
        <w:rPr>
          <w:bCs/>
          <w:lang w:val="x-none"/>
        </w:rPr>
        <w:t xml:space="preserve">г. Енисейск                                 </w:t>
      </w:r>
      <w:r>
        <w:rPr>
          <w:bCs/>
        </w:rPr>
        <w:t xml:space="preserve">                            </w:t>
      </w:r>
      <w:r w:rsidRPr="00E402E4">
        <w:rPr>
          <w:bCs/>
          <w:lang w:val="x-none"/>
        </w:rPr>
        <w:t xml:space="preserve">№ </w:t>
      </w:r>
      <w:r>
        <w:rPr>
          <w:bCs/>
        </w:rPr>
        <w:t>907</w:t>
      </w:r>
      <w:r w:rsidRPr="00E402E4">
        <w:rPr>
          <w:bCs/>
        </w:rPr>
        <w:t>-п</w:t>
      </w:r>
    </w:p>
    <w:p w:rsidR="00D57BBA" w:rsidRPr="00D57BBA" w:rsidRDefault="00D57BBA" w:rsidP="00D57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освобождении от обязанности руководствоваться при планировании закупок товаров, работ, услуг предельными ценами за единицу таких товаров, работ, услуг, определенными при нормировании в сфере закупок</w:t>
      </w:r>
    </w:p>
    <w:p w:rsidR="00D57BBA" w:rsidRDefault="00D57BBA" w:rsidP="00D57BB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57BBA" w:rsidRDefault="00D57BBA" w:rsidP="00D57B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57BBA" w:rsidRPr="00D57BBA" w:rsidRDefault="00D57BBA" w:rsidP="0095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B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F4D74">
        <w:rPr>
          <w:rFonts w:ascii="Times New Roman" w:hAnsi="Times New Roman" w:cs="Times New Roman"/>
          <w:sz w:val="28"/>
          <w:szCs w:val="28"/>
        </w:rPr>
        <w:t>вступлением в силу</w:t>
      </w:r>
      <w:r w:rsidRPr="00D57BB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600C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D57B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июня 2022 г. N 1051 "О внесении изменений в постановление Правительства Российской Федерации от 20 октября 2014 г. N 1084"</w:t>
      </w:r>
      <w:r w:rsidR="0099052B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района, ПОСТАНОВЛЯЮ</w:t>
      </w:r>
      <w:r w:rsidRPr="00D57BBA">
        <w:rPr>
          <w:rFonts w:ascii="Times New Roman" w:hAnsi="Times New Roman" w:cs="Times New Roman"/>
          <w:sz w:val="28"/>
          <w:szCs w:val="28"/>
        </w:rPr>
        <w:t>:</w:t>
      </w:r>
    </w:p>
    <w:p w:rsidR="00D57BBA" w:rsidRPr="00D57BBA" w:rsidRDefault="00D57BBA" w:rsidP="009905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7BBA">
        <w:rPr>
          <w:rFonts w:ascii="Times New Roman" w:hAnsi="Times New Roman" w:cs="Times New Roman"/>
          <w:sz w:val="28"/>
          <w:szCs w:val="28"/>
        </w:rPr>
        <w:t xml:space="preserve">Установить, что до 31 декабря 2022 г. структурные подразделения </w:t>
      </w:r>
      <w:r w:rsidR="005600C0">
        <w:rPr>
          <w:rFonts w:ascii="Times New Roman" w:hAnsi="Times New Roman" w:cs="Times New Roman"/>
          <w:sz w:val="28"/>
          <w:szCs w:val="28"/>
        </w:rPr>
        <w:t>администрации Енисейского района Красноярского края</w:t>
      </w:r>
      <w:r w:rsidRPr="00D57BBA">
        <w:rPr>
          <w:rFonts w:ascii="Times New Roman" w:hAnsi="Times New Roman" w:cs="Times New Roman"/>
          <w:sz w:val="28"/>
          <w:szCs w:val="28"/>
        </w:rPr>
        <w:t xml:space="preserve"> и </w:t>
      </w:r>
      <w:r w:rsidR="005600C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57BBA">
        <w:rPr>
          <w:rFonts w:ascii="Times New Roman" w:hAnsi="Times New Roman" w:cs="Times New Roman"/>
          <w:sz w:val="28"/>
          <w:szCs w:val="28"/>
        </w:rPr>
        <w:t>казенные и бюджетные учреждения</w:t>
      </w:r>
      <w:r w:rsidR="005600C0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D57BBA">
        <w:rPr>
          <w:rFonts w:ascii="Times New Roman" w:hAnsi="Times New Roman" w:cs="Times New Roman"/>
          <w:sz w:val="28"/>
          <w:szCs w:val="28"/>
        </w:rPr>
        <w:t xml:space="preserve"> могут не применять положения, утвержденные </w:t>
      </w:r>
      <w:r w:rsidR="005600C0">
        <w:rPr>
          <w:rFonts w:ascii="Times New Roman" w:hAnsi="Times New Roman" w:cs="Times New Roman"/>
          <w:sz w:val="28"/>
          <w:szCs w:val="28"/>
        </w:rPr>
        <w:t>постановлениями администрации Енисейского района от 30.12.2016 № 802-п «</w:t>
      </w:r>
      <w:r w:rsidR="005600C0" w:rsidRPr="005600C0">
        <w:rPr>
          <w:rFonts w:ascii="Times New Roman" w:eastAsiaTheme="minorHAnsi" w:hAnsi="Times New Roman" w:cs="Times New Roman"/>
          <w:sz w:val="28"/>
          <w:szCs w:val="28"/>
        </w:rPr>
        <w:t>Об утверждении нормативных затрат на обеспечение функций администрации Енисейского района (включая подведомственные казенные учреждения)</w:t>
      </w:r>
      <w:r w:rsidR="005600C0">
        <w:rPr>
          <w:rFonts w:ascii="Times New Roman" w:eastAsiaTheme="minorHAnsi" w:hAnsi="Times New Roman" w:cs="Times New Roman"/>
          <w:sz w:val="28"/>
          <w:szCs w:val="28"/>
        </w:rPr>
        <w:t>», от 30.12.2016 № 803-п «</w:t>
      </w:r>
      <w:r w:rsidR="005600C0" w:rsidRPr="005600C0">
        <w:rPr>
          <w:rFonts w:ascii="Times New Roman" w:eastAsiaTheme="minorHAnsi" w:hAnsi="Times New Roman" w:cs="Times New Roman"/>
          <w:sz w:val="28"/>
          <w:szCs w:val="28"/>
        </w:rPr>
        <w:t>Об утверждении требований к отдельным видам товаров, работ, услуг</w:t>
      </w:r>
      <w:proofErr w:type="gramEnd"/>
      <w:r w:rsidR="005600C0" w:rsidRPr="005600C0">
        <w:rPr>
          <w:rFonts w:ascii="Times New Roman" w:eastAsiaTheme="minorHAnsi" w:hAnsi="Times New Roman" w:cs="Times New Roman"/>
          <w:sz w:val="28"/>
          <w:szCs w:val="28"/>
        </w:rPr>
        <w:t xml:space="preserve"> (в том числе предельные цены товаров, работ, услуг), </w:t>
      </w:r>
      <w:proofErr w:type="gramStart"/>
      <w:r w:rsidR="005600C0" w:rsidRPr="005600C0">
        <w:rPr>
          <w:rFonts w:ascii="Times New Roman" w:eastAsiaTheme="minorHAnsi" w:hAnsi="Times New Roman" w:cs="Times New Roman"/>
          <w:sz w:val="28"/>
          <w:szCs w:val="28"/>
        </w:rPr>
        <w:t>закупаемым</w:t>
      </w:r>
      <w:proofErr w:type="gramEnd"/>
      <w:r w:rsidR="005600C0" w:rsidRPr="005600C0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администрацией Енисейского района Красноярского края и ее подведомственными казенными и бюджетными учреждениями</w:t>
      </w:r>
      <w:r w:rsidR="005600C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5600C0" w:rsidRPr="005600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57BBA">
        <w:rPr>
          <w:rFonts w:ascii="Times New Roman" w:hAnsi="Times New Roman" w:cs="Times New Roman"/>
          <w:sz w:val="28"/>
          <w:szCs w:val="28"/>
        </w:rPr>
        <w:t>в части предельных цен за единицу товаров, работ, услуг, определенных п</w:t>
      </w:r>
      <w:r w:rsidR="005600C0">
        <w:rPr>
          <w:rFonts w:ascii="Times New Roman" w:hAnsi="Times New Roman" w:cs="Times New Roman"/>
          <w:sz w:val="28"/>
          <w:szCs w:val="28"/>
        </w:rPr>
        <w:t>ри нормировании в сфере закупок</w:t>
      </w:r>
      <w:r w:rsidRPr="00D57BBA">
        <w:rPr>
          <w:rFonts w:ascii="Times New Roman" w:hAnsi="Times New Roman" w:cs="Times New Roman"/>
          <w:sz w:val="28"/>
          <w:szCs w:val="28"/>
        </w:rPr>
        <w:t>.</w:t>
      </w:r>
    </w:p>
    <w:p w:rsidR="00D57BBA" w:rsidRDefault="00D57BBA" w:rsidP="0095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BA">
        <w:rPr>
          <w:rFonts w:ascii="Times New Roman" w:hAnsi="Times New Roman" w:cs="Times New Roman"/>
          <w:sz w:val="28"/>
          <w:szCs w:val="28"/>
        </w:rPr>
        <w:t>2.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осуществляются заказчик</w:t>
      </w:r>
      <w:r w:rsidR="005600C0">
        <w:rPr>
          <w:rFonts w:ascii="Times New Roman" w:hAnsi="Times New Roman" w:cs="Times New Roman"/>
          <w:sz w:val="28"/>
          <w:szCs w:val="28"/>
        </w:rPr>
        <w:t>а</w:t>
      </w:r>
      <w:r w:rsidRPr="00D57BBA">
        <w:rPr>
          <w:rFonts w:ascii="Times New Roman" w:hAnsi="Times New Roman" w:cs="Times New Roman"/>
          <w:sz w:val="28"/>
          <w:szCs w:val="28"/>
        </w:rPr>
        <w:t>м</w:t>
      </w:r>
      <w:r w:rsidR="005600C0">
        <w:rPr>
          <w:rFonts w:ascii="Times New Roman" w:hAnsi="Times New Roman" w:cs="Times New Roman"/>
          <w:sz w:val="28"/>
          <w:szCs w:val="28"/>
        </w:rPr>
        <w:t>и</w:t>
      </w:r>
      <w:r w:rsidRPr="00D57BBA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</w:t>
      </w:r>
      <w:hyperlink r:id="rId6" w:history="1">
        <w:r w:rsidRPr="005600C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D57BBA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5600C0" w:rsidRPr="005600C0" w:rsidRDefault="005600C0" w:rsidP="0056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00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00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0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5600C0" w:rsidRPr="005600C0" w:rsidRDefault="005600C0" w:rsidP="0056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00C0">
        <w:rPr>
          <w:rFonts w:ascii="Times New Roman" w:hAnsi="Times New Roman" w:cs="Times New Roman"/>
          <w:sz w:val="28"/>
          <w:szCs w:val="28"/>
        </w:rPr>
        <w:t xml:space="preserve">. </w:t>
      </w:r>
      <w:r w:rsidR="00FF247A">
        <w:rPr>
          <w:rFonts w:ascii="Times New Roman" w:hAnsi="Times New Roman" w:cs="Times New Roman"/>
          <w:sz w:val="28"/>
          <w:szCs w:val="28"/>
        </w:rPr>
        <w:t>П</w:t>
      </w:r>
      <w:r w:rsidRPr="005600C0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99052B">
        <w:rPr>
          <w:rFonts w:ascii="Times New Roman" w:hAnsi="Times New Roman" w:cs="Times New Roman"/>
          <w:sz w:val="28"/>
          <w:szCs w:val="28"/>
        </w:rPr>
        <w:t xml:space="preserve"> и </w:t>
      </w:r>
      <w:r w:rsidRPr="005600C0">
        <w:rPr>
          <w:rFonts w:ascii="Times New Roman" w:hAnsi="Times New Roman" w:cs="Times New Roman"/>
          <w:sz w:val="28"/>
          <w:szCs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5600C0" w:rsidRPr="005600C0" w:rsidRDefault="005600C0" w:rsidP="005600C0">
      <w:pPr>
        <w:pStyle w:val="2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5600C0" w:rsidRPr="005600C0" w:rsidRDefault="005600C0" w:rsidP="005600C0">
      <w:pPr>
        <w:pStyle w:val="2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5600C0" w:rsidRDefault="005600C0" w:rsidP="005600C0">
      <w:pPr>
        <w:rPr>
          <w:rFonts w:ascii="Times New Roman" w:hAnsi="Times New Roman" w:cs="Times New Roman"/>
          <w:sz w:val="28"/>
          <w:szCs w:val="28"/>
        </w:rPr>
      </w:pPr>
      <w:r w:rsidRPr="005600C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А.В.Кулешов</w:t>
      </w:r>
      <w:proofErr w:type="spellEnd"/>
    </w:p>
    <w:sectPr w:rsidR="005600C0" w:rsidSect="005600C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BA"/>
    <w:rsid w:val="001F4D74"/>
    <w:rsid w:val="004E4496"/>
    <w:rsid w:val="005600C0"/>
    <w:rsid w:val="00950CFB"/>
    <w:rsid w:val="00956AA4"/>
    <w:rsid w:val="0099052B"/>
    <w:rsid w:val="00D57BBA"/>
    <w:rsid w:val="00E402E4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600C0"/>
  </w:style>
  <w:style w:type="paragraph" w:styleId="a4">
    <w:name w:val="No Spacing"/>
    <w:link w:val="a3"/>
    <w:qFormat/>
    <w:rsid w:val="005600C0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600C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60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5600C0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600C0"/>
    <w:pPr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600C0"/>
    <w:rPr>
      <w:rFonts w:ascii="Arial" w:eastAsia="Times New Roman" w:hAnsi="Arial" w:cs="Times New Roman"/>
      <w:sz w:val="20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600C0"/>
  </w:style>
  <w:style w:type="paragraph" w:styleId="a4">
    <w:name w:val="No Spacing"/>
    <w:link w:val="a3"/>
    <w:qFormat/>
    <w:rsid w:val="005600C0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600C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60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5600C0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600C0"/>
    <w:pPr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600C0"/>
    <w:rPr>
      <w:rFonts w:ascii="Arial" w:eastAsia="Times New Roman" w:hAnsi="Arial" w:cs="Times New Roman"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9C4BC28D3E650ABAA89739345E22CA2CEB9F9317A77AAE437714E3E117CB5033032A0F81B7EF4F7ADF915C03E1F714A23AB5C9513q7o8F" TargetMode="External"/><Relationship Id="rId5" Type="http://schemas.openxmlformats.org/officeDocument/2006/relationships/hyperlink" Target="consultantplus://offline/ref=ADC9C4BC28D3E650ABAA89739345E22CA2CDB1F1367877AAE437714E3E117CB5033032A0F91C7FFFA5F7E9118969146D4D3DB45E8B137A75q0o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Эстер Ирина Анатольевна</cp:lastModifiedBy>
  <cp:revision>5</cp:revision>
  <dcterms:created xsi:type="dcterms:W3CDTF">2022-10-27T02:36:00Z</dcterms:created>
  <dcterms:modified xsi:type="dcterms:W3CDTF">2022-11-08T01:36:00Z</dcterms:modified>
</cp:coreProperties>
</file>