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D5" w:rsidRPr="00373FD5" w:rsidRDefault="00373FD5" w:rsidP="00373FD5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73FD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73FD5" w:rsidRPr="00373FD5" w:rsidRDefault="00373FD5" w:rsidP="00373FD5">
      <w:pPr>
        <w:spacing w:after="0"/>
        <w:jc w:val="center"/>
        <w:rPr>
          <w:rFonts w:ascii="Times New Roman" w:eastAsia="Calibri" w:hAnsi="Times New Roman" w:cs="Times New Roman"/>
        </w:rPr>
      </w:pPr>
      <w:r w:rsidRPr="00373FD5">
        <w:rPr>
          <w:rFonts w:ascii="Times New Roman" w:eastAsia="Calibri" w:hAnsi="Times New Roman" w:cs="Times New Roman"/>
        </w:rPr>
        <w:t>Красноярского края</w:t>
      </w:r>
    </w:p>
    <w:p w:rsidR="00373FD5" w:rsidRPr="00373FD5" w:rsidRDefault="00373FD5" w:rsidP="00373FD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73FD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73FD5" w:rsidRPr="00373FD5" w:rsidRDefault="00373FD5" w:rsidP="00373FD5">
      <w:pPr>
        <w:spacing w:after="0"/>
        <w:jc w:val="center"/>
        <w:rPr>
          <w:rFonts w:ascii="Calibri" w:eastAsia="Calibri" w:hAnsi="Calibri" w:cs="Times New Roman"/>
        </w:rPr>
      </w:pPr>
    </w:p>
    <w:p w:rsidR="00373FD5" w:rsidRPr="00373FD5" w:rsidRDefault="00373FD5" w:rsidP="00373F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373FD5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73FD5">
        <w:rPr>
          <w:rFonts w:ascii="Times New Roman" w:eastAsia="Calibri" w:hAnsi="Times New Roman" w:cs="Times New Roman"/>
          <w:sz w:val="28"/>
          <w:szCs w:val="28"/>
        </w:rPr>
        <w:tab/>
      </w:r>
      <w:r w:rsidRPr="00373F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 w:rsidRPr="00373FD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73FD5" w:rsidRPr="00373FD5" w:rsidRDefault="00373FD5" w:rsidP="00373FD5">
      <w:pPr>
        <w:spacing w:after="0"/>
        <w:rPr>
          <w:rFonts w:ascii="Calibri" w:eastAsia="Calibri" w:hAnsi="Calibri" w:cs="Times New Roman"/>
        </w:rPr>
      </w:pPr>
    </w:p>
    <w:p w:rsidR="00C02A81" w:rsidRDefault="00C02A81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A81" w:rsidRDefault="00C02A81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8B" w:rsidRPr="00B7702C" w:rsidRDefault="00B7702C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202</w:t>
      </w:r>
      <w:r w:rsidR="008C4206">
        <w:rPr>
          <w:rFonts w:ascii="Times New Roman" w:hAnsi="Times New Roman" w:cs="Times New Roman"/>
          <w:sz w:val="28"/>
          <w:szCs w:val="28"/>
        </w:rPr>
        <w:t>2</w:t>
      </w:r>
      <w:r w:rsidR="00BD49A7">
        <w:rPr>
          <w:rFonts w:ascii="Times New Roman" w:hAnsi="Times New Roman" w:cs="Times New Roman"/>
          <w:sz w:val="28"/>
          <w:szCs w:val="28"/>
        </w:rPr>
        <w:t xml:space="preserve"> - 202</w:t>
      </w:r>
      <w:r w:rsidR="008C4206">
        <w:rPr>
          <w:rFonts w:ascii="Times New Roman" w:hAnsi="Times New Roman" w:cs="Times New Roman"/>
          <w:sz w:val="28"/>
          <w:szCs w:val="28"/>
        </w:rPr>
        <w:t>3</w:t>
      </w:r>
      <w:r w:rsidRPr="00B7702C">
        <w:rPr>
          <w:rFonts w:ascii="Times New Roman" w:hAnsi="Times New Roman" w:cs="Times New Roman"/>
          <w:sz w:val="28"/>
          <w:szCs w:val="28"/>
        </w:rPr>
        <w:t xml:space="preserve"> год</w:t>
      </w:r>
      <w:r w:rsidR="00BD49A7">
        <w:rPr>
          <w:rFonts w:ascii="Times New Roman" w:hAnsi="Times New Roman" w:cs="Times New Roman"/>
          <w:sz w:val="28"/>
          <w:szCs w:val="28"/>
        </w:rPr>
        <w:t>ах</w:t>
      </w:r>
    </w:p>
    <w:p w:rsidR="00B7702C" w:rsidRPr="00B7702C" w:rsidRDefault="00B7702C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руководствуясь Уставом муниципального образования Енисейский район Красноярского края, ПОСТАНОВЛЯЮ:</w:t>
      </w: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1.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r w:rsidRPr="00B7702C">
        <w:rPr>
          <w:rFonts w:ascii="Times New Roman" w:hAnsi="Times New Roman" w:cs="Times New Roman"/>
          <w:sz w:val="28"/>
          <w:szCs w:val="28"/>
        </w:rPr>
        <w:t>Утвердить перечень объектов, в отношении которых планируется заключение</w:t>
      </w:r>
      <w:r w:rsidR="00BD49A7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</w:t>
      </w:r>
      <w:r w:rsidR="008C4206">
        <w:rPr>
          <w:rFonts w:ascii="Times New Roman" w:hAnsi="Times New Roman" w:cs="Times New Roman"/>
          <w:sz w:val="28"/>
          <w:szCs w:val="28"/>
        </w:rPr>
        <w:t>2</w:t>
      </w:r>
      <w:r w:rsidR="00BD49A7">
        <w:rPr>
          <w:rFonts w:ascii="Times New Roman" w:hAnsi="Times New Roman" w:cs="Times New Roman"/>
          <w:sz w:val="28"/>
          <w:szCs w:val="28"/>
        </w:rPr>
        <w:t xml:space="preserve"> - 202</w:t>
      </w:r>
      <w:r w:rsidR="008C4206">
        <w:rPr>
          <w:rFonts w:ascii="Times New Roman" w:hAnsi="Times New Roman" w:cs="Times New Roman"/>
          <w:sz w:val="28"/>
          <w:szCs w:val="28"/>
        </w:rPr>
        <w:t>3</w:t>
      </w:r>
      <w:r w:rsidR="00BD49A7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B7702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2.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02C">
        <w:rPr>
          <w:rFonts w:ascii="Times New Roman" w:hAnsi="Times New Roman" w:cs="Times New Roman"/>
          <w:sz w:val="28"/>
          <w:szCs w:val="28"/>
        </w:rPr>
        <w:t>Уполномоченному органу администрации Енисейского района по управлению и распоряжению муниципальным имуществом Енисейского района в течение десяти рабочих дней со дня подписания данного постановления разместить перечень объектов, в отношении которых планируется заключение концессионных соглашений в 202</w:t>
      </w:r>
      <w:r w:rsidR="008C4206">
        <w:rPr>
          <w:rFonts w:ascii="Times New Roman" w:hAnsi="Times New Roman" w:cs="Times New Roman"/>
          <w:sz w:val="28"/>
          <w:szCs w:val="28"/>
        </w:rPr>
        <w:t>2</w:t>
      </w:r>
      <w:r w:rsidR="00BD49A7">
        <w:rPr>
          <w:rFonts w:ascii="Times New Roman" w:hAnsi="Times New Roman" w:cs="Times New Roman"/>
          <w:sz w:val="28"/>
          <w:szCs w:val="28"/>
        </w:rPr>
        <w:t xml:space="preserve"> - 2</w:t>
      </w:r>
      <w:r w:rsidRPr="00B7702C">
        <w:rPr>
          <w:rFonts w:ascii="Times New Roman" w:hAnsi="Times New Roman" w:cs="Times New Roman"/>
          <w:sz w:val="28"/>
          <w:szCs w:val="28"/>
        </w:rPr>
        <w:t>0</w:t>
      </w:r>
      <w:r w:rsidR="00BD49A7">
        <w:rPr>
          <w:rFonts w:ascii="Times New Roman" w:hAnsi="Times New Roman" w:cs="Times New Roman"/>
          <w:sz w:val="28"/>
          <w:szCs w:val="28"/>
        </w:rPr>
        <w:t>2</w:t>
      </w:r>
      <w:r w:rsidR="008C4206">
        <w:rPr>
          <w:rFonts w:ascii="Times New Roman" w:hAnsi="Times New Roman" w:cs="Times New Roman"/>
          <w:sz w:val="28"/>
          <w:szCs w:val="28"/>
        </w:rPr>
        <w:t>3</w:t>
      </w:r>
      <w:r w:rsidRPr="00B7702C">
        <w:rPr>
          <w:rFonts w:ascii="Times New Roman" w:hAnsi="Times New Roman" w:cs="Times New Roman"/>
          <w:sz w:val="28"/>
          <w:szCs w:val="28"/>
        </w:rPr>
        <w:t xml:space="preserve"> год</w:t>
      </w:r>
      <w:r w:rsidR="00BD49A7">
        <w:rPr>
          <w:rFonts w:ascii="Times New Roman" w:hAnsi="Times New Roman" w:cs="Times New Roman"/>
          <w:sz w:val="28"/>
          <w:szCs w:val="28"/>
        </w:rPr>
        <w:t>ах</w:t>
      </w:r>
      <w:r w:rsidRPr="00B7702C">
        <w:rPr>
          <w:rFonts w:ascii="Times New Roman" w:hAnsi="Times New Roman" w:cs="Times New Roman"/>
          <w:sz w:val="28"/>
          <w:szCs w:val="28"/>
        </w:rPr>
        <w:t>, на официальном сайте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в информационно-телекоммуникационной </w:t>
      </w:r>
      <w:r w:rsidRPr="00B7702C">
        <w:rPr>
          <w:rFonts w:ascii="Times New Roman" w:hAnsi="Times New Roman" w:cs="Times New Roman"/>
          <w:sz w:val="28"/>
          <w:szCs w:val="28"/>
        </w:rPr>
        <w:t>сети Интернет для размещения информации о проведении торгов, определенном Правительством Российской Федерации.</w:t>
      </w:r>
      <w:proofErr w:type="gramEnd"/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3.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r w:rsidRPr="00B7702C">
        <w:rPr>
          <w:rFonts w:ascii="Times New Roman" w:hAnsi="Times New Roman" w:cs="Times New Roman"/>
          <w:sz w:val="28"/>
          <w:szCs w:val="28"/>
        </w:rPr>
        <w:t>Ко</w:t>
      </w:r>
      <w:r w:rsidR="00C02A81">
        <w:rPr>
          <w:rFonts w:ascii="Times New Roman" w:hAnsi="Times New Roman" w:cs="Times New Roman"/>
          <w:sz w:val="28"/>
          <w:szCs w:val="28"/>
        </w:rPr>
        <w:t>н</w:t>
      </w:r>
      <w:r w:rsidRPr="00B7702C">
        <w:rPr>
          <w:rFonts w:ascii="Times New Roman" w:hAnsi="Times New Roman" w:cs="Times New Roman"/>
          <w:sz w:val="28"/>
          <w:szCs w:val="28"/>
        </w:rPr>
        <w:t>троль за исполнением настоя</w:t>
      </w:r>
      <w:r w:rsidR="00BD49A7">
        <w:rPr>
          <w:rFonts w:ascii="Times New Roman" w:hAnsi="Times New Roman" w:cs="Times New Roman"/>
          <w:sz w:val="28"/>
          <w:szCs w:val="28"/>
        </w:rPr>
        <w:t xml:space="preserve">щего постановления оставляю </w:t>
      </w:r>
      <w:proofErr w:type="gramStart"/>
      <w:r w:rsidR="00BD49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D49A7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4.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r w:rsidRPr="00B7702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C02A81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206">
        <w:rPr>
          <w:rFonts w:ascii="Times New Roman" w:hAnsi="Times New Roman" w:cs="Times New Roman"/>
          <w:sz w:val="28"/>
          <w:szCs w:val="28"/>
        </w:rPr>
        <w:t>лава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70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 </w:t>
      </w:r>
      <w:r w:rsidR="008C4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</w:t>
      </w:r>
      <w:r w:rsidR="008C4206">
        <w:rPr>
          <w:rFonts w:ascii="Times New Roman" w:hAnsi="Times New Roman" w:cs="Times New Roman"/>
          <w:sz w:val="28"/>
          <w:szCs w:val="28"/>
        </w:rPr>
        <w:t>А.В.Кулешов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A7" w:rsidRDefault="00BD49A7" w:rsidP="00BD49A7">
      <w:pPr>
        <w:autoSpaceDE w:val="0"/>
        <w:autoSpaceDN w:val="0"/>
        <w:adjustRightInd w:val="0"/>
        <w:spacing w:after="0" w:line="240" w:lineRule="auto"/>
        <w:ind w:left="-30" w:firstLine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BD49A7" w:rsidRDefault="00BD49A7" w:rsidP="00BD49A7">
      <w:pPr>
        <w:autoSpaceDE w:val="0"/>
        <w:autoSpaceDN w:val="0"/>
        <w:adjustRightInd w:val="0"/>
        <w:spacing w:after="0" w:line="240" w:lineRule="auto"/>
        <w:ind w:left="-30" w:firstLine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373FD5" w:rsidRDefault="00373FD5" w:rsidP="00C02A81">
      <w:pPr>
        <w:autoSpaceDE w:val="0"/>
        <w:autoSpaceDN w:val="0"/>
        <w:adjustRightInd w:val="0"/>
        <w:spacing w:after="0" w:line="240" w:lineRule="auto"/>
        <w:ind w:left="-30" w:firstLine="4850"/>
        <w:rPr>
          <w:rFonts w:ascii="Times New Roman" w:hAnsi="Times New Roman" w:cs="Times New Roman"/>
          <w:color w:val="000000"/>
          <w:sz w:val="24"/>
          <w:szCs w:val="24"/>
        </w:rPr>
      </w:pPr>
    </w:p>
    <w:p w:rsidR="00C02A81" w:rsidRDefault="00BD49A7" w:rsidP="00C02A81">
      <w:pPr>
        <w:autoSpaceDE w:val="0"/>
        <w:autoSpaceDN w:val="0"/>
        <w:adjustRightInd w:val="0"/>
        <w:spacing w:after="0" w:line="240" w:lineRule="auto"/>
        <w:ind w:left="-30" w:firstLine="485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BD49A7" w:rsidRDefault="00BD49A7" w:rsidP="00C02A81">
      <w:pPr>
        <w:autoSpaceDE w:val="0"/>
        <w:autoSpaceDN w:val="0"/>
        <w:adjustRightInd w:val="0"/>
        <w:spacing w:after="0" w:line="240" w:lineRule="auto"/>
        <w:ind w:left="-30" w:firstLine="48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________202</w:t>
      </w:r>
      <w:r w:rsidR="008C42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2A81">
        <w:rPr>
          <w:rFonts w:ascii="Times New Roman" w:hAnsi="Times New Roman" w:cs="Times New Roman"/>
          <w:color w:val="000000"/>
          <w:sz w:val="24"/>
          <w:szCs w:val="24"/>
        </w:rPr>
        <w:t xml:space="preserve"> г.  № _______</w:t>
      </w:r>
    </w:p>
    <w:p w:rsidR="00BD49A7" w:rsidRDefault="00BD49A7" w:rsidP="00BD49A7">
      <w:pPr>
        <w:autoSpaceDE w:val="0"/>
        <w:autoSpaceDN w:val="0"/>
        <w:adjustRightInd w:val="0"/>
        <w:spacing w:after="0" w:line="240" w:lineRule="auto"/>
        <w:ind w:left="-30" w:firstLine="4850"/>
        <w:rPr>
          <w:rFonts w:ascii="Times New Roman" w:hAnsi="Times New Roman" w:cs="Times New Roman"/>
          <w:color w:val="000000"/>
          <w:sz w:val="24"/>
          <w:szCs w:val="24"/>
        </w:rPr>
      </w:pPr>
    </w:p>
    <w:p w:rsidR="00BD49A7" w:rsidRPr="00E8622A" w:rsidRDefault="00BD49A7" w:rsidP="00BD49A7">
      <w:pPr>
        <w:autoSpaceDE w:val="0"/>
        <w:autoSpaceDN w:val="0"/>
        <w:adjustRightInd w:val="0"/>
        <w:spacing w:after="0" w:line="240" w:lineRule="auto"/>
        <w:ind w:lef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22A">
        <w:rPr>
          <w:rFonts w:ascii="Times New Roman" w:hAnsi="Times New Roman" w:cs="Times New Roman"/>
          <w:color w:val="000000"/>
          <w:sz w:val="28"/>
          <w:szCs w:val="28"/>
        </w:rPr>
        <w:t>Перечень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в отношении которых планируется заключение концессионных соглашений в 202</w:t>
      </w:r>
      <w:r w:rsidR="008C420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8C420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годах</w:t>
      </w: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2411"/>
        <w:gridCol w:w="2551"/>
        <w:gridCol w:w="3119"/>
        <w:gridCol w:w="1984"/>
      </w:tblGrid>
      <w:tr w:rsidR="00BD49A7" w:rsidRPr="004D072D" w:rsidTr="004D072D">
        <w:trPr>
          <w:trHeight w:val="8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Характеристика объекта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Реестровый номер </w:t>
            </w:r>
          </w:p>
        </w:tc>
      </w:tr>
      <w:tr w:rsidR="00BD49A7" w:rsidRPr="004D072D" w:rsidTr="004D072D">
        <w:trPr>
          <w:trHeight w:val="1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 от котельной № 2-детский 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протяженностью 24 м., кадастровый номер 24:12:0000000:3886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1-12-01-06-000003</w:t>
            </w:r>
          </w:p>
        </w:tc>
      </w:tr>
      <w:tr w:rsidR="00BD49A7" w:rsidRPr="004D072D" w:rsidTr="004D072D">
        <w:trPr>
          <w:trHeight w:val="91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 от котельной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протяженностью 3731 м., кадастровый номер 24:12:0000000:3939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 котельной по ул. Лесная, 10 по улицам Нефтяников, Новой, Лесной, Северной; по переулку Комсомольскому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1-12-01-06-000004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5087 м., кадастровый номер 24:12:0000000:3921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ул. Рабочая, ул. Геологическая, ул. Зеленая, ул. Новая, ул. Енисейская, ул. Таёжная, ул. Дорожная, ул. Советская 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1-12-02-06-000011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7087 м., кадастровый номер 24:12:0000000:3910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Юбилейная, ул. Вавилова, ул. Павлова, ул. Полевая, ул. Суворова, ул. Советская, ул. Набережная, ул. Лермонтова; пер. № 1, пер. № 2 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1-12-02-06-000005</w:t>
            </w:r>
          </w:p>
        </w:tc>
      </w:tr>
      <w:tr w:rsidR="00BD49A7" w:rsidRPr="004D072D" w:rsidTr="004D072D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от водонапорных башен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 Протяженность 14814 м., кадастровый номер 24:12:0000000:3940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ул. Комсомольская, Солнечная, Ферсмана, Северная, Пролетарская, Обручева, Есенина, Геофизиков, Усова, Школьная, Гагарина, Нансена, Строителей, Советская, Калинина, Гидрогеологов, Свердлова, Заречная, по пер. Лесному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1-12-02-06-000004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скважина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иное сооружение (скважина), глубина 25 м., кадастровый номер: 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24:12:0390101:264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Российская федерация, Красноярский край, Енисейский район, п. Высокогорский, ул. 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Молодежная, 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1-15-00-06-000004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 от водонапорной башни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348 м., кадастровый номер 24:12:0390106:346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ысокогорский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ул.Мира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"В"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1-12-03-06-000002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561,2  м., кадастровый номер 24:12:0000000:3884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Городище, ул. Школьная, ул. 70 лет Октября 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1-12-04-06-000001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7651,8 м., кадастровый номер 24:12:0000000:3885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Молодежная, ул. Строительная, ул. Мира, ул. Центральная, ул.  Солнечная, ул. Таежная, ул. Советская, ул. Спортивная, ул. Октябрьская 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1-12-05-06-000003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206 м., кадастровый номер 24:12:0000000:3877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Каргино,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1-12-13-06-000011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1038 м., кадастровый номер 24:12:0000000:3928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овокаргино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Школьная, ул. Гагарина, ул. Строительная, ул. Центральная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1-12-13-06-000003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16788 м., кадастровый номер 24:12:0000000:3919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Енисейский район, с. Озерное, ул. Ленинградская, ул. Новая, ул. Королёва, ул. Дорожников, ул. Дачная, ул. Лесная, ул. Юбилейная, пер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еселый, пер.Цветочный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1-12-15-06-000003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1011 м., кадастровый номер 24:12:0000000:3929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ул.Береговая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1-12-17-06-000006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169 м., кадастровый номер 24:12:0000000:3883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Плотбище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1-12-16-06-000003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3512 м., кадастровый номер 24:12:0000000:3925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огодаево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Калинина, ул. Гагарина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1-12-17-06-000005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537 м., кадастровый номер 24:12:0000000:3920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отапово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ул.Административная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1-12-20-06-000002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здание: насосная станция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 здание, площадь 50,6 кв.м., кадастровый номер 24:12:0350178:28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Прибрежная, 2А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1-15-00-06-000005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977 м., кадастровый номер 24:12:0000000:3930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-Кемь,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1-12-22-06-000002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1662 м., кадастровый номер 24:12:0000000:3881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-Кемь, ул. Цветочная, ул.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Землянична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1-12-22-06-000003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1-этажное (подземных этажей 1), общая площадь 4,2 кв.м., высота 13,5 м., объем 57 куб.м., глубина скважины 120 м., кадастровый номер 24:12:0460301:263         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край. Енисейский район, д.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Ермака, д. 35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1-12-14-06-000005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Водонапорная башня: общая площадь 15,5 кв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объем 30 куб.м.,            высота 5,22 м. Скважин: глубина 120 м. Кадастровый номер 24:12:0460301:264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д.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Ермака, 79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1-12-14-06-000008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4124 м., кадастровый номер 24:12:0000000:3879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Ермака, ул. Веселая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1-12-14-06-000004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1-этажное (подземных этажей 1), </w:t>
            </w:r>
          </w:p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Водонапорная башня: общая площадь 2,1 кв.м., высота 23 м. Скважин: глубина 250 м. Кадастровый номер 24:12:0460103:288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пос.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Лазо, 11 "Б"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1-12-14-06-000001</w:t>
            </w:r>
          </w:p>
        </w:tc>
      </w:tr>
      <w:tr w:rsidR="00BD49A7" w:rsidRPr="004D072D" w:rsidTr="004D072D">
        <w:trPr>
          <w:trHeight w:val="115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1-этажное (подземных этажей 1),</w:t>
            </w:r>
          </w:p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Водонапорная башня: общая площадь 2,1 кв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высота 23 м. Скважин: глубина 250 м. Кадастровый номер 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24:12:0460102:338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Красноярский край, Енисейский район, пос.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от водонапорной башни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1829 м., кадастровый номер 24:12:0000000:3943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ул.Таежная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д.2 "А" по улицам :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Молодежная; по переулку: 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1-11-14-06-000002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5223 м., кадастровый номер 24:12:0000000:3942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улицам : 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Лазо, Центральная, Новой; переулкам: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Якубовича,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Клубному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Школьному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1-12-14-06-000006</w:t>
            </w:r>
          </w:p>
        </w:tc>
      </w:tr>
      <w:tr w:rsidR="00A4747F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7F" w:rsidRPr="004D072D" w:rsidRDefault="00A4747F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4747F" w:rsidRPr="004D072D" w:rsidRDefault="00E10AF6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водонапорная башня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7F" w:rsidRPr="004D072D" w:rsidRDefault="004D072D" w:rsidP="004D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 (сооружение), о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бщая площадь 35,5 кв.м</w:t>
            </w:r>
            <w:r w:rsid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415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24:12:0000000:3981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47F" w:rsidRPr="004D072D" w:rsidRDefault="00D6415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пос.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7F" w:rsidRPr="004D072D" w:rsidRDefault="00D6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1-15-06-06-000003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4D072D" w:rsidP="004D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одоснабжающая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4D072D" w:rsidP="004D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1138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072D" w:rsidRPr="004D072D" w:rsidRDefault="004D072D" w:rsidP="004D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24:12:0000000:3979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1-15-06-06-000002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кважина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о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 105 куб.м.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E1DE1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1-15-06-06-000001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3295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E1DE1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24:12:0000000:3907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елезнодорожная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Лесная, Школьная, Луговая, Таёжная, Трактовая.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1-11-06-06-000002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2237,6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E1DE1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24:12:0490201:210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нциферово, ул.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Шаробаева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1-12-17-06-000004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250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24:12:0380201:493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Байкал, от скважины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1-17-02-06-000001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здание: центральная котельная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о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бщая площадь 174,7 кв.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24:12:0460103:287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Лазо, 11"А"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1-12-14-06-000009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Сооружение: тепловая сеть от котельной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2743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24:12:000000:3941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Новоназимово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ул. Лазо, 11"А" по улицам: Лазо, Центральная, переулкам: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Якубовича,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1-12-14-06-000007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2179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от котельной ТЭУ - 4  расположенной по адресу: ул.Юбилейная 19 "А", по улицам: Лесной, Вавиловой, Советской, Юбилейной, Набережной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1-11-02-06-000006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22006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DE1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от котельной расположенной по адресу: ул.Пролетарская, № 20 по улицам: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Пролетарская, Усова, Школьная, Геофизиков, Нансена, Советская, Строителей, Комсомольская, Гагарина, Обручева, Есенина, Солнечная, Ферсмана, по переулку Лесной.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1-11-02-06-000007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DE1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8916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зерное, от котельной ТЭУ, расположенной по адресу: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1 "Б"; по улицам: Ленинградская, Юбилейная, Лесная, Королева, Новая, Дорожников.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1-11-15-06-000002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1019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24:12:0490101:569</w:t>
            </w:r>
          </w:p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огодаево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1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1-11-17-06-000003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180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E1" w:rsidRPr="003E1DE1">
              <w:rPr>
                <w:rFonts w:ascii="Times New Roman" w:hAnsi="Times New Roman" w:cs="Times New Roman"/>
                <w:sz w:val="24"/>
                <w:szCs w:val="24"/>
              </w:rPr>
              <w:t>24:12:0000000:4027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лотбище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от котельной по ул. Советская, 38 "А", по ул. Советская, пер. 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1-11-16-06-000002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3557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№14 "А"; по ул.Нефтяников,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Северной, Новой, Лесной, пер. Комсомольскому.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1-11-01-06-000003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119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24:12:0440101:406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алобелая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ул.70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1-12-11-06-000003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15552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DE1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пер.Якорный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№ 23 по ул. Северной, Полевой, У.Громовой, Пушкина, Калинина, Мичурина, Первомайской,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О.Кошевого, Некрасова; пер. Якорному, Зеленому, Талалихина, Заводскому, Октябрьскому, Рабоче-Крестьянскому, Советскому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1-11-19-06-000002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587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1DE1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24:12:0000000:3932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ородище, ул.Школьная, ул.70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1-12-04-06-000003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4475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24:12:0000000:4028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пишино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ул.Трактовая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№7; по улицам Трактовая, Молодежная, Строительная, Мира, Центральная, Солнечная, Советская, Спортивная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1-11-05-06-000002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еплотрасса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350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24:12:0420101:1602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 по адресу: Енисейский район, п.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5Б, вдоль улиц: Школьная,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1-00-00-06-000110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2180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24:12:0000000:6441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 по адресу: Енисейский район, п. Высокогорский,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7А, вдоль улиц: Строительная, Московская, Набережная, Мира.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1-00-03-06-000008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2100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24:12:0000000:6440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овокаргино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от котельной по адресу: 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овокаргино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ул. Школьная, 1Б, вдоль улиц: Центральная, Набережная, Октябрьская, Строительная, Школьная, Гагарина.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1-12-13-06-000012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405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24:12:0510102:596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отапово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2а, вдоль ул. Административная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1-12-20-06-000004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445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24:12:0530101:518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Усть-Питский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-Пит (с.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-Пит, от котельной по адресу: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-Пит, ул. Школьная, 10, вдоль ул. Школьная)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1-00-23-06-000008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1DE1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хозяйства,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60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24:12:0370109:173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Абалаковский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с/с, с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(с.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 по ул. Заречная, 20А, вдоль улицы: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Заречная.)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1-17-01-06-000001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500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24:12:0600101:793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Майское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 от котельной по адресу: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п. Майское, ул. Школьная, 13А, вдоль ул. Школьная, пер.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Сымский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1-00-26-06-000021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т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еплотрасса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2040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24:12:0580101:1163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Кривляк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 по адресу: Енисейский район, п. Кривляк,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2К, вдоль улиц: Школьная, Рабочая.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1-00-07-06-000002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91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24:12:0470103:197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зерное, от котельной, расположенной по адресу: Ленинградская, 103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1-17-15-06-000001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2349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24:12:0520101:1307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Усть-Кемьский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с/с, п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-Кемь (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-Кемь, ул. Заводская, 1Б, вдоль улиц: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Енисейская, Заводская, Студенческая; пер. Заводской)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1-17-22-06-000002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110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24:12:0500101:545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одгорное, от котельной по адресу: Енисейский район, 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одгорное, ул.Молодежная, 7, вдоль ул.Молодежная (до здания школы)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1-17-18-06-000002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еплотрасса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720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24:12:0570101:340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п. Новый Городок, от котельной по адресу: Енисейский район, п. Новый Городок,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1А, вдоль улиц: Лесная, Восточная.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1-00-26-06-000007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2800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24:12:0540101:697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албышево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с.Чалбышево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 по адресу: 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албышево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 1Б, вдоль улиц: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Советская, Рождественского)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1-00-00-06-000007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канализационная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4640м.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24:12:0000000:3938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по улицам: Нефтяников,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Лесной, Северной; переулку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Комсомольскому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1-12-01-06-000005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к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анализационная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16059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24:12:0000000:3952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по улицам: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Первомайская, Калинина, Пушкина, Северная, Мичурина, Полевая, У.Громовой, Некрасова, Лермонтова; по переулкам: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Рабоче-Крестьянский, Октябрьский, Заводской, Зеленый, Талалихина.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1-12-00-15-000003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Сооружение: 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еть горячего водоснабжения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2530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24:12:0000000:6498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Верхнепашинский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/с, 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котельной, расположенной по адресу: Енисейский район, 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1-17-00-00-000888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с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еть горячего водоснабжения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1539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24:12:0550203:345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Шапкинский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Шапкино,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1-17-00-00-000889</w:t>
            </w:r>
          </w:p>
        </w:tc>
      </w:tr>
      <w:tr w:rsidR="0081476A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76A" w:rsidRPr="004D072D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жение: в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одонапорная башня с двумя водозаборными скважинами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площадь 4,2кв.м., </w:t>
            </w:r>
            <w:r w:rsidRPr="0081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24:12:0520102:739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-Кемь,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ул.Цветочная</w:t>
            </w:r>
            <w:proofErr w:type="spell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, 1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1-11-22-06-000004</w:t>
            </w:r>
          </w:p>
        </w:tc>
      </w:tr>
      <w:tr w:rsidR="0081476A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76A" w:rsidRPr="004D072D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жение: в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одонапорная башня с двумя водозаборными скважинами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8147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24:12:0000000:6513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Енисейский район, п. Высокогорский, по улицам: Андропова, Строительной, Московской, Набережной.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1-00-03-06-000007</w:t>
            </w:r>
          </w:p>
        </w:tc>
      </w:tr>
      <w:tr w:rsidR="0081476A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76A" w:rsidRPr="004D072D" w:rsidRDefault="0081476A" w:rsidP="0081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жение: в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одонапорная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81476A" w:rsidRDefault="0081476A" w:rsidP="00A22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ротяженность </w:t>
            </w:r>
            <w:r w:rsidR="00A22000">
              <w:rPr>
                <w:rFonts w:ascii="Times New Roman" w:hAnsi="Times New Roman" w:cs="Times New Roman"/>
                <w:sz w:val="24"/>
                <w:szCs w:val="24"/>
              </w:rPr>
              <w:t>25227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24:12:0000000:6574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п.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Подтесово</w:t>
            </w:r>
            <w:proofErr w:type="spell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, от водозаборной скважины № 742, имеющей ориентиры: 1630 м. на юго-восток от КАЗС-26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1-12-19-06-000008</w:t>
            </w:r>
          </w:p>
        </w:tc>
      </w:tr>
      <w:tr w:rsidR="0081476A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76A" w:rsidRPr="004D072D" w:rsidRDefault="0081476A" w:rsidP="0081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в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8147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1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д.Паршино</w:t>
            </w:r>
            <w:proofErr w:type="spell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1-12-17-06-000006</w:t>
            </w:r>
          </w:p>
        </w:tc>
      </w:tr>
    </w:tbl>
    <w:p w:rsidR="00E8622A" w:rsidRDefault="00E8622A" w:rsidP="003E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3E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3E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Pr="00B7702C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22A" w:rsidRPr="00B7702C" w:rsidSect="0048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21F"/>
    <w:multiLevelType w:val="hybridMultilevel"/>
    <w:tmpl w:val="544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3EE2"/>
    <w:multiLevelType w:val="hybridMultilevel"/>
    <w:tmpl w:val="52D0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02C"/>
    <w:rsid w:val="00244DF9"/>
    <w:rsid w:val="00373FD5"/>
    <w:rsid w:val="003B7E1C"/>
    <w:rsid w:val="003E1DE1"/>
    <w:rsid w:val="0048628B"/>
    <w:rsid w:val="004D072D"/>
    <w:rsid w:val="00565D45"/>
    <w:rsid w:val="00793EF3"/>
    <w:rsid w:val="0081476A"/>
    <w:rsid w:val="008C4206"/>
    <w:rsid w:val="009B17BF"/>
    <w:rsid w:val="009D13AD"/>
    <w:rsid w:val="00A22000"/>
    <w:rsid w:val="00A22FE3"/>
    <w:rsid w:val="00A4747F"/>
    <w:rsid w:val="00A67F83"/>
    <w:rsid w:val="00B7702C"/>
    <w:rsid w:val="00BD49A7"/>
    <w:rsid w:val="00C02A81"/>
    <w:rsid w:val="00C363DA"/>
    <w:rsid w:val="00D64155"/>
    <w:rsid w:val="00E10AF6"/>
    <w:rsid w:val="00E8622A"/>
    <w:rsid w:val="00E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Лаврова</cp:lastModifiedBy>
  <cp:revision>6</cp:revision>
  <cp:lastPrinted>2022-01-27T03:07:00Z</cp:lastPrinted>
  <dcterms:created xsi:type="dcterms:W3CDTF">2022-01-25T08:50:00Z</dcterms:created>
  <dcterms:modified xsi:type="dcterms:W3CDTF">2022-02-03T07:26:00Z</dcterms:modified>
</cp:coreProperties>
</file>