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6D" w:rsidRPr="00151E6D" w:rsidRDefault="00151E6D" w:rsidP="00151E6D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151E6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151E6D" w:rsidRPr="00151E6D" w:rsidRDefault="00151E6D" w:rsidP="00151E6D">
      <w:pPr>
        <w:spacing w:after="0"/>
        <w:jc w:val="center"/>
        <w:rPr>
          <w:rFonts w:ascii="Times New Roman" w:eastAsia="Calibri" w:hAnsi="Times New Roman" w:cs="Times New Roman"/>
        </w:rPr>
      </w:pPr>
      <w:r w:rsidRPr="00151E6D">
        <w:rPr>
          <w:rFonts w:ascii="Times New Roman" w:eastAsia="Calibri" w:hAnsi="Times New Roman" w:cs="Times New Roman"/>
        </w:rPr>
        <w:t>Красноярского края</w:t>
      </w:r>
    </w:p>
    <w:p w:rsidR="00151E6D" w:rsidRPr="00151E6D" w:rsidRDefault="00151E6D" w:rsidP="00151E6D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51E6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151E6D" w:rsidRPr="00151E6D" w:rsidRDefault="00151E6D" w:rsidP="00151E6D">
      <w:pPr>
        <w:spacing w:after="0"/>
        <w:jc w:val="center"/>
        <w:rPr>
          <w:rFonts w:ascii="Calibri" w:eastAsia="Calibri" w:hAnsi="Calibri" w:cs="Times New Roman"/>
        </w:rPr>
      </w:pPr>
    </w:p>
    <w:p w:rsidR="00151E6D" w:rsidRPr="00151E6D" w:rsidRDefault="00151E6D" w:rsidP="00151E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151E6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51E6D">
        <w:rPr>
          <w:rFonts w:ascii="Times New Roman" w:eastAsia="Calibri" w:hAnsi="Times New Roman" w:cs="Times New Roman"/>
          <w:sz w:val="28"/>
          <w:szCs w:val="28"/>
        </w:rPr>
        <w:t>.2022</w:t>
      </w:r>
      <w:r w:rsidRPr="00151E6D">
        <w:rPr>
          <w:rFonts w:ascii="Times New Roman" w:eastAsia="Calibri" w:hAnsi="Times New Roman" w:cs="Times New Roman"/>
          <w:sz w:val="28"/>
          <w:szCs w:val="28"/>
        </w:rPr>
        <w:tab/>
      </w:r>
      <w:r w:rsidRPr="00151E6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3</w:t>
      </w:r>
      <w:r>
        <w:rPr>
          <w:rFonts w:ascii="Times New Roman" w:eastAsia="Calibri" w:hAnsi="Times New Roman" w:cs="Times New Roman"/>
          <w:sz w:val="28"/>
          <w:szCs w:val="28"/>
        </w:rPr>
        <w:t>78</w:t>
      </w:r>
      <w:r w:rsidRPr="00151E6D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6476A" w:rsidRDefault="0066476A" w:rsidP="0066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485" w:rsidRDefault="00743485" w:rsidP="006647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нормы трудового права»</w:t>
      </w:r>
    </w:p>
    <w:p w:rsidR="00743485" w:rsidRDefault="003C1A37" w:rsidP="00664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027DE6"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027DE6" w:rsidP="0066476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 трудового законодательства и иных нормативных правовых актов, содержащих н</w:t>
      </w:r>
      <w:r w:rsidR="00582F73">
        <w:rPr>
          <w:rFonts w:ascii="Times New Roman" w:hAnsi="Times New Roman" w:cs="Times New Roman"/>
          <w:sz w:val="28"/>
          <w:szCs w:val="28"/>
        </w:rPr>
        <w:t>ормы трудового права» (далее – П</w:t>
      </w:r>
      <w:r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800614" w:rsidRDefault="00800614" w:rsidP="006647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582F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</w:t>
      </w:r>
      <w:r w:rsidR="00E86EB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3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 w:rsidP="006647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872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72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07C9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00614" w:rsidRDefault="00800614" w:rsidP="006647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</w:t>
      </w:r>
      <w:r w:rsidR="00EB3283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информационном Интернет – сайте Енисейского района Красноярского края.</w:t>
      </w:r>
    </w:p>
    <w:p w:rsidR="00800614" w:rsidRDefault="00800614" w:rsidP="006647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0614" w:rsidRDefault="00800614" w:rsidP="006647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14" w:rsidRDefault="00582F73" w:rsidP="006647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 района                                      А.Ю. Губанов</w:t>
      </w:r>
    </w:p>
    <w:p w:rsidR="00027DE6" w:rsidRDefault="00027DE6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7C9A" w:rsidRDefault="00D07C9A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6647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6476A" w:rsidRDefault="0066476A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6D" w:rsidRDefault="00151E6D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6D" w:rsidRDefault="00151E6D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6D" w:rsidRDefault="00151E6D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E6D" w:rsidRDefault="00151E6D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FC" w:rsidRPr="00B92CFC" w:rsidRDefault="00E86EBF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92CFC" w:rsidRPr="00B92CFC" w:rsidRDefault="00B92CFC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Енисейского района</w:t>
      </w:r>
    </w:p>
    <w:p w:rsidR="00B92CFC" w:rsidRPr="00B92CFC" w:rsidRDefault="00B92CFC" w:rsidP="00B92CF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2A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</w:t>
      </w:r>
    </w:p>
    <w:p w:rsidR="00B92CFC" w:rsidRPr="00B92CFC" w:rsidRDefault="00B92CFC" w:rsidP="00B9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66476A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r w:rsidR="006647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являющейся уполномоченным органом 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трудового права</w:t>
      </w:r>
    </w:p>
    <w:p w:rsidR="00B92CFC" w:rsidRPr="00B92CFC" w:rsidRDefault="00B92CFC" w:rsidP="00E86E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района, председатель комиссии, руководитель уполномоченного органа</w:t>
            </w:r>
          </w:p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Филипенкова Евгения Михайловна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экономического развития района, секретарь комиссии</w:t>
            </w: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Авхадеев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Нургаякович</w:t>
            </w:r>
            <w:proofErr w:type="spellEnd"/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экспертно-правового отдела администрации Енисейского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трудового законодательства в области охраны труда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Роза </w:t>
            </w: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 и полноты выплаты заработной платы;</w:t>
            </w:r>
          </w:p>
          <w:p w:rsidR="00835A59" w:rsidRPr="00B92CFC" w:rsidRDefault="00835A59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и гарантий граждан предпенсионного возраста;</w:t>
            </w:r>
          </w:p>
          <w:p w:rsidR="00835A59" w:rsidRPr="00B92CFC" w:rsidRDefault="00835A59" w:rsidP="00790AE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иностранных граждан;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соблюдения минимального </w:t>
            </w:r>
            <w:proofErr w:type="gram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компенсации проезда к месту проведения отдыха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835A59" w:rsidRPr="00B92CFC" w:rsidRDefault="00835A59" w:rsidP="0058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 района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</w:tbl>
    <w:p w:rsidR="00B92CFC" w:rsidRPr="00027DE6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027DE6"/>
    <w:rsid w:val="00151E6D"/>
    <w:rsid w:val="001841FB"/>
    <w:rsid w:val="002B5065"/>
    <w:rsid w:val="003C1A37"/>
    <w:rsid w:val="00482A04"/>
    <w:rsid w:val="00582F73"/>
    <w:rsid w:val="0066476A"/>
    <w:rsid w:val="006872CF"/>
    <w:rsid w:val="00743485"/>
    <w:rsid w:val="00757705"/>
    <w:rsid w:val="00800614"/>
    <w:rsid w:val="00835A59"/>
    <w:rsid w:val="00B92CFC"/>
    <w:rsid w:val="00CE42F7"/>
    <w:rsid w:val="00D07C9A"/>
    <w:rsid w:val="00E5089F"/>
    <w:rsid w:val="00E86EBF"/>
    <w:rsid w:val="00EB3283"/>
    <w:rsid w:val="00EE3F3F"/>
    <w:rsid w:val="00F3658A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EconFil</dc:creator>
  <cp:keywords/>
  <dc:description/>
  <cp:lastModifiedBy>Лаврова</cp:lastModifiedBy>
  <cp:revision>16</cp:revision>
  <cp:lastPrinted>2022-05-06T03:53:00Z</cp:lastPrinted>
  <dcterms:created xsi:type="dcterms:W3CDTF">2020-08-10T08:37:00Z</dcterms:created>
  <dcterms:modified xsi:type="dcterms:W3CDTF">2022-05-16T02:34:00Z</dcterms:modified>
</cp:coreProperties>
</file>