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C7" w:rsidRDefault="00594FC7" w:rsidP="005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B34" w:rsidRPr="00B20B34" w:rsidRDefault="00B20B34" w:rsidP="00B20B3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B20B3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20B34" w:rsidRPr="00B20B34" w:rsidRDefault="00B20B34" w:rsidP="00B20B34">
      <w:pPr>
        <w:spacing w:after="0"/>
        <w:jc w:val="center"/>
        <w:rPr>
          <w:rFonts w:ascii="Times New Roman" w:eastAsia="Calibri" w:hAnsi="Times New Roman" w:cs="Times New Roman"/>
        </w:rPr>
      </w:pPr>
      <w:r w:rsidRPr="00B20B34">
        <w:rPr>
          <w:rFonts w:ascii="Times New Roman" w:eastAsia="Calibri" w:hAnsi="Times New Roman" w:cs="Times New Roman"/>
        </w:rPr>
        <w:t>Красноярского края</w:t>
      </w:r>
    </w:p>
    <w:p w:rsidR="00B20B34" w:rsidRPr="00B20B34" w:rsidRDefault="00B20B34" w:rsidP="00B20B3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20B3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20B34" w:rsidRPr="00B20B34" w:rsidRDefault="00B20B34" w:rsidP="00B20B34">
      <w:pPr>
        <w:spacing w:after="0"/>
        <w:jc w:val="center"/>
        <w:rPr>
          <w:rFonts w:ascii="Calibri" w:eastAsia="Calibri" w:hAnsi="Calibri" w:cs="Times New Roman"/>
        </w:rPr>
      </w:pPr>
    </w:p>
    <w:p w:rsidR="00B20B34" w:rsidRPr="00B20B34" w:rsidRDefault="00B20B34" w:rsidP="00B20B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B20B34">
        <w:rPr>
          <w:rFonts w:ascii="Times New Roman" w:eastAsia="Calibri" w:hAnsi="Times New Roman" w:cs="Times New Roman"/>
          <w:sz w:val="28"/>
          <w:szCs w:val="28"/>
        </w:rPr>
        <w:t>.04.2022</w:t>
      </w:r>
      <w:r w:rsidRPr="00B20B34">
        <w:rPr>
          <w:rFonts w:ascii="Times New Roman" w:eastAsia="Calibri" w:hAnsi="Times New Roman" w:cs="Times New Roman"/>
          <w:sz w:val="28"/>
          <w:szCs w:val="28"/>
        </w:rPr>
        <w:tab/>
      </w:r>
      <w:r w:rsidRPr="00B20B3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331</w:t>
      </w:r>
      <w:bookmarkStart w:id="0" w:name="_GoBack"/>
      <w:bookmarkEnd w:id="0"/>
      <w:r w:rsidRPr="00B20B3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94FC7" w:rsidRDefault="00594FC7" w:rsidP="005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C7" w:rsidRDefault="00594FC7" w:rsidP="005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6A7" w:rsidRDefault="00A506A7" w:rsidP="005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реализации решения Енисейского районного Совета депутатов</w:t>
      </w:r>
      <w:r w:rsidR="00E10196">
        <w:rPr>
          <w:rFonts w:ascii="Times New Roman" w:hAnsi="Times New Roman" w:cs="Times New Roman"/>
          <w:sz w:val="28"/>
          <w:szCs w:val="28"/>
        </w:rPr>
        <w:t xml:space="preserve"> от </w:t>
      </w:r>
      <w:r w:rsidR="00A60454">
        <w:rPr>
          <w:rFonts w:ascii="Times New Roman" w:hAnsi="Times New Roman" w:cs="Times New Roman"/>
          <w:sz w:val="28"/>
          <w:szCs w:val="28"/>
        </w:rPr>
        <w:t xml:space="preserve">15.12.2021 № 16-139р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5D3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районном бюджете на 20</w:t>
      </w:r>
      <w:r w:rsidR="006344F0">
        <w:rPr>
          <w:rFonts w:ascii="Times New Roman" w:hAnsi="Times New Roman" w:cs="Times New Roman"/>
          <w:sz w:val="28"/>
          <w:szCs w:val="28"/>
        </w:rPr>
        <w:t>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 w:rsidR="006344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6E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26E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506A7" w:rsidRDefault="00A506A7" w:rsidP="00A5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6A7" w:rsidRPr="00101B75" w:rsidRDefault="00AA4C90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1B75" w:rsidRPr="00594FC7">
        <w:rPr>
          <w:rFonts w:ascii="Times New Roman" w:hAnsi="Times New Roman" w:cs="Times New Roman"/>
          <w:sz w:val="28"/>
          <w:szCs w:val="28"/>
        </w:rPr>
        <w:t xml:space="preserve">с </w:t>
      </w:r>
      <w:r w:rsidR="00101B75" w:rsidRPr="00594FC7">
        <w:rPr>
          <w:rFonts w:ascii="Times New Roman" w:eastAsia="Arial" w:hAnsi="Times New Roman" w:cs="Times New Roman"/>
          <w:sz w:val="28"/>
          <w:szCs w:val="28"/>
        </w:rPr>
        <w:t>решением</w:t>
      </w:r>
      <w:r w:rsidR="00101B75" w:rsidRPr="00594F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Енисейского районного Совета депутатов от 05.12.2019 №35-433р</w:t>
      </w:r>
      <w:r w:rsidR="003D2B74" w:rsidRPr="00594F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01B75" w:rsidRPr="00594F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="00101B75" w:rsidRPr="00594FC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2B74" w:rsidRPr="00594FC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Енисейском районе», </w:t>
      </w:r>
      <w:r w:rsidR="00A05D39" w:rsidRPr="00594FC7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района,</w:t>
      </w:r>
      <w:r w:rsidR="00A05D39" w:rsidRPr="00101B75">
        <w:rPr>
          <w:rFonts w:ascii="Times New Roman" w:hAnsi="Times New Roman" w:cs="Times New Roman"/>
          <w:sz w:val="28"/>
          <w:szCs w:val="28"/>
        </w:rPr>
        <w:t xml:space="preserve">  </w:t>
      </w:r>
      <w:r w:rsidR="00A506A7" w:rsidRPr="00101B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06A7" w:rsidRDefault="00A506A7" w:rsidP="00594FC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</w:t>
      </w:r>
      <w:r w:rsidR="00787A47">
        <w:rPr>
          <w:rFonts w:ascii="Times New Roman" w:hAnsi="Times New Roman" w:cs="Times New Roman"/>
          <w:sz w:val="28"/>
          <w:szCs w:val="28"/>
        </w:rPr>
        <w:t>сполнению районный бюджет на 202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6E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26E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506A7" w:rsidRDefault="00A506A7" w:rsidP="00594FC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администраторам доходов районного бюджета принять меры по обеспечению поступления налоговых и неналоговых платежей, а также по сокращению задолженности по их уплате.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администраторам доходов районного бюджета: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поступления;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районный бюджет соответствующих платежей;</w:t>
      </w:r>
    </w:p>
    <w:p w:rsidR="00A506A7" w:rsidRDefault="00A506A7" w:rsidP="00594FC7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 xml:space="preserve">- осуществлять мероприятия, связанные с ростом доходов и  направленные на обеспечение межведомственного взаимодействия с целью </w:t>
      </w:r>
      <w:proofErr w:type="gramStart"/>
      <w:r>
        <w:rPr>
          <w:bCs/>
          <w:szCs w:val="28"/>
        </w:rPr>
        <w:t>повышения эффективности администрирования доходов бюджета</w:t>
      </w:r>
      <w:proofErr w:type="gramEnd"/>
      <w:r>
        <w:rPr>
          <w:bCs/>
          <w:szCs w:val="28"/>
        </w:rPr>
        <w:t>;</w:t>
      </w:r>
    </w:p>
    <w:p w:rsidR="00A506A7" w:rsidRDefault="00A506A7" w:rsidP="00594FC7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 осуществлять  реализацию мероприятий отраслевых программ в целях достижения запланированных налоговых платежей в консолидированный бюджет Енисейского района, обеспечивая рост доходов;</w:t>
      </w:r>
    </w:p>
    <w:p w:rsidR="00A506A7" w:rsidRDefault="00A506A7" w:rsidP="00594FC7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  совершенствовать земельно-имущественные отношения;</w:t>
      </w:r>
    </w:p>
    <w:p w:rsidR="00A506A7" w:rsidRDefault="00A506A7" w:rsidP="00594FC7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 повышать эффективность использования муниципального имущества Енисейского района.</w:t>
      </w:r>
    </w:p>
    <w:p w:rsidR="00A506A7" w:rsidRDefault="00A506A7" w:rsidP="00594FC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реализации решения районного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54">
        <w:rPr>
          <w:rFonts w:ascii="Times New Roman" w:hAnsi="Times New Roman" w:cs="Times New Roman"/>
          <w:sz w:val="28"/>
          <w:szCs w:val="28"/>
        </w:rPr>
        <w:t xml:space="preserve">от </w:t>
      </w:r>
      <w:r w:rsidR="00787A47" w:rsidRPr="00A60454">
        <w:rPr>
          <w:rFonts w:ascii="Times New Roman" w:hAnsi="Times New Roman" w:cs="Times New Roman"/>
          <w:sz w:val="28"/>
          <w:szCs w:val="28"/>
        </w:rPr>
        <w:t>1</w:t>
      </w:r>
      <w:r w:rsidR="00A60454">
        <w:rPr>
          <w:rFonts w:ascii="Times New Roman" w:hAnsi="Times New Roman" w:cs="Times New Roman"/>
          <w:sz w:val="28"/>
          <w:szCs w:val="28"/>
        </w:rPr>
        <w:t>5</w:t>
      </w:r>
      <w:r w:rsidR="00787A47" w:rsidRPr="00A60454">
        <w:rPr>
          <w:rFonts w:ascii="Times New Roman" w:hAnsi="Times New Roman" w:cs="Times New Roman"/>
          <w:sz w:val="28"/>
          <w:szCs w:val="28"/>
        </w:rPr>
        <w:t>.12.202</w:t>
      </w:r>
      <w:r w:rsidR="00A60454">
        <w:rPr>
          <w:rFonts w:ascii="Times New Roman" w:hAnsi="Times New Roman" w:cs="Times New Roman"/>
          <w:sz w:val="28"/>
          <w:szCs w:val="28"/>
        </w:rPr>
        <w:t>1</w:t>
      </w:r>
      <w:r w:rsidR="00787A47" w:rsidRPr="00A60454">
        <w:rPr>
          <w:rFonts w:ascii="Times New Roman" w:hAnsi="Times New Roman" w:cs="Times New Roman"/>
          <w:sz w:val="28"/>
          <w:szCs w:val="28"/>
        </w:rPr>
        <w:t xml:space="preserve"> № </w:t>
      </w:r>
      <w:r w:rsidR="00A60454">
        <w:rPr>
          <w:rFonts w:ascii="Times New Roman" w:hAnsi="Times New Roman" w:cs="Times New Roman"/>
          <w:sz w:val="28"/>
          <w:szCs w:val="28"/>
        </w:rPr>
        <w:t>16-139</w:t>
      </w:r>
      <w:r w:rsidR="00787A47" w:rsidRPr="00A60454">
        <w:rPr>
          <w:rFonts w:ascii="Times New Roman" w:hAnsi="Times New Roman" w:cs="Times New Roman"/>
          <w:sz w:val="28"/>
          <w:szCs w:val="28"/>
        </w:rPr>
        <w:t>р</w:t>
      </w:r>
      <w:r w:rsidRPr="00A60454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87A47" w:rsidRPr="00A60454">
        <w:rPr>
          <w:rFonts w:ascii="Times New Roman" w:hAnsi="Times New Roman" w:cs="Times New Roman"/>
          <w:sz w:val="28"/>
          <w:szCs w:val="28"/>
        </w:rPr>
        <w:t>2</w:t>
      </w:r>
      <w:r w:rsidR="00A60454">
        <w:rPr>
          <w:rFonts w:ascii="Times New Roman" w:hAnsi="Times New Roman" w:cs="Times New Roman"/>
          <w:sz w:val="28"/>
          <w:szCs w:val="28"/>
        </w:rPr>
        <w:t>2</w:t>
      </w:r>
      <w:r w:rsidRPr="00A6045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0454">
        <w:rPr>
          <w:rFonts w:ascii="Times New Roman" w:hAnsi="Times New Roman" w:cs="Times New Roman"/>
          <w:sz w:val="28"/>
          <w:szCs w:val="28"/>
        </w:rPr>
        <w:t>3</w:t>
      </w:r>
      <w:r w:rsidRPr="00A60454">
        <w:rPr>
          <w:rFonts w:ascii="Times New Roman" w:hAnsi="Times New Roman" w:cs="Times New Roman"/>
          <w:sz w:val="28"/>
          <w:szCs w:val="28"/>
        </w:rPr>
        <w:t>-202</w:t>
      </w:r>
      <w:r w:rsidR="00A60454">
        <w:rPr>
          <w:rFonts w:ascii="Times New Roman" w:hAnsi="Times New Roman" w:cs="Times New Roman"/>
          <w:sz w:val="28"/>
          <w:szCs w:val="28"/>
        </w:rPr>
        <w:t>4</w:t>
      </w:r>
      <w:r w:rsidRPr="00A60454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поручить  главным распорядителям средств районного бюджета:</w:t>
      </w:r>
    </w:p>
    <w:p w:rsidR="00A506A7" w:rsidRDefault="00A506A7" w:rsidP="00594FC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снижения объема поступлений доходов районного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в первоочередном порядке выплату заработной 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A506A7" w:rsidRDefault="00A506A7" w:rsidP="00594FC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A506A7" w:rsidRDefault="00A506A7" w:rsidP="00594FC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у муниципальных бюджетных учреждений просроченной кредиторской  задолженности, превышающей предельно допустимые значения, установленные органом, осуществляющим функции и полномочия учредителя;</w:t>
      </w:r>
      <w:proofErr w:type="gramEnd"/>
    </w:p>
    <w:p w:rsidR="00A506A7" w:rsidRDefault="00A506A7" w:rsidP="00594FC7">
      <w:pPr>
        <w:pStyle w:val="a5"/>
        <w:tabs>
          <w:tab w:val="right" w:pos="-1418"/>
        </w:tabs>
        <w:ind w:left="0" w:firstLine="567"/>
        <w:rPr>
          <w:bCs/>
          <w:szCs w:val="28"/>
        </w:rPr>
      </w:pPr>
      <w:r>
        <w:rPr>
          <w:bCs/>
          <w:szCs w:val="28"/>
        </w:rPr>
        <w:t>осуществлять реализацию мероприятий, направленных на повышение эффективности расходов местных бюджетов.</w:t>
      </w:r>
    </w:p>
    <w:p w:rsidR="00A506A7" w:rsidRDefault="00A506A7" w:rsidP="00594F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Остатки средств районного бюджета на 1 января 20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</w:t>
      </w:r>
      <w:r w:rsidR="00787A47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87A4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районного бюджета в 20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на увеличение бюджетных ассигнований на оплату заключенных от 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Енисейского района  муниципальных 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 собственности) 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:rsidR="00A506A7" w:rsidRDefault="00A506A7" w:rsidP="00594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районного бюджета по расходам на 20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</w:t>
      </w:r>
      <w:hyperlink r:id="rId6" w:anchor="Par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представленных до 10 марта 20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районного бюджета в финансовое управление администрации Енисейского района.</w:t>
      </w:r>
      <w:proofErr w:type="gramEnd"/>
    </w:p>
    <w:p w:rsidR="00A506A7" w:rsidRDefault="00A506A7" w:rsidP="00594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обязательствам (за исключением обязательств по муниципальным контрактам, предусматривающих осуществление капитальных вложений в объекты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собственности), производится главными распорядителями средств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Установить, что получатели средств районного бюджета,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аве предусматривать авансовые платежи: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последующей оплатой денежных обязательств, возникающих по   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 в объеме произведенных платежей: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постановлением, а также иными нормативными правовыми актами Енисейского района;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 в семинарах, совещаниях, форумах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соревнованиях, выставках, о приобретении ученических медалей, учебно-педагогической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-бланочной документации, о мероприятиях по организации трудового воспитания несовершеннолетних граждан в возрасте от 14 до 18 лет, на приобретение путевок в детские оздоровительные лагеря,  о приобретении билетов на посещение краевых и муниципальных учреждений культуры, по организации и проведению мероприятий (концертов) с участием приглашенных коллективов, исполнителей,    по экспертизе оргтехники и оборудования, по санитарным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эпидемиологическим и гигиеническим исследованиям, по техническому учету объектов недвижимости,  по техническому присоединению к инженерным сетям электро-, тепло-, водоснабжения и канализации, а также получение технических условий на проектирование,  по получению технических условий на технологическое присоединение к инженерным сетям электро-, водоснабжения, монтаж узлов учета расхода холодной и горячей воды, приборов учета электрической энергии,  по согласованию и получению заключений надзорных органов, необходимые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разрешений на строительство, ввод объектов в эксплуатацию, о проведении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перевооружения которых планируется осуществлять полностью или частично за счет средств районного бюджета, по государственной экологической экспертизе, о приобретении цветов, нагрудной продукции, по организации отдыха и оздоровления детей, о приобретении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по бронированию и найму жилых помещений, связанных со служебными командировками, по приобретению путевок на санаторно-курортное лечение, а также услуги по страхованию жизни, здоровья и имущества физических и юридических лиц,  в том числе по договорам обязательного страхования гражданской ответственности владельцев транспортных средств;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Енисейского района, если иное не установлено законодательством Российской Федерации: на сумму, не превышающую 200 млн. рублей, -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Федерации.</w:t>
      </w:r>
      <w:proofErr w:type="gramEnd"/>
    </w:p>
    <w:p w:rsidR="00A506A7" w:rsidRPr="00594FC7" w:rsidRDefault="003D2B74" w:rsidP="00594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C7">
        <w:rPr>
          <w:rFonts w:ascii="Times New Roman" w:hAnsi="Times New Roman" w:cs="Times New Roman"/>
          <w:sz w:val="28"/>
          <w:szCs w:val="28"/>
        </w:rPr>
        <w:t>7</w:t>
      </w:r>
      <w:r w:rsidR="00A506A7" w:rsidRPr="00594F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6A7" w:rsidRPr="00594FC7">
        <w:rPr>
          <w:rFonts w:ascii="Times New Roman" w:hAnsi="Times New Roman" w:cs="Times New Roman"/>
          <w:sz w:val="28"/>
          <w:szCs w:val="28"/>
        </w:rPr>
        <w:t>Предоставить финансовому управлению администрации Енисейского района право заключать от имени Енисейского района договоры (муниципальные контракты) на получение кредитов в кредитных организациях Российской Федерации в валюте Российской Федерации на покрытие дефицита и кассового разрыва районного бюджета,</w:t>
      </w:r>
      <w:r w:rsidR="00A506A7" w:rsidRPr="00594FC7">
        <w:rPr>
          <w:rFonts w:ascii="Calibri" w:hAnsi="Calibri" w:cs="Calibri"/>
        </w:rPr>
        <w:t xml:space="preserve"> </w:t>
      </w:r>
      <w:r w:rsidR="00A506A7" w:rsidRPr="00594FC7">
        <w:rPr>
          <w:rFonts w:ascii="Times New Roman" w:hAnsi="Times New Roman" w:cs="Times New Roman"/>
          <w:sz w:val="28"/>
          <w:szCs w:val="28"/>
        </w:rPr>
        <w:t>погашения муниципальных долговых обязательств в пределах сумм, установленных программой муниципальных внутренних заимствований на 20</w:t>
      </w:r>
      <w:r w:rsidR="00465308" w:rsidRPr="00594FC7">
        <w:rPr>
          <w:rFonts w:ascii="Times New Roman" w:hAnsi="Times New Roman" w:cs="Times New Roman"/>
          <w:sz w:val="28"/>
          <w:szCs w:val="28"/>
        </w:rPr>
        <w:t>2</w:t>
      </w:r>
      <w:r w:rsidR="00A60454" w:rsidRPr="00594FC7">
        <w:rPr>
          <w:rFonts w:ascii="Times New Roman" w:hAnsi="Times New Roman" w:cs="Times New Roman"/>
          <w:sz w:val="28"/>
          <w:szCs w:val="28"/>
        </w:rPr>
        <w:t>2</w:t>
      </w:r>
      <w:r w:rsidR="00A506A7" w:rsidRPr="00594F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0454" w:rsidRPr="00594FC7">
        <w:rPr>
          <w:rFonts w:ascii="Times New Roman" w:hAnsi="Times New Roman" w:cs="Times New Roman"/>
          <w:sz w:val="28"/>
          <w:szCs w:val="28"/>
        </w:rPr>
        <w:t>3</w:t>
      </w:r>
      <w:r w:rsidR="00465308" w:rsidRPr="00594FC7">
        <w:rPr>
          <w:rFonts w:ascii="Times New Roman" w:hAnsi="Times New Roman" w:cs="Times New Roman"/>
          <w:sz w:val="28"/>
          <w:szCs w:val="28"/>
        </w:rPr>
        <w:t xml:space="preserve"> - 202</w:t>
      </w:r>
      <w:r w:rsidR="00A60454" w:rsidRPr="00594FC7">
        <w:rPr>
          <w:rFonts w:ascii="Times New Roman" w:hAnsi="Times New Roman" w:cs="Times New Roman"/>
          <w:sz w:val="28"/>
          <w:szCs w:val="28"/>
        </w:rPr>
        <w:t>4</w:t>
      </w:r>
      <w:r w:rsidR="00A506A7" w:rsidRPr="00594FC7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A506A7" w:rsidRPr="00594FC7" w:rsidRDefault="00A506A7" w:rsidP="00594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C7">
        <w:rPr>
          <w:rFonts w:ascii="Times New Roman" w:hAnsi="Times New Roman" w:cs="Times New Roman"/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законодательством.</w:t>
      </w:r>
    </w:p>
    <w:p w:rsidR="00A506A7" w:rsidRPr="00594FC7" w:rsidRDefault="003D2B74" w:rsidP="00594FC7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 w:rsidRPr="00594FC7">
        <w:rPr>
          <w:bCs/>
          <w:szCs w:val="28"/>
        </w:rPr>
        <w:t>8</w:t>
      </w:r>
      <w:r w:rsidR="00465308" w:rsidRPr="00594FC7">
        <w:rPr>
          <w:bCs/>
          <w:szCs w:val="28"/>
        </w:rPr>
        <w:t xml:space="preserve">. Определить, что </w:t>
      </w:r>
      <w:r w:rsidR="00A506A7" w:rsidRPr="00594FC7">
        <w:rPr>
          <w:bCs/>
          <w:szCs w:val="28"/>
        </w:rPr>
        <w:t>долгов</w:t>
      </w:r>
      <w:r w:rsidR="00465308" w:rsidRPr="00594FC7">
        <w:rPr>
          <w:bCs/>
          <w:szCs w:val="28"/>
        </w:rPr>
        <w:t xml:space="preserve">ая </w:t>
      </w:r>
      <w:r w:rsidR="00A506A7" w:rsidRPr="00594FC7">
        <w:rPr>
          <w:bCs/>
          <w:szCs w:val="28"/>
        </w:rPr>
        <w:t xml:space="preserve"> политик</w:t>
      </w:r>
      <w:r w:rsidR="00465308" w:rsidRPr="00594FC7">
        <w:rPr>
          <w:bCs/>
          <w:szCs w:val="28"/>
        </w:rPr>
        <w:t xml:space="preserve">а Енисейского района должна быть </w:t>
      </w:r>
      <w:r w:rsidR="00A506A7" w:rsidRPr="00594FC7">
        <w:rPr>
          <w:bCs/>
          <w:szCs w:val="28"/>
        </w:rPr>
        <w:t xml:space="preserve"> </w:t>
      </w:r>
      <w:r w:rsidR="00465308" w:rsidRPr="00594FC7">
        <w:rPr>
          <w:bCs/>
          <w:szCs w:val="28"/>
        </w:rPr>
        <w:t xml:space="preserve"> на </w:t>
      </w:r>
      <w:r w:rsidR="00A506A7" w:rsidRPr="00594FC7">
        <w:rPr>
          <w:bCs/>
          <w:szCs w:val="28"/>
        </w:rPr>
        <w:t>экономически безопасно</w:t>
      </w:r>
      <w:r w:rsidR="00465308" w:rsidRPr="00594FC7">
        <w:rPr>
          <w:bCs/>
          <w:szCs w:val="28"/>
        </w:rPr>
        <w:t>м</w:t>
      </w:r>
      <w:r w:rsidR="00A506A7" w:rsidRPr="00594FC7">
        <w:rPr>
          <w:bCs/>
          <w:szCs w:val="28"/>
        </w:rPr>
        <w:t xml:space="preserve"> уровн</w:t>
      </w:r>
      <w:r w:rsidR="00465308" w:rsidRPr="00594FC7">
        <w:rPr>
          <w:bCs/>
          <w:szCs w:val="28"/>
        </w:rPr>
        <w:t>е.</w:t>
      </w:r>
      <w:r w:rsidR="00A506A7" w:rsidRPr="00594FC7">
        <w:rPr>
          <w:bCs/>
          <w:szCs w:val="28"/>
        </w:rPr>
        <w:t xml:space="preserve"> </w:t>
      </w:r>
    </w:p>
    <w:p w:rsidR="00A506A7" w:rsidRPr="00594FC7" w:rsidRDefault="003D2B74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C7">
        <w:rPr>
          <w:rFonts w:ascii="Times New Roman" w:hAnsi="Times New Roman" w:cs="Times New Roman"/>
          <w:sz w:val="28"/>
          <w:szCs w:val="28"/>
        </w:rPr>
        <w:t>9</w:t>
      </w:r>
      <w:r w:rsidR="00A506A7" w:rsidRPr="00594F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6A7" w:rsidRPr="00594F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6A7" w:rsidRPr="00594FC7">
        <w:rPr>
          <w:rFonts w:ascii="Times New Roman" w:hAnsi="Times New Roman" w:cs="Times New Roman"/>
          <w:sz w:val="28"/>
          <w:szCs w:val="28"/>
        </w:rPr>
        <w:t xml:space="preserve"> </w:t>
      </w:r>
      <w:r w:rsidR="00155D8F" w:rsidRPr="00594FC7">
        <w:rPr>
          <w:rFonts w:ascii="Times New Roman" w:hAnsi="Times New Roman" w:cs="Times New Roman"/>
          <w:sz w:val="28"/>
          <w:szCs w:val="28"/>
        </w:rPr>
        <w:t>исполнением настоящего  постановления</w:t>
      </w:r>
      <w:r w:rsidR="00A506A7" w:rsidRPr="00594FC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506A7" w:rsidRDefault="00A506A7" w:rsidP="0059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C7">
        <w:rPr>
          <w:rFonts w:ascii="Times New Roman" w:hAnsi="Times New Roman" w:cs="Times New Roman"/>
          <w:sz w:val="28"/>
          <w:szCs w:val="28"/>
        </w:rPr>
        <w:t>1</w:t>
      </w:r>
      <w:r w:rsidR="003D2B74" w:rsidRPr="00594FC7">
        <w:rPr>
          <w:rFonts w:ascii="Times New Roman" w:hAnsi="Times New Roman" w:cs="Times New Roman"/>
          <w:sz w:val="28"/>
          <w:szCs w:val="28"/>
        </w:rPr>
        <w:t>0</w:t>
      </w:r>
      <w:r w:rsidRPr="00594FC7">
        <w:rPr>
          <w:rFonts w:ascii="Times New Roman" w:hAnsi="Times New Roman" w:cs="Times New Roman"/>
          <w:sz w:val="28"/>
          <w:szCs w:val="28"/>
        </w:rPr>
        <w:t>. Постановлени</w:t>
      </w:r>
      <w:r w:rsidR="00155D8F" w:rsidRPr="00594FC7">
        <w:rPr>
          <w:rFonts w:ascii="Times New Roman" w:hAnsi="Times New Roman" w:cs="Times New Roman"/>
          <w:sz w:val="28"/>
          <w:szCs w:val="28"/>
        </w:rPr>
        <w:t xml:space="preserve">е вступает в силу со дня </w:t>
      </w:r>
      <w:r w:rsidRPr="00594FC7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>, применяется к правоотношениям</w:t>
      </w:r>
      <w:r w:rsidR="00465308">
        <w:rPr>
          <w:rFonts w:ascii="Times New Roman" w:hAnsi="Times New Roman" w:cs="Times New Roman"/>
          <w:sz w:val="28"/>
          <w:szCs w:val="28"/>
        </w:rPr>
        <w:t>,  возникшим с 1 января 202</w:t>
      </w:r>
      <w:r w:rsidR="00126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94FC7">
        <w:rPr>
          <w:rFonts w:ascii="Times New Roman" w:hAnsi="Times New Roman" w:cs="Times New Roman"/>
          <w:sz w:val="28"/>
          <w:szCs w:val="28"/>
        </w:rPr>
        <w:t>,</w:t>
      </w:r>
      <w:r w:rsidR="0015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 – сайте Енисейского района Красноярского края.</w:t>
      </w:r>
    </w:p>
    <w:p w:rsidR="00A506A7" w:rsidRDefault="00A506A7" w:rsidP="00A506A7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A506A7" w:rsidRDefault="00A506A7" w:rsidP="00A506A7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5638C5" w:rsidRDefault="00594FC7"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A506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06A7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4653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06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530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  <w:r w:rsidR="00A506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38C5" w:rsidSect="007E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B50"/>
    <w:multiLevelType w:val="hybridMultilevel"/>
    <w:tmpl w:val="D4C4EE0C"/>
    <w:lvl w:ilvl="0" w:tplc="412A6E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6A7"/>
    <w:rsid w:val="00101B75"/>
    <w:rsid w:val="00126E4E"/>
    <w:rsid w:val="00155D8F"/>
    <w:rsid w:val="003D2B74"/>
    <w:rsid w:val="00465308"/>
    <w:rsid w:val="0050007D"/>
    <w:rsid w:val="00526DAD"/>
    <w:rsid w:val="005638C5"/>
    <w:rsid w:val="00594FC7"/>
    <w:rsid w:val="005D346C"/>
    <w:rsid w:val="006344F0"/>
    <w:rsid w:val="006567B6"/>
    <w:rsid w:val="00787A47"/>
    <w:rsid w:val="007B2425"/>
    <w:rsid w:val="007E4599"/>
    <w:rsid w:val="0085312C"/>
    <w:rsid w:val="00890B3B"/>
    <w:rsid w:val="0091494C"/>
    <w:rsid w:val="00A05D39"/>
    <w:rsid w:val="00A25329"/>
    <w:rsid w:val="00A506A7"/>
    <w:rsid w:val="00A60454"/>
    <w:rsid w:val="00AA4401"/>
    <w:rsid w:val="00AA4C90"/>
    <w:rsid w:val="00B20B34"/>
    <w:rsid w:val="00B35FF5"/>
    <w:rsid w:val="00DC516D"/>
    <w:rsid w:val="00E10196"/>
    <w:rsid w:val="00E120B2"/>
    <w:rsid w:val="00F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A7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A5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A506A7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A506A7"/>
  </w:style>
  <w:style w:type="paragraph" w:styleId="a6">
    <w:name w:val="List Paragraph"/>
    <w:basedOn w:val="a"/>
    <w:uiPriority w:val="34"/>
    <w:qFormat/>
    <w:rsid w:val="00A50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A7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A5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A506A7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A506A7"/>
  </w:style>
  <w:style w:type="paragraph" w:styleId="a6">
    <w:name w:val="List Paragraph"/>
    <w:basedOn w:val="a"/>
    <w:uiPriority w:val="34"/>
    <w:qFormat/>
    <w:rsid w:val="00A5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arichina\Desktop\&#1087;&#1088;&#1086;&#1077;&#1082;&#1090;&#1099;%20&#1082;%20&#1089;&#1086;&#1075;&#1083;&#1072;&#1089;&#1086;&#1074;&#1072;&#1085;&#1080;&#1102;\&#1055;&#1088;&#1086;&#1077;&#1082;&#1090;%20(2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15</cp:revision>
  <cp:lastPrinted>2022-04-21T07:10:00Z</cp:lastPrinted>
  <dcterms:created xsi:type="dcterms:W3CDTF">2022-02-28T09:43:00Z</dcterms:created>
  <dcterms:modified xsi:type="dcterms:W3CDTF">2022-04-22T08:34:00Z</dcterms:modified>
</cp:coreProperties>
</file>