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2" w:rsidRDefault="006A6AF2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4F06BE" w:rsidRPr="004F06BE" w:rsidRDefault="004F06BE" w:rsidP="004F06B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F06B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F06BE" w:rsidRPr="004F06BE" w:rsidRDefault="004F06BE" w:rsidP="004F06B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F06B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F06BE" w:rsidRPr="004F06BE" w:rsidRDefault="004F06BE" w:rsidP="004F06B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F06B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F06BE" w:rsidRPr="004F06BE" w:rsidRDefault="004F06BE" w:rsidP="004F06B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F06BE" w:rsidRPr="004F06BE" w:rsidRDefault="004F06BE" w:rsidP="004F06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F06B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F06BE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F06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06B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634</w:t>
      </w:r>
      <w:r w:rsidRPr="004F06B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01BF6" w:rsidRDefault="00D01BF6" w:rsidP="00D01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Default="00D01BF6" w:rsidP="00D01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Pr="00D01BF6" w:rsidRDefault="00D01BF6" w:rsidP="00D01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F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осуществления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30.1 Федерального закона от 21 декабря 2001 года № 178-ФЗ «О приватизации государственного и муниципального имущества, руководствуясь </w:t>
      </w:r>
      <w:proofErr w:type="spellStart"/>
      <w:r w:rsidRPr="00D01BF6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D01BF6">
        <w:rPr>
          <w:rFonts w:ascii="Times New Roman" w:eastAsia="Times New Roman" w:hAnsi="Times New Roman" w:cs="Times New Roman"/>
          <w:sz w:val="28"/>
          <w:szCs w:val="28"/>
        </w:rPr>
        <w:t>. 16, 29 Устава Енисейского района, ПОСТАНОВЛЯЮ:</w:t>
      </w:r>
    </w:p>
    <w:p w:rsidR="00D01BF6" w:rsidRPr="00D01BF6" w:rsidRDefault="00D01BF6" w:rsidP="00D01B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BF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Pr="00D01BF6">
        <w:rPr>
          <w:rFonts w:ascii="Times New Roman" w:eastAsia="Times New Roman" w:hAnsi="Times New Roman" w:cs="Times New Roman"/>
          <w:sz w:val="28"/>
          <w:szCs w:val="28"/>
        </w:rPr>
        <w:t xml:space="preserve">Порядок  осуществления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  <w:r w:rsidRPr="00D01BF6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F6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D0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1B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1B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района, руководителя финансового управления </w:t>
      </w:r>
      <w:proofErr w:type="spellStart"/>
      <w:r w:rsidRPr="00D01BF6">
        <w:rPr>
          <w:rFonts w:ascii="Times New Roman" w:eastAsia="Times New Roman" w:hAnsi="Times New Roman" w:cs="Times New Roman"/>
          <w:sz w:val="28"/>
          <w:szCs w:val="28"/>
        </w:rPr>
        <w:t>Т.А.Яричину</w:t>
      </w:r>
      <w:proofErr w:type="spellEnd"/>
      <w:r w:rsidRPr="00D01B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F6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F6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А.В. Кулешов</w:t>
      </w: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F6" w:rsidRPr="00D01BF6" w:rsidRDefault="00D01BF6" w:rsidP="00D01B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D01BF6" w:rsidRDefault="00D01BF6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4F06BE" w:rsidRDefault="004F06BE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4F06BE" w:rsidRDefault="004F06BE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6A6AF2" w:rsidRPr="006A6AF2" w:rsidRDefault="006A6AF2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A6AF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6A6AF2" w:rsidRDefault="006A6AF2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A6AF2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</w:p>
    <w:p w:rsidR="006A6AF2" w:rsidRDefault="006A6AF2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6A6AF2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6A6AF2" w:rsidRDefault="006A6AF2" w:rsidP="006A6AF2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 № ______</w:t>
      </w:r>
    </w:p>
    <w:p w:rsidR="006A6AF2" w:rsidRDefault="006A6AF2" w:rsidP="009D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6AF2" w:rsidRDefault="006A6AF2" w:rsidP="009D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3604" w:rsidRPr="006A6AF2" w:rsidRDefault="0042705D" w:rsidP="009D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AF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93604" w:rsidRPr="006A6AF2" w:rsidRDefault="00F50A0B" w:rsidP="009D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AF2">
        <w:rPr>
          <w:rFonts w:ascii="Times New Roman" w:hAnsi="Times New Roman" w:cs="Times New Roman"/>
          <w:b w:val="0"/>
          <w:sz w:val="28"/>
          <w:szCs w:val="28"/>
        </w:rPr>
        <w:t>о</w:t>
      </w:r>
      <w:r w:rsidR="00BA00CA" w:rsidRPr="006A6AF2">
        <w:rPr>
          <w:rFonts w:ascii="Times New Roman" w:hAnsi="Times New Roman" w:cs="Times New Roman"/>
          <w:b w:val="0"/>
          <w:sz w:val="28"/>
          <w:szCs w:val="28"/>
        </w:rPr>
        <w:t xml:space="preserve">существления </w:t>
      </w:r>
      <w:proofErr w:type="gramStart"/>
      <w:r w:rsidR="00BA00CA" w:rsidRPr="006A6AF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BA00CA" w:rsidRPr="006A6AF2">
        <w:rPr>
          <w:rFonts w:ascii="Times New Roman" w:hAnsi="Times New Roman" w:cs="Times New Roman"/>
          <w:b w:val="0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E93604" w:rsidRPr="001873BD" w:rsidRDefault="00E93604" w:rsidP="001873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58" w:rsidRDefault="00E93604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3BD">
        <w:rPr>
          <w:rFonts w:ascii="Times New Roman" w:hAnsi="Times New Roman" w:cs="Times New Roman"/>
          <w:sz w:val="28"/>
          <w:szCs w:val="28"/>
        </w:rPr>
        <w:t>1.</w:t>
      </w:r>
      <w:r w:rsidR="00D63B01" w:rsidRPr="001873BD">
        <w:rPr>
          <w:rFonts w:ascii="Times New Roman" w:hAnsi="Times New Roman" w:cs="Times New Roman"/>
          <w:sz w:val="28"/>
          <w:szCs w:val="28"/>
        </w:rPr>
        <w:t>1.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 w:rsidRPr="001873BD">
        <w:rPr>
          <w:rFonts w:ascii="Times New Roman" w:hAnsi="Times New Roman" w:cs="Times New Roman"/>
          <w:sz w:val="28"/>
          <w:szCs w:val="28"/>
        </w:rPr>
        <w:t>Настоящ</w:t>
      </w:r>
      <w:r w:rsidR="0042705D" w:rsidRPr="001873BD">
        <w:rPr>
          <w:rFonts w:ascii="Times New Roman" w:hAnsi="Times New Roman" w:cs="Times New Roman"/>
          <w:sz w:val="28"/>
          <w:szCs w:val="28"/>
        </w:rPr>
        <w:t>ий</w:t>
      </w:r>
      <w:r w:rsidRPr="001873BD">
        <w:rPr>
          <w:rFonts w:ascii="Times New Roman" w:hAnsi="Times New Roman" w:cs="Times New Roman"/>
          <w:sz w:val="28"/>
          <w:szCs w:val="28"/>
        </w:rPr>
        <w:t xml:space="preserve"> </w:t>
      </w:r>
      <w:r w:rsidR="00BA00CA">
        <w:rPr>
          <w:rFonts w:ascii="Times New Roman" w:hAnsi="Times New Roman" w:cs="Times New Roman"/>
          <w:sz w:val="28"/>
          <w:szCs w:val="28"/>
        </w:rPr>
        <w:t xml:space="preserve">порядок разработан в целях реализации положений статьи 30. </w:t>
      </w:r>
      <w:proofErr w:type="gramStart"/>
      <w:r w:rsidR="00BA00CA">
        <w:rPr>
          <w:rFonts w:ascii="Times New Roman" w:hAnsi="Times New Roman" w:cs="Times New Roman"/>
          <w:sz w:val="28"/>
          <w:szCs w:val="28"/>
        </w:rPr>
        <w:t>Федерального закона от 21</w:t>
      </w:r>
      <w:r w:rsidR="00F50A0B">
        <w:rPr>
          <w:rFonts w:ascii="Times New Roman" w:hAnsi="Times New Roman" w:cs="Times New Roman"/>
          <w:sz w:val="28"/>
          <w:szCs w:val="28"/>
        </w:rPr>
        <w:t>д</w:t>
      </w:r>
      <w:r w:rsidR="00BA00CA">
        <w:rPr>
          <w:rFonts w:ascii="Times New Roman" w:hAnsi="Times New Roman" w:cs="Times New Roman"/>
          <w:sz w:val="28"/>
          <w:szCs w:val="28"/>
        </w:rPr>
        <w:t>екабря 2001 года № 178-ФЗ «О приватизации государственного и муниципального имущества»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планом приватизации муниципального имущества Енисейского района Красноярского края  на соответствующий финансовый год в порядке и способами</w:t>
      </w:r>
      <w:proofErr w:type="gramEnd"/>
      <w:r w:rsidR="00BA00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00CA">
        <w:rPr>
          <w:rFonts w:ascii="Times New Roman" w:hAnsi="Times New Roman" w:cs="Times New Roman"/>
          <w:sz w:val="28"/>
          <w:szCs w:val="28"/>
        </w:rPr>
        <w:t>установленными указанным Федеральным законом (далее – приватизированное имущество).</w:t>
      </w:r>
      <w:proofErr w:type="gramEnd"/>
    </w:p>
    <w:p w:rsidR="00BA00CA" w:rsidRDefault="00BA00CA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Эксплуатационные обязательства в отношении приватизированного имущества включают в себя:</w:t>
      </w:r>
    </w:p>
    <w:p w:rsidR="00BA00CA" w:rsidRDefault="00BA00CA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BA00CA" w:rsidRDefault="00BA00CA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941">
        <w:rPr>
          <w:rFonts w:ascii="Times New Roman" w:hAnsi="Times New Roman" w:cs="Times New Roman"/>
          <w:sz w:val="28"/>
          <w:szCs w:val="28"/>
        </w:rPr>
        <w:t xml:space="preserve">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допустимый объем непредставления соответствующих товаров, услуг, превышение которого является существенными нарушением эксплуатационного обязательства собственником и (или) законным владельцем имущества.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осуществляется уполномоченным органом по управлению и распоряжению муниципальным имуществом (далее – уполномоченный орган).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собственником и (или) законным владельцем приватизированного имущества условий эксплуатационных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осуществляется посредством проведения уполномоченным органами плановых и внеплановых проверок в форме документарной и (или) выездной проверки.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приказа руководителя уполномоченного органа (далее - приказ) должностными лицами, указанными в приказе.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проверки собственник и (или) законный владелец приватизированного имущества официально уведомляется уполномоченным органом не позднее 3 рабочих дней до ее проведения.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должностными лицами уполномоченного органа, проводящими проверку, составляется акт поверки, в котором содержатся: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дате, времени и месте составления акта проверки, фамилии, инициалах и должности представителей должностного лица, проводившего проверку;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работы, проведенной в ходе осуществления проверки;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обобщенная информация о результатах проверки, в том числе о выявленных нарушениях;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о невыполнении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обращению в суд с иском об изъятии посредством выкупа приватизированного имущества, в случае существенного нарушения эксплуатационных обязательств собственником и (или) законным владельцем приватизированного имущества;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о целесообразности направления соответствующих материалов в правоохранительные органы.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 2 (дух) экземплярах.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условий эксплуатационных обязательств</w:t>
      </w:r>
      <w:r w:rsidR="006A6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органа, проводившие проверку, обязаны принять меры по привлечению лиц, допустивших выявленные нарушения, к ответственности </w:t>
      </w:r>
      <w:r w:rsidRPr="006A6AF2">
        <w:rPr>
          <w:rFonts w:ascii="Times New Roman" w:hAnsi="Times New Roman" w:cs="Times New Roman"/>
          <w:sz w:val="28"/>
          <w:szCs w:val="28"/>
        </w:rPr>
        <w:t>с выдачей предписание об устранении выявленных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Собственники и (или) законные владельцы приватизированного имущества</w:t>
      </w:r>
      <w:r w:rsidR="006A6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необоснованно препятствующие проведению проверок, </w:t>
      </w:r>
      <w:r>
        <w:rPr>
          <w:rFonts w:ascii="Times New Roman" w:hAnsi="Times New Roman" w:cs="Times New Roman"/>
          <w:sz w:val="28"/>
          <w:szCs w:val="28"/>
        </w:rPr>
        <w:lastRenderedPageBreak/>
        <w:t>уклоняющиеся от проведения проверок 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:rsidR="00681941" w:rsidRDefault="00681941" w:rsidP="00BA0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A6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существенного нарушения эксплуатационного обязательства собственником и (или) законным владельцем приватизированного имущества уполномоченный орган вправе обратиться в суд с иском об изъятии посредством выкупа имущества, стоимость которого определяется по результатам проведения оценки такого имущества в соответствии с Федеральным законом от 29 июля 1998 года № 135-ФЗ «Об оценочной деятельности в Российской Федерации», за вычетом убытков,  причиненных потребителям вследствие существенного 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эксплуатационного обязательства. </w:t>
      </w:r>
    </w:p>
    <w:p w:rsidR="00AD0F1F" w:rsidRDefault="00AD0F1F" w:rsidP="009D00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0F1F" w:rsidRDefault="00AD0F1F" w:rsidP="009D00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1D89" w:rsidRDefault="00CA1D89" w:rsidP="009D00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CA1D89" w:rsidSect="00E93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166"/>
    <w:multiLevelType w:val="hybridMultilevel"/>
    <w:tmpl w:val="285CB00C"/>
    <w:lvl w:ilvl="0" w:tplc="9216BCDE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604"/>
    <w:rsid w:val="00007340"/>
    <w:rsid w:val="0000752D"/>
    <w:rsid w:val="00022CE3"/>
    <w:rsid w:val="00023A33"/>
    <w:rsid w:val="00040BB8"/>
    <w:rsid w:val="00042ED5"/>
    <w:rsid w:val="00047505"/>
    <w:rsid w:val="00071C60"/>
    <w:rsid w:val="00072472"/>
    <w:rsid w:val="00081E9F"/>
    <w:rsid w:val="000E270E"/>
    <w:rsid w:val="000E554F"/>
    <w:rsid w:val="001170D6"/>
    <w:rsid w:val="00123873"/>
    <w:rsid w:val="001601C3"/>
    <w:rsid w:val="001873BD"/>
    <w:rsid w:val="001A3BBA"/>
    <w:rsid w:val="001F3026"/>
    <w:rsid w:val="001F33FC"/>
    <w:rsid w:val="00200624"/>
    <w:rsid w:val="002326EC"/>
    <w:rsid w:val="0023537C"/>
    <w:rsid w:val="002404B8"/>
    <w:rsid w:val="00250D1E"/>
    <w:rsid w:val="00274705"/>
    <w:rsid w:val="002A7F2C"/>
    <w:rsid w:val="002D0518"/>
    <w:rsid w:val="002E724A"/>
    <w:rsid w:val="0030617D"/>
    <w:rsid w:val="00380FCE"/>
    <w:rsid w:val="0039629A"/>
    <w:rsid w:val="003B3C4D"/>
    <w:rsid w:val="003F0000"/>
    <w:rsid w:val="00414AA0"/>
    <w:rsid w:val="004158A9"/>
    <w:rsid w:val="0042705D"/>
    <w:rsid w:val="00440231"/>
    <w:rsid w:val="00444C43"/>
    <w:rsid w:val="00471764"/>
    <w:rsid w:val="00491C14"/>
    <w:rsid w:val="00493900"/>
    <w:rsid w:val="004A406F"/>
    <w:rsid w:val="004C2D63"/>
    <w:rsid w:val="004C3E94"/>
    <w:rsid w:val="004C5CC5"/>
    <w:rsid w:val="004E736B"/>
    <w:rsid w:val="004F06BE"/>
    <w:rsid w:val="005109C6"/>
    <w:rsid w:val="005240BA"/>
    <w:rsid w:val="0052484D"/>
    <w:rsid w:val="00535F73"/>
    <w:rsid w:val="00536C3C"/>
    <w:rsid w:val="005B6D99"/>
    <w:rsid w:val="005D5194"/>
    <w:rsid w:val="006247C5"/>
    <w:rsid w:val="00654CDD"/>
    <w:rsid w:val="0066672A"/>
    <w:rsid w:val="00681941"/>
    <w:rsid w:val="006A6AF2"/>
    <w:rsid w:val="00713310"/>
    <w:rsid w:val="00742241"/>
    <w:rsid w:val="007C4E39"/>
    <w:rsid w:val="00815479"/>
    <w:rsid w:val="0087207E"/>
    <w:rsid w:val="00880864"/>
    <w:rsid w:val="0090038D"/>
    <w:rsid w:val="00904F39"/>
    <w:rsid w:val="0093322A"/>
    <w:rsid w:val="00964C20"/>
    <w:rsid w:val="009D000C"/>
    <w:rsid w:val="00A42590"/>
    <w:rsid w:val="00AB0E30"/>
    <w:rsid w:val="00AD0F1F"/>
    <w:rsid w:val="00AF0689"/>
    <w:rsid w:val="00B23B5E"/>
    <w:rsid w:val="00B47D19"/>
    <w:rsid w:val="00B71FC2"/>
    <w:rsid w:val="00B84EB5"/>
    <w:rsid w:val="00BA00CA"/>
    <w:rsid w:val="00BA5319"/>
    <w:rsid w:val="00BD6E67"/>
    <w:rsid w:val="00C03000"/>
    <w:rsid w:val="00C04394"/>
    <w:rsid w:val="00C161D0"/>
    <w:rsid w:val="00C174B0"/>
    <w:rsid w:val="00C642D9"/>
    <w:rsid w:val="00C8172A"/>
    <w:rsid w:val="00C93C59"/>
    <w:rsid w:val="00C97B7D"/>
    <w:rsid w:val="00CA1D89"/>
    <w:rsid w:val="00CC37F3"/>
    <w:rsid w:val="00CC516B"/>
    <w:rsid w:val="00D01BF6"/>
    <w:rsid w:val="00D16065"/>
    <w:rsid w:val="00D63B01"/>
    <w:rsid w:val="00D81570"/>
    <w:rsid w:val="00D8641A"/>
    <w:rsid w:val="00DB3EA6"/>
    <w:rsid w:val="00DD48E5"/>
    <w:rsid w:val="00DE3747"/>
    <w:rsid w:val="00DE6516"/>
    <w:rsid w:val="00E41171"/>
    <w:rsid w:val="00E54CF6"/>
    <w:rsid w:val="00E630A6"/>
    <w:rsid w:val="00E93604"/>
    <w:rsid w:val="00E95B09"/>
    <w:rsid w:val="00EB2745"/>
    <w:rsid w:val="00F25387"/>
    <w:rsid w:val="00F30307"/>
    <w:rsid w:val="00F42273"/>
    <w:rsid w:val="00F50A0B"/>
    <w:rsid w:val="00F64D58"/>
    <w:rsid w:val="00F77073"/>
    <w:rsid w:val="00F95F57"/>
    <w:rsid w:val="00FC136E"/>
    <w:rsid w:val="00FD379C"/>
    <w:rsid w:val="00FD72D4"/>
    <w:rsid w:val="00FE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93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66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666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93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66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666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46C-C08B-4891-975B-4DBDC44E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</cp:lastModifiedBy>
  <cp:revision>10</cp:revision>
  <cp:lastPrinted>2021-07-19T07:53:00Z</cp:lastPrinted>
  <dcterms:created xsi:type="dcterms:W3CDTF">2021-06-30T10:02:00Z</dcterms:created>
  <dcterms:modified xsi:type="dcterms:W3CDTF">2021-08-02T01:56:00Z</dcterms:modified>
</cp:coreProperties>
</file>