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2A" w:rsidRDefault="004A792A" w:rsidP="000E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117" w:rsidRPr="00AA0117" w:rsidRDefault="00AA0117" w:rsidP="00AA0117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AA0117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AA0117" w:rsidRPr="00AA0117" w:rsidRDefault="00AA0117" w:rsidP="00AA0117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AA0117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AA0117" w:rsidRPr="00AA0117" w:rsidRDefault="00AA0117" w:rsidP="00AA011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AA0117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AA0117" w:rsidRPr="00AA0117" w:rsidRDefault="00AA0117" w:rsidP="00AA0117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AA0117" w:rsidRPr="00AA0117" w:rsidRDefault="00AA0117" w:rsidP="00AA011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011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AA0117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AA0117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AA011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A011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513</w:t>
      </w:r>
      <w:bookmarkStart w:id="0" w:name="_GoBack"/>
      <w:bookmarkEnd w:id="0"/>
      <w:r w:rsidRPr="00AA0117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4A792A" w:rsidRDefault="004A792A" w:rsidP="000E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92A" w:rsidRDefault="004A792A" w:rsidP="000E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92A" w:rsidRDefault="004A792A" w:rsidP="000E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92A" w:rsidRDefault="004A792A" w:rsidP="000E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E48" w:rsidRDefault="000E3C54" w:rsidP="00712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54">
        <w:rPr>
          <w:rFonts w:ascii="Times New Roman" w:hAnsi="Times New Roman" w:cs="Times New Roman"/>
          <w:sz w:val="28"/>
          <w:szCs w:val="28"/>
        </w:rPr>
        <w:t xml:space="preserve">О </w:t>
      </w:r>
      <w:r w:rsidR="004A792A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Енисейского района от </w:t>
      </w:r>
      <w:r w:rsidR="001873CE">
        <w:rPr>
          <w:rFonts w:ascii="Times New Roman" w:hAnsi="Times New Roman" w:cs="Times New Roman"/>
          <w:sz w:val="28"/>
          <w:szCs w:val="28"/>
        </w:rPr>
        <w:t>19.03</w:t>
      </w:r>
      <w:r w:rsidR="004A792A">
        <w:rPr>
          <w:rFonts w:ascii="Times New Roman" w:hAnsi="Times New Roman" w:cs="Times New Roman"/>
          <w:sz w:val="28"/>
          <w:szCs w:val="28"/>
        </w:rPr>
        <w:t xml:space="preserve">.2013 № </w:t>
      </w:r>
      <w:r w:rsidR="001873CE">
        <w:rPr>
          <w:rFonts w:ascii="Times New Roman" w:hAnsi="Times New Roman" w:cs="Times New Roman"/>
          <w:sz w:val="28"/>
          <w:szCs w:val="28"/>
        </w:rPr>
        <w:t>334</w:t>
      </w:r>
      <w:r w:rsidR="004A792A">
        <w:rPr>
          <w:rFonts w:ascii="Times New Roman" w:hAnsi="Times New Roman" w:cs="Times New Roman"/>
          <w:sz w:val="28"/>
          <w:szCs w:val="28"/>
        </w:rPr>
        <w:t xml:space="preserve">-п «Об утверждении примерного положения об оплате труда работников муниципальных </w:t>
      </w:r>
      <w:r w:rsidR="001873CE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4A792A">
        <w:rPr>
          <w:rFonts w:ascii="Times New Roman" w:hAnsi="Times New Roman" w:cs="Times New Roman"/>
          <w:sz w:val="28"/>
          <w:szCs w:val="28"/>
        </w:rPr>
        <w:t xml:space="preserve">учреждений в области </w:t>
      </w:r>
      <w:r w:rsidR="001873CE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4A792A">
        <w:rPr>
          <w:rFonts w:ascii="Times New Roman" w:hAnsi="Times New Roman" w:cs="Times New Roman"/>
          <w:sz w:val="28"/>
          <w:szCs w:val="28"/>
        </w:rPr>
        <w:t>»</w:t>
      </w:r>
    </w:p>
    <w:p w:rsidR="004A792A" w:rsidRDefault="004A792A" w:rsidP="00712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C54" w:rsidRPr="000E3C54" w:rsidRDefault="004A792A" w:rsidP="00C21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Трудовым кодексом Российской Федерации, в соответствии с Уставом Енисейского района </w:t>
      </w:r>
      <w:r w:rsidR="00712433">
        <w:rPr>
          <w:rFonts w:ascii="Times New Roman" w:hAnsi="Times New Roman" w:cs="Times New Roman"/>
          <w:sz w:val="28"/>
          <w:szCs w:val="28"/>
        </w:rPr>
        <w:t xml:space="preserve">и решением Енисейского районного Совета депутатов от 20.05.2021 № 10-80 </w:t>
      </w:r>
      <w:proofErr w:type="gramStart"/>
      <w:r w:rsidR="007124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12433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Енисейского районного Совета депутатов от 09.02.2017 № 10-137р «О системах оплаты труда работников муниципальных учреждений Енисейского района»</w:t>
      </w:r>
      <w:r w:rsidR="00661ED8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E3C54" w:rsidRDefault="000E3C54" w:rsidP="00C21D7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ED8">
        <w:rPr>
          <w:rFonts w:ascii="Times New Roman" w:hAnsi="Times New Roman" w:cs="Times New Roman"/>
          <w:sz w:val="28"/>
          <w:szCs w:val="28"/>
        </w:rPr>
        <w:t xml:space="preserve">нести в постановление администрации Енисейского района от </w:t>
      </w:r>
      <w:r w:rsidR="001873CE">
        <w:rPr>
          <w:rFonts w:ascii="Times New Roman" w:hAnsi="Times New Roman" w:cs="Times New Roman"/>
          <w:sz w:val="28"/>
          <w:szCs w:val="28"/>
        </w:rPr>
        <w:t>19.03</w:t>
      </w:r>
      <w:r w:rsidR="00661ED8">
        <w:rPr>
          <w:rFonts w:ascii="Times New Roman" w:hAnsi="Times New Roman" w:cs="Times New Roman"/>
          <w:sz w:val="28"/>
          <w:szCs w:val="28"/>
        </w:rPr>
        <w:t>.2013</w:t>
      </w:r>
      <w:r w:rsidR="00CF2998">
        <w:rPr>
          <w:rFonts w:ascii="Times New Roman" w:hAnsi="Times New Roman" w:cs="Times New Roman"/>
          <w:sz w:val="28"/>
          <w:szCs w:val="28"/>
        </w:rPr>
        <w:t xml:space="preserve"> № </w:t>
      </w:r>
      <w:r w:rsidR="001873CE">
        <w:rPr>
          <w:rFonts w:ascii="Times New Roman" w:hAnsi="Times New Roman" w:cs="Times New Roman"/>
          <w:sz w:val="28"/>
          <w:szCs w:val="28"/>
        </w:rPr>
        <w:t>334</w:t>
      </w:r>
      <w:r w:rsidR="00CF2998">
        <w:rPr>
          <w:rFonts w:ascii="Times New Roman" w:hAnsi="Times New Roman" w:cs="Times New Roman"/>
          <w:sz w:val="28"/>
          <w:szCs w:val="28"/>
        </w:rPr>
        <w:t xml:space="preserve">-п «Об утверждении примерного положения об оплате труда работников муниципальных </w:t>
      </w:r>
      <w:r w:rsidR="001873CE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CF2998">
        <w:rPr>
          <w:rFonts w:ascii="Times New Roman" w:hAnsi="Times New Roman" w:cs="Times New Roman"/>
          <w:sz w:val="28"/>
          <w:szCs w:val="28"/>
        </w:rPr>
        <w:t xml:space="preserve">учреждений в области </w:t>
      </w:r>
      <w:r w:rsidR="001873CE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CF2998">
        <w:rPr>
          <w:rFonts w:ascii="Times New Roman" w:hAnsi="Times New Roman" w:cs="Times New Roman"/>
          <w:sz w:val="28"/>
          <w:szCs w:val="28"/>
        </w:rPr>
        <w:t xml:space="preserve">» </w:t>
      </w:r>
      <w:r w:rsidR="001873CE">
        <w:rPr>
          <w:rFonts w:ascii="Times New Roman" w:hAnsi="Times New Roman" w:cs="Times New Roman"/>
          <w:sz w:val="28"/>
          <w:szCs w:val="28"/>
        </w:rPr>
        <w:t xml:space="preserve">(далее – Примерное положение) </w:t>
      </w:r>
      <w:r w:rsidR="00CF299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F2998" w:rsidRPr="00CE2220" w:rsidRDefault="00CF2998" w:rsidP="00C21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6C87" w:rsidRPr="00AE6C87">
        <w:rPr>
          <w:rFonts w:ascii="Times New Roman" w:hAnsi="Times New Roman" w:cs="Times New Roman"/>
          <w:sz w:val="28"/>
          <w:szCs w:val="28"/>
        </w:rPr>
        <w:t>абзац 1,2 подпункта 4.7.4. пункта 4.7 раздела IV Примерного положения признать утратившими силу</w:t>
      </w:r>
      <w:r w:rsidR="00CE2220">
        <w:rPr>
          <w:rFonts w:ascii="Times New Roman" w:hAnsi="Times New Roman" w:cs="Times New Roman"/>
          <w:sz w:val="28"/>
          <w:szCs w:val="28"/>
        </w:rPr>
        <w:t>.</w:t>
      </w:r>
    </w:p>
    <w:p w:rsidR="00CA5E48" w:rsidRDefault="00CA5E48" w:rsidP="00C21D7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CE2220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района по социальной сфере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5E48" w:rsidRDefault="00CE2220" w:rsidP="00C21D7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CA5E48">
        <w:rPr>
          <w:rFonts w:ascii="Times New Roman" w:hAnsi="Times New Roman" w:cs="Times New Roman"/>
          <w:sz w:val="28"/>
          <w:szCs w:val="28"/>
        </w:rPr>
        <w:t>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21D7E" w:rsidP="007E4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7E46FB">
        <w:rPr>
          <w:rFonts w:ascii="Times New Roman" w:hAnsi="Times New Roman" w:cs="Times New Roman"/>
          <w:sz w:val="28"/>
          <w:szCs w:val="28"/>
        </w:rPr>
        <w:t>Г</w:t>
      </w:r>
      <w:r w:rsidR="00CA5E4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A5E48">
        <w:rPr>
          <w:rFonts w:ascii="Times New Roman" w:hAnsi="Times New Roman" w:cs="Times New Roman"/>
          <w:sz w:val="28"/>
          <w:szCs w:val="28"/>
        </w:rPr>
        <w:t xml:space="preserve"> района    </w:t>
      </w:r>
      <w:r w:rsidR="007E46FB">
        <w:rPr>
          <w:rFonts w:ascii="Times New Roman" w:hAnsi="Times New Roman" w:cs="Times New Roman"/>
          <w:sz w:val="28"/>
          <w:szCs w:val="28"/>
        </w:rPr>
        <w:t xml:space="preserve">       </w:t>
      </w:r>
      <w:r w:rsidR="00CA5E4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5E4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Ю. Губанов</w:t>
      </w: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5E48" w:rsidSect="005B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0D0E"/>
    <w:multiLevelType w:val="hybridMultilevel"/>
    <w:tmpl w:val="051A1ABA"/>
    <w:lvl w:ilvl="0" w:tplc="20723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54"/>
    <w:rsid w:val="00031C2F"/>
    <w:rsid w:val="00080E25"/>
    <w:rsid w:val="000A75C4"/>
    <w:rsid w:val="000E3C54"/>
    <w:rsid w:val="00162572"/>
    <w:rsid w:val="001765BC"/>
    <w:rsid w:val="001873CE"/>
    <w:rsid w:val="001B724B"/>
    <w:rsid w:val="001E16E8"/>
    <w:rsid w:val="00241A69"/>
    <w:rsid w:val="00341EE9"/>
    <w:rsid w:val="00381365"/>
    <w:rsid w:val="003F7D54"/>
    <w:rsid w:val="004426DF"/>
    <w:rsid w:val="00492224"/>
    <w:rsid w:val="004A792A"/>
    <w:rsid w:val="005B2669"/>
    <w:rsid w:val="005B6494"/>
    <w:rsid w:val="00661ED8"/>
    <w:rsid w:val="00712433"/>
    <w:rsid w:val="00756648"/>
    <w:rsid w:val="007E46FB"/>
    <w:rsid w:val="00885C98"/>
    <w:rsid w:val="009014E2"/>
    <w:rsid w:val="00981D98"/>
    <w:rsid w:val="009D16D1"/>
    <w:rsid w:val="009F57DE"/>
    <w:rsid w:val="009F5861"/>
    <w:rsid w:val="00A169A5"/>
    <w:rsid w:val="00A32D1C"/>
    <w:rsid w:val="00A8087B"/>
    <w:rsid w:val="00AA0117"/>
    <w:rsid w:val="00AE6C87"/>
    <w:rsid w:val="00B81A1D"/>
    <w:rsid w:val="00B843AA"/>
    <w:rsid w:val="00BA4272"/>
    <w:rsid w:val="00BC64D9"/>
    <w:rsid w:val="00BD1DE8"/>
    <w:rsid w:val="00C21D7E"/>
    <w:rsid w:val="00C73717"/>
    <w:rsid w:val="00CA5E48"/>
    <w:rsid w:val="00CB1645"/>
    <w:rsid w:val="00CE2220"/>
    <w:rsid w:val="00CF2998"/>
    <w:rsid w:val="00D4643B"/>
    <w:rsid w:val="00E4219A"/>
    <w:rsid w:val="00F85B4F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C54"/>
    <w:pPr>
      <w:ind w:left="720"/>
      <w:contextualSpacing/>
    </w:pPr>
  </w:style>
  <w:style w:type="table" w:styleId="a4">
    <w:name w:val="Table Grid"/>
    <w:basedOn w:val="a1"/>
    <w:uiPriority w:val="59"/>
    <w:rsid w:val="00981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A75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C54"/>
    <w:pPr>
      <w:ind w:left="720"/>
      <w:contextualSpacing/>
    </w:pPr>
  </w:style>
  <w:style w:type="table" w:styleId="a4">
    <w:name w:val="Table Grid"/>
    <w:basedOn w:val="a1"/>
    <w:uiPriority w:val="59"/>
    <w:rsid w:val="00981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A75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ENSPORTCOM</dc:creator>
  <cp:lastModifiedBy>Лаврова</cp:lastModifiedBy>
  <cp:revision>8</cp:revision>
  <cp:lastPrinted>2021-06-15T07:34:00Z</cp:lastPrinted>
  <dcterms:created xsi:type="dcterms:W3CDTF">2021-06-07T03:27:00Z</dcterms:created>
  <dcterms:modified xsi:type="dcterms:W3CDTF">2021-06-18T03:13:00Z</dcterms:modified>
</cp:coreProperties>
</file>