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9" w:rsidRPr="002A4959" w:rsidRDefault="002A4959" w:rsidP="002A4959">
      <w:pPr>
        <w:spacing w:after="0"/>
        <w:jc w:val="center"/>
        <w:rPr>
          <w:rFonts w:eastAsia="Calibri"/>
          <w:sz w:val="32"/>
          <w:szCs w:val="32"/>
        </w:rPr>
      </w:pPr>
      <w:r w:rsidRPr="002A4959">
        <w:rPr>
          <w:rFonts w:eastAsia="Calibri"/>
          <w:sz w:val="32"/>
          <w:szCs w:val="32"/>
        </w:rPr>
        <w:t>АДМИНИСТРАЦИЯ ЕНИСЕЙСКОГО РАЙОНА</w:t>
      </w: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</w:rPr>
      </w:pPr>
      <w:r w:rsidRPr="002A4959">
        <w:rPr>
          <w:rFonts w:ascii="Times New Roman" w:eastAsia="Calibri" w:hAnsi="Times New Roman"/>
        </w:rPr>
        <w:t>Красноярского края</w:t>
      </w: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2A4959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2A4959" w:rsidRPr="002A4959" w:rsidRDefault="002A4959" w:rsidP="002A4959">
      <w:pPr>
        <w:spacing w:after="0"/>
        <w:jc w:val="center"/>
        <w:rPr>
          <w:rFonts w:eastAsia="Calibri"/>
        </w:rPr>
      </w:pPr>
    </w:p>
    <w:p w:rsidR="002A4959" w:rsidRPr="002A4959" w:rsidRDefault="002A4959" w:rsidP="002A495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04</w:t>
      </w:r>
      <w:r w:rsidRPr="002A4959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2A4959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2A4959">
        <w:rPr>
          <w:rFonts w:ascii="Times New Roman" w:eastAsia="Calibri" w:hAnsi="Times New Roman"/>
          <w:sz w:val="28"/>
          <w:szCs w:val="28"/>
        </w:rPr>
        <w:tab/>
      </w:r>
      <w:r w:rsidRPr="002A4959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181</w:t>
      </w:r>
      <w:bookmarkStart w:id="0" w:name="_GoBack"/>
      <w:bookmarkEnd w:id="0"/>
      <w:r w:rsidRPr="002A4959">
        <w:rPr>
          <w:rFonts w:ascii="Times New Roman" w:eastAsia="Calibri" w:hAnsi="Times New Roman"/>
          <w:sz w:val="28"/>
          <w:szCs w:val="28"/>
        </w:rPr>
        <w:t>-п</w:t>
      </w:r>
    </w:p>
    <w:p w:rsidR="004F295F" w:rsidRDefault="004F295F" w:rsidP="00FD3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F295F" w:rsidRDefault="004F295F" w:rsidP="00FD3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74793" w:rsidRDefault="00C74793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 внесении изменений в постановление администрации Енисейского района от 22.10.2013 №1160-п « Об утверждении примерного положения об оплате труда работников муниципальных учреждений в области физической культуры и спорта» </w:t>
      </w:r>
    </w:p>
    <w:p w:rsidR="00C74793" w:rsidRDefault="00C74793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</w:p>
    <w:p w:rsidR="00C74793" w:rsidRDefault="00B572FB" w:rsidP="004F2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соответствии с </w:t>
      </w:r>
      <w:r w:rsidR="00C74793">
        <w:rPr>
          <w:rFonts w:ascii="Times New Roman" w:hAnsi="Times New Roman"/>
          <w:sz w:val="28"/>
          <w:szCs w:val="28"/>
          <w:lang w:eastAsia="ja-JP"/>
        </w:rPr>
        <w:t xml:space="preserve">Трудовым кодексом Российской Федерации, </w:t>
      </w:r>
      <w:r w:rsidR="00C74793">
        <w:rPr>
          <w:rFonts w:ascii="Times New Roman" w:hAnsi="Times New Roman"/>
          <w:sz w:val="28"/>
          <w:szCs w:val="28"/>
          <w:lang w:eastAsia="ja-JP"/>
        </w:rPr>
        <w:br/>
        <w:t xml:space="preserve">решением Енисейского </w:t>
      </w:r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 xml:space="preserve">районного Совета депутатов от 09.02.2017 № 10-137 </w:t>
      </w:r>
      <w:proofErr w:type="gramStart"/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>р</w:t>
      </w:r>
      <w:proofErr w:type="gramEnd"/>
      <w:r w:rsidR="00C74793">
        <w:rPr>
          <w:rFonts w:ascii="Times New Roman" w:hAnsi="Times New Roman"/>
          <w:sz w:val="28"/>
          <w:szCs w:val="28"/>
          <w:lang w:eastAsia="ja-JP"/>
        </w:rPr>
        <w:t xml:space="preserve"> «О системах оплаты труда работников муниципальных учреждений Енисейского района»</w:t>
      </w:r>
      <w:r>
        <w:rPr>
          <w:rFonts w:ascii="Times New Roman" w:hAnsi="Times New Roman"/>
          <w:sz w:val="28"/>
          <w:szCs w:val="28"/>
          <w:lang w:eastAsia="ja-JP"/>
        </w:rPr>
        <w:t>,</w:t>
      </w:r>
      <w:r w:rsidR="00C74793"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t>руководствуясь</w:t>
      </w:r>
      <w:r>
        <w:rPr>
          <w:rFonts w:ascii="Times New Roman" w:hAnsi="Times New Roman"/>
          <w:spacing w:val="-1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t xml:space="preserve">Уставом Енисейского района </w:t>
      </w:r>
      <w:r w:rsidR="00C74793">
        <w:rPr>
          <w:rFonts w:ascii="Times New Roman" w:hAnsi="Times New Roman"/>
          <w:spacing w:val="-1"/>
          <w:sz w:val="28"/>
          <w:szCs w:val="28"/>
          <w:lang w:eastAsia="ja-JP"/>
        </w:rPr>
        <w:t>ПОСТАНОВЛЯЮ:</w:t>
      </w:r>
    </w:p>
    <w:p w:rsidR="00C74793" w:rsidRDefault="00C74793" w:rsidP="004F295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pacing w:val="-24"/>
          <w:sz w:val="28"/>
          <w:szCs w:val="28"/>
          <w:lang w:eastAsia="ja-JP"/>
        </w:rPr>
        <w:t>1.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Внести в постановление администрации Енисейского района </w:t>
      </w:r>
      <w:r>
        <w:rPr>
          <w:rFonts w:ascii="Times New Roman" w:eastAsia="MS Mincho" w:hAnsi="Times New Roman"/>
          <w:sz w:val="28"/>
          <w:szCs w:val="28"/>
          <w:lang w:eastAsia="ja-JP"/>
        </w:rPr>
        <w:br/>
        <w:t>от 22.10.2013 №1160-п « Об утверждении примерного положения об оплате труда работников муниципальных учреждений в области физической культуры и спорта» (далее - Примерное положение) следующие изменения:</w:t>
      </w:r>
    </w:p>
    <w:p w:rsidR="00E077A7" w:rsidRPr="00E077A7" w:rsidRDefault="00B572FB" w:rsidP="004F295F">
      <w:pPr>
        <w:autoSpaceDE w:val="0"/>
        <w:autoSpaceDN w:val="0"/>
        <w:adjustRightInd w:val="0"/>
        <w:spacing w:after="0" w:line="240" w:lineRule="auto"/>
        <w:ind w:firstLine="535"/>
        <w:jc w:val="both"/>
        <w:outlineLvl w:val="1"/>
        <w:rPr>
          <w:rFonts w:ascii="Times New Roman" w:hAnsi="Times New Roman"/>
          <w:sz w:val="28"/>
          <w:szCs w:val="28"/>
        </w:rPr>
      </w:pPr>
      <w:r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077A7">
        <w:rPr>
          <w:rFonts w:ascii="Times New Roman" w:eastAsia="MS Mincho" w:hAnsi="Times New Roman"/>
          <w:sz w:val="28"/>
          <w:szCs w:val="28"/>
          <w:lang w:eastAsia="ja-JP"/>
        </w:rPr>
        <w:t>пункт</w:t>
      </w:r>
      <w:r w:rsidR="00C74793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2.1</w:t>
      </w:r>
      <w:r w:rsidRPr="00E077A7">
        <w:rPr>
          <w:rFonts w:ascii="Times New Roman" w:eastAsia="MS Mincho" w:hAnsi="Times New Roman"/>
          <w:sz w:val="28"/>
          <w:szCs w:val="28"/>
          <w:lang w:eastAsia="ja-JP"/>
        </w:rPr>
        <w:t>.1.5</w:t>
      </w:r>
      <w:r w:rsidR="0074759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>раздел</w:t>
      </w:r>
      <w:r w:rsidR="00747592"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="00C74793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="00E077A7" w:rsidRPr="00E077A7">
        <w:rPr>
          <w:rFonts w:ascii="Times New Roman" w:hAnsi="Times New Roman"/>
          <w:sz w:val="28"/>
          <w:szCs w:val="28"/>
        </w:rPr>
        <w:t>ПКГ «Общеотраслевые пр</w:t>
      </w:r>
      <w:r w:rsidR="00747592">
        <w:rPr>
          <w:rFonts w:ascii="Times New Roman" w:hAnsi="Times New Roman"/>
          <w:sz w:val="28"/>
          <w:szCs w:val="28"/>
        </w:rPr>
        <w:t>офессии рабочих второго уровня»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E077A7">
        <w:rPr>
          <w:rFonts w:ascii="Times New Roman" w:eastAsia="MS Mincho" w:hAnsi="Times New Roman"/>
          <w:sz w:val="28"/>
          <w:szCs w:val="28"/>
          <w:lang w:eastAsia="ja-JP"/>
        </w:rPr>
        <w:t>Примерного положения дополнить строкой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следующего содержания</w:t>
      </w:r>
      <w:r w:rsidR="00E077A7">
        <w:rPr>
          <w:rFonts w:ascii="Times New Roman" w:eastAsia="MS Mincho" w:hAnsi="Times New Roman"/>
          <w:sz w:val="28"/>
          <w:szCs w:val="28"/>
          <w:lang w:eastAsia="ja-JP"/>
        </w:rPr>
        <w:t xml:space="preserve">: </w:t>
      </w:r>
      <w:r w:rsidR="00E077A7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119"/>
        <w:gridCol w:w="3118"/>
      </w:tblGrid>
      <w:tr w:rsidR="00E077A7" w:rsidRPr="00205672" w:rsidTr="00205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квалификационный уровень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Электромонтер по ремонту  и обслуживанию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7" w:rsidRPr="00205672" w:rsidRDefault="00E077A7" w:rsidP="004F29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3 511</w:t>
            </w:r>
          </w:p>
        </w:tc>
      </w:tr>
    </w:tbl>
    <w:p w:rsidR="00205672" w:rsidRPr="00205672" w:rsidRDefault="00747592" w:rsidP="004F29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>пункт 2.1</w:t>
      </w:r>
      <w:r>
        <w:rPr>
          <w:rFonts w:ascii="Times New Roman" w:eastAsia="MS Mincho" w:hAnsi="Times New Roman"/>
          <w:sz w:val="28"/>
          <w:szCs w:val="28"/>
          <w:lang w:eastAsia="ja-JP"/>
        </w:rPr>
        <w:t>.2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05672">
        <w:rPr>
          <w:rFonts w:ascii="Times New Roman" w:eastAsia="MS Mincho" w:hAnsi="Times New Roman"/>
          <w:sz w:val="28"/>
          <w:szCs w:val="28"/>
          <w:lang w:eastAsia="ja-JP"/>
        </w:rPr>
        <w:t>Примерного положения дополнить строкой</w:t>
      </w:r>
      <w:r w:rsidR="00205672" w:rsidRPr="00E077A7">
        <w:rPr>
          <w:rFonts w:ascii="Times New Roman" w:eastAsia="MS Mincho" w:hAnsi="Times New Roman"/>
          <w:sz w:val="28"/>
          <w:szCs w:val="28"/>
          <w:lang w:eastAsia="ja-JP"/>
        </w:rPr>
        <w:t xml:space="preserve"> следующего </w:t>
      </w:r>
      <w:r w:rsidR="00205672" w:rsidRPr="00205672">
        <w:rPr>
          <w:rFonts w:ascii="Times New Roman" w:eastAsia="MS Mincho" w:hAnsi="Times New Roman"/>
          <w:sz w:val="28"/>
          <w:szCs w:val="28"/>
          <w:lang w:eastAsia="ja-JP"/>
        </w:rPr>
        <w:t xml:space="preserve">содержания: 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32"/>
        <w:gridCol w:w="4113"/>
      </w:tblGrid>
      <w:tr w:rsidR="00205672" w:rsidRPr="00205672" w:rsidTr="00DC15D1">
        <w:trPr>
          <w:cantSplit/>
          <w:trHeight w:val="2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672" w:rsidRPr="00205672" w:rsidRDefault="00D603F0" w:rsidP="004F295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Рабочий</w:t>
            </w:r>
            <w:r w:rsidR="00205672"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инвентарю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672" w:rsidRPr="00205672" w:rsidRDefault="00205672" w:rsidP="004F29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05672">
              <w:rPr>
                <w:rFonts w:ascii="Times New Roman" w:hAnsi="Times New Roman"/>
                <w:sz w:val="28"/>
                <w:szCs w:val="28"/>
                <w:lang w:eastAsia="ar-SA"/>
              </w:rPr>
              <w:t>3016</w:t>
            </w:r>
          </w:p>
        </w:tc>
      </w:tr>
    </w:tbl>
    <w:p w:rsidR="00C74793" w:rsidRDefault="00C74793" w:rsidP="004F295F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  <w:r>
        <w:rPr>
          <w:rFonts w:ascii="Times New Roman" w:eastAsia="MS Mincho" w:hAnsi="Times New Roman"/>
          <w:spacing w:val="-10"/>
          <w:sz w:val="28"/>
          <w:szCs w:val="28"/>
          <w:lang w:eastAsia="ja-JP"/>
        </w:rPr>
        <w:t>2.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 xml:space="preserve"> исполнением постановления возложить на заместителя</w:t>
      </w:r>
      <w:r>
        <w:rPr>
          <w:rFonts w:ascii="Times New Roman" w:hAnsi="Times New Roman"/>
          <w:sz w:val="28"/>
          <w:szCs w:val="28"/>
          <w:lang w:eastAsia="ja-JP"/>
        </w:rPr>
        <w:br/>
        <w:t>главы</w:t>
      </w:r>
      <w:r w:rsidR="00747592">
        <w:rPr>
          <w:rFonts w:ascii="Times New Roman" w:hAnsi="Times New Roman"/>
          <w:sz w:val="28"/>
          <w:szCs w:val="28"/>
          <w:lang w:eastAsia="ja-JP"/>
        </w:rPr>
        <w:t xml:space="preserve"> района по социальной сфере </w:t>
      </w:r>
      <w:r>
        <w:rPr>
          <w:rFonts w:ascii="Times New Roman" w:hAnsi="Times New Roman"/>
          <w:sz w:val="28"/>
          <w:szCs w:val="28"/>
          <w:lang w:eastAsia="ja-JP"/>
        </w:rPr>
        <w:t>В.А. Пистер.</w:t>
      </w:r>
    </w:p>
    <w:p w:rsidR="00C74793" w:rsidRDefault="00C74793" w:rsidP="004F295F">
      <w:pPr>
        <w:framePr w:h="322" w:hRule="exact" w:hSpace="38" w:wrap="notBeside" w:vAnchor="text" w:hAnchor="text" w:x="7523" w:y="187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eastAsia="ja-JP"/>
        </w:rPr>
      </w:pPr>
    </w:p>
    <w:p w:rsidR="00C74793" w:rsidRDefault="00C74793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pacing w:val="-1"/>
          <w:sz w:val="28"/>
          <w:szCs w:val="28"/>
          <w:lang w:eastAsia="ja-JP"/>
        </w:rPr>
      </w:pPr>
      <w:r>
        <w:rPr>
          <w:rFonts w:ascii="Times New Roman" w:eastAsia="MS Mincho" w:hAnsi="Times New Roman"/>
          <w:spacing w:val="-10"/>
          <w:sz w:val="28"/>
          <w:szCs w:val="28"/>
          <w:lang w:eastAsia="ja-JP"/>
        </w:rPr>
        <w:t>3.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</w:r>
      <w:r>
        <w:rPr>
          <w:rFonts w:ascii="Times New Roman" w:hAnsi="Times New Roman"/>
          <w:sz w:val="28"/>
          <w:szCs w:val="28"/>
          <w:lang w:eastAsia="ja-JP"/>
        </w:rPr>
        <w:t xml:space="preserve">Постановление вступает в силу со дня официального опубликования (обнародования), </w:t>
      </w:r>
      <w:r w:rsidR="004F295F">
        <w:rPr>
          <w:rFonts w:ascii="Times New Roman" w:hAnsi="Times New Roman"/>
          <w:sz w:val="28"/>
          <w:szCs w:val="28"/>
          <w:lang w:eastAsia="ja-JP"/>
        </w:rPr>
        <w:t xml:space="preserve">применяется к правоотношениям, возникшим с 1 января 2021 года, и </w:t>
      </w:r>
      <w:r>
        <w:rPr>
          <w:rFonts w:ascii="Times New Roman" w:hAnsi="Times New Roman"/>
          <w:sz w:val="28"/>
          <w:szCs w:val="28"/>
          <w:lang w:eastAsia="ja-JP"/>
        </w:rPr>
        <w:t>подлежит размещению на официальном информационном Интернет-сайте Енисейского района Красноярского края</w:t>
      </w:r>
      <w:r w:rsidR="004F295F">
        <w:rPr>
          <w:rFonts w:ascii="Times New Roman" w:hAnsi="Times New Roman"/>
          <w:sz w:val="28"/>
          <w:szCs w:val="28"/>
          <w:lang w:eastAsia="ja-JP"/>
        </w:rPr>
        <w:t>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</w:p>
    <w:p w:rsidR="004F295F" w:rsidRDefault="004F295F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74793" w:rsidRPr="00747592" w:rsidRDefault="00C74793" w:rsidP="004F295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Глава района                                                                                       А.В. Кулешов</w:t>
      </w:r>
    </w:p>
    <w:sectPr w:rsidR="00C74793" w:rsidRPr="00747592" w:rsidSect="004F29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A8"/>
    <w:rsid w:val="00154EEA"/>
    <w:rsid w:val="00205672"/>
    <w:rsid w:val="00225B06"/>
    <w:rsid w:val="00281610"/>
    <w:rsid w:val="002837C4"/>
    <w:rsid w:val="002A4959"/>
    <w:rsid w:val="004F295F"/>
    <w:rsid w:val="00564D4F"/>
    <w:rsid w:val="005D32F4"/>
    <w:rsid w:val="00747592"/>
    <w:rsid w:val="008741D1"/>
    <w:rsid w:val="008D17D0"/>
    <w:rsid w:val="00947DD0"/>
    <w:rsid w:val="00971F2D"/>
    <w:rsid w:val="00983FB3"/>
    <w:rsid w:val="00A3214C"/>
    <w:rsid w:val="00B572FB"/>
    <w:rsid w:val="00C74793"/>
    <w:rsid w:val="00D603F0"/>
    <w:rsid w:val="00D81B26"/>
    <w:rsid w:val="00DE1CBF"/>
    <w:rsid w:val="00E077A7"/>
    <w:rsid w:val="00E23496"/>
    <w:rsid w:val="00FB76B3"/>
    <w:rsid w:val="00FC5441"/>
    <w:rsid w:val="00FD33A8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Лаврова</cp:lastModifiedBy>
  <cp:revision>5</cp:revision>
  <cp:lastPrinted>2021-03-04T02:47:00Z</cp:lastPrinted>
  <dcterms:created xsi:type="dcterms:W3CDTF">2021-03-02T05:03:00Z</dcterms:created>
  <dcterms:modified xsi:type="dcterms:W3CDTF">2021-03-15T02:38:00Z</dcterms:modified>
</cp:coreProperties>
</file>