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D2" w:rsidRDefault="00C828D2" w:rsidP="00C828D2">
      <w:pPr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C828D2" w:rsidRDefault="00C828D2" w:rsidP="00C828D2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>Красноярского края</w:t>
      </w:r>
    </w:p>
    <w:p w:rsidR="00C828D2" w:rsidRDefault="00C828D2" w:rsidP="00C828D2">
      <w:pPr>
        <w:jc w:val="center"/>
        <w:rPr>
          <w:rFonts w:asciiTheme="minorHAnsi" w:eastAsia="Calibri" w:hAnsiTheme="minorHAns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ПОСТАНОВЛЕНИЕ</w:t>
      </w:r>
    </w:p>
    <w:p w:rsidR="00C828D2" w:rsidRDefault="00C828D2" w:rsidP="00C828D2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C828D2" w:rsidRDefault="00C828D2" w:rsidP="00C828D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024.08.2020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                   г. Енисейск                              </w:t>
      </w:r>
      <w:r>
        <w:rPr>
          <w:rFonts w:eastAsia="Calibri"/>
          <w:sz w:val="28"/>
          <w:szCs w:val="28"/>
          <w:lang w:eastAsia="en-US"/>
        </w:rPr>
        <w:tab/>
        <w:t xml:space="preserve">    № 622-п</w:t>
      </w:r>
    </w:p>
    <w:p w:rsidR="002B63FB" w:rsidRDefault="002B63FB" w:rsidP="002B63FB">
      <w:pPr>
        <w:jc w:val="both"/>
        <w:rPr>
          <w:sz w:val="28"/>
          <w:szCs w:val="28"/>
        </w:rPr>
      </w:pPr>
    </w:p>
    <w:p w:rsidR="002B63FB" w:rsidRDefault="002B63FB" w:rsidP="002B63FB">
      <w:pPr>
        <w:jc w:val="both"/>
        <w:rPr>
          <w:sz w:val="28"/>
          <w:szCs w:val="28"/>
        </w:rPr>
      </w:pPr>
    </w:p>
    <w:p w:rsidR="00924F95" w:rsidRPr="002B63FB" w:rsidRDefault="00924F95" w:rsidP="002B63FB">
      <w:pPr>
        <w:jc w:val="both"/>
        <w:rPr>
          <w:sz w:val="26"/>
          <w:szCs w:val="26"/>
        </w:rPr>
      </w:pPr>
      <w:r w:rsidRPr="002B63FB">
        <w:rPr>
          <w:sz w:val="26"/>
          <w:szCs w:val="26"/>
        </w:rPr>
        <w:t xml:space="preserve">О внесении изменений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2B63FB">
        <w:rPr>
          <w:bCs/>
          <w:sz w:val="26"/>
          <w:szCs w:val="26"/>
        </w:rPr>
        <w:t>Енисейского района</w:t>
      </w:r>
      <w:r w:rsidRPr="002B63FB">
        <w:rPr>
          <w:sz w:val="26"/>
          <w:szCs w:val="26"/>
        </w:rPr>
        <w:t xml:space="preserve">»  </w:t>
      </w:r>
    </w:p>
    <w:p w:rsidR="00924F95" w:rsidRPr="002B63FB" w:rsidRDefault="00924F95" w:rsidP="00924F95">
      <w:pPr>
        <w:jc w:val="both"/>
        <w:rPr>
          <w:sz w:val="28"/>
          <w:szCs w:val="28"/>
        </w:rPr>
      </w:pPr>
    </w:p>
    <w:p w:rsidR="00924F95" w:rsidRPr="002B63FB" w:rsidRDefault="00924F95" w:rsidP="002B63FB">
      <w:pPr>
        <w:ind w:firstLine="567"/>
        <w:jc w:val="both"/>
        <w:rPr>
          <w:sz w:val="26"/>
          <w:szCs w:val="26"/>
        </w:rPr>
      </w:pPr>
      <w:r w:rsidRPr="002B63FB">
        <w:rPr>
          <w:sz w:val="26"/>
          <w:szCs w:val="26"/>
        </w:rPr>
        <w:t>Руководствуясь статьями 16, 29 Устава Енисейского района, постановлением администрации района от 26.08.2016 № 474-п «Об утверждении Порядка принятия решений о разработке муниципальных программ Енисейского района, их формировании и реализации» и в целях создания условий для развития жилищно-коммунального хозяйства и жилищного строительства на территории Енисейского района, ПОСТАНОВЛЯЮ:</w:t>
      </w:r>
    </w:p>
    <w:p w:rsidR="00924F95" w:rsidRPr="002B63FB" w:rsidRDefault="00924F95" w:rsidP="002B63FB">
      <w:pPr>
        <w:ind w:firstLine="567"/>
        <w:jc w:val="both"/>
        <w:rPr>
          <w:sz w:val="26"/>
          <w:szCs w:val="26"/>
        </w:rPr>
      </w:pPr>
      <w:r w:rsidRPr="002B63FB">
        <w:rPr>
          <w:sz w:val="26"/>
          <w:szCs w:val="26"/>
        </w:rPr>
        <w:t xml:space="preserve">1. Внести в постановление администрации Енисейского района Красноярского края от 01.10.2013 № 1074-п «Об утверждении муниципальной программы Енисейского района «Развитие жилищно-коммунального хозяйства, строительство и архитектура </w:t>
      </w:r>
      <w:r w:rsidRPr="002B63FB">
        <w:rPr>
          <w:bCs/>
          <w:sz w:val="26"/>
          <w:szCs w:val="26"/>
        </w:rPr>
        <w:t>Енисейского района</w:t>
      </w:r>
      <w:r w:rsidRPr="002B63FB">
        <w:rPr>
          <w:sz w:val="26"/>
          <w:szCs w:val="26"/>
        </w:rPr>
        <w:t xml:space="preserve">» </w:t>
      </w:r>
      <w:r w:rsidR="002B63FB">
        <w:rPr>
          <w:sz w:val="26"/>
          <w:szCs w:val="26"/>
        </w:rPr>
        <w:t xml:space="preserve">(далее–Постановление) </w:t>
      </w:r>
      <w:r w:rsidRPr="002B63FB">
        <w:rPr>
          <w:sz w:val="26"/>
          <w:szCs w:val="26"/>
        </w:rPr>
        <w:t>следующие изменения:</w:t>
      </w:r>
    </w:p>
    <w:p w:rsidR="0035721A" w:rsidRPr="002B63FB" w:rsidRDefault="0035721A" w:rsidP="002B63FB">
      <w:pPr>
        <w:ind w:firstLine="567"/>
        <w:jc w:val="both"/>
        <w:rPr>
          <w:sz w:val="26"/>
          <w:szCs w:val="26"/>
        </w:rPr>
      </w:pPr>
      <w:r w:rsidRPr="002B63FB">
        <w:rPr>
          <w:sz w:val="26"/>
          <w:szCs w:val="26"/>
        </w:rPr>
        <w:t xml:space="preserve">- </w:t>
      </w:r>
      <w:r w:rsidR="002B63FB">
        <w:rPr>
          <w:sz w:val="26"/>
          <w:szCs w:val="26"/>
        </w:rPr>
        <w:t>вп</w:t>
      </w:r>
      <w:r w:rsidR="00AE0BC2" w:rsidRPr="002B63FB">
        <w:rPr>
          <w:sz w:val="26"/>
          <w:szCs w:val="26"/>
        </w:rPr>
        <w:t xml:space="preserve">риложении к Постановлению </w:t>
      </w:r>
      <w:r w:rsidR="002B63FB">
        <w:rPr>
          <w:sz w:val="26"/>
          <w:szCs w:val="26"/>
        </w:rPr>
        <w:t>п</w:t>
      </w:r>
      <w:r w:rsidRPr="002B63FB">
        <w:rPr>
          <w:sz w:val="26"/>
          <w:szCs w:val="26"/>
        </w:rPr>
        <w:t>риложение № 1 «Информация о распределении планируемых расходов по отдельным мероприятиям программы, подпрограммам муниципальной программы Енисейского района» к муниципальной программе Енисейского района «Развитие жилищно-коммунального хозяйства, строительство и архитектура Енисейского района»</w:t>
      </w:r>
      <w:r w:rsidR="00F141AB" w:rsidRPr="002B63FB">
        <w:rPr>
          <w:sz w:val="26"/>
          <w:szCs w:val="26"/>
        </w:rPr>
        <w:t xml:space="preserve"> изложить</w:t>
      </w:r>
      <w:r w:rsidRPr="002B63FB">
        <w:rPr>
          <w:sz w:val="26"/>
          <w:szCs w:val="26"/>
        </w:rPr>
        <w:t xml:space="preserve"> в новой редакции согласно приложению № 1 к настоящему </w:t>
      </w:r>
      <w:r w:rsidR="002B63FB">
        <w:rPr>
          <w:sz w:val="26"/>
          <w:szCs w:val="26"/>
        </w:rPr>
        <w:t>п</w:t>
      </w:r>
      <w:r w:rsidRPr="002B63FB">
        <w:rPr>
          <w:sz w:val="26"/>
          <w:szCs w:val="26"/>
        </w:rPr>
        <w:t>остановлению;</w:t>
      </w:r>
    </w:p>
    <w:p w:rsidR="00924F95" w:rsidRPr="002B63FB" w:rsidRDefault="00924F95" w:rsidP="002B63FB">
      <w:pPr>
        <w:ind w:firstLine="567"/>
        <w:jc w:val="both"/>
        <w:rPr>
          <w:sz w:val="26"/>
          <w:szCs w:val="26"/>
        </w:rPr>
      </w:pPr>
      <w:r w:rsidRPr="002B63FB">
        <w:rPr>
          <w:sz w:val="26"/>
          <w:szCs w:val="26"/>
        </w:rPr>
        <w:t xml:space="preserve">- </w:t>
      </w:r>
      <w:r w:rsidR="002B63FB">
        <w:rPr>
          <w:sz w:val="26"/>
          <w:szCs w:val="26"/>
        </w:rPr>
        <w:t>в</w:t>
      </w:r>
      <w:r w:rsidRPr="002B63FB">
        <w:rPr>
          <w:sz w:val="26"/>
          <w:szCs w:val="26"/>
        </w:rPr>
        <w:t xml:space="preserve"> приложении № 5 к </w:t>
      </w:r>
      <w:r w:rsidR="00875788" w:rsidRPr="002B63FB">
        <w:rPr>
          <w:sz w:val="26"/>
          <w:szCs w:val="26"/>
        </w:rPr>
        <w:t xml:space="preserve">муниципальной </w:t>
      </w:r>
      <w:r w:rsidRPr="002B63FB">
        <w:rPr>
          <w:sz w:val="26"/>
          <w:szCs w:val="26"/>
        </w:rPr>
        <w:t>программе</w:t>
      </w:r>
      <w:r w:rsidR="00875788" w:rsidRPr="002B63FB">
        <w:rPr>
          <w:sz w:val="26"/>
          <w:szCs w:val="26"/>
        </w:rPr>
        <w:t xml:space="preserve"> Енисейского района</w:t>
      </w:r>
      <w:r w:rsidRPr="002B63FB">
        <w:rPr>
          <w:sz w:val="26"/>
          <w:szCs w:val="26"/>
        </w:rPr>
        <w:t xml:space="preserve"> «Развитие жилищно-коммунального хозяйства, строительство и архитектура Енисейского района» </w:t>
      </w:r>
      <w:r w:rsidR="002B63FB">
        <w:rPr>
          <w:sz w:val="26"/>
          <w:szCs w:val="26"/>
        </w:rPr>
        <w:t>п</w:t>
      </w:r>
      <w:r w:rsidR="004D4F0D" w:rsidRPr="002B63FB">
        <w:rPr>
          <w:sz w:val="26"/>
          <w:szCs w:val="26"/>
        </w:rPr>
        <w:t>риложение № 1 «Перечень мероприятий подпрограммы с указанием объема средств на их реализацию и ожидаемых результатов»</w:t>
      </w:r>
      <w:r w:rsidR="00866656" w:rsidRPr="002B63FB">
        <w:rPr>
          <w:sz w:val="26"/>
          <w:szCs w:val="26"/>
        </w:rPr>
        <w:t xml:space="preserve"> к</w:t>
      </w:r>
      <w:r w:rsidRPr="002B63FB">
        <w:rPr>
          <w:sz w:val="26"/>
          <w:szCs w:val="26"/>
        </w:rPr>
        <w:t>подпрограмм</w:t>
      </w:r>
      <w:r w:rsidR="00866656" w:rsidRPr="002B63FB">
        <w:rPr>
          <w:sz w:val="26"/>
          <w:szCs w:val="26"/>
        </w:rPr>
        <w:t>е</w:t>
      </w:r>
      <w:r w:rsidRPr="002B63FB">
        <w:rPr>
          <w:sz w:val="26"/>
          <w:szCs w:val="26"/>
        </w:rPr>
        <w:t xml:space="preserve"> «Энергосбережение и повышение энергетической эффективности» изложить в новой редакции согласно приложению № </w:t>
      </w:r>
      <w:r w:rsidR="0035721A" w:rsidRPr="002B63FB">
        <w:rPr>
          <w:sz w:val="26"/>
          <w:szCs w:val="26"/>
        </w:rPr>
        <w:t>2</w:t>
      </w:r>
      <w:r w:rsidRPr="002B63FB">
        <w:rPr>
          <w:sz w:val="26"/>
          <w:szCs w:val="26"/>
        </w:rPr>
        <w:t xml:space="preserve"> к настоящему </w:t>
      </w:r>
      <w:r w:rsidR="002B63FB">
        <w:rPr>
          <w:sz w:val="26"/>
          <w:szCs w:val="26"/>
        </w:rPr>
        <w:t>п</w:t>
      </w:r>
      <w:r w:rsidRPr="002B63FB">
        <w:rPr>
          <w:sz w:val="26"/>
          <w:szCs w:val="26"/>
        </w:rPr>
        <w:t>остановлению</w:t>
      </w:r>
      <w:r w:rsidR="002B63FB">
        <w:rPr>
          <w:sz w:val="26"/>
          <w:szCs w:val="26"/>
        </w:rPr>
        <w:t>.</w:t>
      </w:r>
    </w:p>
    <w:p w:rsidR="00924F95" w:rsidRPr="002B63FB" w:rsidRDefault="00924F95" w:rsidP="002B63FB">
      <w:pPr>
        <w:ind w:firstLine="567"/>
        <w:jc w:val="both"/>
        <w:rPr>
          <w:sz w:val="26"/>
          <w:szCs w:val="26"/>
        </w:rPr>
      </w:pPr>
      <w:r w:rsidRPr="002B63FB">
        <w:rPr>
          <w:sz w:val="26"/>
          <w:szCs w:val="26"/>
        </w:rPr>
        <w:t xml:space="preserve">2. </w:t>
      </w:r>
      <w:proofErr w:type="gramStart"/>
      <w:r w:rsidRPr="002B63FB">
        <w:rPr>
          <w:sz w:val="26"/>
          <w:szCs w:val="26"/>
        </w:rPr>
        <w:t>Контроль за</w:t>
      </w:r>
      <w:proofErr w:type="gramEnd"/>
      <w:r w:rsidRPr="002B63FB">
        <w:rPr>
          <w:sz w:val="26"/>
          <w:szCs w:val="26"/>
        </w:rPr>
        <w:t xml:space="preserve"> исполнением </w:t>
      </w:r>
      <w:r w:rsidR="002B63FB">
        <w:rPr>
          <w:sz w:val="26"/>
          <w:szCs w:val="26"/>
        </w:rPr>
        <w:t>п</w:t>
      </w:r>
      <w:r w:rsidRPr="002B63FB">
        <w:rPr>
          <w:sz w:val="26"/>
          <w:szCs w:val="26"/>
        </w:rPr>
        <w:t>остановления возложить на первого заместителя главы района А.Ю. Губанова.</w:t>
      </w:r>
    </w:p>
    <w:p w:rsidR="00924F95" w:rsidRPr="002B63FB" w:rsidRDefault="00924F95" w:rsidP="002B63F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B63FB">
        <w:rPr>
          <w:rFonts w:ascii="Times New Roman" w:hAnsi="Times New Roman" w:cs="Times New Roman"/>
          <w:sz w:val="26"/>
          <w:szCs w:val="26"/>
        </w:rPr>
        <w:t>3. Постановление вступает в силу со дня официального опубликования (обнародования) и подлежит размещению на официальном информационном Интернет-сайте Енисейского  района  Красноярского края.</w:t>
      </w:r>
    </w:p>
    <w:p w:rsidR="002B63FB" w:rsidRDefault="002B63FB" w:rsidP="00924F95">
      <w:pPr>
        <w:pStyle w:val="ConsNormal"/>
        <w:ind w:right="0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924F95" w:rsidRPr="002B63FB" w:rsidRDefault="00924F95" w:rsidP="00924F95">
      <w:pPr>
        <w:pStyle w:val="ConsNormal"/>
        <w:ind w:right="0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2B63FB">
        <w:rPr>
          <w:rFonts w:ascii="Times New Roman" w:hAnsi="Times New Roman" w:cs="Times New Roman"/>
          <w:color w:val="000000"/>
          <w:sz w:val="26"/>
          <w:szCs w:val="26"/>
        </w:rPr>
        <w:t xml:space="preserve">Глава района              </w:t>
      </w:r>
      <w:bookmarkStart w:id="0" w:name="_GoBack"/>
      <w:bookmarkEnd w:id="0"/>
      <w:r w:rsidRPr="002B63FB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А.В.Кулешов</w:t>
      </w:r>
    </w:p>
    <w:p w:rsidR="00924F95" w:rsidRPr="002B63FB" w:rsidRDefault="00924F95" w:rsidP="00924F95">
      <w:pPr>
        <w:ind w:firstLine="720"/>
        <w:jc w:val="both"/>
        <w:rPr>
          <w:sz w:val="26"/>
          <w:szCs w:val="26"/>
        </w:rPr>
      </w:pPr>
    </w:p>
    <w:p w:rsidR="00D67CFA" w:rsidRPr="002B63FB" w:rsidRDefault="00D67CFA">
      <w:pPr>
        <w:rPr>
          <w:sz w:val="26"/>
          <w:szCs w:val="26"/>
        </w:rPr>
      </w:pPr>
    </w:p>
    <w:sectPr w:rsidR="00D67CFA" w:rsidRPr="002B63FB" w:rsidSect="002B63F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C5D"/>
    <w:rsid w:val="002B63FB"/>
    <w:rsid w:val="0035721A"/>
    <w:rsid w:val="00461235"/>
    <w:rsid w:val="004D4F0D"/>
    <w:rsid w:val="00552C5D"/>
    <w:rsid w:val="00866656"/>
    <w:rsid w:val="00875788"/>
    <w:rsid w:val="00924F95"/>
    <w:rsid w:val="00AE0BC2"/>
    <w:rsid w:val="00C828D2"/>
    <w:rsid w:val="00D67CFA"/>
    <w:rsid w:val="00DA2B7E"/>
    <w:rsid w:val="00F14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F9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924F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Эстер Ирина Анатольевна</cp:lastModifiedBy>
  <cp:revision>11</cp:revision>
  <cp:lastPrinted>2020-09-03T01:39:00Z</cp:lastPrinted>
  <dcterms:created xsi:type="dcterms:W3CDTF">2020-08-26T03:38:00Z</dcterms:created>
  <dcterms:modified xsi:type="dcterms:W3CDTF">2020-09-14T01:22:00Z</dcterms:modified>
</cp:coreProperties>
</file>