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53" w:rsidRDefault="005E5C53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1F45" w:rsidRPr="00AE1F45" w:rsidRDefault="00AE1F45" w:rsidP="00AE1F45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AE1F45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AE1F45" w:rsidRPr="00AE1F45" w:rsidRDefault="00AE1F45" w:rsidP="00AE1F45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AE1F45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AE1F45" w:rsidRPr="00AE1F45" w:rsidRDefault="00AE1F45" w:rsidP="00AE1F45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AE1F45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AE1F45" w:rsidRPr="00AE1F45" w:rsidRDefault="00AE1F45" w:rsidP="00AE1F45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AE1F45" w:rsidRPr="00AE1F45" w:rsidRDefault="00AE1F45" w:rsidP="00AE1F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1F4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AE1F45">
        <w:rPr>
          <w:rFonts w:ascii="Times New Roman" w:eastAsia="Calibri" w:hAnsi="Times New Roman" w:cs="Times New Roman"/>
          <w:sz w:val="28"/>
          <w:szCs w:val="28"/>
          <w:lang w:eastAsia="en-US"/>
        </w:rPr>
        <w:t>.01.2019</w:t>
      </w:r>
      <w:r w:rsidRPr="00AE1F4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1F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bookmarkStart w:id="0" w:name="_GoBack"/>
      <w:bookmarkEnd w:id="0"/>
      <w:r w:rsidRPr="00AE1F45">
        <w:rPr>
          <w:rFonts w:ascii="Times New Roman" w:eastAsia="Calibri" w:hAnsi="Times New Roman" w:cs="Times New Roman"/>
          <w:sz w:val="28"/>
          <w:szCs w:val="28"/>
          <w:lang w:eastAsia="en-US"/>
        </w:rPr>
        <w:t>3-п</w:t>
      </w:r>
    </w:p>
    <w:p w:rsidR="005E5C53" w:rsidRDefault="005E5C53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5C53" w:rsidRDefault="005E5C53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5C53" w:rsidRDefault="005E5C53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7FD8" w:rsidRPr="000541C7" w:rsidRDefault="002A7FD8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41C7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Енисейского района от 18.10.2013 № 1146-п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</w:t>
      </w:r>
    </w:p>
    <w:p w:rsidR="002A7FD8" w:rsidRPr="000541C7" w:rsidRDefault="002A7FD8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7FD8" w:rsidRPr="002A7FD8" w:rsidRDefault="002A7FD8" w:rsidP="002A7FD8">
      <w:pPr>
        <w:pStyle w:val="a3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>В целях приведения в соответствие с действующим законодательством Российской Федерации, в</w:t>
      </w:r>
      <w:r w:rsidRPr="000541C7">
        <w:rPr>
          <w:rFonts w:eastAsia="Arial"/>
          <w:sz w:val="28"/>
          <w:szCs w:val="28"/>
        </w:rPr>
        <w:t xml:space="preserve"> соответствии </w:t>
      </w:r>
      <w:r w:rsidRPr="006C7376">
        <w:rPr>
          <w:sz w:val="28"/>
          <w:szCs w:val="28"/>
        </w:rPr>
        <w:t xml:space="preserve">со </w:t>
      </w:r>
      <w:hyperlink r:id="rId6" w:history="1">
        <w:r w:rsidRPr="006C7376">
          <w:rPr>
            <w:sz w:val="28"/>
            <w:szCs w:val="28"/>
          </w:rPr>
          <w:t>статьей 53</w:t>
        </w:r>
      </w:hyperlink>
      <w:r w:rsidRPr="006C7376">
        <w:rPr>
          <w:sz w:val="28"/>
          <w:szCs w:val="28"/>
        </w:rPr>
        <w:t xml:space="preserve"> Федерального закона от 06.10.2003</w:t>
      </w:r>
      <w:r>
        <w:rPr>
          <w:sz w:val="28"/>
          <w:szCs w:val="28"/>
        </w:rPr>
        <w:t xml:space="preserve"> №</w:t>
      </w:r>
      <w:r w:rsidRPr="006C737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BF114C">
        <w:rPr>
          <w:rFonts w:eastAsia="Arial"/>
          <w:sz w:val="28"/>
          <w:szCs w:val="28"/>
        </w:rPr>
        <w:t xml:space="preserve">внесением изменений в Закон Красноярского края от 29.10.2009 №9-3864 «О системах оплаты труда работников краевых государственных учреждений», </w:t>
      </w:r>
      <w:r w:rsidRPr="006C7376">
        <w:rPr>
          <w:sz w:val="28"/>
          <w:szCs w:val="28"/>
        </w:rPr>
        <w:t xml:space="preserve">руководствуясь </w:t>
      </w:r>
      <w:hyperlink r:id="rId7" w:history="1">
        <w:r w:rsidRPr="006C7376">
          <w:rPr>
            <w:sz w:val="28"/>
            <w:szCs w:val="28"/>
          </w:rPr>
          <w:t>статьями 135</w:t>
        </w:r>
      </w:hyperlink>
      <w:r w:rsidRPr="006C7376">
        <w:rPr>
          <w:sz w:val="28"/>
          <w:szCs w:val="28"/>
        </w:rPr>
        <w:t xml:space="preserve">, </w:t>
      </w:r>
      <w:hyperlink r:id="rId8" w:history="1">
        <w:r w:rsidRPr="006C7376">
          <w:rPr>
            <w:sz w:val="28"/>
            <w:szCs w:val="28"/>
          </w:rPr>
          <w:t>144</w:t>
        </w:r>
      </w:hyperlink>
      <w:r w:rsidRPr="006C7376">
        <w:rPr>
          <w:sz w:val="28"/>
          <w:szCs w:val="28"/>
        </w:rPr>
        <w:t xml:space="preserve"> Трудового кодекса Российской Федерации</w:t>
      </w:r>
      <w:r>
        <w:rPr>
          <w:sz w:val="28"/>
          <w:szCs w:val="28"/>
        </w:rPr>
        <w:t xml:space="preserve">, </w:t>
      </w:r>
      <w:r w:rsidRPr="006C7376">
        <w:rPr>
          <w:rFonts w:eastAsia="Arial"/>
          <w:sz w:val="28"/>
          <w:szCs w:val="28"/>
        </w:rPr>
        <w:t xml:space="preserve">решением Енисейского районного Совета депутатов </w:t>
      </w:r>
      <w:r w:rsidRPr="006C7376">
        <w:rPr>
          <w:sz w:val="28"/>
          <w:szCs w:val="28"/>
        </w:rPr>
        <w:t>от</w:t>
      </w:r>
      <w:proofErr w:type="gramEnd"/>
      <w:r w:rsidRPr="006C7376">
        <w:rPr>
          <w:sz w:val="28"/>
          <w:szCs w:val="28"/>
        </w:rPr>
        <w:t xml:space="preserve"> </w:t>
      </w:r>
      <w:r w:rsidRPr="000541C7">
        <w:rPr>
          <w:sz w:val="28"/>
          <w:szCs w:val="28"/>
        </w:rPr>
        <w:t xml:space="preserve">09.02.2017 № 10-137р </w:t>
      </w:r>
      <w:r w:rsidR="005E5C53">
        <w:rPr>
          <w:sz w:val="28"/>
          <w:szCs w:val="28"/>
        </w:rPr>
        <w:t xml:space="preserve">              </w:t>
      </w:r>
      <w:r w:rsidRPr="000541C7">
        <w:rPr>
          <w:sz w:val="28"/>
          <w:szCs w:val="28"/>
        </w:rPr>
        <w:t xml:space="preserve">«О системах оплаты труда работников муниципальных учреждений Енисейского </w:t>
      </w:r>
      <w:r w:rsidRPr="002A7FD8">
        <w:rPr>
          <w:sz w:val="28"/>
          <w:szCs w:val="28"/>
        </w:rPr>
        <w:t>района»,</w:t>
      </w:r>
      <w:r w:rsidRPr="002A7FD8">
        <w:rPr>
          <w:rFonts w:eastAsia="Arial"/>
          <w:sz w:val="28"/>
          <w:szCs w:val="28"/>
        </w:rPr>
        <w:t xml:space="preserve"> с</w:t>
      </w:r>
      <w:r w:rsidRPr="002A7FD8">
        <w:rPr>
          <w:rFonts w:eastAsia="Arial"/>
          <w:color w:val="000000"/>
          <w:sz w:val="28"/>
          <w:szCs w:val="28"/>
        </w:rPr>
        <w:t xml:space="preserve">татьями 16, 29 </w:t>
      </w:r>
      <w:r w:rsidRPr="002A7FD8">
        <w:rPr>
          <w:rFonts w:eastAsia="Arial"/>
          <w:sz w:val="28"/>
          <w:szCs w:val="28"/>
        </w:rPr>
        <w:t xml:space="preserve">Устава Енисейского района, </w:t>
      </w:r>
      <w:r w:rsidRPr="002A7FD8">
        <w:rPr>
          <w:color w:val="000000"/>
          <w:sz w:val="28"/>
          <w:szCs w:val="28"/>
        </w:rPr>
        <w:t>ПОСТАНОВЛЯЮ:</w:t>
      </w:r>
    </w:p>
    <w:p w:rsidR="002A7FD8" w:rsidRPr="002A7FD8" w:rsidRDefault="002A7FD8" w:rsidP="002A7FD8">
      <w:pPr>
        <w:pStyle w:val="a3"/>
        <w:numPr>
          <w:ilvl w:val="0"/>
          <w:numId w:val="1"/>
        </w:numPr>
        <w:spacing w:before="0" w:beforeAutospacing="0" w:after="0"/>
        <w:ind w:left="0" w:firstLine="709"/>
        <w:jc w:val="both"/>
        <w:rPr>
          <w:color w:val="000000"/>
          <w:sz w:val="28"/>
          <w:szCs w:val="28"/>
        </w:rPr>
      </w:pPr>
      <w:r w:rsidRPr="002A7FD8">
        <w:rPr>
          <w:color w:val="000000"/>
          <w:sz w:val="28"/>
          <w:szCs w:val="28"/>
        </w:rPr>
        <w:t xml:space="preserve">Внести в  </w:t>
      </w:r>
      <w:r w:rsidRPr="002A7FD8">
        <w:rPr>
          <w:sz w:val="28"/>
          <w:szCs w:val="28"/>
        </w:rPr>
        <w:t xml:space="preserve">постановление администрации Енисейского района от 18.10.2013 № 1146-п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 </w:t>
      </w:r>
      <w:r w:rsidRPr="002A7FD8">
        <w:rPr>
          <w:color w:val="000000"/>
          <w:sz w:val="28"/>
          <w:szCs w:val="28"/>
        </w:rPr>
        <w:t>(далее - Положение) следующие изменения:</w:t>
      </w:r>
    </w:p>
    <w:p w:rsidR="002A7FD8" w:rsidRPr="002A7FD8" w:rsidRDefault="002A7FD8" w:rsidP="002A7F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- в абзаце втором пункта 6.1. Раздела  </w:t>
      </w:r>
      <w:r w:rsidRPr="002A7FD8">
        <w:rPr>
          <w:rFonts w:ascii="Times New Roman" w:hAnsi="Times New Roman" w:cs="Times New Roman"/>
          <w:spacing w:val="-1"/>
          <w:sz w:val="28"/>
          <w:szCs w:val="28"/>
          <w:lang w:val="en-US"/>
        </w:rPr>
        <w:t>VI</w:t>
      </w: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 слова «</w:t>
      </w:r>
      <w:r w:rsidR="0057280B">
        <w:rPr>
          <w:rFonts w:ascii="Times New Roman" w:hAnsi="Times New Roman" w:cs="Times New Roman"/>
          <w:sz w:val="28"/>
          <w:szCs w:val="28"/>
        </w:rPr>
        <w:t>2009</w:t>
      </w:r>
      <w:r w:rsidRPr="002A7FD8">
        <w:rPr>
          <w:rFonts w:ascii="Times New Roman" w:hAnsi="Times New Roman" w:cs="Times New Roman"/>
          <w:sz w:val="28"/>
          <w:szCs w:val="28"/>
        </w:rPr>
        <w:t>4 рубля</w:t>
      </w:r>
      <w:proofErr w:type="gramStart"/>
      <w:r w:rsidRPr="002A7FD8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2A7FD8">
        <w:rPr>
          <w:rFonts w:ascii="Times New Roman" w:hAnsi="Times New Roman" w:cs="Times New Roman"/>
          <w:sz w:val="28"/>
          <w:szCs w:val="28"/>
        </w:rPr>
        <w:t>заменить словами «20</w:t>
      </w:r>
      <w:r w:rsidR="0057280B">
        <w:rPr>
          <w:rFonts w:ascii="Times New Roman" w:hAnsi="Times New Roman" w:cs="Times New Roman"/>
          <w:sz w:val="28"/>
          <w:szCs w:val="28"/>
        </w:rPr>
        <w:t>30</w:t>
      </w:r>
      <w:r w:rsidRPr="002A7FD8">
        <w:rPr>
          <w:rFonts w:ascii="Times New Roman" w:hAnsi="Times New Roman" w:cs="Times New Roman"/>
          <w:sz w:val="28"/>
          <w:szCs w:val="28"/>
        </w:rPr>
        <w:t>4 рубля.»</w:t>
      </w:r>
      <w:r w:rsidRPr="002A7F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7FD8" w:rsidRPr="000E3709" w:rsidRDefault="002A7FD8" w:rsidP="000E370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2A7FD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 Т.А. </w:t>
      </w:r>
      <w:proofErr w:type="spellStart"/>
      <w:r w:rsidRPr="002A7FD8">
        <w:rPr>
          <w:rFonts w:ascii="Times New Roman" w:hAnsi="Times New Roman" w:cs="Times New Roman"/>
          <w:color w:val="000000"/>
          <w:sz w:val="28"/>
          <w:szCs w:val="28"/>
        </w:rPr>
        <w:t>Яричину</w:t>
      </w:r>
      <w:proofErr w:type="spellEnd"/>
      <w:r w:rsidRPr="002A7F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7FD8" w:rsidRPr="002A7FD8" w:rsidRDefault="000E3709" w:rsidP="002A7F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A7FD8"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. Постановление вступает в силу с момента подписания, применяется к </w:t>
      </w:r>
      <w:proofErr w:type="gramStart"/>
      <w:r w:rsidR="002A7FD8" w:rsidRPr="002A7FD8">
        <w:rPr>
          <w:rFonts w:ascii="Times New Roman" w:hAnsi="Times New Roman" w:cs="Times New Roman"/>
          <w:color w:val="000000"/>
          <w:sz w:val="28"/>
          <w:szCs w:val="28"/>
        </w:rPr>
        <w:t>правоотношениям, возникшим с 01.0</w:t>
      </w:r>
      <w:r w:rsidR="0057280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A7FD8" w:rsidRPr="002A7FD8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57280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A7FD8"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 года и подлежит</w:t>
      </w:r>
      <w:proofErr w:type="gramEnd"/>
      <w:r w:rsidR="002A7FD8"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размещению на официальном информационном Интернет-сайте Енисейского района Красноярского края.</w:t>
      </w:r>
    </w:p>
    <w:p w:rsidR="002A7FD8" w:rsidRPr="000541C7" w:rsidRDefault="002A7FD8" w:rsidP="002A7F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5C53" w:rsidRPr="005E5C53" w:rsidRDefault="005E5C53" w:rsidP="005E5C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E5C53"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 w:rsidRPr="005E5C53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</w:t>
      </w:r>
    </w:p>
    <w:p w:rsidR="005E5C53" w:rsidRDefault="005E5C53" w:rsidP="005E5C53">
      <w:pPr>
        <w:shd w:val="clear" w:color="auto" w:fill="FFFFFF"/>
        <w:tabs>
          <w:tab w:val="left" w:pos="7605"/>
        </w:tabs>
        <w:spacing w:after="0" w:line="240" w:lineRule="auto"/>
        <w:jc w:val="both"/>
        <w:rPr>
          <w:sz w:val="20"/>
          <w:szCs w:val="20"/>
        </w:rPr>
      </w:pPr>
      <w:r w:rsidRPr="005E5C53">
        <w:rPr>
          <w:rFonts w:ascii="Times New Roman" w:hAnsi="Times New Roman" w:cs="Times New Roman"/>
          <w:color w:val="000000"/>
          <w:sz w:val="28"/>
          <w:szCs w:val="28"/>
        </w:rPr>
        <w:t>главы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E5C53">
        <w:rPr>
          <w:rFonts w:ascii="Times New Roman" w:hAnsi="Times New Roman" w:cs="Times New Roman"/>
          <w:color w:val="000000"/>
          <w:sz w:val="28"/>
          <w:szCs w:val="28"/>
        </w:rPr>
        <w:t>А.Ю.Губанов</w:t>
      </w:r>
    </w:p>
    <w:p w:rsidR="005E5C53" w:rsidRDefault="005E5C53"/>
    <w:sectPr w:rsidR="005E5C53" w:rsidSect="002A7FD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92E54"/>
    <w:multiLevelType w:val="hybridMultilevel"/>
    <w:tmpl w:val="DB225FB4"/>
    <w:lvl w:ilvl="0" w:tplc="6F4AC47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7FD8"/>
    <w:rsid w:val="000116F3"/>
    <w:rsid w:val="000E3709"/>
    <w:rsid w:val="001441A7"/>
    <w:rsid w:val="002A7FD8"/>
    <w:rsid w:val="0036057D"/>
    <w:rsid w:val="0057280B"/>
    <w:rsid w:val="005E5C53"/>
    <w:rsid w:val="00650C12"/>
    <w:rsid w:val="00AE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F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Normal (Web)"/>
    <w:basedOn w:val="a"/>
    <w:rsid w:val="002A7F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390F267B1ADEACE24F4760EE8A96B0ABBDF071DB1E6AAF5BBF2C206DB9E8F5688C5003A8t8GF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0390F267B1ADEACE24F4760EE8A96B0ABBDF071DB1E6AAF5BBF2C206DB9E8F5688C5003A5t8G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390F267B1ADEACE24F4760EE8A96B0ABBDF07EDA176AAF5BBF2C206DB9E8F5688C5004A0862C11t7G5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Жарковская Юлия Викторовна</dc:creator>
  <cp:keywords/>
  <dc:description/>
  <cp:lastModifiedBy>KadrOrgRab1</cp:lastModifiedBy>
  <cp:revision>8</cp:revision>
  <cp:lastPrinted>2019-01-23T07:24:00Z</cp:lastPrinted>
  <dcterms:created xsi:type="dcterms:W3CDTF">2018-08-10T09:50:00Z</dcterms:created>
  <dcterms:modified xsi:type="dcterms:W3CDTF">2023-03-09T07:33:00Z</dcterms:modified>
</cp:coreProperties>
</file>