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2C" w:rsidRDefault="00FF0F2C" w:rsidP="00C557D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3B30" w:rsidRPr="009E3B30" w:rsidRDefault="009E3B30" w:rsidP="009E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АДМИНИСТРАЦИЯ ЕНИСЕЙСКОГО РАЙОНА</w:t>
      </w:r>
    </w:p>
    <w:p w:rsidR="009E3B30" w:rsidRPr="009E3B30" w:rsidRDefault="009E3B30" w:rsidP="009E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</w:p>
    <w:p w:rsidR="009E3B30" w:rsidRPr="009E3B30" w:rsidRDefault="009E3B30" w:rsidP="009E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9E3B30" w:rsidRPr="009E3B30" w:rsidRDefault="009E3B30" w:rsidP="009E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E3B30" w:rsidRPr="009E3B30" w:rsidRDefault="009E3B30" w:rsidP="009E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E3B30" w:rsidRPr="009E3B30" w:rsidRDefault="009E3B30" w:rsidP="009E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27.09.2018</w:t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г. Енисейск                                         № 92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bookmarkStart w:id="0" w:name="_GoBack"/>
      <w:bookmarkEnd w:id="0"/>
      <w:r w:rsidRPr="009E3B30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9E3B30" w:rsidRPr="009E3B30" w:rsidRDefault="009E3B30" w:rsidP="009E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F2C" w:rsidRDefault="00FF0F2C" w:rsidP="00C557D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2C" w:rsidRDefault="00FF0F2C" w:rsidP="00C557D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2C" w:rsidRDefault="00FF0F2C" w:rsidP="00C557D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7747" w:rsidRPr="00FF0F2C" w:rsidRDefault="00FF0F2C" w:rsidP="00C557D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4D55" w:rsidRPr="00FF0F2C">
        <w:rPr>
          <w:rFonts w:ascii="Times New Roman" w:hAnsi="Times New Roman" w:cs="Times New Roman"/>
          <w:sz w:val="28"/>
          <w:szCs w:val="28"/>
        </w:rPr>
        <w:t>б исчислении размера вреда, причиненного лесам, находящимся на зем</w:t>
      </w:r>
      <w:r w:rsidR="00C557D0" w:rsidRPr="00FF0F2C">
        <w:rPr>
          <w:rFonts w:ascii="Times New Roman" w:hAnsi="Times New Roman" w:cs="Times New Roman"/>
          <w:sz w:val="28"/>
          <w:szCs w:val="28"/>
        </w:rPr>
        <w:t>лях муниципального образования Е</w:t>
      </w:r>
      <w:r w:rsidR="00504D55" w:rsidRPr="00FF0F2C">
        <w:rPr>
          <w:rFonts w:ascii="Times New Roman" w:hAnsi="Times New Roman" w:cs="Times New Roman"/>
          <w:sz w:val="28"/>
          <w:szCs w:val="28"/>
        </w:rPr>
        <w:t>нисейский район</w:t>
      </w:r>
      <w:r w:rsidR="00C557D0" w:rsidRPr="00FF0F2C">
        <w:rPr>
          <w:rFonts w:ascii="Times New Roman" w:hAnsi="Times New Roman" w:cs="Times New Roman"/>
          <w:sz w:val="28"/>
          <w:szCs w:val="28"/>
        </w:rPr>
        <w:t xml:space="preserve"> </w:t>
      </w:r>
      <w:r w:rsidR="00504D55" w:rsidRPr="00FF0F2C">
        <w:rPr>
          <w:rFonts w:ascii="Times New Roman" w:hAnsi="Times New Roman" w:cs="Times New Roman"/>
          <w:sz w:val="28"/>
          <w:szCs w:val="28"/>
        </w:rPr>
        <w:t>вследствие нарушения лесного законодательства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F0F2C" w:rsidRDefault="00E97747" w:rsidP="00FF0F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4EB4" w:rsidRPr="00F9526F">
        <w:rPr>
          <w:rFonts w:ascii="Times New Roman" w:hAnsi="Times New Roman" w:cs="Times New Roman"/>
          <w:sz w:val="28"/>
          <w:szCs w:val="28"/>
        </w:rPr>
        <w:t xml:space="preserve">с </w:t>
      </w:r>
      <w:r w:rsidR="00DD4DDB" w:rsidRPr="00F9526F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</w:t>
      </w:r>
      <w:r w:rsidR="00605F59" w:rsidRPr="00F952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605F59" w:rsidRPr="00F952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5F59" w:rsidRPr="00F9526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F0F2C">
        <w:rPr>
          <w:rFonts w:ascii="Times New Roman" w:hAnsi="Times New Roman" w:cs="Times New Roman"/>
          <w:sz w:val="28"/>
          <w:szCs w:val="28"/>
        </w:rPr>
        <w:t>№</w:t>
      </w:r>
      <w:r w:rsidR="00605F59" w:rsidRPr="00F9526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6A4EB4" w:rsidRPr="00F9526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DD4DDB" w:rsidRPr="00F9526F">
        <w:rPr>
          <w:rFonts w:ascii="Times New Roman" w:hAnsi="Times New Roman" w:cs="Times New Roman"/>
          <w:sz w:val="28"/>
          <w:szCs w:val="28"/>
        </w:rPr>
        <w:t xml:space="preserve"> от </w:t>
      </w:r>
      <w:r w:rsidR="00B14B62" w:rsidRPr="00F9526F">
        <w:rPr>
          <w:rFonts w:ascii="Times New Roman" w:hAnsi="Times New Roman" w:cs="Times New Roman"/>
          <w:sz w:val="28"/>
          <w:szCs w:val="28"/>
        </w:rPr>
        <w:t xml:space="preserve">08.05.2008 № 273 </w:t>
      </w:r>
      <w:r w:rsidR="006D1B42" w:rsidRPr="00F9526F">
        <w:rPr>
          <w:rFonts w:ascii="Times New Roman" w:hAnsi="Times New Roman" w:cs="Times New Roman"/>
          <w:sz w:val="28"/>
          <w:szCs w:val="28"/>
        </w:rPr>
        <w:t>«Об исчислении размера вреда, причиненного лесам вследствие нарушения лесного законодательства»</w:t>
      </w:r>
      <w:r w:rsidR="00915978">
        <w:rPr>
          <w:rFonts w:ascii="Times New Roman" w:hAnsi="Times New Roman" w:cs="Times New Roman"/>
          <w:sz w:val="28"/>
          <w:szCs w:val="28"/>
        </w:rPr>
        <w:t>,</w:t>
      </w:r>
      <w:r w:rsidR="00B14B62" w:rsidRPr="00F9526F">
        <w:rPr>
          <w:rFonts w:ascii="Times New Roman" w:hAnsi="Times New Roman" w:cs="Times New Roman"/>
          <w:sz w:val="28"/>
          <w:szCs w:val="28"/>
        </w:rPr>
        <w:t xml:space="preserve"> </w:t>
      </w:r>
      <w:r w:rsidR="00605F59" w:rsidRPr="00F952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557D0" w:rsidRPr="00F9526F">
        <w:rPr>
          <w:rFonts w:ascii="Times New Roman" w:hAnsi="Times New Roman" w:cs="Times New Roman"/>
          <w:sz w:val="28"/>
          <w:szCs w:val="28"/>
        </w:rPr>
        <w:t>статьей</w:t>
      </w:r>
      <w:r w:rsidR="00605F59" w:rsidRPr="00F9526F">
        <w:rPr>
          <w:rFonts w:ascii="Times New Roman" w:hAnsi="Times New Roman" w:cs="Times New Roman"/>
          <w:sz w:val="28"/>
          <w:szCs w:val="28"/>
        </w:rPr>
        <w:t xml:space="preserve"> 29 Устава Енисейского района, ПОСТАНОВЛЯЮ:</w:t>
      </w:r>
    </w:p>
    <w:p w:rsidR="00593D12" w:rsidRPr="00FF0F2C" w:rsidRDefault="00593D12" w:rsidP="00FF0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F2C">
        <w:rPr>
          <w:rFonts w:ascii="Times New Roman" w:hAnsi="Times New Roman" w:cs="Times New Roman"/>
          <w:sz w:val="28"/>
          <w:szCs w:val="28"/>
        </w:rPr>
        <w:t>Утвердить:</w:t>
      </w:r>
    </w:p>
    <w:p w:rsidR="00E97747" w:rsidRPr="00F9526F" w:rsidRDefault="00E97747" w:rsidP="00FF0F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таксы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допускается, согласно </w:t>
      </w:r>
      <w:r w:rsidR="00B14251" w:rsidRPr="00F9526F">
        <w:rPr>
          <w:rFonts w:ascii="Times New Roman" w:hAnsi="Times New Roman" w:cs="Times New Roman"/>
          <w:sz w:val="28"/>
          <w:szCs w:val="28"/>
        </w:rPr>
        <w:t>приложению №</w:t>
      </w:r>
      <w:r w:rsidRPr="00F9526F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E97747" w:rsidRPr="00F9526F" w:rsidRDefault="00E97747" w:rsidP="00FF0F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таксы для исчисления размера ущерба, причиненного деревьям и кустарникам, заготовка древесины которых не допускается, согласно </w:t>
      </w:r>
      <w:r w:rsidR="00B14251" w:rsidRPr="00F9526F">
        <w:rPr>
          <w:rFonts w:ascii="Times New Roman" w:hAnsi="Times New Roman" w:cs="Times New Roman"/>
          <w:sz w:val="28"/>
          <w:szCs w:val="28"/>
        </w:rPr>
        <w:t>приложению №</w:t>
      </w:r>
      <w:r w:rsidRPr="00F9526F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E97747" w:rsidRDefault="00E97747" w:rsidP="00FF0F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методику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законодательства, согласно </w:t>
      </w:r>
      <w:r w:rsidR="00B14251" w:rsidRPr="00F9526F">
        <w:rPr>
          <w:rFonts w:ascii="Times New Roman" w:hAnsi="Times New Roman" w:cs="Times New Roman"/>
          <w:sz w:val="28"/>
          <w:szCs w:val="28"/>
        </w:rPr>
        <w:t>приложению №</w:t>
      </w:r>
      <w:r w:rsidRPr="00F9526F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B63FAB" w:rsidRPr="00FF0F2C" w:rsidRDefault="00FF0F2C" w:rsidP="00FF0F2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63FAB" w:rsidRPr="00FF0F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3FAB" w:rsidRPr="00FF0F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41832" w:rsidRPr="00FF0F2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63FAB" w:rsidRPr="00FF0F2C">
        <w:rPr>
          <w:rFonts w:ascii="Times New Roman" w:hAnsi="Times New Roman" w:cs="Times New Roman"/>
          <w:sz w:val="28"/>
          <w:szCs w:val="28"/>
        </w:rPr>
        <w:t>.</w:t>
      </w:r>
    </w:p>
    <w:p w:rsidR="00B63FAB" w:rsidRPr="00FF0F2C" w:rsidRDefault="00FF0F2C" w:rsidP="00FF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63FAB" w:rsidRPr="00FF0F2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63FAB" w:rsidRPr="00F9526F" w:rsidRDefault="00B63FAB" w:rsidP="00FF0F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FAB" w:rsidRPr="00F9526F" w:rsidRDefault="00B63FAB" w:rsidP="00FF0F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FAB" w:rsidRPr="00F9526F" w:rsidRDefault="008E61DC" w:rsidP="00FF0F2C">
      <w:pPr>
        <w:pStyle w:val="a3"/>
        <w:spacing w:after="0" w:line="240" w:lineRule="auto"/>
        <w:ind w:left="0"/>
        <w:sectPr w:rsidR="00B63FAB" w:rsidRPr="00F9526F" w:rsidSect="00E97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  <w:r w:rsidR="00B63FAB" w:rsidRPr="00F9526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63FAB"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3FAB"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 w:rsidR="00B63FAB"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 w:rsidR="00FF0F2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А.Ю. Губанов</w:t>
      </w:r>
    </w:p>
    <w:p w:rsidR="00E97747" w:rsidRPr="00F9526F" w:rsidRDefault="00E97747" w:rsidP="007F7A44">
      <w:pPr>
        <w:spacing w:after="0" w:line="220" w:lineRule="atLeast"/>
        <w:ind w:firstLine="540"/>
        <w:jc w:val="both"/>
      </w:pPr>
    </w:p>
    <w:p w:rsidR="00811188" w:rsidRPr="00F9526F" w:rsidRDefault="00811188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Приложение №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 1</w:t>
      </w:r>
      <w:r w:rsidR="00E83CB3" w:rsidRPr="00F9526F">
        <w:rPr>
          <w:rFonts w:ascii="Times New Roman" w:hAnsi="Times New Roman" w:cs="Times New Roman"/>
          <w:sz w:val="28"/>
          <w:szCs w:val="28"/>
        </w:rPr>
        <w:t>к п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E83CB3" w:rsidRPr="00F9526F" w:rsidRDefault="00E83CB3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811188" w:rsidRPr="00F9526F" w:rsidRDefault="00811188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от___________________ №______</w:t>
      </w:r>
    </w:p>
    <w:p w:rsidR="00E97747" w:rsidRPr="00F9526F" w:rsidRDefault="00E97747" w:rsidP="007F7A44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4D55" w:rsidRPr="00F9526F" w:rsidRDefault="00504D55" w:rsidP="007F7A44">
      <w:pPr>
        <w:spacing w:after="0" w:line="220" w:lineRule="atLeast"/>
        <w:jc w:val="center"/>
        <w:rPr>
          <w:rFonts w:ascii="Calibri" w:hAnsi="Calibri" w:cs="Calibri"/>
          <w:b/>
        </w:rPr>
      </w:pPr>
      <w:bookmarkStart w:id="1" w:name="P39"/>
      <w:bookmarkEnd w:id="1"/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ТАКСЫ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ДЛЯ ИСЧИСЛЕНИЯ РАЗМЕРА УЩЕРБА,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>ПРИЧИНЕННОГО</w:t>
      </w:r>
      <w:proofErr w:type="gramEnd"/>
      <w:r w:rsidRPr="00F9526F">
        <w:rPr>
          <w:rFonts w:ascii="Times New Roman" w:hAnsi="Times New Roman" w:cs="Times New Roman"/>
          <w:sz w:val="28"/>
          <w:szCs w:val="28"/>
        </w:rPr>
        <w:t xml:space="preserve"> ЛЕСНЫМ НАСАЖДЕНИЯМ ИЛИ НЕ ОТНЕСЕННЫМ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К ЛЕСНЫМ НАСАЖДЕНИЯМ ДЕРЕВЬЯМ, КУСТАРНИКАМ И ЛИАНАМ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ВСЛЕДСТВИЕ НАРУШЕНИЯ ЛЕСНОГО ЗАКОНОДАТЕЛЬСТВА,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ЗАГОТОВКА </w:t>
      </w:r>
      <w:proofErr w:type="gramStart"/>
      <w:r w:rsidRPr="00F9526F">
        <w:rPr>
          <w:rFonts w:ascii="Times New Roman" w:hAnsi="Times New Roman" w:cs="Times New Roman"/>
          <w:sz w:val="28"/>
          <w:szCs w:val="28"/>
        </w:rPr>
        <w:t>ДРЕВЕСИНЫ</w:t>
      </w:r>
      <w:proofErr w:type="gramEnd"/>
      <w:r w:rsidRPr="00F9526F">
        <w:rPr>
          <w:rFonts w:ascii="Times New Roman" w:hAnsi="Times New Roman" w:cs="Times New Roman"/>
          <w:sz w:val="28"/>
          <w:szCs w:val="28"/>
        </w:rPr>
        <w:t xml:space="preserve"> КОТОРЫХ ДОПУСКАЕТСЯ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7747" w:rsidRPr="00F9526F" w:rsidRDefault="00E97747" w:rsidP="007F7A44">
      <w:pPr>
        <w:spacing w:after="0"/>
        <w:sectPr w:rsidR="00E97747" w:rsidRPr="00F9526F" w:rsidSect="00B63FA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6804"/>
      </w:tblGrid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нарушения</w:t>
            </w:r>
          </w:p>
        </w:tc>
        <w:tc>
          <w:tcPr>
            <w:tcW w:w="6804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Размер ущерба</w:t>
            </w:r>
          </w:p>
        </w:tc>
      </w:tr>
      <w:tr w:rsidR="00E97747" w:rsidRPr="00F9526F" w:rsidTr="0049586E">
        <w:tc>
          <w:tcPr>
            <w:tcW w:w="14459" w:type="dxa"/>
            <w:gridSpan w:val="2"/>
          </w:tcPr>
          <w:p w:rsidR="00E97747" w:rsidRPr="00F9526F" w:rsidRDefault="00E97747" w:rsidP="007F7A44">
            <w:pPr>
              <w:spacing w:after="0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I. Таксы для исчисления размера ущерба, причиненного лесным насаждениям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1"/>
            <w:bookmarkEnd w:id="2"/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1. Незаконные рубка, выкапывание, уничтожение или повреждение до степени прекращения роста следующих деревьев, кустарников и лиан: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 с диаметром ствола 12 см и более и деревья лиственных пород с диаметром ствола 16 см и более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6804" w:type="dxa"/>
            <w:vAlign w:val="bottom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50-кратная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50-кратная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каждый куст хвойных пород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каждый куст и каждая лиана лиственных пород</w:t>
            </w:r>
          </w:p>
        </w:tc>
        <w:tc>
          <w:tcPr>
            <w:tcW w:w="6804" w:type="dxa"/>
            <w:vAlign w:val="center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1 дерева с диаметром ствола 16 см основной лесообразующей хвойной породы в субъекте Российской Федерации, исчисленная по наибольшей ставке платы за единицу объема лесных ресурсов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1 дерева с диаметром ствола 20 см основной лесообразующей лиственной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6"/>
            <w:bookmarkEnd w:id="3"/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2. Повреждение, не влекущее прекращения роста следующих деревьев, кустарников и лиан: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 с диаметром ствола 12 см и более и деревья лиственных пород с диаметром ствола 16 см и более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6804" w:type="dxa"/>
            <w:vAlign w:val="bottom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</w:t>
            </w:r>
            <w:r w:rsidRPr="00F9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единицу объема лесных ресурсов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куст хвойных пород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каждый куст лиственных пород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и каждая лиана</w:t>
            </w:r>
          </w:p>
        </w:tc>
        <w:tc>
          <w:tcPr>
            <w:tcW w:w="6804" w:type="dxa"/>
            <w:vAlign w:val="center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1 дерева с диаметром ствола 12 см основной хвойной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1 дерева с диаметром ствола 16 см основной лиственной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3. Незаконная рубка сухостойных деревьев, присвоение (хищение) древесины буреломных, ветровальных деревьев</w:t>
            </w:r>
          </w:p>
        </w:tc>
        <w:tc>
          <w:tcPr>
            <w:tcW w:w="6804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стоимость сухостойной, буреломной и ветровальной древесины, исчисленная по ставкам платы за единицу объема лесных ресурсов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4. Уничтожение или повреждение сеянцев либо саженцев в лесных питомниках</w:t>
            </w:r>
          </w:p>
        </w:tc>
        <w:tc>
          <w:tcPr>
            <w:tcW w:w="6804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5-кратный размер затрат, связанных с выращиванием сеянцев и саженцев до возраста уничтоженных или поврежденных сеянцев либо саженцев, - за каждый уничтоженный или поврежденный сеянец или саженец</w:t>
            </w:r>
          </w:p>
        </w:tc>
      </w:tr>
      <w:tr w:rsidR="00E97747" w:rsidRPr="00F9526F" w:rsidTr="0049586E">
        <w:tc>
          <w:tcPr>
            <w:tcW w:w="765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5. Уничтожение или повреждение лесных культур, лесосеменных и маточных плантаций, молодняка естественного происхождения и подроста</w:t>
            </w:r>
          </w:p>
        </w:tc>
        <w:tc>
          <w:tcPr>
            <w:tcW w:w="6804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 xml:space="preserve">5-кратный размер затрат, связанных с созданием лесных культур, молодняка естественного происхождения и подроста до возраста уничтоженных или поврежденных лесных культур (лесные насаждения, созданные посевом или посадкой), молодняка естественного происхождения и подроста, - за каждый гектар уничтоженных или поврежденных лесных культур, молодняка естественного происхождения и подроста в </w:t>
            </w:r>
            <w:r w:rsidRPr="00F9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10 лет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>7-кратный размер затрат, связанных с созданием лесосеменных и маточных плантаций до возраста уничтоженных или поврежденных лесосеменных и маточных плантаций, - за каждый гектар уничтоженных или поврежденных лесосеменных и маточных плантаций в возрасте до 10 лет</w:t>
            </w: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26F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стоимости, установленной в соответствии с </w:t>
            </w:r>
            <w:hyperlink w:anchor="P51" w:history="1">
              <w:r w:rsidRPr="00F9526F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F952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76" w:history="1">
              <w:r w:rsidRPr="00F9526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F9526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приложения, - за уничтожение или повреждение лесных культур, лесосеменных и маточных плантаций, молодняка естественного происхождения и подроста в возрасте свыше 10 лет</w:t>
            </w:r>
          </w:p>
        </w:tc>
      </w:tr>
    </w:tbl>
    <w:p w:rsidR="00E97747" w:rsidRPr="00F9526F" w:rsidRDefault="00E97747" w:rsidP="007F7A44">
      <w:pPr>
        <w:spacing w:after="0" w:line="220" w:lineRule="atLeast"/>
        <w:jc w:val="both"/>
      </w:pPr>
    </w:p>
    <w:p w:rsidR="00E97747" w:rsidRPr="00F9526F" w:rsidRDefault="00E97747" w:rsidP="007F7A44">
      <w:pPr>
        <w:spacing w:after="0" w:line="220" w:lineRule="atLeast"/>
        <w:jc w:val="both"/>
      </w:pPr>
    </w:p>
    <w:p w:rsidR="00E97747" w:rsidRPr="00F9526F" w:rsidRDefault="00E97747" w:rsidP="007F7A44">
      <w:pPr>
        <w:spacing w:after="0" w:line="220" w:lineRule="atLeast"/>
        <w:jc w:val="both"/>
      </w:pPr>
    </w:p>
    <w:p w:rsidR="00E97747" w:rsidRPr="00F9526F" w:rsidRDefault="00E97747" w:rsidP="007F7A44">
      <w:pPr>
        <w:spacing w:after="0" w:line="220" w:lineRule="atLeast"/>
        <w:jc w:val="both"/>
      </w:pPr>
    </w:p>
    <w:p w:rsidR="00E97747" w:rsidRPr="00F9526F" w:rsidRDefault="00E97747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C724C3" w:rsidRPr="00F9526F" w:rsidRDefault="00C724C3" w:rsidP="007F7A44">
      <w:pPr>
        <w:spacing w:after="0" w:line="220" w:lineRule="atLeast"/>
        <w:jc w:val="both"/>
      </w:pPr>
    </w:p>
    <w:p w:rsidR="00F62296" w:rsidRPr="00F9526F" w:rsidRDefault="00F62296" w:rsidP="007F7A44">
      <w:pPr>
        <w:spacing w:after="0" w:line="220" w:lineRule="atLeast"/>
        <w:jc w:val="right"/>
        <w:outlineLvl w:val="0"/>
        <w:rPr>
          <w:rFonts w:ascii="Calibri" w:hAnsi="Calibri" w:cs="Calibri"/>
        </w:rPr>
      </w:pPr>
    </w:p>
    <w:p w:rsidR="00CD757A" w:rsidRPr="00F9526F" w:rsidRDefault="00CD757A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F9526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2412A" w:rsidRPr="00F9526F">
        <w:rPr>
          <w:rFonts w:ascii="Times New Roman" w:hAnsi="Times New Roman" w:cs="Times New Roman"/>
          <w:sz w:val="28"/>
          <w:szCs w:val="28"/>
        </w:rPr>
        <w:t>2</w:t>
      </w:r>
      <w:r w:rsidR="003E7FB7" w:rsidRPr="00F9526F">
        <w:rPr>
          <w:rFonts w:ascii="Times New Roman" w:hAnsi="Times New Roman" w:cs="Times New Roman"/>
          <w:sz w:val="28"/>
          <w:szCs w:val="28"/>
        </w:rPr>
        <w:t xml:space="preserve"> </w:t>
      </w:r>
      <w:r w:rsidRPr="00F952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D757A" w:rsidRPr="00F9526F" w:rsidRDefault="00CD757A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CD757A" w:rsidRPr="00F9526F" w:rsidRDefault="00CD757A" w:rsidP="007F7A44">
      <w:pPr>
        <w:spacing w:after="0" w:line="220" w:lineRule="atLeast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от___________________ №______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ТАКСЫ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ДЛЯ ИСЧИСЛЕНИЯ РАЗМЕРА УЩЕРБА,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>ПРИЧИНЕННОГО</w:t>
      </w:r>
      <w:proofErr w:type="gramEnd"/>
      <w:r w:rsidRPr="00F9526F">
        <w:rPr>
          <w:rFonts w:ascii="Times New Roman" w:hAnsi="Times New Roman" w:cs="Times New Roman"/>
          <w:sz w:val="28"/>
          <w:szCs w:val="28"/>
        </w:rPr>
        <w:t xml:space="preserve"> ДЕРЕВЬЯМ И КУСТАРНИКАМ, ЗАГОТОВКА</w:t>
      </w:r>
    </w:p>
    <w:p w:rsidR="00E97747" w:rsidRPr="00F9526F" w:rsidRDefault="00E97747" w:rsidP="007F7A44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>ДРЕВЕСИНЫ</w:t>
      </w:r>
      <w:proofErr w:type="gramEnd"/>
      <w:r w:rsidRPr="00F9526F">
        <w:rPr>
          <w:rFonts w:ascii="Times New Roman" w:hAnsi="Times New Roman" w:cs="Times New Roman"/>
          <w:sz w:val="28"/>
          <w:szCs w:val="28"/>
        </w:rPr>
        <w:t xml:space="preserve"> КОТОРЫХ НЕ ДОПУСКАЕТСЯ &lt;*&gt;</w:t>
      </w:r>
    </w:p>
    <w:p w:rsidR="00E97747" w:rsidRPr="00F9526F" w:rsidRDefault="00E97747" w:rsidP="007F7A44">
      <w:pPr>
        <w:spacing w:after="0" w:line="220" w:lineRule="atLeast"/>
        <w:jc w:val="center"/>
      </w:pPr>
    </w:p>
    <w:p w:rsidR="00E97747" w:rsidRPr="00F9526F" w:rsidRDefault="00E97747" w:rsidP="007F7A44">
      <w:pPr>
        <w:spacing w:before="220"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&lt;*&gt; </w:t>
      </w:r>
      <w:r w:rsidR="000D4C8D" w:rsidRPr="00F9526F">
        <w:rPr>
          <w:rFonts w:ascii="Times New Roman" w:hAnsi="Times New Roman" w:cs="Times New Roman"/>
          <w:sz w:val="28"/>
          <w:szCs w:val="28"/>
        </w:rPr>
        <w:t>П</w:t>
      </w:r>
      <w:r w:rsidR="00CD757A" w:rsidRPr="00F9526F">
        <w:rPr>
          <w:rFonts w:ascii="Times New Roman" w:hAnsi="Times New Roman" w:cs="Times New Roman"/>
          <w:sz w:val="28"/>
          <w:szCs w:val="28"/>
        </w:rPr>
        <w:t>риказ</w:t>
      </w:r>
      <w:r w:rsidR="000D4C8D" w:rsidRPr="00F9526F">
        <w:rPr>
          <w:rFonts w:ascii="Times New Roman" w:hAnsi="Times New Roman" w:cs="Times New Roman"/>
          <w:sz w:val="28"/>
          <w:szCs w:val="28"/>
        </w:rPr>
        <w:t xml:space="preserve"> Ф</w:t>
      </w:r>
      <w:r w:rsidR="00CD757A" w:rsidRPr="00F9526F">
        <w:rPr>
          <w:rFonts w:ascii="Times New Roman" w:hAnsi="Times New Roman" w:cs="Times New Roman"/>
          <w:sz w:val="28"/>
          <w:szCs w:val="28"/>
        </w:rPr>
        <w:t>едерального</w:t>
      </w:r>
      <w:r w:rsidR="000D4C8D" w:rsidRPr="00F9526F">
        <w:rPr>
          <w:rFonts w:ascii="Times New Roman" w:hAnsi="Times New Roman" w:cs="Times New Roman"/>
          <w:sz w:val="28"/>
          <w:szCs w:val="28"/>
        </w:rPr>
        <w:t xml:space="preserve"> А</w:t>
      </w:r>
      <w:r w:rsidR="00CD757A" w:rsidRPr="00F9526F">
        <w:rPr>
          <w:rFonts w:ascii="Times New Roman" w:hAnsi="Times New Roman" w:cs="Times New Roman"/>
          <w:sz w:val="28"/>
          <w:szCs w:val="28"/>
        </w:rPr>
        <w:t>гентства</w:t>
      </w:r>
      <w:r w:rsidR="000D4C8D" w:rsidRPr="00F9526F">
        <w:rPr>
          <w:rFonts w:ascii="Times New Roman" w:hAnsi="Times New Roman" w:cs="Times New Roman"/>
          <w:sz w:val="28"/>
          <w:szCs w:val="28"/>
        </w:rPr>
        <w:t xml:space="preserve"> </w:t>
      </w:r>
      <w:r w:rsidR="00CD757A" w:rsidRPr="00F9526F">
        <w:rPr>
          <w:rFonts w:ascii="Times New Roman" w:hAnsi="Times New Roman" w:cs="Times New Roman"/>
          <w:sz w:val="28"/>
          <w:szCs w:val="28"/>
        </w:rPr>
        <w:t>лесного хозяйства от 5 декабря 2011 г. №</w:t>
      </w:r>
      <w:r w:rsidR="000D4C8D" w:rsidRPr="00F9526F">
        <w:rPr>
          <w:rFonts w:ascii="Times New Roman" w:hAnsi="Times New Roman" w:cs="Times New Roman"/>
          <w:sz w:val="28"/>
          <w:szCs w:val="28"/>
        </w:rPr>
        <w:t xml:space="preserve"> 513 </w:t>
      </w:r>
      <w:r w:rsidR="0002412A" w:rsidRPr="00F9526F">
        <w:rPr>
          <w:rFonts w:ascii="Times New Roman" w:hAnsi="Times New Roman" w:cs="Times New Roman"/>
          <w:sz w:val="28"/>
          <w:szCs w:val="28"/>
        </w:rPr>
        <w:t>«Об утверждении перечня видов (пород) деревьев и кустарников, заготовка древесины которых не допускается»</w:t>
      </w:r>
    </w:p>
    <w:p w:rsidR="00E97747" w:rsidRPr="00F9526F" w:rsidRDefault="00E97747" w:rsidP="007F7A44">
      <w:pPr>
        <w:spacing w:after="0" w:line="22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381"/>
        <w:gridCol w:w="2145"/>
        <w:gridCol w:w="2475"/>
        <w:gridCol w:w="3637"/>
      </w:tblGrid>
      <w:tr w:rsidR="00E97747" w:rsidRPr="00F9526F" w:rsidTr="007402F2">
        <w:tc>
          <w:tcPr>
            <w:tcW w:w="4025" w:type="dxa"/>
            <w:vMerge w:val="restart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526" w:type="dxa"/>
            <w:gridSpan w:val="2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Таксы за единицу объема уничтоженных, поврежденных или срубленных деревьев, рублей/куб. м</w:t>
            </w:r>
          </w:p>
        </w:tc>
        <w:tc>
          <w:tcPr>
            <w:tcW w:w="6112" w:type="dxa"/>
            <w:gridSpan w:val="2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Таксы за 1 уничтоженный, поврежденный или срубленный кустарник, рублей</w:t>
            </w:r>
          </w:p>
        </w:tc>
      </w:tr>
      <w:tr w:rsidR="00E97747" w:rsidRPr="00F9526F" w:rsidTr="007402F2">
        <w:tc>
          <w:tcPr>
            <w:tcW w:w="4025" w:type="dxa"/>
            <w:vMerge/>
          </w:tcPr>
          <w:p w:rsidR="00E97747" w:rsidRPr="00F9526F" w:rsidRDefault="00E97747" w:rsidP="007F7A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526F">
              <w:rPr>
                <w:rFonts w:ascii="Times New Roman" w:hAnsi="Times New Roman" w:cs="Times New Roman"/>
              </w:rPr>
              <w:t>при незаконных рубке, уничтожении или повреждении до степени прекращения роста деревьев</w:t>
            </w:r>
            <w:proofErr w:type="gramEnd"/>
          </w:p>
        </w:tc>
        <w:tc>
          <w:tcPr>
            <w:tcW w:w="2145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при повреждении, не влекущем прекращения роста деревьев</w:t>
            </w:r>
          </w:p>
        </w:tc>
        <w:tc>
          <w:tcPr>
            <w:tcW w:w="2475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526F">
              <w:rPr>
                <w:rFonts w:ascii="Times New Roman" w:hAnsi="Times New Roman" w:cs="Times New Roman"/>
              </w:rPr>
              <w:t>при незаконных рубке, уничтожении или повреждении до степени прекращения роста кустарников</w:t>
            </w:r>
            <w:proofErr w:type="gramEnd"/>
          </w:p>
        </w:tc>
        <w:tc>
          <w:tcPr>
            <w:tcW w:w="3637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при повреждении, не влекущем прекращения роста кустарников</w:t>
            </w:r>
          </w:p>
        </w:tc>
      </w:tr>
      <w:tr w:rsidR="00E97747" w:rsidRPr="00F9526F" w:rsidTr="007402F2">
        <w:tc>
          <w:tcPr>
            <w:tcW w:w="4025" w:type="dxa"/>
          </w:tcPr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</w:rPr>
            </w:pPr>
          </w:p>
          <w:p w:rsidR="00E97747" w:rsidRPr="00F9526F" w:rsidRDefault="00E97747" w:rsidP="007F7A44">
            <w:pPr>
              <w:spacing w:after="0" w:line="220" w:lineRule="atLeast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2381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2145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475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3637" w:type="dxa"/>
          </w:tcPr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E97747" w:rsidRPr="00F9526F" w:rsidRDefault="00E97747" w:rsidP="007F7A44">
            <w:pPr>
              <w:spacing w:after="0" w:line="220" w:lineRule="atLeast"/>
              <w:jc w:val="center"/>
              <w:rPr>
                <w:rFonts w:ascii="Times New Roman" w:hAnsi="Times New Roman" w:cs="Times New Roman"/>
              </w:rPr>
            </w:pPr>
            <w:r w:rsidRPr="00F9526F">
              <w:rPr>
                <w:rFonts w:ascii="Times New Roman" w:hAnsi="Times New Roman" w:cs="Times New Roman"/>
              </w:rPr>
              <w:t>65,8</w:t>
            </w:r>
          </w:p>
        </w:tc>
      </w:tr>
    </w:tbl>
    <w:p w:rsidR="007402F2" w:rsidRPr="00F9526F" w:rsidRDefault="007402F2" w:rsidP="007F7A44">
      <w:pPr>
        <w:spacing w:after="0"/>
        <w:sectPr w:rsidR="007402F2" w:rsidRPr="00F9526F" w:rsidSect="00B63FAB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A051AE" w:rsidRDefault="00A051AE" w:rsidP="00A051AE">
      <w:pPr>
        <w:sectPr w:rsidR="00A051AE" w:rsidSect="007402F2">
          <w:pgSz w:w="11906" w:h="16838"/>
          <w:pgMar w:top="1134" w:right="851" w:bottom="1134" w:left="1701" w:header="0" w:footer="0" w:gutter="0"/>
          <w:cols w:space="720"/>
        </w:sectPr>
      </w:pPr>
    </w:p>
    <w:p w:rsidR="00E97747" w:rsidRPr="00F9526F" w:rsidRDefault="003E7FB7" w:rsidP="007F7A44">
      <w:pPr>
        <w:spacing w:after="0" w:line="220" w:lineRule="atLeast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 3</w:t>
      </w:r>
      <w:r w:rsidRPr="00F952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E7FB7" w:rsidRPr="00F9526F" w:rsidRDefault="00C016BD" w:rsidP="007F7A44">
      <w:pPr>
        <w:spacing w:after="0" w:line="220" w:lineRule="atLeast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а</w:t>
      </w:r>
      <w:r w:rsidR="003E7FB7" w:rsidRPr="00F9526F">
        <w:rPr>
          <w:rFonts w:ascii="Times New Roman" w:hAnsi="Times New Roman" w:cs="Times New Roman"/>
          <w:sz w:val="28"/>
          <w:szCs w:val="28"/>
        </w:rPr>
        <w:t>дминистрации Енисейского района</w:t>
      </w:r>
    </w:p>
    <w:p w:rsidR="00045B84" w:rsidRPr="00F9526F" w:rsidRDefault="00C016BD" w:rsidP="007F7A44">
      <w:pPr>
        <w:spacing w:after="0" w:line="220" w:lineRule="atLeast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о</w:t>
      </w:r>
      <w:r w:rsidR="00045B84" w:rsidRPr="00F9526F">
        <w:rPr>
          <w:rFonts w:ascii="Times New Roman" w:hAnsi="Times New Roman" w:cs="Times New Roman"/>
          <w:sz w:val="28"/>
          <w:szCs w:val="28"/>
        </w:rPr>
        <w:t>т _______________ № __________</w:t>
      </w:r>
    </w:p>
    <w:p w:rsidR="00E97747" w:rsidRPr="00F9526F" w:rsidRDefault="00E97747" w:rsidP="007F7A44">
      <w:pPr>
        <w:spacing w:after="0" w:line="220" w:lineRule="atLeast"/>
        <w:jc w:val="right"/>
      </w:pPr>
    </w:p>
    <w:p w:rsidR="00E97747" w:rsidRPr="00F9526F" w:rsidRDefault="00E97747" w:rsidP="00FF0F2C">
      <w:pPr>
        <w:spacing w:after="0" w:line="240" w:lineRule="auto"/>
        <w:ind w:firstLine="540"/>
        <w:jc w:val="both"/>
      </w:pPr>
    </w:p>
    <w:p w:rsidR="00E97747" w:rsidRPr="00F9526F" w:rsidRDefault="00E97747" w:rsidP="00FF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08"/>
      <w:bookmarkEnd w:id="5"/>
      <w:r w:rsidRPr="00F9526F">
        <w:rPr>
          <w:rFonts w:ascii="Times New Roman" w:hAnsi="Times New Roman" w:cs="Times New Roman"/>
          <w:sz w:val="28"/>
          <w:szCs w:val="28"/>
        </w:rPr>
        <w:t>МЕТОДИКА</w:t>
      </w:r>
    </w:p>
    <w:p w:rsidR="00E97747" w:rsidRPr="00F9526F" w:rsidRDefault="00E97747" w:rsidP="00FF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ИСЧИСЛЕНИЯ РАЗМЕРА ВРЕДА, ПРИЧИНЕННОГО ЛЕСАМ,</w:t>
      </w:r>
    </w:p>
    <w:p w:rsidR="00E97747" w:rsidRPr="00F9526F" w:rsidRDefault="00E97747" w:rsidP="00FF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В ТОМ ЧИСЛЕ ЛЕСНЫМ НАСАЖДЕНИЯМ, ИЛИ НЕ ОТНЕСЕННЫМ</w:t>
      </w:r>
    </w:p>
    <w:p w:rsidR="00E97747" w:rsidRPr="00F9526F" w:rsidRDefault="00E97747" w:rsidP="00FF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К ЛЕСНЫМ НАСАЖДЕНИЯМ ДЕРЕВЬЯМ, КУСТАРНИКАМ И ЛИАНАМ</w:t>
      </w:r>
    </w:p>
    <w:p w:rsidR="00E97747" w:rsidRPr="00F9526F" w:rsidRDefault="00E97747" w:rsidP="00FF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ВСЛЕДСТВИЕ НАРУШЕНИЯ ЛЕСНОГО ЗАКОНОДАТЕЛЬСТВА</w:t>
      </w:r>
    </w:p>
    <w:p w:rsidR="00E97747" w:rsidRPr="00F9526F" w:rsidRDefault="00E97747" w:rsidP="00FF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747" w:rsidRPr="00F9526F" w:rsidRDefault="00E97747" w:rsidP="00FF0F2C">
      <w:pPr>
        <w:spacing w:after="0" w:line="240" w:lineRule="auto"/>
        <w:ind w:firstLine="709"/>
        <w:jc w:val="both"/>
      </w:pP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1. В соответствии с настоящей методикой определяется размер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законодательства, и представляющего собой ущерб и упущенную выгоду.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Под упущенной выгодой понимаются не полученные в результате нарушения лесного законодательства доходы от использования лесов.</w:t>
      </w:r>
    </w:p>
    <w:p w:rsidR="008C181E" w:rsidRPr="00F9526F" w:rsidRDefault="00E97747" w:rsidP="00FF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181E" w:rsidRPr="00F9526F">
        <w:rPr>
          <w:rFonts w:ascii="Times New Roman" w:hAnsi="Times New Roman" w:cs="Times New Roman"/>
          <w:sz w:val="28"/>
          <w:szCs w:val="28"/>
        </w:rPr>
        <w:t xml:space="preserve">Размер ущерба определяется в соответствии с </w:t>
      </w:r>
      <w:hyperlink r:id="rId9" w:history="1">
        <w:r w:rsidR="008C181E" w:rsidRPr="00F9526F">
          <w:rPr>
            <w:rFonts w:ascii="Times New Roman" w:hAnsi="Times New Roman" w:cs="Times New Roman"/>
            <w:sz w:val="28"/>
            <w:szCs w:val="28"/>
          </w:rPr>
          <w:t>таксами</w:t>
        </w:r>
      </w:hyperlink>
      <w:r w:rsidR="008C181E" w:rsidRPr="00F9526F">
        <w:rPr>
          <w:rFonts w:ascii="Times New Roman" w:hAnsi="Times New Roman" w:cs="Times New Roman"/>
          <w:sz w:val="28"/>
          <w:szCs w:val="28"/>
        </w:rPr>
        <w:t xml:space="preserve">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допускается, </w:t>
      </w:r>
      <w:hyperlink r:id="rId10" w:history="1">
        <w:r w:rsidR="008C181E" w:rsidRPr="00F9526F">
          <w:rPr>
            <w:rFonts w:ascii="Times New Roman" w:hAnsi="Times New Roman" w:cs="Times New Roman"/>
            <w:sz w:val="28"/>
            <w:szCs w:val="28"/>
          </w:rPr>
          <w:t>таксами</w:t>
        </w:r>
      </w:hyperlink>
      <w:r w:rsidR="008C181E" w:rsidRPr="00F9526F">
        <w:rPr>
          <w:rFonts w:ascii="Times New Roman" w:hAnsi="Times New Roman" w:cs="Times New Roman"/>
          <w:sz w:val="28"/>
          <w:szCs w:val="28"/>
        </w:rPr>
        <w:t xml:space="preserve"> для исчисления размера ущерба, причиненного деревьям и кустарникам, заготовка древесины которых не допускается, и </w:t>
      </w:r>
      <w:hyperlink r:id="rId11" w:history="1">
        <w:r w:rsidR="008C181E" w:rsidRPr="00F9526F">
          <w:rPr>
            <w:rFonts w:ascii="Times New Roman" w:hAnsi="Times New Roman" w:cs="Times New Roman"/>
            <w:sz w:val="28"/>
            <w:szCs w:val="28"/>
          </w:rPr>
          <w:t>таксами</w:t>
        </w:r>
      </w:hyperlink>
      <w:r w:rsidR="008C181E" w:rsidRPr="00F9526F">
        <w:rPr>
          <w:rFonts w:ascii="Times New Roman" w:hAnsi="Times New Roman" w:cs="Times New Roman"/>
          <w:sz w:val="28"/>
          <w:szCs w:val="28"/>
        </w:rPr>
        <w:t xml:space="preserve"> для исчисления размера ущерба, причиненного лесам вследствие нарушения лесного законодательства, за исключением</w:t>
      </w:r>
      <w:proofErr w:type="gramEnd"/>
      <w:r w:rsidR="008C181E" w:rsidRPr="00F9526F">
        <w:rPr>
          <w:rFonts w:ascii="Times New Roman" w:hAnsi="Times New Roman" w:cs="Times New Roman"/>
          <w:sz w:val="28"/>
          <w:szCs w:val="28"/>
        </w:rPr>
        <w:t xml:space="preserve"> ущерба, причиненного лесным насаждениям или не отнесенным к лесным насаждениям деревьям, кустарникам и лианам (далее - таксы).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3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. В случае если в соответствии с таксами размер ущерба исчисляется исходя из </w:t>
      </w:r>
      <w:hyperlink r:id="rId12" w:history="1">
        <w:r w:rsidR="00E97747" w:rsidRPr="00F9526F">
          <w:rPr>
            <w:rFonts w:ascii="Times New Roman" w:hAnsi="Times New Roman" w:cs="Times New Roman"/>
            <w:sz w:val="28"/>
            <w:szCs w:val="28"/>
          </w:rPr>
          <w:t>ставок</w:t>
        </w:r>
      </w:hyperlink>
      <w:r w:rsidR="00E97747" w:rsidRPr="00F9526F">
        <w:rPr>
          <w:rFonts w:ascii="Times New Roman" w:hAnsi="Times New Roman" w:cs="Times New Roman"/>
          <w:sz w:val="28"/>
          <w:szCs w:val="28"/>
        </w:rPr>
        <w:t xml:space="preserve"> платы за единицу объема лесных ресурсов, применяются ставки платы, </w:t>
      </w:r>
      <w:r w:rsidR="00867CC2" w:rsidRPr="00F9526F">
        <w:rPr>
          <w:rFonts w:ascii="Times New Roman" w:hAnsi="Times New Roman" w:cs="Times New Roman"/>
          <w:sz w:val="28"/>
          <w:szCs w:val="28"/>
        </w:rPr>
        <w:t>установленные постановлением администрации Енисейского района от 10.04.2015 № 389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со </w:t>
      </w:r>
      <w:hyperlink r:id="rId13" w:history="1">
        <w:r w:rsidR="00E97747" w:rsidRPr="00F9526F">
          <w:rPr>
            <w:rFonts w:ascii="Times New Roman" w:hAnsi="Times New Roman" w:cs="Times New Roman"/>
            <w:sz w:val="28"/>
            <w:szCs w:val="28"/>
          </w:rPr>
          <w:t>статьями 81</w:t>
        </w:r>
      </w:hyperlink>
      <w:r w:rsidR="00E97747" w:rsidRPr="00F952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E97747" w:rsidRPr="00F9526F">
          <w:rPr>
            <w:rFonts w:ascii="Times New Roman" w:hAnsi="Times New Roman" w:cs="Times New Roman"/>
            <w:sz w:val="28"/>
            <w:szCs w:val="28"/>
          </w:rPr>
          <w:t>84</w:t>
        </w:r>
      </w:hyperlink>
      <w:r w:rsidR="00E97747" w:rsidRPr="00F9526F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 в отношении вывозки древесины на расстояние до 10 км.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4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. При исчислении стоимости древесины разделение ее </w:t>
      </w:r>
      <w:proofErr w:type="gramStart"/>
      <w:r w:rsidR="00E97747" w:rsidRPr="00F952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7747" w:rsidRPr="00F9526F">
        <w:rPr>
          <w:rFonts w:ascii="Times New Roman" w:hAnsi="Times New Roman" w:cs="Times New Roman"/>
          <w:sz w:val="28"/>
          <w:szCs w:val="28"/>
        </w:rPr>
        <w:t xml:space="preserve"> деловую и дровяную не производится. В этом случае применяется ставка платы, установленная в отношении деловой древесины средней крупности.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5</w:t>
      </w:r>
      <w:r w:rsidR="00E97747" w:rsidRPr="00F9526F">
        <w:rPr>
          <w:rFonts w:ascii="Times New Roman" w:hAnsi="Times New Roman" w:cs="Times New Roman"/>
          <w:sz w:val="28"/>
          <w:szCs w:val="28"/>
        </w:rPr>
        <w:t>. Диаметр ствола деревьев при исчислении размера ущерба измеряется на высоте 1,3 метра.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6</w:t>
      </w:r>
      <w:r w:rsidR="00E97747" w:rsidRPr="00F9526F">
        <w:rPr>
          <w:rFonts w:ascii="Times New Roman" w:hAnsi="Times New Roman" w:cs="Times New Roman"/>
          <w:sz w:val="28"/>
          <w:szCs w:val="28"/>
        </w:rPr>
        <w:t>. Размер ущерба исчисляется с точностью до 1 рубля.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7</w:t>
      </w:r>
      <w:r w:rsidR="00E97747" w:rsidRPr="00F9526F">
        <w:rPr>
          <w:rFonts w:ascii="Times New Roman" w:hAnsi="Times New Roman" w:cs="Times New Roman"/>
          <w:sz w:val="28"/>
          <w:szCs w:val="28"/>
        </w:rPr>
        <w:t>. Размер ущерба, исчисленный в соответствии с таксами, увеличивается: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lastRenderedPageBreak/>
        <w:t>в 2 раза, если нарушение лесного законодательства совершено в защитных лесах (за исключением особо охраняемых природных территорий) и на особо защитных участках эксплуатационных лесов;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в 3 раза, если нарушение лесного законодательства совершено на особо защитных участках защитных лесов (за исключением особо охраняемых природных территорий);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в 5 раз, если нарушение лесного законодательства совершено на особо охраняемых природных территориях;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 xml:space="preserve">в 10 раз, если осуществлены заготовка пищевых лесных ресурсов или сбор лекарственных растений, виды которых занесены в </w:t>
      </w:r>
      <w:hyperlink r:id="rId15" w:history="1">
        <w:r w:rsidRPr="00F9526F">
          <w:rPr>
            <w:rFonts w:ascii="Times New Roman" w:hAnsi="Times New Roman" w:cs="Times New Roman"/>
            <w:sz w:val="28"/>
            <w:szCs w:val="28"/>
          </w:rPr>
          <w:t>Красную книгу</w:t>
        </w:r>
      </w:hyperlink>
      <w:r w:rsidRPr="00F9526F">
        <w:rPr>
          <w:rFonts w:ascii="Times New Roman" w:hAnsi="Times New Roman" w:cs="Times New Roman"/>
          <w:sz w:val="28"/>
          <w:szCs w:val="28"/>
        </w:rPr>
        <w:t xml:space="preserve"> Рос</w:t>
      </w:r>
      <w:r w:rsidR="006779E6" w:rsidRPr="00F9526F">
        <w:rPr>
          <w:rFonts w:ascii="Times New Roman" w:hAnsi="Times New Roman" w:cs="Times New Roman"/>
          <w:sz w:val="28"/>
          <w:szCs w:val="28"/>
        </w:rPr>
        <w:t>сийской Федерации и (или) Красную книгу Красноярского края</w:t>
      </w:r>
      <w:r w:rsidR="007F7A44" w:rsidRPr="00F9526F">
        <w:rPr>
          <w:rFonts w:ascii="Times New Roman" w:hAnsi="Times New Roman" w:cs="Times New Roman"/>
          <w:sz w:val="28"/>
          <w:szCs w:val="28"/>
        </w:rPr>
        <w:tab/>
      </w:r>
      <w:r w:rsidR="007F7A44" w:rsidRPr="00F9526F">
        <w:rPr>
          <w:rFonts w:ascii="Times New Roman" w:hAnsi="Times New Roman" w:cs="Times New Roman"/>
          <w:sz w:val="28"/>
          <w:szCs w:val="28"/>
        </w:rPr>
        <w:tab/>
      </w:r>
    </w:p>
    <w:p w:rsidR="007F7A44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8</w:t>
      </w:r>
      <w:r w:rsidR="00E97747" w:rsidRPr="00F9526F">
        <w:rPr>
          <w:rFonts w:ascii="Times New Roman" w:hAnsi="Times New Roman" w:cs="Times New Roman"/>
          <w:sz w:val="28"/>
          <w:szCs w:val="28"/>
        </w:rPr>
        <w:t>. Размер ущерба, исчисленный в соответствии с таксами, указанными в прил</w:t>
      </w:r>
      <w:r w:rsidR="001C06C4" w:rsidRPr="00F9526F">
        <w:rPr>
          <w:rFonts w:ascii="Times New Roman" w:hAnsi="Times New Roman" w:cs="Times New Roman"/>
          <w:sz w:val="28"/>
          <w:szCs w:val="28"/>
        </w:rPr>
        <w:t>ожении №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 1 к </w:t>
      </w:r>
      <w:r w:rsidR="008B6467" w:rsidRPr="00F9526F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E97747" w:rsidRPr="00F9526F">
        <w:rPr>
          <w:rFonts w:ascii="Times New Roman" w:hAnsi="Times New Roman" w:cs="Times New Roman"/>
          <w:sz w:val="28"/>
          <w:szCs w:val="28"/>
        </w:rPr>
        <w:t>Постановлению, увеличивается в 2 раза в случае незаконных рубки, уничтожения или повреждения деревьев и кустарников хвойных пород, осуществляемых в декабре - январе.</w:t>
      </w:r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9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7747" w:rsidRPr="00F9526F">
        <w:rPr>
          <w:rFonts w:ascii="Times New Roman" w:hAnsi="Times New Roman" w:cs="Times New Roman"/>
          <w:sz w:val="28"/>
          <w:szCs w:val="28"/>
        </w:rPr>
        <w:t xml:space="preserve">Размер ущерба, причиненного деревьям (кустарникам), заготовка древесины которых не допускается в соответствии с </w:t>
      </w:r>
      <w:r w:rsidR="007345CB" w:rsidRPr="00F9526F"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лесного хозяйства </w:t>
      </w:r>
      <w:r w:rsidR="004E6CEC" w:rsidRPr="00F9526F">
        <w:rPr>
          <w:rFonts w:ascii="Times New Roman" w:hAnsi="Times New Roman" w:cs="Times New Roman"/>
          <w:sz w:val="28"/>
          <w:szCs w:val="28"/>
        </w:rPr>
        <w:t xml:space="preserve">от 5 декабря 2011 г. N 513 </w:t>
      </w:r>
      <w:r w:rsidR="00E13D85" w:rsidRPr="00F9526F">
        <w:rPr>
          <w:rFonts w:ascii="Times New Roman" w:hAnsi="Times New Roman" w:cs="Times New Roman"/>
          <w:sz w:val="28"/>
          <w:szCs w:val="28"/>
        </w:rPr>
        <w:t>«</w:t>
      </w:r>
      <w:r w:rsidR="007345CB" w:rsidRPr="00F9526F">
        <w:rPr>
          <w:rFonts w:ascii="Times New Roman" w:hAnsi="Times New Roman" w:cs="Times New Roman"/>
          <w:sz w:val="28"/>
          <w:szCs w:val="28"/>
        </w:rPr>
        <w:t>Об утверждении перечня видов (пород) деревьев и кустарников, заготовка древесины которых не допускается</w:t>
      </w:r>
      <w:r w:rsidR="00E13D85" w:rsidRPr="00F9526F">
        <w:rPr>
          <w:rFonts w:ascii="Times New Roman" w:hAnsi="Times New Roman" w:cs="Times New Roman"/>
          <w:sz w:val="28"/>
          <w:szCs w:val="28"/>
        </w:rPr>
        <w:t>»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, исчисляется как произведение такс, указанных в </w:t>
      </w:r>
      <w:r w:rsidR="00E13D85" w:rsidRPr="00F9526F">
        <w:rPr>
          <w:rFonts w:ascii="Times New Roman" w:hAnsi="Times New Roman" w:cs="Times New Roman"/>
          <w:sz w:val="28"/>
          <w:szCs w:val="28"/>
        </w:rPr>
        <w:t>приложении №</w:t>
      </w:r>
      <w:r w:rsidR="00E97747" w:rsidRPr="00F9526F">
        <w:rPr>
          <w:rFonts w:ascii="Times New Roman" w:hAnsi="Times New Roman" w:cs="Times New Roman"/>
          <w:sz w:val="28"/>
          <w:szCs w:val="28"/>
        </w:rPr>
        <w:t xml:space="preserve"> 2 к </w:t>
      </w:r>
      <w:r w:rsidR="007345CB" w:rsidRPr="00F9526F">
        <w:rPr>
          <w:rFonts w:ascii="Times New Roman" w:hAnsi="Times New Roman" w:cs="Times New Roman"/>
          <w:sz w:val="28"/>
          <w:szCs w:val="28"/>
        </w:rPr>
        <w:t>данному</w:t>
      </w:r>
      <w:r w:rsidR="005159D9" w:rsidRPr="00F9526F">
        <w:rPr>
          <w:rFonts w:ascii="Times New Roman" w:hAnsi="Times New Roman" w:cs="Times New Roman"/>
          <w:sz w:val="28"/>
          <w:szCs w:val="28"/>
        </w:rPr>
        <w:t xml:space="preserve"> </w:t>
      </w:r>
      <w:r w:rsidR="00E97747" w:rsidRPr="00F9526F">
        <w:rPr>
          <w:rFonts w:ascii="Times New Roman" w:hAnsi="Times New Roman" w:cs="Times New Roman"/>
          <w:sz w:val="28"/>
          <w:szCs w:val="28"/>
        </w:rPr>
        <w:t>Постановлению, и объемов древесины (количества) уничтоженных, срубленных или поврежденных деревьев (кустарников).</w:t>
      </w:r>
      <w:proofErr w:type="gramEnd"/>
    </w:p>
    <w:p w:rsidR="00E97747" w:rsidRPr="00F9526F" w:rsidRDefault="007F7A44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hAnsi="Times New Roman" w:cs="Times New Roman"/>
          <w:sz w:val="28"/>
          <w:szCs w:val="28"/>
        </w:rPr>
        <w:t>10</w:t>
      </w:r>
      <w:r w:rsidR="00E97747" w:rsidRPr="00F9526F">
        <w:rPr>
          <w:rFonts w:ascii="Times New Roman" w:hAnsi="Times New Roman" w:cs="Times New Roman"/>
          <w:sz w:val="28"/>
          <w:szCs w:val="28"/>
        </w:rPr>
        <w:t>. Размер ущерба, причиненного лесам, в том числе лесным насаждениям, кустарникам и лианам, исчисляется путем суммирования размеров ущерба в результате нарушений лесного законодательства.</w:t>
      </w:r>
    </w:p>
    <w:p w:rsidR="00E97747" w:rsidRPr="00F9526F" w:rsidRDefault="00E97747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F5" w:rsidRPr="00F9526F" w:rsidRDefault="006A2FF5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F5" w:rsidRPr="00F9526F" w:rsidRDefault="006A2FF5" w:rsidP="00F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F5" w:rsidRPr="00F9526F" w:rsidRDefault="006A2FF5" w:rsidP="00FF0F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FF5" w:rsidRPr="00F9526F" w:rsidRDefault="006A2FF5" w:rsidP="00FF0F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747" w:rsidRPr="00A051AE" w:rsidRDefault="00E97747" w:rsidP="00FF0F2C">
      <w:pPr>
        <w:tabs>
          <w:tab w:val="left" w:pos="2475"/>
        </w:tabs>
        <w:spacing w:line="240" w:lineRule="auto"/>
      </w:pPr>
    </w:p>
    <w:sectPr w:rsidR="00E97747" w:rsidRPr="00A051AE" w:rsidSect="00A051AE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0F" w:rsidRDefault="00FB130F" w:rsidP="00B63FAB">
      <w:pPr>
        <w:spacing w:after="0" w:line="240" w:lineRule="auto"/>
      </w:pPr>
      <w:r>
        <w:separator/>
      </w:r>
    </w:p>
  </w:endnote>
  <w:endnote w:type="continuationSeparator" w:id="0">
    <w:p w:rsidR="00FB130F" w:rsidRDefault="00FB130F" w:rsidP="00B6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0F" w:rsidRDefault="00FB130F" w:rsidP="00B63FAB">
      <w:pPr>
        <w:spacing w:after="0" w:line="240" w:lineRule="auto"/>
      </w:pPr>
      <w:r>
        <w:separator/>
      </w:r>
    </w:p>
  </w:footnote>
  <w:footnote w:type="continuationSeparator" w:id="0">
    <w:p w:rsidR="00FB130F" w:rsidRDefault="00FB130F" w:rsidP="00B6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9A"/>
    <w:multiLevelType w:val="hybridMultilevel"/>
    <w:tmpl w:val="C1B0F5F8"/>
    <w:lvl w:ilvl="0" w:tplc="C73266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DC3AC2"/>
    <w:multiLevelType w:val="hybridMultilevel"/>
    <w:tmpl w:val="10D620A8"/>
    <w:lvl w:ilvl="0" w:tplc="C8D65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B954C8"/>
    <w:multiLevelType w:val="hybridMultilevel"/>
    <w:tmpl w:val="8B9C80BA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32C22"/>
    <w:multiLevelType w:val="hybridMultilevel"/>
    <w:tmpl w:val="096E394A"/>
    <w:lvl w:ilvl="0" w:tplc="E1B4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747"/>
    <w:rsid w:val="0002412A"/>
    <w:rsid w:val="00033611"/>
    <w:rsid w:val="00045B84"/>
    <w:rsid w:val="000759A7"/>
    <w:rsid w:val="000948A0"/>
    <w:rsid w:val="000D4C8D"/>
    <w:rsid w:val="001421BA"/>
    <w:rsid w:val="001A21B6"/>
    <w:rsid w:val="001C06C4"/>
    <w:rsid w:val="00243D6C"/>
    <w:rsid w:val="0029347E"/>
    <w:rsid w:val="003A3DD5"/>
    <w:rsid w:val="003B1CF0"/>
    <w:rsid w:val="003E7FB7"/>
    <w:rsid w:val="00441269"/>
    <w:rsid w:val="00460FF3"/>
    <w:rsid w:val="0049586E"/>
    <w:rsid w:val="004A0BC8"/>
    <w:rsid w:val="004E3FBC"/>
    <w:rsid w:val="004E4570"/>
    <w:rsid w:val="004E6CEC"/>
    <w:rsid w:val="00504D55"/>
    <w:rsid w:val="005051B0"/>
    <w:rsid w:val="005159D9"/>
    <w:rsid w:val="00593D12"/>
    <w:rsid w:val="005D717C"/>
    <w:rsid w:val="005D7DB1"/>
    <w:rsid w:val="005E5251"/>
    <w:rsid w:val="00605F59"/>
    <w:rsid w:val="006779E6"/>
    <w:rsid w:val="006A2FF5"/>
    <w:rsid w:val="006A4EB4"/>
    <w:rsid w:val="006C2FD3"/>
    <w:rsid w:val="006D1B42"/>
    <w:rsid w:val="00726205"/>
    <w:rsid w:val="007345CB"/>
    <w:rsid w:val="007402F2"/>
    <w:rsid w:val="00742CB4"/>
    <w:rsid w:val="0079572D"/>
    <w:rsid w:val="007C778F"/>
    <w:rsid w:val="007C7888"/>
    <w:rsid w:val="007F7A44"/>
    <w:rsid w:val="00811188"/>
    <w:rsid w:val="00825E94"/>
    <w:rsid w:val="00867CC2"/>
    <w:rsid w:val="008B6467"/>
    <w:rsid w:val="008C181E"/>
    <w:rsid w:val="008E61DC"/>
    <w:rsid w:val="00915978"/>
    <w:rsid w:val="00924938"/>
    <w:rsid w:val="009464F1"/>
    <w:rsid w:val="00981ED4"/>
    <w:rsid w:val="009E3966"/>
    <w:rsid w:val="009E3B30"/>
    <w:rsid w:val="00A051AE"/>
    <w:rsid w:val="00A419CB"/>
    <w:rsid w:val="00AB562A"/>
    <w:rsid w:val="00AC4C4A"/>
    <w:rsid w:val="00B14251"/>
    <w:rsid w:val="00B14B62"/>
    <w:rsid w:val="00B30B17"/>
    <w:rsid w:val="00B31951"/>
    <w:rsid w:val="00B41832"/>
    <w:rsid w:val="00B63FAB"/>
    <w:rsid w:val="00BB277A"/>
    <w:rsid w:val="00BC27A2"/>
    <w:rsid w:val="00BE2851"/>
    <w:rsid w:val="00C016BD"/>
    <w:rsid w:val="00C1686B"/>
    <w:rsid w:val="00C557D0"/>
    <w:rsid w:val="00C724C3"/>
    <w:rsid w:val="00CD757A"/>
    <w:rsid w:val="00D07089"/>
    <w:rsid w:val="00DC046A"/>
    <w:rsid w:val="00DD4DDB"/>
    <w:rsid w:val="00DF26A3"/>
    <w:rsid w:val="00E02B29"/>
    <w:rsid w:val="00E04B18"/>
    <w:rsid w:val="00E13D85"/>
    <w:rsid w:val="00E44510"/>
    <w:rsid w:val="00E71565"/>
    <w:rsid w:val="00E83CB3"/>
    <w:rsid w:val="00E97747"/>
    <w:rsid w:val="00EA42CD"/>
    <w:rsid w:val="00ED0228"/>
    <w:rsid w:val="00EE27D9"/>
    <w:rsid w:val="00EF6A95"/>
    <w:rsid w:val="00EF7920"/>
    <w:rsid w:val="00F2174B"/>
    <w:rsid w:val="00F27D5D"/>
    <w:rsid w:val="00F31337"/>
    <w:rsid w:val="00F62296"/>
    <w:rsid w:val="00F9526F"/>
    <w:rsid w:val="00FB130F"/>
    <w:rsid w:val="00FD3342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FAB"/>
  </w:style>
  <w:style w:type="paragraph" w:styleId="a6">
    <w:name w:val="footer"/>
    <w:basedOn w:val="a"/>
    <w:link w:val="a7"/>
    <w:uiPriority w:val="99"/>
    <w:semiHidden/>
    <w:unhideWhenUsed/>
    <w:rsid w:val="00B6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FAB"/>
  </w:style>
  <w:style w:type="character" w:styleId="a8">
    <w:name w:val="Hyperlink"/>
    <w:basedOn w:val="a0"/>
    <w:uiPriority w:val="99"/>
    <w:unhideWhenUsed/>
    <w:rsid w:val="00E7156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715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AF46F0CA64A623CC47684357E24F0FBA7A2D639ED956CEA2B40CF0AKEDDB" TargetMode="External"/><Relationship Id="rId13" Type="http://schemas.openxmlformats.org/officeDocument/2006/relationships/hyperlink" Target="consultantplus://offline/ref=8085CE007F5408E7A1A9482FA864B38AB0BAA996E6559AE6D1800B1EE4FA93043CC1C9065D7F0612fCK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85CE007F5408E7A1A9482FA864B38AB1B3AC9AE6509AE6D1800B1EE4FA93043CC1C9065D7F0214fCK6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7D24BE901693E67E33DEC3C89FCCDEE946C8F2459650113D05927C4F88D93D380EAB90648EB1A6pAV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85CE007F5408E7A1A9482FA864B38AB6BCA593EE59C7ECD9D9071CE3F5CC133B88C5075D7F03f1K7E" TargetMode="External"/><Relationship Id="rId10" Type="http://schemas.openxmlformats.org/officeDocument/2006/relationships/hyperlink" Target="consultantplus://offline/ref=C87D24BE901693E67E33DEC3C89FCCDEE946C8F2459650113D05927C4F88D93D380EAB90648EB1A2pAV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7D24BE901693E67E33DEC3C89FCCDEE946C8F2459650113D05927C4F88D93D380EAB90648EB1A1pAV2H" TargetMode="External"/><Relationship Id="rId14" Type="http://schemas.openxmlformats.org/officeDocument/2006/relationships/hyperlink" Target="consultantplus://offline/ref=8085CE007F5408E7A1A9482FA864B38AB0BAA996E6559AE6D1800B1EE4FA93043CC1C9065D7F0713fC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11</cp:revision>
  <cp:lastPrinted>2018-09-27T05:34:00Z</cp:lastPrinted>
  <dcterms:created xsi:type="dcterms:W3CDTF">2018-09-20T04:10:00Z</dcterms:created>
  <dcterms:modified xsi:type="dcterms:W3CDTF">2018-10-08T08:33:00Z</dcterms:modified>
</cp:coreProperties>
</file>