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47" w:rsidRPr="00724B47" w:rsidRDefault="00724B47" w:rsidP="00724B47">
      <w:pPr>
        <w:overflowPunct/>
        <w:autoSpaceDE/>
        <w:autoSpaceDN/>
        <w:adjustRightInd/>
        <w:jc w:val="center"/>
        <w:textAlignment w:val="auto"/>
        <w:rPr>
          <w:rFonts w:eastAsia="Times New Roman"/>
          <w:b/>
          <w:bCs/>
          <w:sz w:val="36"/>
          <w:szCs w:val="36"/>
        </w:rPr>
      </w:pPr>
      <w:r w:rsidRPr="00724B47">
        <w:rPr>
          <w:rFonts w:eastAsia="Times New Roman"/>
          <w:b/>
          <w:bCs/>
          <w:sz w:val="36"/>
          <w:szCs w:val="36"/>
        </w:rPr>
        <w:t>АДМИНИСТРАЦИЯ ЕНИСЕЙСКОГО РАЙОНА</w:t>
      </w:r>
    </w:p>
    <w:p w:rsidR="00724B47" w:rsidRPr="00724B47" w:rsidRDefault="00724B47" w:rsidP="00724B47">
      <w:pPr>
        <w:overflowPunct/>
        <w:autoSpaceDE/>
        <w:autoSpaceDN/>
        <w:adjustRightInd/>
        <w:jc w:val="center"/>
        <w:textAlignment w:val="auto"/>
        <w:rPr>
          <w:rFonts w:eastAsia="Times New Roman"/>
          <w:b/>
          <w:bCs/>
          <w:sz w:val="36"/>
          <w:szCs w:val="36"/>
        </w:rPr>
      </w:pPr>
      <w:r w:rsidRPr="00724B47">
        <w:rPr>
          <w:rFonts w:eastAsia="Times New Roman"/>
          <w:b/>
          <w:bCs/>
          <w:sz w:val="36"/>
          <w:szCs w:val="36"/>
        </w:rPr>
        <w:t>Красноярского края</w:t>
      </w:r>
    </w:p>
    <w:p w:rsidR="00724B47" w:rsidRPr="00724B47" w:rsidRDefault="00724B47" w:rsidP="00724B47">
      <w:pPr>
        <w:overflowPunct/>
        <w:autoSpaceDE/>
        <w:autoSpaceDN/>
        <w:adjustRightInd/>
        <w:jc w:val="center"/>
        <w:textAlignment w:val="auto"/>
        <w:rPr>
          <w:rFonts w:eastAsia="Times New Roman"/>
          <w:b/>
          <w:bCs/>
          <w:sz w:val="44"/>
          <w:szCs w:val="44"/>
        </w:rPr>
      </w:pPr>
      <w:r w:rsidRPr="00724B47">
        <w:rPr>
          <w:rFonts w:eastAsia="Times New Roman"/>
          <w:b/>
          <w:bCs/>
          <w:sz w:val="44"/>
          <w:szCs w:val="44"/>
        </w:rPr>
        <w:t>ПОСТАНОВЛЕНИЕ</w:t>
      </w:r>
    </w:p>
    <w:p w:rsidR="00724B47" w:rsidRPr="00724B47" w:rsidRDefault="00724B47" w:rsidP="00724B47">
      <w:pPr>
        <w:overflowPunct/>
        <w:autoSpaceDE/>
        <w:autoSpaceDN/>
        <w:adjustRightInd/>
        <w:jc w:val="center"/>
        <w:textAlignment w:val="auto"/>
        <w:rPr>
          <w:rFonts w:eastAsia="Times New Roman"/>
          <w:sz w:val="36"/>
          <w:szCs w:val="36"/>
        </w:rPr>
      </w:pPr>
    </w:p>
    <w:p w:rsidR="00724B47" w:rsidRPr="00724B47" w:rsidRDefault="00724B47" w:rsidP="00724B47">
      <w:pPr>
        <w:overflowPunct/>
        <w:autoSpaceDE/>
        <w:autoSpaceDN/>
        <w:adjustRightInd/>
        <w:jc w:val="center"/>
        <w:textAlignment w:val="auto"/>
        <w:rPr>
          <w:rFonts w:eastAsia="Times New Roman"/>
          <w:sz w:val="24"/>
          <w:szCs w:val="24"/>
        </w:rPr>
      </w:pPr>
    </w:p>
    <w:p w:rsidR="00724B47" w:rsidRPr="00724B47" w:rsidRDefault="00724B47" w:rsidP="00724B47">
      <w:pPr>
        <w:overflowPunct/>
        <w:jc w:val="both"/>
        <w:textAlignment w:val="auto"/>
        <w:rPr>
          <w:rFonts w:eastAsia="Times New Roman"/>
          <w:sz w:val="24"/>
          <w:szCs w:val="24"/>
          <w:u w:val="single"/>
        </w:rPr>
      </w:pPr>
      <w:r>
        <w:rPr>
          <w:rFonts w:eastAsia="Times New Roman"/>
          <w:sz w:val="24"/>
          <w:szCs w:val="24"/>
          <w:u w:val="single"/>
        </w:rPr>
        <w:t>09</w:t>
      </w:r>
      <w:r w:rsidRPr="00724B47">
        <w:rPr>
          <w:rFonts w:eastAsia="Times New Roman"/>
          <w:sz w:val="24"/>
          <w:szCs w:val="24"/>
          <w:u w:val="single"/>
        </w:rPr>
        <w:t>.08.2018</w:t>
      </w:r>
      <w:r w:rsidRPr="00724B47">
        <w:rPr>
          <w:rFonts w:eastAsia="Times New Roman"/>
          <w:sz w:val="24"/>
          <w:szCs w:val="24"/>
        </w:rPr>
        <w:tab/>
        <w:t xml:space="preserve">                                           г. Енисейск                                                </w:t>
      </w:r>
      <w:r w:rsidRPr="00724B47">
        <w:rPr>
          <w:rFonts w:eastAsia="Times New Roman"/>
          <w:sz w:val="24"/>
          <w:szCs w:val="24"/>
          <w:u w:val="single"/>
        </w:rPr>
        <w:t>№ 75</w:t>
      </w:r>
      <w:r>
        <w:rPr>
          <w:rFonts w:eastAsia="Times New Roman"/>
          <w:sz w:val="24"/>
          <w:szCs w:val="24"/>
          <w:u w:val="single"/>
        </w:rPr>
        <w:t>1</w:t>
      </w:r>
      <w:bookmarkStart w:id="0" w:name="_GoBack"/>
      <w:bookmarkEnd w:id="0"/>
      <w:r w:rsidRPr="00724B47">
        <w:rPr>
          <w:rFonts w:eastAsia="Times New Roman"/>
          <w:sz w:val="24"/>
          <w:szCs w:val="24"/>
          <w:u w:val="single"/>
        </w:rPr>
        <w:t>-п</w:t>
      </w:r>
    </w:p>
    <w:p w:rsidR="00724B47" w:rsidRPr="00724B47" w:rsidRDefault="00724B47" w:rsidP="00724B47">
      <w:pPr>
        <w:suppressAutoHyphens/>
        <w:overflowPunct/>
        <w:autoSpaceDE/>
        <w:autoSpaceDN/>
        <w:adjustRightInd/>
        <w:snapToGrid w:val="0"/>
        <w:jc w:val="both"/>
        <w:textAlignment w:val="auto"/>
        <w:rPr>
          <w:rFonts w:eastAsia="Times New Roman"/>
          <w:sz w:val="28"/>
          <w:szCs w:val="28"/>
          <w:lang w:eastAsia="hi-IN" w:bidi="hi-IN"/>
        </w:rPr>
      </w:pPr>
    </w:p>
    <w:p w:rsidR="00587672" w:rsidRDefault="00587672" w:rsidP="001E75DC">
      <w:pPr>
        <w:jc w:val="both"/>
        <w:rPr>
          <w:sz w:val="28"/>
          <w:szCs w:val="28"/>
        </w:rPr>
      </w:pPr>
    </w:p>
    <w:p w:rsidR="00587672" w:rsidRDefault="00587672" w:rsidP="001E75DC">
      <w:pPr>
        <w:jc w:val="both"/>
        <w:rPr>
          <w:sz w:val="28"/>
          <w:szCs w:val="28"/>
        </w:rPr>
      </w:pPr>
    </w:p>
    <w:p w:rsidR="00587672" w:rsidRDefault="00587672" w:rsidP="001E75DC">
      <w:pPr>
        <w:jc w:val="both"/>
        <w:rPr>
          <w:sz w:val="28"/>
          <w:szCs w:val="28"/>
        </w:rPr>
      </w:pPr>
    </w:p>
    <w:p w:rsidR="001E75DC" w:rsidRPr="00587672" w:rsidRDefault="001E75DC" w:rsidP="001E75DC">
      <w:pPr>
        <w:jc w:val="both"/>
        <w:rPr>
          <w:sz w:val="26"/>
          <w:szCs w:val="26"/>
        </w:rPr>
      </w:pPr>
      <w:r w:rsidRPr="00587672">
        <w:rPr>
          <w:sz w:val="26"/>
          <w:szCs w:val="26"/>
        </w:rPr>
        <w:t>О внесении изменений в постановление администрации Енисейского района от 08.07.2016 № 365-п «Об утверждении Порядка передачи в аренду муниципального имущества, находящегося в реестре муниципального образования Енисейский район»</w:t>
      </w:r>
    </w:p>
    <w:p w:rsidR="001E75DC" w:rsidRPr="00587672" w:rsidRDefault="001E75DC" w:rsidP="001E75DC">
      <w:pPr>
        <w:rPr>
          <w:sz w:val="26"/>
          <w:szCs w:val="26"/>
        </w:rPr>
      </w:pPr>
    </w:p>
    <w:p w:rsidR="001E75DC" w:rsidRPr="00587672" w:rsidRDefault="001E75DC" w:rsidP="00587672">
      <w:pPr>
        <w:ind w:firstLine="567"/>
        <w:jc w:val="both"/>
        <w:rPr>
          <w:sz w:val="26"/>
          <w:szCs w:val="26"/>
        </w:rPr>
      </w:pPr>
      <w:r w:rsidRPr="00587672">
        <w:rPr>
          <w:sz w:val="26"/>
          <w:szCs w:val="26"/>
        </w:rPr>
        <w:t>В соответствии с Гражданским кодексом Российской Федерации, Федеральным законом от 26.07.2006 № 135-ФЗ «О защите конкуренции», решением  Енисейского районного Совета депутатов от 29.10.2010 № 6-83р «Об утверждении Положения о порядке владения, пользования, управления и распоряжения муниципальным имуществом Енисейского района»,  руководствуясь ст. 16, 29 Устава Енисейского района, ПОСТАНОВЛЯЮ:</w:t>
      </w:r>
    </w:p>
    <w:p w:rsidR="001E75DC" w:rsidRPr="00587672" w:rsidRDefault="001E75DC" w:rsidP="00587672">
      <w:pPr>
        <w:pStyle w:val="ConsNormal0"/>
        <w:widowControl/>
        <w:ind w:right="-5" w:firstLine="567"/>
        <w:jc w:val="both"/>
        <w:rPr>
          <w:rFonts w:ascii="Times New Roman" w:hAnsi="Times New Roman" w:cs="Times New Roman"/>
          <w:sz w:val="26"/>
          <w:szCs w:val="26"/>
        </w:rPr>
      </w:pPr>
      <w:r w:rsidRPr="00587672">
        <w:rPr>
          <w:rFonts w:ascii="Times New Roman" w:hAnsi="Times New Roman" w:cs="Times New Roman"/>
          <w:sz w:val="26"/>
          <w:szCs w:val="26"/>
        </w:rPr>
        <w:t xml:space="preserve">1. Внести в постановление администрации Енисейского района от 08.07.2016 № 365-п «Об утверждении Порядка передачи в аренду муниципального имущества, находящегося в реестре муниципального образования Енисейский район» </w:t>
      </w:r>
      <w:r w:rsidR="00587672">
        <w:rPr>
          <w:rFonts w:ascii="Times New Roman" w:hAnsi="Times New Roman" w:cs="Times New Roman"/>
          <w:sz w:val="26"/>
          <w:szCs w:val="26"/>
        </w:rPr>
        <w:t xml:space="preserve">(далее – Постановление) </w:t>
      </w:r>
      <w:r w:rsidRPr="00587672">
        <w:rPr>
          <w:rFonts w:ascii="Times New Roman" w:hAnsi="Times New Roman" w:cs="Times New Roman"/>
          <w:sz w:val="26"/>
          <w:szCs w:val="26"/>
        </w:rPr>
        <w:t>следующие изменения:</w:t>
      </w:r>
    </w:p>
    <w:p w:rsidR="001E75DC" w:rsidRPr="00587672" w:rsidRDefault="001E75DC" w:rsidP="00587672">
      <w:pPr>
        <w:pStyle w:val="ConsPlusNormal"/>
        <w:ind w:firstLine="567"/>
        <w:jc w:val="both"/>
        <w:rPr>
          <w:rFonts w:ascii="Times New Roman" w:hAnsi="Times New Roman" w:cs="Times New Roman"/>
          <w:sz w:val="26"/>
          <w:szCs w:val="26"/>
        </w:rPr>
      </w:pPr>
      <w:r w:rsidRPr="00587672">
        <w:rPr>
          <w:rFonts w:ascii="Times New Roman" w:hAnsi="Times New Roman" w:cs="Times New Roman"/>
          <w:sz w:val="26"/>
          <w:szCs w:val="26"/>
        </w:rPr>
        <w:t xml:space="preserve">1.1. </w:t>
      </w:r>
      <w:r w:rsidR="00587672">
        <w:rPr>
          <w:rFonts w:ascii="Times New Roman" w:hAnsi="Times New Roman" w:cs="Times New Roman"/>
          <w:sz w:val="26"/>
          <w:szCs w:val="26"/>
        </w:rPr>
        <w:t>п</w:t>
      </w:r>
      <w:r w:rsidRPr="00587672">
        <w:rPr>
          <w:rFonts w:ascii="Times New Roman" w:hAnsi="Times New Roman" w:cs="Times New Roman"/>
          <w:sz w:val="26"/>
          <w:szCs w:val="26"/>
        </w:rPr>
        <w:t>ункт 1.1</w:t>
      </w:r>
      <w:r w:rsidR="00381EFD" w:rsidRPr="00587672">
        <w:rPr>
          <w:rFonts w:ascii="Times New Roman" w:hAnsi="Times New Roman" w:cs="Times New Roman"/>
          <w:sz w:val="26"/>
          <w:szCs w:val="26"/>
        </w:rPr>
        <w:t>.</w:t>
      </w:r>
      <w:r w:rsidRPr="00587672">
        <w:rPr>
          <w:rFonts w:ascii="Times New Roman" w:hAnsi="Times New Roman" w:cs="Times New Roman"/>
          <w:sz w:val="26"/>
          <w:szCs w:val="26"/>
        </w:rPr>
        <w:t xml:space="preserve"> приложения 1 к </w:t>
      </w:r>
      <w:r w:rsidR="00587672">
        <w:rPr>
          <w:rFonts w:ascii="Times New Roman" w:hAnsi="Times New Roman" w:cs="Times New Roman"/>
          <w:sz w:val="26"/>
          <w:szCs w:val="26"/>
        </w:rPr>
        <w:t>П</w:t>
      </w:r>
      <w:r w:rsidRPr="00587672">
        <w:rPr>
          <w:rFonts w:ascii="Times New Roman" w:hAnsi="Times New Roman" w:cs="Times New Roman"/>
          <w:sz w:val="26"/>
          <w:szCs w:val="26"/>
        </w:rPr>
        <w:t xml:space="preserve">остановлению изложить в следующей редакции: «Настоящий Порядок разработан в соответствии с Гражданским </w:t>
      </w:r>
      <w:proofErr w:type="gramStart"/>
      <w:r w:rsidRPr="00587672">
        <w:rPr>
          <w:rFonts w:ascii="Times New Roman" w:hAnsi="Times New Roman" w:cs="Times New Roman"/>
          <w:sz w:val="26"/>
          <w:szCs w:val="26"/>
        </w:rPr>
        <w:t>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26.07.2006г. № 135-ФЗ «О защите конкуренции»,  Федеральным законом от 24.07.2007 № 209-ФЗ «О развитии малого и среднего предпринимательства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587672">
        <w:rPr>
          <w:rFonts w:ascii="Times New Roman" w:hAnsi="Times New Roman" w:cs="Times New Roman"/>
          <w:sz w:val="26"/>
          <w:szCs w:val="26"/>
        </w:rPr>
        <w:t xml:space="preserve"> </w:t>
      </w:r>
      <w:proofErr w:type="gramStart"/>
      <w:r w:rsidRPr="00587672">
        <w:rPr>
          <w:rFonts w:ascii="Times New Roman" w:hAnsi="Times New Roman" w:cs="Times New Roman"/>
          <w:sz w:val="26"/>
          <w:szCs w:val="26"/>
        </w:rPr>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Решением районного Совета депутатов от 29.10.2010 № 6-83р «Об утверждении Положения о порядке владения, пользования, управления и распоряжения муниципальным имуществом Енисейского района», Уставом Енисейского района и определяет единый порядок передачи объектов в аренду.»</w:t>
      </w:r>
      <w:r w:rsidR="00587672">
        <w:rPr>
          <w:rFonts w:ascii="Times New Roman" w:hAnsi="Times New Roman" w:cs="Times New Roman"/>
          <w:sz w:val="26"/>
          <w:szCs w:val="26"/>
        </w:rPr>
        <w:t>;</w:t>
      </w:r>
      <w:proofErr w:type="gramEnd"/>
    </w:p>
    <w:p w:rsidR="00C6029E" w:rsidRPr="00587672" w:rsidRDefault="001E75DC" w:rsidP="00587672">
      <w:pPr>
        <w:overflowPunct/>
        <w:ind w:firstLine="567"/>
        <w:jc w:val="both"/>
        <w:textAlignment w:val="auto"/>
        <w:rPr>
          <w:sz w:val="26"/>
          <w:szCs w:val="26"/>
        </w:rPr>
      </w:pPr>
      <w:r w:rsidRPr="00587672">
        <w:rPr>
          <w:sz w:val="26"/>
          <w:szCs w:val="26"/>
        </w:rPr>
        <w:t>1.</w:t>
      </w:r>
      <w:r w:rsidR="00C6029E" w:rsidRPr="00587672">
        <w:rPr>
          <w:sz w:val="26"/>
          <w:szCs w:val="26"/>
        </w:rPr>
        <w:t>2</w:t>
      </w:r>
      <w:r w:rsidRPr="00587672">
        <w:rPr>
          <w:sz w:val="26"/>
          <w:szCs w:val="26"/>
        </w:rPr>
        <w:t xml:space="preserve">. </w:t>
      </w:r>
      <w:r w:rsidR="00587672">
        <w:rPr>
          <w:sz w:val="26"/>
          <w:szCs w:val="26"/>
        </w:rPr>
        <w:t>п</w:t>
      </w:r>
      <w:r w:rsidRPr="00587672">
        <w:rPr>
          <w:sz w:val="26"/>
          <w:szCs w:val="26"/>
        </w:rPr>
        <w:t>ункт 1.9</w:t>
      </w:r>
      <w:r w:rsidR="00381EFD" w:rsidRPr="00587672">
        <w:rPr>
          <w:sz w:val="26"/>
          <w:szCs w:val="26"/>
        </w:rPr>
        <w:t>.</w:t>
      </w:r>
      <w:r w:rsidRPr="00587672">
        <w:rPr>
          <w:sz w:val="26"/>
          <w:szCs w:val="26"/>
        </w:rPr>
        <w:t xml:space="preserve"> приложения 1 к </w:t>
      </w:r>
      <w:r w:rsidR="00587672">
        <w:rPr>
          <w:sz w:val="26"/>
          <w:szCs w:val="26"/>
        </w:rPr>
        <w:t>П</w:t>
      </w:r>
      <w:r w:rsidRPr="00587672">
        <w:rPr>
          <w:sz w:val="26"/>
          <w:szCs w:val="26"/>
        </w:rPr>
        <w:t xml:space="preserve">остановлению изложить в следующей редакции: </w:t>
      </w:r>
      <w:proofErr w:type="gramStart"/>
      <w:r w:rsidRPr="00587672">
        <w:rPr>
          <w:sz w:val="26"/>
          <w:szCs w:val="26"/>
        </w:rPr>
        <w:t>«</w:t>
      </w:r>
      <w:r w:rsidRPr="00587672">
        <w:rPr>
          <w:rFonts w:eastAsia="Times New Roman"/>
          <w:sz w:val="26"/>
          <w:szCs w:val="26"/>
        </w:rPr>
        <w:t>Заключение договоров аренды,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r w:rsidR="00C6029E" w:rsidRPr="00587672">
        <w:rPr>
          <w:rFonts w:eastAsia="Times New Roman"/>
          <w:sz w:val="26"/>
          <w:szCs w:val="26"/>
        </w:rPr>
        <w:t xml:space="preserve"> </w:t>
      </w:r>
      <w:r w:rsidRPr="00587672">
        <w:rPr>
          <w:sz w:val="26"/>
          <w:szCs w:val="26"/>
        </w:rPr>
        <w:t xml:space="preserve">предусмотренных пунктом 1 </w:t>
      </w:r>
      <w:r w:rsidRPr="00587672">
        <w:rPr>
          <w:sz w:val="26"/>
          <w:szCs w:val="26"/>
        </w:rPr>
        <w:lastRenderedPageBreak/>
        <w:t xml:space="preserve">статьи 17.1 Федерального закона от 26.07.2006г. № 135-ФЗ «О защите конкуренции». </w:t>
      </w:r>
      <w:proofErr w:type="gramEnd"/>
    </w:p>
    <w:p w:rsidR="001E75DC" w:rsidRPr="00587672" w:rsidRDefault="001E75DC" w:rsidP="00587672">
      <w:pPr>
        <w:overflowPunct/>
        <w:ind w:firstLine="567"/>
        <w:jc w:val="both"/>
        <w:textAlignment w:val="auto"/>
        <w:rPr>
          <w:rFonts w:eastAsia="Times New Roman"/>
          <w:sz w:val="26"/>
          <w:szCs w:val="26"/>
        </w:rPr>
      </w:pPr>
      <w:r w:rsidRPr="00587672">
        <w:rPr>
          <w:sz w:val="26"/>
          <w:szCs w:val="26"/>
        </w:rPr>
        <w:t>Решение о передаче в аренду объектов муниципального имущества принимается уполномоченным органом».</w:t>
      </w:r>
    </w:p>
    <w:p w:rsidR="001E75DC" w:rsidRPr="00587672" w:rsidRDefault="001E75DC" w:rsidP="00587672">
      <w:pPr>
        <w:ind w:firstLine="567"/>
        <w:jc w:val="both"/>
        <w:rPr>
          <w:sz w:val="26"/>
          <w:szCs w:val="26"/>
        </w:rPr>
      </w:pPr>
      <w:r w:rsidRPr="00587672">
        <w:rPr>
          <w:sz w:val="26"/>
          <w:szCs w:val="26"/>
        </w:rPr>
        <w:t>1.</w:t>
      </w:r>
      <w:r w:rsidR="00B412C9">
        <w:rPr>
          <w:sz w:val="26"/>
          <w:szCs w:val="26"/>
        </w:rPr>
        <w:t>3</w:t>
      </w:r>
      <w:r w:rsidRPr="00587672">
        <w:rPr>
          <w:sz w:val="26"/>
          <w:szCs w:val="26"/>
        </w:rPr>
        <w:t xml:space="preserve">. </w:t>
      </w:r>
      <w:r w:rsidR="00587672">
        <w:rPr>
          <w:sz w:val="26"/>
          <w:szCs w:val="26"/>
        </w:rPr>
        <w:t>п</w:t>
      </w:r>
      <w:r w:rsidRPr="00587672">
        <w:rPr>
          <w:sz w:val="26"/>
          <w:szCs w:val="26"/>
        </w:rPr>
        <w:t>ункт 1.13</w:t>
      </w:r>
      <w:r w:rsidR="00381EFD" w:rsidRPr="00587672">
        <w:rPr>
          <w:sz w:val="26"/>
          <w:szCs w:val="26"/>
        </w:rPr>
        <w:t>.</w:t>
      </w:r>
      <w:r w:rsidRPr="00587672">
        <w:rPr>
          <w:sz w:val="26"/>
          <w:szCs w:val="26"/>
        </w:rPr>
        <w:t xml:space="preserve"> приложения 1 к </w:t>
      </w:r>
      <w:r w:rsidR="00587672">
        <w:rPr>
          <w:sz w:val="26"/>
          <w:szCs w:val="26"/>
        </w:rPr>
        <w:t>П</w:t>
      </w:r>
      <w:r w:rsidRPr="00587672">
        <w:rPr>
          <w:sz w:val="26"/>
          <w:szCs w:val="26"/>
        </w:rPr>
        <w:t>остановлению изложить в следующей редакции: «</w:t>
      </w:r>
      <w:r w:rsidR="009A58B2" w:rsidRPr="00587672">
        <w:rPr>
          <w:sz w:val="26"/>
          <w:szCs w:val="26"/>
        </w:rPr>
        <w:t>При проведении</w:t>
      </w:r>
      <w:r w:rsidRPr="00587672">
        <w:rPr>
          <w:sz w:val="26"/>
          <w:szCs w:val="26"/>
        </w:rPr>
        <w:t xml:space="preserve"> </w:t>
      </w:r>
      <w:r w:rsidR="009A58B2" w:rsidRPr="00587672">
        <w:rPr>
          <w:sz w:val="26"/>
          <w:szCs w:val="26"/>
        </w:rPr>
        <w:t xml:space="preserve">арендатором </w:t>
      </w:r>
      <w:r w:rsidRPr="00587672">
        <w:rPr>
          <w:sz w:val="26"/>
          <w:szCs w:val="26"/>
        </w:rPr>
        <w:t xml:space="preserve">капитального ремонта арендованного недвижимого имущества, зачет стоимости затрат в счет арендной платы осуществляется в соответствии с Положением </w:t>
      </w:r>
      <w:r w:rsidR="009A58B2" w:rsidRPr="00587672">
        <w:rPr>
          <w:sz w:val="26"/>
          <w:szCs w:val="26"/>
        </w:rPr>
        <w:t>утвержденным нормативно-прав</w:t>
      </w:r>
      <w:r w:rsidRPr="00587672">
        <w:rPr>
          <w:sz w:val="26"/>
          <w:szCs w:val="26"/>
        </w:rPr>
        <w:t>о</w:t>
      </w:r>
      <w:r w:rsidR="009A58B2" w:rsidRPr="00587672">
        <w:rPr>
          <w:sz w:val="26"/>
          <w:szCs w:val="26"/>
        </w:rPr>
        <w:t>вым актом администрацией Енисейского района».</w:t>
      </w:r>
      <w:r w:rsidRPr="00587672">
        <w:rPr>
          <w:sz w:val="26"/>
          <w:szCs w:val="26"/>
        </w:rPr>
        <w:t xml:space="preserve"> </w:t>
      </w:r>
    </w:p>
    <w:p w:rsidR="00683A3D" w:rsidRPr="00587672" w:rsidRDefault="00683A3D" w:rsidP="00587672">
      <w:pPr>
        <w:ind w:firstLine="567"/>
        <w:jc w:val="both"/>
        <w:rPr>
          <w:sz w:val="26"/>
          <w:szCs w:val="26"/>
        </w:rPr>
      </w:pPr>
      <w:r w:rsidRPr="00587672">
        <w:rPr>
          <w:sz w:val="26"/>
          <w:szCs w:val="26"/>
        </w:rPr>
        <w:t>1.</w:t>
      </w:r>
      <w:r w:rsidR="00B412C9">
        <w:rPr>
          <w:sz w:val="26"/>
          <w:szCs w:val="26"/>
        </w:rPr>
        <w:t>4</w:t>
      </w:r>
      <w:r w:rsidRPr="00587672">
        <w:rPr>
          <w:sz w:val="26"/>
          <w:szCs w:val="26"/>
        </w:rPr>
        <w:t xml:space="preserve">. </w:t>
      </w:r>
      <w:r w:rsidR="00587672">
        <w:rPr>
          <w:sz w:val="26"/>
          <w:szCs w:val="26"/>
        </w:rPr>
        <w:t>п</w:t>
      </w:r>
      <w:r w:rsidRPr="00587672">
        <w:rPr>
          <w:sz w:val="26"/>
          <w:szCs w:val="26"/>
        </w:rPr>
        <w:t xml:space="preserve">ункт 2.5. приложения 1 к </w:t>
      </w:r>
      <w:r w:rsidR="00587672">
        <w:rPr>
          <w:sz w:val="26"/>
          <w:szCs w:val="26"/>
        </w:rPr>
        <w:t>П</w:t>
      </w:r>
      <w:r w:rsidRPr="00587672">
        <w:rPr>
          <w:sz w:val="26"/>
          <w:szCs w:val="26"/>
        </w:rPr>
        <w:t>остановлению изложить в следующей редакции: «В случае принятия решения о предоставлении заявителю в аренду объекта муниципального имущества уполномоченный орган оформляет договор аренды.</w:t>
      </w:r>
    </w:p>
    <w:p w:rsidR="00FE71FB" w:rsidRPr="00587672" w:rsidRDefault="00683A3D" w:rsidP="00587672">
      <w:pPr>
        <w:ind w:firstLine="567"/>
        <w:jc w:val="both"/>
        <w:rPr>
          <w:sz w:val="26"/>
          <w:szCs w:val="26"/>
        </w:rPr>
      </w:pPr>
      <w:r w:rsidRPr="00587672">
        <w:rPr>
          <w:sz w:val="26"/>
          <w:szCs w:val="26"/>
        </w:rPr>
        <w:t xml:space="preserve">Одновременно заявителем оформляются договоры </w:t>
      </w:r>
      <w:r w:rsidR="00185E21" w:rsidRPr="00587672">
        <w:rPr>
          <w:sz w:val="26"/>
          <w:szCs w:val="26"/>
        </w:rPr>
        <w:t>с организациями</w:t>
      </w:r>
      <w:r w:rsidR="00B412C9">
        <w:rPr>
          <w:sz w:val="26"/>
          <w:szCs w:val="26"/>
        </w:rPr>
        <w:t>,</w:t>
      </w:r>
      <w:r w:rsidR="00185E21" w:rsidRPr="00587672">
        <w:rPr>
          <w:sz w:val="26"/>
          <w:szCs w:val="26"/>
        </w:rPr>
        <w:t xml:space="preserve"> осуществляющими эксплуатационное, коммунальное, административно-хозяйственное содержание и техническое обслуживание объекта.</w:t>
      </w:r>
      <w:r w:rsidR="00FE71FB" w:rsidRPr="00587672">
        <w:rPr>
          <w:sz w:val="26"/>
          <w:szCs w:val="26"/>
        </w:rPr>
        <w:t xml:space="preserve"> </w:t>
      </w:r>
    </w:p>
    <w:p w:rsidR="00683A3D" w:rsidRPr="00587672" w:rsidRDefault="00FE71FB" w:rsidP="00587672">
      <w:pPr>
        <w:ind w:firstLine="567"/>
        <w:jc w:val="both"/>
        <w:rPr>
          <w:sz w:val="26"/>
          <w:szCs w:val="26"/>
        </w:rPr>
      </w:pPr>
      <w:r w:rsidRPr="00587672">
        <w:rPr>
          <w:sz w:val="26"/>
          <w:szCs w:val="26"/>
        </w:rPr>
        <w:t>Порядок и сроки уплаты по данным обязательствам возникают после заключения договора аренды и определяются отдельными договорными отношениями</w:t>
      </w:r>
      <w:r w:rsidR="00185E21" w:rsidRPr="00587672">
        <w:rPr>
          <w:sz w:val="26"/>
          <w:szCs w:val="26"/>
        </w:rPr>
        <w:t>»</w:t>
      </w:r>
      <w:r w:rsidRPr="00587672">
        <w:rPr>
          <w:sz w:val="26"/>
          <w:szCs w:val="26"/>
        </w:rPr>
        <w:t>.</w:t>
      </w:r>
    </w:p>
    <w:p w:rsidR="001E75DC" w:rsidRPr="00587672" w:rsidRDefault="009551B4" w:rsidP="00587672">
      <w:pPr>
        <w:ind w:firstLine="567"/>
        <w:jc w:val="both"/>
        <w:rPr>
          <w:sz w:val="26"/>
          <w:szCs w:val="26"/>
        </w:rPr>
      </w:pPr>
      <w:r w:rsidRPr="00587672">
        <w:rPr>
          <w:sz w:val="26"/>
          <w:szCs w:val="26"/>
        </w:rPr>
        <w:t>1.</w:t>
      </w:r>
      <w:r w:rsidR="00B412C9">
        <w:rPr>
          <w:sz w:val="26"/>
          <w:szCs w:val="26"/>
        </w:rPr>
        <w:t>5</w:t>
      </w:r>
      <w:r w:rsidR="001E75DC" w:rsidRPr="00587672">
        <w:rPr>
          <w:sz w:val="26"/>
          <w:szCs w:val="26"/>
        </w:rPr>
        <w:t xml:space="preserve">. </w:t>
      </w:r>
      <w:r w:rsidR="00587672">
        <w:rPr>
          <w:sz w:val="26"/>
          <w:szCs w:val="26"/>
        </w:rPr>
        <w:t>п</w:t>
      </w:r>
      <w:r w:rsidR="006308F5" w:rsidRPr="00587672">
        <w:rPr>
          <w:sz w:val="26"/>
          <w:szCs w:val="26"/>
        </w:rPr>
        <w:t>ункт 3.2. приложения 1</w:t>
      </w:r>
      <w:r w:rsidR="00155BCC" w:rsidRPr="00587672">
        <w:rPr>
          <w:sz w:val="26"/>
          <w:szCs w:val="26"/>
        </w:rPr>
        <w:t xml:space="preserve"> </w:t>
      </w:r>
      <w:r w:rsidR="006308F5" w:rsidRPr="00587672">
        <w:rPr>
          <w:sz w:val="26"/>
          <w:szCs w:val="26"/>
        </w:rPr>
        <w:t xml:space="preserve">к </w:t>
      </w:r>
      <w:r w:rsidR="00587672">
        <w:rPr>
          <w:sz w:val="26"/>
          <w:szCs w:val="26"/>
        </w:rPr>
        <w:t>П</w:t>
      </w:r>
      <w:r w:rsidR="006308F5" w:rsidRPr="00587672">
        <w:rPr>
          <w:sz w:val="26"/>
          <w:szCs w:val="26"/>
        </w:rPr>
        <w:t xml:space="preserve">остановлению изложить в следующей редакции: </w:t>
      </w:r>
      <w:r w:rsidR="001E75DC" w:rsidRPr="00587672">
        <w:rPr>
          <w:sz w:val="26"/>
          <w:szCs w:val="26"/>
        </w:rPr>
        <w:t>«</w:t>
      </w:r>
      <w:r w:rsidR="006308F5" w:rsidRPr="00587672">
        <w:rPr>
          <w:sz w:val="26"/>
          <w:szCs w:val="26"/>
        </w:rPr>
        <w:t>При заключении договора аренды в случаях предусмотренных пунктом 1 статьи 17.1 Федерального закона от 26.07.2006г. № 135-ФЗ «О защите конкуренции»</w:t>
      </w:r>
      <w:r w:rsidR="00E42655" w:rsidRPr="00587672">
        <w:rPr>
          <w:sz w:val="26"/>
          <w:szCs w:val="26"/>
        </w:rPr>
        <w:t>, расчет арендной платы производится в соответствии с  методикой определения арендной платы за пользование недвижимым имуществом утвержденной нормативно-правовым актом администрации Енисейского района (далее - Методика)</w:t>
      </w:r>
      <w:r w:rsidR="001E75DC" w:rsidRPr="00587672">
        <w:rPr>
          <w:sz w:val="26"/>
          <w:szCs w:val="26"/>
        </w:rPr>
        <w:t>».</w:t>
      </w:r>
    </w:p>
    <w:p w:rsidR="000E00E2" w:rsidRPr="00587672" w:rsidRDefault="000E00E2" w:rsidP="00587672">
      <w:pPr>
        <w:ind w:firstLine="567"/>
        <w:jc w:val="both"/>
        <w:rPr>
          <w:sz w:val="26"/>
          <w:szCs w:val="26"/>
        </w:rPr>
      </w:pPr>
      <w:r w:rsidRPr="00587672">
        <w:rPr>
          <w:sz w:val="26"/>
          <w:szCs w:val="26"/>
        </w:rPr>
        <w:t>1.</w:t>
      </w:r>
      <w:r w:rsidR="00B412C9">
        <w:rPr>
          <w:sz w:val="26"/>
          <w:szCs w:val="26"/>
        </w:rPr>
        <w:t>6</w:t>
      </w:r>
      <w:r w:rsidRPr="00587672">
        <w:rPr>
          <w:sz w:val="26"/>
          <w:szCs w:val="26"/>
        </w:rPr>
        <w:t xml:space="preserve">. </w:t>
      </w:r>
      <w:r w:rsidR="00587672">
        <w:rPr>
          <w:sz w:val="26"/>
          <w:szCs w:val="26"/>
        </w:rPr>
        <w:t>п</w:t>
      </w:r>
      <w:r w:rsidRPr="00587672">
        <w:rPr>
          <w:sz w:val="26"/>
          <w:szCs w:val="26"/>
        </w:rPr>
        <w:t xml:space="preserve">ункт 3.4. приложения 1 к </w:t>
      </w:r>
      <w:r w:rsidR="00587672">
        <w:rPr>
          <w:sz w:val="26"/>
          <w:szCs w:val="26"/>
        </w:rPr>
        <w:t>П</w:t>
      </w:r>
      <w:r w:rsidRPr="00587672">
        <w:rPr>
          <w:sz w:val="26"/>
          <w:szCs w:val="26"/>
        </w:rPr>
        <w:t xml:space="preserve">остановлению изложить в следующей редакции: </w:t>
      </w:r>
      <w:proofErr w:type="gramStart"/>
      <w:r w:rsidRPr="00587672">
        <w:rPr>
          <w:sz w:val="26"/>
          <w:szCs w:val="26"/>
        </w:rPr>
        <w:t xml:space="preserve">«Арендная плата </w:t>
      </w:r>
      <w:r w:rsidR="00CB139D" w:rsidRPr="00587672">
        <w:rPr>
          <w:sz w:val="26"/>
          <w:szCs w:val="26"/>
        </w:rPr>
        <w:t>не включает в себя эксплуатационные</w:t>
      </w:r>
      <w:r w:rsidR="00D105F5" w:rsidRPr="00587672">
        <w:rPr>
          <w:sz w:val="26"/>
          <w:szCs w:val="26"/>
        </w:rPr>
        <w:t>,</w:t>
      </w:r>
      <w:r w:rsidR="00CB139D" w:rsidRPr="00587672">
        <w:rPr>
          <w:sz w:val="26"/>
          <w:szCs w:val="26"/>
        </w:rPr>
        <w:t xml:space="preserve"> </w:t>
      </w:r>
      <w:r w:rsidR="00D105F5" w:rsidRPr="00587672">
        <w:rPr>
          <w:sz w:val="26"/>
          <w:szCs w:val="26"/>
        </w:rPr>
        <w:t>коммунальные</w:t>
      </w:r>
      <w:r w:rsidR="00734CFE" w:rsidRPr="00587672">
        <w:rPr>
          <w:sz w:val="26"/>
          <w:szCs w:val="26"/>
        </w:rPr>
        <w:t>,</w:t>
      </w:r>
      <w:r w:rsidR="00D105F5" w:rsidRPr="00587672">
        <w:rPr>
          <w:sz w:val="26"/>
          <w:szCs w:val="26"/>
        </w:rPr>
        <w:t xml:space="preserve"> административно-хозяйственные платежи, </w:t>
      </w:r>
      <w:r w:rsidR="00683A3D" w:rsidRPr="00587672">
        <w:rPr>
          <w:sz w:val="26"/>
          <w:szCs w:val="26"/>
        </w:rPr>
        <w:t xml:space="preserve">налог на добавленную стоимость (НДС), </w:t>
      </w:r>
      <w:r w:rsidR="00D105F5" w:rsidRPr="00587672">
        <w:rPr>
          <w:sz w:val="26"/>
          <w:szCs w:val="26"/>
        </w:rPr>
        <w:t>плату за пользование земельным участком</w:t>
      </w:r>
      <w:r w:rsidR="00683A3D" w:rsidRPr="00587672">
        <w:rPr>
          <w:sz w:val="26"/>
          <w:szCs w:val="26"/>
        </w:rPr>
        <w:t>)</w:t>
      </w:r>
      <w:r w:rsidR="00734CFE" w:rsidRPr="00587672">
        <w:rPr>
          <w:sz w:val="26"/>
          <w:szCs w:val="26"/>
        </w:rPr>
        <w:t>».</w:t>
      </w:r>
      <w:proofErr w:type="gramEnd"/>
    </w:p>
    <w:p w:rsidR="001E75DC" w:rsidRPr="00587672" w:rsidRDefault="00683A3D" w:rsidP="00587672">
      <w:pPr>
        <w:ind w:firstLine="567"/>
        <w:jc w:val="both"/>
        <w:rPr>
          <w:sz w:val="26"/>
          <w:szCs w:val="26"/>
        </w:rPr>
      </w:pPr>
      <w:r w:rsidRPr="00587672">
        <w:rPr>
          <w:sz w:val="26"/>
          <w:szCs w:val="26"/>
        </w:rPr>
        <w:t>1.</w:t>
      </w:r>
      <w:r w:rsidR="00B412C9">
        <w:rPr>
          <w:sz w:val="26"/>
          <w:szCs w:val="26"/>
        </w:rPr>
        <w:t>7</w:t>
      </w:r>
      <w:r w:rsidRPr="00587672">
        <w:rPr>
          <w:sz w:val="26"/>
          <w:szCs w:val="26"/>
        </w:rPr>
        <w:t>.</w:t>
      </w:r>
      <w:r w:rsidR="00587672">
        <w:rPr>
          <w:sz w:val="26"/>
          <w:szCs w:val="26"/>
        </w:rPr>
        <w:t xml:space="preserve"> п</w:t>
      </w:r>
      <w:r w:rsidRPr="00587672">
        <w:rPr>
          <w:sz w:val="26"/>
          <w:szCs w:val="26"/>
        </w:rPr>
        <w:t xml:space="preserve">ункт 3.7. приложения 1 к </w:t>
      </w:r>
      <w:r w:rsidR="00587672">
        <w:rPr>
          <w:sz w:val="26"/>
          <w:szCs w:val="26"/>
        </w:rPr>
        <w:t>П</w:t>
      </w:r>
      <w:r w:rsidRPr="00587672">
        <w:rPr>
          <w:sz w:val="26"/>
          <w:szCs w:val="26"/>
        </w:rPr>
        <w:t>остановлению</w:t>
      </w:r>
      <w:r w:rsidR="00412D03" w:rsidRPr="00587672">
        <w:rPr>
          <w:sz w:val="26"/>
          <w:szCs w:val="26"/>
        </w:rPr>
        <w:t xml:space="preserve"> изложить в следующей редакции: «Размер арендной платы может пересматриваться один раз в полгода в связи с  изменением базовой ставки утвержденной нормативно-правовым актом администрации Енисейского района или изменением применяемых при расчете коэффициентов»</w:t>
      </w:r>
      <w:r w:rsidRPr="00587672">
        <w:rPr>
          <w:sz w:val="26"/>
          <w:szCs w:val="26"/>
        </w:rPr>
        <w:t>.</w:t>
      </w:r>
    </w:p>
    <w:p w:rsidR="00412D03" w:rsidRPr="00587672" w:rsidRDefault="00412D03" w:rsidP="00587672">
      <w:pPr>
        <w:ind w:firstLine="567"/>
        <w:jc w:val="both"/>
        <w:rPr>
          <w:sz w:val="26"/>
          <w:szCs w:val="26"/>
        </w:rPr>
      </w:pPr>
      <w:r w:rsidRPr="00587672">
        <w:rPr>
          <w:sz w:val="26"/>
          <w:szCs w:val="26"/>
        </w:rPr>
        <w:t>1.</w:t>
      </w:r>
      <w:r w:rsidR="00B412C9">
        <w:rPr>
          <w:sz w:val="26"/>
          <w:szCs w:val="26"/>
        </w:rPr>
        <w:t>8</w:t>
      </w:r>
      <w:r w:rsidRPr="00587672">
        <w:rPr>
          <w:sz w:val="26"/>
          <w:szCs w:val="26"/>
        </w:rPr>
        <w:t>.</w:t>
      </w:r>
      <w:r w:rsidR="00587672">
        <w:rPr>
          <w:sz w:val="26"/>
          <w:szCs w:val="26"/>
        </w:rPr>
        <w:t xml:space="preserve"> п</w:t>
      </w:r>
      <w:r w:rsidRPr="00587672">
        <w:rPr>
          <w:sz w:val="26"/>
          <w:szCs w:val="26"/>
        </w:rPr>
        <w:t xml:space="preserve">ункт 3.8. приложения 1 к </w:t>
      </w:r>
      <w:r w:rsidR="00587672">
        <w:rPr>
          <w:sz w:val="26"/>
          <w:szCs w:val="26"/>
        </w:rPr>
        <w:t>П</w:t>
      </w:r>
      <w:r w:rsidRPr="00587672">
        <w:rPr>
          <w:sz w:val="26"/>
          <w:szCs w:val="26"/>
        </w:rPr>
        <w:t>остановлению изложить в следующей редакции: «</w:t>
      </w:r>
      <w:proofErr w:type="gramStart"/>
      <w:r w:rsidRPr="00587672">
        <w:rPr>
          <w:sz w:val="26"/>
          <w:szCs w:val="26"/>
        </w:rPr>
        <w:t>Контроль за</w:t>
      </w:r>
      <w:proofErr w:type="gramEnd"/>
      <w:r w:rsidRPr="00587672">
        <w:rPr>
          <w:sz w:val="26"/>
          <w:szCs w:val="26"/>
        </w:rPr>
        <w:t xml:space="preserve"> своевременностью и полнотой уплаты арендатором арендной платы осуществляется уполномоченным органом».</w:t>
      </w:r>
    </w:p>
    <w:p w:rsidR="00412D03" w:rsidRPr="00587672" w:rsidRDefault="00412D03" w:rsidP="00587672">
      <w:pPr>
        <w:ind w:firstLine="567"/>
        <w:jc w:val="both"/>
        <w:rPr>
          <w:sz w:val="26"/>
          <w:szCs w:val="26"/>
        </w:rPr>
      </w:pPr>
      <w:r w:rsidRPr="00587672">
        <w:rPr>
          <w:sz w:val="26"/>
          <w:szCs w:val="26"/>
        </w:rPr>
        <w:t>1.</w:t>
      </w:r>
      <w:r w:rsidR="00B412C9">
        <w:rPr>
          <w:sz w:val="26"/>
          <w:szCs w:val="26"/>
        </w:rPr>
        <w:t>9</w:t>
      </w:r>
      <w:r w:rsidRPr="00587672">
        <w:rPr>
          <w:sz w:val="26"/>
          <w:szCs w:val="26"/>
        </w:rPr>
        <w:t>.</w:t>
      </w:r>
      <w:r w:rsidR="00587672">
        <w:rPr>
          <w:sz w:val="26"/>
          <w:szCs w:val="26"/>
        </w:rPr>
        <w:t xml:space="preserve"> п</w:t>
      </w:r>
      <w:r w:rsidRPr="00587672">
        <w:rPr>
          <w:sz w:val="26"/>
          <w:szCs w:val="26"/>
        </w:rPr>
        <w:t xml:space="preserve">ункт 3.9. приложения 1 к </w:t>
      </w:r>
      <w:r w:rsidR="00587672">
        <w:rPr>
          <w:sz w:val="26"/>
          <w:szCs w:val="26"/>
        </w:rPr>
        <w:t>П</w:t>
      </w:r>
      <w:r w:rsidRPr="00587672">
        <w:rPr>
          <w:sz w:val="26"/>
          <w:szCs w:val="26"/>
        </w:rPr>
        <w:t>остановлению исключить.</w:t>
      </w:r>
    </w:p>
    <w:p w:rsidR="001E75DC" w:rsidRPr="00587672" w:rsidRDefault="001E75DC" w:rsidP="00587672">
      <w:pPr>
        <w:ind w:firstLine="567"/>
        <w:jc w:val="both"/>
        <w:rPr>
          <w:sz w:val="26"/>
          <w:szCs w:val="26"/>
        </w:rPr>
      </w:pPr>
      <w:r w:rsidRPr="00587672">
        <w:rPr>
          <w:sz w:val="26"/>
          <w:szCs w:val="26"/>
        </w:rPr>
        <w:t xml:space="preserve">2.  </w:t>
      </w:r>
      <w:proofErr w:type="gramStart"/>
      <w:r w:rsidRPr="00587672">
        <w:rPr>
          <w:sz w:val="26"/>
          <w:szCs w:val="26"/>
        </w:rPr>
        <w:t>Контроль за</w:t>
      </w:r>
      <w:proofErr w:type="gramEnd"/>
      <w:r w:rsidRPr="00587672">
        <w:rPr>
          <w:sz w:val="26"/>
          <w:szCs w:val="26"/>
        </w:rPr>
        <w:t xml:space="preserve"> исполнением настоящего постановления возложить на заместителя главы района по финансам, экономике и имущественным вопросам – руководителя финансового управления </w:t>
      </w:r>
      <w:proofErr w:type="spellStart"/>
      <w:r w:rsidRPr="00587672">
        <w:rPr>
          <w:sz w:val="26"/>
          <w:szCs w:val="26"/>
        </w:rPr>
        <w:t>Т.А.Яричину</w:t>
      </w:r>
      <w:proofErr w:type="spellEnd"/>
      <w:r w:rsidRPr="00587672">
        <w:rPr>
          <w:sz w:val="26"/>
          <w:szCs w:val="26"/>
        </w:rPr>
        <w:t>.</w:t>
      </w:r>
    </w:p>
    <w:p w:rsidR="001E75DC" w:rsidRPr="00587672" w:rsidRDefault="001E75DC" w:rsidP="00587672">
      <w:pPr>
        <w:ind w:firstLine="567"/>
        <w:jc w:val="both"/>
        <w:rPr>
          <w:sz w:val="26"/>
          <w:szCs w:val="26"/>
        </w:rPr>
      </w:pPr>
      <w:r w:rsidRPr="00587672">
        <w:rPr>
          <w:sz w:val="26"/>
          <w:szCs w:val="26"/>
        </w:rPr>
        <w:t>3. Настоящее постановление вступает в силу со дня подписания и подлежит размещению на официальном информационном Интернет-сайте Енисейского района Красноярского края.</w:t>
      </w:r>
    </w:p>
    <w:p w:rsidR="001E75DC" w:rsidRPr="00587672" w:rsidRDefault="001E75DC" w:rsidP="00587672">
      <w:pPr>
        <w:widowControl w:val="0"/>
        <w:ind w:firstLine="567"/>
        <w:jc w:val="both"/>
        <w:rPr>
          <w:sz w:val="26"/>
          <w:szCs w:val="26"/>
        </w:rPr>
      </w:pPr>
    </w:p>
    <w:p w:rsidR="001E75DC" w:rsidRPr="00587672" w:rsidRDefault="001E75DC" w:rsidP="001E75DC">
      <w:pPr>
        <w:widowControl w:val="0"/>
        <w:ind w:firstLine="540"/>
        <w:jc w:val="both"/>
        <w:rPr>
          <w:sz w:val="26"/>
          <w:szCs w:val="26"/>
        </w:rPr>
      </w:pPr>
    </w:p>
    <w:tbl>
      <w:tblPr>
        <w:tblW w:w="0" w:type="auto"/>
        <w:tblLook w:val="04A0" w:firstRow="1" w:lastRow="0" w:firstColumn="1" w:lastColumn="0" w:noHBand="0" w:noVBand="1"/>
      </w:tblPr>
      <w:tblGrid>
        <w:gridCol w:w="4729"/>
        <w:gridCol w:w="4842"/>
      </w:tblGrid>
      <w:tr w:rsidR="001E75DC" w:rsidRPr="00587672" w:rsidTr="00E66F15">
        <w:tc>
          <w:tcPr>
            <w:tcW w:w="4889" w:type="dxa"/>
          </w:tcPr>
          <w:p w:rsidR="001E75DC" w:rsidRPr="00587672" w:rsidRDefault="001E75DC" w:rsidP="00E66F15">
            <w:pPr>
              <w:rPr>
                <w:sz w:val="26"/>
                <w:szCs w:val="26"/>
              </w:rPr>
            </w:pPr>
            <w:r w:rsidRPr="00587672">
              <w:rPr>
                <w:sz w:val="26"/>
                <w:szCs w:val="26"/>
              </w:rPr>
              <w:t xml:space="preserve">Глава района                                                         </w:t>
            </w:r>
          </w:p>
        </w:tc>
        <w:tc>
          <w:tcPr>
            <w:tcW w:w="5000" w:type="dxa"/>
          </w:tcPr>
          <w:p w:rsidR="001E75DC" w:rsidRPr="00587672" w:rsidRDefault="001E75DC" w:rsidP="00E66F15">
            <w:pPr>
              <w:rPr>
                <w:sz w:val="26"/>
                <w:szCs w:val="26"/>
              </w:rPr>
            </w:pPr>
            <w:r w:rsidRPr="00587672">
              <w:rPr>
                <w:sz w:val="26"/>
                <w:szCs w:val="26"/>
              </w:rPr>
              <w:t xml:space="preserve">                                      </w:t>
            </w:r>
            <w:r w:rsidR="00587672">
              <w:rPr>
                <w:sz w:val="26"/>
                <w:szCs w:val="26"/>
              </w:rPr>
              <w:t xml:space="preserve">         </w:t>
            </w:r>
            <w:r w:rsidRPr="00587672">
              <w:rPr>
                <w:sz w:val="26"/>
                <w:szCs w:val="26"/>
              </w:rPr>
              <w:t xml:space="preserve"> С.В. Ермаков</w:t>
            </w:r>
          </w:p>
        </w:tc>
      </w:tr>
    </w:tbl>
    <w:p w:rsidR="009B13A7" w:rsidRPr="00587672" w:rsidRDefault="009B13A7" w:rsidP="00587672">
      <w:pPr>
        <w:rPr>
          <w:sz w:val="26"/>
          <w:szCs w:val="26"/>
        </w:rPr>
      </w:pPr>
    </w:p>
    <w:sectPr w:rsidR="009B13A7" w:rsidRPr="00587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F5"/>
    <w:rsid w:val="00025192"/>
    <w:rsid w:val="000C4153"/>
    <w:rsid w:val="000E00E2"/>
    <w:rsid w:val="00155BCC"/>
    <w:rsid w:val="00185E21"/>
    <w:rsid w:val="001E75DC"/>
    <w:rsid w:val="00381EFD"/>
    <w:rsid w:val="00412D03"/>
    <w:rsid w:val="00587672"/>
    <w:rsid w:val="005D37DF"/>
    <w:rsid w:val="006308F5"/>
    <w:rsid w:val="00683A3D"/>
    <w:rsid w:val="00724B47"/>
    <w:rsid w:val="00734CFE"/>
    <w:rsid w:val="007A4051"/>
    <w:rsid w:val="00925AF5"/>
    <w:rsid w:val="009551B4"/>
    <w:rsid w:val="009A58B2"/>
    <w:rsid w:val="009B13A7"/>
    <w:rsid w:val="00A00AFF"/>
    <w:rsid w:val="00B412C9"/>
    <w:rsid w:val="00C6029E"/>
    <w:rsid w:val="00CB139D"/>
    <w:rsid w:val="00CD0C82"/>
    <w:rsid w:val="00D105F5"/>
    <w:rsid w:val="00D80E83"/>
    <w:rsid w:val="00E42655"/>
    <w:rsid w:val="00FE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DC"/>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Normal">
    <w:name w:val="ConsNormal Знак"/>
    <w:link w:val="ConsNormal0"/>
    <w:locked/>
    <w:rsid w:val="001E75DC"/>
    <w:rPr>
      <w:rFonts w:ascii="Arial" w:hAnsi="Arial" w:cs="Arial"/>
    </w:rPr>
  </w:style>
  <w:style w:type="paragraph" w:customStyle="1" w:styleId="ConsNormal0">
    <w:name w:val="ConsNormal"/>
    <w:link w:val="ConsNormal"/>
    <w:rsid w:val="001E75DC"/>
    <w:pPr>
      <w:widowControl w:val="0"/>
      <w:autoSpaceDE w:val="0"/>
      <w:autoSpaceDN w:val="0"/>
      <w:adjustRightInd w:val="0"/>
      <w:spacing w:after="0" w:line="240" w:lineRule="auto"/>
      <w:ind w:firstLine="720"/>
    </w:pPr>
    <w:rPr>
      <w:rFonts w:ascii="Arial" w:hAnsi="Arial" w:cs="Arial"/>
    </w:rPr>
  </w:style>
  <w:style w:type="paragraph" w:customStyle="1" w:styleId="ConsPlusNormal">
    <w:name w:val="ConsPlusNormal"/>
    <w:rsid w:val="001E75DC"/>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DC"/>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Normal">
    <w:name w:val="ConsNormal Знак"/>
    <w:link w:val="ConsNormal0"/>
    <w:locked/>
    <w:rsid w:val="001E75DC"/>
    <w:rPr>
      <w:rFonts w:ascii="Arial" w:hAnsi="Arial" w:cs="Arial"/>
    </w:rPr>
  </w:style>
  <w:style w:type="paragraph" w:customStyle="1" w:styleId="ConsNormal0">
    <w:name w:val="ConsNormal"/>
    <w:link w:val="ConsNormal"/>
    <w:rsid w:val="001E75DC"/>
    <w:pPr>
      <w:widowControl w:val="0"/>
      <w:autoSpaceDE w:val="0"/>
      <w:autoSpaceDN w:val="0"/>
      <w:adjustRightInd w:val="0"/>
      <w:spacing w:after="0" w:line="240" w:lineRule="auto"/>
      <w:ind w:firstLine="720"/>
    </w:pPr>
    <w:rPr>
      <w:rFonts w:ascii="Arial" w:hAnsi="Arial" w:cs="Arial"/>
    </w:rPr>
  </w:style>
  <w:style w:type="paragraph" w:customStyle="1" w:styleId="ConsPlusNormal">
    <w:name w:val="ConsPlusNormal"/>
    <w:rsid w:val="001E75DC"/>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3</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Hirnaya</dc:creator>
  <cp:keywords/>
  <dc:description/>
  <cp:lastModifiedBy>Лаврова</cp:lastModifiedBy>
  <cp:revision>24</cp:revision>
  <cp:lastPrinted>2018-08-10T02:35:00Z</cp:lastPrinted>
  <dcterms:created xsi:type="dcterms:W3CDTF">2018-07-24T07:06:00Z</dcterms:created>
  <dcterms:modified xsi:type="dcterms:W3CDTF">2018-08-23T04:20:00Z</dcterms:modified>
</cp:coreProperties>
</file>