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D" w:rsidRDefault="00BA36DD" w:rsidP="00BA36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BA36DD" w:rsidRDefault="00BA36DD" w:rsidP="00BA36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A36DD" w:rsidRDefault="00BA36DD" w:rsidP="00BA36D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36DD" w:rsidRDefault="00BA36DD" w:rsidP="00BA36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6DD" w:rsidRDefault="00BA36DD" w:rsidP="00BA36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.09.2017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        №9</w:t>
      </w:r>
      <w:r>
        <w:rPr>
          <w:sz w:val="28"/>
          <w:szCs w:val="28"/>
        </w:rPr>
        <w:t>42</w:t>
      </w:r>
      <w:r>
        <w:rPr>
          <w:sz w:val="28"/>
          <w:szCs w:val="28"/>
        </w:rPr>
        <w:t>-п</w:t>
      </w:r>
    </w:p>
    <w:p w:rsidR="006A15ED" w:rsidRDefault="006A15ED" w:rsidP="00E562FF">
      <w:pPr>
        <w:rPr>
          <w:sz w:val="28"/>
        </w:rPr>
      </w:pPr>
    </w:p>
    <w:p w:rsidR="00E562FF" w:rsidRDefault="00E562FF" w:rsidP="00E562FF">
      <w:pPr>
        <w:rPr>
          <w:sz w:val="28"/>
        </w:rPr>
      </w:pPr>
      <w:r>
        <w:rPr>
          <w:sz w:val="28"/>
        </w:rPr>
        <w:t>Об  утверждении  плана  мероприятий по обеспечению</w:t>
      </w:r>
    </w:p>
    <w:p w:rsidR="00E562FF" w:rsidRDefault="00E562FF" w:rsidP="00E562FF">
      <w:pPr>
        <w:rPr>
          <w:sz w:val="28"/>
        </w:rPr>
      </w:pPr>
      <w:r>
        <w:rPr>
          <w:sz w:val="28"/>
        </w:rPr>
        <w:t>п</w:t>
      </w:r>
      <w:r w:rsidR="00A72DF5">
        <w:rPr>
          <w:sz w:val="28"/>
        </w:rPr>
        <w:t>ожарной безопасности  в осенне-</w:t>
      </w:r>
      <w:r w:rsidR="00076269">
        <w:rPr>
          <w:sz w:val="28"/>
        </w:rPr>
        <w:t xml:space="preserve"> </w:t>
      </w:r>
      <w:r>
        <w:rPr>
          <w:sz w:val="28"/>
        </w:rPr>
        <w:t xml:space="preserve">зимний </w:t>
      </w:r>
    </w:p>
    <w:p w:rsidR="00E562FF" w:rsidRDefault="00E562FF" w:rsidP="00E562FF">
      <w:pPr>
        <w:rPr>
          <w:sz w:val="28"/>
        </w:rPr>
      </w:pPr>
      <w:r>
        <w:rPr>
          <w:sz w:val="28"/>
        </w:rPr>
        <w:t>пожароопасный период  201</w:t>
      </w:r>
      <w:r w:rsidR="00A72DF5">
        <w:rPr>
          <w:sz w:val="28"/>
        </w:rPr>
        <w:t>7</w:t>
      </w:r>
      <w:r>
        <w:rPr>
          <w:sz w:val="28"/>
        </w:rPr>
        <w:t>- 201</w:t>
      </w:r>
      <w:r w:rsidR="00A72DF5">
        <w:rPr>
          <w:sz w:val="28"/>
        </w:rPr>
        <w:t xml:space="preserve">8 </w:t>
      </w:r>
      <w:r>
        <w:rPr>
          <w:sz w:val="28"/>
        </w:rPr>
        <w:t xml:space="preserve"> годов</w:t>
      </w:r>
    </w:p>
    <w:p w:rsidR="00E562FF" w:rsidRDefault="00E562FF" w:rsidP="00E562FF">
      <w:pPr>
        <w:rPr>
          <w:sz w:val="28"/>
        </w:rPr>
      </w:pPr>
    </w:p>
    <w:p w:rsidR="00E562FF" w:rsidRDefault="00E562FF" w:rsidP="00E562FF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соответствии с Федеральным  законом от 21.12.1994 № 69-ФЗ  «О пожарной безопасности», в целях</w:t>
      </w:r>
      <w:r w:rsidRPr="00E57888">
        <w:rPr>
          <w:sz w:val="28"/>
          <w:szCs w:val="28"/>
        </w:rPr>
        <w:t xml:space="preserve"> </w:t>
      </w:r>
      <w:r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E562FF" w:rsidRDefault="00E562FF" w:rsidP="00E562FF">
      <w:pPr>
        <w:pStyle w:val="a3"/>
        <w:tabs>
          <w:tab w:val="left" w:pos="540"/>
        </w:tabs>
      </w:pPr>
      <w:r>
        <w:t xml:space="preserve">       1. Утвердить план совместных организационных мероприятий по обеспечению пожарной безопасности населенных пунктов Енисейского района  в </w:t>
      </w:r>
      <w:proofErr w:type="gramStart"/>
      <w:r>
        <w:t>осенне- зимний</w:t>
      </w:r>
      <w:proofErr w:type="gramEnd"/>
      <w:r>
        <w:t xml:space="preserve">  пожароопасный период  201</w:t>
      </w:r>
      <w:r w:rsidR="00517F35">
        <w:t>7</w:t>
      </w:r>
      <w:r>
        <w:t>- 201</w:t>
      </w:r>
      <w:r w:rsidR="00517F35">
        <w:t>8</w:t>
      </w:r>
      <w:r w:rsidR="006A15ED">
        <w:t xml:space="preserve"> годов, согласно  приложению</w:t>
      </w:r>
      <w:r>
        <w:t>.</w:t>
      </w:r>
    </w:p>
    <w:p w:rsidR="00E562FF" w:rsidRDefault="00E562FF" w:rsidP="00E562FF">
      <w:pPr>
        <w:pStyle w:val="a3"/>
        <w:tabs>
          <w:tab w:val="left" w:pos="540"/>
        </w:tabs>
      </w:pPr>
      <w:r>
        <w:t xml:space="preserve">       2.  Рекомендовать главам сельсоветов (поселка): </w:t>
      </w:r>
    </w:p>
    <w:p w:rsidR="00E562FF" w:rsidRDefault="00E562FF" w:rsidP="00E562FF">
      <w:pPr>
        <w:pStyle w:val="a3"/>
        <w:tabs>
          <w:tab w:val="left" w:pos="540"/>
          <w:tab w:val="left" w:pos="900"/>
        </w:tabs>
      </w:pPr>
      <w:r>
        <w:t xml:space="preserve">            - в срок до 0</w:t>
      </w:r>
      <w:r w:rsidR="00517F35">
        <w:t>6.10.2017</w:t>
      </w:r>
      <w:r>
        <w:t xml:space="preserve"> разработать и утвердить соответствующие нормативн</w:t>
      </w:r>
      <w:proofErr w:type="gramStart"/>
      <w:r>
        <w:t>о-</w:t>
      </w:r>
      <w:proofErr w:type="gramEnd"/>
      <w:r>
        <w:t xml:space="preserve"> правовые акты по обеспечению  пожарной безопасности  населенных пунктов  в осенне- зимний пожароопасный сезон 201</w:t>
      </w:r>
      <w:r w:rsidR="00517F35">
        <w:t>7</w:t>
      </w:r>
      <w:r>
        <w:t>- 201</w:t>
      </w:r>
      <w:r w:rsidR="00517F35">
        <w:t>8</w:t>
      </w:r>
      <w:r>
        <w:t xml:space="preserve"> годов, копию принятого  нормативно- правового акта предоставить в МКУ«Управление по ГО, ЧС и  безопасности Енисейского района» (</w:t>
      </w:r>
      <w:proofErr w:type="spellStart"/>
      <w:r>
        <w:t>Бурдеев</w:t>
      </w:r>
      <w:proofErr w:type="spellEnd"/>
      <w:r>
        <w:t>);</w:t>
      </w:r>
    </w:p>
    <w:p w:rsidR="00E562FF" w:rsidRDefault="00E562FF" w:rsidP="00E562FF">
      <w:pPr>
        <w:pStyle w:val="a3"/>
        <w:tabs>
          <w:tab w:val="left" w:pos="540"/>
        </w:tabs>
      </w:pPr>
      <w:r>
        <w:t xml:space="preserve">          - обеспечить  выполнение  первичных  мер  пожарной безопасности  на подведомственной территории;</w:t>
      </w:r>
    </w:p>
    <w:p w:rsidR="00E562FF" w:rsidRDefault="00E562FF" w:rsidP="00E562FF">
      <w:pPr>
        <w:pStyle w:val="a3"/>
        <w:tabs>
          <w:tab w:val="left" w:pos="540"/>
        </w:tabs>
        <w:rPr>
          <w:szCs w:val="28"/>
        </w:rPr>
      </w:pPr>
      <w:r>
        <w:t xml:space="preserve">          - усилить профилактическую, агитационн</w:t>
      </w:r>
      <w:proofErr w:type="gramStart"/>
      <w:r>
        <w:t>о-</w:t>
      </w:r>
      <w:proofErr w:type="gramEnd"/>
      <w:r>
        <w:t xml:space="preserve"> 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E562FF" w:rsidRDefault="00E562FF" w:rsidP="00E56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й и укомплектовать их пожарной или приспособленной для тушения пожаров техникой и противопожарным инвентарем.</w:t>
      </w:r>
    </w:p>
    <w:p w:rsidR="00E562FF" w:rsidRDefault="00E562FF" w:rsidP="00E562FF">
      <w:pPr>
        <w:pStyle w:val="a3"/>
      </w:pPr>
      <w:r w:rsidRPr="008C710C">
        <w:rPr>
          <w:szCs w:val="28"/>
        </w:rPr>
        <w:t xml:space="preserve">       </w:t>
      </w: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сельсоветов (поселка)  и </w:t>
      </w:r>
      <w:r w:rsidRPr="008C710C">
        <w:rPr>
          <w:szCs w:val="28"/>
        </w:rPr>
        <w:t xml:space="preserve"> руководителями</w:t>
      </w:r>
      <w:r>
        <w:t xml:space="preserve">  предприятий, организаций,  учреждений района по исполнению мероприятий Плана.</w:t>
      </w:r>
    </w:p>
    <w:p w:rsidR="00E562FF" w:rsidRDefault="00E562FF" w:rsidP="00E562FF">
      <w:pPr>
        <w:jc w:val="both"/>
        <w:rPr>
          <w:sz w:val="28"/>
        </w:rPr>
      </w:pPr>
      <w:r>
        <w:rPr>
          <w:sz w:val="28"/>
        </w:rPr>
        <w:t xml:space="preserve">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E562FF" w:rsidRDefault="00E562FF" w:rsidP="00E562FF">
      <w:pPr>
        <w:pStyle w:val="a3"/>
        <w:tabs>
          <w:tab w:val="left" w:pos="540"/>
        </w:tabs>
      </w:pPr>
      <w:r>
        <w:t xml:space="preserve">      5. Постановление  вступает в силу со дня подписания</w:t>
      </w:r>
      <w:r w:rsidRPr="00C704D9">
        <w:t xml:space="preserve"> </w:t>
      </w:r>
      <w:r>
        <w:t>и подлежит размещению на официальном  информационном Интернет-сайте Енисейского района Красноярского края.</w:t>
      </w:r>
    </w:p>
    <w:p w:rsidR="00E562FF" w:rsidRDefault="00E562FF" w:rsidP="00E562FF">
      <w:pPr>
        <w:pStyle w:val="a3"/>
        <w:tabs>
          <w:tab w:val="left" w:pos="540"/>
        </w:tabs>
      </w:pPr>
    </w:p>
    <w:p w:rsidR="00E562FF" w:rsidRDefault="00E562FF" w:rsidP="00E562FF">
      <w:pPr>
        <w:pStyle w:val="a3"/>
        <w:tabs>
          <w:tab w:val="left" w:pos="540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562FF" w:rsidRDefault="00E562FF" w:rsidP="00E562FF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главы  района                                                                                      А.Ю.Губанов</w:t>
      </w:r>
    </w:p>
    <w:p w:rsidR="00E562FF" w:rsidRDefault="00E562FF" w:rsidP="00E562FF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BA36DD" w:rsidRDefault="00BA36DD" w:rsidP="00E562FF">
      <w:pPr>
        <w:tabs>
          <w:tab w:val="left" w:pos="540"/>
          <w:tab w:val="left" w:pos="720"/>
        </w:tabs>
        <w:rPr>
          <w:sz w:val="28"/>
        </w:rPr>
      </w:pPr>
    </w:p>
    <w:p w:rsidR="00BA36DD" w:rsidRDefault="00BA36DD" w:rsidP="00E562FF">
      <w:pPr>
        <w:tabs>
          <w:tab w:val="left" w:pos="540"/>
          <w:tab w:val="left" w:pos="720"/>
        </w:tabs>
        <w:rPr>
          <w:sz w:val="28"/>
        </w:rPr>
      </w:pPr>
    </w:p>
    <w:p w:rsidR="00BA36DD" w:rsidRDefault="00BA36DD" w:rsidP="00E562FF">
      <w:pPr>
        <w:tabs>
          <w:tab w:val="left" w:pos="540"/>
          <w:tab w:val="left" w:pos="720"/>
        </w:tabs>
        <w:rPr>
          <w:sz w:val="28"/>
        </w:rPr>
      </w:pPr>
    </w:p>
    <w:p w:rsidR="00BA36DD" w:rsidRDefault="00BA36DD" w:rsidP="00E562FF">
      <w:pPr>
        <w:tabs>
          <w:tab w:val="left" w:pos="540"/>
          <w:tab w:val="left" w:pos="720"/>
        </w:tabs>
        <w:rPr>
          <w:sz w:val="28"/>
        </w:rPr>
      </w:pPr>
    </w:p>
    <w:p w:rsidR="00BA36DD" w:rsidRDefault="00BA36DD" w:rsidP="00E562FF">
      <w:pPr>
        <w:tabs>
          <w:tab w:val="left" w:pos="540"/>
          <w:tab w:val="left" w:pos="720"/>
        </w:tabs>
        <w:rPr>
          <w:sz w:val="28"/>
        </w:rPr>
      </w:pPr>
    </w:p>
    <w:p w:rsidR="00BA36DD" w:rsidRDefault="00BA36DD" w:rsidP="00E562FF">
      <w:pPr>
        <w:tabs>
          <w:tab w:val="left" w:pos="540"/>
          <w:tab w:val="left" w:pos="720"/>
        </w:tabs>
        <w:rPr>
          <w:sz w:val="28"/>
        </w:rPr>
      </w:pPr>
      <w:bookmarkStart w:id="0" w:name="_GoBack"/>
      <w:bookmarkEnd w:id="0"/>
    </w:p>
    <w:p w:rsidR="00E562FF" w:rsidRDefault="00E562FF" w:rsidP="006A15ED">
      <w:pPr>
        <w:pStyle w:val="a5"/>
        <w:tabs>
          <w:tab w:val="left" w:pos="720"/>
        </w:tabs>
        <w:jc w:val="left"/>
      </w:pPr>
      <w:r>
        <w:t xml:space="preserve">                                   </w:t>
      </w:r>
      <w:r w:rsidR="006A15ED">
        <w:tab/>
      </w:r>
      <w:r w:rsidR="006A15ED">
        <w:tab/>
      </w:r>
      <w:r w:rsidR="006A15ED">
        <w:tab/>
      </w:r>
      <w:r w:rsidR="006A15ED">
        <w:tab/>
        <w:t xml:space="preserve">    </w:t>
      </w:r>
      <w:r>
        <w:t xml:space="preserve">Приложение </w:t>
      </w:r>
    </w:p>
    <w:p w:rsidR="00E562FF" w:rsidRDefault="00E562FF" w:rsidP="006A15ED">
      <w:pPr>
        <w:pStyle w:val="a5"/>
        <w:tabs>
          <w:tab w:val="left" w:pos="5220"/>
        </w:tabs>
        <w:jc w:val="left"/>
      </w:pPr>
      <w:r>
        <w:t xml:space="preserve">                                                                   </w:t>
      </w:r>
      <w:r w:rsidR="006A15ED">
        <w:tab/>
      </w:r>
      <w:r>
        <w:t>к постановлению администрации</w:t>
      </w:r>
    </w:p>
    <w:p w:rsidR="00E562FF" w:rsidRDefault="00E562FF" w:rsidP="006A15ED">
      <w:pPr>
        <w:pStyle w:val="a5"/>
        <w:jc w:val="left"/>
      </w:pPr>
      <w:r>
        <w:t xml:space="preserve">                       </w:t>
      </w:r>
      <w:r w:rsidR="006A15ED">
        <w:tab/>
      </w:r>
      <w:r w:rsidR="006A15ED">
        <w:tab/>
      </w:r>
      <w:r w:rsidR="006A15ED">
        <w:tab/>
      </w:r>
      <w:r w:rsidR="006A15ED">
        <w:tab/>
      </w:r>
      <w:r w:rsidR="006A15ED">
        <w:tab/>
        <w:t xml:space="preserve">    Енисейского </w:t>
      </w:r>
      <w:r>
        <w:t xml:space="preserve">района </w:t>
      </w:r>
    </w:p>
    <w:p w:rsidR="00E562FF" w:rsidRDefault="00E562FF" w:rsidP="00E562FF">
      <w:pPr>
        <w:pStyle w:val="a5"/>
        <w:tabs>
          <w:tab w:val="left" w:pos="5220"/>
        </w:tabs>
      </w:pPr>
      <w:r>
        <w:t xml:space="preserve">                                                            </w:t>
      </w:r>
      <w:r w:rsidR="00AE77BA">
        <w:t xml:space="preserve">   </w:t>
      </w:r>
      <w:r w:rsidR="006A15ED">
        <w:t xml:space="preserve">  </w:t>
      </w:r>
      <w:r>
        <w:t>от _________201</w:t>
      </w:r>
      <w:r w:rsidR="00AE77BA">
        <w:t>7</w:t>
      </w:r>
      <w:r>
        <w:t xml:space="preserve">     №_____</w:t>
      </w:r>
    </w:p>
    <w:p w:rsidR="00E562FF" w:rsidRDefault="00E562FF" w:rsidP="00E562FF">
      <w:pPr>
        <w:pStyle w:val="a5"/>
      </w:pPr>
    </w:p>
    <w:p w:rsidR="00E562FF" w:rsidRDefault="00E562FF" w:rsidP="00E562FF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E562FF" w:rsidRDefault="00E562FF" w:rsidP="00E562FF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населенных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пунктов Енисейского района </w:t>
      </w:r>
      <w:proofErr w:type="gramStart"/>
      <w:r w:rsidRPr="00DA3E4C">
        <w:rPr>
          <w:b/>
          <w:sz w:val="28"/>
          <w:szCs w:val="28"/>
        </w:rPr>
        <w:t>в</w:t>
      </w:r>
      <w:proofErr w:type="gramEnd"/>
    </w:p>
    <w:p w:rsidR="00E562FF" w:rsidRDefault="00E562FF" w:rsidP="00E562FF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 </w:t>
      </w:r>
      <w:proofErr w:type="gramStart"/>
      <w:r w:rsidRPr="00DA3E4C">
        <w:rPr>
          <w:b/>
          <w:sz w:val="28"/>
          <w:szCs w:val="28"/>
        </w:rPr>
        <w:t>осенне- зи</w:t>
      </w:r>
      <w:r>
        <w:rPr>
          <w:b/>
          <w:sz w:val="28"/>
          <w:szCs w:val="28"/>
        </w:rPr>
        <w:t>мний</w:t>
      </w:r>
      <w:proofErr w:type="gramEnd"/>
      <w:r>
        <w:rPr>
          <w:b/>
          <w:sz w:val="28"/>
          <w:szCs w:val="28"/>
        </w:rPr>
        <w:t xml:space="preserve">  пожароопасный период  201</w:t>
      </w:r>
      <w:r w:rsidR="00AE77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- 201</w:t>
      </w:r>
      <w:r w:rsidR="00AE77BA">
        <w:rPr>
          <w:b/>
          <w:sz w:val="28"/>
          <w:szCs w:val="28"/>
        </w:rPr>
        <w:t>8</w:t>
      </w:r>
      <w:r w:rsidRPr="00DA3E4C">
        <w:rPr>
          <w:b/>
          <w:sz w:val="28"/>
          <w:szCs w:val="28"/>
        </w:rPr>
        <w:t xml:space="preserve"> годов</w:t>
      </w:r>
    </w:p>
    <w:p w:rsidR="00E562FF" w:rsidRPr="00DA3E4C" w:rsidRDefault="00E562FF" w:rsidP="00E562FF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E562FF" w:rsidRPr="00BD31D9" w:rsidTr="007475B3">
        <w:tc>
          <w:tcPr>
            <w:tcW w:w="895" w:type="dxa"/>
          </w:tcPr>
          <w:p w:rsidR="00E562FF" w:rsidRDefault="00E562FF" w:rsidP="007475B3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E562FF" w:rsidRPr="00BD31D9" w:rsidRDefault="00E562FF" w:rsidP="007475B3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</w:t>
            </w:r>
            <w:proofErr w:type="gramStart"/>
            <w:r w:rsidRPr="00BD31D9">
              <w:rPr>
                <w:b/>
              </w:rPr>
              <w:t>п</w:t>
            </w:r>
            <w:proofErr w:type="gramEnd"/>
            <w:r w:rsidRPr="00BD31D9">
              <w:rPr>
                <w:b/>
              </w:rPr>
              <w:t>/п</w:t>
            </w:r>
          </w:p>
        </w:tc>
        <w:tc>
          <w:tcPr>
            <w:tcW w:w="5296" w:type="dxa"/>
          </w:tcPr>
          <w:p w:rsidR="00E562FF" w:rsidRPr="00BD31D9" w:rsidRDefault="00E562FF" w:rsidP="007475B3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E562FF" w:rsidRPr="00BD31D9" w:rsidRDefault="00E562FF" w:rsidP="007475B3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E562FF" w:rsidRPr="00BD31D9" w:rsidRDefault="00E562FF" w:rsidP="007475B3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E562FF" w:rsidRPr="00BD31D9" w:rsidRDefault="00E562FF" w:rsidP="007475B3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E562FF" w:rsidRPr="00BD31D9" w:rsidRDefault="00E562FF" w:rsidP="007475B3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исполнения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E562FF" w:rsidRDefault="00E562FF" w:rsidP="007475B3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4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</w:t>
            </w:r>
            <w:proofErr w:type="spellStart"/>
            <w:proofErr w:type="gramStart"/>
            <w:r>
              <w:t>осенне</w:t>
            </w:r>
            <w:proofErr w:type="spellEnd"/>
            <w:r>
              <w:t>– зимний</w:t>
            </w:r>
            <w:proofErr w:type="gramEnd"/>
            <w:r>
              <w:t xml:space="preserve">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его исполнением.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Глава района,</w:t>
            </w:r>
          </w:p>
          <w:p w:rsidR="00E562FF" w:rsidRDefault="00E562FF" w:rsidP="007475B3">
            <w:pPr>
              <w:jc w:val="center"/>
            </w:pPr>
            <w:r>
              <w:t>первый заместитель главы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Сентябрь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 xml:space="preserve">Представители администрации района, ОНД,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Сентябрь, октябрь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 xml:space="preserve">ОНД, МО МВД России «Енисейский», </w:t>
            </w:r>
          </w:p>
          <w:p w:rsidR="00E562FF" w:rsidRDefault="00E562FF" w:rsidP="007475B3">
            <w:pPr>
              <w:jc w:val="center"/>
            </w:pPr>
            <w:r>
              <w:t xml:space="preserve">отдел опеки и попечительства, отдел социальной защиты, управление образования района 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В течение  всего периода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Руководители ПУ ЗАО «</w:t>
            </w:r>
            <w:proofErr w:type="spellStart"/>
            <w:r>
              <w:t>Енисейэнерго</w:t>
            </w:r>
            <w:proofErr w:type="spellEnd"/>
            <w:r>
              <w:t>-ком»,</w:t>
            </w:r>
          </w:p>
          <w:p w:rsidR="00E562FF" w:rsidRDefault="00E562FF" w:rsidP="007475B3">
            <w:pPr>
              <w:jc w:val="center"/>
            </w:pPr>
            <w:r>
              <w:t>главы</w:t>
            </w:r>
          </w:p>
          <w:p w:rsidR="00E562FF" w:rsidRDefault="00E562FF" w:rsidP="007475B3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В течение  всего периода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</w:t>
            </w:r>
            <w:r>
              <w:lastRenderedPageBreak/>
              <w:t>населенных пунктах, предприятиях и в жилом секторе. 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lastRenderedPageBreak/>
              <w:t>Руководители ПУ ЗАО «</w:t>
            </w:r>
            <w:proofErr w:type="spellStart"/>
            <w:r>
              <w:t>Енисейэнерго</w:t>
            </w:r>
            <w:proofErr w:type="spellEnd"/>
            <w:r>
              <w:t>-ком»,</w:t>
            </w:r>
          </w:p>
          <w:p w:rsidR="00E562FF" w:rsidRDefault="00E562FF" w:rsidP="007475B3">
            <w:pPr>
              <w:jc w:val="center"/>
            </w:pPr>
            <w:r>
              <w:t>главы</w:t>
            </w:r>
          </w:p>
          <w:p w:rsidR="00E562FF" w:rsidRDefault="00E562FF" w:rsidP="007475B3">
            <w:pPr>
              <w:jc w:val="center"/>
            </w:pPr>
            <w:r>
              <w:lastRenderedPageBreak/>
              <w:t>сельсоветов (поселка)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lastRenderedPageBreak/>
              <w:t>Октябрь- ноябрь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Pr="00EE27EA" w:rsidRDefault="00E562FF" w:rsidP="007475B3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Отдел социальной защиты населения,</w:t>
            </w:r>
          </w:p>
          <w:p w:rsidR="00E562FF" w:rsidRPr="00EE27EA" w:rsidRDefault="00E562FF" w:rsidP="007475B3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E562FF" w:rsidRPr="00EE27EA" w:rsidRDefault="00E562FF" w:rsidP="007475B3">
            <w:pPr>
              <w:jc w:val="center"/>
            </w:pPr>
            <w:r>
              <w:t>сентябрь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Pr="00EE27EA" w:rsidRDefault="00E562FF" w:rsidP="007475B3">
            <w:pPr>
              <w:jc w:val="both"/>
            </w:pPr>
            <w:r w:rsidRPr="00EE27EA">
              <w:t xml:space="preserve">Установить общественный </w:t>
            </w:r>
            <w:proofErr w:type="gramStart"/>
            <w:r w:rsidRPr="00EE27EA">
              <w:t>контроль за</w:t>
            </w:r>
            <w:proofErr w:type="gramEnd"/>
            <w:r w:rsidRPr="00EE27EA">
              <w:t xml:space="preserve">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979" w:type="dxa"/>
          </w:tcPr>
          <w:p w:rsidR="00E562FF" w:rsidRPr="00EE27EA" w:rsidRDefault="00E562FF" w:rsidP="007475B3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 w:rsidRPr="00EE27EA">
              <w:t>Постоянно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 xml:space="preserve">Согласно плана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Постоянно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 xml:space="preserve">Сентябрь 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</w:t>
            </w:r>
            <w:proofErr w:type="gramStart"/>
            <w:r>
              <w:t>о-</w:t>
            </w:r>
            <w:proofErr w:type="gramEnd"/>
            <w:r>
              <w:t xml:space="preserve">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Главы</w:t>
            </w:r>
          </w:p>
          <w:p w:rsidR="00E562FF" w:rsidRDefault="00E562FF" w:rsidP="007475B3">
            <w:pPr>
              <w:jc w:val="center"/>
            </w:pPr>
            <w:r>
              <w:t>сельсоветов (поселка), руководители предприятий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Постоянно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Постоянно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Pr="00C11EC2" w:rsidRDefault="00E562FF" w:rsidP="007475B3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 пунктов района. </w:t>
            </w:r>
          </w:p>
        </w:tc>
        <w:tc>
          <w:tcPr>
            <w:tcW w:w="1979" w:type="dxa"/>
          </w:tcPr>
          <w:p w:rsidR="00E562FF" w:rsidRPr="00C11EC2" w:rsidRDefault="00E562FF" w:rsidP="007475B3">
            <w:pPr>
              <w:jc w:val="center"/>
            </w:pPr>
            <w:r w:rsidRPr="00C11EC2">
              <w:t>Главы</w:t>
            </w:r>
          </w:p>
          <w:p w:rsidR="00E562FF" w:rsidRPr="00C11EC2" w:rsidRDefault="00E562FF" w:rsidP="007475B3">
            <w:pPr>
              <w:jc w:val="center"/>
            </w:pPr>
            <w:r w:rsidRPr="00C11EC2">
              <w:t xml:space="preserve">сельсоветов (поселка), </w:t>
            </w:r>
            <w:r>
              <w:t>ц</w:t>
            </w:r>
            <w:r w:rsidRPr="00C11EC2">
              <w:rPr>
                <w:color w:val="000000"/>
              </w:rPr>
              <w:t xml:space="preserve">ентр по вопросам архитектуры, строительства, капитального ремонта и </w:t>
            </w:r>
            <w:r w:rsidRPr="00C11EC2">
              <w:rPr>
                <w:color w:val="000000"/>
              </w:rPr>
              <w:lastRenderedPageBreak/>
              <w:t>технического надзора Енисейского района</w:t>
            </w:r>
            <w:r w:rsidRPr="00C11EC2">
              <w:t>,</w:t>
            </w:r>
          </w:p>
          <w:p w:rsidR="00E562FF" w:rsidRPr="00C11EC2" w:rsidRDefault="00E562FF" w:rsidP="007475B3">
            <w:pPr>
              <w:jc w:val="center"/>
            </w:pPr>
            <w:r>
              <w:t>О</w:t>
            </w:r>
            <w:r w:rsidRPr="00C11EC2">
              <w:t>Н</w:t>
            </w:r>
            <w:r>
              <w:t>Д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 w:rsidRPr="00C11EC2">
              <w:lastRenderedPageBreak/>
              <w:t>В течение периода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Провести очистку территорий населенных пунктов и предприятий  всех форм собственности от горючих отходов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Главы сельсоветов (поселка),</w:t>
            </w:r>
          </w:p>
          <w:p w:rsidR="00E562FF" w:rsidRDefault="00E562FF" w:rsidP="007475B3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Октябрь- ноябрь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промышленных объектов.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Начальник ОНД,</w:t>
            </w:r>
          </w:p>
          <w:p w:rsidR="00E562FF" w:rsidRDefault="00E562FF" w:rsidP="007475B3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 xml:space="preserve">Постоянно 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Администрация района, главы</w:t>
            </w:r>
          </w:p>
          <w:p w:rsidR="00E562FF" w:rsidRDefault="00E562FF" w:rsidP="007475B3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Октябрь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Организовать обучение учащихся школ, дошкольных учреждений, средних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Начальник районного отдела образования, начальник ОНД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В учебный период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по пожарной профилактике при администрации района.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Администрация района, главы</w:t>
            </w:r>
          </w:p>
          <w:p w:rsidR="00E562FF" w:rsidRDefault="00E562FF" w:rsidP="007475B3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E562FF" w:rsidRDefault="00E562FF" w:rsidP="0037158C">
            <w:pPr>
              <w:jc w:val="center"/>
            </w:pPr>
            <w:r>
              <w:t>До 2</w:t>
            </w:r>
            <w:r w:rsidR="0037158C">
              <w:t>0</w:t>
            </w:r>
            <w:r>
              <w:t>.10.201</w:t>
            </w:r>
            <w:r w:rsidR="0037158C">
              <w:t>7</w:t>
            </w:r>
          </w:p>
        </w:tc>
      </w:tr>
      <w:tr w:rsidR="00E562FF" w:rsidTr="007475B3">
        <w:tc>
          <w:tcPr>
            <w:tcW w:w="895" w:type="dxa"/>
          </w:tcPr>
          <w:p w:rsidR="00E562FF" w:rsidRDefault="00E562FF" w:rsidP="007475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E562FF" w:rsidRDefault="00E562FF" w:rsidP="007475B3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E562FF" w:rsidRDefault="00E562FF" w:rsidP="007475B3">
            <w:pPr>
              <w:jc w:val="center"/>
            </w:pPr>
            <w:r>
              <w:t>Глава администрации</w:t>
            </w:r>
          </w:p>
          <w:p w:rsidR="00E562FF" w:rsidRDefault="00E562FF" w:rsidP="007475B3">
            <w:pPr>
              <w:jc w:val="center"/>
            </w:pPr>
            <w:r>
              <w:t>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ПБ, главы</w:t>
            </w:r>
          </w:p>
          <w:p w:rsidR="00E562FF" w:rsidRDefault="00E562FF" w:rsidP="007475B3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E562FF" w:rsidRDefault="00E562FF" w:rsidP="007475B3">
            <w:pPr>
              <w:jc w:val="center"/>
            </w:pPr>
            <w:r>
              <w:t>В течение периода</w:t>
            </w:r>
          </w:p>
        </w:tc>
      </w:tr>
    </w:tbl>
    <w:p w:rsidR="00E562FF" w:rsidRDefault="00E562FF" w:rsidP="00E562FF">
      <w:pPr>
        <w:jc w:val="center"/>
      </w:pPr>
    </w:p>
    <w:p w:rsidR="00E562FF" w:rsidRDefault="00E562FF" w:rsidP="00E562FF">
      <w:pPr>
        <w:jc w:val="center"/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Default="00E562FF" w:rsidP="00E562FF">
      <w:pPr>
        <w:jc w:val="both"/>
        <w:rPr>
          <w:sz w:val="28"/>
        </w:rPr>
      </w:pPr>
    </w:p>
    <w:p w:rsidR="00E562FF" w:rsidRPr="00C17759" w:rsidRDefault="0037158C" w:rsidP="00E562FF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</w:t>
      </w:r>
      <w:r w:rsidR="00E562FF">
        <w:rPr>
          <w:rFonts w:ascii="Times New Roman" w:hAnsi="Times New Roman" w:cs="Times New Roman"/>
          <w:i w:val="0"/>
          <w:sz w:val="22"/>
          <w:szCs w:val="22"/>
        </w:rPr>
        <w:t>ИСТ РАССЫЛКИ</w:t>
      </w:r>
    </w:p>
    <w:p w:rsidR="00E562FF" w:rsidRPr="00991CCE" w:rsidRDefault="00E562FF" w:rsidP="00E562FF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E562FF" w:rsidRPr="00991CCE" w:rsidRDefault="00E562FF" w:rsidP="00E562FF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E562FF" w:rsidRPr="00991CCE" w:rsidRDefault="00E562FF" w:rsidP="00E562FF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E562FF" w:rsidRPr="008F5D0D" w:rsidRDefault="00E562FF" w:rsidP="00E562FF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E562FF" w:rsidRPr="0090241C" w:rsidRDefault="00E562FF" w:rsidP="00E562FF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Отдел по вопросам  транспорта, связи и природопользования </w:t>
      </w:r>
      <w:r>
        <w:rPr>
          <w:sz w:val="22"/>
          <w:szCs w:val="22"/>
          <w:u w:val="single"/>
        </w:rPr>
        <w:t>1</w:t>
      </w:r>
    </w:p>
    <w:p w:rsidR="00E562FF" w:rsidRPr="00474190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E562FF" w:rsidRPr="0083099F" w:rsidRDefault="00E562FF" w:rsidP="00E562FF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E562FF" w:rsidRPr="00512120" w:rsidRDefault="00E562FF" w:rsidP="00E562FF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E562FF" w:rsidRPr="0090241C" w:rsidRDefault="00E562FF" w:rsidP="00E562FF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E562FF" w:rsidRPr="00991CCE" w:rsidRDefault="00E562FF" w:rsidP="00E562FF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E562FF" w:rsidRPr="00991CCE" w:rsidRDefault="00E562FF" w:rsidP="00E562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E562FF" w:rsidRPr="00474190" w:rsidRDefault="00E562FF" w:rsidP="00E562FF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E562FF" w:rsidRPr="0090241C" w:rsidRDefault="00E562FF" w:rsidP="00E562FF">
      <w:pPr>
        <w:ind w:left="284"/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18. ЗАО «Енисейэнергоком»1 </w:t>
      </w:r>
    </w:p>
    <w:p w:rsidR="00E562FF" w:rsidRPr="00997D9D" w:rsidRDefault="00E562FF" w:rsidP="00E562FF">
      <w:r>
        <w:t xml:space="preserve">     </w:t>
      </w:r>
      <w:r w:rsidRPr="00997D9D">
        <w:t xml:space="preserve">19 Бухгалтерия администрации района </w:t>
      </w:r>
    </w:p>
    <w:p w:rsidR="00E562FF" w:rsidRPr="00997D9D" w:rsidRDefault="00E562FF" w:rsidP="00E562FF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E562FF" w:rsidRPr="00474190" w:rsidRDefault="00E562FF" w:rsidP="00E562FF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E562FF" w:rsidRPr="00991CCE" w:rsidRDefault="00E562FF" w:rsidP="00E562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E562FF" w:rsidRPr="00991CCE" w:rsidRDefault="00E562FF" w:rsidP="00E562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E562FF" w:rsidRPr="00991CCE" w:rsidRDefault="00E562FF" w:rsidP="00E562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E562FF" w:rsidRPr="00512120" w:rsidRDefault="00E562FF" w:rsidP="00E562FF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E562FF" w:rsidRPr="0083099F" w:rsidRDefault="00E562FF" w:rsidP="00E562FF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E562FF" w:rsidRPr="00991CCE" w:rsidRDefault="00E562FF" w:rsidP="00E562FF">
      <w:r>
        <w:t xml:space="preserve">     </w:t>
      </w:r>
      <w:r w:rsidRPr="00991CCE">
        <w:t>29 Избирком</w:t>
      </w:r>
    </w:p>
    <w:p w:rsidR="00E562FF" w:rsidRPr="0083099F" w:rsidRDefault="00E562FF" w:rsidP="00E562FF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E562FF" w:rsidRPr="00991CCE" w:rsidRDefault="00E562FF" w:rsidP="00E562FF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E562FF" w:rsidRPr="00474190" w:rsidRDefault="00E562FF" w:rsidP="00E562FF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E562FF" w:rsidRPr="00991CCE" w:rsidRDefault="00E562FF" w:rsidP="00E562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E562FF" w:rsidRPr="008F5D0D" w:rsidRDefault="00E562FF" w:rsidP="00E562FF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E562FF" w:rsidRPr="008F5D0D" w:rsidRDefault="00E562FF" w:rsidP="00E562FF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E562FF" w:rsidRPr="008F5D0D" w:rsidRDefault="00E562FF" w:rsidP="00E562FF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E562FF" w:rsidRPr="00991CCE" w:rsidRDefault="00E562FF" w:rsidP="00E562FF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E562FF" w:rsidRPr="00512120" w:rsidRDefault="00E562FF" w:rsidP="00E562FF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E562FF" w:rsidRPr="002B7CEB" w:rsidRDefault="00E562FF" w:rsidP="00E562FF">
      <w:pPr>
        <w:rPr>
          <w:sz w:val="22"/>
          <w:szCs w:val="22"/>
          <w:u w:val="single"/>
        </w:rPr>
      </w:pPr>
      <w:r w:rsidRPr="002B7CEB">
        <w:rPr>
          <w:sz w:val="22"/>
          <w:szCs w:val="22"/>
          <w:u w:val="single"/>
        </w:rPr>
        <w:t xml:space="preserve">      49. Отдел социальной защиты населения </w:t>
      </w:r>
      <w:r>
        <w:rPr>
          <w:sz w:val="22"/>
          <w:szCs w:val="22"/>
          <w:u w:val="single"/>
        </w:rPr>
        <w:t>1</w:t>
      </w:r>
    </w:p>
    <w:p w:rsidR="00E562FF" w:rsidRPr="006D27A2" w:rsidRDefault="00E562FF" w:rsidP="00E562FF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E562FF" w:rsidRPr="00474190" w:rsidRDefault="00E562FF" w:rsidP="00E562FF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E562FF" w:rsidRPr="008E4CE4" w:rsidRDefault="00E562FF" w:rsidP="00E562FF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</w:t>
      </w:r>
      <w:r>
        <w:rPr>
          <w:b/>
          <w:sz w:val="22"/>
          <w:szCs w:val="22"/>
        </w:rPr>
        <w:t>35</w:t>
      </w:r>
    </w:p>
    <w:p w:rsidR="00E562FF" w:rsidRDefault="00E562FF" w:rsidP="0037158C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  </w:t>
      </w:r>
    </w:p>
    <w:p w:rsidR="00CE1EAE" w:rsidRDefault="00CE1EAE"/>
    <w:sectPr w:rsidR="00CE1EAE" w:rsidSect="0081386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2FF"/>
    <w:rsid w:val="00076269"/>
    <w:rsid w:val="000810CB"/>
    <w:rsid w:val="000F4044"/>
    <w:rsid w:val="001C1D46"/>
    <w:rsid w:val="0037158C"/>
    <w:rsid w:val="00517F35"/>
    <w:rsid w:val="006A15ED"/>
    <w:rsid w:val="00731EE5"/>
    <w:rsid w:val="00864124"/>
    <w:rsid w:val="00A72DF5"/>
    <w:rsid w:val="00AE77BA"/>
    <w:rsid w:val="00B11FF5"/>
    <w:rsid w:val="00BA36DD"/>
    <w:rsid w:val="00CE1EAE"/>
    <w:rsid w:val="00E562FF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E562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2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2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562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562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E562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562FF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E562F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562FF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16</cp:revision>
  <cp:lastPrinted>2017-09-22T07:40:00Z</cp:lastPrinted>
  <dcterms:created xsi:type="dcterms:W3CDTF">2017-09-20T04:00:00Z</dcterms:created>
  <dcterms:modified xsi:type="dcterms:W3CDTF">2017-09-26T05:06:00Z</dcterms:modified>
</cp:coreProperties>
</file>