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6F" w:rsidRDefault="00BA0E6F" w:rsidP="00BA0E6F">
      <w:pPr>
        <w:jc w:val="center"/>
      </w:pPr>
      <w:r>
        <w:t>АДМИНИСТРАЦИЯ ЕНИСЕЙСКОГО РАЙОНА</w:t>
      </w:r>
    </w:p>
    <w:p w:rsidR="00BA0E6F" w:rsidRDefault="00BA0E6F" w:rsidP="00BA0E6F">
      <w:pPr>
        <w:jc w:val="center"/>
      </w:pPr>
      <w:r>
        <w:t>Красноярского края</w:t>
      </w:r>
    </w:p>
    <w:p w:rsidR="00BA0E6F" w:rsidRDefault="00BA0E6F" w:rsidP="00BA0E6F">
      <w:pPr>
        <w:jc w:val="center"/>
      </w:pPr>
      <w:r>
        <w:t>ПОСТАНОВЛЕНИЕ</w:t>
      </w:r>
    </w:p>
    <w:p w:rsidR="00BA0E6F" w:rsidRDefault="00BA0E6F" w:rsidP="00BA0E6F">
      <w:pPr>
        <w:jc w:val="both"/>
      </w:pPr>
    </w:p>
    <w:p w:rsidR="00BA0E6F" w:rsidRDefault="00BA0E6F" w:rsidP="00BA0E6F">
      <w:pPr>
        <w:jc w:val="both"/>
      </w:pPr>
      <w:r>
        <w:t>14.09.2017</w:t>
      </w:r>
      <w:r>
        <w:tab/>
      </w:r>
      <w:r>
        <w:tab/>
      </w:r>
      <w:r>
        <w:tab/>
      </w:r>
      <w:r>
        <w:tab/>
        <w:t xml:space="preserve">        г. Енисейск                                         №911-п</w:t>
      </w:r>
    </w:p>
    <w:p w:rsidR="00BA0E6F" w:rsidRDefault="00BA0E6F" w:rsidP="00BA0E6F">
      <w:pPr>
        <w:widowControl w:val="0"/>
        <w:jc w:val="both"/>
        <w:rPr>
          <w:iCs/>
        </w:rPr>
      </w:pPr>
    </w:p>
    <w:p w:rsidR="00612F1D" w:rsidRPr="001D25CE" w:rsidRDefault="00612F1D" w:rsidP="00612F1D">
      <w:pPr>
        <w:tabs>
          <w:tab w:val="left" w:pos="9356"/>
        </w:tabs>
        <w:spacing w:after="240"/>
        <w:jc w:val="both"/>
      </w:pPr>
      <w:r w:rsidRPr="001D25CE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612F1D" w:rsidRPr="001D25CE" w:rsidRDefault="00612F1D" w:rsidP="0093541E">
      <w:pPr>
        <w:ind w:firstLine="567"/>
        <w:jc w:val="both"/>
      </w:pPr>
      <w:r w:rsidRPr="001D25CE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>, руководствуясь статьями 16, 29 Устава Енисейского района ПОСТАНОВЛЯЮ:</w:t>
      </w:r>
    </w:p>
    <w:p w:rsidR="00612F1D" w:rsidRPr="001D25CE" w:rsidRDefault="00612F1D" w:rsidP="0093541E">
      <w:pPr>
        <w:jc w:val="both"/>
      </w:pPr>
      <w:r w:rsidRPr="001D25CE"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 xml:space="preserve"> (далее Порядок) следующие изменения:</w:t>
      </w:r>
    </w:p>
    <w:p w:rsidR="00612F1D" w:rsidRPr="001D25CE" w:rsidRDefault="00612F1D" w:rsidP="0093541E">
      <w:pPr>
        <w:ind w:firstLine="708"/>
        <w:jc w:val="both"/>
      </w:pPr>
      <w:r w:rsidRPr="001D25CE">
        <w:t xml:space="preserve">-  </w:t>
      </w:r>
      <w:r w:rsidR="00BF071E" w:rsidRPr="001D25CE">
        <w:t xml:space="preserve">пункт 1 </w:t>
      </w:r>
      <w:r w:rsidR="0093541E" w:rsidRPr="001D25CE">
        <w:t>п</w:t>
      </w:r>
      <w:r w:rsidRPr="001D25CE">
        <w:t>риложени</w:t>
      </w:r>
      <w:r w:rsidR="00BF071E" w:rsidRPr="001D25CE">
        <w:t>я</w:t>
      </w:r>
      <w:r w:rsidRPr="001D25CE">
        <w:t xml:space="preserve"> № 4 к Порядку изложить в новой редакции (приложение № </w:t>
      </w:r>
      <w:r w:rsidR="00BF071E" w:rsidRPr="001D25CE">
        <w:t>1</w:t>
      </w:r>
      <w:r w:rsidRPr="001D25CE">
        <w:t>)</w:t>
      </w:r>
      <w:r w:rsidR="0093541E" w:rsidRPr="001D25CE">
        <w:t>.</w:t>
      </w:r>
    </w:p>
    <w:p w:rsidR="00612F1D" w:rsidRPr="001D25CE" w:rsidRDefault="00612F1D" w:rsidP="0093541E">
      <w:pPr>
        <w:suppressAutoHyphens w:val="0"/>
        <w:ind w:firstLine="567"/>
        <w:jc w:val="both"/>
      </w:pPr>
      <w:r w:rsidRPr="001D25CE">
        <w:t>2.</w:t>
      </w:r>
      <w:r w:rsidR="00BF071E" w:rsidRPr="001D25CE">
        <w:t xml:space="preserve"> </w:t>
      </w:r>
      <w:proofErr w:type="gramStart"/>
      <w:r w:rsidRPr="001D25CE">
        <w:t>Контроль за</w:t>
      </w:r>
      <w:proofErr w:type="gramEnd"/>
      <w:r w:rsidRPr="001D25CE">
        <w:t xml:space="preserve"> исполнением постановления оставляю за собой.</w:t>
      </w:r>
    </w:p>
    <w:p w:rsidR="00612F1D" w:rsidRPr="001D25CE" w:rsidRDefault="00612F1D" w:rsidP="0093541E">
      <w:pPr>
        <w:suppressAutoHyphens w:val="0"/>
        <w:ind w:firstLine="567"/>
        <w:jc w:val="both"/>
      </w:pPr>
      <w:r w:rsidRPr="001D25CE"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612F1D" w:rsidRPr="001D25CE" w:rsidRDefault="00612F1D" w:rsidP="0093541E">
      <w:pPr>
        <w:suppressAutoHyphens w:val="0"/>
        <w:ind w:firstLine="567"/>
        <w:jc w:val="both"/>
      </w:pPr>
    </w:p>
    <w:p w:rsidR="00612F1D" w:rsidRPr="001D25CE" w:rsidRDefault="00612F1D" w:rsidP="0093541E"/>
    <w:p w:rsidR="00612F1D" w:rsidRPr="001D25CE" w:rsidRDefault="00BF071E" w:rsidP="00612F1D">
      <w:pPr>
        <w:pStyle w:val="a3"/>
      </w:pPr>
      <w:r w:rsidRPr="001D25CE">
        <w:t>Г</w:t>
      </w:r>
      <w:r w:rsidR="00612F1D" w:rsidRPr="001D25CE">
        <w:t xml:space="preserve">лавы района                                                                                      </w:t>
      </w:r>
      <w:r w:rsidRPr="001D25CE">
        <w:t>С.В. Ермаков</w:t>
      </w: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  <w:bookmarkStart w:id="0" w:name="_GoBack"/>
      <w:bookmarkEnd w:id="0"/>
      <w:r w:rsidRPr="001D25CE">
        <w:t>Приложение № 1</w:t>
      </w: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  <w:r w:rsidRPr="001D25CE">
        <w:t xml:space="preserve">к Постановлению администрации Енисейского района </w:t>
      </w:r>
    </w:p>
    <w:p w:rsidR="00612F1D" w:rsidRPr="001D25CE" w:rsidRDefault="00612F1D" w:rsidP="00612F1D">
      <w:pPr>
        <w:autoSpaceDE w:val="0"/>
        <w:autoSpaceDN w:val="0"/>
        <w:adjustRightInd w:val="0"/>
        <w:ind w:left="5245"/>
        <w:jc w:val="both"/>
      </w:pPr>
      <w:r w:rsidRPr="001D25CE">
        <w:lastRenderedPageBreak/>
        <w:t xml:space="preserve">от «___» </w:t>
      </w:r>
      <w:r w:rsidR="00BF071E" w:rsidRPr="001D25CE">
        <w:t>сентября</w:t>
      </w:r>
      <w:r w:rsidRPr="001D25CE">
        <w:t xml:space="preserve"> 2017  № __________</w:t>
      </w:r>
    </w:p>
    <w:p w:rsidR="00612F1D" w:rsidRPr="001D25CE" w:rsidRDefault="00612F1D" w:rsidP="00612F1D"/>
    <w:p w:rsidR="00270F8E" w:rsidRPr="001D25CE" w:rsidRDefault="00270F8E" w:rsidP="00270F8E"/>
    <w:p w:rsidR="00BF071E" w:rsidRPr="001D25CE" w:rsidRDefault="00BF071E" w:rsidP="00BF071E">
      <w:pPr>
        <w:pStyle w:val="a6"/>
        <w:autoSpaceDE w:val="0"/>
        <w:autoSpaceDN w:val="0"/>
        <w:adjustRightInd w:val="0"/>
        <w:ind w:left="0" w:right="140"/>
        <w:jc w:val="both"/>
      </w:pPr>
      <w:r w:rsidRPr="001D25CE">
        <w:t>1.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</w:t>
      </w:r>
      <w:proofErr w:type="gramStart"/>
      <w:r w:rsidRPr="001D25CE">
        <w:t xml:space="preserve"> В</w:t>
      </w:r>
      <w:proofErr w:type="gramEnd"/>
      <w:r w:rsidRPr="001D25CE">
        <w:t xml:space="preserve">, </w:t>
      </w:r>
      <w:r w:rsidRPr="001D25CE">
        <w:rPr>
          <w:highlight w:val="yellow"/>
          <w:lang w:val="en-US"/>
        </w:rPr>
        <w:t>D</w:t>
      </w:r>
      <w:r w:rsidRPr="001D25CE">
        <w:rPr>
          <w:highlight w:val="yellow"/>
        </w:rPr>
        <w:t xml:space="preserve">, </w:t>
      </w:r>
      <w:r w:rsidRPr="001D25CE">
        <w:rPr>
          <w:highlight w:val="yellow"/>
          <w:lang w:val="en-US"/>
        </w:rPr>
        <w:t>E</w:t>
      </w:r>
      <w:r w:rsidRPr="001D25CE">
        <w:rPr>
          <w:highlight w:val="yellow"/>
        </w:rPr>
        <w:t>,</w:t>
      </w:r>
      <w:r w:rsidRPr="001D25CE">
        <w:t xml:space="preserve"> G, K, L, M (за исключением кода 75), N, O, S (за исключением кодов 95 и 96), T, U Общероссийского классификатора видов экономической деятельности (ОК 029-2014 (КДЕС Ред. 2).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субъектам малого предпринимательства, осуществляющим деятельность менее одного года.</w:t>
      </w:r>
    </w:p>
    <w:p w:rsidR="00BF071E" w:rsidRPr="001D25CE" w:rsidRDefault="00BF071E" w:rsidP="00BF071E">
      <w:pPr>
        <w:pStyle w:val="a6"/>
        <w:autoSpaceDE w:val="0"/>
        <w:autoSpaceDN w:val="0"/>
        <w:adjustRightInd w:val="0"/>
        <w:ind w:left="0" w:right="-2"/>
        <w:jc w:val="both"/>
      </w:pPr>
      <w:r w:rsidRPr="001D25CE">
        <w:t xml:space="preserve">         </w:t>
      </w:r>
      <w:proofErr w:type="gramStart"/>
      <w:r w:rsidRPr="001D25CE">
        <w:t xml:space="preserve">Понятие «оборудование»,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 исключением оборудования, предназначенного для осуществления оптовой </w:t>
      </w:r>
      <w:r w:rsidRPr="001D25CE">
        <w:br/>
      </w:r>
      <w:proofErr w:type="gramEnd"/>
      <w:r w:rsidRPr="001D25CE">
        <w:t xml:space="preserve">и розничной торговой деятельности субъектами малого и среднего предпринимательства. </w:t>
      </w:r>
    </w:p>
    <w:p w:rsidR="00BF071E" w:rsidRPr="001D25CE" w:rsidRDefault="00BF071E" w:rsidP="00BF071E">
      <w:pPr>
        <w:pStyle w:val="a4"/>
        <w:spacing w:after="240"/>
        <w:jc w:val="both"/>
        <w:rPr>
          <w:sz w:val="28"/>
          <w:szCs w:val="28"/>
        </w:rPr>
      </w:pPr>
      <w:r w:rsidRPr="001D25CE">
        <w:rPr>
          <w:sz w:val="28"/>
          <w:szCs w:val="28"/>
        </w:rPr>
        <w:t xml:space="preserve">         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BF071E" w:rsidRPr="001D25CE" w:rsidRDefault="00BF071E" w:rsidP="00BF071E">
      <w:pPr>
        <w:spacing w:after="240"/>
        <w:ind w:firstLine="720"/>
        <w:jc w:val="both"/>
      </w:pPr>
      <w:r w:rsidRPr="001D25CE">
        <w:rPr>
          <w:highlight w:val="yellow"/>
        </w:rPr>
        <w:t>Субсидии предоставляются субъектам малого и среднего предпринимательства на конкурсной основе, осуществившим приобретение оборудования в целях создания и (или) развития либо модернизации производства товаров (работ, услуг)</w:t>
      </w:r>
      <w:r w:rsidRPr="001D25CE">
        <w:t xml:space="preserve">, получившим положительное заключение Совета по развитию малого и среднего предпринимательства при главе Енисейского района, при отборе технико-экономических обоснований, в том числе </w:t>
      </w:r>
      <w:proofErr w:type="gramStart"/>
      <w:r w:rsidRPr="001D25CE">
        <w:t>по</w:t>
      </w:r>
      <w:proofErr w:type="gramEnd"/>
      <w:r w:rsidRPr="001D25CE">
        <w:t xml:space="preserve"> </w:t>
      </w:r>
      <w:proofErr w:type="gramStart"/>
      <w:r w:rsidRPr="001D25CE">
        <w:t>следующим</w:t>
      </w:r>
      <w:proofErr w:type="gramEnd"/>
      <w:r w:rsidRPr="001D25CE">
        <w:t xml:space="preserve"> критериям:</w:t>
      </w:r>
    </w:p>
    <w:p w:rsidR="00BF071E" w:rsidRPr="001D25CE" w:rsidRDefault="00BF071E" w:rsidP="00BF071E">
      <w:pPr>
        <w:ind w:firstLine="720"/>
        <w:jc w:val="both"/>
      </w:pPr>
      <w:r w:rsidRPr="001D25CE">
        <w:t>а) оценка востребованности данного вида работ (товаров, услуг) на местном рынке;</w:t>
      </w:r>
    </w:p>
    <w:p w:rsidR="00BF071E" w:rsidRPr="001D25CE" w:rsidRDefault="00BF071E" w:rsidP="00BF071E">
      <w:pPr>
        <w:ind w:firstLine="720"/>
        <w:jc w:val="both"/>
      </w:pPr>
      <w:r w:rsidRPr="001D25CE">
        <w:t>б) наличие на местном рынке труда работников соответствующей квалификации и (или) профессиональной подготовки;</w:t>
      </w:r>
    </w:p>
    <w:p w:rsidR="00BF071E" w:rsidRPr="001D25CE" w:rsidRDefault="00BF071E" w:rsidP="00BF071E">
      <w:pPr>
        <w:ind w:firstLine="720"/>
        <w:jc w:val="both"/>
      </w:pPr>
      <w:r w:rsidRPr="001D25CE">
        <w:t>в) уровень конкуренции на местном рынке товаров (работ, услуг);</w:t>
      </w:r>
    </w:p>
    <w:p w:rsidR="00BF071E" w:rsidRPr="001D25CE" w:rsidRDefault="00BF071E" w:rsidP="00BF071E">
      <w:pPr>
        <w:ind w:firstLine="720"/>
        <w:jc w:val="both"/>
      </w:pPr>
      <w:r w:rsidRPr="001D25CE">
        <w:t>г) наличие поставщиков:</w:t>
      </w:r>
    </w:p>
    <w:p w:rsidR="00BF071E" w:rsidRPr="001D25CE" w:rsidRDefault="00BF071E" w:rsidP="00BF071E">
      <w:pPr>
        <w:ind w:firstLine="720"/>
        <w:jc w:val="both"/>
      </w:pPr>
      <w:r w:rsidRPr="001D25CE">
        <w:lastRenderedPageBreak/>
        <w:t>-  оборудования (машин, механизмов),</w:t>
      </w:r>
    </w:p>
    <w:p w:rsidR="00BF071E" w:rsidRPr="001D25CE" w:rsidRDefault="00BF071E" w:rsidP="00BF071E">
      <w:pPr>
        <w:ind w:firstLine="720"/>
        <w:jc w:val="both"/>
      </w:pPr>
      <w:r w:rsidRPr="001D25CE">
        <w:t>-  сырья;</w:t>
      </w:r>
    </w:p>
    <w:p w:rsidR="00BF071E" w:rsidRPr="001D25CE" w:rsidRDefault="00BF071E" w:rsidP="00BF071E">
      <w:pPr>
        <w:ind w:firstLine="720"/>
        <w:jc w:val="both"/>
      </w:pPr>
      <w:proofErr w:type="spellStart"/>
      <w:r w:rsidRPr="001D25CE">
        <w:t>д</w:t>
      </w:r>
      <w:proofErr w:type="spellEnd"/>
      <w:r w:rsidRPr="001D25CE">
        <w:t xml:space="preserve">) наличие мероприятий, </w:t>
      </w:r>
      <w:proofErr w:type="spellStart"/>
      <w:r w:rsidRPr="001D25CE">
        <w:t>минимизирующих</w:t>
      </w:r>
      <w:proofErr w:type="spellEnd"/>
      <w:r w:rsidRPr="001D25CE">
        <w:t xml:space="preserve"> риски, связанных с реализацией данного </w:t>
      </w:r>
      <w:proofErr w:type="spellStart"/>
      <w:proofErr w:type="gramStart"/>
      <w:r w:rsidRPr="001D25CE">
        <w:t>бизнес-проекта</w:t>
      </w:r>
      <w:proofErr w:type="spellEnd"/>
      <w:proofErr w:type="gramEnd"/>
      <w:r w:rsidRPr="001D25CE">
        <w:t xml:space="preserve"> (бизнес-плана).</w:t>
      </w:r>
    </w:p>
    <w:p w:rsidR="00270F8E" w:rsidRPr="001D25CE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</w:p>
    <w:sectPr w:rsidR="00270F8E" w:rsidRPr="001D25CE" w:rsidSect="00D1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B76108"/>
    <w:multiLevelType w:val="hybridMultilevel"/>
    <w:tmpl w:val="6F7204C8"/>
    <w:lvl w:ilvl="0" w:tplc="A3929B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1D"/>
    <w:rsid w:val="001D25CE"/>
    <w:rsid w:val="00270F8E"/>
    <w:rsid w:val="00612F1D"/>
    <w:rsid w:val="006A36FF"/>
    <w:rsid w:val="007078F4"/>
    <w:rsid w:val="0093541E"/>
    <w:rsid w:val="00966736"/>
    <w:rsid w:val="00A25321"/>
    <w:rsid w:val="00BA0E6F"/>
    <w:rsid w:val="00BF071E"/>
    <w:rsid w:val="00D10E1D"/>
    <w:rsid w:val="00EC190F"/>
    <w:rsid w:val="00F5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footnote text"/>
    <w:basedOn w:val="a"/>
    <w:link w:val="a5"/>
    <w:rsid w:val="00270F8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70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70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2017-07-20T03:32:00Z</cp:lastPrinted>
  <dcterms:created xsi:type="dcterms:W3CDTF">2017-09-15T03:49:00Z</dcterms:created>
  <dcterms:modified xsi:type="dcterms:W3CDTF">2017-09-22T03:22:00Z</dcterms:modified>
</cp:coreProperties>
</file>