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70" w:rsidRDefault="00C54370" w:rsidP="00C54370">
      <w:pPr>
        <w:suppressAutoHyphens/>
        <w:overflowPunct w:val="0"/>
        <w:autoSpaceDE w:val="0"/>
        <w:autoSpaceDN w:val="0"/>
        <w:adjustRightInd w:val="0"/>
        <w:jc w:val="center"/>
        <w:rPr>
          <w:b/>
          <w:bCs/>
          <w:sz w:val="36"/>
          <w:szCs w:val="36"/>
          <w:lang w:eastAsia="ar-SA"/>
        </w:rPr>
      </w:pPr>
      <w:r>
        <w:rPr>
          <w:b/>
          <w:bCs/>
          <w:sz w:val="36"/>
          <w:szCs w:val="36"/>
          <w:lang w:eastAsia="ar-SA"/>
        </w:rPr>
        <w:t>АДМИНИСТРАЦИЯ ЕНИСЕЙСКОГО РАЙОНА</w:t>
      </w:r>
    </w:p>
    <w:p w:rsidR="00C54370" w:rsidRDefault="00C54370" w:rsidP="00C54370">
      <w:pPr>
        <w:suppressAutoHyphens/>
        <w:overflowPunct w:val="0"/>
        <w:autoSpaceDE w:val="0"/>
        <w:autoSpaceDN w:val="0"/>
        <w:adjustRightInd w:val="0"/>
        <w:jc w:val="center"/>
        <w:rPr>
          <w:b/>
          <w:bCs/>
          <w:sz w:val="36"/>
          <w:szCs w:val="36"/>
          <w:lang w:eastAsia="ar-SA"/>
        </w:rPr>
      </w:pPr>
      <w:r>
        <w:rPr>
          <w:b/>
          <w:bCs/>
          <w:sz w:val="36"/>
          <w:szCs w:val="36"/>
          <w:lang w:eastAsia="ar-SA"/>
        </w:rPr>
        <w:t>Красноярского края</w:t>
      </w:r>
    </w:p>
    <w:p w:rsidR="00C54370" w:rsidRDefault="00C54370" w:rsidP="00C54370">
      <w:pPr>
        <w:suppressAutoHyphens/>
        <w:overflowPunct w:val="0"/>
        <w:autoSpaceDE w:val="0"/>
        <w:autoSpaceDN w:val="0"/>
        <w:adjustRightInd w:val="0"/>
        <w:jc w:val="center"/>
        <w:rPr>
          <w:b/>
          <w:bCs/>
          <w:sz w:val="44"/>
          <w:szCs w:val="44"/>
          <w:lang w:eastAsia="ar-SA"/>
        </w:rPr>
      </w:pPr>
      <w:r>
        <w:rPr>
          <w:b/>
          <w:bCs/>
          <w:sz w:val="44"/>
          <w:szCs w:val="44"/>
          <w:lang w:eastAsia="ar-SA"/>
        </w:rPr>
        <w:t>ПОСТАНОВЛЕНИЕ</w:t>
      </w:r>
    </w:p>
    <w:p w:rsidR="00C54370" w:rsidRDefault="00C54370" w:rsidP="00C54370">
      <w:pPr>
        <w:suppressAutoHyphens/>
        <w:overflowPunct w:val="0"/>
        <w:autoSpaceDE w:val="0"/>
        <w:autoSpaceDN w:val="0"/>
        <w:adjustRightInd w:val="0"/>
        <w:jc w:val="center"/>
        <w:rPr>
          <w:sz w:val="36"/>
          <w:szCs w:val="36"/>
          <w:lang w:eastAsia="ar-SA"/>
        </w:rPr>
      </w:pPr>
    </w:p>
    <w:p w:rsidR="00C54370" w:rsidRDefault="00C54370" w:rsidP="00C54370">
      <w:pPr>
        <w:widowControl w:val="0"/>
        <w:suppressAutoHyphens/>
        <w:overflowPunct w:val="0"/>
        <w:autoSpaceDE w:val="0"/>
        <w:autoSpaceDN w:val="0"/>
        <w:adjustRightInd w:val="0"/>
        <w:rPr>
          <w:sz w:val="20"/>
          <w:szCs w:val="20"/>
        </w:rPr>
      </w:pPr>
    </w:p>
    <w:p w:rsidR="00C54370" w:rsidRDefault="00C54370" w:rsidP="00C54370">
      <w:pPr>
        <w:widowControl w:val="0"/>
        <w:suppressAutoHyphens/>
        <w:overflowPunct w:val="0"/>
        <w:autoSpaceDE w:val="0"/>
        <w:autoSpaceDN w:val="0"/>
        <w:adjustRightInd w:val="0"/>
        <w:jc w:val="both"/>
        <w:rPr>
          <w:u w:val="single"/>
        </w:rPr>
      </w:pPr>
      <w:r>
        <w:t>26.01.2017</w:t>
      </w:r>
      <w:r>
        <w:tab/>
      </w:r>
      <w:r>
        <w:tab/>
      </w:r>
      <w:r>
        <w:tab/>
      </w:r>
      <w:r>
        <w:tab/>
      </w:r>
      <w:r>
        <w:tab/>
        <w:t xml:space="preserve"> Енисейск                                                      </w:t>
      </w:r>
      <w:r>
        <w:rPr>
          <w:u w:val="single"/>
        </w:rPr>
        <w:t>№ 62-п</w:t>
      </w:r>
    </w:p>
    <w:p w:rsidR="00C54370" w:rsidRDefault="00C54370" w:rsidP="00C54370">
      <w:pPr>
        <w:jc w:val="both"/>
        <w:rPr>
          <w:sz w:val="28"/>
          <w:szCs w:val="28"/>
        </w:rPr>
      </w:pPr>
    </w:p>
    <w:p w:rsidR="00C54370" w:rsidRDefault="00C54370" w:rsidP="00C54370">
      <w:pPr>
        <w:jc w:val="both"/>
        <w:rPr>
          <w:sz w:val="28"/>
          <w:szCs w:val="28"/>
        </w:rPr>
      </w:pPr>
      <w:r>
        <w:rPr>
          <w:sz w:val="28"/>
          <w:szCs w:val="28"/>
        </w:rPr>
        <w:t xml:space="preserve">Об утверждении муниципальной программы Енисейского района </w:t>
      </w:r>
    </w:p>
    <w:p w:rsidR="00C54370" w:rsidRDefault="00C54370" w:rsidP="00C54370">
      <w:pPr>
        <w:jc w:val="both"/>
        <w:rPr>
          <w:sz w:val="28"/>
          <w:szCs w:val="28"/>
        </w:rPr>
      </w:pPr>
      <w:r>
        <w:rPr>
          <w:sz w:val="28"/>
          <w:szCs w:val="28"/>
        </w:rPr>
        <w:t>«Развитие сельских территорий Енисейского района»</w:t>
      </w:r>
    </w:p>
    <w:p w:rsidR="00C54370" w:rsidRDefault="00C54370" w:rsidP="00C54370">
      <w:pPr>
        <w:jc w:val="both"/>
        <w:rPr>
          <w:sz w:val="28"/>
          <w:szCs w:val="28"/>
        </w:rPr>
      </w:pPr>
    </w:p>
    <w:p w:rsidR="00C54370" w:rsidRDefault="00C54370" w:rsidP="00C54370">
      <w:pPr>
        <w:widowControl w:val="0"/>
        <w:autoSpaceDE w:val="0"/>
        <w:autoSpaceDN w:val="0"/>
        <w:adjustRightInd w:val="0"/>
        <w:ind w:firstLine="540"/>
        <w:jc w:val="both"/>
        <w:rPr>
          <w:sz w:val="28"/>
          <w:szCs w:val="28"/>
          <w:lang w:eastAsia="en-US"/>
        </w:rPr>
      </w:pPr>
      <w:r>
        <w:rPr>
          <w:sz w:val="28"/>
          <w:szCs w:val="28"/>
          <w:lang w:eastAsia="en-US"/>
        </w:rPr>
        <w:t xml:space="preserve">В соответствии со </w:t>
      </w:r>
      <w:hyperlink r:id="rId5" w:history="1">
        <w:r>
          <w:rPr>
            <w:rStyle w:val="af6"/>
            <w:color w:val="auto"/>
          </w:rPr>
          <w:t>статьей 179</w:t>
        </w:r>
      </w:hyperlink>
      <w:r>
        <w:rPr>
          <w:sz w:val="28"/>
          <w:szCs w:val="28"/>
          <w:lang w:eastAsia="en-US"/>
        </w:rPr>
        <w:t xml:space="preserve"> Бюджетного кодекса Российской Федерации, статьями 16, 29 Устава Енисейского района Красноярского края, постановлением Администрации Енисейского района от 26.08.2016 № 474-п "Об утверждении Порядка принятия решений о разработке муниципальных программ Енисейского района, их формировании и реализации" </w:t>
      </w:r>
    </w:p>
    <w:p w:rsidR="00C54370" w:rsidRDefault="00C54370" w:rsidP="00C54370">
      <w:pPr>
        <w:widowControl w:val="0"/>
        <w:autoSpaceDE w:val="0"/>
        <w:autoSpaceDN w:val="0"/>
        <w:adjustRightInd w:val="0"/>
        <w:ind w:firstLine="540"/>
        <w:jc w:val="both"/>
        <w:rPr>
          <w:sz w:val="28"/>
          <w:szCs w:val="28"/>
          <w:lang w:eastAsia="en-US"/>
        </w:rPr>
      </w:pPr>
      <w:r>
        <w:rPr>
          <w:sz w:val="28"/>
          <w:szCs w:val="28"/>
          <w:lang w:eastAsia="en-US"/>
        </w:rPr>
        <w:t>ПОСТАНОВЛЯЮ:</w:t>
      </w:r>
    </w:p>
    <w:p w:rsidR="00C54370" w:rsidRDefault="00C54370" w:rsidP="00C54370">
      <w:pPr>
        <w:spacing w:line="276" w:lineRule="auto"/>
        <w:ind w:firstLine="709"/>
        <w:jc w:val="both"/>
        <w:rPr>
          <w:sz w:val="28"/>
          <w:szCs w:val="28"/>
        </w:rPr>
      </w:pPr>
      <w:r>
        <w:rPr>
          <w:sz w:val="28"/>
          <w:szCs w:val="28"/>
        </w:rPr>
        <w:t>1. Утвердить муниципальную программу «Развитие сельских территорий Енисейского района» согласно приложению.</w:t>
      </w:r>
    </w:p>
    <w:p w:rsidR="00C54370" w:rsidRDefault="00C54370" w:rsidP="00C54370">
      <w:pPr>
        <w:spacing w:line="276" w:lineRule="auto"/>
        <w:ind w:firstLine="708"/>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постановления оставляю за собой.</w:t>
      </w:r>
    </w:p>
    <w:p w:rsidR="00C54370" w:rsidRDefault="00C54370" w:rsidP="00C54370">
      <w:pPr>
        <w:spacing w:line="276" w:lineRule="auto"/>
        <w:ind w:firstLine="709"/>
        <w:jc w:val="both"/>
        <w:rPr>
          <w:sz w:val="28"/>
          <w:szCs w:val="28"/>
        </w:rPr>
      </w:pPr>
      <w:r>
        <w:rPr>
          <w:sz w:val="28"/>
          <w:szCs w:val="28"/>
        </w:rPr>
        <w:t>3. Постановление вступает в силу со дня размещения на официальном информационном Интернет-сайте Енисейского района Красноярского края.</w:t>
      </w:r>
    </w:p>
    <w:p w:rsidR="00C54370" w:rsidRDefault="00C54370" w:rsidP="00C54370">
      <w:pPr>
        <w:jc w:val="both"/>
        <w:rPr>
          <w:sz w:val="28"/>
          <w:szCs w:val="28"/>
        </w:rPr>
      </w:pPr>
    </w:p>
    <w:p w:rsidR="00C54370" w:rsidRDefault="00C54370" w:rsidP="00C54370">
      <w:pPr>
        <w:tabs>
          <w:tab w:val="left" w:pos="8520"/>
        </w:tabs>
        <w:jc w:val="both"/>
        <w:rPr>
          <w:sz w:val="28"/>
          <w:szCs w:val="28"/>
        </w:rPr>
      </w:pPr>
      <w:r>
        <w:rPr>
          <w:sz w:val="28"/>
          <w:szCs w:val="28"/>
        </w:rPr>
        <w:tab/>
      </w:r>
    </w:p>
    <w:p w:rsidR="00C54370" w:rsidRDefault="00C54370" w:rsidP="00C54370">
      <w:pPr>
        <w:jc w:val="both"/>
        <w:rPr>
          <w:sz w:val="28"/>
          <w:szCs w:val="28"/>
        </w:rPr>
      </w:pPr>
      <w:proofErr w:type="gramStart"/>
      <w:r>
        <w:rPr>
          <w:sz w:val="28"/>
          <w:szCs w:val="28"/>
        </w:rPr>
        <w:t>Исполняющий</w:t>
      </w:r>
      <w:proofErr w:type="gramEnd"/>
      <w:r>
        <w:rPr>
          <w:sz w:val="28"/>
          <w:szCs w:val="28"/>
        </w:rPr>
        <w:t xml:space="preserve"> обязанности </w:t>
      </w:r>
    </w:p>
    <w:p w:rsidR="00C54370" w:rsidRDefault="00C54370" w:rsidP="00C54370">
      <w:pPr>
        <w:jc w:val="both"/>
        <w:rPr>
          <w:sz w:val="28"/>
          <w:szCs w:val="28"/>
        </w:rPr>
      </w:pPr>
      <w:r>
        <w:rPr>
          <w:sz w:val="28"/>
          <w:szCs w:val="28"/>
        </w:rPr>
        <w:t xml:space="preserve">главы района                                         </w:t>
      </w:r>
      <w:r>
        <w:rPr>
          <w:sz w:val="28"/>
          <w:szCs w:val="28"/>
        </w:rPr>
        <w:tab/>
      </w:r>
      <w:r>
        <w:rPr>
          <w:sz w:val="28"/>
          <w:szCs w:val="28"/>
        </w:rPr>
        <w:tab/>
      </w:r>
      <w:r>
        <w:rPr>
          <w:sz w:val="28"/>
          <w:szCs w:val="28"/>
        </w:rPr>
        <w:tab/>
      </w:r>
      <w:r>
        <w:rPr>
          <w:sz w:val="28"/>
          <w:szCs w:val="28"/>
        </w:rPr>
        <w:tab/>
        <w:t xml:space="preserve">     А.Ю. Губанов</w:t>
      </w: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A959FC" w:rsidRDefault="00A959FC" w:rsidP="00C24718">
      <w:pPr>
        <w:ind w:left="6300"/>
        <w:jc w:val="both"/>
      </w:pPr>
    </w:p>
    <w:p w:rsidR="00A959FC" w:rsidRDefault="00A959FC" w:rsidP="00C24718">
      <w:pPr>
        <w:ind w:left="6300"/>
        <w:jc w:val="both"/>
      </w:pPr>
    </w:p>
    <w:p w:rsidR="00A959FC" w:rsidRDefault="00A959FC" w:rsidP="00C24718">
      <w:pPr>
        <w:ind w:left="6300"/>
        <w:jc w:val="both"/>
      </w:pPr>
    </w:p>
    <w:p w:rsidR="00A959FC" w:rsidRDefault="00A959FC" w:rsidP="00C24718">
      <w:pPr>
        <w:ind w:left="6300"/>
        <w:jc w:val="both"/>
      </w:pPr>
    </w:p>
    <w:p w:rsidR="006D2FC0" w:rsidRDefault="006D2FC0" w:rsidP="00C24718">
      <w:pPr>
        <w:ind w:left="6300"/>
        <w:jc w:val="both"/>
      </w:pPr>
    </w:p>
    <w:p w:rsidR="006D2FC0" w:rsidRDefault="006D2FC0" w:rsidP="00C24718">
      <w:pPr>
        <w:ind w:left="6300"/>
        <w:jc w:val="both"/>
      </w:pPr>
    </w:p>
    <w:p w:rsidR="006D2FC0" w:rsidRDefault="006D2FC0" w:rsidP="00C24718">
      <w:pPr>
        <w:ind w:left="6300"/>
        <w:jc w:val="both"/>
      </w:pPr>
    </w:p>
    <w:p w:rsidR="00E9089E" w:rsidRPr="00E925B3" w:rsidRDefault="00E9089E" w:rsidP="00C24718">
      <w:pPr>
        <w:ind w:left="6300"/>
        <w:jc w:val="both"/>
      </w:pPr>
      <w:r w:rsidRPr="00E925B3">
        <w:lastRenderedPageBreak/>
        <w:t xml:space="preserve">Приложение </w:t>
      </w:r>
    </w:p>
    <w:p w:rsidR="00E9089E" w:rsidRPr="00E925B3" w:rsidRDefault="00E9089E" w:rsidP="00C24718">
      <w:pPr>
        <w:ind w:left="6300"/>
      </w:pPr>
      <w:r w:rsidRPr="00E925B3">
        <w:t>к</w:t>
      </w:r>
      <w:r w:rsidR="00C24718" w:rsidRPr="00E925B3">
        <w:t xml:space="preserve"> по</w:t>
      </w:r>
      <w:r w:rsidRPr="00E925B3">
        <w:t>становлению администрации</w:t>
      </w:r>
    </w:p>
    <w:p w:rsidR="00E9089E" w:rsidRPr="00E925B3" w:rsidRDefault="00E9089E" w:rsidP="00C24718">
      <w:pPr>
        <w:ind w:left="6300"/>
        <w:jc w:val="both"/>
      </w:pPr>
      <w:r w:rsidRPr="00E925B3">
        <w:t xml:space="preserve">Енисейского района </w:t>
      </w:r>
    </w:p>
    <w:p w:rsidR="00E925B3" w:rsidRPr="00E925B3" w:rsidRDefault="00E9089E" w:rsidP="00E925B3">
      <w:pPr>
        <w:ind w:left="6300"/>
        <w:jc w:val="both"/>
      </w:pPr>
      <w:r w:rsidRPr="00E925B3">
        <w:t xml:space="preserve">от </w:t>
      </w:r>
      <w:r w:rsidR="00943BAC">
        <w:t>26</w:t>
      </w:r>
      <w:r w:rsidRPr="00E925B3">
        <w:t>.</w:t>
      </w:r>
      <w:r w:rsidR="00943BAC">
        <w:t>01</w:t>
      </w:r>
      <w:r w:rsidRPr="00E925B3">
        <w:t>.20</w:t>
      </w:r>
      <w:r w:rsidR="00E925B3">
        <w:t>17</w:t>
      </w:r>
      <w:r w:rsidR="006E3F5B" w:rsidRPr="00E925B3">
        <w:t xml:space="preserve"> № </w:t>
      </w:r>
      <w:r w:rsidR="00943BAC">
        <w:t>62</w:t>
      </w:r>
      <w:r w:rsidR="006E3F5B" w:rsidRPr="00E925B3">
        <w:t>-п</w:t>
      </w:r>
    </w:p>
    <w:p w:rsidR="00E925B3" w:rsidRPr="00E925B3" w:rsidRDefault="00E925B3" w:rsidP="00E925B3">
      <w:pPr>
        <w:ind w:left="6300"/>
        <w:jc w:val="both"/>
        <w:rPr>
          <w:sz w:val="28"/>
          <w:szCs w:val="28"/>
        </w:rPr>
      </w:pPr>
    </w:p>
    <w:p w:rsidR="00E9089E" w:rsidRPr="00E925B3" w:rsidRDefault="00E9089E" w:rsidP="00E925B3">
      <w:pPr>
        <w:pStyle w:val="af5"/>
        <w:jc w:val="center"/>
        <w:rPr>
          <w:rFonts w:ascii="Times New Roman" w:hAnsi="Times New Roman"/>
          <w:b/>
          <w:sz w:val="28"/>
          <w:szCs w:val="28"/>
        </w:rPr>
      </w:pPr>
      <w:r w:rsidRPr="00E925B3">
        <w:rPr>
          <w:rFonts w:ascii="Times New Roman" w:hAnsi="Times New Roman"/>
          <w:b/>
          <w:sz w:val="28"/>
          <w:szCs w:val="28"/>
        </w:rPr>
        <w:t>МУНИЦИПАЛЬНАЯ ПРОГРАММА ЕНИСЕЙСКОГО РАЙОНА</w:t>
      </w:r>
    </w:p>
    <w:p w:rsidR="00E9089E" w:rsidRPr="00E925B3" w:rsidRDefault="00E9089E" w:rsidP="00C24718">
      <w:pPr>
        <w:jc w:val="center"/>
        <w:rPr>
          <w:b/>
          <w:sz w:val="28"/>
          <w:szCs w:val="28"/>
        </w:rPr>
      </w:pPr>
      <w:r w:rsidRPr="00E925B3">
        <w:rPr>
          <w:b/>
          <w:sz w:val="28"/>
          <w:szCs w:val="28"/>
        </w:rPr>
        <w:t>«Развитие сельских территорий Енисейского района»</w:t>
      </w:r>
    </w:p>
    <w:p w:rsidR="00E925B3" w:rsidRPr="00E925B3" w:rsidRDefault="00E925B3" w:rsidP="00FB59E1">
      <w:pPr>
        <w:jc w:val="center"/>
        <w:rPr>
          <w:sz w:val="28"/>
          <w:szCs w:val="28"/>
        </w:rPr>
      </w:pPr>
    </w:p>
    <w:p w:rsidR="00E925B3" w:rsidRDefault="00E9089E" w:rsidP="00FB59E1">
      <w:pPr>
        <w:jc w:val="center"/>
        <w:rPr>
          <w:sz w:val="28"/>
          <w:szCs w:val="28"/>
        </w:rPr>
      </w:pPr>
      <w:r w:rsidRPr="00E925B3">
        <w:rPr>
          <w:sz w:val="28"/>
          <w:szCs w:val="28"/>
        </w:rPr>
        <w:t xml:space="preserve">1. Паспорт муниципальной программы Енисейского района </w:t>
      </w:r>
    </w:p>
    <w:p w:rsidR="00E9089E" w:rsidRDefault="00E9089E" w:rsidP="00FB59E1">
      <w:pPr>
        <w:jc w:val="center"/>
        <w:rPr>
          <w:sz w:val="28"/>
          <w:szCs w:val="28"/>
        </w:rPr>
      </w:pPr>
      <w:r w:rsidRPr="00E925B3">
        <w:rPr>
          <w:sz w:val="28"/>
          <w:szCs w:val="28"/>
        </w:rPr>
        <w:t>«Развитие сельских территорий Енисейского района»</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6957"/>
      </w:tblGrid>
      <w:tr w:rsidR="00E9089E" w:rsidRPr="009F24B2" w:rsidTr="009F24B2">
        <w:trPr>
          <w:trHeight w:val="1160"/>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Наименование муниципальной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2F4B2A" w:rsidRPr="009F24B2" w:rsidRDefault="00E9089E" w:rsidP="009F24B2">
            <w:pPr>
              <w:pStyle w:val="af5"/>
              <w:rPr>
                <w:rFonts w:ascii="Times New Roman" w:hAnsi="Times New Roman"/>
                <w:sz w:val="28"/>
                <w:szCs w:val="28"/>
              </w:rPr>
            </w:pPr>
            <w:r w:rsidRPr="009F24B2">
              <w:rPr>
                <w:rFonts w:ascii="Times New Roman" w:hAnsi="Times New Roman"/>
                <w:sz w:val="28"/>
                <w:szCs w:val="28"/>
              </w:rPr>
              <w:t xml:space="preserve">«Развитие сельских территорий Енисейского района» </w:t>
            </w:r>
          </w:p>
          <w:p w:rsidR="00E9089E" w:rsidRPr="009F24B2" w:rsidRDefault="00E9089E" w:rsidP="009F24B2">
            <w:pPr>
              <w:pStyle w:val="af5"/>
              <w:rPr>
                <w:rFonts w:ascii="Times New Roman" w:hAnsi="Times New Roman"/>
                <w:sz w:val="28"/>
                <w:szCs w:val="28"/>
              </w:rPr>
            </w:pPr>
            <w:r w:rsidRPr="009F24B2">
              <w:rPr>
                <w:rFonts w:ascii="Times New Roman" w:hAnsi="Times New Roman"/>
                <w:bCs/>
                <w:sz w:val="28"/>
                <w:szCs w:val="28"/>
              </w:rPr>
              <w:t>(далее по тексту – Программа)</w:t>
            </w:r>
          </w:p>
        </w:tc>
      </w:tr>
      <w:tr w:rsidR="00E9089E" w:rsidRPr="009F24B2" w:rsidTr="009F24B2">
        <w:trPr>
          <w:trHeight w:val="1830"/>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341167" w:rsidP="009F24B2">
            <w:pPr>
              <w:pStyle w:val="af5"/>
              <w:rPr>
                <w:rFonts w:ascii="Times New Roman" w:hAnsi="Times New Roman"/>
                <w:sz w:val="28"/>
                <w:szCs w:val="28"/>
              </w:rPr>
            </w:pPr>
            <w:r w:rsidRPr="009F24B2">
              <w:rPr>
                <w:rFonts w:ascii="Times New Roman" w:hAnsi="Times New Roman"/>
                <w:sz w:val="28"/>
                <w:szCs w:val="28"/>
              </w:rPr>
              <w:t>О</w:t>
            </w:r>
            <w:r w:rsidR="00E9089E" w:rsidRPr="009F24B2">
              <w:rPr>
                <w:rFonts w:ascii="Times New Roman" w:hAnsi="Times New Roman"/>
                <w:sz w:val="28"/>
                <w:szCs w:val="28"/>
              </w:rPr>
              <w:t>снования для разработки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jc w:val="both"/>
              <w:rPr>
                <w:rFonts w:ascii="Times New Roman" w:hAnsi="Times New Roman"/>
                <w:sz w:val="28"/>
                <w:szCs w:val="28"/>
              </w:rPr>
            </w:pPr>
            <w:r w:rsidRPr="009F24B2">
              <w:rPr>
                <w:rFonts w:ascii="Times New Roman" w:hAnsi="Times New Roman"/>
                <w:sz w:val="28"/>
                <w:szCs w:val="28"/>
              </w:rPr>
              <w:t xml:space="preserve">Постановление администрации Енисейского района от </w:t>
            </w:r>
            <w:r w:rsidR="006142D9" w:rsidRPr="009F24B2">
              <w:rPr>
                <w:rFonts w:ascii="Times New Roman" w:hAnsi="Times New Roman"/>
                <w:sz w:val="28"/>
                <w:szCs w:val="28"/>
              </w:rPr>
              <w:t>26</w:t>
            </w:r>
            <w:r w:rsidRPr="009F24B2">
              <w:rPr>
                <w:rFonts w:ascii="Times New Roman" w:hAnsi="Times New Roman"/>
                <w:sz w:val="28"/>
                <w:szCs w:val="28"/>
              </w:rPr>
              <w:t>.08.201</w:t>
            </w:r>
            <w:r w:rsidR="006142D9" w:rsidRPr="009F24B2">
              <w:rPr>
                <w:rFonts w:ascii="Times New Roman" w:hAnsi="Times New Roman"/>
                <w:sz w:val="28"/>
                <w:szCs w:val="28"/>
              </w:rPr>
              <w:t>6</w:t>
            </w:r>
            <w:r w:rsidRPr="009F24B2">
              <w:rPr>
                <w:rFonts w:ascii="Times New Roman" w:hAnsi="Times New Roman"/>
                <w:sz w:val="28"/>
                <w:szCs w:val="28"/>
              </w:rPr>
              <w:t xml:space="preserve"> №</w:t>
            </w:r>
            <w:r w:rsidR="006E3F5B" w:rsidRPr="009F24B2">
              <w:rPr>
                <w:rFonts w:ascii="Times New Roman" w:hAnsi="Times New Roman"/>
                <w:sz w:val="28"/>
                <w:szCs w:val="28"/>
              </w:rPr>
              <w:t xml:space="preserve"> </w:t>
            </w:r>
            <w:r w:rsidR="006142D9" w:rsidRPr="009F24B2">
              <w:rPr>
                <w:rFonts w:ascii="Times New Roman" w:hAnsi="Times New Roman"/>
                <w:sz w:val="28"/>
                <w:szCs w:val="28"/>
              </w:rPr>
              <w:t>474</w:t>
            </w:r>
            <w:r w:rsidRPr="009F24B2">
              <w:rPr>
                <w:rFonts w:ascii="Times New Roman" w:hAnsi="Times New Roman"/>
                <w:sz w:val="28"/>
                <w:szCs w:val="28"/>
              </w:rPr>
              <w:t>-п «Об утверждении Порядка принятия решений о разработке муниципальных программ Енисейского района, их формировании и реализации»</w:t>
            </w:r>
          </w:p>
        </w:tc>
      </w:tr>
      <w:tr w:rsidR="00E9089E" w:rsidRPr="009F24B2" w:rsidTr="009F24B2">
        <w:trPr>
          <w:trHeight w:val="915"/>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Ответственный исполнитель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Администрация Енисейского района</w:t>
            </w:r>
          </w:p>
        </w:tc>
      </w:tr>
      <w:tr w:rsidR="00E9089E" w:rsidRPr="009F24B2" w:rsidTr="009F24B2">
        <w:trPr>
          <w:trHeight w:val="1505"/>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Соисполнители муниципальной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D861B0" w:rsidRPr="00D861B0" w:rsidRDefault="00D861B0" w:rsidP="009F24B2">
            <w:pPr>
              <w:pStyle w:val="af5"/>
              <w:jc w:val="both"/>
              <w:rPr>
                <w:rFonts w:ascii="Times New Roman" w:hAnsi="Times New Roman"/>
                <w:sz w:val="28"/>
                <w:szCs w:val="28"/>
                <w:highlight w:val="yellow"/>
              </w:rPr>
            </w:pPr>
            <w:r w:rsidRPr="00D861B0">
              <w:rPr>
                <w:rFonts w:ascii="Times New Roman" w:hAnsi="Times New Roman"/>
                <w:sz w:val="28"/>
                <w:szCs w:val="28"/>
              </w:rPr>
              <w:t xml:space="preserve">Структурные подразделения администрации Енисейского района: отдел экономического развития; </w:t>
            </w:r>
            <w:r w:rsidRPr="00D861B0">
              <w:rPr>
                <w:rFonts w:ascii="Times New Roman" w:hAnsi="Times New Roman"/>
                <w:color w:val="000000"/>
                <w:kern w:val="24"/>
                <w:sz w:val="28"/>
                <w:szCs w:val="28"/>
              </w:rPr>
              <w:t>отдел транспорта, связи и природопользования;</w:t>
            </w:r>
            <w:r w:rsidRPr="00D861B0">
              <w:rPr>
                <w:rFonts w:ascii="Times New Roman" w:hAnsi="Times New Roman"/>
                <w:sz w:val="28"/>
                <w:szCs w:val="28"/>
              </w:rPr>
              <w:t xml:space="preserve"> </w:t>
            </w:r>
            <w:r w:rsidRPr="00D861B0">
              <w:rPr>
                <w:rFonts w:ascii="Times New Roman" w:hAnsi="Times New Roman"/>
                <w:color w:val="000000"/>
                <w:kern w:val="24"/>
                <w:sz w:val="28"/>
                <w:szCs w:val="28"/>
              </w:rPr>
              <w:t>отдел по вопросам сельского хозяйства;</w:t>
            </w:r>
            <w:r w:rsidRPr="00D861B0">
              <w:rPr>
                <w:rFonts w:ascii="Times New Roman" w:hAnsi="Times New Roman"/>
                <w:sz w:val="28"/>
                <w:szCs w:val="28"/>
              </w:rPr>
              <w:t xml:space="preserve"> МКУ «Управление образования Енисейского района»</w:t>
            </w:r>
          </w:p>
        </w:tc>
      </w:tr>
      <w:tr w:rsidR="00E9089E" w:rsidRPr="009F24B2" w:rsidTr="009F24B2">
        <w:trPr>
          <w:trHeight w:val="884"/>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Перечень подпрограмм и отдельных мероприятий муниципальной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E9089E" w:rsidRPr="00F5756F" w:rsidRDefault="00E9089E" w:rsidP="009F24B2">
            <w:pPr>
              <w:pStyle w:val="af5"/>
              <w:jc w:val="both"/>
              <w:rPr>
                <w:rFonts w:ascii="Times New Roman" w:hAnsi="Times New Roman"/>
                <w:color w:val="000000"/>
                <w:kern w:val="24"/>
                <w:sz w:val="28"/>
                <w:szCs w:val="28"/>
              </w:rPr>
            </w:pPr>
            <w:r w:rsidRPr="00F5756F">
              <w:rPr>
                <w:rFonts w:ascii="Times New Roman" w:hAnsi="Times New Roman"/>
                <w:color w:val="000000"/>
                <w:kern w:val="24"/>
                <w:sz w:val="28"/>
                <w:szCs w:val="28"/>
              </w:rPr>
              <w:t>Подпрограммы</w:t>
            </w:r>
            <w:r w:rsidR="00F80AF7" w:rsidRPr="00F5756F">
              <w:rPr>
                <w:rFonts w:ascii="Times New Roman" w:hAnsi="Times New Roman"/>
                <w:color w:val="000000"/>
                <w:kern w:val="24"/>
                <w:sz w:val="28"/>
                <w:szCs w:val="28"/>
              </w:rPr>
              <w:t>:</w:t>
            </w:r>
          </w:p>
          <w:p w:rsidR="00F5756F" w:rsidRDefault="00835D6D" w:rsidP="009F24B2">
            <w:pPr>
              <w:pStyle w:val="af5"/>
              <w:jc w:val="both"/>
              <w:rPr>
                <w:rFonts w:ascii="Times New Roman" w:hAnsi="Times New Roman"/>
                <w:sz w:val="28"/>
                <w:szCs w:val="28"/>
              </w:rPr>
            </w:pPr>
            <w:r w:rsidRPr="00F5756F">
              <w:rPr>
                <w:rFonts w:ascii="Times New Roman" w:hAnsi="Times New Roman"/>
                <w:sz w:val="28"/>
                <w:szCs w:val="28"/>
              </w:rPr>
              <w:t xml:space="preserve">1. </w:t>
            </w:r>
            <w:r w:rsidR="00E9089E" w:rsidRPr="00F5756F">
              <w:rPr>
                <w:rFonts w:ascii="Times New Roman" w:hAnsi="Times New Roman"/>
                <w:sz w:val="28"/>
                <w:szCs w:val="28"/>
              </w:rPr>
              <w:t>Развитие сельскохозяйственного потенциала</w:t>
            </w:r>
          </w:p>
          <w:p w:rsidR="00E9089E" w:rsidRPr="00F5756F" w:rsidRDefault="00E9089E" w:rsidP="009F24B2">
            <w:pPr>
              <w:pStyle w:val="af5"/>
              <w:jc w:val="both"/>
              <w:rPr>
                <w:rFonts w:ascii="Times New Roman" w:hAnsi="Times New Roman"/>
                <w:sz w:val="28"/>
                <w:szCs w:val="28"/>
              </w:rPr>
            </w:pPr>
            <w:r w:rsidRPr="00F5756F">
              <w:rPr>
                <w:rFonts w:ascii="Times New Roman" w:hAnsi="Times New Roman"/>
                <w:sz w:val="28"/>
                <w:szCs w:val="28"/>
              </w:rPr>
              <w:t>сельских территорий;</w:t>
            </w:r>
          </w:p>
          <w:p w:rsidR="00E9089E" w:rsidRPr="009F24B2" w:rsidRDefault="00835D6D" w:rsidP="001875B8">
            <w:pPr>
              <w:pStyle w:val="af5"/>
              <w:jc w:val="both"/>
              <w:rPr>
                <w:rFonts w:ascii="Times New Roman" w:hAnsi="Times New Roman"/>
                <w:sz w:val="28"/>
                <w:szCs w:val="28"/>
                <w:highlight w:val="yellow"/>
              </w:rPr>
            </w:pPr>
            <w:r w:rsidRPr="00F5756F">
              <w:rPr>
                <w:rFonts w:ascii="Times New Roman" w:hAnsi="Times New Roman"/>
                <w:sz w:val="28"/>
                <w:szCs w:val="28"/>
              </w:rPr>
              <w:t xml:space="preserve">2. </w:t>
            </w:r>
            <w:r w:rsidR="00E9089E" w:rsidRPr="00F5756F">
              <w:rPr>
                <w:rFonts w:ascii="Times New Roman" w:hAnsi="Times New Roman"/>
                <w:sz w:val="28"/>
                <w:szCs w:val="28"/>
              </w:rPr>
              <w:t>Развитие дорожной инфраструктуры сельской территории</w:t>
            </w:r>
            <w:r w:rsidR="00580DFA" w:rsidRPr="00F5756F">
              <w:rPr>
                <w:rFonts w:ascii="Times New Roman" w:hAnsi="Times New Roman"/>
                <w:sz w:val="28"/>
                <w:szCs w:val="28"/>
              </w:rPr>
              <w:t>.</w:t>
            </w:r>
          </w:p>
        </w:tc>
      </w:tr>
      <w:tr w:rsidR="00E9089E" w:rsidRPr="009F24B2" w:rsidTr="00F5756F">
        <w:trPr>
          <w:trHeight w:val="991"/>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Цель муниципальной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E9089E" w:rsidRPr="009F24B2" w:rsidRDefault="00B32CB2" w:rsidP="009F24B2">
            <w:pPr>
              <w:pStyle w:val="af5"/>
              <w:jc w:val="both"/>
              <w:rPr>
                <w:rFonts w:ascii="Times New Roman" w:hAnsi="Times New Roman"/>
                <w:sz w:val="28"/>
                <w:szCs w:val="28"/>
              </w:rPr>
            </w:pPr>
            <w:r w:rsidRPr="009F24B2">
              <w:rPr>
                <w:rFonts w:ascii="Times New Roman" w:hAnsi="Times New Roman"/>
                <w:sz w:val="28"/>
                <w:szCs w:val="28"/>
              </w:rPr>
              <w:t>У</w:t>
            </w:r>
            <w:r w:rsidR="00E9089E" w:rsidRPr="009F24B2">
              <w:rPr>
                <w:rFonts w:ascii="Times New Roman" w:hAnsi="Times New Roman"/>
                <w:sz w:val="28"/>
                <w:szCs w:val="28"/>
              </w:rPr>
              <w:t>стойчиво</w:t>
            </w:r>
            <w:r w:rsidRPr="009F24B2">
              <w:rPr>
                <w:rFonts w:ascii="Times New Roman" w:hAnsi="Times New Roman"/>
                <w:sz w:val="28"/>
                <w:szCs w:val="28"/>
              </w:rPr>
              <w:t>е</w:t>
            </w:r>
            <w:r w:rsidR="00E9089E" w:rsidRPr="009F24B2">
              <w:rPr>
                <w:rFonts w:ascii="Times New Roman" w:hAnsi="Times New Roman"/>
                <w:sz w:val="28"/>
                <w:szCs w:val="28"/>
              </w:rPr>
              <w:t xml:space="preserve"> развити</w:t>
            </w:r>
            <w:r w:rsidRPr="009F24B2">
              <w:rPr>
                <w:rFonts w:ascii="Times New Roman" w:hAnsi="Times New Roman"/>
                <w:sz w:val="28"/>
                <w:szCs w:val="28"/>
              </w:rPr>
              <w:t>е</w:t>
            </w:r>
            <w:r w:rsidR="00E9089E" w:rsidRPr="009F24B2">
              <w:rPr>
                <w:rFonts w:ascii="Times New Roman" w:hAnsi="Times New Roman"/>
                <w:sz w:val="28"/>
                <w:szCs w:val="28"/>
              </w:rPr>
              <w:t xml:space="preserve"> сельских территорий Енисейского района.</w:t>
            </w:r>
          </w:p>
        </w:tc>
      </w:tr>
      <w:tr w:rsidR="00E9089E" w:rsidRPr="009F24B2" w:rsidTr="001875B8">
        <w:trPr>
          <w:trHeight w:val="1126"/>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Задачи муниципальной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E9089E" w:rsidRPr="009F24B2" w:rsidRDefault="00B32CB2" w:rsidP="009F24B2">
            <w:pPr>
              <w:pStyle w:val="af5"/>
              <w:jc w:val="both"/>
              <w:rPr>
                <w:rFonts w:ascii="Times New Roman" w:hAnsi="Times New Roman"/>
                <w:sz w:val="28"/>
                <w:szCs w:val="28"/>
              </w:rPr>
            </w:pPr>
            <w:r w:rsidRPr="009F24B2">
              <w:rPr>
                <w:rFonts w:ascii="Times New Roman" w:hAnsi="Times New Roman"/>
                <w:sz w:val="28"/>
                <w:szCs w:val="28"/>
              </w:rPr>
              <w:t xml:space="preserve">- </w:t>
            </w:r>
            <w:r w:rsidR="00E9089E" w:rsidRPr="009F24B2">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w:t>
            </w:r>
          </w:p>
          <w:p w:rsidR="00E9089E" w:rsidRPr="009F24B2" w:rsidRDefault="00B32CB2" w:rsidP="009F24B2">
            <w:pPr>
              <w:pStyle w:val="af5"/>
              <w:jc w:val="both"/>
              <w:rPr>
                <w:rFonts w:ascii="Times New Roman" w:hAnsi="Times New Roman"/>
                <w:sz w:val="28"/>
                <w:szCs w:val="28"/>
              </w:rPr>
            </w:pPr>
            <w:r w:rsidRPr="009F24B2">
              <w:rPr>
                <w:rFonts w:ascii="Times New Roman" w:hAnsi="Times New Roman"/>
                <w:sz w:val="28"/>
                <w:szCs w:val="28"/>
              </w:rPr>
              <w:t xml:space="preserve">- </w:t>
            </w:r>
            <w:r w:rsidR="00E9089E" w:rsidRPr="009F24B2">
              <w:rPr>
                <w:rFonts w:ascii="Times New Roman" w:hAnsi="Times New Roman"/>
                <w:sz w:val="28"/>
                <w:szCs w:val="28"/>
              </w:rPr>
              <w:t>рост занятости и повышение уровня жизни населения сельских территорий;</w:t>
            </w:r>
          </w:p>
          <w:p w:rsidR="00E9089E" w:rsidRPr="009F24B2" w:rsidRDefault="00B32CB2" w:rsidP="009F24B2">
            <w:pPr>
              <w:pStyle w:val="af5"/>
              <w:jc w:val="both"/>
              <w:rPr>
                <w:rFonts w:ascii="Times New Roman" w:hAnsi="Times New Roman"/>
                <w:kern w:val="24"/>
                <w:sz w:val="28"/>
                <w:szCs w:val="28"/>
              </w:rPr>
            </w:pPr>
            <w:r w:rsidRPr="009F24B2">
              <w:rPr>
                <w:rFonts w:ascii="Times New Roman" w:hAnsi="Times New Roman"/>
                <w:kern w:val="24"/>
                <w:sz w:val="28"/>
                <w:szCs w:val="28"/>
              </w:rPr>
              <w:t xml:space="preserve">- </w:t>
            </w:r>
            <w:r w:rsidR="00E9089E" w:rsidRPr="009F24B2">
              <w:rPr>
                <w:rFonts w:ascii="Times New Roman" w:hAnsi="Times New Roman"/>
                <w:kern w:val="24"/>
                <w:sz w:val="28"/>
                <w:szCs w:val="28"/>
              </w:rPr>
              <w:t>развитие, сохранение существующей сети автомобильных дорог общего пользования местного значения и обеспечение безопасности дорожного движения в сельских поселениях района;</w:t>
            </w:r>
          </w:p>
          <w:p w:rsidR="00E9089E" w:rsidRPr="009F24B2" w:rsidRDefault="00F5756F" w:rsidP="00F5756F">
            <w:pPr>
              <w:jc w:val="both"/>
              <w:rPr>
                <w:sz w:val="28"/>
                <w:szCs w:val="28"/>
              </w:rPr>
            </w:pPr>
            <w:r w:rsidRPr="00F5756F">
              <w:rPr>
                <w:sz w:val="28"/>
                <w:szCs w:val="28"/>
              </w:rPr>
              <w:t>- организация</w:t>
            </w:r>
            <w:r w:rsidRPr="00076D82">
              <w:rPr>
                <w:sz w:val="28"/>
                <w:szCs w:val="28"/>
              </w:rPr>
              <w:t xml:space="preserve"> предпрофессионального,</w:t>
            </w:r>
            <w:r>
              <w:rPr>
                <w:sz w:val="28"/>
                <w:szCs w:val="28"/>
              </w:rPr>
              <w:t xml:space="preserve"> </w:t>
            </w:r>
            <w:r w:rsidRPr="00076D82">
              <w:rPr>
                <w:sz w:val="28"/>
                <w:szCs w:val="28"/>
              </w:rPr>
              <w:lastRenderedPageBreak/>
              <w:t>профессионального обучения и обучения</w:t>
            </w:r>
            <w:r>
              <w:rPr>
                <w:sz w:val="28"/>
                <w:szCs w:val="28"/>
              </w:rPr>
              <w:t xml:space="preserve"> </w:t>
            </w:r>
            <w:r w:rsidRPr="00076D82">
              <w:rPr>
                <w:sz w:val="28"/>
                <w:szCs w:val="28"/>
              </w:rPr>
              <w:t>предпринимательству для максимальной</w:t>
            </w:r>
            <w:r>
              <w:rPr>
                <w:sz w:val="28"/>
                <w:szCs w:val="28"/>
              </w:rPr>
              <w:t xml:space="preserve"> </w:t>
            </w:r>
            <w:r w:rsidRPr="00076D82">
              <w:rPr>
                <w:sz w:val="28"/>
                <w:szCs w:val="28"/>
              </w:rPr>
              <w:t>самореализации и успешной социализации учащихся на</w:t>
            </w:r>
            <w:r>
              <w:rPr>
                <w:sz w:val="28"/>
                <w:szCs w:val="28"/>
              </w:rPr>
              <w:t xml:space="preserve"> м</w:t>
            </w:r>
            <w:r w:rsidRPr="00076D82">
              <w:rPr>
                <w:sz w:val="28"/>
                <w:szCs w:val="28"/>
              </w:rPr>
              <w:t>униципальном рынке труда</w:t>
            </w:r>
            <w:r w:rsidRPr="00076D82">
              <w:rPr>
                <w:i/>
                <w:sz w:val="28"/>
                <w:szCs w:val="28"/>
              </w:rPr>
              <w:t>.</w:t>
            </w:r>
          </w:p>
        </w:tc>
      </w:tr>
      <w:tr w:rsidR="00E9089E" w:rsidRPr="009F24B2" w:rsidTr="009F24B2">
        <w:trPr>
          <w:trHeight w:val="1256"/>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lastRenderedPageBreak/>
              <w:t>Этапы и сроки реализации программы</w:t>
            </w:r>
          </w:p>
        </w:tc>
        <w:tc>
          <w:tcPr>
            <w:tcW w:w="6957"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jc w:val="both"/>
              <w:rPr>
                <w:rFonts w:ascii="Times New Roman" w:hAnsi="Times New Roman"/>
                <w:bCs/>
                <w:sz w:val="28"/>
                <w:szCs w:val="28"/>
              </w:rPr>
            </w:pPr>
            <w:r w:rsidRPr="009F24B2">
              <w:rPr>
                <w:rFonts w:ascii="Times New Roman" w:hAnsi="Times New Roman"/>
                <w:bCs/>
                <w:sz w:val="28"/>
                <w:szCs w:val="28"/>
              </w:rPr>
              <w:t>201</w:t>
            </w:r>
            <w:r w:rsidR="00B32CB2" w:rsidRPr="009F24B2">
              <w:rPr>
                <w:rFonts w:ascii="Times New Roman" w:hAnsi="Times New Roman"/>
                <w:bCs/>
                <w:sz w:val="28"/>
                <w:szCs w:val="28"/>
              </w:rPr>
              <w:t>7</w:t>
            </w:r>
            <w:r w:rsidRPr="009F24B2">
              <w:rPr>
                <w:rFonts w:ascii="Times New Roman" w:hAnsi="Times New Roman"/>
                <w:bCs/>
                <w:sz w:val="28"/>
                <w:szCs w:val="28"/>
              </w:rPr>
              <w:t>-201</w:t>
            </w:r>
            <w:r w:rsidR="00B32CB2" w:rsidRPr="009F24B2">
              <w:rPr>
                <w:rFonts w:ascii="Times New Roman" w:hAnsi="Times New Roman"/>
                <w:bCs/>
                <w:sz w:val="28"/>
                <w:szCs w:val="28"/>
              </w:rPr>
              <w:t>9</w:t>
            </w:r>
            <w:r w:rsidRPr="009F24B2">
              <w:rPr>
                <w:rFonts w:ascii="Times New Roman" w:hAnsi="Times New Roman"/>
                <w:bCs/>
                <w:sz w:val="28"/>
                <w:szCs w:val="28"/>
              </w:rPr>
              <w:t xml:space="preserve"> годы без деления на этапы</w:t>
            </w:r>
          </w:p>
        </w:tc>
      </w:tr>
      <w:tr w:rsidR="00E9089E" w:rsidRPr="009F24B2" w:rsidTr="007E7FE7">
        <w:trPr>
          <w:trHeight w:val="2832"/>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957"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jc w:val="both"/>
              <w:rPr>
                <w:rFonts w:ascii="Times New Roman" w:hAnsi="Times New Roman"/>
                <w:bCs/>
                <w:sz w:val="28"/>
                <w:szCs w:val="28"/>
              </w:rPr>
            </w:pPr>
            <w:r w:rsidRPr="009F24B2">
              <w:rPr>
                <w:rFonts w:ascii="Times New Roman" w:hAnsi="Times New Roman"/>
                <w:bCs/>
                <w:sz w:val="28"/>
                <w:szCs w:val="28"/>
              </w:rPr>
              <w:t xml:space="preserve">Перечень целевых показателей к программе представлен в приложении </w:t>
            </w:r>
            <w:r w:rsidR="007E7FE7">
              <w:rPr>
                <w:rFonts w:ascii="Times New Roman" w:hAnsi="Times New Roman"/>
                <w:bCs/>
                <w:sz w:val="28"/>
                <w:szCs w:val="28"/>
              </w:rPr>
              <w:t>№</w:t>
            </w:r>
            <w:r w:rsidRPr="009F24B2">
              <w:rPr>
                <w:rFonts w:ascii="Times New Roman" w:hAnsi="Times New Roman"/>
                <w:bCs/>
                <w:sz w:val="28"/>
                <w:szCs w:val="28"/>
              </w:rPr>
              <w:t>1 к паспорту муниципальной программы</w:t>
            </w:r>
          </w:p>
        </w:tc>
      </w:tr>
      <w:tr w:rsidR="00E9089E" w:rsidRPr="009F24B2" w:rsidTr="00F5756F">
        <w:trPr>
          <w:trHeight w:val="418"/>
        </w:trPr>
        <w:tc>
          <w:tcPr>
            <w:tcW w:w="2943" w:type="dxa"/>
            <w:tcBorders>
              <w:top w:val="single" w:sz="4" w:space="0" w:color="auto"/>
              <w:left w:val="single" w:sz="4" w:space="0" w:color="auto"/>
              <w:bottom w:val="single" w:sz="4" w:space="0" w:color="auto"/>
              <w:right w:val="single" w:sz="4" w:space="0" w:color="auto"/>
            </w:tcBorders>
            <w:vAlign w:val="center"/>
          </w:tcPr>
          <w:p w:rsidR="00E9089E" w:rsidRPr="009F24B2" w:rsidRDefault="00E9089E" w:rsidP="009F24B2">
            <w:pPr>
              <w:pStyle w:val="af5"/>
              <w:rPr>
                <w:rFonts w:ascii="Times New Roman" w:hAnsi="Times New Roman"/>
                <w:sz w:val="28"/>
                <w:szCs w:val="28"/>
              </w:rPr>
            </w:pPr>
            <w:r w:rsidRPr="009F24B2">
              <w:rPr>
                <w:rFonts w:ascii="Times New Roman" w:hAnsi="Times New Roman"/>
                <w:sz w:val="28"/>
                <w:szCs w:val="28"/>
              </w:rPr>
              <w:t>Информация по ресурсному обеспечению</w:t>
            </w:r>
          </w:p>
        </w:tc>
        <w:tc>
          <w:tcPr>
            <w:tcW w:w="6957" w:type="dxa"/>
            <w:tcBorders>
              <w:top w:val="single" w:sz="4" w:space="0" w:color="auto"/>
              <w:left w:val="single" w:sz="4" w:space="0" w:color="auto"/>
              <w:bottom w:val="single" w:sz="4" w:space="0" w:color="auto"/>
              <w:right w:val="single" w:sz="4" w:space="0" w:color="auto"/>
            </w:tcBorders>
            <w:vAlign w:val="center"/>
          </w:tcPr>
          <w:p w:rsidR="007E7FE7" w:rsidRDefault="007E7FE7" w:rsidP="009F24B2">
            <w:pPr>
              <w:pStyle w:val="af5"/>
              <w:jc w:val="both"/>
              <w:rPr>
                <w:rFonts w:ascii="Times New Roman" w:hAnsi="Times New Roman"/>
                <w:bCs/>
                <w:sz w:val="28"/>
                <w:szCs w:val="28"/>
                <w:highlight w:val="yellow"/>
              </w:rPr>
            </w:pPr>
          </w:p>
          <w:p w:rsidR="00510C05" w:rsidRPr="007E7FE7" w:rsidRDefault="00E9089E" w:rsidP="009F24B2">
            <w:pPr>
              <w:pStyle w:val="af5"/>
              <w:jc w:val="both"/>
              <w:rPr>
                <w:rFonts w:ascii="Times New Roman" w:hAnsi="Times New Roman"/>
                <w:bCs/>
                <w:sz w:val="28"/>
                <w:szCs w:val="28"/>
              </w:rPr>
            </w:pPr>
            <w:r w:rsidRPr="007E7FE7">
              <w:rPr>
                <w:rFonts w:ascii="Times New Roman" w:hAnsi="Times New Roman"/>
                <w:bCs/>
                <w:sz w:val="28"/>
                <w:szCs w:val="28"/>
              </w:rPr>
              <w:t>Объем средств на реализацию программы составляет</w:t>
            </w:r>
            <w:r w:rsidR="00510C05" w:rsidRPr="007E7FE7">
              <w:rPr>
                <w:rFonts w:ascii="Times New Roman" w:hAnsi="Times New Roman"/>
                <w:bCs/>
                <w:sz w:val="28"/>
                <w:szCs w:val="28"/>
              </w:rPr>
              <w:t>:</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
                <w:bCs/>
                <w:sz w:val="28"/>
                <w:szCs w:val="28"/>
              </w:rPr>
              <w:t>2017 -2019</w:t>
            </w:r>
            <w:r w:rsidRPr="007E7FE7">
              <w:rPr>
                <w:rFonts w:ascii="Times New Roman" w:hAnsi="Times New Roman"/>
                <w:bCs/>
                <w:sz w:val="28"/>
                <w:szCs w:val="28"/>
              </w:rPr>
              <w:t xml:space="preserve"> гг. </w:t>
            </w:r>
            <w:r w:rsidR="001875B8" w:rsidRPr="007E7FE7">
              <w:rPr>
                <w:rFonts w:ascii="Times New Roman" w:hAnsi="Times New Roman"/>
                <w:bCs/>
                <w:sz w:val="28"/>
                <w:szCs w:val="28"/>
              </w:rPr>
              <w:t>–</w:t>
            </w:r>
            <w:r w:rsidRPr="007E7FE7">
              <w:rPr>
                <w:rFonts w:ascii="Times New Roman" w:hAnsi="Times New Roman"/>
                <w:bCs/>
                <w:sz w:val="28"/>
                <w:szCs w:val="28"/>
              </w:rPr>
              <w:t xml:space="preserve"> </w:t>
            </w:r>
            <w:r w:rsidR="00D3204F">
              <w:rPr>
                <w:rFonts w:ascii="Times New Roman" w:hAnsi="Times New Roman"/>
                <w:bCs/>
                <w:sz w:val="28"/>
                <w:szCs w:val="28"/>
              </w:rPr>
              <w:t>26091,1</w:t>
            </w:r>
            <w:r w:rsidR="00E9089E" w:rsidRPr="007E7FE7">
              <w:rPr>
                <w:rFonts w:ascii="Times New Roman" w:hAnsi="Times New Roman"/>
                <w:bCs/>
                <w:sz w:val="28"/>
                <w:szCs w:val="28"/>
              </w:rPr>
              <w:t xml:space="preserve"> тыс</w:t>
            </w:r>
            <w:r w:rsidR="00052F74" w:rsidRPr="007E7FE7">
              <w:rPr>
                <w:rFonts w:ascii="Times New Roman" w:hAnsi="Times New Roman"/>
                <w:bCs/>
                <w:sz w:val="28"/>
                <w:szCs w:val="28"/>
              </w:rPr>
              <w:t>.</w:t>
            </w:r>
            <w:r w:rsidR="00E9089E" w:rsidRPr="007E7FE7">
              <w:rPr>
                <w:rFonts w:ascii="Times New Roman" w:hAnsi="Times New Roman"/>
                <w:bCs/>
                <w:sz w:val="28"/>
                <w:szCs w:val="28"/>
              </w:rPr>
              <w:t xml:space="preserve"> руб</w:t>
            </w:r>
            <w:r w:rsidR="00052F74" w:rsidRPr="007E7FE7">
              <w:rPr>
                <w:rFonts w:ascii="Times New Roman" w:hAnsi="Times New Roman"/>
                <w:bCs/>
                <w:sz w:val="28"/>
                <w:szCs w:val="28"/>
              </w:rPr>
              <w:t>.</w:t>
            </w:r>
            <w:r w:rsidR="00E9089E" w:rsidRPr="007E7FE7">
              <w:rPr>
                <w:rFonts w:ascii="Times New Roman" w:hAnsi="Times New Roman"/>
                <w:bCs/>
                <w:sz w:val="28"/>
                <w:szCs w:val="28"/>
              </w:rPr>
              <w:t xml:space="preserve">, </w:t>
            </w:r>
          </w:p>
          <w:p w:rsidR="00E9089E" w:rsidRPr="007E7FE7" w:rsidRDefault="00E9089E" w:rsidP="009F24B2">
            <w:pPr>
              <w:pStyle w:val="af5"/>
              <w:jc w:val="both"/>
              <w:rPr>
                <w:rFonts w:ascii="Times New Roman" w:hAnsi="Times New Roman"/>
                <w:bCs/>
                <w:sz w:val="28"/>
                <w:szCs w:val="28"/>
              </w:rPr>
            </w:pPr>
            <w:r w:rsidRPr="007E7FE7">
              <w:rPr>
                <w:rFonts w:ascii="Times New Roman" w:hAnsi="Times New Roman"/>
                <w:bCs/>
                <w:sz w:val="28"/>
                <w:szCs w:val="28"/>
              </w:rPr>
              <w:t>в том числе</w:t>
            </w:r>
            <w:r w:rsidR="00052F74" w:rsidRPr="007E7FE7">
              <w:rPr>
                <w:rFonts w:ascii="Times New Roman" w:hAnsi="Times New Roman"/>
                <w:bCs/>
                <w:sz w:val="28"/>
                <w:szCs w:val="28"/>
              </w:rPr>
              <w:t xml:space="preserve"> за счет средств</w:t>
            </w:r>
            <w:r w:rsidRPr="007E7FE7">
              <w:rPr>
                <w:rFonts w:ascii="Times New Roman" w:hAnsi="Times New Roman"/>
                <w:bCs/>
                <w:sz w:val="28"/>
                <w:szCs w:val="28"/>
              </w:rPr>
              <w:t>:</w:t>
            </w:r>
          </w:p>
          <w:p w:rsidR="00E9089E" w:rsidRPr="007E7FE7" w:rsidRDefault="00052F74" w:rsidP="009F24B2">
            <w:pPr>
              <w:pStyle w:val="af5"/>
              <w:jc w:val="both"/>
              <w:rPr>
                <w:rFonts w:ascii="Times New Roman" w:hAnsi="Times New Roman"/>
                <w:bCs/>
                <w:sz w:val="28"/>
                <w:szCs w:val="28"/>
              </w:rPr>
            </w:pPr>
            <w:r w:rsidRPr="007E7FE7">
              <w:rPr>
                <w:rFonts w:ascii="Times New Roman" w:hAnsi="Times New Roman"/>
                <w:bCs/>
                <w:sz w:val="28"/>
                <w:szCs w:val="28"/>
              </w:rPr>
              <w:t xml:space="preserve">- </w:t>
            </w:r>
            <w:r w:rsidR="00E9089E" w:rsidRPr="007E7FE7">
              <w:rPr>
                <w:rFonts w:ascii="Times New Roman" w:hAnsi="Times New Roman"/>
                <w:bCs/>
                <w:sz w:val="28"/>
                <w:szCs w:val="28"/>
              </w:rPr>
              <w:t xml:space="preserve">краевого бюджета – </w:t>
            </w:r>
            <w:r w:rsidR="00D3204F">
              <w:rPr>
                <w:rFonts w:ascii="Times New Roman" w:hAnsi="Times New Roman"/>
                <w:bCs/>
                <w:sz w:val="28"/>
                <w:szCs w:val="28"/>
              </w:rPr>
              <w:t>21513,2</w:t>
            </w:r>
            <w:r w:rsidR="00E9089E" w:rsidRPr="007E7FE7">
              <w:rPr>
                <w:rFonts w:ascii="Times New Roman" w:hAnsi="Times New Roman"/>
                <w:bCs/>
                <w:sz w:val="28"/>
                <w:szCs w:val="28"/>
              </w:rPr>
              <w:t xml:space="preserve"> тыс</w:t>
            </w:r>
            <w:r w:rsidR="001875B8" w:rsidRPr="007E7FE7">
              <w:rPr>
                <w:rFonts w:ascii="Times New Roman" w:hAnsi="Times New Roman"/>
                <w:bCs/>
                <w:sz w:val="28"/>
                <w:szCs w:val="28"/>
              </w:rPr>
              <w:t>.</w:t>
            </w:r>
            <w:r w:rsidR="00E9089E" w:rsidRPr="007E7FE7">
              <w:rPr>
                <w:rFonts w:ascii="Times New Roman" w:hAnsi="Times New Roman"/>
                <w:bCs/>
                <w:sz w:val="28"/>
                <w:szCs w:val="28"/>
              </w:rPr>
              <w:t xml:space="preserve"> руб</w:t>
            </w:r>
            <w:r w:rsidR="001875B8" w:rsidRPr="007E7FE7">
              <w:rPr>
                <w:rFonts w:ascii="Times New Roman" w:hAnsi="Times New Roman"/>
                <w:bCs/>
                <w:sz w:val="28"/>
                <w:szCs w:val="28"/>
              </w:rPr>
              <w:t>.</w:t>
            </w:r>
            <w:r w:rsidR="00E9089E" w:rsidRPr="007E7FE7">
              <w:rPr>
                <w:rFonts w:ascii="Times New Roman" w:hAnsi="Times New Roman"/>
                <w:bCs/>
                <w:sz w:val="28"/>
                <w:szCs w:val="28"/>
              </w:rPr>
              <w:t>;</w:t>
            </w:r>
          </w:p>
          <w:p w:rsidR="00052F74" w:rsidRPr="007E7FE7" w:rsidRDefault="00052F74" w:rsidP="009F24B2">
            <w:pPr>
              <w:pStyle w:val="af5"/>
              <w:jc w:val="both"/>
              <w:rPr>
                <w:rFonts w:ascii="Times New Roman" w:hAnsi="Times New Roman"/>
                <w:bCs/>
                <w:sz w:val="28"/>
                <w:szCs w:val="28"/>
              </w:rPr>
            </w:pPr>
            <w:r w:rsidRPr="007E7FE7">
              <w:rPr>
                <w:rFonts w:ascii="Times New Roman" w:hAnsi="Times New Roman"/>
                <w:bCs/>
                <w:sz w:val="28"/>
                <w:szCs w:val="28"/>
              </w:rPr>
              <w:t xml:space="preserve">- бюджета </w:t>
            </w:r>
            <w:r w:rsidR="006D5CE4">
              <w:rPr>
                <w:rFonts w:ascii="Times New Roman" w:hAnsi="Times New Roman"/>
                <w:bCs/>
                <w:sz w:val="28"/>
                <w:szCs w:val="28"/>
              </w:rPr>
              <w:t xml:space="preserve">поселений </w:t>
            </w:r>
            <w:r w:rsidR="001875B8" w:rsidRPr="007E7FE7">
              <w:rPr>
                <w:rFonts w:ascii="Times New Roman" w:hAnsi="Times New Roman"/>
                <w:bCs/>
                <w:sz w:val="28"/>
                <w:szCs w:val="28"/>
              </w:rPr>
              <w:t>–</w:t>
            </w:r>
            <w:r w:rsidRPr="007E7FE7">
              <w:rPr>
                <w:rFonts w:ascii="Times New Roman" w:hAnsi="Times New Roman"/>
                <w:bCs/>
                <w:sz w:val="28"/>
                <w:szCs w:val="28"/>
              </w:rPr>
              <w:t xml:space="preserve"> </w:t>
            </w:r>
            <w:r w:rsidR="001875B8" w:rsidRPr="007E7FE7">
              <w:rPr>
                <w:rFonts w:ascii="Times New Roman" w:hAnsi="Times New Roman"/>
                <w:bCs/>
                <w:sz w:val="28"/>
                <w:szCs w:val="28"/>
              </w:rPr>
              <w:t>151,3 тыс. руб.;</w:t>
            </w:r>
          </w:p>
          <w:p w:rsidR="00E9089E" w:rsidRPr="007E7FE7" w:rsidRDefault="00052F74" w:rsidP="009F24B2">
            <w:pPr>
              <w:pStyle w:val="af5"/>
              <w:jc w:val="both"/>
              <w:rPr>
                <w:rFonts w:ascii="Times New Roman" w:hAnsi="Times New Roman"/>
                <w:bCs/>
                <w:sz w:val="28"/>
                <w:szCs w:val="28"/>
              </w:rPr>
            </w:pPr>
            <w:r w:rsidRPr="007E7FE7">
              <w:rPr>
                <w:rFonts w:ascii="Times New Roman" w:hAnsi="Times New Roman"/>
                <w:bCs/>
                <w:sz w:val="28"/>
                <w:szCs w:val="28"/>
              </w:rPr>
              <w:t xml:space="preserve">- </w:t>
            </w:r>
            <w:r w:rsidR="00E9089E" w:rsidRPr="007E7FE7">
              <w:rPr>
                <w:rFonts w:ascii="Times New Roman" w:hAnsi="Times New Roman"/>
                <w:bCs/>
                <w:sz w:val="28"/>
                <w:szCs w:val="28"/>
              </w:rPr>
              <w:t xml:space="preserve">внебюджетных источников – </w:t>
            </w:r>
            <w:r w:rsidR="001875B8" w:rsidRPr="007E7FE7">
              <w:rPr>
                <w:rFonts w:ascii="Times New Roman" w:hAnsi="Times New Roman"/>
                <w:bCs/>
                <w:sz w:val="28"/>
                <w:szCs w:val="28"/>
              </w:rPr>
              <w:t>4426,6</w:t>
            </w:r>
            <w:r w:rsidR="00E9089E" w:rsidRPr="007E7FE7">
              <w:rPr>
                <w:rFonts w:ascii="Times New Roman" w:hAnsi="Times New Roman"/>
                <w:bCs/>
                <w:sz w:val="28"/>
                <w:szCs w:val="28"/>
              </w:rPr>
              <w:t xml:space="preserve"> тыс</w:t>
            </w:r>
            <w:r w:rsidR="001875B8" w:rsidRPr="007E7FE7">
              <w:rPr>
                <w:rFonts w:ascii="Times New Roman" w:hAnsi="Times New Roman"/>
                <w:bCs/>
                <w:sz w:val="28"/>
                <w:szCs w:val="28"/>
              </w:rPr>
              <w:t>.</w:t>
            </w:r>
            <w:r w:rsidR="00E9089E" w:rsidRPr="007E7FE7">
              <w:rPr>
                <w:rFonts w:ascii="Times New Roman" w:hAnsi="Times New Roman"/>
                <w:bCs/>
                <w:sz w:val="28"/>
                <w:szCs w:val="28"/>
              </w:rPr>
              <w:t xml:space="preserve"> руб</w:t>
            </w:r>
            <w:r w:rsidR="001875B8" w:rsidRPr="007E7FE7">
              <w:rPr>
                <w:rFonts w:ascii="Times New Roman" w:hAnsi="Times New Roman"/>
                <w:bCs/>
                <w:sz w:val="28"/>
                <w:szCs w:val="28"/>
              </w:rPr>
              <w:t>.</w:t>
            </w:r>
            <w:r w:rsidR="00E9089E" w:rsidRPr="007E7FE7">
              <w:rPr>
                <w:rFonts w:ascii="Times New Roman" w:hAnsi="Times New Roman"/>
                <w:bCs/>
                <w:sz w:val="28"/>
                <w:szCs w:val="28"/>
              </w:rPr>
              <w:t>;</w:t>
            </w:r>
          </w:p>
          <w:p w:rsidR="00510C05" w:rsidRPr="007E7FE7" w:rsidRDefault="00510C05" w:rsidP="009F24B2">
            <w:pPr>
              <w:pStyle w:val="af5"/>
              <w:jc w:val="both"/>
              <w:rPr>
                <w:rFonts w:ascii="Times New Roman" w:hAnsi="Times New Roman"/>
                <w:bCs/>
                <w:sz w:val="28"/>
                <w:szCs w:val="28"/>
              </w:rPr>
            </w:pPr>
          </w:p>
          <w:p w:rsidR="00E9089E" w:rsidRPr="007E7FE7" w:rsidRDefault="00E9089E" w:rsidP="009F24B2">
            <w:pPr>
              <w:pStyle w:val="af5"/>
              <w:jc w:val="both"/>
              <w:rPr>
                <w:rFonts w:ascii="Times New Roman" w:hAnsi="Times New Roman"/>
                <w:bCs/>
                <w:sz w:val="28"/>
                <w:szCs w:val="28"/>
              </w:rPr>
            </w:pPr>
            <w:r w:rsidRPr="007E7FE7">
              <w:rPr>
                <w:rFonts w:ascii="Times New Roman" w:hAnsi="Times New Roman"/>
                <w:bCs/>
                <w:sz w:val="28"/>
                <w:szCs w:val="28"/>
              </w:rPr>
              <w:t>объем средств по годам реализации программы:</w:t>
            </w:r>
          </w:p>
          <w:p w:rsidR="00510C05" w:rsidRPr="007E7FE7" w:rsidRDefault="00E9089E" w:rsidP="009F24B2">
            <w:pPr>
              <w:pStyle w:val="af5"/>
              <w:jc w:val="both"/>
              <w:rPr>
                <w:rFonts w:ascii="Times New Roman" w:hAnsi="Times New Roman"/>
                <w:bCs/>
                <w:sz w:val="28"/>
                <w:szCs w:val="28"/>
              </w:rPr>
            </w:pPr>
            <w:r w:rsidRPr="007E7FE7">
              <w:rPr>
                <w:rFonts w:ascii="Times New Roman" w:hAnsi="Times New Roman"/>
                <w:b/>
                <w:bCs/>
                <w:sz w:val="28"/>
                <w:szCs w:val="28"/>
              </w:rPr>
              <w:t>201</w:t>
            </w:r>
            <w:r w:rsidR="00510C05" w:rsidRPr="007E7FE7">
              <w:rPr>
                <w:rFonts w:ascii="Times New Roman" w:hAnsi="Times New Roman"/>
                <w:b/>
                <w:bCs/>
                <w:sz w:val="28"/>
                <w:szCs w:val="28"/>
              </w:rPr>
              <w:t>7</w:t>
            </w:r>
            <w:r w:rsidRPr="007E7FE7">
              <w:rPr>
                <w:rFonts w:ascii="Times New Roman" w:hAnsi="Times New Roman"/>
                <w:bCs/>
                <w:sz w:val="28"/>
                <w:szCs w:val="28"/>
              </w:rPr>
              <w:t xml:space="preserve"> год </w:t>
            </w:r>
            <w:r w:rsidR="001875B8" w:rsidRPr="007E7FE7">
              <w:rPr>
                <w:rFonts w:ascii="Times New Roman" w:hAnsi="Times New Roman"/>
                <w:bCs/>
                <w:sz w:val="28"/>
                <w:szCs w:val="28"/>
              </w:rPr>
              <w:t>–</w:t>
            </w:r>
            <w:r w:rsidRPr="007E7FE7">
              <w:rPr>
                <w:rFonts w:ascii="Times New Roman" w:hAnsi="Times New Roman"/>
                <w:bCs/>
                <w:sz w:val="28"/>
                <w:szCs w:val="28"/>
              </w:rPr>
              <w:t xml:space="preserve"> </w:t>
            </w:r>
            <w:r w:rsidR="00D3204F">
              <w:rPr>
                <w:rFonts w:ascii="Times New Roman" w:hAnsi="Times New Roman"/>
                <w:bCs/>
                <w:sz w:val="28"/>
                <w:szCs w:val="28"/>
              </w:rPr>
              <w:t>6616,2</w:t>
            </w:r>
            <w:r w:rsidRPr="007E7FE7">
              <w:rPr>
                <w:rFonts w:ascii="Times New Roman" w:hAnsi="Times New Roman"/>
                <w:bCs/>
                <w:sz w:val="28"/>
                <w:szCs w:val="28"/>
              </w:rPr>
              <w:t xml:space="preserve"> тыс</w:t>
            </w:r>
            <w:r w:rsidR="00510C05" w:rsidRPr="007E7FE7">
              <w:rPr>
                <w:rFonts w:ascii="Times New Roman" w:hAnsi="Times New Roman"/>
                <w:bCs/>
                <w:sz w:val="28"/>
                <w:szCs w:val="28"/>
              </w:rPr>
              <w:t>.</w:t>
            </w:r>
            <w:r w:rsidRPr="007E7FE7">
              <w:rPr>
                <w:rFonts w:ascii="Times New Roman" w:hAnsi="Times New Roman"/>
                <w:bCs/>
                <w:sz w:val="28"/>
                <w:szCs w:val="28"/>
              </w:rPr>
              <w:t xml:space="preserve"> руб</w:t>
            </w:r>
            <w:r w:rsidR="00510C05" w:rsidRPr="007E7FE7">
              <w:rPr>
                <w:rFonts w:ascii="Times New Roman" w:hAnsi="Times New Roman"/>
                <w:bCs/>
                <w:sz w:val="28"/>
                <w:szCs w:val="28"/>
              </w:rPr>
              <w:t>., в том числе за счет средств:</w:t>
            </w:r>
            <w:r w:rsidRPr="007E7FE7">
              <w:rPr>
                <w:rFonts w:ascii="Times New Roman" w:hAnsi="Times New Roman"/>
                <w:bCs/>
                <w:sz w:val="28"/>
                <w:szCs w:val="28"/>
              </w:rPr>
              <w:t xml:space="preserve"> </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краевого бюджета – </w:t>
            </w:r>
            <w:r w:rsidR="00D3204F">
              <w:rPr>
                <w:rFonts w:ascii="Times New Roman" w:hAnsi="Times New Roman"/>
                <w:bCs/>
                <w:sz w:val="28"/>
                <w:szCs w:val="28"/>
              </w:rPr>
              <w:t>5315,4</w:t>
            </w:r>
            <w:r w:rsidRPr="007E7FE7">
              <w:rPr>
                <w:rFonts w:ascii="Times New Roman" w:hAnsi="Times New Roman"/>
                <w:bCs/>
                <w:sz w:val="28"/>
                <w:szCs w:val="28"/>
              </w:rPr>
              <w:t xml:space="preserve"> тыс</w:t>
            </w:r>
            <w:r w:rsidR="001875B8" w:rsidRPr="007E7FE7">
              <w:rPr>
                <w:rFonts w:ascii="Times New Roman" w:hAnsi="Times New Roman"/>
                <w:bCs/>
                <w:sz w:val="28"/>
                <w:szCs w:val="28"/>
              </w:rPr>
              <w:t>.</w:t>
            </w:r>
            <w:r w:rsidRPr="007E7FE7">
              <w:rPr>
                <w:rFonts w:ascii="Times New Roman" w:hAnsi="Times New Roman"/>
                <w:bCs/>
                <w:sz w:val="28"/>
                <w:szCs w:val="28"/>
              </w:rPr>
              <w:t xml:space="preserve"> руб</w:t>
            </w:r>
            <w:r w:rsidR="001875B8" w:rsidRPr="007E7FE7">
              <w:rPr>
                <w:rFonts w:ascii="Times New Roman" w:hAnsi="Times New Roman"/>
                <w:bCs/>
                <w:sz w:val="28"/>
                <w:szCs w:val="28"/>
              </w:rPr>
              <w:t>.</w:t>
            </w:r>
            <w:r w:rsidRPr="007E7FE7">
              <w:rPr>
                <w:rFonts w:ascii="Times New Roman" w:hAnsi="Times New Roman"/>
                <w:bCs/>
                <w:sz w:val="28"/>
                <w:szCs w:val="28"/>
              </w:rPr>
              <w:t>;</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w:t>
            </w:r>
            <w:r w:rsidR="006D5CE4" w:rsidRPr="007E7FE7">
              <w:rPr>
                <w:rFonts w:ascii="Times New Roman" w:hAnsi="Times New Roman"/>
                <w:bCs/>
                <w:sz w:val="28"/>
                <w:szCs w:val="28"/>
              </w:rPr>
              <w:t xml:space="preserve">бюджета </w:t>
            </w:r>
            <w:r w:rsidR="006D5CE4">
              <w:rPr>
                <w:rFonts w:ascii="Times New Roman" w:hAnsi="Times New Roman"/>
                <w:bCs/>
                <w:sz w:val="28"/>
                <w:szCs w:val="28"/>
              </w:rPr>
              <w:t>поселений</w:t>
            </w:r>
            <w:r w:rsidRPr="007E7FE7">
              <w:rPr>
                <w:rFonts w:ascii="Times New Roman" w:hAnsi="Times New Roman"/>
                <w:bCs/>
                <w:sz w:val="28"/>
                <w:szCs w:val="28"/>
              </w:rPr>
              <w:t xml:space="preserve"> </w:t>
            </w:r>
            <w:r w:rsidR="001875B8" w:rsidRPr="007E7FE7">
              <w:rPr>
                <w:rFonts w:ascii="Times New Roman" w:hAnsi="Times New Roman"/>
                <w:bCs/>
                <w:sz w:val="28"/>
                <w:szCs w:val="28"/>
              </w:rPr>
              <w:t>–</w:t>
            </w:r>
            <w:r w:rsidRPr="007E7FE7">
              <w:rPr>
                <w:rFonts w:ascii="Times New Roman" w:hAnsi="Times New Roman"/>
                <w:bCs/>
                <w:sz w:val="28"/>
                <w:szCs w:val="28"/>
              </w:rPr>
              <w:t xml:space="preserve"> </w:t>
            </w:r>
            <w:r w:rsidR="00025431">
              <w:rPr>
                <w:rFonts w:ascii="Times New Roman" w:hAnsi="Times New Roman"/>
                <w:bCs/>
                <w:sz w:val="28"/>
                <w:szCs w:val="28"/>
              </w:rPr>
              <w:t>37,9</w:t>
            </w:r>
            <w:r w:rsidR="001875B8" w:rsidRPr="007E7FE7">
              <w:rPr>
                <w:rFonts w:ascii="Times New Roman" w:hAnsi="Times New Roman"/>
                <w:bCs/>
                <w:sz w:val="28"/>
                <w:szCs w:val="28"/>
              </w:rPr>
              <w:t xml:space="preserve"> тыс. руб.;</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внебюджетных источников – </w:t>
            </w:r>
            <w:r w:rsidR="001875B8" w:rsidRPr="007E7FE7">
              <w:rPr>
                <w:rFonts w:ascii="Times New Roman" w:hAnsi="Times New Roman"/>
                <w:bCs/>
                <w:sz w:val="28"/>
                <w:szCs w:val="28"/>
              </w:rPr>
              <w:t>1262,9</w:t>
            </w:r>
            <w:r w:rsidRPr="007E7FE7">
              <w:rPr>
                <w:rFonts w:ascii="Times New Roman" w:hAnsi="Times New Roman"/>
                <w:bCs/>
                <w:sz w:val="28"/>
                <w:szCs w:val="28"/>
              </w:rPr>
              <w:t xml:space="preserve"> тыс</w:t>
            </w:r>
            <w:r w:rsidR="001875B8" w:rsidRPr="007E7FE7">
              <w:rPr>
                <w:rFonts w:ascii="Times New Roman" w:hAnsi="Times New Roman"/>
                <w:bCs/>
                <w:sz w:val="28"/>
                <w:szCs w:val="28"/>
              </w:rPr>
              <w:t>.</w:t>
            </w:r>
            <w:r w:rsidRPr="007E7FE7">
              <w:rPr>
                <w:rFonts w:ascii="Times New Roman" w:hAnsi="Times New Roman"/>
                <w:bCs/>
                <w:sz w:val="28"/>
                <w:szCs w:val="28"/>
              </w:rPr>
              <w:t xml:space="preserve"> руб.</w:t>
            </w:r>
          </w:p>
          <w:p w:rsidR="001875B8" w:rsidRPr="007E7FE7" w:rsidRDefault="001875B8" w:rsidP="009F24B2">
            <w:pPr>
              <w:pStyle w:val="af5"/>
              <w:jc w:val="both"/>
              <w:rPr>
                <w:rFonts w:ascii="Times New Roman" w:hAnsi="Times New Roman"/>
                <w:b/>
                <w:bCs/>
                <w:sz w:val="28"/>
                <w:szCs w:val="28"/>
              </w:rPr>
            </w:pP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
                <w:bCs/>
                <w:sz w:val="28"/>
                <w:szCs w:val="28"/>
              </w:rPr>
              <w:t>2018</w:t>
            </w:r>
            <w:r w:rsidRPr="007E7FE7">
              <w:rPr>
                <w:rFonts w:ascii="Times New Roman" w:hAnsi="Times New Roman"/>
                <w:bCs/>
                <w:sz w:val="28"/>
                <w:szCs w:val="28"/>
              </w:rPr>
              <w:t xml:space="preserve"> год </w:t>
            </w:r>
            <w:r w:rsidR="007E7FE7" w:rsidRPr="007E7FE7">
              <w:rPr>
                <w:rFonts w:ascii="Times New Roman" w:hAnsi="Times New Roman"/>
                <w:bCs/>
                <w:sz w:val="28"/>
                <w:szCs w:val="28"/>
              </w:rPr>
              <w:t>–</w:t>
            </w:r>
            <w:r w:rsidRPr="007E7FE7">
              <w:rPr>
                <w:rFonts w:ascii="Times New Roman" w:hAnsi="Times New Roman"/>
                <w:bCs/>
                <w:sz w:val="28"/>
                <w:szCs w:val="28"/>
              </w:rPr>
              <w:t xml:space="preserve"> </w:t>
            </w:r>
            <w:r w:rsidR="00D3204F">
              <w:rPr>
                <w:rFonts w:ascii="Times New Roman" w:hAnsi="Times New Roman"/>
                <w:bCs/>
                <w:sz w:val="28"/>
                <w:szCs w:val="28"/>
              </w:rPr>
              <w:t>10803,4</w:t>
            </w:r>
            <w:r w:rsidRPr="007E7FE7">
              <w:rPr>
                <w:rFonts w:ascii="Times New Roman" w:hAnsi="Times New Roman"/>
                <w:bCs/>
                <w:sz w:val="28"/>
                <w:szCs w:val="28"/>
              </w:rPr>
              <w:t xml:space="preserve"> тыс. руб., в том числе за счет средств: </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краевого бюджета – </w:t>
            </w:r>
            <w:r w:rsidR="00D3204F">
              <w:rPr>
                <w:rFonts w:ascii="Times New Roman" w:hAnsi="Times New Roman"/>
                <w:bCs/>
                <w:sz w:val="28"/>
                <w:szCs w:val="28"/>
              </w:rPr>
              <w:t>7815,8</w:t>
            </w:r>
            <w:r w:rsidRPr="007E7FE7">
              <w:rPr>
                <w:rFonts w:ascii="Times New Roman" w:hAnsi="Times New Roman"/>
                <w:bCs/>
                <w:sz w:val="28"/>
                <w:szCs w:val="28"/>
              </w:rPr>
              <w:t xml:space="preserve"> тыс</w:t>
            </w:r>
            <w:r w:rsidR="007E7FE7" w:rsidRPr="007E7FE7">
              <w:rPr>
                <w:rFonts w:ascii="Times New Roman" w:hAnsi="Times New Roman"/>
                <w:bCs/>
                <w:sz w:val="28"/>
                <w:szCs w:val="28"/>
              </w:rPr>
              <w:t>.</w:t>
            </w:r>
            <w:r w:rsidRPr="007E7FE7">
              <w:rPr>
                <w:rFonts w:ascii="Times New Roman" w:hAnsi="Times New Roman"/>
                <w:bCs/>
                <w:sz w:val="28"/>
                <w:szCs w:val="28"/>
              </w:rPr>
              <w:t xml:space="preserve"> руб</w:t>
            </w:r>
            <w:r w:rsidR="007E7FE7" w:rsidRPr="007E7FE7">
              <w:rPr>
                <w:rFonts w:ascii="Times New Roman" w:hAnsi="Times New Roman"/>
                <w:bCs/>
                <w:sz w:val="28"/>
                <w:szCs w:val="28"/>
              </w:rPr>
              <w:t>.</w:t>
            </w:r>
            <w:r w:rsidRPr="007E7FE7">
              <w:rPr>
                <w:rFonts w:ascii="Times New Roman" w:hAnsi="Times New Roman"/>
                <w:bCs/>
                <w:sz w:val="28"/>
                <w:szCs w:val="28"/>
              </w:rPr>
              <w:t>;</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w:t>
            </w:r>
            <w:r w:rsidR="006D5CE4" w:rsidRPr="007E7FE7">
              <w:rPr>
                <w:rFonts w:ascii="Times New Roman" w:hAnsi="Times New Roman"/>
                <w:bCs/>
                <w:sz w:val="28"/>
                <w:szCs w:val="28"/>
              </w:rPr>
              <w:t xml:space="preserve">бюджета </w:t>
            </w:r>
            <w:r w:rsidR="006D5CE4">
              <w:rPr>
                <w:rFonts w:ascii="Times New Roman" w:hAnsi="Times New Roman"/>
                <w:bCs/>
                <w:sz w:val="28"/>
                <w:szCs w:val="28"/>
              </w:rPr>
              <w:t>поселений</w:t>
            </w:r>
            <w:r w:rsidRPr="007E7FE7">
              <w:rPr>
                <w:rFonts w:ascii="Times New Roman" w:hAnsi="Times New Roman"/>
                <w:bCs/>
                <w:sz w:val="28"/>
                <w:szCs w:val="28"/>
              </w:rPr>
              <w:t xml:space="preserve"> </w:t>
            </w:r>
            <w:r w:rsidR="007E7FE7" w:rsidRPr="007E7FE7">
              <w:rPr>
                <w:rFonts w:ascii="Times New Roman" w:hAnsi="Times New Roman"/>
                <w:bCs/>
                <w:sz w:val="28"/>
                <w:szCs w:val="28"/>
              </w:rPr>
              <w:t>–</w:t>
            </w:r>
            <w:r w:rsidRPr="007E7FE7">
              <w:rPr>
                <w:rFonts w:ascii="Times New Roman" w:hAnsi="Times New Roman"/>
                <w:bCs/>
                <w:sz w:val="28"/>
                <w:szCs w:val="28"/>
              </w:rPr>
              <w:t xml:space="preserve"> </w:t>
            </w:r>
            <w:r w:rsidR="00025431">
              <w:rPr>
                <w:rFonts w:ascii="Times New Roman" w:hAnsi="Times New Roman"/>
                <w:bCs/>
                <w:sz w:val="28"/>
                <w:szCs w:val="28"/>
              </w:rPr>
              <w:t>99,7</w:t>
            </w:r>
            <w:r w:rsidR="007E7FE7" w:rsidRPr="007E7FE7">
              <w:rPr>
                <w:rFonts w:ascii="Times New Roman" w:hAnsi="Times New Roman"/>
                <w:bCs/>
                <w:sz w:val="28"/>
                <w:szCs w:val="28"/>
              </w:rPr>
              <w:t xml:space="preserve"> тыс. руб.;</w:t>
            </w:r>
          </w:p>
          <w:p w:rsidR="00E9089E"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внебюджетных источников – </w:t>
            </w:r>
            <w:r w:rsidR="007E7FE7" w:rsidRPr="007E7FE7">
              <w:rPr>
                <w:rFonts w:ascii="Times New Roman" w:hAnsi="Times New Roman"/>
                <w:bCs/>
                <w:sz w:val="28"/>
                <w:szCs w:val="28"/>
              </w:rPr>
              <w:t>2887,9</w:t>
            </w:r>
            <w:r w:rsidRPr="007E7FE7">
              <w:rPr>
                <w:rFonts w:ascii="Times New Roman" w:hAnsi="Times New Roman"/>
                <w:bCs/>
                <w:sz w:val="28"/>
                <w:szCs w:val="28"/>
              </w:rPr>
              <w:t xml:space="preserve"> тыс</w:t>
            </w:r>
            <w:r w:rsidR="007E7FE7" w:rsidRPr="007E7FE7">
              <w:rPr>
                <w:rFonts w:ascii="Times New Roman" w:hAnsi="Times New Roman"/>
                <w:bCs/>
                <w:sz w:val="28"/>
                <w:szCs w:val="28"/>
              </w:rPr>
              <w:t>.</w:t>
            </w:r>
            <w:r w:rsidRPr="007E7FE7">
              <w:rPr>
                <w:rFonts w:ascii="Times New Roman" w:hAnsi="Times New Roman"/>
                <w:bCs/>
                <w:sz w:val="28"/>
                <w:szCs w:val="28"/>
              </w:rPr>
              <w:t xml:space="preserve"> руб.</w:t>
            </w:r>
          </w:p>
          <w:p w:rsidR="00510C05" w:rsidRPr="007E7FE7" w:rsidRDefault="00510C05" w:rsidP="009F24B2">
            <w:pPr>
              <w:pStyle w:val="af5"/>
              <w:jc w:val="both"/>
              <w:rPr>
                <w:rFonts w:ascii="Times New Roman" w:hAnsi="Times New Roman"/>
                <w:bCs/>
                <w:sz w:val="28"/>
                <w:szCs w:val="28"/>
              </w:rPr>
            </w:pP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
                <w:bCs/>
                <w:sz w:val="28"/>
                <w:szCs w:val="28"/>
              </w:rPr>
              <w:t>2019</w:t>
            </w:r>
            <w:r w:rsidRPr="007E7FE7">
              <w:rPr>
                <w:rFonts w:ascii="Times New Roman" w:hAnsi="Times New Roman"/>
                <w:bCs/>
                <w:sz w:val="28"/>
                <w:szCs w:val="28"/>
              </w:rPr>
              <w:t xml:space="preserve"> год </w:t>
            </w:r>
            <w:r w:rsidR="007E7FE7" w:rsidRPr="007E7FE7">
              <w:rPr>
                <w:rFonts w:ascii="Times New Roman" w:hAnsi="Times New Roman"/>
                <w:bCs/>
                <w:sz w:val="28"/>
                <w:szCs w:val="28"/>
              </w:rPr>
              <w:t>–</w:t>
            </w:r>
            <w:r w:rsidRPr="007E7FE7">
              <w:rPr>
                <w:rFonts w:ascii="Times New Roman" w:hAnsi="Times New Roman"/>
                <w:bCs/>
                <w:sz w:val="28"/>
                <w:szCs w:val="28"/>
              </w:rPr>
              <w:t xml:space="preserve"> </w:t>
            </w:r>
            <w:r w:rsidR="00D3204F">
              <w:rPr>
                <w:rFonts w:ascii="Times New Roman" w:hAnsi="Times New Roman"/>
                <w:bCs/>
                <w:sz w:val="28"/>
                <w:szCs w:val="28"/>
              </w:rPr>
              <w:t>8671,5</w:t>
            </w:r>
            <w:r w:rsidRPr="007E7FE7">
              <w:rPr>
                <w:rFonts w:ascii="Times New Roman" w:hAnsi="Times New Roman"/>
                <w:bCs/>
                <w:sz w:val="28"/>
                <w:szCs w:val="28"/>
              </w:rPr>
              <w:t xml:space="preserve"> тыс. руб., в том числе за счет средств: </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краевого бюджета – </w:t>
            </w:r>
            <w:r w:rsidR="00AB7676">
              <w:rPr>
                <w:rFonts w:ascii="Times New Roman" w:hAnsi="Times New Roman"/>
                <w:bCs/>
                <w:sz w:val="28"/>
                <w:szCs w:val="28"/>
              </w:rPr>
              <w:t>8382,0</w:t>
            </w:r>
            <w:r w:rsidRPr="007E7FE7">
              <w:rPr>
                <w:rFonts w:ascii="Times New Roman" w:hAnsi="Times New Roman"/>
                <w:bCs/>
                <w:sz w:val="28"/>
                <w:szCs w:val="28"/>
              </w:rPr>
              <w:t xml:space="preserve"> тыс</w:t>
            </w:r>
            <w:r w:rsidR="007E7FE7" w:rsidRPr="007E7FE7">
              <w:rPr>
                <w:rFonts w:ascii="Times New Roman" w:hAnsi="Times New Roman"/>
                <w:bCs/>
                <w:sz w:val="28"/>
                <w:szCs w:val="28"/>
              </w:rPr>
              <w:t>.</w:t>
            </w:r>
            <w:r w:rsidRPr="007E7FE7">
              <w:rPr>
                <w:rFonts w:ascii="Times New Roman" w:hAnsi="Times New Roman"/>
                <w:bCs/>
                <w:sz w:val="28"/>
                <w:szCs w:val="28"/>
              </w:rPr>
              <w:t xml:space="preserve"> руб</w:t>
            </w:r>
            <w:r w:rsidR="007E7FE7" w:rsidRPr="007E7FE7">
              <w:rPr>
                <w:rFonts w:ascii="Times New Roman" w:hAnsi="Times New Roman"/>
                <w:bCs/>
                <w:sz w:val="28"/>
                <w:szCs w:val="28"/>
              </w:rPr>
              <w:t>.</w:t>
            </w:r>
            <w:r w:rsidRPr="007E7FE7">
              <w:rPr>
                <w:rFonts w:ascii="Times New Roman" w:hAnsi="Times New Roman"/>
                <w:bCs/>
                <w:sz w:val="28"/>
                <w:szCs w:val="28"/>
              </w:rPr>
              <w:t>;</w:t>
            </w:r>
          </w:p>
          <w:p w:rsidR="00510C05" w:rsidRPr="007E7FE7" w:rsidRDefault="00510C05" w:rsidP="009F24B2">
            <w:pPr>
              <w:pStyle w:val="af5"/>
              <w:jc w:val="both"/>
              <w:rPr>
                <w:rFonts w:ascii="Times New Roman" w:hAnsi="Times New Roman"/>
                <w:bCs/>
                <w:sz w:val="28"/>
                <w:szCs w:val="28"/>
              </w:rPr>
            </w:pPr>
            <w:r w:rsidRPr="007E7FE7">
              <w:rPr>
                <w:rFonts w:ascii="Times New Roman" w:hAnsi="Times New Roman"/>
                <w:bCs/>
                <w:sz w:val="28"/>
                <w:szCs w:val="28"/>
              </w:rPr>
              <w:t xml:space="preserve">- </w:t>
            </w:r>
            <w:r w:rsidR="006D5CE4" w:rsidRPr="007E7FE7">
              <w:rPr>
                <w:rFonts w:ascii="Times New Roman" w:hAnsi="Times New Roman"/>
                <w:bCs/>
                <w:sz w:val="28"/>
                <w:szCs w:val="28"/>
              </w:rPr>
              <w:t xml:space="preserve">бюджета </w:t>
            </w:r>
            <w:r w:rsidR="006D5CE4">
              <w:rPr>
                <w:rFonts w:ascii="Times New Roman" w:hAnsi="Times New Roman"/>
                <w:bCs/>
                <w:sz w:val="28"/>
                <w:szCs w:val="28"/>
              </w:rPr>
              <w:t>поселений</w:t>
            </w:r>
            <w:r w:rsidRPr="007E7FE7">
              <w:rPr>
                <w:rFonts w:ascii="Times New Roman" w:hAnsi="Times New Roman"/>
                <w:bCs/>
                <w:sz w:val="28"/>
                <w:szCs w:val="28"/>
              </w:rPr>
              <w:t xml:space="preserve"> </w:t>
            </w:r>
            <w:r w:rsidR="007E7FE7" w:rsidRPr="007E7FE7">
              <w:rPr>
                <w:rFonts w:ascii="Times New Roman" w:hAnsi="Times New Roman"/>
                <w:bCs/>
                <w:sz w:val="28"/>
                <w:szCs w:val="28"/>
              </w:rPr>
              <w:t>–</w:t>
            </w:r>
            <w:r w:rsidRPr="007E7FE7">
              <w:rPr>
                <w:rFonts w:ascii="Times New Roman" w:hAnsi="Times New Roman"/>
                <w:bCs/>
                <w:sz w:val="28"/>
                <w:szCs w:val="28"/>
              </w:rPr>
              <w:t xml:space="preserve"> </w:t>
            </w:r>
            <w:r w:rsidR="00862F07">
              <w:rPr>
                <w:rFonts w:ascii="Times New Roman" w:hAnsi="Times New Roman"/>
                <w:bCs/>
                <w:sz w:val="28"/>
                <w:szCs w:val="28"/>
              </w:rPr>
              <w:t>13,7</w:t>
            </w:r>
            <w:r w:rsidR="007E7FE7" w:rsidRPr="007E7FE7">
              <w:rPr>
                <w:rFonts w:ascii="Times New Roman" w:hAnsi="Times New Roman"/>
                <w:bCs/>
                <w:sz w:val="28"/>
                <w:szCs w:val="28"/>
              </w:rPr>
              <w:t xml:space="preserve"> тыс. руб.;</w:t>
            </w:r>
          </w:p>
          <w:p w:rsidR="00510C05" w:rsidRDefault="00510C05" w:rsidP="007E7FE7">
            <w:pPr>
              <w:pStyle w:val="af5"/>
              <w:jc w:val="both"/>
              <w:rPr>
                <w:rFonts w:ascii="Times New Roman" w:hAnsi="Times New Roman"/>
                <w:bCs/>
                <w:sz w:val="28"/>
                <w:szCs w:val="28"/>
              </w:rPr>
            </w:pPr>
            <w:r w:rsidRPr="007E7FE7">
              <w:rPr>
                <w:rFonts w:ascii="Times New Roman" w:hAnsi="Times New Roman"/>
                <w:bCs/>
                <w:sz w:val="28"/>
                <w:szCs w:val="28"/>
              </w:rPr>
              <w:t xml:space="preserve">- внебюджетных источников – </w:t>
            </w:r>
            <w:r w:rsidR="007E7FE7" w:rsidRPr="007E7FE7">
              <w:rPr>
                <w:rFonts w:ascii="Times New Roman" w:hAnsi="Times New Roman"/>
                <w:bCs/>
                <w:sz w:val="28"/>
                <w:szCs w:val="28"/>
              </w:rPr>
              <w:t>275,8</w:t>
            </w:r>
            <w:r w:rsidRPr="007E7FE7">
              <w:rPr>
                <w:rFonts w:ascii="Times New Roman" w:hAnsi="Times New Roman"/>
                <w:bCs/>
                <w:sz w:val="28"/>
                <w:szCs w:val="28"/>
              </w:rPr>
              <w:t xml:space="preserve"> тыс</w:t>
            </w:r>
            <w:r w:rsidR="007E7FE7" w:rsidRPr="007E7FE7">
              <w:rPr>
                <w:rFonts w:ascii="Times New Roman" w:hAnsi="Times New Roman"/>
                <w:bCs/>
                <w:sz w:val="28"/>
                <w:szCs w:val="28"/>
              </w:rPr>
              <w:t>.</w:t>
            </w:r>
            <w:r w:rsidRPr="007E7FE7">
              <w:rPr>
                <w:rFonts w:ascii="Times New Roman" w:hAnsi="Times New Roman"/>
                <w:bCs/>
                <w:sz w:val="28"/>
                <w:szCs w:val="28"/>
              </w:rPr>
              <w:t xml:space="preserve"> руб</w:t>
            </w:r>
            <w:r w:rsidR="007E7FE7" w:rsidRPr="007E7FE7">
              <w:rPr>
                <w:rFonts w:ascii="Times New Roman" w:hAnsi="Times New Roman"/>
                <w:bCs/>
                <w:sz w:val="28"/>
                <w:szCs w:val="28"/>
              </w:rPr>
              <w:t>.</w:t>
            </w:r>
          </w:p>
          <w:p w:rsidR="007E7FE7" w:rsidRPr="009F24B2" w:rsidRDefault="007E7FE7" w:rsidP="007E7FE7">
            <w:pPr>
              <w:pStyle w:val="af5"/>
              <w:jc w:val="both"/>
              <w:rPr>
                <w:rFonts w:ascii="Times New Roman" w:hAnsi="Times New Roman"/>
                <w:bCs/>
                <w:sz w:val="28"/>
                <w:szCs w:val="28"/>
              </w:rPr>
            </w:pPr>
          </w:p>
        </w:tc>
      </w:tr>
    </w:tbl>
    <w:p w:rsidR="00E9089E" w:rsidRPr="00E925B3" w:rsidRDefault="00E9089E" w:rsidP="00C24718">
      <w:pPr>
        <w:jc w:val="both"/>
        <w:rPr>
          <w:sz w:val="28"/>
          <w:szCs w:val="28"/>
        </w:rPr>
      </w:pPr>
    </w:p>
    <w:p w:rsidR="00E9089E" w:rsidRPr="00E925B3" w:rsidRDefault="00E9089E" w:rsidP="00C24718">
      <w:pPr>
        <w:ind w:left="9923"/>
        <w:jc w:val="both"/>
        <w:rPr>
          <w:sz w:val="28"/>
          <w:szCs w:val="28"/>
        </w:rPr>
        <w:sectPr w:rsidR="00E9089E" w:rsidRPr="00E925B3" w:rsidSect="00B32CB2">
          <w:pgSz w:w="11906" w:h="16838"/>
          <w:pgMar w:top="851" w:right="567" w:bottom="851" w:left="1418" w:header="708" w:footer="708" w:gutter="0"/>
          <w:cols w:space="708"/>
          <w:docGrid w:linePitch="360"/>
        </w:sectPr>
      </w:pPr>
    </w:p>
    <w:p w:rsidR="00E9089E" w:rsidRPr="00E925B3" w:rsidRDefault="00E9089E" w:rsidP="00C24718">
      <w:pPr>
        <w:ind w:left="9923"/>
        <w:jc w:val="both"/>
        <w:rPr>
          <w:sz w:val="28"/>
          <w:szCs w:val="28"/>
        </w:rPr>
      </w:pPr>
      <w:r w:rsidRPr="00E925B3">
        <w:rPr>
          <w:sz w:val="28"/>
          <w:szCs w:val="28"/>
        </w:rPr>
        <w:lastRenderedPageBreak/>
        <w:t xml:space="preserve">Приложение №1 </w:t>
      </w:r>
    </w:p>
    <w:p w:rsidR="00E9089E" w:rsidRPr="00E925B3" w:rsidRDefault="00E9089E" w:rsidP="00C24718">
      <w:pPr>
        <w:ind w:left="9923"/>
        <w:jc w:val="both"/>
        <w:rPr>
          <w:sz w:val="28"/>
          <w:szCs w:val="28"/>
        </w:rPr>
      </w:pPr>
      <w:r w:rsidRPr="00E925B3">
        <w:rPr>
          <w:sz w:val="28"/>
          <w:szCs w:val="28"/>
        </w:rPr>
        <w:t>к паспорту муниципальной программы «Развитие сельских территорий Енисейского района»</w:t>
      </w:r>
    </w:p>
    <w:p w:rsidR="00F31363" w:rsidRPr="00E925B3" w:rsidRDefault="00F31363" w:rsidP="00C24718">
      <w:pPr>
        <w:ind w:left="9923"/>
        <w:jc w:val="both"/>
        <w:rPr>
          <w:sz w:val="28"/>
          <w:szCs w:val="28"/>
        </w:rPr>
      </w:pPr>
    </w:p>
    <w:p w:rsidR="00F80AF7" w:rsidRDefault="00E9089E" w:rsidP="00F31363">
      <w:pPr>
        <w:jc w:val="center"/>
        <w:rPr>
          <w:b/>
          <w:sz w:val="28"/>
          <w:szCs w:val="28"/>
        </w:rPr>
      </w:pPr>
      <w:r w:rsidRPr="00E925B3">
        <w:rPr>
          <w:b/>
          <w:sz w:val="28"/>
          <w:szCs w:val="28"/>
        </w:rPr>
        <w:t xml:space="preserve">Перечень целевых показателей и показателей результативности программы </w:t>
      </w:r>
    </w:p>
    <w:p w:rsidR="00E9089E" w:rsidRDefault="00E9089E" w:rsidP="00F31363">
      <w:pPr>
        <w:jc w:val="center"/>
        <w:rPr>
          <w:b/>
          <w:sz w:val="28"/>
          <w:szCs w:val="28"/>
        </w:rPr>
      </w:pPr>
      <w:r w:rsidRPr="00E925B3">
        <w:rPr>
          <w:b/>
          <w:sz w:val="28"/>
          <w:szCs w:val="28"/>
        </w:rPr>
        <w:t>с расшифровкой плановых значений по годам ее реализации</w:t>
      </w:r>
    </w:p>
    <w:p w:rsidR="001D3528" w:rsidRDefault="001D3528" w:rsidP="00F31363">
      <w:pPr>
        <w:jc w:val="center"/>
        <w:rPr>
          <w:b/>
          <w:sz w:val="28"/>
          <w:szCs w:val="28"/>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78"/>
        <w:gridCol w:w="8084"/>
        <w:gridCol w:w="1978"/>
        <w:gridCol w:w="6"/>
        <w:gridCol w:w="1270"/>
        <w:gridCol w:w="6"/>
        <w:gridCol w:w="1273"/>
        <w:gridCol w:w="1355"/>
      </w:tblGrid>
      <w:tr w:rsidR="00624149" w:rsidRPr="005D40A8" w:rsidTr="00042F5A">
        <w:trPr>
          <w:trHeight w:val="345"/>
        </w:trPr>
        <w:tc>
          <w:tcPr>
            <w:tcW w:w="813" w:type="dxa"/>
            <w:gridSpan w:val="2"/>
            <w:vMerge w:val="restart"/>
            <w:shd w:val="clear" w:color="auto" w:fill="auto"/>
            <w:vAlign w:val="center"/>
            <w:hideMark/>
          </w:tcPr>
          <w:p w:rsidR="00624149" w:rsidRPr="005D40A8" w:rsidRDefault="00624149" w:rsidP="001D3528">
            <w:pPr>
              <w:jc w:val="center"/>
              <w:rPr>
                <w:sz w:val="28"/>
                <w:szCs w:val="28"/>
              </w:rPr>
            </w:pPr>
            <w:r w:rsidRPr="005D40A8">
              <w:rPr>
                <w:sz w:val="28"/>
                <w:szCs w:val="28"/>
              </w:rPr>
              <w:t xml:space="preserve">№ </w:t>
            </w:r>
            <w:proofErr w:type="spellStart"/>
            <w:proofErr w:type="gramStart"/>
            <w:r w:rsidRPr="005D40A8">
              <w:rPr>
                <w:sz w:val="28"/>
                <w:szCs w:val="28"/>
              </w:rPr>
              <w:t>п</w:t>
            </w:r>
            <w:proofErr w:type="spellEnd"/>
            <w:proofErr w:type="gramEnd"/>
            <w:r w:rsidRPr="005D40A8">
              <w:rPr>
                <w:sz w:val="28"/>
                <w:szCs w:val="28"/>
              </w:rPr>
              <w:t>/</w:t>
            </w:r>
            <w:proofErr w:type="spellStart"/>
            <w:r w:rsidRPr="005D40A8">
              <w:rPr>
                <w:sz w:val="28"/>
                <w:szCs w:val="28"/>
              </w:rPr>
              <w:t>п</w:t>
            </w:r>
            <w:proofErr w:type="spellEnd"/>
          </w:p>
        </w:tc>
        <w:tc>
          <w:tcPr>
            <w:tcW w:w="8084" w:type="dxa"/>
            <w:vMerge w:val="restart"/>
            <w:shd w:val="clear" w:color="auto" w:fill="auto"/>
            <w:vAlign w:val="center"/>
            <w:hideMark/>
          </w:tcPr>
          <w:p w:rsidR="00624149" w:rsidRPr="005D40A8" w:rsidRDefault="00624149" w:rsidP="001D3528">
            <w:pPr>
              <w:jc w:val="center"/>
              <w:rPr>
                <w:sz w:val="28"/>
                <w:szCs w:val="28"/>
              </w:rPr>
            </w:pPr>
            <w:r w:rsidRPr="005D40A8">
              <w:rPr>
                <w:sz w:val="28"/>
                <w:szCs w:val="28"/>
              </w:rPr>
              <w:t>Цели, целевые показатели</w:t>
            </w:r>
          </w:p>
        </w:tc>
        <w:tc>
          <w:tcPr>
            <w:tcW w:w="1978" w:type="dxa"/>
            <w:vMerge w:val="restart"/>
            <w:shd w:val="clear" w:color="auto" w:fill="auto"/>
            <w:vAlign w:val="center"/>
            <w:hideMark/>
          </w:tcPr>
          <w:p w:rsidR="00624149" w:rsidRPr="005D40A8" w:rsidRDefault="00624149" w:rsidP="001D3528">
            <w:pPr>
              <w:jc w:val="center"/>
              <w:rPr>
                <w:sz w:val="28"/>
                <w:szCs w:val="28"/>
              </w:rPr>
            </w:pPr>
            <w:r w:rsidRPr="005D40A8">
              <w:rPr>
                <w:sz w:val="28"/>
                <w:szCs w:val="28"/>
              </w:rPr>
              <w:t>Единица измерения</w:t>
            </w:r>
          </w:p>
        </w:tc>
        <w:tc>
          <w:tcPr>
            <w:tcW w:w="3910" w:type="dxa"/>
            <w:gridSpan w:val="5"/>
            <w:shd w:val="clear" w:color="auto" w:fill="auto"/>
            <w:noWrap/>
            <w:vAlign w:val="center"/>
            <w:hideMark/>
          </w:tcPr>
          <w:p w:rsidR="00624149" w:rsidRPr="005D40A8" w:rsidRDefault="00624149" w:rsidP="001D3528">
            <w:pPr>
              <w:jc w:val="center"/>
              <w:rPr>
                <w:sz w:val="28"/>
                <w:szCs w:val="28"/>
              </w:rPr>
            </w:pPr>
            <w:r w:rsidRPr="005D40A8">
              <w:rPr>
                <w:sz w:val="28"/>
                <w:szCs w:val="28"/>
              </w:rPr>
              <w:t>Годы реализации программы</w:t>
            </w:r>
          </w:p>
        </w:tc>
      </w:tr>
      <w:tr w:rsidR="00624149" w:rsidRPr="005D40A8" w:rsidTr="00042F5A">
        <w:trPr>
          <w:trHeight w:val="1026"/>
        </w:trPr>
        <w:tc>
          <w:tcPr>
            <w:tcW w:w="813" w:type="dxa"/>
            <w:gridSpan w:val="2"/>
            <w:vMerge/>
            <w:vAlign w:val="center"/>
            <w:hideMark/>
          </w:tcPr>
          <w:p w:rsidR="00624149" w:rsidRPr="005D40A8" w:rsidRDefault="00624149" w:rsidP="001D3528">
            <w:pPr>
              <w:rPr>
                <w:sz w:val="28"/>
                <w:szCs w:val="28"/>
              </w:rPr>
            </w:pPr>
          </w:p>
        </w:tc>
        <w:tc>
          <w:tcPr>
            <w:tcW w:w="8084" w:type="dxa"/>
            <w:vMerge/>
            <w:vAlign w:val="center"/>
            <w:hideMark/>
          </w:tcPr>
          <w:p w:rsidR="00624149" w:rsidRPr="005D40A8" w:rsidRDefault="00624149" w:rsidP="001D3528">
            <w:pPr>
              <w:rPr>
                <w:sz w:val="28"/>
                <w:szCs w:val="28"/>
              </w:rPr>
            </w:pPr>
          </w:p>
        </w:tc>
        <w:tc>
          <w:tcPr>
            <w:tcW w:w="1978" w:type="dxa"/>
            <w:vMerge/>
            <w:vAlign w:val="center"/>
            <w:hideMark/>
          </w:tcPr>
          <w:p w:rsidR="00624149" w:rsidRPr="005D40A8" w:rsidRDefault="00624149" w:rsidP="001D3528">
            <w:pPr>
              <w:rPr>
                <w:sz w:val="28"/>
                <w:szCs w:val="28"/>
              </w:rPr>
            </w:pPr>
          </w:p>
        </w:tc>
        <w:tc>
          <w:tcPr>
            <w:tcW w:w="1276" w:type="dxa"/>
            <w:gridSpan w:val="2"/>
            <w:shd w:val="clear" w:color="auto" w:fill="auto"/>
            <w:vAlign w:val="center"/>
            <w:hideMark/>
          </w:tcPr>
          <w:p w:rsidR="00624149" w:rsidRPr="005D40A8" w:rsidRDefault="00624149" w:rsidP="001D3528">
            <w:pPr>
              <w:jc w:val="center"/>
              <w:rPr>
                <w:sz w:val="28"/>
                <w:szCs w:val="28"/>
              </w:rPr>
            </w:pPr>
            <w:r w:rsidRPr="005D40A8">
              <w:rPr>
                <w:sz w:val="28"/>
                <w:szCs w:val="28"/>
              </w:rPr>
              <w:t>2017 год</w:t>
            </w:r>
          </w:p>
        </w:tc>
        <w:tc>
          <w:tcPr>
            <w:tcW w:w="1279" w:type="dxa"/>
            <w:gridSpan w:val="2"/>
            <w:shd w:val="clear" w:color="auto" w:fill="auto"/>
            <w:vAlign w:val="center"/>
            <w:hideMark/>
          </w:tcPr>
          <w:p w:rsidR="00624149" w:rsidRPr="005D40A8" w:rsidRDefault="00624149" w:rsidP="001D3528">
            <w:pPr>
              <w:jc w:val="center"/>
              <w:rPr>
                <w:sz w:val="28"/>
                <w:szCs w:val="28"/>
              </w:rPr>
            </w:pPr>
            <w:r w:rsidRPr="005D40A8">
              <w:rPr>
                <w:sz w:val="28"/>
                <w:szCs w:val="28"/>
              </w:rPr>
              <w:t>2018 год</w:t>
            </w:r>
          </w:p>
        </w:tc>
        <w:tc>
          <w:tcPr>
            <w:tcW w:w="1355" w:type="dxa"/>
            <w:shd w:val="clear" w:color="auto" w:fill="auto"/>
            <w:vAlign w:val="center"/>
            <w:hideMark/>
          </w:tcPr>
          <w:p w:rsidR="00624149" w:rsidRPr="005D40A8" w:rsidRDefault="00624149" w:rsidP="001D3528">
            <w:pPr>
              <w:jc w:val="center"/>
              <w:rPr>
                <w:sz w:val="28"/>
                <w:szCs w:val="28"/>
              </w:rPr>
            </w:pPr>
            <w:r w:rsidRPr="005D40A8">
              <w:rPr>
                <w:sz w:val="28"/>
                <w:szCs w:val="28"/>
              </w:rPr>
              <w:t>2019 год</w:t>
            </w:r>
          </w:p>
        </w:tc>
      </w:tr>
      <w:tr w:rsidR="001D3528" w:rsidRPr="005D40A8" w:rsidTr="00565B84">
        <w:trPr>
          <w:trHeight w:val="417"/>
        </w:trPr>
        <w:tc>
          <w:tcPr>
            <w:tcW w:w="14785" w:type="dxa"/>
            <w:gridSpan w:val="9"/>
            <w:shd w:val="clear" w:color="auto" w:fill="auto"/>
            <w:vAlign w:val="center"/>
            <w:hideMark/>
          </w:tcPr>
          <w:p w:rsidR="001D3528" w:rsidRPr="005D40A8" w:rsidRDefault="001D3528" w:rsidP="001D3528">
            <w:pPr>
              <w:rPr>
                <w:sz w:val="28"/>
                <w:szCs w:val="28"/>
              </w:rPr>
            </w:pPr>
            <w:r w:rsidRPr="005D40A8">
              <w:rPr>
                <w:sz w:val="28"/>
                <w:szCs w:val="28"/>
              </w:rPr>
              <w:t xml:space="preserve">Цель: </w:t>
            </w:r>
            <w:r w:rsidR="005D40A8" w:rsidRPr="00E925B3">
              <w:rPr>
                <w:sz w:val="28"/>
                <w:szCs w:val="28"/>
              </w:rPr>
              <w:t>создание условий для устойчивого развития сельских территорий Енисейского района</w:t>
            </w:r>
          </w:p>
        </w:tc>
      </w:tr>
      <w:tr w:rsidR="00624149" w:rsidRPr="005D40A8" w:rsidTr="000359BF">
        <w:trPr>
          <w:trHeight w:val="950"/>
        </w:trPr>
        <w:tc>
          <w:tcPr>
            <w:tcW w:w="535" w:type="dxa"/>
            <w:shd w:val="clear" w:color="auto" w:fill="auto"/>
            <w:vAlign w:val="center"/>
            <w:hideMark/>
          </w:tcPr>
          <w:p w:rsidR="00624149" w:rsidRPr="005D40A8" w:rsidRDefault="00624149" w:rsidP="001D3528">
            <w:pPr>
              <w:jc w:val="center"/>
              <w:rPr>
                <w:sz w:val="28"/>
                <w:szCs w:val="28"/>
              </w:rPr>
            </w:pPr>
            <w:r w:rsidRPr="005D40A8">
              <w:rPr>
                <w:sz w:val="28"/>
                <w:szCs w:val="28"/>
              </w:rPr>
              <w:t>1</w:t>
            </w:r>
          </w:p>
        </w:tc>
        <w:tc>
          <w:tcPr>
            <w:tcW w:w="8362" w:type="dxa"/>
            <w:gridSpan w:val="2"/>
            <w:shd w:val="clear" w:color="auto" w:fill="auto"/>
            <w:vAlign w:val="center"/>
            <w:hideMark/>
          </w:tcPr>
          <w:p w:rsidR="00624149" w:rsidRPr="00565B84" w:rsidRDefault="00624149" w:rsidP="006874A0">
            <w:pPr>
              <w:pStyle w:val="ConsPlusNormal"/>
              <w:spacing w:line="276" w:lineRule="auto"/>
              <w:ind w:firstLine="0"/>
              <w:jc w:val="both"/>
              <w:rPr>
                <w:rFonts w:ascii="Times New Roman" w:hAnsi="Times New Roman" w:cs="Times New Roman"/>
                <w:sz w:val="28"/>
                <w:szCs w:val="28"/>
              </w:rPr>
            </w:pPr>
            <w:r w:rsidRPr="00565B84">
              <w:rPr>
                <w:rFonts w:ascii="Times New Roman" w:hAnsi="Times New Roman" w:cs="Times New Roman"/>
                <w:sz w:val="28"/>
                <w:szCs w:val="28"/>
              </w:rPr>
              <w:t>Увеличение доли населения в трудоспособном возрасте</w:t>
            </w:r>
            <w:r>
              <w:rPr>
                <w:rFonts w:ascii="Times New Roman" w:hAnsi="Times New Roman" w:cs="Times New Roman"/>
                <w:sz w:val="28"/>
                <w:szCs w:val="28"/>
              </w:rPr>
              <w:t>,</w:t>
            </w:r>
            <w:r w:rsidRPr="00565B84">
              <w:rPr>
                <w:rFonts w:ascii="Times New Roman" w:hAnsi="Times New Roman" w:cs="Times New Roman"/>
                <w:sz w:val="28"/>
                <w:szCs w:val="28"/>
              </w:rPr>
              <w:t xml:space="preserve"> занятом в сельском хозяйстве к общей численности населения в трудоспособном возрасте занятого в экономике</w:t>
            </w:r>
          </w:p>
        </w:tc>
        <w:tc>
          <w:tcPr>
            <w:tcW w:w="1978" w:type="dxa"/>
            <w:shd w:val="clear" w:color="auto" w:fill="auto"/>
            <w:noWrap/>
            <w:vAlign w:val="center"/>
            <w:hideMark/>
          </w:tcPr>
          <w:p w:rsidR="00624149" w:rsidRPr="005D40A8" w:rsidRDefault="00624149" w:rsidP="000359BF">
            <w:pPr>
              <w:jc w:val="center"/>
              <w:rPr>
                <w:sz w:val="28"/>
                <w:szCs w:val="28"/>
              </w:rPr>
            </w:pPr>
            <w:r w:rsidRPr="005D40A8">
              <w:rPr>
                <w:color w:val="000000"/>
                <w:sz w:val="28"/>
                <w:szCs w:val="28"/>
              </w:rPr>
              <w:t>%</w:t>
            </w:r>
          </w:p>
        </w:tc>
        <w:tc>
          <w:tcPr>
            <w:tcW w:w="1276" w:type="dxa"/>
            <w:gridSpan w:val="2"/>
            <w:shd w:val="clear" w:color="auto" w:fill="auto"/>
            <w:vAlign w:val="center"/>
            <w:hideMark/>
          </w:tcPr>
          <w:p w:rsidR="00624149" w:rsidRPr="00A509EF" w:rsidRDefault="00624149" w:rsidP="000359BF">
            <w:pPr>
              <w:spacing w:after="200" w:line="276" w:lineRule="auto"/>
              <w:jc w:val="center"/>
              <w:rPr>
                <w:color w:val="000000"/>
                <w:sz w:val="28"/>
                <w:szCs w:val="28"/>
                <w:lang w:eastAsia="en-US"/>
              </w:rPr>
            </w:pPr>
            <w:r w:rsidRPr="00A509EF">
              <w:rPr>
                <w:color w:val="000000"/>
                <w:sz w:val="28"/>
                <w:szCs w:val="28"/>
                <w:lang w:eastAsia="en-US"/>
              </w:rPr>
              <w:t>100</w:t>
            </w:r>
          </w:p>
        </w:tc>
        <w:tc>
          <w:tcPr>
            <w:tcW w:w="1279" w:type="dxa"/>
            <w:gridSpan w:val="2"/>
            <w:shd w:val="clear" w:color="auto" w:fill="auto"/>
            <w:vAlign w:val="center"/>
            <w:hideMark/>
          </w:tcPr>
          <w:p w:rsidR="00624149" w:rsidRPr="00A509EF" w:rsidRDefault="00624149" w:rsidP="000359BF">
            <w:pPr>
              <w:spacing w:after="200" w:line="276" w:lineRule="auto"/>
              <w:jc w:val="center"/>
              <w:rPr>
                <w:color w:val="000000"/>
                <w:sz w:val="28"/>
                <w:szCs w:val="28"/>
                <w:lang w:eastAsia="en-US"/>
              </w:rPr>
            </w:pPr>
            <w:r w:rsidRPr="00A509EF">
              <w:rPr>
                <w:color w:val="000000"/>
                <w:sz w:val="28"/>
                <w:szCs w:val="28"/>
                <w:lang w:eastAsia="en-US"/>
              </w:rPr>
              <w:t>114,1</w:t>
            </w:r>
          </w:p>
        </w:tc>
        <w:tc>
          <w:tcPr>
            <w:tcW w:w="1355" w:type="dxa"/>
            <w:shd w:val="clear" w:color="auto" w:fill="auto"/>
            <w:vAlign w:val="center"/>
            <w:hideMark/>
          </w:tcPr>
          <w:p w:rsidR="00624149" w:rsidRPr="00A509EF" w:rsidRDefault="00624149" w:rsidP="000359BF">
            <w:pPr>
              <w:spacing w:after="200" w:line="276" w:lineRule="auto"/>
              <w:jc w:val="center"/>
              <w:rPr>
                <w:color w:val="000000"/>
                <w:sz w:val="28"/>
                <w:szCs w:val="28"/>
                <w:lang w:eastAsia="en-US"/>
              </w:rPr>
            </w:pPr>
            <w:r w:rsidRPr="00A509EF">
              <w:rPr>
                <w:color w:val="000000"/>
                <w:sz w:val="28"/>
                <w:szCs w:val="28"/>
                <w:lang w:eastAsia="en-US"/>
              </w:rPr>
              <w:t>122,8</w:t>
            </w:r>
          </w:p>
        </w:tc>
      </w:tr>
      <w:tr w:rsidR="001F61E7" w:rsidRPr="005D40A8" w:rsidTr="001F61E7">
        <w:trPr>
          <w:trHeight w:val="486"/>
        </w:trPr>
        <w:tc>
          <w:tcPr>
            <w:tcW w:w="14785" w:type="dxa"/>
            <w:gridSpan w:val="9"/>
            <w:shd w:val="clear" w:color="auto" w:fill="auto"/>
            <w:vAlign w:val="center"/>
            <w:hideMark/>
          </w:tcPr>
          <w:p w:rsidR="001F61E7" w:rsidRPr="00A509EF" w:rsidRDefault="001F61E7" w:rsidP="006874A0">
            <w:pPr>
              <w:jc w:val="both"/>
              <w:rPr>
                <w:sz w:val="28"/>
                <w:szCs w:val="28"/>
              </w:rPr>
            </w:pPr>
            <w:r w:rsidRPr="00A509EF">
              <w:rPr>
                <w:b/>
                <w:sz w:val="28"/>
                <w:szCs w:val="28"/>
              </w:rPr>
              <w:t>Подпрограмма «Развитие сельскохозяйственного потенциала сельских территорий»</w:t>
            </w:r>
          </w:p>
        </w:tc>
      </w:tr>
      <w:tr w:rsidR="007979E4" w:rsidRPr="005D40A8" w:rsidTr="001F61E7">
        <w:trPr>
          <w:trHeight w:val="975"/>
        </w:trPr>
        <w:tc>
          <w:tcPr>
            <w:tcW w:w="14785" w:type="dxa"/>
            <w:gridSpan w:val="9"/>
            <w:shd w:val="clear" w:color="auto" w:fill="auto"/>
            <w:vAlign w:val="center"/>
            <w:hideMark/>
          </w:tcPr>
          <w:p w:rsidR="007979E4" w:rsidRPr="00A509EF" w:rsidRDefault="007979E4" w:rsidP="006874A0">
            <w:pPr>
              <w:jc w:val="both"/>
              <w:rPr>
                <w:sz w:val="28"/>
                <w:szCs w:val="28"/>
              </w:rPr>
            </w:pPr>
            <w:r w:rsidRPr="00A509EF">
              <w:rPr>
                <w:sz w:val="28"/>
                <w:szCs w:val="28"/>
              </w:rPr>
              <w:t>Задача 1: повышение эффективности и устойчивого развития производства, переработки и реализации сельскохозяйственной продукции;</w:t>
            </w:r>
          </w:p>
          <w:p w:rsidR="001F61E7" w:rsidRPr="00A509EF" w:rsidRDefault="00BE36B6" w:rsidP="00624149">
            <w:pPr>
              <w:pStyle w:val="af5"/>
              <w:rPr>
                <w:rFonts w:ascii="Times New Roman" w:hAnsi="Times New Roman"/>
                <w:sz w:val="28"/>
                <w:szCs w:val="28"/>
              </w:rPr>
            </w:pPr>
            <w:r w:rsidRPr="00A509EF">
              <w:rPr>
                <w:rFonts w:ascii="Times New Roman" w:hAnsi="Times New Roman"/>
                <w:sz w:val="28"/>
                <w:szCs w:val="28"/>
              </w:rPr>
              <w:t>З</w:t>
            </w:r>
            <w:r w:rsidR="007979E4" w:rsidRPr="00A509EF">
              <w:rPr>
                <w:rFonts w:ascii="Times New Roman" w:hAnsi="Times New Roman"/>
                <w:sz w:val="28"/>
                <w:szCs w:val="28"/>
              </w:rPr>
              <w:t>адача 2: рост занятости и повышение уровня жизни населения сельских территорий</w:t>
            </w:r>
            <w:r w:rsidR="00624149" w:rsidRPr="00A509EF">
              <w:rPr>
                <w:rFonts w:ascii="Times New Roman" w:hAnsi="Times New Roman"/>
                <w:sz w:val="28"/>
                <w:szCs w:val="28"/>
              </w:rPr>
              <w:t>;</w:t>
            </w:r>
          </w:p>
          <w:p w:rsidR="00624149" w:rsidRPr="00A509EF" w:rsidRDefault="00624149" w:rsidP="00624149">
            <w:pPr>
              <w:pStyle w:val="af5"/>
            </w:pPr>
            <w:r w:rsidRPr="00A509EF">
              <w:rPr>
                <w:rFonts w:ascii="Times New Roman" w:hAnsi="Times New Roman"/>
                <w:sz w:val="28"/>
                <w:szCs w:val="28"/>
              </w:rPr>
              <w:t>Задача 3: организация предпрофессионального, профессионального обучения и обучения предпринимательству для максимальной самореализации и успешной социализации учащихся на муниципальном рынке труда</w:t>
            </w:r>
            <w:r w:rsidRPr="00A509EF">
              <w:rPr>
                <w:rFonts w:ascii="Times New Roman" w:hAnsi="Times New Roman"/>
                <w:i/>
                <w:sz w:val="28"/>
                <w:szCs w:val="28"/>
              </w:rPr>
              <w:t>.</w:t>
            </w:r>
          </w:p>
        </w:tc>
      </w:tr>
      <w:tr w:rsidR="00624149" w:rsidRPr="005D40A8" w:rsidTr="00042F5A">
        <w:trPr>
          <w:trHeight w:val="533"/>
        </w:trPr>
        <w:tc>
          <w:tcPr>
            <w:tcW w:w="535" w:type="dxa"/>
            <w:shd w:val="clear" w:color="auto" w:fill="auto"/>
            <w:hideMark/>
          </w:tcPr>
          <w:p w:rsidR="00624149" w:rsidRPr="00E925B3" w:rsidRDefault="00624149" w:rsidP="006874A0">
            <w:pPr>
              <w:jc w:val="both"/>
              <w:rPr>
                <w:sz w:val="28"/>
                <w:szCs w:val="28"/>
              </w:rPr>
            </w:pPr>
            <w:r w:rsidRPr="00E925B3">
              <w:rPr>
                <w:sz w:val="28"/>
                <w:szCs w:val="28"/>
              </w:rPr>
              <w:t>1</w:t>
            </w:r>
          </w:p>
        </w:tc>
        <w:tc>
          <w:tcPr>
            <w:tcW w:w="8362" w:type="dxa"/>
            <w:gridSpan w:val="2"/>
            <w:shd w:val="clear" w:color="auto" w:fill="auto"/>
          </w:tcPr>
          <w:p w:rsidR="00042F5A" w:rsidRPr="00E925B3" w:rsidRDefault="00624149" w:rsidP="006B0509">
            <w:pPr>
              <w:jc w:val="both"/>
              <w:rPr>
                <w:sz w:val="28"/>
                <w:szCs w:val="28"/>
              </w:rPr>
            </w:pPr>
            <w:r w:rsidRPr="00E925B3">
              <w:rPr>
                <w:sz w:val="28"/>
                <w:szCs w:val="28"/>
              </w:rPr>
              <w:t>Увеличение посевных площадей зерновых культур ОАО «Абалаков</w:t>
            </w:r>
            <w:r>
              <w:rPr>
                <w:sz w:val="28"/>
                <w:szCs w:val="28"/>
              </w:rPr>
              <w:t>с</w:t>
            </w:r>
            <w:r w:rsidRPr="00E925B3">
              <w:rPr>
                <w:sz w:val="28"/>
                <w:szCs w:val="28"/>
              </w:rPr>
              <w:t>кий АПК»</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га</w:t>
            </w:r>
          </w:p>
        </w:tc>
        <w:tc>
          <w:tcPr>
            <w:tcW w:w="1276" w:type="dxa"/>
            <w:gridSpan w:val="2"/>
            <w:shd w:val="clear" w:color="auto" w:fill="auto"/>
          </w:tcPr>
          <w:p w:rsidR="00624149" w:rsidRPr="00A509EF" w:rsidRDefault="00624149" w:rsidP="006B0509">
            <w:pPr>
              <w:jc w:val="center"/>
              <w:rPr>
                <w:sz w:val="28"/>
                <w:szCs w:val="28"/>
              </w:rPr>
            </w:pPr>
            <w:r w:rsidRPr="00A509EF">
              <w:rPr>
                <w:sz w:val="28"/>
                <w:szCs w:val="28"/>
              </w:rPr>
              <w:t>155</w:t>
            </w:r>
          </w:p>
        </w:tc>
        <w:tc>
          <w:tcPr>
            <w:tcW w:w="1273" w:type="dxa"/>
            <w:shd w:val="clear" w:color="auto" w:fill="auto"/>
          </w:tcPr>
          <w:p w:rsidR="00624149" w:rsidRPr="00A509EF" w:rsidRDefault="00624149" w:rsidP="006B0509">
            <w:pPr>
              <w:jc w:val="center"/>
              <w:rPr>
                <w:sz w:val="28"/>
                <w:szCs w:val="28"/>
              </w:rPr>
            </w:pPr>
            <w:r w:rsidRPr="00A509EF">
              <w:rPr>
                <w:sz w:val="28"/>
                <w:szCs w:val="28"/>
              </w:rPr>
              <w:t>655</w:t>
            </w:r>
          </w:p>
        </w:tc>
        <w:tc>
          <w:tcPr>
            <w:tcW w:w="1355" w:type="dxa"/>
            <w:shd w:val="clear" w:color="auto" w:fill="auto"/>
          </w:tcPr>
          <w:p w:rsidR="00624149" w:rsidRPr="00A509EF" w:rsidRDefault="00624149" w:rsidP="006B0509">
            <w:pPr>
              <w:jc w:val="center"/>
              <w:rPr>
                <w:sz w:val="28"/>
                <w:szCs w:val="28"/>
              </w:rPr>
            </w:pPr>
            <w:r w:rsidRPr="00A509EF">
              <w:rPr>
                <w:sz w:val="28"/>
                <w:szCs w:val="28"/>
              </w:rPr>
              <w:t>1155</w:t>
            </w:r>
          </w:p>
        </w:tc>
      </w:tr>
      <w:tr w:rsidR="00624149" w:rsidRPr="005D40A8" w:rsidTr="00042F5A">
        <w:trPr>
          <w:trHeight w:val="533"/>
        </w:trPr>
        <w:tc>
          <w:tcPr>
            <w:tcW w:w="535" w:type="dxa"/>
            <w:shd w:val="clear" w:color="auto" w:fill="auto"/>
            <w:hideMark/>
          </w:tcPr>
          <w:p w:rsidR="00624149" w:rsidRPr="00E925B3" w:rsidRDefault="00624149" w:rsidP="006874A0">
            <w:pPr>
              <w:jc w:val="both"/>
              <w:rPr>
                <w:sz w:val="28"/>
                <w:szCs w:val="28"/>
              </w:rPr>
            </w:pPr>
            <w:r w:rsidRPr="00E925B3">
              <w:rPr>
                <w:sz w:val="28"/>
                <w:szCs w:val="28"/>
              </w:rPr>
              <w:t>2</w:t>
            </w:r>
          </w:p>
        </w:tc>
        <w:tc>
          <w:tcPr>
            <w:tcW w:w="8362" w:type="dxa"/>
            <w:gridSpan w:val="2"/>
            <w:shd w:val="clear" w:color="auto" w:fill="auto"/>
          </w:tcPr>
          <w:p w:rsidR="00624149" w:rsidRPr="00E925B3" w:rsidRDefault="00624149" w:rsidP="006B0509">
            <w:pPr>
              <w:jc w:val="both"/>
              <w:rPr>
                <w:sz w:val="28"/>
                <w:szCs w:val="28"/>
              </w:rPr>
            </w:pPr>
            <w:r w:rsidRPr="00E925B3">
              <w:rPr>
                <w:sz w:val="28"/>
                <w:szCs w:val="28"/>
              </w:rPr>
              <w:t>Производство зерновых</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тонн</w:t>
            </w:r>
          </w:p>
        </w:tc>
        <w:tc>
          <w:tcPr>
            <w:tcW w:w="1276" w:type="dxa"/>
            <w:gridSpan w:val="2"/>
            <w:shd w:val="clear" w:color="auto" w:fill="auto"/>
          </w:tcPr>
          <w:p w:rsidR="00624149" w:rsidRPr="00A509EF" w:rsidRDefault="00AE2055" w:rsidP="006B0509">
            <w:pPr>
              <w:jc w:val="center"/>
              <w:rPr>
                <w:sz w:val="28"/>
                <w:szCs w:val="28"/>
              </w:rPr>
            </w:pPr>
            <w:r w:rsidRPr="00A509EF">
              <w:rPr>
                <w:sz w:val="28"/>
                <w:szCs w:val="28"/>
              </w:rPr>
              <w:t>888</w:t>
            </w:r>
          </w:p>
        </w:tc>
        <w:tc>
          <w:tcPr>
            <w:tcW w:w="1273" w:type="dxa"/>
            <w:shd w:val="clear" w:color="auto" w:fill="auto"/>
          </w:tcPr>
          <w:p w:rsidR="00624149" w:rsidRPr="00A509EF" w:rsidRDefault="00AE2055" w:rsidP="006B0509">
            <w:pPr>
              <w:jc w:val="center"/>
              <w:rPr>
                <w:sz w:val="28"/>
                <w:szCs w:val="28"/>
              </w:rPr>
            </w:pPr>
            <w:r w:rsidRPr="00A509EF">
              <w:rPr>
                <w:sz w:val="28"/>
                <w:szCs w:val="28"/>
              </w:rPr>
              <w:t>1512</w:t>
            </w:r>
          </w:p>
        </w:tc>
        <w:tc>
          <w:tcPr>
            <w:tcW w:w="1355" w:type="dxa"/>
            <w:shd w:val="clear" w:color="auto" w:fill="auto"/>
          </w:tcPr>
          <w:p w:rsidR="00624149" w:rsidRPr="00A509EF" w:rsidRDefault="00AE2055" w:rsidP="006B0509">
            <w:pPr>
              <w:jc w:val="center"/>
              <w:rPr>
                <w:sz w:val="28"/>
                <w:szCs w:val="28"/>
              </w:rPr>
            </w:pPr>
            <w:r w:rsidRPr="00A509EF">
              <w:rPr>
                <w:sz w:val="28"/>
                <w:szCs w:val="28"/>
              </w:rPr>
              <w:t>2162</w:t>
            </w:r>
          </w:p>
        </w:tc>
      </w:tr>
      <w:tr w:rsidR="00624149" w:rsidRPr="005D40A8" w:rsidTr="00042F5A">
        <w:trPr>
          <w:trHeight w:val="533"/>
        </w:trPr>
        <w:tc>
          <w:tcPr>
            <w:tcW w:w="535" w:type="dxa"/>
            <w:shd w:val="clear" w:color="auto" w:fill="auto"/>
            <w:vAlign w:val="center"/>
            <w:hideMark/>
          </w:tcPr>
          <w:p w:rsidR="00624149" w:rsidRPr="00E925B3" w:rsidRDefault="00624149" w:rsidP="006874A0">
            <w:pPr>
              <w:spacing w:after="200" w:line="276" w:lineRule="auto"/>
              <w:jc w:val="both"/>
              <w:rPr>
                <w:color w:val="000000"/>
                <w:sz w:val="28"/>
                <w:szCs w:val="28"/>
              </w:rPr>
            </w:pPr>
            <w:r w:rsidRPr="00E925B3">
              <w:rPr>
                <w:color w:val="000000"/>
                <w:sz w:val="28"/>
                <w:szCs w:val="28"/>
              </w:rPr>
              <w:t>3</w:t>
            </w:r>
          </w:p>
        </w:tc>
        <w:tc>
          <w:tcPr>
            <w:tcW w:w="8362" w:type="dxa"/>
            <w:gridSpan w:val="2"/>
            <w:shd w:val="clear" w:color="auto" w:fill="auto"/>
          </w:tcPr>
          <w:p w:rsidR="00624149" w:rsidRPr="00E925B3" w:rsidRDefault="00624149" w:rsidP="006B0509">
            <w:pPr>
              <w:jc w:val="both"/>
              <w:rPr>
                <w:sz w:val="28"/>
                <w:szCs w:val="28"/>
              </w:rPr>
            </w:pPr>
            <w:r w:rsidRPr="00E925B3">
              <w:rPr>
                <w:sz w:val="28"/>
                <w:szCs w:val="28"/>
              </w:rPr>
              <w:t>Производство молока</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тонн</w:t>
            </w:r>
          </w:p>
        </w:tc>
        <w:tc>
          <w:tcPr>
            <w:tcW w:w="1276" w:type="dxa"/>
            <w:gridSpan w:val="2"/>
            <w:shd w:val="clear" w:color="auto" w:fill="auto"/>
          </w:tcPr>
          <w:p w:rsidR="00624149" w:rsidRPr="00A509EF" w:rsidRDefault="00AE2055" w:rsidP="006B0509">
            <w:pPr>
              <w:jc w:val="center"/>
              <w:rPr>
                <w:sz w:val="28"/>
                <w:szCs w:val="28"/>
              </w:rPr>
            </w:pPr>
            <w:r w:rsidRPr="00A509EF">
              <w:rPr>
                <w:sz w:val="28"/>
                <w:szCs w:val="28"/>
              </w:rPr>
              <w:t>1409</w:t>
            </w:r>
          </w:p>
        </w:tc>
        <w:tc>
          <w:tcPr>
            <w:tcW w:w="1273" w:type="dxa"/>
            <w:shd w:val="clear" w:color="auto" w:fill="auto"/>
          </w:tcPr>
          <w:p w:rsidR="00624149" w:rsidRPr="00A509EF" w:rsidRDefault="00624149" w:rsidP="006B0509">
            <w:pPr>
              <w:jc w:val="center"/>
              <w:rPr>
                <w:sz w:val="28"/>
                <w:szCs w:val="28"/>
              </w:rPr>
            </w:pPr>
            <w:r w:rsidRPr="00A509EF">
              <w:rPr>
                <w:sz w:val="28"/>
                <w:szCs w:val="28"/>
              </w:rPr>
              <w:t>1539</w:t>
            </w:r>
          </w:p>
        </w:tc>
        <w:tc>
          <w:tcPr>
            <w:tcW w:w="1355" w:type="dxa"/>
            <w:shd w:val="clear" w:color="auto" w:fill="auto"/>
          </w:tcPr>
          <w:p w:rsidR="00624149" w:rsidRPr="00A509EF" w:rsidRDefault="00624149" w:rsidP="006B0509">
            <w:pPr>
              <w:jc w:val="center"/>
              <w:rPr>
                <w:sz w:val="28"/>
                <w:szCs w:val="28"/>
              </w:rPr>
            </w:pPr>
            <w:r w:rsidRPr="00A509EF">
              <w:rPr>
                <w:sz w:val="28"/>
                <w:szCs w:val="28"/>
              </w:rPr>
              <w:t>1540</w:t>
            </w:r>
          </w:p>
        </w:tc>
      </w:tr>
      <w:tr w:rsidR="00624149" w:rsidRPr="005D40A8" w:rsidTr="00042F5A">
        <w:trPr>
          <w:trHeight w:val="843"/>
        </w:trPr>
        <w:tc>
          <w:tcPr>
            <w:tcW w:w="535" w:type="dxa"/>
            <w:shd w:val="clear" w:color="auto" w:fill="auto"/>
            <w:vAlign w:val="center"/>
            <w:hideMark/>
          </w:tcPr>
          <w:p w:rsidR="00624149" w:rsidRPr="00E925B3" w:rsidRDefault="00624149" w:rsidP="006874A0">
            <w:pPr>
              <w:spacing w:after="200" w:line="276" w:lineRule="auto"/>
              <w:jc w:val="both"/>
              <w:rPr>
                <w:color w:val="000000"/>
                <w:sz w:val="28"/>
                <w:szCs w:val="28"/>
              </w:rPr>
            </w:pPr>
            <w:r w:rsidRPr="00E925B3">
              <w:rPr>
                <w:color w:val="000000"/>
                <w:sz w:val="28"/>
                <w:szCs w:val="28"/>
              </w:rPr>
              <w:lastRenderedPageBreak/>
              <w:t>4</w:t>
            </w:r>
          </w:p>
        </w:tc>
        <w:tc>
          <w:tcPr>
            <w:tcW w:w="8362" w:type="dxa"/>
            <w:gridSpan w:val="2"/>
            <w:shd w:val="clear" w:color="auto" w:fill="auto"/>
          </w:tcPr>
          <w:p w:rsidR="00624149" w:rsidRPr="00E925B3" w:rsidRDefault="00624149" w:rsidP="00AE2055">
            <w:pPr>
              <w:jc w:val="both"/>
              <w:rPr>
                <w:sz w:val="28"/>
                <w:szCs w:val="28"/>
              </w:rPr>
            </w:pPr>
            <w:r>
              <w:rPr>
                <w:sz w:val="28"/>
                <w:szCs w:val="28"/>
              </w:rPr>
              <w:t>П</w:t>
            </w:r>
            <w:r w:rsidRPr="00E925B3">
              <w:rPr>
                <w:sz w:val="28"/>
                <w:szCs w:val="28"/>
              </w:rPr>
              <w:t xml:space="preserve">оголовье </w:t>
            </w:r>
            <w:r w:rsidR="00AE2055">
              <w:rPr>
                <w:sz w:val="28"/>
                <w:szCs w:val="28"/>
              </w:rPr>
              <w:t>скота</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гол.</w:t>
            </w:r>
          </w:p>
        </w:tc>
        <w:tc>
          <w:tcPr>
            <w:tcW w:w="1276" w:type="dxa"/>
            <w:gridSpan w:val="2"/>
            <w:shd w:val="clear" w:color="auto" w:fill="auto"/>
          </w:tcPr>
          <w:p w:rsidR="00624149" w:rsidRPr="00A509EF" w:rsidRDefault="00AE2055" w:rsidP="006B0509">
            <w:pPr>
              <w:jc w:val="center"/>
              <w:rPr>
                <w:sz w:val="28"/>
                <w:szCs w:val="28"/>
              </w:rPr>
            </w:pPr>
            <w:r w:rsidRPr="00A509EF">
              <w:rPr>
                <w:sz w:val="28"/>
                <w:szCs w:val="28"/>
              </w:rPr>
              <w:t>1019</w:t>
            </w:r>
          </w:p>
        </w:tc>
        <w:tc>
          <w:tcPr>
            <w:tcW w:w="1273" w:type="dxa"/>
            <w:shd w:val="clear" w:color="auto" w:fill="auto"/>
          </w:tcPr>
          <w:p w:rsidR="00624149" w:rsidRPr="00A509EF" w:rsidRDefault="00AE2055" w:rsidP="006B0509">
            <w:pPr>
              <w:jc w:val="center"/>
              <w:rPr>
                <w:sz w:val="28"/>
                <w:szCs w:val="28"/>
              </w:rPr>
            </w:pPr>
            <w:r w:rsidRPr="00A509EF">
              <w:rPr>
                <w:sz w:val="28"/>
                <w:szCs w:val="28"/>
              </w:rPr>
              <w:t>1084</w:t>
            </w:r>
          </w:p>
        </w:tc>
        <w:tc>
          <w:tcPr>
            <w:tcW w:w="1355" w:type="dxa"/>
            <w:shd w:val="clear" w:color="auto" w:fill="auto"/>
          </w:tcPr>
          <w:p w:rsidR="00624149" w:rsidRPr="00A509EF" w:rsidRDefault="00AE2055" w:rsidP="006B0509">
            <w:pPr>
              <w:jc w:val="center"/>
              <w:rPr>
                <w:sz w:val="28"/>
                <w:szCs w:val="28"/>
              </w:rPr>
            </w:pPr>
            <w:r w:rsidRPr="00A509EF">
              <w:rPr>
                <w:sz w:val="28"/>
                <w:szCs w:val="28"/>
              </w:rPr>
              <w:t>1109</w:t>
            </w:r>
          </w:p>
        </w:tc>
      </w:tr>
      <w:tr w:rsidR="00624149" w:rsidRPr="005D40A8" w:rsidTr="00042F5A">
        <w:trPr>
          <w:trHeight w:val="533"/>
        </w:trPr>
        <w:tc>
          <w:tcPr>
            <w:tcW w:w="535" w:type="dxa"/>
            <w:shd w:val="clear" w:color="auto" w:fill="auto"/>
            <w:vAlign w:val="center"/>
            <w:hideMark/>
          </w:tcPr>
          <w:p w:rsidR="00624149" w:rsidRPr="00E925B3" w:rsidRDefault="00624149" w:rsidP="006874A0">
            <w:pPr>
              <w:spacing w:after="200" w:line="276" w:lineRule="auto"/>
              <w:jc w:val="both"/>
              <w:rPr>
                <w:color w:val="000000"/>
                <w:sz w:val="28"/>
                <w:szCs w:val="28"/>
              </w:rPr>
            </w:pPr>
            <w:r w:rsidRPr="00E925B3">
              <w:rPr>
                <w:color w:val="000000"/>
                <w:sz w:val="28"/>
                <w:szCs w:val="28"/>
              </w:rPr>
              <w:t>5</w:t>
            </w:r>
          </w:p>
        </w:tc>
        <w:tc>
          <w:tcPr>
            <w:tcW w:w="8362" w:type="dxa"/>
            <w:gridSpan w:val="2"/>
            <w:shd w:val="clear" w:color="auto" w:fill="auto"/>
          </w:tcPr>
          <w:p w:rsidR="00624149" w:rsidRPr="00E925B3" w:rsidRDefault="00624149" w:rsidP="006B0509">
            <w:pPr>
              <w:jc w:val="both"/>
              <w:rPr>
                <w:sz w:val="28"/>
                <w:szCs w:val="28"/>
              </w:rPr>
            </w:pPr>
            <w:r>
              <w:rPr>
                <w:sz w:val="28"/>
                <w:szCs w:val="28"/>
              </w:rPr>
              <w:t>П</w:t>
            </w:r>
            <w:r w:rsidRPr="00E925B3">
              <w:rPr>
                <w:sz w:val="28"/>
                <w:szCs w:val="28"/>
              </w:rPr>
              <w:t>роизводства мяса</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тонн</w:t>
            </w:r>
          </w:p>
        </w:tc>
        <w:tc>
          <w:tcPr>
            <w:tcW w:w="1276" w:type="dxa"/>
            <w:gridSpan w:val="2"/>
            <w:shd w:val="clear" w:color="auto" w:fill="auto"/>
          </w:tcPr>
          <w:p w:rsidR="00624149" w:rsidRPr="00A509EF" w:rsidRDefault="00624149" w:rsidP="006B0509">
            <w:pPr>
              <w:jc w:val="center"/>
              <w:rPr>
                <w:sz w:val="28"/>
                <w:szCs w:val="28"/>
              </w:rPr>
            </w:pPr>
            <w:r w:rsidRPr="00A509EF">
              <w:rPr>
                <w:sz w:val="28"/>
                <w:szCs w:val="28"/>
              </w:rPr>
              <w:t>52,3</w:t>
            </w:r>
          </w:p>
        </w:tc>
        <w:tc>
          <w:tcPr>
            <w:tcW w:w="1273" w:type="dxa"/>
            <w:shd w:val="clear" w:color="auto" w:fill="auto"/>
          </w:tcPr>
          <w:p w:rsidR="00624149" w:rsidRPr="00A509EF" w:rsidRDefault="00AE2055" w:rsidP="006B0509">
            <w:pPr>
              <w:jc w:val="center"/>
              <w:rPr>
                <w:sz w:val="28"/>
                <w:szCs w:val="28"/>
              </w:rPr>
            </w:pPr>
            <w:r w:rsidRPr="00A509EF">
              <w:rPr>
                <w:sz w:val="28"/>
                <w:szCs w:val="28"/>
              </w:rPr>
              <w:t>100</w:t>
            </w:r>
          </w:p>
        </w:tc>
        <w:tc>
          <w:tcPr>
            <w:tcW w:w="1355" w:type="dxa"/>
            <w:shd w:val="clear" w:color="auto" w:fill="auto"/>
          </w:tcPr>
          <w:p w:rsidR="00624149" w:rsidRPr="00A509EF" w:rsidRDefault="00AE2055" w:rsidP="006B0509">
            <w:pPr>
              <w:jc w:val="center"/>
              <w:rPr>
                <w:sz w:val="28"/>
                <w:szCs w:val="28"/>
              </w:rPr>
            </w:pPr>
            <w:r w:rsidRPr="00A509EF">
              <w:rPr>
                <w:sz w:val="28"/>
                <w:szCs w:val="28"/>
              </w:rPr>
              <w:t>200</w:t>
            </w:r>
          </w:p>
        </w:tc>
      </w:tr>
      <w:tr w:rsidR="00624149" w:rsidRPr="005D40A8" w:rsidTr="00042F5A">
        <w:trPr>
          <w:trHeight w:val="533"/>
        </w:trPr>
        <w:tc>
          <w:tcPr>
            <w:tcW w:w="535" w:type="dxa"/>
            <w:shd w:val="clear" w:color="auto" w:fill="auto"/>
            <w:vAlign w:val="center"/>
            <w:hideMark/>
          </w:tcPr>
          <w:p w:rsidR="00624149" w:rsidRPr="00E925B3" w:rsidRDefault="00624149" w:rsidP="006874A0">
            <w:pPr>
              <w:spacing w:after="200" w:line="276" w:lineRule="auto"/>
              <w:jc w:val="both"/>
              <w:rPr>
                <w:color w:val="000000"/>
                <w:sz w:val="28"/>
                <w:szCs w:val="28"/>
              </w:rPr>
            </w:pPr>
            <w:r w:rsidRPr="00E925B3">
              <w:rPr>
                <w:color w:val="000000"/>
                <w:sz w:val="28"/>
                <w:szCs w:val="28"/>
              </w:rPr>
              <w:t>7</w:t>
            </w:r>
          </w:p>
        </w:tc>
        <w:tc>
          <w:tcPr>
            <w:tcW w:w="8362" w:type="dxa"/>
            <w:gridSpan w:val="2"/>
            <w:shd w:val="clear" w:color="auto" w:fill="auto"/>
          </w:tcPr>
          <w:p w:rsidR="00624149" w:rsidRPr="00E925B3" w:rsidRDefault="00624149" w:rsidP="006B0509">
            <w:pPr>
              <w:jc w:val="both"/>
              <w:rPr>
                <w:sz w:val="28"/>
                <w:szCs w:val="28"/>
              </w:rPr>
            </w:pPr>
            <w:r>
              <w:rPr>
                <w:sz w:val="28"/>
                <w:szCs w:val="28"/>
              </w:rPr>
              <w:t>П</w:t>
            </w:r>
            <w:r w:rsidRPr="00E925B3">
              <w:rPr>
                <w:sz w:val="28"/>
                <w:szCs w:val="28"/>
              </w:rPr>
              <w:t>риобретение зерноуборочного комбайна</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Ед.</w:t>
            </w:r>
          </w:p>
        </w:tc>
        <w:tc>
          <w:tcPr>
            <w:tcW w:w="1276" w:type="dxa"/>
            <w:gridSpan w:val="2"/>
            <w:shd w:val="clear" w:color="auto" w:fill="auto"/>
          </w:tcPr>
          <w:p w:rsidR="00624149" w:rsidRPr="00A509EF" w:rsidRDefault="00AE2055" w:rsidP="006B0509">
            <w:pPr>
              <w:jc w:val="center"/>
              <w:rPr>
                <w:sz w:val="28"/>
                <w:szCs w:val="28"/>
              </w:rPr>
            </w:pPr>
            <w:r w:rsidRPr="00A509EF">
              <w:rPr>
                <w:sz w:val="28"/>
                <w:szCs w:val="28"/>
              </w:rPr>
              <w:t>0</w:t>
            </w:r>
          </w:p>
        </w:tc>
        <w:tc>
          <w:tcPr>
            <w:tcW w:w="1273" w:type="dxa"/>
            <w:shd w:val="clear" w:color="auto" w:fill="auto"/>
          </w:tcPr>
          <w:p w:rsidR="00624149" w:rsidRPr="00A509EF" w:rsidRDefault="00AE2055" w:rsidP="006B0509">
            <w:pPr>
              <w:jc w:val="center"/>
              <w:rPr>
                <w:sz w:val="28"/>
                <w:szCs w:val="28"/>
              </w:rPr>
            </w:pPr>
            <w:r w:rsidRPr="00A509EF">
              <w:rPr>
                <w:sz w:val="28"/>
                <w:szCs w:val="28"/>
              </w:rPr>
              <w:t>0</w:t>
            </w:r>
          </w:p>
        </w:tc>
        <w:tc>
          <w:tcPr>
            <w:tcW w:w="1355" w:type="dxa"/>
            <w:shd w:val="clear" w:color="auto" w:fill="auto"/>
          </w:tcPr>
          <w:p w:rsidR="00624149" w:rsidRPr="00A509EF" w:rsidRDefault="00AE2055" w:rsidP="006B0509">
            <w:pPr>
              <w:jc w:val="center"/>
              <w:rPr>
                <w:sz w:val="28"/>
                <w:szCs w:val="28"/>
              </w:rPr>
            </w:pPr>
            <w:r w:rsidRPr="00A509EF">
              <w:rPr>
                <w:sz w:val="28"/>
                <w:szCs w:val="28"/>
              </w:rPr>
              <w:t>1</w:t>
            </w:r>
          </w:p>
        </w:tc>
      </w:tr>
      <w:tr w:rsidR="00624149" w:rsidRPr="005D40A8" w:rsidTr="00042F5A">
        <w:trPr>
          <w:trHeight w:val="533"/>
        </w:trPr>
        <w:tc>
          <w:tcPr>
            <w:tcW w:w="535" w:type="dxa"/>
            <w:shd w:val="clear" w:color="auto" w:fill="auto"/>
            <w:vAlign w:val="center"/>
            <w:hideMark/>
          </w:tcPr>
          <w:p w:rsidR="00624149" w:rsidRPr="00E925B3" w:rsidRDefault="00624149" w:rsidP="006874A0">
            <w:pPr>
              <w:spacing w:after="200" w:line="276" w:lineRule="auto"/>
              <w:jc w:val="both"/>
              <w:rPr>
                <w:color w:val="000000"/>
                <w:sz w:val="28"/>
                <w:szCs w:val="28"/>
              </w:rPr>
            </w:pPr>
            <w:r w:rsidRPr="00E925B3">
              <w:rPr>
                <w:color w:val="000000"/>
                <w:sz w:val="28"/>
                <w:szCs w:val="28"/>
              </w:rPr>
              <w:t>8</w:t>
            </w:r>
          </w:p>
        </w:tc>
        <w:tc>
          <w:tcPr>
            <w:tcW w:w="8362" w:type="dxa"/>
            <w:gridSpan w:val="2"/>
            <w:shd w:val="clear" w:color="auto" w:fill="auto"/>
          </w:tcPr>
          <w:p w:rsidR="00624149" w:rsidRPr="00E925B3" w:rsidRDefault="00624149" w:rsidP="006B0509">
            <w:pPr>
              <w:jc w:val="both"/>
              <w:rPr>
                <w:sz w:val="28"/>
                <w:szCs w:val="28"/>
              </w:rPr>
            </w:pPr>
            <w:r>
              <w:rPr>
                <w:sz w:val="28"/>
                <w:szCs w:val="28"/>
              </w:rPr>
              <w:t>П</w:t>
            </w:r>
            <w:r w:rsidRPr="00E925B3">
              <w:rPr>
                <w:sz w:val="28"/>
                <w:szCs w:val="28"/>
              </w:rPr>
              <w:t>риобретение посевного комплекса</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Ед.</w:t>
            </w:r>
          </w:p>
        </w:tc>
        <w:tc>
          <w:tcPr>
            <w:tcW w:w="1276" w:type="dxa"/>
            <w:gridSpan w:val="2"/>
            <w:shd w:val="clear" w:color="auto" w:fill="auto"/>
          </w:tcPr>
          <w:p w:rsidR="00624149" w:rsidRPr="00A509EF" w:rsidRDefault="00624149" w:rsidP="006B0509">
            <w:pPr>
              <w:jc w:val="center"/>
              <w:rPr>
                <w:sz w:val="28"/>
                <w:szCs w:val="28"/>
              </w:rPr>
            </w:pPr>
            <w:r w:rsidRPr="00A509EF">
              <w:rPr>
                <w:sz w:val="28"/>
                <w:szCs w:val="28"/>
              </w:rPr>
              <w:t>0</w:t>
            </w:r>
          </w:p>
        </w:tc>
        <w:tc>
          <w:tcPr>
            <w:tcW w:w="1273" w:type="dxa"/>
            <w:shd w:val="clear" w:color="auto" w:fill="auto"/>
          </w:tcPr>
          <w:p w:rsidR="00624149" w:rsidRPr="00A509EF" w:rsidRDefault="00AE2055" w:rsidP="006B0509">
            <w:pPr>
              <w:jc w:val="center"/>
              <w:rPr>
                <w:sz w:val="28"/>
                <w:szCs w:val="28"/>
              </w:rPr>
            </w:pPr>
            <w:r w:rsidRPr="00A509EF">
              <w:rPr>
                <w:sz w:val="28"/>
                <w:szCs w:val="28"/>
              </w:rPr>
              <w:t>1</w:t>
            </w:r>
          </w:p>
        </w:tc>
        <w:tc>
          <w:tcPr>
            <w:tcW w:w="1355" w:type="dxa"/>
            <w:shd w:val="clear" w:color="auto" w:fill="auto"/>
          </w:tcPr>
          <w:p w:rsidR="00624149" w:rsidRPr="00A509EF" w:rsidRDefault="00AE2055" w:rsidP="006B0509">
            <w:pPr>
              <w:jc w:val="center"/>
              <w:rPr>
                <w:sz w:val="28"/>
                <w:szCs w:val="28"/>
              </w:rPr>
            </w:pPr>
            <w:r w:rsidRPr="00A509EF">
              <w:rPr>
                <w:sz w:val="28"/>
                <w:szCs w:val="28"/>
              </w:rPr>
              <w:t>0</w:t>
            </w:r>
          </w:p>
        </w:tc>
      </w:tr>
      <w:tr w:rsidR="00624149" w:rsidRPr="005D40A8" w:rsidTr="00042F5A">
        <w:trPr>
          <w:trHeight w:val="533"/>
        </w:trPr>
        <w:tc>
          <w:tcPr>
            <w:tcW w:w="535" w:type="dxa"/>
            <w:shd w:val="clear" w:color="auto" w:fill="auto"/>
            <w:vAlign w:val="center"/>
            <w:hideMark/>
          </w:tcPr>
          <w:p w:rsidR="00624149" w:rsidRPr="00E925B3" w:rsidRDefault="00624149" w:rsidP="006874A0">
            <w:pPr>
              <w:spacing w:after="200" w:line="276" w:lineRule="auto"/>
              <w:jc w:val="both"/>
              <w:rPr>
                <w:color w:val="000000"/>
                <w:sz w:val="28"/>
                <w:szCs w:val="28"/>
              </w:rPr>
            </w:pPr>
            <w:r w:rsidRPr="00E925B3">
              <w:rPr>
                <w:color w:val="000000"/>
                <w:sz w:val="28"/>
                <w:szCs w:val="28"/>
              </w:rPr>
              <w:t>9</w:t>
            </w:r>
          </w:p>
        </w:tc>
        <w:tc>
          <w:tcPr>
            <w:tcW w:w="8362" w:type="dxa"/>
            <w:gridSpan w:val="2"/>
            <w:shd w:val="clear" w:color="auto" w:fill="auto"/>
          </w:tcPr>
          <w:p w:rsidR="00624149" w:rsidRPr="00E925B3" w:rsidRDefault="00624149" w:rsidP="006B0509">
            <w:pPr>
              <w:jc w:val="both"/>
              <w:rPr>
                <w:sz w:val="28"/>
                <w:szCs w:val="28"/>
              </w:rPr>
            </w:pPr>
            <w:r w:rsidRPr="00E925B3">
              <w:rPr>
                <w:sz w:val="28"/>
                <w:szCs w:val="28"/>
              </w:rPr>
              <w:t xml:space="preserve">Приобретение автотракторной техники </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Ед.</w:t>
            </w:r>
          </w:p>
        </w:tc>
        <w:tc>
          <w:tcPr>
            <w:tcW w:w="1276" w:type="dxa"/>
            <w:gridSpan w:val="2"/>
            <w:shd w:val="clear" w:color="auto" w:fill="auto"/>
          </w:tcPr>
          <w:p w:rsidR="00624149" w:rsidRPr="00A509EF" w:rsidRDefault="00AE2055" w:rsidP="006B0509">
            <w:pPr>
              <w:jc w:val="center"/>
              <w:rPr>
                <w:sz w:val="28"/>
                <w:szCs w:val="28"/>
              </w:rPr>
            </w:pPr>
            <w:r w:rsidRPr="00A509EF">
              <w:rPr>
                <w:sz w:val="28"/>
                <w:szCs w:val="28"/>
              </w:rPr>
              <w:t>0</w:t>
            </w:r>
          </w:p>
        </w:tc>
        <w:tc>
          <w:tcPr>
            <w:tcW w:w="1273" w:type="dxa"/>
            <w:shd w:val="clear" w:color="auto" w:fill="auto"/>
          </w:tcPr>
          <w:p w:rsidR="00624149" w:rsidRPr="00A509EF" w:rsidRDefault="00AE2055" w:rsidP="006B0509">
            <w:pPr>
              <w:jc w:val="center"/>
              <w:rPr>
                <w:sz w:val="28"/>
                <w:szCs w:val="28"/>
              </w:rPr>
            </w:pPr>
            <w:r w:rsidRPr="00A509EF">
              <w:rPr>
                <w:sz w:val="28"/>
                <w:szCs w:val="28"/>
              </w:rPr>
              <w:t>0</w:t>
            </w:r>
          </w:p>
        </w:tc>
        <w:tc>
          <w:tcPr>
            <w:tcW w:w="1355" w:type="dxa"/>
            <w:shd w:val="clear" w:color="auto" w:fill="auto"/>
          </w:tcPr>
          <w:p w:rsidR="00624149" w:rsidRPr="00A509EF" w:rsidRDefault="00AE2055" w:rsidP="006B0509">
            <w:pPr>
              <w:jc w:val="center"/>
              <w:rPr>
                <w:sz w:val="28"/>
                <w:szCs w:val="28"/>
              </w:rPr>
            </w:pPr>
            <w:r w:rsidRPr="00A509EF">
              <w:rPr>
                <w:sz w:val="28"/>
                <w:szCs w:val="28"/>
              </w:rPr>
              <w:t>1</w:t>
            </w:r>
          </w:p>
        </w:tc>
      </w:tr>
      <w:tr w:rsidR="00AE2055" w:rsidRPr="005D40A8" w:rsidTr="00042F5A">
        <w:trPr>
          <w:trHeight w:val="533"/>
        </w:trPr>
        <w:tc>
          <w:tcPr>
            <w:tcW w:w="535" w:type="dxa"/>
            <w:shd w:val="clear" w:color="auto" w:fill="auto"/>
            <w:vAlign w:val="center"/>
            <w:hideMark/>
          </w:tcPr>
          <w:p w:rsidR="00AE2055" w:rsidRPr="00E925B3" w:rsidRDefault="00AE2055" w:rsidP="006874A0">
            <w:pPr>
              <w:spacing w:after="200" w:line="276" w:lineRule="auto"/>
              <w:jc w:val="both"/>
              <w:rPr>
                <w:color w:val="000000"/>
                <w:sz w:val="28"/>
                <w:szCs w:val="28"/>
              </w:rPr>
            </w:pPr>
          </w:p>
        </w:tc>
        <w:tc>
          <w:tcPr>
            <w:tcW w:w="8362" w:type="dxa"/>
            <w:gridSpan w:val="2"/>
            <w:shd w:val="clear" w:color="auto" w:fill="auto"/>
          </w:tcPr>
          <w:p w:rsidR="00AE2055" w:rsidRPr="00E925B3" w:rsidRDefault="00AE2055" w:rsidP="006B0509">
            <w:pPr>
              <w:jc w:val="both"/>
              <w:rPr>
                <w:sz w:val="28"/>
                <w:szCs w:val="28"/>
              </w:rPr>
            </w:pPr>
            <w:r>
              <w:rPr>
                <w:sz w:val="28"/>
                <w:szCs w:val="28"/>
              </w:rPr>
              <w:t>Приобретение зерносушилки</w:t>
            </w:r>
          </w:p>
        </w:tc>
        <w:tc>
          <w:tcPr>
            <w:tcW w:w="1984" w:type="dxa"/>
            <w:gridSpan w:val="2"/>
            <w:shd w:val="clear" w:color="auto" w:fill="auto"/>
            <w:vAlign w:val="center"/>
          </w:tcPr>
          <w:p w:rsidR="00AE2055" w:rsidRPr="00A509EF" w:rsidRDefault="00AE2055" w:rsidP="00042F5A">
            <w:pPr>
              <w:jc w:val="center"/>
              <w:rPr>
                <w:sz w:val="28"/>
                <w:szCs w:val="28"/>
              </w:rPr>
            </w:pPr>
            <w:r w:rsidRPr="00A509EF">
              <w:rPr>
                <w:sz w:val="28"/>
                <w:szCs w:val="28"/>
              </w:rPr>
              <w:t>Ед.</w:t>
            </w:r>
          </w:p>
        </w:tc>
        <w:tc>
          <w:tcPr>
            <w:tcW w:w="1276" w:type="dxa"/>
            <w:gridSpan w:val="2"/>
            <w:shd w:val="clear" w:color="auto" w:fill="auto"/>
          </w:tcPr>
          <w:p w:rsidR="00AE2055" w:rsidRPr="00A509EF" w:rsidRDefault="00AE2055" w:rsidP="006B0509">
            <w:pPr>
              <w:jc w:val="center"/>
              <w:rPr>
                <w:sz w:val="28"/>
                <w:szCs w:val="28"/>
              </w:rPr>
            </w:pPr>
            <w:r w:rsidRPr="00A509EF">
              <w:rPr>
                <w:sz w:val="28"/>
                <w:szCs w:val="28"/>
              </w:rPr>
              <w:t>0</w:t>
            </w:r>
          </w:p>
        </w:tc>
        <w:tc>
          <w:tcPr>
            <w:tcW w:w="1273" w:type="dxa"/>
            <w:shd w:val="clear" w:color="auto" w:fill="auto"/>
          </w:tcPr>
          <w:p w:rsidR="00AE2055" w:rsidRPr="00A509EF" w:rsidRDefault="00AE2055" w:rsidP="006B0509">
            <w:pPr>
              <w:jc w:val="center"/>
              <w:rPr>
                <w:sz w:val="28"/>
                <w:szCs w:val="28"/>
              </w:rPr>
            </w:pPr>
            <w:r w:rsidRPr="00A509EF">
              <w:rPr>
                <w:sz w:val="28"/>
                <w:szCs w:val="28"/>
              </w:rPr>
              <w:t>1</w:t>
            </w:r>
          </w:p>
        </w:tc>
        <w:tc>
          <w:tcPr>
            <w:tcW w:w="1355" w:type="dxa"/>
            <w:shd w:val="clear" w:color="auto" w:fill="auto"/>
          </w:tcPr>
          <w:p w:rsidR="00AE2055" w:rsidRPr="00A509EF" w:rsidRDefault="00AE2055" w:rsidP="006B0509">
            <w:pPr>
              <w:jc w:val="center"/>
              <w:rPr>
                <w:sz w:val="28"/>
                <w:szCs w:val="28"/>
              </w:rPr>
            </w:pPr>
            <w:r w:rsidRPr="00A509EF">
              <w:rPr>
                <w:sz w:val="28"/>
                <w:szCs w:val="28"/>
              </w:rPr>
              <w:t>0</w:t>
            </w:r>
          </w:p>
        </w:tc>
      </w:tr>
      <w:tr w:rsidR="00624149" w:rsidRPr="005D40A8" w:rsidTr="00042F5A">
        <w:trPr>
          <w:trHeight w:val="533"/>
        </w:trPr>
        <w:tc>
          <w:tcPr>
            <w:tcW w:w="535" w:type="dxa"/>
            <w:shd w:val="clear" w:color="auto" w:fill="auto"/>
            <w:vAlign w:val="center"/>
            <w:hideMark/>
          </w:tcPr>
          <w:p w:rsidR="00624149" w:rsidRPr="00E925B3" w:rsidRDefault="00624149" w:rsidP="006874A0">
            <w:pPr>
              <w:jc w:val="both"/>
              <w:rPr>
                <w:sz w:val="28"/>
                <w:szCs w:val="28"/>
              </w:rPr>
            </w:pPr>
            <w:r w:rsidRPr="00E925B3">
              <w:rPr>
                <w:sz w:val="28"/>
                <w:szCs w:val="28"/>
              </w:rPr>
              <w:t>12</w:t>
            </w:r>
          </w:p>
        </w:tc>
        <w:tc>
          <w:tcPr>
            <w:tcW w:w="8362" w:type="dxa"/>
            <w:gridSpan w:val="2"/>
            <w:shd w:val="clear" w:color="auto" w:fill="auto"/>
            <w:vAlign w:val="center"/>
          </w:tcPr>
          <w:p w:rsidR="00624149" w:rsidRPr="00E925B3" w:rsidRDefault="00624149" w:rsidP="006B0509">
            <w:pPr>
              <w:jc w:val="both"/>
              <w:rPr>
                <w:sz w:val="28"/>
                <w:szCs w:val="28"/>
              </w:rPr>
            </w:pPr>
            <w:r w:rsidRPr="00E925B3">
              <w:rPr>
                <w:sz w:val="28"/>
                <w:szCs w:val="28"/>
              </w:rPr>
              <w:t>Поддержка ЛПХ</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Ед.</w:t>
            </w:r>
          </w:p>
        </w:tc>
        <w:tc>
          <w:tcPr>
            <w:tcW w:w="1276" w:type="dxa"/>
            <w:gridSpan w:val="2"/>
            <w:shd w:val="clear" w:color="auto" w:fill="auto"/>
          </w:tcPr>
          <w:p w:rsidR="00624149" w:rsidRPr="00A509EF" w:rsidRDefault="00AE2055" w:rsidP="006B0509">
            <w:pPr>
              <w:jc w:val="center"/>
              <w:rPr>
                <w:sz w:val="28"/>
                <w:szCs w:val="28"/>
              </w:rPr>
            </w:pPr>
            <w:r w:rsidRPr="00A509EF">
              <w:rPr>
                <w:sz w:val="28"/>
                <w:szCs w:val="28"/>
              </w:rPr>
              <w:t>2</w:t>
            </w:r>
          </w:p>
        </w:tc>
        <w:tc>
          <w:tcPr>
            <w:tcW w:w="1273" w:type="dxa"/>
            <w:shd w:val="clear" w:color="auto" w:fill="auto"/>
          </w:tcPr>
          <w:p w:rsidR="00624149" w:rsidRPr="00A509EF" w:rsidRDefault="00AE2055" w:rsidP="006B0509">
            <w:pPr>
              <w:jc w:val="center"/>
              <w:rPr>
                <w:sz w:val="28"/>
                <w:szCs w:val="28"/>
              </w:rPr>
            </w:pPr>
            <w:r w:rsidRPr="00A509EF">
              <w:rPr>
                <w:sz w:val="28"/>
                <w:szCs w:val="28"/>
              </w:rPr>
              <w:t>6</w:t>
            </w:r>
          </w:p>
        </w:tc>
        <w:tc>
          <w:tcPr>
            <w:tcW w:w="1355" w:type="dxa"/>
            <w:shd w:val="clear" w:color="auto" w:fill="auto"/>
          </w:tcPr>
          <w:p w:rsidR="00624149" w:rsidRPr="00A509EF" w:rsidRDefault="00AE2055" w:rsidP="006B0509">
            <w:pPr>
              <w:jc w:val="center"/>
              <w:rPr>
                <w:sz w:val="28"/>
                <w:szCs w:val="28"/>
              </w:rPr>
            </w:pPr>
            <w:r w:rsidRPr="00A509EF">
              <w:rPr>
                <w:sz w:val="28"/>
                <w:szCs w:val="28"/>
              </w:rPr>
              <w:t>10</w:t>
            </w:r>
          </w:p>
        </w:tc>
      </w:tr>
      <w:tr w:rsidR="00624149" w:rsidRPr="005D40A8" w:rsidTr="00042F5A">
        <w:trPr>
          <w:trHeight w:val="765"/>
        </w:trPr>
        <w:tc>
          <w:tcPr>
            <w:tcW w:w="535" w:type="dxa"/>
            <w:shd w:val="clear" w:color="auto" w:fill="auto"/>
            <w:vAlign w:val="center"/>
            <w:hideMark/>
          </w:tcPr>
          <w:p w:rsidR="00624149" w:rsidRPr="00E925B3" w:rsidRDefault="00624149" w:rsidP="006874A0">
            <w:pPr>
              <w:jc w:val="both"/>
              <w:rPr>
                <w:sz w:val="28"/>
                <w:szCs w:val="28"/>
              </w:rPr>
            </w:pPr>
            <w:r w:rsidRPr="00E925B3">
              <w:rPr>
                <w:sz w:val="28"/>
                <w:szCs w:val="28"/>
              </w:rPr>
              <w:t>13</w:t>
            </w:r>
          </w:p>
        </w:tc>
        <w:tc>
          <w:tcPr>
            <w:tcW w:w="8362" w:type="dxa"/>
            <w:gridSpan w:val="2"/>
            <w:shd w:val="clear" w:color="auto" w:fill="auto"/>
            <w:vAlign w:val="center"/>
          </w:tcPr>
          <w:p w:rsidR="00624149" w:rsidRPr="00E925B3" w:rsidRDefault="00624149" w:rsidP="006B0509">
            <w:pPr>
              <w:jc w:val="both"/>
              <w:rPr>
                <w:sz w:val="28"/>
                <w:szCs w:val="28"/>
              </w:rPr>
            </w:pPr>
            <w:r w:rsidRPr="00E925B3">
              <w:rPr>
                <w:sz w:val="28"/>
                <w:szCs w:val="28"/>
              </w:rPr>
              <w:t>Количество созданных постоянных рабочих мест на сельхозпредприятиях</w:t>
            </w:r>
          </w:p>
        </w:tc>
        <w:tc>
          <w:tcPr>
            <w:tcW w:w="1984" w:type="dxa"/>
            <w:gridSpan w:val="2"/>
            <w:shd w:val="clear" w:color="auto" w:fill="auto"/>
            <w:vAlign w:val="center"/>
          </w:tcPr>
          <w:p w:rsidR="00624149" w:rsidRPr="00A509EF" w:rsidRDefault="00624149" w:rsidP="00042F5A">
            <w:pPr>
              <w:jc w:val="center"/>
              <w:rPr>
                <w:b/>
                <w:sz w:val="28"/>
                <w:szCs w:val="28"/>
              </w:rPr>
            </w:pPr>
            <w:r w:rsidRPr="00A509EF">
              <w:rPr>
                <w:sz w:val="28"/>
                <w:szCs w:val="28"/>
              </w:rPr>
              <w:t>Ед.</w:t>
            </w:r>
          </w:p>
        </w:tc>
        <w:tc>
          <w:tcPr>
            <w:tcW w:w="1276" w:type="dxa"/>
            <w:gridSpan w:val="2"/>
            <w:shd w:val="clear" w:color="auto" w:fill="auto"/>
            <w:vAlign w:val="center"/>
          </w:tcPr>
          <w:p w:rsidR="00624149" w:rsidRPr="00A509EF" w:rsidRDefault="00AE2055" w:rsidP="006B0509">
            <w:pPr>
              <w:jc w:val="center"/>
              <w:rPr>
                <w:sz w:val="28"/>
                <w:szCs w:val="28"/>
              </w:rPr>
            </w:pPr>
            <w:r w:rsidRPr="00A509EF">
              <w:rPr>
                <w:sz w:val="28"/>
                <w:szCs w:val="28"/>
              </w:rPr>
              <w:t>3</w:t>
            </w:r>
          </w:p>
        </w:tc>
        <w:tc>
          <w:tcPr>
            <w:tcW w:w="1273" w:type="dxa"/>
            <w:shd w:val="clear" w:color="auto" w:fill="auto"/>
            <w:vAlign w:val="center"/>
          </w:tcPr>
          <w:p w:rsidR="00624149" w:rsidRPr="00A509EF" w:rsidRDefault="00AE2055" w:rsidP="006B0509">
            <w:pPr>
              <w:jc w:val="center"/>
              <w:rPr>
                <w:sz w:val="28"/>
                <w:szCs w:val="28"/>
              </w:rPr>
            </w:pPr>
            <w:r w:rsidRPr="00A509EF">
              <w:rPr>
                <w:sz w:val="28"/>
                <w:szCs w:val="28"/>
              </w:rPr>
              <w:t>6</w:t>
            </w:r>
          </w:p>
        </w:tc>
        <w:tc>
          <w:tcPr>
            <w:tcW w:w="1355" w:type="dxa"/>
            <w:shd w:val="clear" w:color="auto" w:fill="auto"/>
            <w:vAlign w:val="center"/>
          </w:tcPr>
          <w:p w:rsidR="00624149" w:rsidRPr="00A509EF" w:rsidRDefault="00AE2055" w:rsidP="006B0509">
            <w:pPr>
              <w:jc w:val="center"/>
              <w:rPr>
                <w:sz w:val="28"/>
                <w:szCs w:val="28"/>
              </w:rPr>
            </w:pPr>
            <w:r w:rsidRPr="00A509EF">
              <w:rPr>
                <w:sz w:val="28"/>
                <w:szCs w:val="28"/>
              </w:rPr>
              <w:t>10</w:t>
            </w:r>
          </w:p>
        </w:tc>
      </w:tr>
      <w:tr w:rsidR="00624149" w:rsidRPr="005D40A8" w:rsidTr="00042F5A">
        <w:trPr>
          <w:trHeight w:val="533"/>
        </w:trPr>
        <w:tc>
          <w:tcPr>
            <w:tcW w:w="535" w:type="dxa"/>
            <w:shd w:val="clear" w:color="auto" w:fill="auto"/>
            <w:vAlign w:val="center"/>
            <w:hideMark/>
          </w:tcPr>
          <w:p w:rsidR="00624149" w:rsidRPr="00E925B3" w:rsidRDefault="00624149" w:rsidP="006874A0">
            <w:pPr>
              <w:jc w:val="both"/>
              <w:rPr>
                <w:sz w:val="28"/>
                <w:szCs w:val="28"/>
              </w:rPr>
            </w:pPr>
            <w:r>
              <w:rPr>
                <w:sz w:val="28"/>
                <w:szCs w:val="28"/>
              </w:rPr>
              <w:t>17</w:t>
            </w:r>
          </w:p>
        </w:tc>
        <w:tc>
          <w:tcPr>
            <w:tcW w:w="8362" w:type="dxa"/>
            <w:gridSpan w:val="2"/>
            <w:shd w:val="clear" w:color="auto" w:fill="auto"/>
            <w:vAlign w:val="center"/>
          </w:tcPr>
          <w:p w:rsidR="00042F5A" w:rsidRPr="00042F5A" w:rsidRDefault="00624149" w:rsidP="00042F5A">
            <w:pPr>
              <w:jc w:val="both"/>
              <w:rPr>
                <w:sz w:val="28"/>
                <w:szCs w:val="28"/>
              </w:rPr>
            </w:pPr>
            <w:r w:rsidRPr="00042F5A">
              <w:rPr>
                <w:sz w:val="28"/>
                <w:szCs w:val="28"/>
              </w:rPr>
              <w:t xml:space="preserve">Количество учащихся, вовлеченных в реализацию </w:t>
            </w:r>
            <w:r w:rsidR="00042F5A" w:rsidRPr="00042F5A">
              <w:rPr>
                <w:sz w:val="28"/>
                <w:szCs w:val="28"/>
              </w:rPr>
              <w:t>предпрофессиональн</w:t>
            </w:r>
            <w:r w:rsidR="00042F5A">
              <w:rPr>
                <w:sz w:val="28"/>
                <w:szCs w:val="28"/>
              </w:rPr>
              <w:t>ой</w:t>
            </w:r>
            <w:r w:rsidR="00042F5A" w:rsidRPr="00042F5A">
              <w:rPr>
                <w:sz w:val="28"/>
                <w:szCs w:val="28"/>
              </w:rPr>
              <w:t xml:space="preserve"> и профессиональн</w:t>
            </w:r>
            <w:r w:rsidR="00042F5A">
              <w:rPr>
                <w:sz w:val="28"/>
                <w:szCs w:val="28"/>
              </w:rPr>
              <w:t>ой</w:t>
            </w:r>
            <w:r w:rsidR="00042F5A" w:rsidRPr="00042F5A">
              <w:rPr>
                <w:sz w:val="28"/>
                <w:szCs w:val="28"/>
              </w:rPr>
              <w:t xml:space="preserve"> подготовк</w:t>
            </w:r>
            <w:r w:rsidR="00042F5A">
              <w:rPr>
                <w:sz w:val="28"/>
                <w:szCs w:val="28"/>
              </w:rPr>
              <w:t>и</w:t>
            </w:r>
            <w:r w:rsidR="00042F5A" w:rsidRPr="00042F5A">
              <w:rPr>
                <w:sz w:val="28"/>
                <w:szCs w:val="28"/>
              </w:rPr>
              <w:t xml:space="preserve"> выпускников общеобразовательных учреждений по</w:t>
            </w:r>
            <w:r w:rsidR="00042F5A">
              <w:rPr>
                <w:sz w:val="28"/>
                <w:szCs w:val="28"/>
              </w:rPr>
              <w:t xml:space="preserve"> сельскохозяйственным</w:t>
            </w:r>
            <w:r w:rsidR="00042F5A" w:rsidRPr="00042F5A">
              <w:rPr>
                <w:sz w:val="28"/>
                <w:szCs w:val="28"/>
              </w:rPr>
              <w:t xml:space="preserve"> специальностям</w:t>
            </w:r>
          </w:p>
        </w:tc>
        <w:tc>
          <w:tcPr>
            <w:tcW w:w="1984" w:type="dxa"/>
            <w:gridSpan w:val="2"/>
            <w:shd w:val="clear" w:color="auto" w:fill="auto"/>
            <w:vAlign w:val="center"/>
          </w:tcPr>
          <w:p w:rsidR="00624149" w:rsidRPr="00E925B3" w:rsidRDefault="00042F5A" w:rsidP="00042F5A">
            <w:pPr>
              <w:jc w:val="center"/>
              <w:rPr>
                <w:sz w:val="28"/>
                <w:szCs w:val="28"/>
              </w:rPr>
            </w:pPr>
            <w:r>
              <w:rPr>
                <w:sz w:val="28"/>
                <w:szCs w:val="28"/>
              </w:rPr>
              <w:t>Чел.</w:t>
            </w:r>
          </w:p>
        </w:tc>
        <w:tc>
          <w:tcPr>
            <w:tcW w:w="1276" w:type="dxa"/>
            <w:gridSpan w:val="2"/>
            <w:shd w:val="clear" w:color="auto" w:fill="auto"/>
            <w:vAlign w:val="center"/>
          </w:tcPr>
          <w:p w:rsidR="00624149" w:rsidRPr="00E925B3" w:rsidRDefault="00042F5A" w:rsidP="006B0509">
            <w:pPr>
              <w:jc w:val="center"/>
              <w:rPr>
                <w:sz w:val="28"/>
                <w:szCs w:val="28"/>
              </w:rPr>
            </w:pPr>
            <w:r>
              <w:rPr>
                <w:sz w:val="28"/>
                <w:szCs w:val="28"/>
              </w:rPr>
              <w:t>10</w:t>
            </w:r>
          </w:p>
        </w:tc>
        <w:tc>
          <w:tcPr>
            <w:tcW w:w="1273" w:type="dxa"/>
            <w:shd w:val="clear" w:color="auto" w:fill="auto"/>
            <w:vAlign w:val="center"/>
          </w:tcPr>
          <w:p w:rsidR="00624149" w:rsidRPr="00E925B3" w:rsidRDefault="00042F5A" w:rsidP="006B0509">
            <w:pPr>
              <w:jc w:val="center"/>
              <w:rPr>
                <w:sz w:val="28"/>
                <w:szCs w:val="28"/>
              </w:rPr>
            </w:pPr>
            <w:r>
              <w:rPr>
                <w:sz w:val="28"/>
                <w:szCs w:val="28"/>
              </w:rPr>
              <w:t>12</w:t>
            </w:r>
          </w:p>
        </w:tc>
        <w:tc>
          <w:tcPr>
            <w:tcW w:w="1355" w:type="dxa"/>
            <w:shd w:val="clear" w:color="auto" w:fill="auto"/>
            <w:vAlign w:val="center"/>
          </w:tcPr>
          <w:p w:rsidR="00624149" w:rsidRPr="00E925B3" w:rsidRDefault="00042F5A" w:rsidP="006B0509">
            <w:pPr>
              <w:jc w:val="center"/>
              <w:rPr>
                <w:sz w:val="28"/>
                <w:szCs w:val="28"/>
              </w:rPr>
            </w:pPr>
            <w:r>
              <w:rPr>
                <w:sz w:val="28"/>
                <w:szCs w:val="28"/>
              </w:rPr>
              <w:t>17</w:t>
            </w:r>
          </w:p>
        </w:tc>
      </w:tr>
      <w:tr w:rsidR="001F61E7" w:rsidRPr="005D40A8" w:rsidTr="006B0509">
        <w:trPr>
          <w:trHeight w:val="533"/>
        </w:trPr>
        <w:tc>
          <w:tcPr>
            <w:tcW w:w="14785" w:type="dxa"/>
            <w:gridSpan w:val="9"/>
            <w:shd w:val="clear" w:color="auto" w:fill="auto"/>
            <w:vAlign w:val="center"/>
            <w:hideMark/>
          </w:tcPr>
          <w:p w:rsidR="001F61E7" w:rsidRPr="001F61E7" w:rsidRDefault="001F61E7" w:rsidP="00E16EEC">
            <w:pPr>
              <w:jc w:val="both"/>
              <w:rPr>
                <w:b/>
                <w:sz w:val="28"/>
                <w:szCs w:val="28"/>
              </w:rPr>
            </w:pPr>
            <w:r w:rsidRPr="001F61E7">
              <w:rPr>
                <w:b/>
                <w:bCs/>
                <w:sz w:val="28"/>
                <w:szCs w:val="28"/>
              </w:rPr>
              <w:t>Подпрограмма</w:t>
            </w:r>
            <w:r w:rsidRPr="001F61E7">
              <w:rPr>
                <w:b/>
                <w:caps/>
                <w:sz w:val="28"/>
                <w:szCs w:val="28"/>
              </w:rPr>
              <w:t xml:space="preserve"> </w:t>
            </w:r>
            <w:r w:rsidRPr="001F61E7">
              <w:rPr>
                <w:b/>
                <w:sz w:val="28"/>
                <w:szCs w:val="28"/>
              </w:rPr>
              <w:t>«</w:t>
            </w:r>
            <w:r w:rsidRPr="001F61E7">
              <w:rPr>
                <w:b/>
                <w:color w:val="000000"/>
                <w:kern w:val="24"/>
                <w:sz w:val="28"/>
                <w:szCs w:val="28"/>
              </w:rPr>
              <w:t>Развитие дорожной инфраструктуры сельской территории</w:t>
            </w:r>
            <w:r w:rsidR="00BE36B6">
              <w:rPr>
                <w:b/>
                <w:color w:val="000000"/>
                <w:kern w:val="24"/>
                <w:sz w:val="28"/>
                <w:szCs w:val="28"/>
              </w:rPr>
              <w:t>»</w:t>
            </w:r>
          </w:p>
        </w:tc>
      </w:tr>
      <w:tr w:rsidR="001F61E7" w:rsidRPr="005D40A8" w:rsidTr="006B0509">
        <w:trPr>
          <w:trHeight w:val="533"/>
        </w:trPr>
        <w:tc>
          <w:tcPr>
            <w:tcW w:w="14785" w:type="dxa"/>
            <w:gridSpan w:val="9"/>
            <w:shd w:val="clear" w:color="auto" w:fill="auto"/>
            <w:vAlign w:val="center"/>
            <w:hideMark/>
          </w:tcPr>
          <w:p w:rsidR="00533C10" w:rsidRPr="00E925B3" w:rsidRDefault="001F61E7" w:rsidP="001F61E7">
            <w:pPr>
              <w:jc w:val="both"/>
              <w:rPr>
                <w:sz w:val="28"/>
                <w:szCs w:val="28"/>
              </w:rPr>
            </w:pPr>
            <w:r w:rsidRPr="00E925B3">
              <w:rPr>
                <w:sz w:val="28"/>
                <w:szCs w:val="28"/>
              </w:rPr>
              <w:t>Задача</w:t>
            </w:r>
            <w:r w:rsidR="00533C10">
              <w:rPr>
                <w:sz w:val="28"/>
                <w:szCs w:val="28"/>
              </w:rPr>
              <w:t xml:space="preserve"> 1</w:t>
            </w:r>
            <w:r w:rsidRPr="00E925B3">
              <w:rPr>
                <w:sz w:val="28"/>
                <w:szCs w:val="28"/>
              </w:rPr>
              <w:t>: развитие, сохранение существующей сети автомобильных дорог общего пользования местного значения и обеспечение безопасности дорожного движения в сельских поселениях района</w:t>
            </w:r>
            <w:r w:rsidR="00533C10">
              <w:rPr>
                <w:sz w:val="28"/>
                <w:szCs w:val="28"/>
              </w:rPr>
              <w:t>;</w:t>
            </w:r>
          </w:p>
        </w:tc>
      </w:tr>
      <w:tr w:rsidR="00624149" w:rsidRPr="005D40A8" w:rsidTr="00042F5A">
        <w:trPr>
          <w:trHeight w:val="533"/>
        </w:trPr>
        <w:tc>
          <w:tcPr>
            <w:tcW w:w="535" w:type="dxa"/>
            <w:shd w:val="clear" w:color="auto" w:fill="auto"/>
            <w:vAlign w:val="center"/>
            <w:hideMark/>
          </w:tcPr>
          <w:p w:rsidR="00624149" w:rsidRPr="00E925B3" w:rsidRDefault="00624149" w:rsidP="00533C10">
            <w:pPr>
              <w:spacing w:after="200" w:line="276" w:lineRule="auto"/>
              <w:jc w:val="both"/>
              <w:rPr>
                <w:color w:val="000000"/>
                <w:sz w:val="28"/>
                <w:szCs w:val="28"/>
              </w:rPr>
            </w:pPr>
            <w:r w:rsidRPr="00E925B3">
              <w:rPr>
                <w:color w:val="000000"/>
                <w:sz w:val="28"/>
                <w:szCs w:val="28"/>
              </w:rPr>
              <w:t>1</w:t>
            </w:r>
          </w:p>
        </w:tc>
        <w:tc>
          <w:tcPr>
            <w:tcW w:w="8362" w:type="dxa"/>
            <w:gridSpan w:val="2"/>
            <w:shd w:val="clear" w:color="auto" w:fill="auto"/>
          </w:tcPr>
          <w:p w:rsidR="00624149" w:rsidRPr="00E925B3" w:rsidRDefault="00624149" w:rsidP="00533C10">
            <w:pPr>
              <w:jc w:val="both"/>
              <w:rPr>
                <w:sz w:val="28"/>
                <w:szCs w:val="28"/>
              </w:rPr>
            </w:pPr>
            <w:r w:rsidRPr="00E925B3">
              <w:rPr>
                <w:sz w:val="28"/>
                <w:szCs w:val="28"/>
              </w:rPr>
              <w:t xml:space="preserve">Количество населенных пунктов на территории, которых произведен ремонт автомобильных дорог общего пользования местного значения </w:t>
            </w:r>
          </w:p>
        </w:tc>
        <w:tc>
          <w:tcPr>
            <w:tcW w:w="1984" w:type="dxa"/>
            <w:gridSpan w:val="2"/>
            <w:shd w:val="clear" w:color="auto" w:fill="auto"/>
            <w:vAlign w:val="center"/>
          </w:tcPr>
          <w:p w:rsidR="00624149" w:rsidRPr="00E925B3" w:rsidRDefault="00624149" w:rsidP="00042F5A">
            <w:pPr>
              <w:jc w:val="center"/>
              <w:rPr>
                <w:b/>
                <w:sz w:val="28"/>
                <w:szCs w:val="28"/>
              </w:rPr>
            </w:pPr>
            <w:r w:rsidRPr="00E925B3">
              <w:rPr>
                <w:sz w:val="28"/>
                <w:szCs w:val="28"/>
              </w:rPr>
              <w:t>Населенный пункт</w:t>
            </w:r>
          </w:p>
        </w:tc>
        <w:tc>
          <w:tcPr>
            <w:tcW w:w="1276" w:type="dxa"/>
            <w:gridSpan w:val="2"/>
            <w:shd w:val="clear" w:color="auto" w:fill="auto"/>
            <w:vAlign w:val="center"/>
          </w:tcPr>
          <w:p w:rsidR="00624149" w:rsidRPr="00E925B3" w:rsidRDefault="00624149" w:rsidP="00533C10">
            <w:pPr>
              <w:spacing w:after="200" w:line="276" w:lineRule="auto"/>
              <w:jc w:val="center"/>
              <w:rPr>
                <w:color w:val="000000"/>
                <w:sz w:val="28"/>
                <w:szCs w:val="28"/>
                <w:lang w:eastAsia="en-US"/>
              </w:rPr>
            </w:pPr>
            <w:r w:rsidRPr="00E925B3">
              <w:rPr>
                <w:color w:val="000000"/>
                <w:sz w:val="28"/>
                <w:szCs w:val="28"/>
                <w:lang w:eastAsia="en-US"/>
              </w:rPr>
              <w:t>1</w:t>
            </w:r>
          </w:p>
        </w:tc>
        <w:tc>
          <w:tcPr>
            <w:tcW w:w="1273" w:type="dxa"/>
            <w:shd w:val="clear" w:color="auto" w:fill="auto"/>
            <w:vAlign w:val="center"/>
          </w:tcPr>
          <w:p w:rsidR="00624149" w:rsidRPr="00E925B3" w:rsidRDefault="00624149" w:rsidP="00533C10">
            <w:pPr>
              <w:spacing w:after="200" w:line="276" w:lineRule="auto"/>
              <w:jc w:val="center"/>
              <w:rPr>
                <w:color w:val="000000"/>
                <w:sz w:val="28"/>
                <w:szCs w:val="28"/>
                <w:lang w:eastAsia="en-US"/>
              </w:rPr>
            </w:pPr>
            <w:r w:rsidRPr="00E925B3">
              <w:rPr>
                <w:color w:val="000000"/>
                <w:sz w:val="28"/>
                <w:szCs w:val="28"/>
                <w:lang w:eastAsia="en-US"/>
              </w:rPr>
              <w:t>1</w:t>
            </w:r>
          </w:p>
        </w:tc>
        <w:tc>
          <w:tcPr>
            <w:tcW w:w="1355" w:type="dxa"/>
            <w:shd w:val="clear" w:color="auto" w:fill="auto"/>
            <w:vAlign w:val="center"/>
          </w:tcPr>
          <w:p w:rsidR="00624149" w:rsidRPr="00E925B3" w:rsidRDefault="00624149" w:rsidP="00533C10">
            <w:pPr>
              <w:spacing w:after="200" w:line="276" w:lineRule="auto"/>
              <w:jc w:val="center"/>
              <w:rPr>
                <w:color w:val="000000"/>
                <w:sz w:val="28"/>
                <w:szCs w:val="28"/>
                <w:lang w:eastAsia="en-US"/>
              </w:rPr>
            </w:pPr>
            <w:r w:rsidRPr="00E925B3">
              <w:rPr>
                <w:color w:val="000000"/>
                <w:sz w:val="28"/>
                <w:szCs w:val="28"/>
                <w:lang w:eastAsia="en-US"/>
              </w:rPr>
              <w:t>1</w:t>
            </w:r>
          </w:p>
        </w:tc>
      </w:tr>
      <w:tr w:rsidR="00624149" w:rsidRPr="005D40A8" w:rsidTr="00042F5A">
        <w:trPr>
          <w:trHeight w:val="533"/>
        </w:trPr>
        <w:tc>
          <w:tcPr>
            <w:tcW w:w="535" w:type="dxa"/>
            <w:shd w:val="clear" w:color="auto" w:fill="auto"/>
            <w:vAlign w:val="center"/>
            <w:hideMark/>
          </w:tcPr>
          <w:p w:rsidR="00624149" w:rsidRPr="00E925B3" w:rsidRDefault="00624149" w:rsidP="00533C10">
            <w:pPr>
              <w:spacing w:after="200" w:line="276" w:lineRule="auto"/>
              <w:jc w:val="both"/>
              <w:rPr>
                <w:color w:val="000000"/>
                <w:sz w:val="28"/>
                <w:szCs w:val="28"/>
              </w:rPr>
            </w:pPr>
            <w:r w:rsidRPr="00E925B3">
              <w:rPr>
                <w:color w:val="000000"/>
                <w:sz w:val="28"/>
                <w:szCs w:val="28"/>
              </w:rPr>
              <w:t>2</w:t>
            </w:r>
          </w:p>
        </w:tc>
        <w:tc>
          <w:tcPr>
            <w:tcW w:w="8362" w:type="dxa"/>
            <w:gridSpan w:val="2"/>
            <w:shd w:val="clear" w:color="auto" w:fill="auto"/>
            <w:vAlign w:val="center"/>
          </w:tcPr>
          <w:p w:rsidR="00624149" w:rsidRPr="00E925B3" w:rsidRDefault="00624149" w:rsidP="00533C10">
            <w:pPr>
              <w:jc w:val="both"/>
              <w:rPr>
                <w:sz w:val="28"/>
                <w:szCs w:val="28"/>
              </w:rPr>
            </w:pPr>
            <w:r w:rsidRPr="00E925B3">
              <w:rPr>
                <w:sz w:val="28"/>
                <w:szCs w:val="28"/>
              </w:rPr>
              <w:t>Количество изготовленных проектов организации дорожного движения</w:t>
            </w:r>
          </w:p>
        </w:tc>
        <w:tc>
          <w:tcPr>
            <w:tcW w:w="1984" w:type="dxa"/>
            <w:gridSpan w:val="2"/>
            <w:shd w:val="clear" w:color="auto" w:fill="auto"/>
            <w:vAlign w:val="center"/>
          </w:tcPr>
          <w:p w:rsidR="00624149" w:rsidRPr="00E925B3" w:rsidRDefault="00624149" w:rsidP="00286CB3">
            <w:pPr>
              <w:jc w:val="center"/>
              <w:rPr>
                <w:b/>
                <w:sz w:val="28"/>
                <w:szCs w:val="28"/>
              </w:rPr>
            </w:pPr>
            <w:r w:rsidRPr="00E925B3">
              <w:rPr>
                <w:sz w:val="28"/>
                <w:szCs w:val="28"/>
              </w:rPr>
              <w:t>Ед</w:t>
            </w:r>
            <w:r>
              <w:rPr>
                <w:sz w:val="28"/>
                <w:szCs w:val="28"/>
              </w:rPr>
              <w:t>.</w:t>
            </w:r>
          </w:p>
        </w:tc>
        <w:tc>
          <w:tcPr>
            <w:tcW w:w="1276" w:type="dxa"/>
            <w:gridSpan w:val="2"/>
            <w:shd w:val="clear" w:color="auto" w:fill="auto"/>
            <w:vAlign w:val="center"/>
          </w:tcPr>
          <w:p w:rsidR="00624149" w:rsidRPr="00E925B3" w:rsidRDefault="00624149" w:rsidP="00533C10">
            <w:pPr>
              <w:spacing w:after="200" w:line="276" w:lineRule="auto"/>
              <w:jc w:val="center"/>
              <w:rPr>
                <w:color w:val="000000"/>
                <w:sz w:val="28"/>
                <w:szCs w:val="28"/>
                <w:lang w:eastAsia="en-US"/>
              </w:rPr>
            </w:pPr>
            <w:r w:rsidRPr="00E925B3">
              <w:rPr>
                <w:color w:val="000000"/>
                <w:sz w:val="28"/>
                <w:szCs w:val="28"/>
                <w:lang w:eastAsia="en-US"/>
              </w:rPr>
              <w:t>1</w:t>
            </w:r>
          </w:p>
        </w:tc>
        <w:tc>
          <w:tcPr>
            <w:tcW w:w="1273" w:type="dxa"/>
            <w:shd w:val="clear" w:color="auto" w:fill="auto"/>
            <w:vAlign w:val="center"/>
          </w:tcPr>
          <w:p w:rsidR="00624149" w:rsidRPr="00E925B3" w:rsidRDefault="00624149" w:rsidP="00533C10">
            <w:pPr>
              <w:spacing w:after="200" w:line="276" w:lineRule="auto"/>
              <w:jc w:val="center"/>
              <w:rPr>
                <w:color w:val="000000"/>
                <w:sz w:val="28"/>
                <w:szCs w:val="28"/>
                <w:lang w:eastAsia="en-US"/>
              </w:rPr>
            </w:pPr>
            <w:r w:rsidRPr="00E925B3">
              <w:rPr>
                <w:color w:val="000000"/>
                <w:sz w:val="28"/>
                <w:szCs w:val="28"/>
                <w:lang w:eastAsia="en-US"/>
              </w:rPr>
              <w:t>1</w:t>
            </w:r>
          </w:p>
        </w:tc>
        <w:tc>
          <w:tcPr>
            <w:tcW w:w="1355" w:type="dxa"/>
            <w:shd w:val="clear" w:color="auto" w:fill="auto"/>
            <w:vAlign w:val="center"/>
          </w:tcPr>
          <w:p w:rsidR="00624149" w:rsidRPr="00E925B3" w:rsidRDefault="00624149" w:rsidP="00533C10">
            <w:pPr>
              <w:spacing w:after="200" w:line="276" w:lineRule="auto"/>
              <w:jc w:val="center"/>
              <w:rPr>
                <w:color w:val="000000"/>
                <w:sz w:val="28"/>
                <w:szCs w:val="28"/>
                <w:lang w:eastAsia="en-US"/>
              </w:rPr>
            </w:pPr>
            <w:r w:rsidRPr="00E925B3">
              <w:rPr>
                <w:color w:val="000000"/>
                <w:sz w:val="28"/>
                <w:szCs w:val="28"/>
                <w:lang w:eastAsia="en-US"/>
              </w:rPr>
              <w:t>1</w:t>
            </w:r>
          </w:p>
        </w:tc>
      </w:tr>
    </w:tbl>
    <w:p w:rsidR="00E9089E" w:rsidRPr="00E925B3" w:rsidRDefault="00E9089E" w:rsidP="00C24718">
      <w:pPr>
        <w:jc w:val="both"/>
        <w:rPr>
          <w:sz w:val="28"/>
          <w:szCs w:val="28"/>
        </w:rPr>
      </w:pPr>
    </w:p>
    <w:p w:rsidR="00E9089E" w:rsidRPr="00E925B3" w:rsidRDefault="00E9089E" w:rsidP="00C24718">
      <w:pPr>
        <w:jc w:val="both"/>
        <w:rPr>
          <w:sz w:val="28"/>
          <w:szCs w:val="28"/>
        </w:rPr>
        <w:sectPr w:rsidR="00E9089E" w:rsidRPr="00E925B3" w:rsidSect="00B32CB2">
          <w:pgSz w:w="16838" w:h="11906" w:orient="landscape"/>
          <w:pgMar w:top="851" w:right="567" w:bottom="851" w:left="1418" w:header="709" w:footer="709" w:gutter="0"/>
          <w:cols w:space="708"/>
          <w:docGrid w:linePitch="360"/>
        </w:sectPr>
      </w:pPr>
    </w:p>
    <w:p w:rsidR="00E9089E" w:rsidRPr="00E925B3" w:rsidRDefault="00E9089E" w:rsidP="00F31363">
      <w:pPr>
        <w:jc w:val="center"/>
        <w:rPr>
          <w:b/>
          <w:sz w:val="28"/>
          <w:szCs w:val="28"/>
        </w:rPr>
      </w:pPr>
      <w:r w:rsidRPr="00E925B3">
        <w:rPr>
          <w:b/>
          <w:sz w:val="28"/>
          <w:szCs w:val="28"/>
        </w:rPr>
        <w:lastRenderedPageBreak/>
        <w:t>2. Характеристика социально-экономической ситуации</w:t>
      </w:r>
    </w:p>
    <w:p w:rsidR="00E9089E" w:rsidRPr="00E925B3" w:rsidRDefault="00E9089E" w:rsidP="00F31363">
      <w:pPr>
        <w:jc w:val="center"/>
        <w:rPr>
          <w:b/>
          <w:sz w:val="28"/>
          <w:szCs w:val="28"/>
        </w:rPr>
      </w:pPr>
      <w:r w:rsidRPr="00E925B3">
        <w:rPr>
          <w:b/>
          <w:sz w:val="28"/>
          <w:szCs w:val="28"/>
        </w:rPr>
        <w:t>в Енисейском районе</w:t>
      </w:r>
    </w:p>
    <w:p w:rsidR="00E9089E" w:rsidRPr="00E925B3" w:rsidRDefault="00E9089E" w:rsidP="00C24718">
      <w:pPr>
        <w:jc w:val="both"/>
        <w:rPr>
          <w:b/>
          <w:sz w:val="28"/>
          <w:szCs w:val="28"/>
        </w:rPr>
      </w:pPr>
    </w:p>
    <w:p w:rsidR="00E9089E" w:rsidRPr="00E925B3" w:rsidRDefault="00E9089E" w:rsidP="00F31363">
      <w:pPr>
        <w:ind w:firstLine="709"/>
        <w:jc w:val="both"/>
        <w:rPr>
          <w:sz w:val="28"/>
          <w:szCs w:val="28"/>
        </w:rPr>
      </w:pPr>
      <w:r w:rsidRPr="00E925B3">
        <w:rPr>
          <w:sz w:val="28"/>
          <w:szCs w:val="28"/>
        </w:rPr>
        <w:t xml:space="preserve">Внимание к проблемам развития сельских территорий со стороны официальной власти, экономистов и научной общественности в нашей стране в разной степени было всегда, но в основном носило теоретический, иногда точечно-практический характер. Но, к сожалению, этого оказалось </w:t>
      </w:r>
      <w:proofErr w:type="gramStart"/>
      <w:r w:rsidRPr="00E925B3">
        <w:rPr>
          <w:sz w:val="28"/>
          <w:szCs w:val="28"/>
        </w:rPr>
        <w:t>недостаточно</w:t>
      </w:r>
      <w:proofErr w:type="gramEnd"/>
      <w:r w:rsidRPr="00E925B3">
        <w:rPr>
          <w:sz w:val="28"/>
          <w:szCs w:val="28"/>
        </w:rPr>
        <w:t xml:space="preserve"> и сельские территории превратились в поставщиков кадров для крупных городов, отсюда, снижение численности, отток молодежи, повышение количества лиц пенсионного возраста,  деградация, запустение развал сельхозпредприятий, отсутствие единиц малого бизнеса, и как следствие, появление сел призраков. На сегодняшний день и на территории Енисейского района, довольно много таких поселений, которые можно отнести к призракам, но есть и такие которые еще можно спасти от такой участи, если принять необходимые меры и дать им возможность на развитие. </w:t>
      </w:r>
    </w:p>
    <w:p w:rsidR="00887754" w:rsidRPr="00E925B3" w:rsidRDefault="00887754" w:rsidP="00887754">
      <w:pPr>
        <w:ind w:firstLine="709"/>
        <w:jc w:val="both"/>
        <w:rPr>
          <w:sz w:val="28"/>
          <w:szCs w:val="28"/>
        </w:rPr>
      </w:pPr>
      <w:r>
        <w:rPr>
          <w:sz w:val="28"/>
          <w:szCs w:val="28"/>
        </w:rPr>
        <w:t xml:space="preserve">На территории Енисейского района осуществляют деятельность 5 сельскохозяйственных предприятий, 3 кооператива и 5 крестьянских фермерских хозяйств. Из 5 сельскохозяйственных предприятий одно относиться к средним формам хозяйствования (ОАО «Абалаковский АПК»), остальные относятся к малым формам хозяйствования. </w:t>
      </w:r>
      <w:r w:rsidRPr="00E925B3">
        <w:rPr>
          <w:sz w:val="28"/>
          <w:szCs w:val="28"/>
        </w:rPr>
        <w:t xml:space="preserve">5 хозяйств занимаются производством зерна в основном на корма, производством овощей и картофеля занимается 1 крестьянское (фермерское) хозяйство. </w:t>
      </w:r>
    </w:p>
    <w:p w:rsidR="00887754" w:rsidRDefault="00887754" w:rsidP="00887754">
      <w:pPr>
        <w:ind w:firstLine="709"/>
        <w:jc w:val="both"/>
        <w:rPr>
          <w:sz w:val="28"/>
          <w:szCs w:val="28"/>
        </w:rPr>
      </w:pPr>
      <w:r>
        <w:rPr>
          <w:sz w:val="28"/>
          <w:szCs w:val="28"/>
        </w:rPr>
        <w:t xml:space="preserve">Посевные площади в 2016 году составили 745 га. Валовой сбор зерновых составил 888 т., что выше уровня прошлого года  на 3%. Урожайность составила 11,9 </w:t>
      </w:r>
      <w:proofErr w:type="spellStart"/>
      <w:r>
        <w:rPr>
          <w:sz w:val="28"/>
          <w:szCs w:val="28"/>
        </w:rPr>
        <w:t>ц</w:t>
      </w:r>
      <w:proofErr w:type="spellEnd"/>
      <w:r>
        <w:rPr>
          <w:sz w:val="28"/>
          <w:szCs w:val="28"/>
        </w:rPr>
        <w:t>/га, что выше прошлогоднего уровня на 6,2%.</w:t>
      </w:r>
    </w:p>
    <w:p w:rsidR="00887754" w:rsidRDefault="00887754" w:rsidP="00887754">
      <w:pPr>
        <w:ind w:firstLine="709"/>
        <w:jc w:val="both"/>
        <w:rPr>
          <w:sz w:val="28"/>
          <w:szCs w:val="28"/>
        </w:rPr>
      </w:pPr>
      <w:r>
        <w:rPr>
          <w:sz w:val="28"/>
          <w:szCs w:val="28"/>
        </w:rPr>
        <w:t>Производство молока в 2016 году увеличилось на 9,7% и составило 1440,3 т., производство мяса осталось на прежнем уровне. Надой на одну фуражную корову составил 3496 кг</w:t>
      </w:r>
      <w:proofErr w:type="gramStart"/>
      <w:r>
        <w:rPr>
          <w:sz w:val="28"/>
          <w:szCs w:val="28"/>
        </w:rPr>
        <w:t xml:space="preserve">., </w:t>
      </w:r>
      <w:proofErr w:type="gramEnd"/>
      <w:r>
        <w:rPr>
          <w:sz w:val="28"/>
          <w:szCs w:val="28"/>
        </w:rPr>
        <w:t xml:space="preserve">что выше уровня прошлого года на 9,8%. </w:t>
      </w:r>
    </w:p>
    <w:p w:rsidR="00887754" w:rsidRDefault="00887754" w:rsidP="00887754">
      <w:pPr>
        <w:ind w:firstLine="709"/>
        <w:jc w:val="both"/>
        <w:rPr>
          <w:sz w:val="28"/>
          <w:szCs w:val="28"/>
        </w:rPr>
      </w:pPr>
      <w:r>
        <w:rPr>
          <w:sz w:val="28"/>
          <w:szCs w:val="28"/>
        </w:rPr>
        <w:t>Реализация мяса составила 11,1 т., реализация молока  - 1002,9 т., что выше уровня прошлого года на 10,3%.</w:t>
      </w:r>
    </w:p>
    <w:p w:rsidR="00E9089E" w:rsidRPr="00E925B3" w:rsidRDefault="00E9089E" w:rsidP="00F31363">
      <w:pPr>
        <w:ind w:firstLine="709"/>
        <w:jc w:val="both"/>
        <w:rPr>
          <w:sz w:val="28"/>
          <w:szCs w:val="28"/>
        </w:rPr>
      </w:pPr>
      <w:r w:rsidRPr="00E925B3">
        <w:rPr>
          <w:sz w:val="28"/>
          <w:szCs w:val="28"/>
        </w:rPr>
        <w:t xml:space="preserve">Мелкоконтурность и разбросанность полей, отсутствие дорог значительно увеличивает издержки на производство зерна и кормов, что влияет на увеличение себестоимости мяса и молока.  </w:t>
      </w:r>
    </w:p>
    <w:p w:rsidR="00E9089E" w:rsidRPr="00E925B3" w:rsidRDefault="00E9089E" w:rsidP="00F31363">
      <w:pPr>
        <w:pStyle w:val="af4"/>
        <w:shd w:val="clear" w:color="auto" w:fill="FFFFFF"/>
        <w:spacing w:before="0" w:beforeAutospacing="0" w:after="0" w:afterAutospacing="0"/>
        <w:ind w:firstLine="709"/>
        <w:jc w:val="both"/>
        <w:textAlignment w:val="baseline"/>
        <w:rPr>
          <w:color w:val="000000"/>
          <w:sz w:val="28"/>
          <w:szCs w:val="28"/>
        </w:rPr>
      </w:pPr>
      <w:r w:rsidRPr="00E925B3">
        <w:rPr>
          <w:color w:val="000000"/>
          <w:sz w:val="28"/>
          <w:szCs w:val="28"/>
        </w:rPr>
        <w:t>Растениеводство в Енисейском районе в основном имеет кормовую направленность. Увеличение производства невозможно без внедрения ресурсосберегающей техники, модернизации оборудования, т.к. оборудование в хозяйствах устаревшее, малопроизводительное и технически непригодное. Необходимо</w:t>
      </w:r>
      <w:r w:rsidRPr="00E925B3">
        <w:rPr>
          <w:rStyle w:val="apple-converted-space"/>
          <w:color w:val="000000"/>
          <w:sz w:val="28"/>
          <w:szCs w:val="28"/>
        </w:rPr>
        <w:t> </w:t>
      </w:r>
      <w:hyperlink r:id="rId6" w:tooltip="Вовлечение" w:history="1">
        <w:r w:rsidRPr="00887754">
          <w:rPr>
            <w:rStyle w:val="af6"/>
            <w:color w:val="000000"/>
            <w:sz w:val="28"/>
            <w:szCs w:val="28"/>
            <w:u w:val="none"/>
            <w:bdr w:val="none" w:sz="0" w:space="0" w:color="auto" w:frame="1"/>
          </w:rPr>
          <w:t>вовлечение</w:t>
        </w:r>
      </w:hyperlink>
      <w:r w:rsidRPr="00E925B3">
        <w:rPr>
          <w:rStyle w:val="apple-converted-space"/>
          <w:color w:val="000000"/>
          <w:sz w:val="28"/>
          <w:szCs w:val="28"/>
        </w:rPr>
        <w:t> </w:t>
      </w:r>
      <w:r w:rsidRPr="00E925B3">
        <w:rPr>
          <w:color w:val="000000"/>
          <w:sz w:val="28"/>
          <w:szCs w:val="28"/>
        </w:rPr>
        <w:t>земель в оборот, узаконенность брошенных земель, расширение площади посева зерновых и кормовых культур многолетнего использования для увеличения производства продукции. Одним из главных направлений отрасли растениеводства является обеспечение животноводства высококачественными кормами.</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Рост объемов производства продукции растениеводства обеспечивается в основном за счет применения ресурсосберегающих технологий, приобретения и внедрения энергосберегающей техники для производства сельскохозяйственной продукции.</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 xml:space="preserve">Ресурсосбережение выступает в современных условиях в качестве </w:t>
      </w:r>
      <w:r w:rsidRPr="00E925B3">
        <w:rPr>
          <w:rFonts w:eastAsia="Calibri"/>
          <w:sz w:val="28"/>
          <w:szCs w:val="28"/>
        </w:rPr>
        <w:lastRenderedPageBreak/>
        <w:t>приоритетных направлений в структурной перестройке методов ведения растениеводства, является залогом стабильного развития сельскохозяйственного производства, связано с необходимостью поиска путей преодоления ряда проблем, сложившихся в растениеводстве, таких как снижение доходности, усилившиеся темпы ухудшения плодородия.</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Основными проблемами развития отрасли растениеводства края являются:</w:t>
      </w:r>
    </w:p>
    <w:p w:rsidR="00E9089E" w:rsidRPr="00E925B3" w:rsidRDefault="00E9089E" w:rsidP="00F31363">
      <w:pPr>
        <w:pStyle w:val="af4"/>
        <w:shd w:val="clear" w:color="auto" w:fill="FFFFFF"/>
        <w:spacing w:before="0" w:beforeAutospacing="0" w:after="0" w:afterAutospacing="0"/>
        <w:ind w:firstLine="709"/>
        <w:jc w:val="both"/>
        <w:textAlignment w:val="baseline"/>
        <w:rPr>
          <w:rFonts w:eastAsia="Calibri"/>
          <w:sz w:val="28"/>
          <w:szCs w:val="28"/>
          <w:lang w:eastAsia="en-US"/>
        </w:rPr>
      </w:pPr>
      <w:r w:rsidRPr="00E925B3">
        <w:rPr>
          <w:rFonts w:eastAsia="Calibri"/>
          <w:sz w:val="28"/>
          <w:szCs w:val="28"/>
          <w:lang w:eastAsia="en-US"/>
        </w:rPr>
        <w:t>слабые темпы внедрения современных инновационных технологий в растениеводство из-за низкой платежеспособности сельскохозяйственных товаропроизводителей и уровня технической и технологической оснащенности для внедрения инноваций.</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отток трудовых ресурсов из сектора сельского хозяйства и дефицит квалифицированных кадров (агрономов, трактористов и т.п.), что связано сезонным характером труда;</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несоблюдение агротехнологических требований сельскохозяйственного производства, вызванное недостатком оборотных средств на приобретение удобрений, ядохимикатов, семян, кормов, горюче-смазочных материалов и т.п.;</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недостаточно эффективное использование земельных ресурсов обусловлено низким уровнем плодородия.</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Одной из приоритетных задач подпрограммы так же является обеспечение граждан, ведущих личное подсобное хозяйство доступными кормами, что позволит увеличить рост граждан, ведущих личное подсобное хозяйство.</w:t>
      </w:r>
    </w:p>
    <w:p w:rsidR="00E9089E" w:rsidRPr="00E925B3" w:rsidRDefault="00E9089E" w:rsidP="00F31363">
      <w:pPr>
        <w:widowControl w:val="0"/>
        <w:autoSpaceDE w:val="0"/>
        <w:autoSpaceDN w:val="0"/>
        <w:adjustRightInd w:val="0"/>
        <w:ind w:firstLine="709"/>
        <w:jc w:val="both"/>
        <w:rPr>
          <w:sz w:val="28"/>
          <w:szCs w:val="28"/>
        </w:rPr>
      </w:pPr>
      <w:r w:rsidRPr="00E925B3">
        <w:rPr>
          <w:sz w:val="28"/>
          <w:szCs w:val="28"/>
        </w:rPr>
        <w:t>Животноводство является основной подотраслью агропромышленного комплекса, обеспечивающей население района продуктами питания, а пищевую и перерабатывающую промышленность - сырьем.</w:t>
      </w:r>
    </w:p>
    <w:p w:rsidR="00E9089E" w:rsidRPr="00887754" w:rsidRDefault="00E9089E" w:rsidP="00F31363">
      <w:pPr>
        <w:ind w:firstLine="709"/>
        <w:jc w:val="both"/>
        <w:rPr>
          <w:sz w:val="28"/>
          <w:szCs w:val="28"/>
        </w:rPr>
      </w:pPr>
      <w:r w:rsidRPr="00887754">
        <w:rPr>
          <w:sz w:val="28"/>
          <w:szCs w:val="28"/>
        </w:rPr>
        <w:t xml:space="preserve">Производством животноводческой продукции в районе занимаются 4 сельскохозяйственных предприятия, 1 крестьянское (фермерское) хозяйство, 8058 личных подсобных хозяйств населения. </w:t>
      </w:r>
    </w:p>
    <w:p w:rsidR="00E9089E" w:rsidRPr="00887754" w:rsidRDefault="00E9089E" w:rsidP="00F31363">
      <w:pPr>
        <w:ind w:firstLine="709"/>
        <w:jc w:val="both"/>
        <w:rPr>
          <w:sz w:val="28"/>
          <w:szCs w:val="28"/>
        </w:rPr>
      </w:pPr>
      <w:r w:rsidRPr="00887754">
        <w:rPr>
          <w:sz w:val="28"/>
          <w:szCs w:val="28"/>
        </w:rPr>
        <w:t>Объем произведенных товаров, выполненных работ, услуг увеличился на 35,8% (в основном за счет личных подсобных хозяйств населения). Удельный вес отрасли животноводства в общем объеме производства составил 56,5%.</w:t>
      </w:r>
    </w:p>
    <w:p w:rsidR="00E9089E" w:rsidRPr="00887754" w:rsidRDefault="00E9089E" w:rsidP="00F31363">
      <w:pPr>
        <w:ind w:firstLine="709"/>
        <w:jc w:val="both"/>
        <w:rPr>
          <w:sz w:val="28"/>
          <w:szCs w:val="28"/>
        </w:rPr>
      </w:pPr>
      <w:r w:rsidRPr="00887754">
        <w:rPr>
          <w:sz w:val="28"/>
          <w:szCs w:val="28"/>
        </w:rPr>
        <w:t xml:space="preserve">В 2015  году объем производства молока составил 1409 тонн, что на 1,4% ниже уровня 2014 года. Валовой надой на одну корову составил </w:t>
      </w:r>
      <w:smartTag w:uri="urn:schemas-microsoft-com:office:smarttags" w:element="metricconverter">
        <w:smartTagPr>
          <w:attr w:name="ProductID" w:val="3420 кг"/>
        </w:smartTagPr>
        <w:r w:rsidRPr="00887754">
          <w:rPr>
            <w:sz w:val="28"/>
            <w:szCs w:val="28"/>
          </w:rPr>
          <w:t>3420 кг</w:t>
        </w:r>
      </w:smartTag>
      <w:r w:rsidRPr="00887754">
        <w:rPr>
          <w:sz w:val="28"/>
          <w:szCs w:val="28"/>
        </w:rPr>
        <w:t xml:space="preserve">. </w:t>
      </w:r>
    </w:p>
    <w:p w:rsidR="00E9089E" w:rsidRPr="00887754" w:rsidRDefault="00E9089E" w:rsidP="00F31363">
      <w:pPr>
        <w:ind w:firstLine="709"/>
        <w:jc w:val="both"/>
        <w:rPr>
          <w:sz w:val="28"/>
          <w:szCs w:val="28"/>
        </w:rPr>
      </w:pPr>
      <w:r w:rsidRPr="00887754">
        <w:rPr>
          <w:sz w:val="28"/>
          <w:szCs w:val="28"/>
        </w:rPr>
        <w:t xml:space="preserve">В 2014 году объем производства молока составил 1429 тонн, что на 6,2% выше уровня 2013 года. Валовой надой молока  на одну корову составил </w:t>
      </w:r>
      <w:smartTag w:uri="urn:schemas-microsoft-com:office:smarttags" w:element="metricconverter">
        <w:smartTagPr>
          <w:attr w:name="ProductID" w:val="3469 кг"/>
        </w:smartTagPr>
        <w:r w:rsidRPr="00887754">
          <w:rPr>
            <w:sz w:val="28"/>
            <w:szCs w:val="28"/>
          </w:rPr>
          <w:t>3469 кг</w:t>
        </w:r>
      </w:smartTag>
      <w:r w:rsidRPr="00887754">
        <w:rPr>
          <w:sz w:val="28"/>
          <w:szCs w:val="28"/>
        </w:rPr>
        <w:t xml:space="preserve">. </w:t>
      </w:r>
    </w:p>
    <w:p w:rsidR="00E9089E" w:rsidRPr="00E925B3" w:rsidRDefault="00E9089E" w:rsidP="00F31363">
      <w:pPr>
        <w:pStyle w:val="af5"/>
        <w:ind w:firstLine="709"/>
        <w:jc w:val="both"/>
        <w:rPr>
          <w:rFonts w:ascii="Times New Roman" w:hAnsi="Times New Roman"/>
          <w:sz w:val="28"/>
          <w:szCs w:val="28"/>
        </w:rPr>
      </w:pPr>
      <w:r w:rsidRPr="00887754">
        <w:rPr>
          <w:rFonts w:ascii="Times New Roman" w:hAnsi="Times New Roman"/>
          <w:sz w:val="28"/>
          <w:szCs w:val="28"/>
        </w:rPr>
        <w:t xml:space="preserve">В 2013 году объем производства молока 1346 тонн. Валовой надой молока на 1 корову составил </w:t>
      </w:r>
      <w:smartTag w:uri="urn:schemas-microsoft-com:office:smarttags" w:element="metricconverter">
        <w:smartTagPr>
          <w:attr w:name="ProductID" w:val="3267 кг"/>
        </w:smartTagPr>
        <w:r w:rsidRPr="00887754">
          <w:rPr>
            <w:rFonts w:ascii="Times New Roman" w:hAnsi="Times New Roman"/>
            <w:sz w:val="28"/>
            <w:szCs w:val="28"/>
          </w:rPr>
          <w:t>3267 кг</w:t>
        </w:r>
      </w:smartTag>
      <w:r w:rsidRPr="00887754">
        <w:rPr>
          <w:rFonts w:ascii="Times New Roman" w:hAnsi="Times New Roman"/>
          <w:sz w:val="28"/>
          <w:szCs w:val="28"/>
        </w:rPr>
        <w:t>.</w:t>
      </w:r>
    </w:p>
    <w:p w:rsidR="00E9089E" w:rsidRPr="00E925B3" w:rsidRDefault="00E9089E" w:rsidP="00F31363">
      <w:pPr>
        <w:pStyle w:val="af5"/>
        <w:ind w:firstLine="709"/>
        <w:jc w:val="both"/>
        <w:rPr>
          <w:rFonts w:ascii="Times New Roman" w:hAnsi="Times New Roman"/>
          <w:sz w:val="28"/>
          <w:szCs w:val="28"/>
        </w:rPr>
      </w:pPr>
      <w:r w:rsidRPr="00E925B3">
        <w:rPr>
          <w:rFonts w:ascii="Times New Roman" w:hAnsi="Times New Roman"/>
          <w:sz w:val="28"/>
          <w:szCs w:val="28"/>
        </w:rPr>
        <w:t>Мясные и молочные отрасли являются одними из основных жизнеобеспечивающих секторов аграрного производства, оказывающими решающее влияние на уровень продовольственного обеспечения района. Для дальнейшего развития отрасли животноводства необходимо комплексное решение таких вопросов, как:</w:t>
      </w:r>
    </w:p>
    <w:p w:rsidR="00E9089E" w:rsidRPr="00E925B3" w:rsidRDefault="00E9089E" w:rsidP="00F31363">
      <w:pPr>
        <w:pStyle w:val="af5"/>
        <w:ind w:firstLine="709"/>
        <w:jc w:val="both"/>
        <w:rPr>
          <w:rFonts w:ascii="Times New Roman" w:hAnsi="Times New Roman"/>
          <w:sz w:val="28"/>
          <w:szCs w:val="28"/>
        </w:rPr>
      </w:pPr>
      <w:r w:rsidRPr="00E925B3">
        <w:rPr>
          <w:rFonts w:ascii="Times New Roman" w:hAnsi="Times New Roman"/>
          <w:sz w:val="28"/>
          <w:szCs w:val="28"/>
        </w:rPr>
        <w:t>-  технологическая модернизация;</w:t>
      </w:r>
    </w:p>
    <w:p w:rsidR="00E9089E" w:rsidRPr="00E925B3" w:rsidRDefault="00E9089E" w:rsidP="00F31363">
      <w:pPr>
        <w:pStyle w:val="af5"/>
        <w:ind w:firstLine="709"/>
        <w:jc w:val="both"/>
        <w:rPr>
          <w:rFonts w:ascii="Times New Roman" w:hAnsi="Times New Roman"/>
          <w:sz w:val="28"/>
          <w:szCs w:val="28"/>
        </w:rPr>
      </w:pPr>
      <w:r w:rsidRPr="00E925B3">
        <w:rPr>
          <w:rFonts w:ascii="Times New Roman" w:hAnsi="Times New Roman"/>
          <w:sz w:val="28"/>
          <w:szCs w:val="28"/>
        </w:rPr>
        <w:t>- использование скота с высоким потенциалом продуктивности в сочетании с полноценным кормлением;</w:t>
      </w:r>
    </w:p>
    <w:p w:rsidR="00E9089E" w:rsidRPr="00E925B3" w:rsidRDefault="00E9089E" w:rsidP="00F31363">
      <w:pPr>
        <w:pStyle w:val="af5"/>
        <w:ind w:firstLine="709"/>
        <w:jc w:val="both"/>
        <w:rPr>
          <w:rFonts w:ascii="Times New Roman" w:hAnsi="Times New Roman"/>
          <w:sz w:val="28"/>
          <w:szCs w:val="28"/>
        </w:rPr>
      </w:pPr>
      <w:r w:rsidRPr="00E925B3">
        <w:rPr>
          <w:rFonts w:ascii="Times New Roman" w:hAnsi="Times New Roman"/>
          <w:sz w:val="28"/>
          <w:szCs w:val="28"/>
        </w:rPr>
        <w:lastRenderedPageBreak/>
        <w:t>- оздоровление крупного рогатого скота;</w:t>
      </w:r>
    </w:p>
    <w:p w:rsidR="00E9089E" w:rsidRPr="00E925B3" w:rsidRDefault="00E9089E" w:rsidP="00F31363">
      <w:pPr>
        <w:pStyle w:val="af5"/>
        <w:ind w:firstLine="709"/>
        <w:jc w:val="both"/>
        <w:rPr>
          <w:rFonts w:ascii="Times New Roman" w:hAnsi="Times New Roman"/>
          <w:sz w:val="28"/>
          <w:szCs w:val="28"/>
        </w:rPr>
      </w:pPr>
      <w:r w:rsidRPr="00E925B3">
        <w:rPr>
          <w:rFonts w:ascii="Times New Roman" w:hAnsi="Times New Roman"/>
          <w:sz w:val="28"/>
          <w:szCs w:val="28"/>
        </w:rPr>
        <w:t>- укрепление и совершенствование кормовой базы с целью обеспечения биологически полноценного кормления животных, балансирования кормовых рационов по основным элементам питания с учетом энергетической питательности кормов, потребности животных в питательных веществах;</w:t>
      </w:r>
    </w:p>
    <w:p w:rsidR="00E9089E" w:rsidRPr="00E925B3" w:rsidRDefault="00E9089E" w:rsidP="00F31363">
      <w:pPr>
        <w:pStyle w:val="af5"/>
        <w:ind w:firstLine="709"/>
        <w:jc w:val="both"/>
        <w:rPr>
          <w:rFonts w:ascii="Times New Roman" w:hAnsi="Times New Roman"/>
          <w:sz w:val="28"/>
          <w:szCs w:val="28"/>
        </w:rPr>
      </w:pPr>
      <w:r w:rsidRPr="00E925B3">
        <w:rPr>
          <w:rFonts w:ascii="Times New Roman" w:hAnsi="Times New Roman"/>
          <w:sz w:val="28"/>
          <w:szCs w:val="28"/>
        </w:rPr>
        <w:t>- организация труда и сокращение затрат на содержание основного стада;</w:t>
      </w:r>
    </w:p>
    <w:p w:rsidR="00E9089E" w:rsidRPr="00E925B3" w:rsidRDefault="00E9089E" w:rsidP="00F31363">
      <w:pPr>
        <w:pStyle w:val="af5"/>
        <w:ind w:firstLine="709"/>
        <w:jc w:val="both"/>
        <w:rPr>
          <w:rFonts w:ascii="Times New Roman" w:hAnsi="Times New Roman"/>
          <w:sz w:val="28"/>
          <w:szCs w:val="28"/>
        </w:rPr>
      </w:pPr>
      <w:r w:rsidRPr="00E925B3">
        <w:rPr>
          <w:rFonts w:ascii="Times New Roman" w:hAnsi="Times New Roman"/>
          <w:sz w:val="28"/>
          <w:szCs w:val="28"/>
        </w:rPr>
        <w:t>- техническое переоснащение ферм и комплексов путем реконструкции существующих животноводческих помещений и строительства новых, с применением современных технологий кормления и содержания животных.</w:t>
      </w:r>
    </w:p>
    <w:p w:rsidR="00E9089E" w:rsidRPr="00E925B3" w:rsidRDefault="00E9089E" w:rsidP="00F31363">
      <w:pPr>
        <w:pStyle w:val="af5"/>
        <w:ind w:firstLine="709"/>
        <w:jc w:val="both"/>
        <w:rPr>
          <w:rFonts w:ascii="Times New Roman" w:hAnsi="Times New Roman"/>
          <w:sz w:val="28"/>
          <w:szCs w:val="28"/>
          <w:bdr w:val="none" w:sz="0" w:space="0" w:color="auto" w:frame="1"/>
        </w:rPr>
      </w:pPr>
      <w:r w:rsidRPr="00E925B3">
        <w:rPr>
          <w:rFonts w:ascii="Times New Roman" w:hAnsi="Times New Roman"/>
          <w:sz w:val="28"/>
          <w:szCs w:val="28"/>
        </w:rPr>
        <w:t>Низкий уровень технической и технологической оснащенности большинства предприятий отрасли сельского хозяйства в районе не позволяет обеспечить производство продукции сельского хозяйства необходимого качества и в достаточных объемах для удовлетворения внутренней потребности рынка. Для дальнейшего развития отрасли необходимы существенные инвестиции в техническую и технологическую модернизацию отрасли. Баланс поступления и выбытия основных видов техники (тракторы, зерноуборочные комбайны)  остается отрицательным вследствие недостаточности финансовых средств на обновление сельскохозяйственной техники.</w:t>
      </w:r>
    </w:p>
    <w:p w:rsidR="00E9089E" w:rsidRPr="00E925B3" w:rsidRDefault="00E9089E" w:rsidP="00F31363">
      <w:pPr>
        <w:ind w:firstLine="709"/>
        <w:jc w:val="both"/>
        <w:rPr>
          <w:rFonts w:eastAsia="Lucida Sans Unicode"/>
          <w:color w:val="000000"/>
          <w:sz w:val="28"/>
          <w:szCs w:val="28"/>
          <w:lang w:bidi="en-US"/>
        </w:rPr>
      </w:pPr>
      <w:r w:rsidRPr="00E925B3">
        <w:rPr>
          <w:rFonts w:eastAsia="Lucida Sans Unicode"/>
          <w:color w:val="000000"/>
          <w:sz w:val="28"/>
          <w:szCs w:val="28"/>
          <w:lang w:bidi="en-US"/>
        </w:rPr>
        <w:t xml:space="preserve"> Ежегодно сокращается машинно-тракторный парк: количество тракторов </w:t>
      </w:r>
      <w:proofErr w:type="gramStart"/>
      <w:r w:rsidRPr="00E925B3">
        <w:rPr>
          <w:rFonts w:eastAsia="Lucida Sans Unicode"/>
          <w:color w:val="000000"/>
          <w:sz w:val="28"/>
          <w:szCs w:val="28"/>
          <w:lang w:bidi="en-US"/>
        </w:rPr>
        <w:t>с</w:t>
      </w:r>
      <w:proofErr w:type="gramEnd"/>
      <w:r w:rsidRPr="00E925B3">
        <w:rPr>
          <w:rFonts w:eastAsia="Lucida Sans Unicode"/>
          <w:color w:val="000000"/>
          <w:sz w:val="28"/>
          <w:szCs w:val="28"/>
          <w:lang w:bidi="en-US"/>
        </w:rPr>
        <w:t xml:space="preserve"> на 7,5 % </w:t>
      </w:r>
      <w:proofErr w:type="gramStart"/>
      <w:r w:rsidRPr="00E925B3">
        <w:rPr>
          <w:rFonts w:eastAsia="Lucida Sans Unicode"/>
          <w:color w:val="000000"/>
          <w:sz w:val="28"/>
          <w:szCs w:val="28"/>
          <w:lang w:bidi="en-US"/>
        </w:rPr>
        <w:t>в</w:t>
      </w:r>
      <w:proofErr w:type="gramEnd"/>
      <w:r w:rsidRPr="00E925B3">
        <w:rPr>
          <w:rFonts w:eastAsia="Lucida Sans Unicode"/>
          <w:color w:val="000000"/>
          <w:sz w:val="28"/>
          <w:szCs w:val="28"/>
          <w:lang w:bidi="en-US"/>
        </w:rPr>
        <w:t xml:space="preserve"> год; количество зерноуборочных комбайнов и грузовых автомобиле остается на одном уровне.</w:t>
      </w:r>
      <w:r w:rsidRPr="00E925B3">
        <w:rPr>
          <w:rFonts w:eastAsia="Lucida Sans Unicode"/>
          <w:color w:val="000000"/>
          <w:sz w:val="28"/>
          <w:szCs w:val="28"/>
          <w:lang w:bidi="en-US"/>
        </w:rPr>
        <w:tab/>
      </w:r>
    </w:p>
    <w:p w:rsidR="00E9089E" w:rsidRPr="00E925B3" w:rsidRDefault="00E9089E" w:rsidP="00F31363">
      <w:pPr>
        <w:ind w:firstLine="709"/>
        <w:jc w:val="both"/>
        <w:rPr>
          <w:rFonts w:eastAsia="Lucida Sans Unicode"/>
          <w:color w:val="000000"/>
          <w:sz w:val="28"/>
          <w:szCs w:val="28"/>
          <w:lang w:bidi="en-US"/>
        </w:rPr>
      </w:pPr>
      <w:r w:rsidRPr="00E925B3">
        <w:rPr>
          <w:rFonts w:eastAsia="Lucida Sans Unicode"/>
          <w:color w:val="000000"/>
          <w:sz w:val="28"/>
          <w:szCs w:val="28"/>
          <w:lang w:bidi="en-US"/>
        </w:rPr>
        <w:t xml:space="preserve">Техника используется с запредельным сроком эксплуатации, что влечет за собой увеличение затрат на приобретение запчастей, ГСМ, увеличение простоев техники, сокращение посевных площадей, сокращение многих агротехнических приемов возделывания сельскохозяйственных культур, сокращение производства кормов для животноводства. Степень износа парка сельскохозяйственной техники составляет 98%. </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Малые формы хозяйствования, представленные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являются полноправными участниками многоукладной аграрной экономики Красноярского края.</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 xml:space="preserve">Особенно велика роль малых форм хозяйствования в сельских поселениях, где отсутствуют сельскохозяйственные организации или расположены нерентабельные сельскохозяйственные организации. </w:t>
      </w:r>
      <w:r w:rsidRPr="00E925B3">
        <w:rPr>
          <w:sz w:val="28"/>
          <w:szCs w:val="28"/>
        </w:rPr>
        <w:t>На территории муниципального Енисейского района ведут свою сельскохозяйственную деятельность</w:t>
      </w:r>
      <w:r w:rsidRPr="00E925B3">
        <w:rPr>
          <w:sz w:val="28"/>
          <w:szCs w:val="28"/>
          <w:u w:val="single"/>
        </w:rPr>
        <w:t xml:space="preserve"> 5 крестьянских (фермерских) хозяйств.</w:t>
      </w:r>
    </w:p>
    <w:p w:rsidR="00E9089E" w:rsidRPr="00E925B3" w:rsidRDefault="00FD2428" w:rsidP="00F31363">
      <w:pPr>
        <w:widowControl w:val="0"/>
        <w:autoSpaceDE w:val="0"/>
        <w:autoSpaceDN w:val="0"/>
        <w:adjustRightInd w:val="0"/>
        <w:ind w:firstLine="709"/>
        <w:jc w:val="both"/>
        <w:rPr>
          <w:rFonts w:eastAsia="Calibri"/>
          <w:sz w:val="28"/>
          <w:szCs w:val="28"/>
        </w:rPr>
      </w:pPr>
      <w:hyperlink r:id="rId7" w:history="1">
        <w:r w:rsidR="00E9089E" w:rsidRPr="00E925B3">
          <w:rPr>
            <w:rFonts w:eastAsia="Calibri"/>
            <w:sz w:val="28"/>
            <w:szCs w:val="28"/>
          </w:rPr>
          <w:t>Распоряжением</w:t>
        </w:r>
      </w:hyperlink>
      <w:r w:rsidR="00E9089E" w:rsidRPr="00E925B3">
        <w:rPr>
          <w:rFonts w:eastAsia="Calibri"/>
          <w:sz w:val="28"/>
          <w:szCs w:val="28"/>
        </w:rPr>
        <w:t xml:space="preserve"> Правительства Российской Федерации от 30.11.2010 N 2136-р утверждена Концепция устойчивого развития сельских территорий Российской </w:t>
      </w:r>
      <w:proofErr w:type="gramStart"/>
      <w:r w:rsidR="00E9089E" w:rsidRPr="00E925B3">
        <w:rPr>
          <w:rFonts w:eastAsia="Calibri"/>
          <w:sz w:val="28"/>
          <w:szCs w:val="28"/>
        </w:rPr>
        <w:t>Федерации</w:t>
      </w:r>
      <w:proofErr w:type="gramEnd"/>
      <w:r w:rsidR="00E9089E" w:rsidRPr="00E925B3">
        <w:rPr>
          <w:rFonts w:eastAsia="Calibri"/>
          <w:sz w:val="28"/>
          <w:szCs w:val="28"/>
        </w:rPr>
        <w:t xml:space="preserve"> на период до 2020 года </w:t>
      </w:r>
      <w:proofErr w:type="gramStart"/>
      <w:r w:rsidR="00E9089E" w:rsidRPr="00E925B3">
        <w:rPr>
          <w:rFonts w:eastAsia="Calibri"/>
          <w:sz w:val="28"/>
          <w:szCs w:val="28"/>
        </w:rPr>
        <w:t>которой</w:t>
      </w:r>
      <w:proofErr w:type="gramEnd"/>
      <w:r w:rsidR="00E9089E" w:rsidRPr="00E925B3">
        <w:rPr>
          <w:rFonts w:eastAsia="Calibri"/>
          <w:sz w:val="28"/>
          <w:szCs w:val="28"/>
        </w:rPr>
        <w:t xml:space="preserve">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 xml:space="preserve">поддержки эффективной занятости в сфере малого и среднего сельскохозяйственного предпринимательства, и потребительской кооперации, включая крестьянские (фермерские) хозяйства и товарные личные подсобные </w:t>
      </w:r>
      <w:r w:rsidRPr="00E925B3">
        <w:rPr>
          <w:rFonts w:eastAsia="Calibri"/>
          <w:sz w:val="28"/>
          <w:szCs w:val="28"/>
        </w:rPr>
        <w:lastRenderedPageBreak/>
        <w:t>хозяйства;</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стимулирования увеличения рабочих мест в несельскохозяйственных сферах деятельности во всех возможных организационных формах;</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повышения эффективности занятости и использования форм семейной занятости в личных подсобных хозяйствах путем их кооперирования, в том числе с крестьянскими (фермерскими) хозяйствами, перерабатывающими и обслуживающими производствами.</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 xml:space="preserve">Низкий уровень обеспеченности сельскохозяйственных организаций Енисейского района квалифицированными кадрами, определяется в ежегодной потребности таких специалистов как агроном, зоотехник, механизатор. </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Привлекательность работы в сельскохозяйственном производстве для выпускников аграрных образовательных учреждений остается по-прежнему низкой. Несмотря на сохраняющиеся объемы подготовки молодых специалистов в образовательных учреждениях высшего, среднего и начального профессионального образования аграрного профиля в сельскохозяйственные организации трудоустраивается не более 13% выпускников.</w:t>
      </w:r>
    </w:p>
    <w:p w:rsidR="00E9089E" w:rsidRPr="00E20209"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 xml:space="preserve">Финансовое состояние большинства сельскохозяйственных организаций, являющихся работодателями для молодых специалистов, не позволяет обеспечить им достойную заработную плату, а также другие виды материальной поддержки. По предварительным данным Красноярскстата, </w:t>
      </w:r>
      <w:r w:rsidRPr="00E20209">
        <w:rPr>
          <w:rFonts w:eastAsia="Calibri"/>
          <w:sz w:val="28"/>
          <w:szCs w:val="28"/>
        </w:rPr>
        <w:t>среднемесячная заработная плата на одного работника, занятого в сельскохозяйственном производстве, в 2015 году составила 14200 рубля (среднемесячная заработная плата работников всех видов деятельности - 28670,2 рубля), то есть размер доходов большинства молодых семей и молодых специалистов, работающих в организациях отрасли, не позволяет обеспечить достойный уровень жизни.</w:t>
      </w:r>
    </w:p>
    <w:p w:rsidR="00E9089E" w:rsidRPr="00E925B3" w:rsidRDefault="00E9089E" w:rsidP="00F31363">
      <w:pPr>
        <w:widowControl w:val="0"/>
        <w:autoSpaceDE w:val="0"/>
        <w:autoSpaceDN w:val="0"/>
        <w:adjustRightInd w:val="0"/>
        <w:ind w:firstLine="709"/>
        <w:jc w:val="both"/>
        <w:rPr>
          <w:rFonts w:eastAsia="Calibri"/>
          <w:sz w:val="28"/>
          <w:szCs w:val="28"/>
        </w:rPr>
      </w:pPr>
      <w:r w:rsidRPr="00E20209">
        <w:rPr>
          <w:rFonts w:eastAsia="Calibri"/>
          <w:sz w:val="28"/>
          <w:szCs w:val="28"/>
        </w:rPr>
        <w:t>Отрицательное воздействие на решение проблемы кадрового обеспечения агропромышленного комплекса оказывает разрозненность профессиональной</w:t>
      </w:r>
      <w:r w:rsidRPr="00E925B3">
        <w:rPr>
          <w:rFonts w:eastAsia="Calibri"/>
          <w:sz w:val="28"/>
          <w:szCs w:val="28"/>
        </w:rPr>
        <w:t xml:space="preserve"> образовательной системы и производства. Определение направлений подготовки и количества бюджетных мест, как правило, осуществляется без учета приоритетных направлений развития агропромышленного комплекса, профессиональные компетенции выпускников часто не соответствуют требованиям современного сельскохозяйственного производства.</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Требует развития и совершенствования такое направление, как взаимодействие образовательных учреждений и работодателей.</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Выполнение задач по обеспечению продовольственной безопасности, поставленных перед агропромышленным комплексом, требует изменения и улучшения качественных характеристик сельскохозяйственных кадров.</w:t>
      </w:r>
    </w:p>
    <w:p w:rsidR="00E9089E" w:rsidRPr="00E925B3" w:rsidRDefault="00E9089E" w:rsidP="00F31363">
      <w:pPr>
        <w:widowControl w:val="0"/>
        <w:autoSpaceDE w:val="0"/>
        <w:autoSpaceDN w:val="0"/>
        <w:adjustRightInd w:val="0"/>
        <w:ind w:firstLine="709"/>
        <w:jc w:val="both"/>
        <w:rPr>
          <w:rFonts w:eastAsia="Calibri"/>
          <w:sz w:val="28"/>
          <w:szCs w:val="28"/>
        </w:rPr>
      </w:pPr>
      <w:r w:rsidRPr="00E925B3">
        <w:rPr>
          <w:rFonts w:eastAsia="Calibri"/>
          <w:sz w:val="28"/>
          <w:szCs w:val="28"/>
        </w:rPr>
        <w:t>Система кадрового обеспечения должна включать механизмы от профессиональной ориентации сельской молодежи до подготовки и дополнительного профессионального образования руководителей и специалистов сельскохозяйственных организаций различных форм собственности, а также закрепления молодых специалистов и молодых рабочих в сельской местности.</w:t>
      </w:r>
    </w:p>
    <w:p w:rsidR="00E9089E" w:rsidRPr="00E925B3" w:rsidRDefault="00E9089E" w:rsidP="00F31363">
      <w:pPr>
        <w:ind w:firstLine="709"/>
        <w:jc w:val="both"/>
        <w:rPr>
          <w:sz w:val="28"/>
          <w:szCs w:val="28"/>
        </w:rPr>
      </w:pPr>
      <w:r w:rsidRPr="00E925B3">
        <w:rPr>
          <w:sz w:val="28"/>
          <w:szCs w:val="28"/>
        </w:rPr>
        <w:t xml:space="preserve">Для экономического и социального развития территории необходим  опорный транспортный каркас в виде сети автомобильных дорог, которые </w:t>
      </w:r>
      <w:r w:rsidRPr="00E925B3">
        <w:rPr>
          <w:sz w:val="28"/>
          <w:szCs w:val="28"/>
        </w:rPr>
        <w:lastRenderedPageBreak/>
        <w:t xml:space="preserve">обеспечат круглогодичное транспортное сообщение с районным центром, объектами сельскохозяйственного производства, инженерной инфраструктуры и внутрипоселенческие перевозки.  </w:t>
      </w:r>
    </w:p>
    <w:p w:rsidR="00E9089E" w:rsidRPr="00E925B3" w:rsidRDefault="00E9089E" w:rsidP="00F31363">
      <w:pPr>
        <w:ind w:firstLine="709"/>
        <w:jc w:val="both"/>
        <w:rPr>
          <w:sz w:val="28"/>
          <w:szCs w:val="28"/>
        </w:rPr>
      </w:pPr>
      <w:r w:rsidRPr="00E925B3">
        <w:rPr>
          <w:sz w:val="28"/>
          <w:szCs w:val="28"/>
        </w:rPr>
        <w:t xml:space="preserve">Одной из главных проблем, сдерживающих развитие экономики поселений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являющееся результатом неудовлетворительного </w:t>
      </w:r>
      <w:proofErr w:type="gramStart"/>
      <w:r w:rsidRPr="00E925B3">
        <w:rPr>
          <w:sz w:val="28"/>
          <w:szCs w:val="28"/>
        </w:rPr>
        <w:t>состояния большей части автомобильных дорог общего пользования местного значения поселений Енисейского района</w:t>
      </w:r>
      <w:proofErr w:type="gramEnd"/>
      <w:r w:rsidRPr="00E925B3">
        <w:rPr>
          <w:sz w:val="28"/>
          <w:szCs w:val="28"/>
        </w:rPr>
        <w:t xml:space="preserve">. </w:t>
      </w:r>
    </w:p>
    <w:p w:rsidR="00E9089E" w:rsidRPr="00E925B3" w:rsidRDefault="00E9089E" w:rsidP="00F31363">
      <w:pPr>
        <w:ind w:firstLine="709"/>
        <w:jc w:val="both"/>
        <w:rPr>
          <w:sz w:val="28"/>
          <w:szCs w:val="28"/>
        </w:rPr>
      </w:pPr>
      <w:r w:rsidRPr="00E925B3">
        <w:rPr>
          <w:sz w:val="28"/>
          <w:szCs w:val="28"/>
        </w:rPr>
        <w:t xml:space="preserve">Отставание темпов развития автодорожной транспортной инфраструктуры от фактической и перспективной динамики развития </w:t>
      </w:r>
      <w:proofErr w:type="gramStart"/>
      <w:r w:rsidRPr="00E925B3">
        <w:rPr>
          <w:sz w:val="28"/>
          <w:szCs w:val="28"/>
        </w:rPr>
        <w:t>экономических процессов</w:t>
      </w:r>
      <w:proofErr w:type="gramEnd"/>
      <w:r w:rsidRPr="00E925B3">
        <w:rPr>
          <w:sz w:val="28"/>
          <w:szCs w:val="28"/>
        </w:rPr>
        <w:t xml:space="preserve"> в районе может быть охарактеризовано следующими обстоятельствами.</w:t>
      </w:r>
    </w:p>
    <w:p w:rsidR="00E9089E" w:rsidRPr="00E925B3" w:rsidRDefault="00E9089E" w:rsidP="00F31363">
      <w:pPr>
        <w:ind w:firstLine="709"/>
        <w:jc w:val="both"/>
        <w:rPr>
          <w:sz w:val="28"/>
          <w:szCs w:val="28"/>
        </w:rPr>
      </w:pPr>
      <w:r w:rsidRPr="00E925B3">
        <w:rPr>
          <w:sz w:val="28"/>
          <w:szCs w:val="28"/>
        </w:rPr>
        <w:t xml:space="preserve">Неудовлетворительно низкими пропускными характеристиками участков дорог общего пользования местного значения Енисейского района, поселений и искусственных сооружений на них. Неудовлетворительные потребительские свойства </w:t>
      </w:r>
      <w:proofErr w:type="gramStart"/>
      <w:r w:rsidRPr="00E925B3">
        <w:rPr>
          <w:sz w:val="28"/>
          <w:szCs w:val="28"/>
        </w:rPr>
        <w:t>последних</w:t>
      </w:r>
      <w:proofErr w:type="gramEnd"/>
      <w:r w:rsidRPr="00E925B3">
        <w:rPr>
          <w:sz w:val="28"/>
          <w:szCs w:val="28"/>
        </w:rPr>
        <w:t xml:space="preserve"> сдерживают социально-экономическое развитие села.</w:t>
      </w:r>
    </w:p>
    <w:p w:rsidR="00E9089E" w:rsidRPr="00E925B3" w:rsidRDefault="00E9089E" w:rsidP="00F31363">
      <w:pPr>
        <w:ind w:firstLine="709"/>
        <w:jc w:val="both"/>
        <w:rPr>
          <w:sz w:val="28"/>
          <w:szCs w:val="28"/>
        </w:rPr>
      </w:pPr>
      <w:r w:rsidRPr="00E925B3">
        <w:rPr>
          <w:sz w:val="28"/>
          <w:szCs w:val="28"/>
        </w:rPr>
        <w:t xml:space="preserve">Отказ от практики финансирования всех видов дорожных работ посредством института дорожных фондов стал объективной причиной дефицита финансирования работ по компенсации износа дорожной сети из краевого бюджета.  Из-за недостаточного финансирования в период 2003 - 2010 годов выполняемые объемы работ по содержанию и ремонту дорог не обеспечивали восстановления ежегодного нормативного износа. Также в результате дотационного характера бюджета района из него в недостаточном количестве выделялись средства на содержание дорог. </w:t>
      </w:r>
    </w:p>
    <w:p w:rsidR="00E9089E" w:rsidRPr="00E925B3" w:rsidRDefault="00E9089E" w:rsidP="00F31363">
      <w:pPr>
        <w:ind w:firstLine="709"/>
        <w:jc w:val="both"/>
        <w:rPr>
          <w:sz w:val="28"/>
          <w:szCs w:val="28"/>
        </w:rPr>
      </w:pPr>
      <w:r w:rsidRPr="00E925B3">
        <w:rPr>
          <w:sz w:val="28"/>
          <w:szCs w:val="28"/>
        </w:rPr>
        <w:t>Отдельные участки существующих автомобильных дорог характеризуются интенсивностью движения, многократно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E9089E" w:rsidRPr="00E925B3" w:rsidRDefault="00E9089E" w:rsidP="00F31363">
      <w:pPr>
        <w:ind w:firstLine="709"/>
        <w:jc w:val="both"/>
        <w:rPr>
          <w:sz w:val="28"/>
          <w:szCs w:val="28"/>
        </w:rPr>
      </w:pPr>
      <w:r w:rsidRPr="00E925B3">
        <w:rPr>
          <w:sz w:val="28"/>
          <w:szCs w:val="28"/>
        </w:rPr>
        <w:t xml:space="preserve">Причиной ускоренного износа и преждевременного </w:t>
      </w:r>
      <w:proofErr w:type="gramStart"/>
      <w:r w:rsidRPr="00E925B3">
        <w:rPr>
          <w:sz w:val="28"/>
          <w:szCs w:val="28"/>
        </w:rPr>
        <w:t>разрушения</w:t>
      </w:r>
      <w:proofErr w:type="gramEnd"/>
      <w:r w:rsidRPr="00E925B3">
        <w:rPr>
          <w:sz w:val="28"/>
          <w:szCs w:val="28"/>
        </w:rPr>
        <w:t xml:space="preserve"> автомобильных дорог общего пользования местного значения Енисейского района, поселений и искусственных сооружений на них является количественный рост автомобильного парка и значительное превышение тоннажа современных транспортных средств над эксплуатационными характеристиками дорог. </w:t>
      </w:r>
    </w:p>
    <w:p w:rsidR="00E9089E" w:rsidRPr="00E925B3" w:rsidRDefault="00E9089E" w:rsidP="00F31363">
      <w:pPr>
        <w:ind w:firstLine="709"/>
        <w:jc w:val="both"/>
        <w:rPr>
          <w:sz w:val="28"/>
          <w:szCs w:val="28"/>
        </w:rPr>
      </w:pPr>
      <w:r w:rsidRPr="00E925B3">
        <w:rPr>
          <w:sz w:val="28"/>
          <w:szCs w:val="28"/>
        </w:rPr>
        <w:t>В результате недостаточного ежегодного финансирования работ по содержанию, текущему и капитальному ремонту ухудшается транспортно-эксплуатационное состояние существующей сети автомобильных дорог на территории района, поселений</w:t>
      </w:r>
      <w:proofErr w:type="gramStart"/>
      <w:r w:rsidRPr="00E925B3">
        <w:rPr>
          <w:sz w:val="28"/>
          <w:szCs w:val="28"/>
        </w:rPr>
        <w:t>.</w:t>
      </w:r>
      <w:proofErr w:type="gramEnd"/>
      <w:r w:rsidRPr="00E925B3">
        <w:rPr>
          <w:sz w:val="28"/>
          <w:szCs w:val="28"/>
        </w:rPr>
        <w:t xml:space="preserve"> </w:t>
      </w:r>
      <w:proofErr w:type="gramStart"/>
      <w:r w:rsidRPr="00E925B3">
        <w:rPr>
          <w:sz w:val="28"/>
          <w:szCs w:val="28"/>
        </w:rPr>
        <w:t>с</w:t>
      </w:r>
      <w:proofErr w:type="gramEnd"/>
      <w:r w:rsidRPr="00E925B3">
        <w:rPr>
          <w:sz w:val="28"/>
          <w:szCs w:val="28"/>
        </w:rPr>
        <w:t>оответственно возрастают затраты на автомобильные перевозки. покрытием. Движение по этим дорогам крайне затруднено, особенно в осенне-весенний период, что привело к сокращению или полному прекращению сельскохозяйственной деятельности и оттоку из сельских поселений трудоспособного населения в города.</w:t>
      </w:r>
    </w:p>
    <w:p w:rsidR="00E9089E" w:rsidRPr="00E925B3" w:rsidRDefault="00E9089E" w:rsidP="00F31363">
      <w:pPr>
        <w:ind w:right="354" w:firstLine="709"/>
        <w:jc w:val="both"/>
        <w:rPr>
          <w:bCs/>
          <w:sz w:val="28"/>
          <w:szCs w:val="28"/>
        </w:rPr>
      </w:pPr>
      <w:r w:rsidRPr="00E925B3">
        <w:rPr>
          <w:sz w:val="28"/>
          <w:szCs w:val="28"/>
        </w:rPr>
        <w:t xml:space="preserve">Острой проблемой, которая встает на пути к привлечению квалифицированных кадров, будь то в область сельского хозяйства или образования, остается отсутствие пригодного для проживания привлекаемых </w:t>
      </w:r>
      <w:r w:rsidRPr="00E925B3">
        <w:rPr>
          <w:sz w:val="28"/>
          <w:szCs w:val="28"/>
        </w:rPr>
        <w:lastRenderedPageBreak/>
        <w:t>кадров жилого фонда.</w:t>
      </w:r>
      <w:r w:rsidRPr="00E925B3">
        <w:rPr>
          <w:bCs/>
          <w:sz w:val="28"/>
          <w:szCs w:val="28"/>
        </w:rPr>
        <w:t xml:space="preserve"> Ведь крайне важно, чтобы предметы в образовательных учреждениях</w:t>
      </w:r>
      <w:r w:rsidRPr="00E925B3">
        <w:rPr>
          <w:sz w:val="28"/>
          <w:szCs w:val="28"/>
        </w:rPr>
        <w:t xml:space="preserve"> </w:t>
      </w:r>
      <w:r w:rsidRPr="00E925B3">
        <w:rPr>
          <w:bCs/>
          <w:sz w:val="28"/>
          <w:szCs w:val="28"/>
        </w:rPr>
        <w:t xml:space="preserve">преподавали специалисты – педагоги предметники, а в сельхоз предприятиях появились действительно квалифицированные специалисты, поэтому для реализации данного направления </w:t>
      </w:r>
      <w:r w:rsidR="00E16EEC">
        <w:rPr>
          <w:bCs/>
          <w:sz w:val="28"/>
          <w:szCs w:val="28"/>
        </w:rPr>
        <w:t>необходимо</w:t>
      </w:r>
      <w:r w:rsidRPr="00E925B3">
        <w:rPr>
          <w:bCs/>
          <w:sz w:val="28"/>
          <w:szCs w:val="28"/>
        </w:rPr>
        <w:t xml:space="preserve"> закреплени</w:t>
      </w:r>
      <w:r w:rsidR="00E16EEC">
        <w:rPr>
          <w:bCs/>
          <w:sz w:val="28"/>
          <w:szCs w:val="28"/>
        </w:rPr>
        <w:t>е</w:t>
      </w:r>
      <w:r w:rsidRPr="00E925B3">
        <w:rPr>
          <w:bCs/>
          <w:sz w:val="28"/>
          <w:szCs w:val="28"/>
        </w:rPr>
        <w:t xml:space="preserve"> специалистов на селе</w:t>
      </w:r>
      <w:r w:rsidR="00E16EEC">
        <w:rPr>
          <w:bCs/>
          <w:sz w:val="28"/>
          <w:szCs w:val="28"/>
        </w:rPr>
        <w:t>, воспитание у молодежи привязанности к сельскому хозяйству со школьной парты</w:t>
      </w:r>
      <w:r w:rsidRPr="00E925B3">
        <w:rPr>
          <w:bCs/>
          <w:sz w:val="28"/>
          <w:szCs w:val="28"/>
        </w:rPr>
        <w:t xml:space="preserve">. </w:t>
      </w:r>
    </w:p>
    <w:p w:rsidR="00E9089E" w:rsidRPr="00E925B3" w:rsidRDefault="00454281" w:rsidP="00F31363">
      <w:pPr>
        <w:ind w:right="354" w:firstLine="709"/>
        <w:jc w:val="both"/>
        <w:rPr>
          <w:sz w:val="28"/>
          <w:szCs w:val="28"/>
        </w:rPr>
      </w:pPr>
      <w:r>
        <w:rPr>
          <w:sz w:val="28"/>
          <w:szCs w:val="28"/>
        </w:rPr>
        <w:t xml:space="preserve">Необходимо выделить </w:t>
      </w:r>
      <w:r w:rsidR="00E9089E" w:rsidRPr="00E925B3">
        <w:rPr>
          <w:sz w:val="28"/>
          <w:szCs w:val="28"/>
        </w:rPr>
        <w:t>несколько основных направлений, которые должны стать приоритетными:</w:t>
      </w:r>
    </w:p>
    <w:p w:rsidR="00E9089E" w:rsidRPr="00E925B3" w:rsidRDefault="00E9089E" w:rsidP="00F31363">
      <w:pPr>
        <w:ind w:right="354" w:firstLine="709"/>
        <w:jc w:val="both"/>
        <w:rPr>
          <w:sz w:val="28"/>
          <w:szCs w:val="28"/>
        </w:rPr>
      </w:pPr>
      <w:r w:rsidRPr="00E925B3">
        <w:rPr>
          <w:sz w:val="28"/>
          <w:szCs w:val="28"/>
        </w:rPr>
        <w:t>- создани</w:t>
      </w:r>
      <w:r w:rsidR="00454281">
        <w:rPr>
          <w:sz w:val="28"/>
          <w:szCs w:val="28"/>
        </w:rPr>
        <w:t>е</w:t>
      </w:r>
      <w:r w:rsidRPr="00E925B3">
        <w:rPr>
          <w:sz w:val="28"/>
          <w:szCs w:val="28"/>
        </w:rPr>
        <w:t xml:space="preserve"> </w:t>
      </w:r>
      <w:r w:rsidR="00454281">
        <w:rPr>
          <w:sz w:val="28"/>
          <w:szCs w:val="28"/>
        </w:rPr>
        <w:t>необходимых и безопасных условий</w:t>
      </w:r>
      <w:r w:rsidRPr="00E925B3">
        <w:rPr>
          <w:sz w:val="28"/>
          <w:szCs w:val="28"/>
        </w:rPr>
        <w:t xml:space="preserve"> в образовательных учреждениях Енисейского района</w:t>
      </w:r>
      <w:r w:rsidR="00454281">
        <w:rPr>
          <w:sz w:val="28"/>
          <w:szCs w:val="28"/>
        </w:rPr>
        <w:t xml:space="preserve"> для навыков учащихся работы с сельскохозяйственной техникой</w:t>
      </w:r>
      <w:r w:rsidRPr="00E925B3">
        <w:rPr>
          <w:sz w:val="28"/>
          <w:szCs w:val="28"/>
        </w:rPr>
        <w:t>;</w:t>
      </w:r>
    </w:p>
    <w:p w:rsidR="00E9089E" w:rsidRPr="00E925B3" w:rsidRDefault="00E9089E" w:rsidP="00F31363">
      <w:pPr>
        <w:ind w:right="354" w:firstLine="709"/>
        <w:jc w:val="both"/>
        <w:rPr>
          <w:bCs/>
          <w:sz w:val="28"/>
          <w:szCs w:val="28"/>
        </w:rPr>
      </w:pPr>
      <w:r w:rsidRPr="00E925B3">
        <w:rPr>
          <w:sz w:val="28"/>
          <w:szCs w:val="28"/>
        </w:rPr>
        <w:t xml:space="preserve">- </w:t>
      </w:r>
      <w:r w:rsidRPr="00E925B3">
        <w:rPr>
          <w:bCs/>
          <w:sz w:val="28"/>
          <w:szCs w:val="28"/>
        </w:rPr>
        <w:t>привлечени</w:t>
      </w:r>
      <w:r w:rsidR="00454281">
        <w:rPr>
          <w:bCs/>
          <w:sz w:val="28"/>
          <w:szCs w:val="28"/>
        </w:rPr>
        <w:t>е</w:t>
      </w:r>
      <w:r w:rsidRPr="00E925B3">
        <w:rPr>
          <w:bCs/>
          <w:sz w:val="28"/>
          <w:szCs w:val="28"/>
        </w:rPr>
        <w:t xml:space="preserve"> </w:t>
      </w:r>
      <w:r w:rsidR="00454281">
        <w:rPr>
          <w:bCs/>
          <w:sz w:val="28"/>
          <w:szCs w:val="28"/>
        </w:rPr>
        <w:t xml:space="preserve">сельскохозяйственных предприятий </w:t>
      </w:r>
      <w:r w:rsidRPr="00E925B3">
        <w:rPr>
          <w:bCs/>
          <w:sz w:val="28"/>
          <w:szCs w:val="28"/>
        </w:rPr>
        <w:t>в общеобразовательные учреждения района</w:t>
      </w:r>
      <w:r w:rsidR="00454281">
        <w:rPr>
          <w:bCs/>
          <w:sz w:val="28"/>
          <w:szCs w:val="28"/>
        </w:rPr>
        <w:t xml:space="preserve"> для подготовки квалифицированных кадров</w:t>
      </w:r>
      <w:r w:rsidRPr="00E925B3">
        <w:rPr>
          <w:bCs/>
          <w:sz w:val="28"/>
          <w:szCs w:val="28"/>
        </w:rPr>
        <w:t>;</w:t>
      </w:r>
    </w:p>
    <w:p w:rsidR="00E9089E" w:rsidRPr="00E925B3" w:rsidRDefault="00E9089E" w:rsidP="00F31363">
      <w:pPr>
        <w:ind w:right="354" w:firstLine="709"/>
        <w:jc w:val="both"/>
        <w:rPr>
          <w:bCs/>
          <w:sz w:val="28"/>
          <w:szCs w:val="28"/>
        </w:rPr>
      </w:pPr>
      <w:r w:rsidRPr="00E925B3">
        <w:rPr>
          <w:bCs/>
          <w:sz w:val="28"/>
          <w:szCs w:val="28"/>
        </w:rPr>
        <w:t xml:space="preserve">- </w:t>
      </w:r>
      <w:r w:rsidRPr="00E925B3">
        <w:rPr>
          <w:sz w:val="28"/>
          <w:szCs w:val="28"/>
        </w:rPr>
        <w:t xml:space="preserve">развитие у школьников профессиональных  качеств, </w:t>
      </w:r>
      <w:proofErr w:type="gramStart"/>
      <w:r w:rsidRPr="00E925B3">
        <w:rPr>
          <w:sz w:val="28"/>
          <w:szCs w:val="28"/>
        </w:rPr>
        <w:t>совершенствовании</w:t>
      </w:r>
      <w:proofErr w:type="gramEnd"/>
      <w:r w:rsidRPr="00E925B3">
        <w:rPr>
          <w:sz w:val="28"/>
          <w:szCs w:val="28"/>
        </w:rPr>
        <w:t xml:space="preserve"> способностей, в которых заинтересованы сегодняшние работодатели.</w:t>
      </w:r>
    </w:p>
    <w:p w:rsidR="00E9089E" w:rsidRPr="00E925B3" w:rsidRDefault="00E9089E" w:rsidP="00F31363">
      <w:pPr>
        <w:ind w:right="354" w:firstLine="709"/>
        <w:jc w:val="both"/>
        <w:rPr>
          <w:bCs/>
          <w:kern w:val="1"/>
          <w:sz w:val="28"/>
          <w:szCs w:val="28"/>
          <w:lang w:bidi="hi-IN"/>
        </w:rPr>
      </w:pPr>
    </w:p>
    <w:p w:rsidR="00E9089E" w:rsidRPr="00E925B3" w:rsidRDefault="00E9089E" w:rsidP="00F31363">
      <w:pPr>
        <w:ind w:right="354" w:firstLine="709"/>
        <w:jc w:val="both"/>
        <w:rPr>
          <w:bCs/>
          <w:kern w:val="1"/>
          <w:sz w:val="28"/>
          <w:szCs w:val="28"/>
          <w:lang w:bidi="hi-IN"/>
        </w:rPr>
      </w:pPr>
      <w:r w:rsidRPr="00E925B3">
        <w:rPr>
          <w:bCs/>
          <w:kern w:val="1"/>
          <w:sz w:val="28"/>
          <w:szCs w:val="28"/>
          <w:lang w:bidi="hi-IN"/>
        </w:rPr>
        <w:t>Анализ факторов выявил сельские поселения Енисейского района, которые в первую очередь имеют значительный сельскохозяйственный потенциал (с наличием на территории действующих сельхозпредприятий) и перспективы в развитии данных направлений и поселения которые могут оказать существенный эффект для развития отельных сельхозпредприятий района.</w:t>
      </w:r>
    </w:p>
    <w:p w:rsidR="00E9089E" w:rsidRPr="00E925B3" w:rsidRDefault="00E9089E" w:rsidP="00F31363">
      <w:pPr>
        <w:ind w:firstLine="709"/>
        <w:jc w:val="both"/>
        <w:rPr>
          <w:sz w:val="28"/>
          <w:szCs w:val="28"/>
        </w:rPr>
      </w:pPr>
      <w:r w:rsidRPr="00E925B3">
        <w:rPr>
          <w:b/>
          <w:bCs/>
          <w:kern w:val="1"/>
          <w:sz w:val="28"/>
          <w:szCs w:val="28"/>
          <w:lang w:bidi="hi-IN"/>
        </w:rPr>
        <w:t>Абалаковский сельский совет, с. Абалаково</w:t>
      </w:r>
      <w:r w:rsidRPr="00E925B3">
        <w:rPr>
          <w:bCs/>
          <w:kern w:val="1"/>
          <w:sz w:val="28"/>
          <w:szCs w:val="28"/>
          <w:lang w:bidi="hi-IN"/>
        </w:rPr>
        <w:t xml:space="preserve">. </w:t>
      </w:r>
      <w:r w:rsidRPr="00E925B3">
        <w:rPr>
          <w:color w:val="000000"/>
          <w:sz w:val="28"/>
          <w:szCs w:val="28"/>
        </w:rPr>
        <w:t xml:space="preserve">ОАО «Абалаковский АПК» </w:t>
      </w:r>
      <w:r w:rsidRPr="00E925B3">
        <w:rPr>
          <w:b/>
          <w:color w:val="000000"/>
          <w:sz w:val="28"/>
          <w:szCs w:val="28"/>
        </w:rPr>
        <w:t>- о</w:t>
      </w:r>
      <w:r w:rsidRPr="00E925B3">
        <w:rPr>
          <w:sz w:val="28"/>
          <w:szCs w:val="28"/>
        </w:rPr>
        <w:t xml:space="preserve">сновной деятельностью предприятия является молочное скотоводство. Поголовье КРС по состоянию на 01.01.2016 года составляет 130 головы, что ниже прошлогоднего уровня на 20,7%. В том числе коров 80 головы (на уровне прошлого года). Производство молока составляет 358 тонн, что ниже уровня 2014 года на 4,1%.  Надой молока на 1 корову составляет </w:t>
      </w:r>
      <w:smartTag w:uri="urn:schemas-microsoft-com:office:smarttags" w:element="metricconverter">
        <w:smartTagPr>
          <w:attr w:name="ProductID" w:val="4485 кг"/>
        </w:smartTagPr>
        <w:r w:rsidRPr="00E925B3">
          <w:rPr>
            <w:sz w:val="28"/>
            <w:szCs w:val="28"/>
          </w:rPr>
          <w:t>4485 кг</w:t>
        </w:r>
      </w:smartTag>
      <w:r w:rsidRPr="00E925B3">
        <w:rPr>
          <w:sz w:val="28"/>
          <w:szCs w:val="28"/>
        </w:rPr>
        <w:t xml:space="preserve">., что ниже прошлогоднего уровня на 3,9%. Производство мяса КРС составляет  9,7 тонны, что выше уровня прошлого года на 87,6%. В настоящее время суточный надой молока в хозяйстве составляет 0,8 тонны, что составляет на одну корову </w:t>
      </w:r>
      <w:smartTag w:uri="urn:schemas-microsoft-com:office:smarttags" w:element="metricconverter">
        <w:smartTagPr>
          <w:attr w:name="ProductID" w:val="10,0 кг"/>
        </w:smartTagPr>
        <w:r w:rsidRPr="00E925B3">
          <w:rPr>
            <w:sz w:val="28"/>
            <w:szCs w:val="28"/>
          </w:rPr>
          <w:t>10,0 кг</w:t>
        </w:r>
      </w:smartTag>
      <w:r w:rsidRPr="00E925B3">
        <w:rPr>
          <w:sz w:val="28"/>
          <w:szCs w:val="28"/>
        </w:rPr>
        <w:t>.</w:t>
      </w:r>
    </w:p>
    <w:p w:rsidR="00E9089E" w:rsidRPr="00E925B3" w:rsidRDefault="00E9089E" w:rsidP="00F31363">
      <w:pPr>
        <w:ind w:firstLine="709"/>
        <w:jc w:val="both"/>
        <w:rPr>
          <w:sz w:val="28"/>
          <w:szCs w:val="28"/>
        </w:rPr>
      </w:pPr>
      <w:r w:rsidRPr="00E925B3">
        <w:rPr>
          <w:b/>
          <w:bCs/>
          <w:kern w:val="1"/>
          <w:sz w:val="28"/>
          <w:szCs w:val="28"/>
          <w:lang w:bidi="hi-IN"/>
        </w:rPr>
        <w:t>Погодаевский сельский совет, с.</w:t>
      </w:r>
      <w:r w:rsidR="00555B73">
        <w:rPr>
          <w:b/>
          <w:bCs/>
          <w:kern w:val="1"/>
          <w:sz w:val="28"/>
          <w:szCs w:val="28"/>
          <w:lang w:bidi="hi-IN"/>
        </w:rPr>
        <w:t xml:space="preserve"> </w:t>
      </w:r>
      <w:r w:rsidRPr="00E925B3">
        <w:rPr>
          <w:b/>
          <w:bCs/>
          <w:kern w:val="1"/>
          <w:sz w:val="28"/>
          <w:szCs w:val="28"/>
          <w:lang w:bidi="hi-IN"/>
        </w:rPr>
        <w:t>Погодаево, д</w:t>
      </w:r>
      <w:proofErr w:type="gramStart"/>
      <w:r w:rsidRPr="00E925B3">
        <w:rPr>
          <w:b/>
          <w:bCs/>
          <w:kern w:val="1"/>
          <w:sz w:val="28"/>
          <w:szCs w:val="28"/>
          <w:lang w:bidi="hi-IN"/>
        </w:rPr>
        <w:t>.А</w:t>
      </w:r>
      <w:proofErr w:type="gramEnd"/>
      <w:r w:rsidRPr="00E925B3">
        <w:rPr>
          <w:b/>
          <w:bCs/>
          <w:kern w:val="1"/>
          <w:sz w:val="28"/>
          <w:szCs w:val="28"/>
          <w:lang w:bidi="hi-IN"/>
        </w:rPr>
        <w:t>нциферово</w:t>
      </w:r>
      <w:r w:rsidRPr="00E925B3">
        <w:rPr>
          <w:bCs/>
          <w:kern w:val="1"/>
          <w:sz w:val="28"/>
          <w:szCs w:val="28"/>
          <w:lang w:bidi="hi-IN"/>
        </w:rPr>
        <w:t>.</w:t>
      </w:r>
      <w:r w:rsidRPr="00E925B3">
        <w:rPr>
          <w:b/>
          <w:sz w:val="28"/>
          <w:szCs w:val="28"/>
        </w:rPr>
        <w:t xml:space="preserve"> </w:t>
      </w:r>
      <w:r w:rsidRPr="00E925B3">
        <w:rPr>
          <w:sz w:val="28"/>
          <w:szCs w:val="28"/>
        </w:rPr>
        <w:t xml:space="preserve">ООО «Анциферовское» - направление хозяйства молочное скотоводство.  В 2015 году посевная площадь  всего составила </w:t>
      </w:r>
      <w:smartTag w:uri="urn:schemas-microsoft-com:office:smarttags" w:element="metricconverter">
        <w:smartTagPr>
          <w:attr w:name="ProductID" w:val="406 га"/>
        </w:smartTagPr>
        <w:r w:rsidRPr="00E925B3">
          <w:rPr>
            <w:sz w:val="28"/>
            <w:szCs w:val="28"/>
          </w:rPr>
          <w:t>406 га</w:t>
        </w:r>
      </w:smartTag>
      <w:r w:rsidRPr="00E925B3">
        <w:rPr>
          <w:sz w:val="28"/>
          <w:szCs w:val="28"/>
        </w:rPr>
        <w:t xml:space="preserve">, из них </w:t>
      </w:r>
      <w:smartTag w:uri="urn:schemas-microsoft-com:office:smarttags" w:element="metricconverter">
        <w:smartTagPr>
          <w:attr w:name="ProductID" w:val="200 га"/>
        </w:smartTagPr>
        <w:r w:rsidRPr="00E925B3">
          <w:rPr>
            <w:sz w:val="28"/>
            <w:szCs w:val="28"/>
          </w:rPr>
          <w:t>200 га</w:t>
        </w:r>
      </w:smartTag>
      <w:r w:rsidRPr="00E925B3">
        <w:rPr>
          <w:sz w:val="28"/>
          <w:szCs w:val="28"/>
        </w:rPr>
        <w:t xml:space="preserve"> площадь зерновых культур (на уровне прошлого года). Валовой сбор зерновых в 2015 году составил 150 тонн, что ниже уровня прошлого года на 46,4%. Урожайность зерновых культур составила 7,5 </w:t>
      </w:r>
      <w:proofErr w:type="spellStart"/>
      <w:r w:rsidRPr="00E925B3">
        <w:rPr>
          <w:sz w:val="28"/>
          <w:szCs w:val="28"/>
        </w:rPr>
        <w:t>ц</w:t>
      </w:r>
      <w:proofErr w:type="spellEnd"/>
      <w:r w:rsidRPr="00E925B3">
        <w:rPr>
          <w:sz w:val="28"/>
          <w:szCs w:val="28"/>
        </w:rPr>
        <w:t xml:space="preserve">/га, что ниже уровня прошлого года на 45,2%. ООО «Анциферовское» является одним из лидеров посевной и </w:t>
      </w:r>
      <w:r w:rsidRPr="00E925B3">
        <w:rPr>
          <w:color w:val="000000"/>
          <w:sz w:val="28"/>
          <w:szCs w:val="28"/>
        </w:rPr>
        <w:t>уборочной кампании.</w:t>
      </w:r>
    </w:p>
    <w:p w:rsidR="00E9089E" w:rsidRPr="00E925B3" w:rsidRDefault="00E9089E" w:rsidP="00F31363">
      <w:pPr>
        <w:ind w:firstLine="709"/>
        <w:jc w:val="both"/>
        <w:rPr>
          <w:sz w:val="28"/>
          <w:szCs w:val="28"/>
        </w:rPr>
      </w:pPr>
      <w:r w:rsidRPr="00E925B3">
        <w:rPr>
          <w:sz w:val="28"/>
          <w:szCs w:val="28"/>
        </w:rPr>
        <w:t xml:space="preserve">Поголовье КРС по состоянию на 01.01.2016 года составляет 342 головы, что ниже прошлогоднего уровня на 7,6%. В том числе коров 142 головы (на уровне прошлого года). Производство молока составляет 428,2 тонн, что ниже уровня 2014 года на 9,4%.  Надой молока на 1 корову составляет </w:t>
      </w:r>
      <w:smartTag w:uri="urn:schemas-microsoft-com:office:smarttags" w:element="metricconverter">
        <w:smartTagPr>
          <w:attr w:name="ProductID" w:val="3015 кг"/>
        </w:smartTagPr>
        <w:r w:rsidRPr="00E925B3">
          <w:rPr>
            <w:sz w:val="28"/>
            <w:szCs w:val="28"/>
          </w:rPr>
          <w:t>3015 кг</w:t>
        </w:r>
      </w:smartTag>
      <w:r w:rsidRPr="00E925B3">
        <w:rPr>
          <w:sz w:val="28"/>
          <w:szCs w:val="28"/>
        </w:rPr>
        <w:t xml:space="preserve">., что ниже прошлогоднего уровня на 9,4%. Производство мяса КРС составляет  34 тонны, что ниже уровня прошлого года на 27,6%. В настоящее время суточный надой молока в хозяйстве составляет 1,5 тонны, что составляет на одну корову </w:t>
      </w:r>
      <w:smartTag w:uri="urn:schemas-microsoft-com:office:smarttags" w:element="metricconverter">
        <w:smartTagPr>
          <w:attr w:name="ProductID" w:val="10,6 кг"/>
        </w:smartTagPr>
        <w:r w:rsidRPr="00E925B3">
          <w:rPr>
            <w:sz w:val="28"/>
            <w:szCs w:val="28"/>
          </w:rPr>
          <w:t>10,6 кг</w:t>
        </w:r>
      </w:smartTag>
      <w:r w:rsidRPr="00E925B3">
        <w:rPr>
          <w:sz w:val="28"/>
          <w:szCs w:val="28"/>
        </w:rPr>
        <w:t xml:space="preserve">. </w:t>
      </w:r>
      <w:r w:rsidRPr="00E925B3">
        <w:rPr>
          <w:sz w:val="28"/>
          <w:szCs w:val="28"/>
        </w:rPr>
        <w:lastRenderedPageBreak/>
        <w:t>Вся продукция сортовая поступает на перерабатывающее предприятие СППК «Марусино детство».</w:t>
      </w:r>
    </w:p>
    <w:p w:rsidR="00E9089E" w:rsidRPr="00E925B3" w:rsidRDefault="00E9089E" w:rsidP="00F31363">
      <w:pPr>
        <w:pStyle w:val="12"/>
        <w:ind w:firstLine="709"/>
        <w:jc w:val="both"/>
      </w:pPr>
      <w:r w:rsidRPr="00E925B3">
        <w:rPr>
          <w:b/>
        </w:rPr>
        <w:t xml:space="preserve">СПК им. Калинина - </w:t>
      </w:r>
      <w:r w:rsidRPr="00E925B3">
        <w:t xml:space="preserve">основной деятельностью предприятия является молочное скотоводство. Посевная площадь составляет </w:t>
      </w:r>
      <w:smartTag w:uri="urn:schemas-microsoft-com:office:smarttags" w:element="metricconverter">
        <w:smartTagPr>
          <w:attr w:name="ProductID" w:val="775 га"/>
        </w:smartTagPr>
        <w:r w:rsidRPr="00E925B3">
          <w:t>775 га</w:t>
        </w:r>
      </w:smartTag>
      <w:r w:rsidRPr="00E925B3">
        <w:t xml:space="preserve">, в т.ч. зерновые культуры составляют </w:t>
      </w:r>
      <w:smartTag w:uri="urn:schemas-microsoft-com:office:smarttags" w:element="metricconverter">
        <w:smartTagPr>
          <w:attr w:name="ProductID" w:val="200 га"/>
        </w:smartTagPr>
        <w:r w:rsidRPr="00E925B3">
          <w:t>200 га</w:t>
        </w:r>
      </w:smartTag>
      <w:r w:rsidRPr="00E925B3">
        <w:t xml:space="preserve"> (на уровне прошлого года). Валовой сбор зерна в 2015 году составил 218 тонн (на уровне прошлого года). Урожайность зерновых культур составила 10,9 </w:t>
      </w:r>
      <w:proofErr w:type="spellStart"/>
      <w:r w:rsidRPr="00E925B3">
        <w:t>ц</w:t>
      </w:r>
      <w:proofErr w:type="spellEnd"/>
      <w:r w:rsidRPr="00E925B3">
        <w:t xml:space="preserve">/га (на уровне прошлого года). Поголовье КРС по состоянию на 01.01.2016 года составляет 124 головы, что ниже прошлогоднего уровня на 3,1%. В том числе коров 70 головы (на уровне прошлого года). Производство молока составляет 320 тонн, что выше уровня 2014 года на 13,7%.  Надой молока на 1 корову составляет </w:t>
      </w:r>
      <w:smartTag w:uri="urn:schemas-microsoft-com:office:smarttags" w:element="metricconverter">
        <w:smartTagPr>
          <w:attr w:name="ProductID" w:val="4576 кг"/>
        </w:smartTagPr>
        <w:r w:rsidRPr="00E925B3">
          <w:t>4576 кг</w:t>
        </w:r>
      </w:smartTag>
      <w:r w:rsidRPr="00E925B3">
        <w:t xml:space="preserve">, что выше прошлогоднего уровня на 13,86%. Производство мяса КРС составляет  8,6 тонны, что ниже уровня прошлого года на 54,4%. В настоящее время суточный надой молока в хозяйстве составляет 0,84 тонны, что составляет на одну корову </w:t>
      </w:r>
      <w:smartTag w:uri="urn:schemas-microsoft-com:office:smarttags" w:element="metricconverter">
        <w:smartTagPr>
          <w:attr w:name="ProductID" w:val="12,0 кг"/>
        </w:smartTagPr>
        <w:r w:rsidRPr="00E925B3">
          <w:t>12,0 кг</w:t>
        </w:r>
      </w:smartTag>
      <w:r w:rsidRPr="00E925B3">
        <w:t>. Вся продукция сортовая поступает на перерабатывающее предприятие СППК «Марусино детство».</w:t>
      </w:r>
    </w:p>
    <w:p w:rsidR="00E9089E" w:rsidRPr="00E925B3" w:rsidRDefault="00E9089E" w:rsidP="00F31363">
      <w:pPr>
        <w:pStyle w:val="12"/>
        <w:ind w:firstLine="709"/>
        <w:jc w:val="both"/>
      </w:pPr>
      <w:r w:rsidRPr="00E925B3">
        <w:t>В СПК им. Калинина сложилась неблагополучная эпизоотическая ситуация по лейкозу крупного рогатого скота, тем самым являясь неблагополучным хозяйством по лейкозу в районе.</w:t>
      </w:r>
    </w:p>
    <w:p w:rsidR="00E9089E" w:rsidRPr="00E925B3" w:rsidRDefault="00E9089E" w:rsidP="00F31363">
      <w:pPr>
        <w:pStyle w:val="12"/>
        <w:ind w:firstLine="709"/>
        <w:jc w:val="both"/>
      </w:pPr>
      <w:r w:rsidRPr="00E925B3">
        <w:t xml:space="preserve">В соответствии с Перечнем карантинных и особо опасных болезней животных, утвержденным приказом от 19.12.2011 года № 476, Министерством сельского хозяйства РФ, лейкоз относится к особо опасным болезням животных. В данном случае предприятие объявляют неблагополучным и вводят на него комплекс ограничений. Из всего комплекса предусмотренных правилами (утв. Приказом МСХ России от 11.05.1999г № 359) организационных и хозяйственных мероприятий проводится сдача на убой больных лейкозом животных. </w:t>
      </w:r>
    </w:p>
    <w:p w:rsidR="00E9089E" w:rsidRPr="00E925B3" w:rsidRDefault="00E9089E" w:rsidP="00F31363">
      <w:pPr>
        <w:pStyle w:val="12"/>
        <w:ind w:firstLine="709"/>
        <w:jc w:val="both"/>
      </w:pPr>
      <w:r w:rsidRPr="00E925B3">
        <w:t xml:space="preserve">В рамках настоящей программы по оздоровлению СПК им Калинина панируется закупить 100 голов маточного поголовья крупного рогатого скота красно-пестрой породы. Замена скота путем приобретения маточного поголовья КРС, позволит предприятию осуществлять реализацию телят, что даст дополнительный доход, увеличить валовой надой на 1 корову, получить 400 тонн молока за лактацию и прирост поголовья крупного рогатого скота на 205 голов в период реализации данной программы. </w:t>
      </w:r>
    </w:p>
    <w:p w:rsidR="00E9089E" w:rsidRPr="00E925B3" w:rsidRDefault="00E9089E" w:rsidP="00F31363">
      <w:pPr>
        <w:pStyle w:val="12"/>
        <w:ind w:firstLine="709"/>
        <w:jc w:val="both"/>
      </w:pPr>
      <w:r w:rsidRPr="00E925B3">
        <w:t>Так же одной из наиболее главных проблем предприятия является отсутствие подъездных путей к растениеводческому отделению «Шадринская заимка», где расположены: посевные площади предприятия, зерносклад, силосные ямы, гараж для парковки сельскохозяйственной техники, мастерские для ремонта сельскохозяйственной техники.</w:t>
      </w:r>
    </w:p>
    <w:p w:rsidR="00E9089E" w:rsidRPr="00E925B3" w:rsidRDefault="00E9089E" w:rsidP="00F31363">
      <w:pPr>
        <w:pStyle w:val="af4"/>
        <w:shd w:val="clear" w:color="auto" w:fill="FFFFFF"/>
        <w:spacing w:before="0" w:beforeAutospacing="0" w:after="0" w:afterAutospacing="0"/>
        <w:ind w:firstLine="709"/>
        <w:jc w:val="both"/>
        <w:textAlignment w:val="baseline"/>
        <w:rPr>
          <w:sz w:val="28"/>
          <w:szCs w:val="28"/>
        </w:rPr>
      </w:pPr>
      <w:r w:rsidRPr="00E925B3">
        <w:rPr>
          <w:b/>
          <w:bCs/>
          <w:kern w:val="1"/>
          <w:sz w:val="28"/>
          <w:szCs w:val="28"/>
          <w:lang w:bidi="hi-IN"/>
        </w:rPr>
        <w:t>Чалбышевский сельский совет.</w:t>
      </w:r>
      <w:r w:rsidRPr="00E925B3">
        <w:rPr>
          <w:bCs/>
          <w:kern w:val="1"/>
          <w:sz w:val="28"/>
          <w:szCs w:val="28"/>
          <w:lang w:bidi="hi-IN"/>
        </w:rPr>
        <w:t xml:space="preserve"> </w:t>
      </w:r>
      <w:r w:rsidRPr="00E925B3">
        <w:rPr>
          <w:sz w:val="28"/>
          <w:szCs w:val="28"/>
        </w:rPr>
        <w:t xml:space="preserve">В Енисейском районе на территории Чалбышевского сельсовета,  вел свою деятельность СПК «Чалбышевский», на сегодняшний день сельхозугодия  СПК «Чалбышевский» заброшены и не используются. ОАО «Абалаковский АПК» планирует увеличить посевные площади  на </w:t>
      </w:r>
      <w:smartTag w:uri="urn:schemas-microsoft-com:office:smarttags" w:element="metricconverter">
        <w:smartTagPr>
          <w:attr w:name="ProductID" w:val="1000 га"/>
        </w:smartTagPr>
        <w:r w:rsidRPr="00E925B3">
          <w:rPr>
            <w:sz w:val="28"/>
            <w:szCs w:val="28"/>
          </w:rPr>
          <w:t>1000 га</w:t>
        </w:r>
      </w:smartTag>
      <w:proofErr w:type="gramStart"/>
      <w:r w:rsidRPr="00E925B3">
        <w:rPr>
          <w:sz w:val="28"/>
          <w:szCs w:val="28"/>
        </w:rPr>
        <w:t>.</w:t>
      </w:r>
      <w:proofErr w:type="gramEnd"/>
      <w:r w:rsidRPr="00E925B3">
        <w:rPr>
          <w:sz w:val="28"/>
          <w:szCs w:val="28"/>
        </w:rPr>
        <w:t xml:space="preserve"> </w:t>
      </w:r>
      <w:proofErr w:type="gramStart"/>
      <w:r w:rsidRPr="00E925B3">
        <w:rPr>
          <w:sz w:val="28"/>
          <w:szCs w:val="28"/>
        </w:rPr>
        <w:t>з</w:t>
      </w:r>
      <w:proofErr w:type="gramEnd"/>
      <w:r w:rsidRPr="00E925B3">
        <w:rPr>
          <w:sz w:val="28"/>
          <w:szCs w:val="28"/>
        </w:rPr>
        <w:t>а счет вовлечения в оборот брошенных и неиспользованных земель сельскохозяйственного назначения,  а также создать растениеводческую бригаду из работников ныне ликвидированного сельхозпредприятия СПК «Чалбышевский».</w:t>
      </w:r>
    </w:p>
    <w:p w:rsidR="00E9089E" w:rsidRPr="00E925B3" w:rsidRDefault="00E9089E" w:rsidP="00C24718">
      <w:pPr>
        <w:ind w:right="354" w:firstLine="540"/>
        <w:jc w:val="both"/>
        <w:rPr>
          <w:bCs/>
          <w:kern w:val="1"/>
          <w:sz w:val="28"/>
          <w:szCs w:val="28"/>
          <w:lang w:bidi="hi-IN"/>
        </w:rPr>
      </w:pPr>
    </w:p>
    <w:p w:rsidR="00E9089E" w:rsidRPr="00E925B3" w:rsidRDefault="00E9089E" w:rsidP="00F31363">
      <w:pPr>
        <w:jc w:val="center"/>
        <w:rPr>
          <w:b/>
          <w:sz w:val="28"/>
          <w:szCs w:val="28"/>
        </w:rPr>
      </w:pPr>
      <w:r w:rsidRPr="00E925B3">
        <w:rPr>
          <w:b/>
          <w:sz w:val="28"/>
          <w:szCs w:val="28"/>
        </w:rPr>
        <w:lastRenderedPageBreak/>
        <w:t>3.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Енисейского района</w:t>
      </w:r>
    </w:p>
    <w:p w:rsidR="00E9089E" w:rsidRPr="00A0569B" w:rsidRDefault="00E9089E" w:rsidP="00F31363">
      <w:pPr>
        <w:pStyle w:val="ConsPlusNormal"/>
        <w:ind w:firstLine="709"/>
        <w:jc w:val="both"/>
        <w:rPr>
          <w:rFonts w:ascii="Times New Roman" w:hAnsi="Times New Roman" w:cs="Times New Roman"/>
          <w:sz w:val="28"/>
          <w:szCs w:val="28"/>
        </w:rPr>
      </w:pPr>
      <w:r w:rsidRPr="00A0569B">
        <w:rPr>
          <w:rFonts w:ascii="Times New Roman" w:hAnsi="Times New Roman" w:cs="Times New Roman"/>
          <w:sz w:val="28"/>
          <w:szCs w:val="28"/>
        </w:rPr>
        <w:t>В качестве приоритетных направлений настоящей программы можно обозначить следующее:</w:t>
      </w:r>
    </w:p>
    <w:p w:rsidR="00E9089E" w:rsidRPr="00A0569B" w:rsidRDefault="00435E0F" w:rsidP="00F31363">
      <w:pPr>
        <w:pStyle w:val="12"/>
        <w:ind w:firstLine="709"/>
        <w:jc w:val="both"/>
      </w:pPr>
      <w:r w:rsidRPr="00A0569B">
        <w:t xml:space="preserve">- </w:t>
      </w:r>
      <w:r w:rsidR="00E9089E" w:rsidRPr="00A0569B">
        <w:t xml:space="preserve">увеличение </w:t>
      </w:r>
      <w:r w:rsidR="00A0569B" w:rsidRPr="00A0569B">
        <w:t xml:space="preserve">к 2019 году </w:t>
      </w:r>
      <w:r w:rsidR="00E9089E" w:rsidRPr="00A0569B">
        <w:t>производства зерна</w:t>
      </w:r>
      <w:r w:rsidR="00A0569B" w:rsidRPr="00A0569B">
        <w:t xml:space="preserve"> до 2162 тонн</w:t>
      </w:r>
      <w:r w:rsidR="00E9089E" w:rsidRPr="00A0569B">
        <w:t>, молока</w:t>
      </w:r>
      <w:r w:rsidR="00A0569B" w:rsidRPr="00A0569B">
        <w:t xml:space="preserve"> до 1540 тонн </w:t>
      </w:r>
      <w:r w:rsidR="00E9089E" w:rsidRPr="00A0569B">
        <w:t xml:space="preserve"> и скота</w:t>
      </w:r>
      <w:r w:rsidR="00A0569B" w:rsidRPr="00A0569B">
        <w:t xml:space="preserve"> до 1109 голов</w:t>
      </w:r>
      <w:r w:rsidR="00E9089E" w:rsidRPr="00A0569B">
        <w:t xml:space="preserve">;  </w:t>
      </w:r>
    </w:p>
    <w:p w:rsidR="00E9089E" w:rsidRPr="00A0569B" w:rsidRDefault="00435E0F" w:rsidP="00F31363">
      <w:pPr>
        <w:pStyle w:val="12"/>
        <w:ind w:firstLine="709"/>
        <w:jc w:val="both"/>
      </w:pPr>
      <w:r w:rsidRPr="00A0569B">
        <w:t xml:space="preserve">- </w:t>
      </w:r>
      <w:r w:rsidR="00E9089E" w:rsidRPr="00A0569B">
        <w:t>обновление основных видов сельскохозяйственной техники</w:t>
      </w:r>
      <w:r w:rsidR="00A0569B" w:rsidRPr="00A0569B">
        <w:t>: приобретение зерноуборочного комбайна – 1 единицу, приобретение посевного комплекса – 1 единицу, приобретение трактора Т150 – 1 единица, приобретение зерносушилки – 1 единицу</w:t>
      </w:r>
      <w:r w:rsidR="00E9089E" w:rsidRPr="00A0569B">
        <w:t>;</w:t>
      </w:r>
    </w:p>
    <w:p w:rsidR="00E9089E" w:rsidRPr="00A0569B" w:rsidRDefault="00435E0F" w:rsidP="00F31363">
      <w:pPr>
        <w:pStyle w:val="12"/>
        <w:ind w:firstLine="709"/>
        <w:jc w:val="both"/>
      </w:pPr>
      <w:r w:rsidRPr="00A0569B">
        <w:t xml:space="preserve">- </w:t>
      </w:r>
      <w:r w:rsidR="00E9089E" w:rsidRPr="00A0569B">
        <w:t xml:space="preserve">создание не менее </w:t>
      </w:r>
      <w:r w:rsidR="00A0569B" w:rsidRPr="00A0569B">
        <w:t>10</w:t>
      </w:r>
      <w:r w:rsidR="00E9089E" w:rsidRPr="00A0569B">
        <w:t xml:space="preserve"> рабочих мест к 201</w:t>
      </w:r>
      <w:r w:rsidR="00D1089F" w:rsidRPr="00A0569B">
        <w:t>9</w:t>
      </w:r>
      <w:r w:rsidR="00E9089E" w:rsidRPr="00A0569B">
        <w:t xml:space="preserve"> году;</w:t>
      </w:r>
    </w:p>
    <w:p w:rsidR="00E9089E" w:rsidRPr="00A0569B" w:rsidRDefault="00435E0F" w:rsidP="00F31363">
      <w:pPr>
        <w:ind w:firstLine="709"/>
        <w:jc w:val="both"/>
        <w:rPr>
          <w:sz w:val="28"/>
          <w:szCs w:val="28"/>
          <w:lang w:eastAsia="ar-SA"/>
        </w:rPr>
      </w:pPr>
      <w:r w:rsidRPr="00A0569B">
        <w:rPr>
          <w:sz w:val="28"/>
          <w:szCs w:val="28"/>
        </w:rPr>
        <w:t xml:space="preserve">- </w:t>
      </w:r>
      <w:r w:rsidR="00E9089E" w:rsidRPr="00A0569B">
        <w:rPr>
          <w:sz w:val="28"/>
          <w:szCs w:val="28"/>
        </w:rPr>
        <w:t>получение</w:t>
      </w:r>
      <w:r w:rsidR="00E9089E" w:rsidRPr="00A0569B">
        <w:rPr>
          <w:sz w:val="28"/>
          <w:szCs w:val="28"/>
          <w:lang w:eastAsia="ar-SA"/>
        </w:rPr>
        <w:t xml:space="preserve"> выпускниками школ профессиональное образования, востребованного на территории поселения;</w:t>
      </w:r>
    </w:p>
    <w:p w:rsidR="00E9089E" w:rsidRPr="00E925B3" w:rsidRDefault="00435E0F" w:rsidP="00F31363">
      <w:pPr>
        <w:ind w:firstLine="709"/>
        <w:jc w:val="both"/>
        <w:rPr>
          <w:sz w:val="28"/>
          <w:szCs w:val="28"/>
        </w:rPr>
      </w:pPr>
      <w:r w:rsidRPr="00A0569B">
        <w:rPr>
          <w:sz w:val="28"/>
          <w:szCs w:val="28"/>
        </w:rPr>
        <w:t xml:space="preserve">- </w:t>
      </w:r>
      <w:r w:rsidR="00E9089E" w:rsidRPr="00A0569B">
        <w:rPr>
          <w:sz w:val="28"/>
          <w:szCs w:val="28"/>
        </w:rPr>
        <w:t>ремонт автомобильных дорог общего пользования местного значения населенных пунктов: с. Погодаево, д. Анциферово, с.</w:t>
      </w:r>
      <w:r w:rsidRPr="00A0569B">
        <w:rPr>
          <w:sz w:val="28"/>
          <w:szCs w:val="28"/>
        </w:rPr>
        <w:t xml:space="preserve"> </w:t>
      </w:r>
      <w:r w:rsidR="00E9089E" w:rsidRPr="00A0569B">
        <w:rPr>
          <w:sz w:val="28"/>
          <w:szCs w:val="28"/>
        </w:rPr>
        <w:t>Чалбышево</w:t>
      </w:r>
      <w:r w:rsidR="00E9089E" w:rsidRPr="00E925B3">
        <w:rPr>
          <w:sz w:val="28"/>
          <w:szCs w:val="28"/>
        </w:rPr>
        <w:t>;</w:t>
      </w:r>
    </w:p>
    <w:p w:rsidR="00E9089E" w:rsidRPr="00E925B3" w:rsidRDefault="00435E0F" w:rsidP="00F31363">
      <w:pPr>
        <w:ind w:firstLine="709"/>
        <w:jc w:val="both"/>
        <w:rPr>
          <w:sz w:val="28"/>
          <w:szCs w:val="28"/>
        </w:rPr>
      </w:pPr>
      <w:r>
        <w:rPr>
          <w:sz w:val="28"/>
          <w:szCs w:val="28"/>
        </w:rPr>
        <w:t xml:space="preserve">- </w:t>
      </w:r>
      <w:r w:rsidR="00E9089E" w:rsidRPr="00E925B3">
        <w:rPr>
          <w:sz w:val="28"/>
          <w:szCs w:val="28"/>
        </w:rPr>
        <w:t>привлечение</w:t>
      </w:r>
      <w:r w:rsidR="00D1089F">
        <w:rPr>
          <w:sz w:val="28"/>
          <w:szCs w:val="28"/>
        </w:rPr>
        <w:t xml:space="preserve"> квалифицированных специалистов.</w:t>
      </w:r>
    </w:p>
    <w:p w:rsidR="00E9089E" w:rsidRPr="00E925B3" w:rsidRDefault="00E9089E" w:rsidP="00F31363">
      <w:pPr>
        <w:ind w:firstLine="709"/>
        <w:jc w:val="both"/>
        <w:rPr>
          <w:sz w:val="28"/>
          <w:szCs w:val="28"/>
        </w:rPr>
      </w:pPr>
      <w:r w:rsidRPr="00E925B3">
        <w:rPr>
          <w:sz w:val="28"/>
          <w:szCs w:val="28"/>
        </w:rPr>
        <w:t>Исходя из приоритетных направлений</w:t>
      </w:r>
      <w:r w:rsidR="00435E0F">
        <w:rPr>
          <w:sz w:val="28"/>
          <w:szCs w:val="28"/>
        </w:rPr>
        <w:t>,</w:t>
      </w:r>
      <w:r w:rsidRPr="00E925B3">
        <w:rPr>
          <w:sz w:val="28"/>
          <w:szCs w:val="28"/>
        </w:rPr>
        <w:t xml:space="preserve"> можно обозначить цель программы:</w:t>
      </w:r>
    </w:p>
    <w:p w:rsidR="00E9089E" w:rsidRPr="00E925B3" w:rsidRDefault="00435E0F" w:rsidP="00F31363">
      <w:pPr>
        <w:ind w:firstLine="709"/>
        <w:jc w:val="both"/>
        <w:rPr>
          <w:sz w:val="28"/>
          <w:szCs w:val="28"/>
        </w:rPr>
      </w:pPr>
      <w:r>
        <w:rPr>
          <w:sz w:val="28"/>
          <w:szCs w:val="28"/>
        </w:rPr>
        <w:t xml:space="preserve">- </w:t>
      </w:r>
      <w:r w:rsidR="00E9089E" w:rsidRPr="00E925B3">
        <w:rPr>
          <w:sz w:val="28"/>
          <w:szCs w:val="28"/>
        </w:rPr>
        <w:t>создание условий для устойчивого развития сельских территорий Енисейского района.</w:t>
      </w:r>
    </w:p>
    <w:p w:rsidR="00E9089E" w:rsidRPr="00E925B3" w:rsidRDefault="00E9089E" w:rsidP="00F31363">
      <w:pPr>
        <w:pStyle w:val="ConsPlusNormal"/>
        <w:ind w:firstLine="709"/>
        <w:jc w:val="both"/>
        <w:rPr>
          <w:rFonts w:ascii="Times New Roman" w:hAnsi="Times New Roman" w:cs="Times New Roman"/>
          <w:sz w:val="28"/>
          <w:szCs w:val="28"/>
        </w:rPr>
      </w:pPr>
      <w:r w:rsidRPr="00E925B3">
        <w:rPr>
          <w:rFonts w:ascii="Times New Roman" w:hAnsi="Times New Roman" w:cs="Times New Roman"/>
          <w:sz w:val="28"/>
          <w:szCs w:val="28"/>
        </w:rPr>
        <w:t>Задачами настоящей программы являются:</w:t>
      </w:r>
    </w:p>
    <w:p w:rsidR="00E9089E" w:rsidRPr="00E925B3" w:rsidRDefault="00435E0F" w:rsidP="00F31363">
      <w:pPr>
        <w:pStyle w:val="1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E9089E" w:rsidRPr="00E925B3">
        <w:rPr>
          <w:rFonts w:ascii="Times New Roman" w:hAnsi="Times New Roman"/>
          <w:sz w:val="28"/>
          <w:szCs w:val="28"/>
        </w:rPr>
        <w:t>повышение эффективности и устойчивого развития производства, переработки и реализации сельскохозяйственной продукции;</w:t>
      </w:r>
    </w:p>
    <w:p w:rsidR="00E9089E" w:rsidRPr="00E925B3" w:rsidRDefault="00435E0F" w:rsidP="00F31363">
      <w:pPr>
        <w:ind w:firstLine="709"/>
        <w:jc w:val="both"/>
        <w:rPr>
          <w:sz w:val="28"/>
          <w:szCs w:val="28"/>
        </w:rPr>
      </w:pPr>
      <w:r>
        <w:rPr>
          <w:sz w:val="28"/>
          <w:szCs w:val="28"/>
        </w:rPr>
        <w:t xml:space="preserve">- </w:t>
      </w:r>
      <w:r w:rsidR="00E9089E" w:rsidRPr="00E925B3">
        <w:rPr>
          <w:sz w:val="28"/>
          <w:szCs w:val="28"/>
        </w:rPr>
        <w:t>рост занятости и повышение уровня жизни населения сельских территорий;</w:t>
      </w:r>
    </w:p>
    <w:p w:rsidR="00E9089E" w:rsidRPr="00E925B3" w:rsidRDefault="00435E0F" w:rsidP="00F31363">
      <w:pPr>
        <w:ind w:firstLine="709"/>
        <w:jc w:val="both"/>
        <w:rPr>
          <w:color w:val="000000"/>
          <w:kern w:val="24"/>
          <w:sz w:val="28"/>
          <w:szCs w:val="28"/>
        </w:rPr>
      </w:pPr>
      <w:r>
        <w:rPr>
          <w:color w:val="000000"/>
          <w:kern w:val="24"/>
          <w:sz w:val="28"/>
          <w:szCs w:val="28"/>
        </w:rPr>
        <w:t xml:space="preserve">- </w:t>
      </w:r>
      <w:r w:rsidR="00E9089E" w:rsidRPr="00E925B3">
        <w:rPr>
          <w:color w:val="000000"/>
          <w:kern w:val="24"/>
          <w:sz w:val="28"/>
          <w:szCs w:val="28"/>
        </w:rPr>
        <w:t>развитие, сохранение существующей сети автомобильных дорог общего пользования местного значения и обеспечение безопасности дорожного движения в сельских поселениях района;</w:t>
      </w:r>
    </w:p>
    <w:p w:rsidR="00E9089E" w:rsidRDefault="00435E0F" w:rsidP="00D1089F">
      <w:pPr>
        <w:ind w:firstLine="709"/>
        <w:jc w:val="both"/>
        <w:rPr>
          <w:sz w:val="28"/>
          <w:szCs w:val="28"/>
        </w:rPr>
      </w:pPr>
      <w:r>
        <w:rPr>
          <w:sz w:val="28"/>
          <w:szCs w:val="28"/>
        </w:rPr>
        <w:t xml:space="preserve">- </w:t>
      </w:r>
      <w:r w:rsidR="00D1089F" w:rsidRPr="00076D82">
        <w:rPr>
          <w:sz w:val="28"/>
          <w:szCs w:val="28"/>
        </w:rPr>
        <w:t>предпрофессиональная и профессиональная подготовка выпускников общеобразовательных учреждений по специальностям, востребованным в территории.</w:t>
      </w:r>
    </w:p>
    <w:p w:rsidR="00D1089F" w:rsidRPr="00E925B3" w:rsidRDefault="00D1089F" w:rsidP="00D1089F">
      <w:pPr>
        <w:ind w:firstLine="709"/>
        <w:jc w:val="both"/>
        <w:rPr>
          <w:b/>
          <w:sz w:val="28"/>
          <w:szCs w:val="28"/>
        </w:rPr>
      </w:pPr>
    </w:p>
    <w:p w:rsidR="00E9089E" w:rsidRPr="00E925B3" w:rsidRDefault="00E9089E" w:rsidP="00F31363">
      <w:pPr>
        <w:ind w:firstLine="567"/>
        <w:jc w:val="center"/>
        <w:rPr>
          <w:b/>
          <w:sz w:val="28"/>
          <w:szCs w:val="28"/>
        </w:rPr>
      </w:pPr>
      <w:r w:rsidRPr="00E925B3">
        <w:rPr>
          <w:b/>
          <w:sz w:val="28"/>
          <w:szCs w:val="28"/>
        </w:rPr>
        <w:t>4. Механизм реализации отдельных мероприятий программы</w:t>
      </w:r>
    </w:p>
    <w:p w:rsidR="00E9089E" w:rsidRPr="00E925B3" w:rsidRDefault="00E9089E" w:rsidP="00F31363">
      <w:pPr>
        <w:autoSpaceDE w:val="0"/>
        <w:autoSpaceDN w:val="0"/>
        <w:adjustRightInd w:val="0"/>
        <w:ind w:firstLine="709"/>
        <w:jc w:val="both"/>
        <w:rPr>
          <w:sz w:val="28"/>
          <w:szCs w:val="28"/>
        </w:rPr>
      </w:pPr>
      <w:r w:rsidRPr="00E925B3">
        <w:rPr>
          <w:sz w:val="28"/>
          <w:szCs w:val="28"/>
        </w:rPr>
        <w:t>Решение задач Программы достигается реализацией подпрограмм, реализация отдельных мероприятий не предусмотрена.</w:t>
      </w:r>
    </w:p>
    <w:p w:rsidR="00E9089E" w:rsidRPr="00E925B3" w:rsidRDefault="00E9089E" w:rsidP="00C24718">
      <w:pPr>
        <w:ind w:firstLine="567"/>
        <w:jc w:val="both"/>
        <w:rPr>
          <w:sz w:val="28"/>
          <w:szCs w:val="28"/>
        </w:rPr>
      </w:pPr>
    </w:p>
    <w:p w:rsidR="00E9089E" w:rsidRPr="00E925B3" w:rsidRDefault="00E9089E" w:rsidP="00F31363">
      <w:pPr>
        <w:jc w:val="center"/>
        <w:rPr>
          <w:b/>
          <w:sz w:val="28"/>
          <w:szCs w:val="28"/>
        </w:rPr>
      </w:pPr>
      <w:r w:rsidRPr="00E925B3">
        <w:rPr>
          <w:b/>
          <w:sz w:val="28"/>
          <w:szCs w:val="28"/>
        </w:rPr>
        <w:t>5. Перечень подпрограмм с указанием сроков их реализации и ожидаемых результатов</w:t>
      </w:r>
    </w:p>
    <w:p w:rsidR="00E9089E" w:rsidRPr="00E925B3" w:rsidRDefault="00E9089E" w:rsidP="00F31363">
      <w:pPr>
        <w:ind w:firstLine="709"/>
        <w:jc w:val="both"/>
        <w:rPr>
          <w:sz w:val="28"/>
          <w:szCs w:val="28"/>
        </w:rPr>
      </w:pPr>
      <w:r w:rsidRPr="00E925B3">
        <w:rPr>
          <w:sz w:val="28"/>
          <w:szCs w:val="28"/>
        </w:rPr>
        <w:t>В рамках программы будут реализованы следующие подпрограммы (</w:t>
      </w:r>
      <w:r w:rsidRPr="00E925B3">
        <w:rPr>
          <w:color w:val="000000"/>
          <w:kern w:val="24"/>
          <w:sz w:val="28"/>
          <w:szCs w:val="28"/>
        </w:rPr>
        <w:t>подпрограммы рассчитаны на трехгодичный период 201</w:t>
      </w:r>
      <w:r w:rsidR="00A1784F">
        <w:rPr>
          <w:color w:val="000000"/>
          <w:kern w:val="24"/>
          <w:sz w:val="28"/>
          <w:szCs w:val="28"/>
        </w:rPr>
        <w:t>7</w:t>
      </w:r>
      <w:r w:rsidRPr="00E925B3">
        <w:rPr>
          <w:color w:val="000000"/>
          <w:kern w:val="24"/>
          <w:sz w:val="28"/>
          <w:szCs w:val="28"/>
        </w:rPr>
        <w:t>-201</w:t>
      </w:r>
      <w:r w:rsidR="00A1784F">
        <w:rPr>
          <w:color w:val="000000"/>
          <w:kern w:val="24"/>
          <w:sz w:val="28"/>
          <w:szCs w:val="28"/>
        </w:rPr>
        <w:t>9</w:t>
      </w:r>
      <w:r w:rsidRPr="00E925B3">
        <w:rPr>
          <w:color w:val="000000"/>
          <w:kern w:val="24"/>
          <w:sz w:val="28"/>
          <w:szCs w:val="28"/>
        </w:rPr>
        <w:t xml:space="preserve"> годы)</w:t>
      </w:r>
      <w:r w:rsidRPr="00E925B3">
        <w:rPr>
          <w:sz w:val="28"/>
          <w:szCs w:val="28"/>
        </w:rPr>
        <w:t>:</w:t>
      </w:r>
    </w:p>
    <w:p w:rsidR="00E9089E" w:rsidRPr="00E925B3" w:rsidRDefault="00F31363" w:rsidP="00F31363">
      <w:pPr>
        <w:jc w:val="both"/>
        <w:textAlignment w:val="baseline"/>
        <w:rPr>
          <w:color w:val="000000"/>
          <w:kern w:val="24"/>
          <w:sz w:val="28"/>
          <w:szCs w:val="28"/>
        </w:rPr>
      </w:pPr>
      <w:r w:rsidRPr="00E925B3">
        <w:rPr>
          <w:color w:val="000000"/>
          <w:kern w:val="24"/>
          <w:sz w:val="28"/>
          <w:szCs w:val="28"/>
        </w:rPr>
        <w:tab/>
      </w:r>
      <w:r w:rsidR="00E9089E" w:rsidRPr="00E925B3">
        <w:rPr>
          <w:color w:val="000000"/>
          <w:kern w:val="24"/>
          <w:sz w:val="28"/>
          <w:szCs w:val="28"/>
        </w:rPr>
        <w:t>1. Подпрограмма «Развитие сельскохозяйственного потенциала сельской территории»:</w:t>
      </w:r>
    </w:p>
    <w:p w:rsidR="00E9089E" w:rsidRPr="007E6D7F" w:rsidRDefault="00A1784F" w:rsidP="00F31363">
      <w:pPr>
        <w:pStyle w:val="12"/>
        <w:ind w:firstLine="709"/>
        <w:jc w:val="both"/>
      </w:pPr>
      <w:r w:rsidRPr="007E6D7F">
        <w:t xml:space="preserve">- </w:t>
      </w:r>
      <w:r w:rsidR="00E9089E" w:rsidRPr="007E6D7F">
        <w:t xml:space="preserve">увеличение производства зерна до </w:t>
      </w:r>
      <w:r w:rsidR="007E6D7F" w:rsidRPr="007E6D7F">
        <w:t>2162</w:t>
      </w:r>
      <w:r w:rsidR="00E9089E" w:rsidRPr="007E6D7F">
        <w:t xml:space="preserve"> тонн к 201</w:t>
      </w:r>
      <w:r w:rsidRPr="007E6D7F">
        <w:t>9</w:t>
      </w:r>
      <w:r w:rsidR="00E9089E" w:rsidRPr="007E6D7F">
        <w:t xml:space="preserve"> году;</w:t>
      </w:r>
    </w:p>
    <w:p w:rsidR="00E9089E" w:rsidRPr="007E6D7F" w:rsidRDefault="00A1784F" w:rsidP="00F31363">
      <w:pPr>
        <w:pStyle w:val="12"/>
        <w:ind w:firstLine="709"/>
        <w:jc w:val="both"/>
      </w:pPr>
      <w:r w:rsidRPr="007E6D7F">
        <w:t xml:space="preserve">- </w:t>
      </w:r>
      <w:r w:rsidR="00E9089E" w:rsidRPr="007E6D7F">
        <w:t xml:space="preserve">увеличение производства скота на убой (в живом весе) до </w:t>
      </w:r>
      <w:r w:rsidR="007E6D7F" w:rsidRPr="007E6D7F">
        <w:t>200</w:t>
      </w:r>
      <w:r w:rsidR="00E9089E" w:rsidRPr="007E6D7F">
        <w:t xml:space="preserve">  тонн в год.</w:t>
      </w:r>
    </w:p>
    <w:p w:rsidR="00E9089E" w:rsidRPr="007E6D7F" w:rsidRDefault="00A1784F" w:rsidP="00F31363">
      <w:pPr>
        <w:pStyle w:val="12"/>
        <w:ind w:firstLine="709"/>
        <w:jc w:val="both"/>
      </w:pPr>
      <w:r w:rsidRPr="007E6D7F">
        <w:t xml:space="preserve">- </w:t>
      </w:r>
      <w:r w:rsidR="00E9089E" w:rsidRPr="007E6D7F">
        <w:t>увеличение производства молока до 1540 тонн к 201</w:t>
      </w:r>
      <w:r w:rsidRPr="007E6D7F">
        <w:t>9</w:t>
      </w:r>
      <w:r w:rsidR="00E9089E" w:rsidRPr="007E6D7F">
        <w:t xml:space="preserve"> году.</w:t>
      </w:r>
    </w:p>
    <w:p w:rsidR="00E9089E" w:rsidRPr="007E6D7F" w:rsidRDefault="00FB59E1" w:rsidP="00F31363">
      <w:pPr>
        <w:pStyle w:val="12"/>
        <w:jc w:val="both"/>
      </w:pPr>
      <w:r w:rsidRPr="007E6D7F">
        <w:lastRenderedPageBreak/>
        <w:tab/>
      </w:r>
      <w:r w:rsidR="00A1784F" w:rsidRPr="007E6D7F">
        <w:t xml:space="preserve">- </w:t>
      </w:r>
      <w:r w:rsidR="00E9089E" w:rsidRPr="007E6D7F">
        <w:t>обновлени</w:t>
      </w:r>
      <w:r w:rsidR="007E6D7F" w:rsidRPr="007E6D7F">
        <w:t>е</w:t>
      </w:r>
      <w:r w:rsidR="00E9089E" w:rsidRPr="007E6D7F">
        <w:t xml:space="preserve"> основных видов сельскохозяйственной техники к 201</w:t>
      </w:r>
      <w:r w:rsidR="007E6D7F" w:rsidRPr="007E6D7F">
        <w:t>9</w:t>
      </w:r>
      <w:r w:rsidR="00E9089E" w:rsidRPr="007E6D7F">
        <w:t xml:space="preserve"> году: тракторов </w:t>
      </w:r>
      <w:r w:rsidR="007E6D7F" w:rsidRPr="007E6D7F">
        <w:t>–</w:t>
      </w:r>
      <w:r w:rsidR="00E9089E" w:rsidRPr="007E6D7F">
        <w:t xml:space="preserve"> 1</w:t>
      </w:r>
      <w:r w:rsidR="007E6D7F" w:rsidRPr="007E6D7F">
        <w:t xml:space="preserve"> единица</w:t>
      </w:r>
      <w:r w:rsidR="00E9089E" w:rsidRPr="007E6D7F">
        <w:t xml:space="preserve">, зерновых комбайнов </w:t>
      </w:r>
      <w:r w:rsidR="007E6D7F" w:rsidRPr="007E6D7F">
        <w:t>–</w:t>
      </w:r>
      <w:r w:rsidR="00E9089E" w:rsidRPr="007E6D7F">
        <w:t xml:space="preserve"> 1</w:t>
      </w:r>
      <w:r w:rsidR="007E6D7F" w:rsidRPr="007E6D7F">
        <w:t xml:space="preserve"> единица</w:t>
      </w:r>
      <w:r w:rsidR="00E9089E" w:rsidRPr="007E6D7F">
        <w:t xml:space="preserve">, посевной комплекс </w:t>
      </w:r>
      <w:r w:rsidR="007E6D7F" w:rsidRPr="007E6D7F">
        <w:t xml:space="preserve">– </w:t>
      </w:r>
      <w:r w:rsidR="00E9089E" w:rsidRPr="007E6D7F">
        <w:t>1</w:t>
      </w:r>
      <w:r w:rsidR="007E6D7F" w:rsidRPr="007E6D7F">
        <w:t xml:space="preserve"> единица, зерносушилок – 1 единица</w:t>
      </w:r>
      <w:r w:rsidR="00E9089E" w:rsidRPr="007E6D7F">
        <w:t>;</w:t>
      </w:r>
    </w:p>
    <w:p w:rsidR="00E9089E" w:rsidRPr="007E6D7F" w:rsidRDefault="00FB59E1" w:rsidP="00F31363">
      <w:pPr>
        <w:pStyle w:val="12"/>
        <w:jc w:val="both"/>
      </w:pPr>
      <w:r w:rsidRPr="007E6D7F">
        <w:tab/>
      </w:r>
      <w:r w:rsidR="00A1784F" w:rsidRPr="007E6D7F">
        <w:t xml:space="preserve">- </w:t>
      </w:r>
      <w:r w:rsidR="00E9089E" w:rsidRPr="007E6D7F">
        <w:t>внедрение ресурсосберегающих технологий позволит снизить себестоимость кормовой базы, повышение рентабельности предприятия;</w:t>
      </w:r>
    </w:p>
    <w:p w:rsidR="00A1784F" w:rsidRPr="007E6D7F" w:rsidRDefault="00A1784F" w:rsidP="00A1784F">
      <w:pPr>
        <w:ind w:firstLine="709"/>
        <w:jc w:val="both"/>
        <w:rPr>
          <w:sz w:val="28"/>
          <w:szCs w:val="28"/>
        </w:rPr>
      </w:pPr>
      <w:r w:rsidRPr="007E6D7F">
        <w:t xml:space="preserve">-  </w:t>
      </w:r>
      <w:r w:rsidRPr="007E6D7F">
        <w:rPr>
          <w:sz w:val="28"/>
          <w:szCs w:val="28"/>
        </w:rPr>
        <w:t>получение</w:t>
      </w:r>
      <w:r w:rsidRPr="007E6D7F">
        <w:rPr>
          <w:sz w:val="28"/>
          <w:szCs w:val="28"/>
          <w:lang w:eastAsia="ar-SA"/>
        </w:rPr>
        <w:t xml:space="preserve"> выпускниками школ профессиональное образования, востребованного на территории поселения;</w:t>
      </w:r>
    </w:p>
    <w:p w:rsidR="00A1784F" w:rsidRPr="007E6D7F" w:rsidRDefault="00A1784F" w:rsidP="00A1784F">
      <w:pPr>
        <w:ind w:firstLine="709"/>
        <w:jc w:val="both"/>
        <w:rPr>
          <w:sz w:val="28"/>
          <w:szCs w:val="28"/>
        </w:rPr>
      </w:pPr>
      <w:r w:rsidRPr="007E6D7F">
        <w:rPr>
          <w:sz w:val="28"/>
          <w:szCs w:val="28"/>
        </w:rPr>
        <w:t>- привлечение и закрепление специалистов на селе.</w:t>
      </w:r>
    </w:p>
    <w:p w:rsidR="00E9089E" w:rsidRPr="00E925B3" w:rsidRDefault="00FB59E1" w:rsidP="00F31363">
      <w:pPr>
        <w:jc w:val="both"/>
        <w:textAlignment w:val="baseline"/>
        <w:rPr>
          <w:color w:val="000000"/>
          <w:kern w:val="24"/>
          <w:sz w:val="28"/>
          <w:szCs w:val="28"/>
        </w:rPr>
      </w:pPr>
      <w:r w:rsidRPr="007E6D7F">
        <w:rPr>
          <w:color w:val="000000"/>
          <w:kern w:val="24"/>
          <w:sz w:val="28"/>
          <w:szCs w:val="28"/>
        </w:rPr>
        <w:tab/>
      </w:r>
      <w:r w:rsidR="00E9089E" w:rsidRPr="007E6D7F">
        <w:rPr>
          <w:color w:val="000000"/>
          <w:kern w:val="24"/>
          <w:sz w:val="28"/>
          <w:szCs w:val="28"/>
        </w:rPr>
        <w:t>2. Подпрограмма «Развитие дорожной инфр</w:t>
      </w:r>
      <w:r w:rsidR="00A1784F" w:rsidRPr="007E6D7F">
        <w:rPr>
          <w:color w:val="000000"/>
          <w:kern w:val="24"/>
          <w:sz w:val="28"/>
          <w:szCs w:val="28"/>
        </w:rPr>
        <w:t>аструктуры</w:t>
      </w:r>
      <w:r w:rsidR="00A1784F">
        <w:rPr>
          <w:color w:val="000000"/>
          <w:kern w:val="24"/>
          <w:sz w:val="28"/>
          <w:szCs w:val="28"/>
        </w:rPr>
        <w:t xml:space="preserve"> сельской территории»:</w:t>
      </w:r>
    </w:p>
    <w:p w:rsidR="00E9089E" w:rsidRPr="00E925B3" w:rsidRDefault="00FB59E1" w:rsidP="00F31363">
      <w:pPr>
        <w:jc w:val="both"/>
        <w:textAlignment w:val="baseline"/>
        <w:rPr>
          <w:sz w:val="28"/>
          <w:szCs w:val="28"/>
        </w:rPr>
      </w:pPr>
      <w:r w:rsidRPr="00E925B3">
        <w:rPr>
          <w:color w:val="000000"/>
          <w:kern w:val="24"/>
          <w:sz w:val="28"/>
          <w:szCs w:val="28"/>
        </w:rPr>
        <w:tab/>
      </w:r>
      <w:r w:rsidR="00A1784F">
        <w:rPr>
          <w:color w:val="000000"/>
          <w:kern w:val="24"/>
          <w:sz w:val="28"/>
          <w:szCs w:val="28"/>
        </w:rPr>
        <w:t xml:space="preserve">- </w:t>
      </w:r>
      <w:r w:rsidR="00E9089E" w:rsidRPr="00E925B3">
        <w:rPr>
          <w:sz w:val="28"/>
          <w:szCs w:val="28"/>
        </w:rPr>
        <w:t>содействие обеспечению безопасного дорожного движению в трех населенных пунктах района;</w:t>
      </w:r>
    </w:p>
    <w:p w:rsidR="00E9089E" w:rsidRPr="00E925B3" w:rsidRDefault="00FB59E1" w:rsidP="00F31363">
      <w:pPr>
        <w:jc w:val="both"/>
        <w:textAlignment w:val="baseline"/>
        <w:rPr>
          <w:sz w:val="28"/>
          <w:szCs w:val="28"/>
        </w:rPr>
      </w:pPr>
      <w:r w:rsidRPr="00E925B3">
        <w:rPr>
          <w:sz w:val="28"/>
          <w:szCs w:val="28"/>
        </w:rPr>
        <w:tab/>
      </w:r>
      <w:r w:rsidR="00A1784F">
        <w:rPr>
          <w:sz w:val="28"/>
          <w:szCs w:val="28"/>
        </w:rPr>
        <w:t xml:space="preserve">- </w:t>
      </w:r>
      <w:r w:rsidR="00E9089E" w:rsidRPr="00E925B3">
        <w:rPr>
          <w:sz w:val="28"/>
          <w:szCs w:val="28"/>
        </w:rPr>
        <w:t>ремонт автодорог в трех населенных пунктах,  ликвидация аварийных участков, сохранение дорожной сети;</w:t>
      </w:r>
    </w:p>
    <w:p w:rsidR="00E9089E" w:rsidRPr="00E925B3" w:rsidRDefault="00FB59E1" w:rsidP="005C7210">
      <w:pPr>
        <w:jc w:val="both"/>
        <w:textAlignment w:val="baseline"/>
        <w:rPr>
          <w:sz w:val="28"/>
          <w:szCs w:val="28"/>
        </w:rPr>
      </w:pPr>
      <w:r w:rsidRPr="00E925B3">
        <w:rPr>
          <w:sz w:val="28"/>
          <w:szCs w:val="28"/>
        </w:rPr>
        <w:tab/>
      </w:r>
      <w:r w:rsidRPr="00E925B3">
        <w:rPr>
          <w:color w:val="000000"/>
          <w:kern w:val="24"/>
          <w:sz w:val="28"/>
          <w:szCs w:val="28"/>
        </w:rPr>
        <w:tab/>
      </w:r>
    </w:p>
    <w:p w:rsidR="00E9089E" w:rsidRPr="00E925B3" w:rsidRDefault="00E9089E" w:rsidP="00FB59E1">
      <w:pPr>
        <w:autoSpaceDE w:val="0"/>
        <w:autoSpaceDN w:val="0"/>
        <w:adjustRightInd w:val="0"/>
        <w:jc w:val="center"/>
        <w:rPr>
          <w:b/>
          <w:sz w:val="28"/>
          <w:szCs w:val="28"/>
        </w:rPr>
      </w:pPr>
      <w:r w:rsidRPr="00E925B3">
        <w:rPr>
          <w:b/>
          <w:bCs/>
          <w:sz w:val="28"/>
          <w:szCs w:val="28"/>
        </w:rPr>
        <w:t>6. Информация о распределении планируемых расходов по отдельным мероприятиям программы</w:t>
      </w:r>
    </w:p>
    <w:p w:rsidR="00E9089E" w:rsidRPr="00E925B3" w:rsidRDefault="00FB59E1" w:rsidP="00C24718">
      <w:pPr>
        <w:jc w:val="both"/>
        <w:rPr>
          <w:sz w:val="28"/>
          <w:szCs w:val="28"/>
        </w:rPr>
      </w:pPr>
      <w:r w:rsidRPr="00E925B3">
        <w:rPr>
          <w:sz w:val="28"/>
          <w:szCs w:val="28"/>
        </w:rPr>
        <w:tab/>
      </w:r>
      <w:r w:rsidR="00E9089E" w:rsidRPr="00E925B3">
        <w:rPr>
          <w:sz w:val="28"/>
          <w:szCs w:val="28"/>
        </w:rPr>
        <w:t>Реализация отдельных мероприятий в программе не предусмотрена.</w:t>
      </w:r>
    </w:p>
    <w:p w:rsidR="00E9089E" w:rsidRPr="00E925B3" w:rsidRDefault="00E9089E" w:rsidP="00C24718">
      <w:pPr>
        <w:jc w:val="both"/>
        <w:rPr>
          <w:b/>
          <w:sz w:val="28"/>
          <w:szCs w:val="28"/>
        </w:rPr>
      </w:pPr>
    </w:p>
    <w:p w:rsidR="00E9089E" w:rsidRPr="00E925B3" w:rsidRDefault="00E9089E" w:rsidP="00FB59E1">
      <w:pPr>
        <w:autoSpaceDE w:val="0"/>
        <w:autoSpaceDN w:val="0"/>
        <w:adjustRightInd w:val="0"/>
        <w:jc w:val="center"/>
        <w:rPr>
          <w:b/>
          <w:bCs/>
          <w:sz w:val="28"/>
          <w:szCs w:val="28"/>
        </w:rPr>
      </w:pPr>
      <w:r w:rsidRPr="00E925B3">
        <w:rPr>
          <w:b/>
          <w:bCs/>
          <w:sz w:val="28"/>
          <w:szCs w:val="28"/>
        </w:rPr>
        <w:t>7. Информация о ресурсном обеспечении и прогнозной оценке расходов на реализацию целей программы с учетом источников финансирования</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Объем средств на реализацию программы составляет:</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
          <w:bCs/>
          <w:sz w:val="28"/>
          <w:szCs w:val="28"/>
        </w:rPr>
        <w:t>2017 -2019</w:t>
      </w:r>
      <w:r w:rsidRPr="007E7FE7">
        <w:rPr>
          <w:rFonts w:ascii="Times New Roman" w:hAnsi="Times New Roman"/>
          <w:bCs/>
          <w:sz w:val="28"/>
          <w:szCs w:val="28"/>
        </w:rPr>
        <w:t xml:space="preserve"> гг. – </w:t>
      </w:r>
      <w:r>
        <w:rPr>
          <w:rFonts w:ascii="Times New Roman" w:hAnsi="Times New Roman"/>
          <w:bCs/>
          <w:sz w:val="28"/>
          <w:szCs w:val="28"/>
        </w:rPr>
        <w:t>26091,1</w:t>
      </w:r>
      <w:r w:rsidRPr="007E7FE7">
        <w:rPr>
          <w:rFonts w:ascii="Times New Roman" w:hAnsi="Times New Roman"/>
          <w:bCs/>
          <w:sz w:val="28"/>
          <w:szCs w:val="28"/>
        </w:rPr>
        <w:t xml:space="preserve"> тыс. руб., </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в том числе за счет средств:</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краевого бюджета – </w:t>
      </w:r>
      <w:r>
        <w:rPr>
          <w:rFonts w:ascii="Times New Roman" w:hAnsi="Times New Roman"/>
          <w:bCs/>
          <w:sz w:val="28"/>
          <w:szCs w:val="28"/>
        </w:rPr>
        <w:t>21513,2</w:t>
      </w:r>
      <w:r w:rsidRPr="007E7FE7">
        <w:rPr>
          <w:rFonts w:ascii="Times New Roman" w:hAnsi="Times New Roman"/>
          <w:bCs/>
          <w:sz w:val="28"/>
          <w:szCs w:val="28"/>
        </w:rPr>
        <w:t xml:space="preserve"> тыс. руб.;</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бюджета </w:t>
      </w:r>
      <w:r>
        <w:rPr>
          <w:rFonts w:ascii="Times New Roman" w:hAnsi="Times New Roman"/>
          <w:bCs/>
          <w:sz w:val="28"/>
          <w:szCs w:val="28"/>
        </w:rPr>
        <w:t xml:space="preserve">поселений </w:t>
      </w:r>
      <w:r w:rsidRPr="007E7FE7">
        <w:rPr>
          <w:rFonts w:ascii="Times New Roman" w:hAnsi="Times New Roman"/>
          <w:bCs/>
          <w:sz w:val="28"/>
          <w:szCs w:val="28"/>
        </w:rPr>
        <w:t>– 151,3 тыс. руб.;</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внебюджетных источников – 4426,6 тыс. руб.;</w:t>
      </w:r>
    </w:p>
    <w:p w:rsidR="00B23356" w:rsidRPr="007E7FE7" w:rsidRDefault="00B23356" w:rsidP="00B23356">
      <w:pPr>
        <w:pStyle w:val="af5"/>
        <w:jc w:val="both"/>
        <w:rPr>
          <w:rFonts w:ascii="Times New Roman" w:hAnsi="Times New Roman"/>
          <w:bCs/>
          <w:sz w:val="28"/>
          <w:szCs w:val="28"/>
        </w:rPr>
      </w:pP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объем средств по годам реализации программы:</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
          <w:bCs/>
          <w:sz w:val="28"/>
          <w:szCs w:val="28"/>
        </w:rPr>
        <w:t>2017</w:t>
      </w:r>
      <w:r w:rsidRPr="007E7FE7">
        <w:rPr>
          <w:rFonts w:ascii="Times New Roman" w:hAnsi="Times New Roman"/>
          <w:bCs/>
          <w:sz w:val="28"/>
          <w:szCs w:val="28"/>
        </w:rPr>
        <w:t xml:space="preserve"> год – </w:t>
      </w:r>
      <w:r>
        <w:rPr>
          <w:rFonts w:ascii="Times New Roman" w:hAnsi="Times New Roman"/>
          <w:bCs/>
          <w:sz w:val="28"/>
          <w:szCs w:val="28"/>
        </w:rPr>
        <w:t>6616,2</w:t>
      </w:r>
      <w:r w:rsidRPr="007E7FE7">
        <w:rPr>
          <w:rFonts w:ascii="Times New Roman" w:hAnsi="Times New Roman"/>
          <w:bCs/>
          <w:sz w:val="28"/>
          <w:szCs w:val="28"/>
        </w:rPr>
        <w:t xml:space="preserve"> тыс. руб., в том числе за счет средств: </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краевого бюджета – </w:t>
      </w:r>
      <w:r>
        <w:rPr>
          <w:rFonts w:ascii="Times New Roman" w:hAnsi="Times New Roman"/>
          <w:bCs/>
          <w:sz w:val="28"/>
          <w:szCs w:val="28"/>
        </w:rPr>
        <w:t>5315,4</w:t>
      </w:r>
      <w:r w:rsidRPr="007E7FE7">
        <w:rPr>
          <w:rFonts w:ascii="Times New Roman" w:hAnsi="Times New Roman"/>
          <w:bCs/>
          <w:sz w:val="28"/>
          <w:szCs w:val="28"/>
        </w:rPr>
        <w:t xml:space="preserve"> тыс. руб.;</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бюджета </w:t>
      </w:r>
      <w:r>
        <w:rPr>
          <w:rFonts w:ascii="Times New Roman" w:hAnsi="Times New Roman"/>
          <w:bCs/>
          <w:sz w:val="28"/>
          <w:szCs w:val="28"/>
        </w:rPr>
        <w:t>поселений</w:t>
      </w:r>
      <w:r w:rsidRPr="007E7FE7">
        <w:rPr>
          <w:rFonts w:ascii="Times New Roman" w:hAnsi="Times New Roman"/>
          <w:bCs/>
          <w:sz w:val="28"/>
          <w:szCs w:val="28"/>
        </w:rPr>
        <w:t xml:space="preserve"> – </w:t>
      </w:r>
      <w:r>
        <w:rPr>
          <w:rFonts w:ascii="Times New Roman" w:hAnsi="Times New Roman"/>
          <w:bCs/>
          <w:sz w:val="28"/>
          <w:szCs w:val="28"/>
        </w:rPr>
        <w:t>37,9</w:t>
      </w:r>
      <w:r w:rsidRPr="007E7FE7">
        <w:rPr>
          <w:rFonts w:ascii="Times New Roman" w:hAnsi="Times New Roman"/>
          <w:bCs/>
          <w:sz w:val="28"/>
          <w:szCs w:val="28"/>
        </w:rPr>
        <w:t xml:space="preserve"> тыс. руб.;</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внебюджетных источников – 1262,9 тыс. руб.</w:t>
      </w:r>
    </w:p>
    <w:p w:rsidR="00B23356" w:rsidRPr="007E7FE7" w:rsidRDefault="00B23356" w:rsidP="00B23356">
      <w:pPr>
        <w:pStyle w:val="af5"/>
        <w:jc w:val="both"/>
        <w:rPr>
          <w:rFonts w:ascii="Times New Roman" w:hAnsi="Times New Roman"/>
          <w:b/>
          <w:bCs/>
          <w:sz w:val="28"/>
          <w:szCs w:val="28"/>
        </w:rPr>
      </w:pP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
          <w:bCs/>
          <w:sz w:val="28"/>
          <w:szCs w:val="28"/>
        </w:rPr>
        <w:t>2018</w:t>
      </w:r>
      <w:r w:rsidRPr="007E7FE7">
        <w:rPr>
          <w:rFonts w:ascii="Times New Roman" w:hAnsi="Times New Roman"/>
          <w:bCs/>
          <w:sz w:val="28"/>
          <w:szCs w:val="28"/>
        </w:rPr>
        <w:t xml:space="preserve"> год – </w:t>
      </w:r>
      <w:r>
        <w:rPr>
          <w:rFonts w:ascii="Times New Roman" w:hAnsi="Times New Roman"/>
          <w:bCs/>
          <w:sz w:val="28"/>
          <w:szCs w:val="28"/>
        </w:rPr>
        <w:t>10803,4</w:t>
      </w:r>
      <w:r w:rsidRPr="007E7FE7">
        <w:rPr>
          <w:rFonts w:ascii="Times New Roman" w:hAnsi="Times New Roman"/>
          <w:bCs/>
          <w:sz w:val="28"/>
          <w:szCs w:val="28"/>
        </w:rPr>
        <w:t xml:space="preserve"> тыс. руб., в том числе за счет средств: </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краевого бюджета – </w:t>
      </w:r>
      <w:r>
        <w:rPr>
          <w:rFonts w:ascii="Times New Roman" w:hAnsi="Times New Roman"/>
          <w:bCs/>
          <w:sz w:val="28"/>
          <w:szCs w:val="28"/>
        </w:rPr>
        <w:t>7815,8</w:t>
      </w:r>
      <w:r w:rsidRPr="007E7FE7">
        <w:rPr>
          <w:rFonts w:ascii="Times New Roman" w:hAnsi="Times New Roman"/>
          <w:bCs/>
          <w:sz w:val="28"/>
          <w:szCs w:val="28"/>
        </w:rPr>
        <w:t xml:space="preserve"> тыс. руб.;</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бюджета </w:t>
      </w:r>
      <w:r>
        <w:rPr>
          <w:rFonts w:ascii="Times New Roman" w:hAnsi="Times New Roman"/>
          <w:bCs/>
          <w:sz w:val="28"/>
          <w:szCs w:val="28"/>
        </w:rPr>
        <w:t>поселений</w:t>
      </w:r>
      <w:r w:rsidRPr="007E7FE7">
        <w:rPr>
          <w:rFonts w:ascii="Times New Roman" w:hAnsi="Times New Roman"/>
          <w:bCs/>
          <w:sz w:val="28"/>
          <w:szCs w:val="28"/>
        </w:rPr>
        <w:t xml:space="preserve"> – </w:t>
      </w:r>
      <w:r>
        <w:rPr>
          <w:rFonts w:ascii="Times New Roman" w:hAnsi="Times New Roman"/>
          <w:bCs/>
          <w:sz w:val="28"/>
          <w:szCs w:val="28"/>
        </w:rPr>
        <w:t>99,7</w:t>
      </w:r>
      <w:r w:rsidRPr="007E7FE7">
        <w:rPr>
          <w:rFonts w:ascii="Times New Roman" w:hAnsi="Times New Roman"/>
          <w:bCs/>
          <w:sz w:val="28"/>
          <w:szCs w:val="28"/>
        </w:rPr>
        <w:t xml:space="preserve"> тыс. руб.;</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внебюджетных источников – 2887,9 тыс. руб.</w:t>
      </w:r>
    </w:p>
    <w:p w:rsidR="00B23356" w:rsidRPr="007E7FE7" w:rsidRDefault="00B23356" w:rsidP="00B23356">
      <w:pPr>
        <w:pStyle w:val="af5"/>
        <w:jc w:val="both"/>
        <w:rPr>
          <w:rFonts w:ascii="Times New Roman" w:hAnsi="Times New Roman"/>
          <w:bCs/>
          <w:sz w:val="28"/>
          <w:szCs w:val="28"/>
        </w:rPr>
      </w:pP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
          <w:bCs/>
          <w:sz w:val="28"/>
          <w:szCs w:val="28"/>
        </w:rPr>
        <w:t>2019</w:t>
      </w:r>
      <w:r w:rsidRPr="007E7FE7">
        <w:rPr>
          <w:rFonts w:ascii="Times New Roman" w:hAnsi="Times New Roman"/>
          <w:bCs/>
          <w:sz w:val="28"/>
          <w:szCs w:val="28"/>
        </w:rPr>
        <w:t xml:space="preserve"> год – </w:t>
      </w:r>
      <w:r>
        <w:rPr>
          <w:rFonts w:ascii="Times New Roman" w:hAnsi="Times New Roman"/>
          <w:bCs/>
          <w:sz w:val="28"/>
          <w:szCs w:val="28"/>
        </w:rPr>
        <w:t>8671,5</w:t>
      </w:r>
      <w:r w:rsidRPr="007E7FE7">
        <w:rPr>
          <w:rFonts w:ascii="Times New Roman" w:hAnsi="Times New Roman"/>
          <w:bCs/>
          <w:sz w:val="28"/>
          <w:szCs w:val="28"/>
        </w:rPr>
        <w:t xml:space="preserve"> тыс. руб., в том числе за счет средств: </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краевого бюджета – </w:t>
      </w:r>
      <w:r>
        <w:rPr>
          <w:rFonts w:ascii="Times New Roman" w:hAnsi="Times New Roman"/>
          <w:bCs/>
          <w:sz w:val="28"/>
          <w:szCs w:val="28"/>
        </w:rPr>
        <w:t>8382,0</w:t>
      </w:r>
      <w:r w:rsidRPr="007E7FE7">
        <w:rPr>
          <w:rFonts w:ascii="Times New Roman" w:hAnsi="Times New Roman"/>
          <w:bCs/>
          <w:sz w:val="28"/>
          <w:szCs w:val="28"/>
        </w:rPr>
        <w:t xml:space="preserve"> тыс. руб.;</w:t>
      </w:r>
    </w:p>
    <w:p w:rsidR="00B23356" w:rsidRPr="007E7FE7"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xml:space="preserve">- бюджета </w:t>
      </w:r>
      <w:r>
        <w:rPr>
          <w:rFonts w:ascii="Times New Roman" w:hAnsi="Times New Roman"/>
          <w:bCs/>
          <w:sz w:val="28"/>
          <w:szCs w:val="28"/>
        </w:rPr>
        <w:t>поселений</w:t>
      </w:r>
      <w:r w:rsidRPr="007E7FE7">
        <w:rPr>
          <w:rFonts w:ascii="Times New Roman" w:hAnsi="Times New Roman"/>
          <w:bCs/>
          <w:sz w:val="28"/>
          <w:szCs w:val="28"/>
        </w:rPr>
        <w:t xml:space="preserve"> – </w:t>
      </w:r>
      <w:r>
        <w:rPr>
          <w:rFonts w:ascii="Times New Roman" w:hAnsi="Times New Roman"/>
          <w:bCs/>
          <w:sz w:val="28"/>
          <w:szCs w:val="28"/>
        </w:rPr>
        <w:t>13,7</w:t>
      </w:r>
      <w:r w:rsidRPr="007E7FE7">
        <w:rPr>
          <w:rFonts w:ascii="Times New Roman" w:hAnsi="Times New Roman"/>
          <w:bCs/>
          <w:sz w:val="28"/>
          <w:szCs w:val="28"/>
        </w:rPr>
        <w:t xml:space="preserve"> тыс. руб.;</w:t>
      </w:r>
    </w:p>
    <w:p w:rsidR="006534CA" w:rsidRDefault="00B23356" w:rsidP="00B23356">
      <w:pPr>
        <w:pStyle w:val="af5"/>
        <w:jc w:val="both"/>
        <w:rPr>
          <w:rFonts w:ascii="Times New Roman" w:hAnsi="Times New Roman"/>
          <w:bCs/>
          <w:sz w:val="28"/>
          <w:szCs w:val="28"/>
        </w:rPr>
      </w:pPr>
      <w:r w:rsidRPr="007E7FE7">
        <w:rPr>
          <w:rFonts w:ascii="Times New Roman" w:hAnsi="Times New Roman"/>
          <w:bCs/>
          <w:sz w:val="28"/>
          <w:szCs w:val="28"/>
        </w:rPr>
        <w:t>- внебюджетных источников – 275,8 тыс. руб.</w:t>
      </w:r>
    </w:p>
    <w:p w:rsidR="00443758" w:rsidRDefault="00443758" w:rsidP="00443758">
      <w:pPr>
        <w:pStyle w:val="af5"/>
        <w:jc w:val="both"/>
        <w:rPr>
          <w:rFonts w:ascii="Times New Roman" w:hAnsi="Times New Roman"/>
          <w:bCs/>
          <w:sz w:val="28"/>
          <w:szCs w:val="28"/>
        </w:rPr>
      </w:pPr>
    </w:p>
    <w:p w:rsidR="00E9089E" w:rsidRPr="00E925B3" w:rsidRDefault="00E9089E" w:rsidP="00C24718">
      <w:pPr>
        <w:jc w:val="both"/>
        <w:rPr>
          <w:sz w:val="28"/>
          <w:szCs w:val="28"/>
        </w:rPr>
      </w:pPr>
    </w:p>
    <w:p w:rsidR="00E9089E" w:rsidRPr="00E925B3" w:rsidRDefault="00E9089E" w:rsidP="00C24718">
      <w:pPr>
        <w:jc w:val="both"/>
        <w:rPr>
          <w:sz w:val="28"/>
          <w:szCs w:val="28"/>
        </w:rPr>
        <w:sectPr w:rsidR="00E9089E" w:rsidRPr="00E925B3" w:rsidSect="00B32CB2">
          <w:pgSz w:w="11906" w:h="16838"/>
          <w:pgMar w:top="851" w:right="567" w:bottom="851" w:left="1418" w:header="709" w:footer="709" w:gutter="0"/>
          <w:cols w:space="708"/>
          <w:docGrid w:linePitch="360"/>
        </w:sectPr>
      </w:pPr>
    </w:p>
    <w:p w:rsidR="00E9089E" w:rsidRPr="00E925B3" w:rsidRDefault="00E9089E" w:rsidP="00C24718">
      <w:pPr>
        <w:autoSpaceDE w:val="0"/>
        <w:autoSpaceDN w:val="0"/>
        <w:adjustRightInd w:val="0"/>
        <w:ind w:left="11482"/>
        <w:jc w:val="both"/>
        <w:rPr>
          <w:sz w:val="28"/>
          <w:szCs w:val="28"/>
        </w:rPr>
      </w:pPr>
      <w:r w:rsidRPr="00E925B3">
        <w:rPr>
          <w:sz w:val="28"/>
          <w:szCs w:val="28"/>
        </w:rPr>
        <w:lastRenderedPageBreak/>
        <w:t>Приложение №1</w:t>
      </w:r>
    </w:p>
    <w:p w:rsidR="00E9089E" w:rsidRPr="00E925B3" w:rsidRDefault="00E9089E" w:rsidP="00FB59E1">
      <w:pPr>
        <w:autoSpaceDE w:val="0"/>
        <w:autoSpaceDN w:val="0"/>
        <w:adjustRightInd w:val="0"/>
        <w:ind w:left="11482"/>
        <w:rPr>
          <w:sz w:val="28"/>
          <w:szCs w:val="28"/>
        </w:rPr>
      </w:pPr>
      <w:r w:rsidRPr="00E925B3">
        <w:rPr>
          <w:sz w:val="28"/>
          <w:szCs w:val="28"/>
        </w:rPr>
        <w:t>к муниципальной программе</w:t>
      </w:r>
      <w:r w:rsidRPr="00E925B3">
        <w:rPr>
          <w:b/>
          <w:bCs/>
          <w:sz w:val="28"/>
          <w:szCs w:val="28"/>
        </w:rPr>
        <w:t xml:space="preserve"> </w:t>
      </w:r>
      <w:r w:rsidRPr="00E925B3">
        <w:rPr>
          <w:sz w:val="28"/>
          <w:szCs w:val="28"/>
        </w:rPr>
        <w:t>«Развитие сельских территорий Енисейского района»</w:t>
      </w:r>
    </w:p>
    <w:p w:rsidR="00E9089E" w:rsidRPr="00E925B3" w:rsidRDefault="00E9089E" w:rsidP="00C24718">
      <w:pPr>
        <w:autoSpaceDE w:val="0"/>
        <w:autoSpaceDN w:val="0"/>
        <w:adjustRightInd w:val="0"/>
        <w:ind w:left="11482"/>
        <w:jc w:val="both"/>
        <w:rPr>
          <w:sz w:val="28"/>
          <w:szCs w:val="28"/>
        </w:rPr>
      </w:pPr>
    </w:p>
    <w:p w:rsidR="00E9089E" w:rsidRPr="00E925B3" w:rsidRDefault="00E9089E" w:rsidP="00FB59E1">
      <w:pPr>
        <w:pStyle w:val="2"/>
        <w:spacing w:before="0" w:after="240"/>
        <w:jc w:val="center"/>
        <w:rPr>
          <w:rFonts w:ascii="Times New Roman" w:hAnsi="Times New Roman"/>
          <w:b w:val="0"/>
          <w:color w:val="auto"/>
          <w:sz w:val="28"/>
          <w:szCs w:val="28"/>
        </w:rPr>
      </w:pPr>
      <w:r w:rsidRPr="00E925B3">
        <w:rPr>
          <w:rFonts w:ascii="Times New Roman" w:hAnsi="Times New Roman"/>
          <w:color w:val="auto"/>
          <w:sz w:val="28"/>
          <w:szCs w:val="28"/>
        </w:rPr>
        <w:t>Информация о распределении планируемых расходов по отдельным мероприятиям программы, подпрограммам муниципальной программы Енисейского района</w:t>
      </w:r>
    </w:p>
    <w:tbl>
      <w:tblPr>
        <w:tblW w:w="14916" w:type="dxa"/>
        <w:tblInd w:w="93" w:type="dxa"/>
        <w:tblLook w:val="0000"/>
      </w:tblPr>
      <w:tblGrid>
        <w:gridCol w:w="1037"/>
        <w:gridCol w:w="3337"/>
        <w:gridCol w:w="5422"/>
        <w:gridCol w:w="1322"/>
        <w:gridCol w:w="1266"/>
        <w:gridCol w:w="1266"/>
        <w:gridCol w:w="1266"/>
      </w:tblGrid>
      <w:tr w:rsidR="00E9089E" w:rsidRPr="00495726" w:rsidTr="00555B73">
        <w:trPr>
          <w:trHeight w:val="255"/>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89E" w:rsidRPr="00495726" w:rsidRDefault="00E9089E" w:rsidP="00555B73">
            <w:pPr>
              <w:jc w:val="center"/>
              <w:rPr>
                <w:color w:val="000000"/>
                <w:sz w:val="28"/>
                <w:szCs w:val="28"/>
              </w:rPr>
            </w:pPr>
            <w:r w:rsidRPr="00495726">
              <w:rPr>
                <w:color w:val="000000"/>
                <w:sz w:val="28"/>
                <w:szCs w:val="28"/>
              </w:rPr>
              <w:t>Статус</w:t>
            </w:r>
          </w:p>
        </w:tc>
        <w:tc>
          <w:tcPr>
            <w:tcW w:w="33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89E" w:rsidRPr="00495726" w:rsidRDefault="00E9089E" w:rsidP="00555B73">
            <w:pPr>
              <w:jc w:val="center"/>
              <w:rPr>
                <w:color w:val="000000"/>
                <w:sz w:val="28"/>
                <w:szCs w:val="28"/>
              </w:rPr>
            </w:pPr>
            <w:r w:rsidRPr="00495726">
              <w:rPr>
                <w:color w:val="000000"/>
                <w:sz w:val="28"/>
                <w:szCs w:val="28"/>
              </w:rPr>
              <w:t>Наименование муниципальной программы, подпрограммы муниципальной программы</w:t>
            </w:r>
          </w:p>
        </w:tc>
        <w:tc>
          <w:tcPr>
            <w:tcW w:w="5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5B73" w:rsidRPr="00495726" w:rsidRDefault="00E9089E" w:rsidP="00555B73">
            <w:pPr>
              <w:jc w:val="center"/>
              <w:rPr>
                <w:color w:val="000000"/>
                <w:sz w:val="28"/>
                <w:szCs w:val="28"/>
              </w:rPr>
            </w:pPr>
            <w:r w:rsidRPr="00495726">
              <w:rPr>
                <w:color w:val="000000"/>
                <w:sz w:val="28"/>
                <w:szCs w:val="28"/>
              </w:rPr>
              <w:t>Ответственный исполнитель,</w:t>
            </w:r>
          </w:p>
          <w:p w:rsidR="00E9089E" w:rsidRPr="00495726" w:rsidRDefault="00E9089E" w:rsidP="00555B73">
            <w:pPr>
              <w:jc w:val="center"/>
              <w:rPr>
                <w:color w:val="000000"/>
                <w:sz w:val="28"/>
                <w:szCs w:val="28"/>
              </w:rPr>
            </w:pPr>
            <w:r w:rsidRPr="00495726">
              <w:rPr>
                <w:color w:val="000000"/>
                <w:sz w:val="28"/>
                <w:szCs w:val="28"/>
              </w:rPr>
              <w:t>соисполнители</w:t>
            </w:r>
          </w:p>
        </w:tc>
        <w:tc>
          <w:tcPr>
            <w:tcW w:w="5120" w:type="dxa"/>
            <w:gridSpan w:val="4"/>
            <w:tcBorders>
              <w:top w:val="single" w:sz="4" w:space="0" w:color="auto"/>
              <w:left w:val="nil"/>
              <w:bottom w:val="single" w:sz="4" w:space="0" w:color="auto"/>
              <w:right w:val="single" w:sz="4" w:space="0" w:color="auto"/>
            </w:tcBorders>
            <w:shd w:val="clear" w:color="auto" w:fill="auto"/>
            <w:vAlign w:val="bottom"/>
          </w:tcPr>
          <w:p w:rsidR="00E9089E" w:rsidRPr="00495726" w:rsidRDefault="00E9089E" w:rsidP="00555B73">
            <w:pPr>
              <w:jc w:val="center"/>
              <w:rPr>
                <w:color w:val="000000"/>
                <w:sz w:val="28"/>
                <w:szCs w:val="28"/>
              </w:rPr>
            </w:pPr>
            <w:r w:rsidRPr="00495726">
              <w:rPr>
                <w:color w:val="000000"/>
                <w:sz w:val="28"/>
                <w:szCs w:val="28"/>
              </w:rPr>
              <w:t>по годам реализации</w:t>
            </w:r>
          </w:p>
        </w:tc>
      </w:tr>
      <w:tr w:rsidR="00E9089E" w:rsidRPr="00495726" w:rsidTr="00555B73">
        <w:trPr>
          <w:trHeight w:val="450"/>
        </w:trPr>
        <w:tc>
          <w:tcPr>
            <w:tcW w:w="10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5422"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1322" w:type="dxa"/>
            <w:tcBorders>
              <w:top w:val="nil"/>
              <w:left w:val="nil"/>
              <w:bottom w:val="single" w:sz="4" w:space="0" w:color="auto"/>
              <w:right w:val="single" w:sz="4" w:space="0" w:color="auto"/>
            </w:tcBorders>
            <w:shd w:val="clear" w:color="auto" w:fill="auto"/>
            <w:vAlign w:val="center"/>
          </w:tcPr>
          <w:p w:rsidR="00E9089E" w:rsidRPr="00495726" w:rsidRDefault="00E9089E" w:rsidP="00150125">
            <w:pPr>
              <w:jc w:val="center"/>
              <w:rPr>
                <w:color w:val="000000"/>
                <w:sz w:val="28"/>
                <w:szCs w:val="28"/>
              </w:rPr>
            </w:pPr>
            <w:r w:rsidRPr="00495726">
              <w:rPr>
                <w:color w:val="000000"/>
                <w:sz w:val="28"/>
                <w:szCs w:val="28"/>
              </w:rPr>
              <w:t>201</w:t>
            </w:r>
            <w:r w:rsidR="00150125" w:rsidRPr="00495726">
              <w:rPr>
                <w:color w:val="000000"/>
                <w:sz w:val="28"/>
                <w:szCs w:val="28"/>
              </w:rPr>
              <w:t>7</w:t>
            </w:r>
            <w:r w:rsidRPr="00495726">
              <w:rPr>
                <w:color w:val="000000"/>
                <w:sz w:val="28"/>
                <w:szCs w:val="28"/>
              </w:rPr>
              <w:t xml:space="preserve"> год</w:t>
            </w:r>
          </w:p>
        </w:tc>
        <w:tc>
          <w:tcPr>
            <w:tcW w:w="1266" w:type="dxa"/>
            <w:tcBorders>
              <w:top w:val="nil"/>
              <w:left w:val="nil"/>
              <w:bottom w:val="single" w:sz="4" w:space="0" w:color="auto"/>
              <w:right w:val="single" w:sz="4" w:space="0" w:color="auto"/>
            </w:tcBorders>
            <w:shd w:val="clear" w:color="auto" w:fill="auto"/>
            <w:vAlign w:val="center"/>
          </w:tcPr>
          <w:p w:rsidR="00E9089E" w:rsidRPr="00495726" w:rsidRDefault="00E9089E" w:rsidP="00150125">
            <w:pPr>
              <w:jc w:val="center"/>
              <w:rPr>
                <w:color w:val="000000"/>
                <w:sz w:val="28"/>
                <w:szCs w:val="28"/>
              </w:rPr>
            </w:pPr>
            <w:r w:rsidRPr="00495726">
              <w:rPr>
                <w:color w:val="000000"/>
                <w:sz w:val="28"/>
                <w:szCs w:val="28"/>
              </w:rPr>
              <w:t>201</w:t>
            </w:r>
            <w:r w:rsidR="00150125" w:rsidRPr="00495726">
              <w:rPr>
                <w:color w:val="000000"/>
                <w:sz w:val="28"/>
                <w:szCs w:val="28"/>
              </w:rPr>
              <w:t>8</w:t>
            </w:r>
            <w:r w:rsidRPr="00495726">
              <w:rPr>
                <w:color w:val="000000"/>
                <w:sz w:val="28"/>
                <w:szCs w:val="28"/>
              </w:rPr>
              <w:t xml:space="preserve"> год</w:t>
            </w:r>
          </w:p>
        </w:tc>
        <w:tc>
          <w:tcPr>
            <w:tcW w:w="1266" w:type="dxa"/>
            <w:tcBorders>
              <w:top w:val="nil"/>
              <w:left w:val="nil"/>
              <w:bottom w:val="single" w:sz="4" w:space="0" w:color="auto"/>
              <w:right w:val="single" w:sz="4" w:space="0" w:color="auto"/>
            </w:tcBorders>
            <w:shd w:val="clear" w:color="auto" w:fill="auto"/>
            <w:vAlign w:val="center"/>
          </w:tcPr>
          <w:p w:rsidR="00E9089E" w:rsidRPr="00495726" w:rsidRDefault="00E9089E" w:rsidP="00150125">
            <w:pPr>
              <w:jc w:val="center"/>
              <w:rPr>
                <w:color w:val="000000"/>
                <w:sz w:val="28"/>
                <w:szCs w:val="28"/>
              </w:rPr>
            </w:pPr>
            <w:r w:rsidRPr="00495726">
              <w:rPr>
                <w:color w:val="000000"/>
                <w:sz w:val="28"/>
                <w:szCs w:val="28"/>
              </w:rPr>
              <w:t>201</w:t>
            </w:r>
            <w:r w:rsidR="00150125" w:rsidRPr="00495726">
              <w:rPr>
                <w:color w:val="000000"/>
                <w:sz w:val="28"/>
                <w:szCs w:val="28"/>
              </w:rPr>
              <w:t>9</w:t>
            </w:r>
            <w:r w:rsidRPr="00495726">
              <w:rPr>
                <w:color w:val="000000"/>
                <w:sz w:val="28"/>
                <w:szCs w:val="28"/>
              </w:rPr>
              <w:t xml:space="preserve"> год</w:t>
            </w:r>
          </w:p>
        </w:tc>
        <w:tc>
          <w:tcPr>
            <w:tcW w:w="1266" w:type="dxa"/>
            <w:tcBorders>
              <w:top w:val="nil"/>
              <w:left w:val="nil"/>
              <w:bottom w:val="single" w:sz="4" w:space="0" w:color="auto"/>
              <w:right w:val="single" w:sz="4" w:space="0" w:color="auto"/>
            </w:tcBorders>
            <w:shd w:val="clear" w:color="auto" w:fill="auto"/>
            <w:vAlign w:val="center"/>
          </w:tcPr>
          <w:p w:rsidR="00E9089E" w:rsidRPr="00495726" w:rsidRDefault="00E9089E" w:rsidP="00555B73">
            <w:pPr>
              <w:jc w:val="center"/>
              <w:rPr>
                <w:color w:val="000000"/>
                <w:sz w:val="28"/>
                <w:szCs w:val="28"/>
              </w:rPr>
            </w:pPr>
            <w:r w:rsidRPr="00495726">
              <w:rPr>
                <w:color w:val="000000"/>
                <w:sz w:val="28"/>
                <w:szCs w:val="28"/>
              </w:rPr>
              <w:t>итого на период</w:t>
            </w:r>
          </w:p>
        </w:tc>
      </w:tr>
      <w:tr w:rsidR="00E9089E" w:rsidRPr="00495726" w:rsidTr="00555B73">
        <w:trPr>
          <w:trHeight w:val="300"/>
        </w:trPr>
        <w:tc>
          <w:tcPr>
            <w:tcW w:w="103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E9089E" w:rsidRPr="00495726" w:rsidRDefault="00E9089E" w:rsidP="00555B73">
            <w:pPr>
              <w:jc w:val="center"/>
              <w:rPr>
                <w:color w:val="000000"/>
                <w:sz w:val="28"/>
                <w:szCs w:val="28"/>
              </w:rPr>
            </w:pPr>
            <w:r w:rsidRPr="00495726">
              <w:rPr>
                <w:color w:val="000000"/>
                <w:sz w:val="28"/>
                <w:szCs w:val="28"/>
              </w:rPr>
              <w:t>Муниципальная программа</w:t>
            </w:r>
          </w:p>
        </w:tc>
        <w:tc>
          <w:tcPr>
            <w:tcW w:w="3337" w:type="dxa"/>
            <w:vMerge w:val="restart"/>
            <w:tcBorders>
              <w:top w:val="nil"/>
              <w:left w:val="single" w:sz="4" w:space="0" w:color="auto"/>
              <w:bottom w:val="single" w:sz="4" w:space="0" w:color="auto"/>
              <w:right w:val="single" w:sz="4" w:space="0" w:color="auto"/>
            </w:tcBorders>
            <w:shd w:val="clear" w:color="auto" w:fill="auto"/>
            <w:vAlign w:val="center"/>
          </w:tcPr>
          <w:p w:rsidR="00E9089E" w:rsidRPr="00495726" w:rsidRDefault="00E9089E" w:rsidP="00C24718">
            <w:pPr>
              <w:jc w:val="both"/>
              <w:rPr>
                <w:color w:val="000000"/>
                <w:sz w:val="28"/>
                <w:szCs w:val="28"/>
              </w:rPr>
            </w:pPr>
            <w:r w:rsidRPr="00495726">
              <w:rPr>
                <w:color w:val="000000"/>
                <w:sz w:val="28"/>
                <w:szCs w:val="28"/>
              </w:rPr>
              <w:t>«Развитие сельских территорий Енисейского района»</w:t>
            </w: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Всего</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8B2738" w:rsidP="002861FD">
            <w:pPr>
              <w:jc w:val="right"/>
              <w:rPr>
                <w:color w:val="000000"/>
                <w:sz w:val="28"/>
                <w:szCs w:val="28"/>
              </w:rPr>
            </w:pPr>
            <w:r>
              <w:rPr>
                <w:color w:val="000000"/>
                <w:sz w:val="28"/>
                <w:szCs w:val="28"/>
              </w:rPr>
              <w:t>6616,2</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8B2738" w:rsidP="002861FD">
            <w:pPr>
              <w:jc w:val="right"/>
              <w:rPr>
                <w:color w:val="000000"/>
                <w:sz w:val="28"/>
                <w:szCs w:val="28"/>
              </w:rPr>
            </w:pPr>
            <w:r>
              <w:rPr>
                <w:color w:val="000000"/>
                <w:sz w:val="28"/>
                <w:szCs w:val="28"/>
              </w:rPr>
              <w:t>10803,4</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8B2738" w:rsidP="00794523">
            <w:pPr>
              <w:jc w:val="right"/>
              <w:rPr>
                <w:color w:val="000000"/>
                <w:sz w:val="28"/>
                <w:szCs w:val="28"/>
              </w:rPr>
            </w:pPr>
            <w:r>
              <w:rPr>
                <w:color w:val="000000"/>
                <w:sz w:val="28"/>
                <w:szCs w:val="28"/>
              </w:rPr>
              <w:t>8671,5</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8A5A54" w:rsidP="006D1B3E">
            <w:pPr>
              <w:jc w:val="right"/>
              <w:rPr>
                <w:color w:val="000000"/>
                <w:sz w:val="28"/>
                <w:szCs w:val="28"/>
              </w:rPr>
            </w:pPr>
            <w:r>
              <w:rPr>
                <w:color w:val="000000"/>
                <w:sz w:val="28"/>
                <w:szCs w:val="28"/>
              </w:rPr>
              <w:t>26091,1</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в том числе:</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федеральный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краевой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8B2738" w:rsidP="002861FD">
            <w:pPr>
              <w:jc w:val="right"/>
              <w:rPr>
                <w:color w:val="000000"/>
                <w:sz w:val="28"/>
                <w:szCs w:val="28"/>
              </w:rPr>
            </w:pPr>
            <w:r>
              <w:rPr>
                <w:color w:val="000000"/>
                <w:sz w:val="28"/>
                <w:szCs w:val="28"/>
              </w:rPr>
              <w:t>5315,4</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8B2738" w:rsidP="002861FD">
            <w:pPr>
              <w:jc w:val="right"/>
              <w:rPr>
                <w:color w:val="000000"/>
                <w:sz w:val="28"/>
                <w:szCs w:val="28"/>
              </w:rPr>
            </w:pPr>
            <w:r>
              <w:rPr>
                <w:color w:val="000000"/>
                <w:sz w:val="28"/>
                <w:szCs w:val="28"/>
              </w:rPr>
              <w:t>7815,8</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8B2738" w:rsidP="002861FD">
            <w:pPr>
              <w:jc w:val="right"/>
              <w:rPr>
                <w:color w:val="000000"/>
                <w:sz w:val="28"/>
                <w:szCs w:val="28"/>
              </w:rPr>
            </w:pPr>
            <w:r>
              <w:rPr>
                <w:color w:val="000000"/>
                <w:sz w:val="28"/>
                <w:szCs w:val="28"/>
              </w:rPr>
              <w:t>8382,0</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8A5A54" w:rsidP="002861FD">
            <w:pPr>
              <w:jc w:val="right"/>
              <w:rPr>
                <w:color w:val="000000"/>
                <w:sz w:val="28"/>
                <w:szCs w:val="28"/>
              </w:rPr>
            </w:pPr>
            <w:r>
              <w:rPr>
                <w:color w:val="000000"/>
                <w:sz w:val="28"/>
                <w:szCs w:val="28"/>
              </w:rPr>
              <w:t>21513,2</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495726">
            <w:pPr>
              <w:jc w:val="both"/>
              <w:rPr>
                <w:color w:val="000000"/>
                <w:sz w:val="28"/>
                <w:szCs w:val="28"/>
              </w:rPr>
            </w:pPr>
            <w:r w:rsidRPr="00495726">
              <w:rPr>
                <w:color w:val="000000"/>
                <w:sz w:val="28"/>
                <w:szCs w:val="28"/>
              </w:rPr>
              <w:t>внебюджетные источники</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3A1B88" w:rsidP="002861FD">
            <w:pPr>
              <w:jc w:val="right"/>
              <w:rPr>
                <w:color w:val="000000"/>
                <w:sz w:val="28"/>
                <w:szCs w:val="28"/>
              </w:rPr>
            </w:pPr>
            <w:r w:rsidRPr="00794523">
              <w:rPr>
                <w:color w:val="000000"/>
                <w:sz w:val="28"/>
                <w:szCs w:val="28"/>
              </w:rPr>
              <w:t>1262,9</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3A1B88">
            <w:pPr>
              <w:jc w:val="right"/>
              <w:rPr>
                <w:color w:val="000000"/>
                <w:sz w:val="28"/>
                <w:szCs w:val="28"/>
              </w:rPr>
            </w:pPr>
            <w:r w:rsidRPr="00794523">
              <w:rPr>
                <w:color w:val="000000"/>
                <w:sz w:val="28"/>
                <w:szCs w:val="28"/>
              </w:rPr>
              <w:t>2887,9</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3A1B88" w:rsidP="002861FD">
            <w:pPr>
              <w:jc w:val="right"/>
              <w:rPr>
                <w:color w:val="000000"/>
                <w:sz w:val="28"/>
                <w:szCs w:val="28"/>
              </w:rPr>
            </w:pPr>
            <w:r w:rsidRPr="00794523">
              <w:rPr>
                <w:color w:val="000000"/>
                <w:sz w:val="28"/>
                <w:szCs w:val="28"/>
              </w:rPr>
              <w:t>275,8</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3A1B88" w:rsidP="002861FD">
            <w:pPr>
              <w:jc w:val="right"/>
              <w:rPr>
                <w:color w:val="000000"/>
                <w:sz w:val="28"/>
                <w:szCs w:val="28"/>
              </w:rPr>
            </w:pPr>
            <w:r w:rsidRPr="00794523">
              <w:rPr>
                <w:color w:val="000000"/>
                <w:sz w:val="28"/>
                <w:szCs w:val="28"/>
              </w:rPr>
              <w:t>4426,6</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районный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D94F70">
            <w:pPr>
              <w:jc w:val="right"/>
              <w:rPr>
                <w:color w:val="000000"/>
                <w:sz w:val="28"/>
                <w:szCs w:val="28"/>
              </w:rPr>
            </w:pPr>
          </w:p>
        </w:tc>
      </w:tr>
      <w:tr w:rsidR="006D5CE4"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6D5CE4" w:rsidRPr="00495726" w:rsidRDefault="006D5CE4"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6D5CE4" w:rsidRPr="00495726" w:rsidRDefault="006D5CE4"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6D5CE4" w:rsidRPr="00495726" w:rsidRDefault="006D5CE4" w:rsidP="00C24718">
            <w:pPr>
              <w:jc w:val="both"/>
              <w:rPr>
                <w:color w:val="000000"/>
                <w:sz w:val="28"/>
                <w:szCs w:val="28"/>
              </w:rPr>
            </w:pPr>
            <w:r w:rsidRPr="00495726">
              <w:rPr>
                <w:color w:val="000000"/>
                <w:sz w:val="28"/>
                <w:szCs w:val="28"/>
              </w:rPr>
              <w:t>бюджет поселений</w:t>
            </w:r>
          </w:p>
        </w:tc>
        <w:tc>
          <w:tcPr>
            <w:tcW w:w="1322" w:type="dxa"/>
            <w:tcBorders>
              <w:top w:val="nil"/>
              <w:left w:val="nil"/>
              <w:bottom w:val="single" w:sz="4" w:space="0" w:color="auto"/>
              <w:right w:val="single" w:sz="4" w:space="0" w:color="auto"/>
            </w:tcBorders>
            <w:shd w:val="clear" w:color="auto" w:fill="auto"/>
            <w:noWrap/>
            <w:vAlign w:val="bottom"/>
          </w:tcPr>
          <w:p w:rsidR="006D5CE4" w:rsidRPr="00794523" w:rsidRDefault="00B62502" w:rsidP="00B27C82">
            <w:pPr>
              <w:jc w:val="right"/>
              <w:rPr>
                <w:color w:val="000000"/>
                <w:sz w:val="28"/>
                <w:szCs w:val="28"/>
              </w:rPr>
            </w:pPr>
            <w:r>
              <w:rPr>
                <w:color w:val="000000"/>
                <w:sz w:val="28"/>
                <w:szCs w:val="28"/>
              </w:rPr>
              <w:t>37,9</w:t>
            </w:r>
          </w:p>
        </w:tc>
        <w:tc>
          <w:tcPr>
            <w:tcW w:w="1266" w:type="dxa"/>
            <w:tcBorders>
              <w:top w:val="nil"/>
              <w:left w:val="nil"/>
              <w:bottom w:val="single" w:sz="4" w:space="0" w:color="auto"/>
              <w:right w:val="single" w:sz="4" w:space="0" w:color="auto"/>
            </w:tcBorders>
            <w:shd w:val="clear" w:color="auto" w:fill="auto"/>
            <w:noWrap/>
            <w:vAlign w:val="bottom"/>
          </w:tcPr>
          <w:p w:rsidR="006D5CE4" w:rsidRPr="00794523" w:rsidRDefault="00B62502" w:rsidP="00B27C82">
            <w:pPr>
              <w:jc w:val="right"/>
              <w:rPr>
                <w:color w:val="000000"/>
                <w:sz w:val="28"/>
                <w:szCs w:val="28"/>
              </w:rPr>
            </w:pPr>
            <w:r>
              <w:rPr>
                <w:color w:val="000000"/>
                <w:sz w:val="28"/>
                <w:szCs w:val="28"/>
              </w:rPr>
              <w:t>99,7</w:t>
            </w:r>
          </w:p>
        </w:tc>
        <w:tc>
          <w:tcPr>
            <w:tcW w:w="1266" w:type="dxa"/>
            <w:tcBorders>
              <w:top w:val="nil"/>
              <w:left w:val="nil"/>
              <w:bottom w:val="single" w:sz="4" w:space="0" w:color="auto"/>
              <w:right w:val="single" w:sz="4" w:space="0" w:color="auto"/>
            </w:tcBorders>
            <w:shd w:val="clear" w:color="auto" w:fill="auto"/>
            <w:noWrap/>
            <w:vAlign w:val="bottom"/>
          </w:tcPr>
          <w:p w:rsidR="006D5CE4" w:rsidRPr="00794523" w:rsidRDefault="00E352ED" w:rsidP="00B27C82">
            <w:pPr>
              <w:jc w:val="right"/>
              <w:rPr>
                <w:color w:val="000000"/>
                <w:sz w:val="28"/>
                <w:szCs w:val="28"/>
              </w:rPr>
            </w:pPr>
            <w:r>
              <w:rPr>
                <w:color w:val="000000"/>
                <w:sz w:val="28"/>
                <w:szCs w:val="28"/>
              </w:rPr>
              <w:t>13,7</w:t>
            </w:r>
          </w:p>
        </w:tc>
        <w:tc>
          <w:tcPr>
            <w:tcW w:w="1266" w:type="dxa"/>
            <w:tcBorders>
              <w:top w:val="nil"/>
              <w:left w:val="nil"/>
              <w:bottom w:val="single" w:sz="4" w:space="0" w:color="auto"/>
              <w:right w:val="single" w:sz="4" w:space="0" w:color="auto"/>
            </w:tcBorders>
            <w:shd w:val="clear" w:color="auto" w:fill="auto"/>
            <w:noWrap/>
            <w:vAlign w:val="bottom"/>
          </w:tcPr>
          <w:p w:rsidR="006D5CE4" w:rsidRPr="00794523" w:rsidRDefault="006D5CE4" w:rsidP="00B27C82">
            <w:pPr>
              <w:jc w:val="right"/>
              <w:rPr>
                <w:color w:val="000000"/>
                <w:sz w:val="28"/>
                <w:szCs w:val="28"/>
              </w:rPr>
            </w:pPr>
            <w:r w:rsidRPr="00794523">
              <w:rPr>
                <w:color w:val="000000"/>
                <w:sz w:val="28"/>
                <w:szCs w:val="28"/>
              </w:rPr>
              <w:t>151,3</w:t>
            </w:r>
          </w:p>
        </w:tc>
      </w:tr>
      <w:tr w:rsidR="0043657E" w:rsidRPr="00495726" w:rsidTr="00495726">
        <w:trPr>
          <w:trHeight w:val="795"/>
        </w:trPr>
        <w:tc>
          <w:tcPr>
            <w:tcW w:w="1037"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43657E" w:rsidRPr="00495726" w:rsidRDefault="0043657E" w:rsidP="00555B73">
            <w:pPr>
              <w:jc w:val="center"/>
              <w:rPr>
                <w:color w:val="000000"/>
                <w:sz w:val="28"/>
                <w:szCs w:val="28"/>
              </w:rPr>
            </w:pPr>
            <w:r w:rsidRPr="00495726">
              <w:rPr>
                <w:color w:val="000000"/>
                <w:sz w:val="28"/>
                <w:szCs w:val="28"/>
              </w:rPr>
              <w:t>Подпрограмма 1</w:t>
            </w:r>
          </w:p>
        </w:tc>
        <w:tc>
          <w:tcPr>
            <w:tcW w:w="3337" w:type="dxa"/>
            <w:vMerge w:val="restart"/>
            <w:tcBorders>
              <w:top w:val="nil"/>
              <w:left w:val="single" w:sz="4" w:space="0" w:color="auto"/>
              <w:bottom w:val="single" w:sz="4" w:space="0" w:color="auto"/>
              <w:right w:val="single" w:sz="4" w:space="0" w:color="auto"/>
            </w:tcBorders>
            <w:shd w:val="clear" w:color="auto" w:fill="auto"/>
            <w:vAlign w:val="center"/>
          </w:tcPr>
          <w:p w:rsidR="0043657E" w:rsidRPr="00495726" w:rsidRDefault="0043657E" w:rsidP="00C24718">
            <w:pPr>
              <w:jc w:val="both"/>
              <w:rPr>
                <w:color w:val="000000"/>
                <w:sz w:val="28"/>
                <w:szCs w:val="28"/>
              </w:rPr>
            </w:pPr>
            <w:r w:rsidRPr="00495726">
              <w:rPr>
                <w:color w:val="000000"/>
                <w:sz w:val="28"/>
                <w:szCs w:val="28"/>
              </w:rPr>
              <w:t>«Развитие сельскохозяйственного потенциала сельских территорий»</w:t>
            </w:r>
          </w:p>
        </w:tc>
        <w:tc>
          <w:tcPr>
            <w:tcW w:w="5422" w:type="dxa"/>
            <w:tcBorders>
              <w:top w:val="nil"/>
              <w:left w:val="nil"/>
              <w:right w:val="single" w:sz="4" w:space="0" w:color="auto"/>
            </w:tcBorders>
            <w:shd w:val="clear" w:color="auto" w:fill="auto"/>
            <w:vAlign w:val="center"/>
          </w:tcPr>
          <w:p w:rsidR="00495726" w:rsidRPr="00495726" w:rsidRDefault="00495726" w:rsidP="00495726">
            <w:pPr>
              <w:rPr>
                <w:color w:val="000000"/>
                <w:sz w:val="28"/>
                <w:szCs w:val="28"/>
              </w:rPr>
            </w:pPr>
          </w:p>
          <w:p w:rsidR="0043657E" w:rsidRPr="00495726" w:rsidRDefault="0043657E" w:rsidP="00495726">
            <w:pPr>
              <w:rPr>
                <w:color w:val="000000"/>
                <w:sz w:val="28"/>
                <w:szCs w:val="28"/>
              </w:rPr>
            </w:pPr>
            <w:r w:rsidRPr="00495726">
              <w:rPr>
                <w:color w:val="000000"/>
                <w:sz w:val="28"/>
                <w:szCs w:val="28"/>
              </w:rPr>
              <w:t>Всего</w:t>
            </w:r>
          </w:p>
        </w:tc>
        <w:tc>
          <w:tcPr>
            <w:tcW w:w="1322" w:type="dxa"/>
            <w:tcBorders>
              <w:top w:val="nil"/>
              <w:left w:val="nil"/>
              <w:right w:val="single" w:sz="4" w:space="0" w:color="auto"/>
            </w:tcBorders>
            <w:shd w:val="clear" w:color="auto" w:fill="auto"/>
            <w:noWrap/>
            <w:vAlign w:val="bottom"/>
          </w:tcPr>
          <w:p w:rsidR="0043657E" w:rsidRPr="00794523" w:rsidRDefault="0043657E" w:rsidP="002861FD">
            <w:pPr>
              <w:jc w:val="right"/>
              <w:rPr>
                <w:color w:val="000000"/>
                <w:sz w:val="28"/>
                <w:szCs w:val="28"/>
              </w:rPr>
            </w:pPr>
            <w:r w:rsidRPr="00794523">
              <w:rPr>
                <w:color w:val="000000"/>
                <w:sz w:val="28"/>
                <w:szCs w:val="28"/>
              </w:rPr>
              <w:t> </w:t>
            </w:r>
          </w:p>
          <w:p w:rsidR="0043657E" w:rsidRPr="00794523" w:rsidRDefault="00B934E6" w:rsidP="002861FD">
            <w:pPr>
              <w:jc w:val="right"/>
              <w:rPr>
                <w:color w:val="000000"/>
                <w:sz w:val="28"/>
                <w:szCs w:val="28"/>
              </w:rPr>
            </w:pPr>
            <w:r>
              <w:rPr>
                <w:color w:val="000000"/>
                <w:sz w:val="28"/>
                <w:szCs w:val="28"/>
              </w:rPr>
              <w:t>5562,5</w:t>
            </w:r>
          </w:p>
        </w:tc>
        <w:tc>
          <w:tcPr>
            <w:tcW w:w="1266" w:type="dxa"/>
            <w:tcBorders>
              <w:top w:val="nil"/>
              <w:left w:val="nil"/>
              <w:right w:val="single" w:sz="4" w:space="0" w:color="auto"/>
            </w:tcBorders>
            <w:shd w:val="clear" w:color="auto" w:fill="auto"/>
            <w:noWrap/>
            <w:vAlign w:val="bottom"/>
          </w:tcPr>
          <w:p w:rsidR="0043657E" w:rsidRPr="00794523" w:rsidRDefault="0043657E" w:rsidP="002861FD">
            <w:pPr>
              <w:jc w:val="right"/>
              <w:rPr>
                <w:color w:val="000000"/>
                <w:sz w:val="28"/>
                <w:szCs w:val="28"/>
              </w:rPr>
            </w:pPr>
            <w:r w:rsidRPr="00794523">
              <w:rPr>
                <w:color w:val="000000"/>
                <w:sz w:val="28"/>
                <w:szCs w:val="28"/>
              </w:rPr>
              <w:t> </w:t>
            </w:r>
          </w:p>
          <w:p w:rsidR="0043657E" w:rsidRPr="00794523" w:rsidRDefault="00B934E6" w:rsidP="006D1B3E">
            <w:pPr>
              <w:jc w:val="right"/>
              <w:rPr>
                <w:color w:val="000000"/>
                <w:sz w:val="28"/>
                <w:szCs w:val="28"/>
              </w:rPr>
            </w:pPr>
            <w:r>
              <w:rPr>
                <w:color w:val="000000"/>
                <w:sz w:val="28"/>
                <w:szCs w:val="28"/>
              </w:rPr>
              <w:t>8722,5</w:t>
            </w:r>
          </w:p>
        </w:tc>
        <w:tc>
          <w:tcPr>
            <w:tcW w:w="1266" w:type="dxa"/>
            <w:tcBorders>
              <w:top w:val="nil"/>
              <w:left w:val="nil"/>
              <w:right w:val="single" w:sz="4" w:space="0" w:color="auto"/>
            </w:tcBorders>
            <w:shd w:val="clear" w:color="auto" w:fill="auto"/>
            <w:noWrap/>
            <w:vAlign w:val="bottom"/>
          </w:tcPr>
          <w:p w:rsidR="0043657E" w:rsidRPr="00794523" w:rsidRDefault="0043657E" w:rsidP="002861FD">
            <w:pPr>
              <w:jc w:val="right"/>
              <w:rPr>
                <w:color w:val="000000"/>
                <w:sz w:val="28"/>
                <w:szCs w:val="28"/>
              </w:rPr>
            </w:pPr>
            <w:r w:rsidRPr="00794523">
              <w:rPr>
                <w:color w:val="000000"/>
                <w:sz w:val="28"/>
                <w:szCs w:val="28"/>
              </w:rPr>
              <w:t> </w:t>
            </w:r>
          </w:p>
          <w:p w:rsidR="0043657E" w:rsidRPr="00794523" w:rsidRDefault="00B934E6" w:rsidP="006D1B3E">
            <w:pPr>
              <w:jc w:val="right"/>
              <w:rPr>
                <w:color w:val="000000"/>
                <w:sz w:val="28"/>
                <w:szCs w:val="28"/>
              </w:rPr>
            </w:pPr>
            <w:r>
              <w:rPr>
                <w:color w:val="000000"/>
                <w:sz w:val="28"/>
                <w:szCs w:val="28"/>
              </w:rPr>
              <w:t>7650,0</w:t>
            </w:r>
          </w:p>
        </w:tc>
        <w:tc>
          <w:tcPr>
            <w:tcW w:w="1266" w:type="dxa"/>
            <w:tcBorders>
              <w:top w:val="nil"/>
              <w:left w:val="nil"/>
              <w:right w:val="single" w:sz="4" w:space="0" w:color="auto"/>
            </w:tcBorders>
            <w:shd w:val="clear" w:color="auto" w:fill="auto"/>
            <w:noWrap/>
            <w:vAlign w:val="bottom"/>
          </w:tcPr>
          <w:p w:rsidR="0043657E" w:rsidRPr="00794523" w:rsidRDefault="0043657E" w:rsidP="002861FD">
            <w:pPr>
              <w:jc w:val="right"/>
              <w:rPr>
                <w:color w:val="000000"/>
                <w:sz w:val="28"/>
                <w:szCs w:val="28"/>
              </w:rPr>
            </w:pPr>
            <w:r w:rsidRPr="00794523">
              <w:rPr>
                <w:color w:val="000000"/>
                <w:sz w:val="28"/>
                <w:szCs w:val="28"/>
              </w:rPr>
              <w:t> </w:t>
            </w:r>
          </w:p>
          <w:p w:rsidR="0043657E" w:rsidRPr="00794523" w:rsidRDefault="00B934E6" w:rsidP="006D1B3E">
            <w:pPr>
              <w:jc w:val="right"/>
              <w:rPr>
                <w:color w:val="000000"/>
                <w:sz w:val="28"/>
                <w:szCs w:val="28"/>
              </w:rPr>
            </w:pPr>
            <w:r>
              <w:rPr>
                <w:color w:val="000000"/>
                <w:sz w:val="28"/>
                <w:szCs w:val="28"/>
              </w:rPr>
              <w:t>21935,0</w:t>
            </w:r>
          </w:p>
        </w:tc>
      </w:tr>
      <w:tr w:rsidR="00E9089E" w:rsidRPr="00495726" w:rsidTr="0043657E">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tcPr>
          <w:p w:rsidR="00E9089E" w:rsidRPr="00495726" w:rsidRDefault="00E9089E" w:rsidP="0043657E">
            <w:pPr>
              <w:rPr>
                <w:color w:val="000000"/>
                <w:sz w:val="28"/>
                <w:szCs w:val="28"/>
              </w:rPr>
            </w:pPr>
            <w:r w:rsidRPr="00495726">
              <w:rPr>
                <w:color w:val="000000"/>
                <w:sz w:val="28"/>
                <w:szCs w:val="28"/>
              </w:rPr>
              <w:t>в том числе:</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федеральный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794523" w:rsidRDefault="00E9089E" w:rsidP="002861FD">
            <w:pPr>
              <w:jc w:val="right"/>
              <w:rPr>
                <w:color w:val="000000"/>
                <w:sz w:val="28"/>
                <w:szCs w:val="28"/>
              </w:rPr>
            </w:pPr>
            <w:r w:rsidRPr="00794523">
              <w:rPr>
                <w:color w:val="000000"/>
                <w:sz w:val="28"/>
                <w:szCs w:val="28"/>
              </w:rPr>
              <w:t> </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краевой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B934E6" w:rsidP="00E352ED">
            <w:pPr>
              <w:jc w:val="right"/>
              <w:rPr>
                <w:sz w:val="28"/>
                <w:szCs w:val="28"/>
              </w:rPr>
            </w:pPr>
            <w:r>
              <w:rPr>
                <w:sz w:val="28"/>
                <w:szCs w:val="28"/>
              </w:rPr>
              <w:t>4271,9</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B934E6" w:rsidP="002861FD">
            <w:pPr>
              <w:jc w:val="right"/>
              <w:rPr>
                <w:sz w:val="28"/>
                <w:szCs w:val="28"/>
              </w:rPr>
            </w:pPr>
            <w:r>
              <w:rPr>
                <w:sz w:val="28"/>
                <w:szCs w:val="28"/>
              </w:rPr>
              <w:t>5756,0</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B934E6" w:rsidP="002861FD">
            <w:pPr>
              <w:jc w:val="right"/>
              <w:rPr>
                <w:sz w:val="28"/>
                <w:szCs w:val="28"/>
              </w:rPr>
            </w:pPr>
            <w:r>
              <w:rPr>
                <w:sz w:val="28"/>
                <w:szCs w:val="28"/>
              </w:rPr>
              <w:t>7370,8</w:t>
            </w:r>
          </w:p>
        </w:tc>
        <w:tc>
          <w:tcPr>
            <w:tcW w:w="1266" w:type="dxa"/>
            <w:tcBorders>
              <w:top w:val="nil"/>
              <w:left w:val="nil"/>
              <w:bottom w:val="single" w:sz="4" w:space="0" w:color="auto"/>
              <w:right w:val="single" w:sz="4" w:space="0" w:color="auto"/>
            </w:tcBorders>
            <w:shd w:val="clear" w:color="auto" w:fill="auto"/>
            <w:vAlign w:val="bottom"/>
          </w:tcPr>
          <w:p w:rsidR="00E9089E" w:rsidRPr="00495726" w:rsidRDefault="00B934E6" w:rsidP="002861FD">
            <w:pPr>
              <w:jc w:val="right"/>
              <w:rPr>
                <w:sz w:val="28"/>
                <w:szCs w:val="28"/>
              </w:rPr>
            </w:pPr>
            <w:r>
              <w:rPr>
                <w:sz w:val="28"/>
                <w:szCs w:val="28"/>
              </w:rPr>
              <w:t>17398,7</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внебюджетные  источники</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3A1B88" w:rsidP="002861FD">
            <w:pPr>
              <w:jc w:val="right"/>
              <w:rPr>
                <w:sz w:val="28"/>
                <w:szCs w:val="28"/>
              </w:rPr>
            </w:pPr>
            <w:r>
              <w:rPr>
                <w:sz w:val="28"/>
                <w:szCs w:val="28"/>
              </w:rPr>
              <w:t>1262,9</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sz w:val="28"/>
                <w:szCs w:val="28"/>
              </w:rPr>
            </w:pPr>
            <w:r w:rsidRPr="00495726">
              <w:rPr>
                <w:sz w:val="28"/>
                <w:szCs w:val="28"/>
              </w:rPr>
              <w:t>2887,9</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2973D9" w:rsidP="002861FD">
            <w:pPr>
              <w:jc w:val="right"/>
              <w:rPr>
                <w:sz w:val="28"/>
                <w:szCs w:val="28"/>
              </w:rPr>
            </w:pPr>
            <w:r>
              <w:rPr>
                <w:sz w:val="28"/>
                <w:szCs w:val="28"/>
              </w:rPr>
              <w:t>275,8</w:t>
            </w:r>
          </w:p>
        </w:tc>
        <w:tc>
          <w:tcPr>
            <w:tcW w:w="1266" w:type="dxa"/>
            <w:tcBorders>
              <w:top w:val="nil"/>
              <w:left w:val="nil"/>
              <w:bottom w:val="single" w:sz="4" w:space="0" w:color="auto"/>
              <w:right w:val="single" w:sz="4" w:space="0" w:color="auto"/>
            </w:tcBorders>
            <w:shd w:val="clear" w:color="auto" w:fill="auto"/>
            <w:vAlign w:val="bottom"/>
          </w:tcPr>
          <w:p w:rsidR="00E9089E" w:rsidRPr="00495726" w:rsidRDefault="002973D9" w:rsidP="002861FD">
            <w:pPr>
              <w:jc w:val="right"/>
              <w:rPr>
                <w:sz w:val="28"/>
                <w:szCs w:val="28"/>
              </w:rPr>
            </w:pPr>
            <w:r>
              <w:rPr>
                <w:sz w:val="28"/>
                <w:szCs w:val="28"/>
              </w:rPr>
              <w:t>4426,6</w:t>
            </w:r>
          </w:p>
        </w:tc>
      </w:tr>
      <w:tr w:rsidR="00E9089E" w:rsidRPr="00495726" w:rsidTr="00555B73">
        <w:trPr>
          <w:trHeight w:val="300"/>
        </w:trPr>
        <w:tc>
          <w:tcPr>
            <w:tcW w:w="1037" w:type="dxa"/>
            <w:vMerge/>
            <w:tcBorders>
              <w:top w:val="nil"/>
              <w:left w:val="single" w:sz="4" w:space="0" w:color="auto"/>
              <w:bottom w:val="single" w:sz="4" w:space="0" w:color="auto"/>
              <w:right w:val="single" w:sz="4" w:space="0" w:color="auto"/>
            </w:tcBorders>
            <w:vAlign w:val="center"/>
          </w:tcPr>
          <w:p w:rsidR="00E9089E" w:rsidRPr="00495726" w:rsidRDefault="00E9089E"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районный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E9089E" w:rsidP="006D1B3E">
            <w:pPr>
              <w:jc w:val="right"/>
              <w:rPr>
                <w:color w:val="000000"/>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6D1B3E">
            <w:pPr>
              <w:jc w:val="right"/>
              <w:rPr>
                <w:color w:val="000000"/>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6D1B3E">
            <w:pPr>
              <w:jc w:val="right"/>
              <w:rPr>
                <w:color w:val="000000"/>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973D9">
            <w:pPr>
              <w:jc w:val="right"/>
              <w:rPr>
                <w:color w:val="000000"/>
                <w:sz w:val="28"/>
                <w:szCs w:val="28"/>
              </w:rPr>
            </w:pPr>
          </w:p>
        </w:tc>
      </w:tr>
      <w:tr w:rsidR="006D5CE4" w:rsidRPr="00495726" w:rsidTr="00440EF0">
        <w:trPr>
          <w:trHeight w:val="300"/>
        </w:trPr>
        <w:tc>
          <w:tcPr>
            <w:tcW w:w="1037" w:type="dxa"/>
            <w:vMerge/>
            <w:tcBorders>
              <w:top w:val="nil"/>
              <w:left w:val="single" w:sz="4" w:space="0" w:color="auto"/>
              <w:bottom w:val="single" w:sz="4" w:space="0" w:color="auto"/>
              <w:right w:val="single" w:sz="4" w:space="0" w:color="auto"/>
            </w:tcBorders>
            <w:vAlign w:val="center"/>
          </w:tcPr>
          <w:p w:rsidR="006D5CE4" w:rsidRPr="00495726" w:rsidRDefault="006D5CE4" w:rsidP="00555B73">
            <w:pPr>
              <w:jc w:val="center"/>
              <w:rPr>
                <w:color w:val="000000"/>
                <w:sz w:val="28"/>
                <w:szCs w:val="28"/>
              </w:rPr>
            </w:pPr>
          </w:p>
        </w:tc>
        <w:tc>
          <w:tcPr>
            <w:tcW w:w="3337" w:type="dxa"/>
            <w:vMerge/>
            <w:tcBorders>
              <w:top w:val="nil"/>
              <w:left w:val="single" w:sz="4" w:space="0" w:color="auto"/>
              <w:bottom w:val="single" w:sz="4" w:space="0" w:color="auto"/>
              <w:right w:val="single" w:sz="4" w:space="0" w:color="auto"/>
            </w:tcBorders>
            <w:vAlign w:val="center"/>
          </w:tcPr>
          <w:p w:rsidR="006D5CE4" w:rsidRPr="00495726" w:rsidRDefault="006D5CE4" w:rsidP="00C24718">
            <w:pPr>
              <w:jc w:val="both"/>
              <w:rPr>
                <w:color w:val="000000"/>
                <w:sz w:val="28"/>
                <w:szCs w:val="28"/>
              </w:rPr>
            </w:pPr>
          </w:p>
        </w:tc>
        <w:tc>
          <w:tcPr>
            <w:tcW w:w="5422" w:type="dxa"/>
            <w:tcBorders>
              <w:top w:val="nil"/>
              <w:left w:val="nil"/>
              <w:bottom w:val="single" w:sz="4" w:space="0" w:color="auto"/>
              <w:right w:val="single" w:sz="4" w:space="0" w:color="auto"/>
            </w:tcBorders>
            <w:shd w:val="clear" w:color="auto" w:fill="auto"/>
            <w:vAlign w:val="bottom"/>
          </w:tcPr>
          <w:p w:rsidR="006D5CE4" w:rsidRPr="00495726" w:rsidRDefault="006D5CE4" w:rsidP="00C24718">
            <w:pPr>
              <w:jc w:val="both"/>
              <w:rPr>
                <w:color w:val="000000"/>
                <w:sz w:val="28"/>
                <w:szCs w:val="28"/>
              </w:rPr>
            </w:pPr>
            <w:r w:rsidRPr="00495726">
              <w:rPr>
                <w:color w:val="000000"/>
                <w:sz w:val="28"/>
                <w:szCs w:val="28"/>
              </w:rPr>
              <w:t>бюджет поселений</w:t>
            </w:r>
          </w:p>
        </w:tc>
        <w:tc>
          <w:tcPr>
            <w:tcW w:w="1322" w:type="dxa"/>
            <w:tcBorders>
              <w:top w:val="nil"/>
              <w:left w:val="nil"/>
              <w:bottom w:val="single" w:sz="4" w:space="0" w:color="auto"/>
              <w:right w:val="single" w:sz="4" w:space="0" w:color="auto"/>
            </w:tcBorders>
            <w:shd w:val="clear" w:color="auto" w:fill="auto"/>
            <w:noWrap/>
            <w:vAlign w:val="bottom"/>
          </w:tcPr>
          <w:p w:rsidR="006D5CE4" w:rsidRPr="00495726" w:rsidRDefault="006D5CE4" w:rsidP="00E352ED">
            <w:pPr>
              <w:jc w:val="right"/>
              <w:rPr>
                <w:color w:val="000000"/>
                <w:sz w:val="28"/>
                <w:szCs w:val="28"/>
              </w:rPr>
            </w:pPr>
            <w:r>
              <w:rPr>
                <w:color w:val="000000"/>
                <w:sz w:val="28"/>
                <w:szCs w:val="28"/>
              </w:rPr>
              <w:t>27,</w:t>
            </w:r>
            <w:r w:rsidR="00E352ED">
              <w:rPr>
                <w:color w:val="000000"/>
                <w:sz w:val="28"/>
                <w:szCs w:val="28"/>
              </w:rPr>
              <w:t>7</w:t>
            </w:r>
          </w:p>
        </w:tc>
        <w:tc>
          <w:tcPr>
            <w:tcW w:w="1266" w:type="dxa"/>
            <w:tcBorders>
              <w:top w:val="nil"/>
              <w:left w:val="nil"/>
              <w:bottom w:val="single" w:sz="4" w:space="0" w:color="auto"/>
              <w:right w:val="single" w:sz="4" w:space="0" w:color="auto"/>
            </w:tcBorders>
            <w:shd w:val="clear" w:color="auto" w:fill="auto"/>
            <w:noWrap/>
            <w:vAlign w:val="bottom"/>
          </w:tcPr>
          <w:p w:rsidR="006D5CE4" w:rsidRPr="00495726" w:rsidRDefault="00E352ED" w:rsidP="00B27C82">
            <w:pPr>
              <w:jc w:val="right"/>
              <w:rPr>
                <w:color w:val="000000"/>
                <w:sz w:val="28"/>
                <w:szCs w:val="28"/>
              </w:rPr>
            </w:pPr>
            <w:r>
              <w:rPr>
                <w:color w:val="000000"/>
                <w:sz w:val="28"/>
                <w:szCs w:val="28"/>
              </w:rPr>
              <w:t>78,6</w:t>
            </w:r>
          </w:p>
        </w:tc>
        <w:tc>
          <w:tcPr>
            <w:tcW w:w="1266" w:type="dxa"/>
            <w:tcBorders>
              <w:top w:val="nil"/>
              <w:left w:val="nil"/>
              <w:bottom w:val="single" w:sz="4" w:space="0" w:color="auto"/>
              <w:right w:val="single" w:sz="4" w:space="0" w:color="auto"/>
            </w:tcBorders>
            <w:shd w:val="clear" w:color="auto" w:fill="auto"/>
            <w:noWrap/>
            <w:vAlign w:val="bottom"/>
          </w:tcPr>
          <w:p w:rsidR="006D5CE4" w:rsidRPr="00495726" w:rsidRDefault="00E352ED" w:rsidP="00B27C82">
            <w:pPr>
              <w:jc w:val="right"/>
              <w:rPr>
                <w:color w:val="000000"/>
                <w:sz w:val="28"/>
                <w:szCs w:val="28"/>
              </w:rPr>
            </w:pPr>
            <w:r>
              <w:rPr>
                <w:color w:val="000000"/>
                <w:sz w:val="28"/>
                <w:szCs w:val="28"/>
              </w:rPr>
              <w:t>3,4</w:t>
            </w:r>
          </w:p>
        </w:tc>
        <w:tc>
          <w:tcPr>
            <w:tcW w:w="1266" w:type="dxa"/>
            <w:tcBorders>
              <w:top w:val="nil"/>
              <w:left w:val="nil"/>
              <w:bottom w:val="single" w:sz="4" w:space="0" w:color="auto"/>
              <w:right w:val="single" w:sz="4" w:space="0" w:color="auto"/>
            </w:tcBorders>
            <w:shd w:val="clear" w:color="auto" w:fill="auto"/>
            <w:noWrap/>
            <w:vAlign w:val="bottom"/>
          </w:tcPr>
          <w:p w:rsidR="006D5CE4" w:rsidRPr="00495726" w:rsidRDefault="006D5CE4" w:rsidP="00B27C82">
            <w:pPr>
              <w:jc w:val="right"/>
              <w:rPr>
                <w:color w:val="000000"/>
                <w:sz w:val="28"/>
                <w:szCs w:val="28"/>
              </w:rPr>
            </w:pPr>
            <w:r>
              <w:rPr>
                <w:color w:val="000000"/>
                <w:sz w:val="28"/>
                <w:szCs w:val="28"/>
              </w:rPr>
              <w:t>109,7</w:t>
            </w:r>
          </w:p>
        </w:tc>
      </w:tr>
      <w:tr w:rsidR="00495726" w:rsidRPr="00495726" w:rsidTr="00495726">
        <w:trPr>
          <w:trHeight w:val="761"/>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95726" w:rsidRPr="00495726" w:rsidRDefault="00495726" w:rsidP="00555B73">
            <w:pPr>
              <w:jc w:val="center"/>
              <w:rPr>
                <w:color w:val="000000"/>
                <w:sz w:val="28"/>
                <w:szCs w:val="28"/>
              </w:rPr>
            </w:pPr>
            <w:r w:rsidRPr="00495726">
              <w:rPr>
                <w:color w:val="000000"/>
                <w:sz w:val="28"/>
                <w:szCs w:val="28"/>
              </w:rPr>
              <w:lastRenderedPageBreak/>
              <w:t>Подпрограмма 2</w:t>
            </w:r>
          </w:p>
        </w:tc>
        <w:tc>
          <w:tcPr>
            <w:tcW w:w="33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5726" w:rsidRPr="00495726" w:rsidRDefault="00495726" w:rsidP="00C24718">
            <w:pPr>
              <w:jc w:val="both"/>
              <w:rPr>
                <w:color w:val="000000"/>
                <w:sz w:val="28"/>
                <w:szCs w:val="28"/>
              </w:rPr>
            </w:pPr>
            <w:r w:rsidRPr="00495726">
              <w:rPr>
                <w:color w:val="000000"/>
                <w:sz w:val="28"/>
                <w:szCs w:val="28"/>
              </w:rPr>
              <w:t xml:space="preserve">«Развитие </w:t>
            </w:r>
            <w:proofErr w:type="gramStart"/>
            <w:r w:rsidRPr="00495726">
              <w:rPr>
                <w:color w:val="000000"/>
                <w:sz w:val="28"/>
                <w:szCs w:val="28"/>
              </w:rPr>
              <w:t>дорожной</w:t>
            </w:r>
            <w:proofErr w:type="gramEnd"/>
          </w:p>
          <w:p w:rsidR="00495726" w:rsidRPr="00495726" w:rsidRDefault="00495726" w:rsidP="00C24718">
            <w:pPr>
              <w:jc w:val="both"/>
              <w:rPr>
                <w:color w:val="000000"/>
                <w:sz w:val="28"/>
                <w:szCs w:val="28"/>
              </w:rPr>
            </w:pPr>
            <w:r w:rsidRPr="00495726">
              <w:rPr>
                <w:color w:val="000000"/>
                <w:sz w:val="28"/>
                <w:szCs w:val="28"/>
              </w:rPr>
              <w:t>инфраструктуры сельской территории»</w:t>
            </w:r>
          </w:p>
        </w:tc>
        <w:tc>
          <w:tcPr>
            <w:tcW w:w="5422" w:type="dxa"/>
            <w:tcBorders>
              <w:top w:val="single" w:sz="4" w:space="0" w:color="auto"/>
              <w:left w:val="single" w:sz="4" w:space="0" w:color="auto"/>
              <w:right w:val="single" w:sz="4" w:space="0" w:color="auto"/>
            </w:tcBorders>
            <w:shd w:val="clear" w:color="auto" w:fill="auto"/>
            <w:vAlign w:val="center"/>
          </w:tcPr>
          <w:p w:rsidR="00495726" w:rsidRPr="00495726" w:rsidRDefault="00495726" w:rsidP="00495726">
            <w:pPr>
              <w:rPr>
                <w:color w:val="000000"/>
                <w:sz w:val="28"/>
                <w:szCs w:val="28"/>
              </w:rPr>
            </w:pPr>
          </w:p>
          <w:p w:rsidR="00495726" w:rsidRPr="00495726" w:rsidRDefault="00495726" w:rsidP="00495726">
            <w:pPr>
              <w:rPr>
                <w:color w:val="000000"/>
                <w:sz w:val="28"/>
                <w:szCs w:val="28"/>
              </w:rPr>
            </w:pPr>
            <w:r w:rsidRPr="00495726">
              <w:rPr>
                <w:color w:val="000000"/>
                <w:sz w:val="28"/>
                <w:szCs w:val="28"/>
              </w:rPr>
              <w:t>Всего</w:t>
            </w:r>
          </w:p>
        </w:tc>
        <w:tc>
          <w:tcPr>
            <w:tcW w:w="1322" w:type="dxa"/>
            <w:tcBorders>
              <w:top w:val="single" w:sz="4" w:space="0" w:color="auto"/>
              <w:left w:val="single" w:sz="4" w:space="0" w:color="auto"/>
              <w:right w:val="single" w:sz="4" w:space="0" w:color="auto"/>
            </w:tcBorders>
            <w:shd w:val="clear" w:color="auto" w:fill="auto"/>
            <w:noWrap/>
            <w:vAlign w:val="bottom"/>
          </w:tcPr>
          <w:p w:rsidR="00495726" w:rsidRPr="00495726" w:rsidRDefault="00495726" w:rsidP="002861FD">
            <w:pPr>
              <w:jc w:val="right"/>
              <w:rPr>
                <w:color w:val="000000"/>
                <w:sz w:val="28"/>
                <w:szCs w:val="28"/>
              </w:rPr>
            </w:pPr>
            <w:r w:rsidRPr="00495726">
              <w:rPr>
                <w:color w:val="000000"/>
                <w:sz w:val="28"/>
                <w:szCs w:val="28"/>
              </w:rPr>
              <w:t> </w:t>
            </w:r>
          </w:p>
          <w:p w:rsidR="00495726" w:rsidRPr="00495726" w:rsidRDefault="00495726" w:rsidP="002973D9">
            <w:pPr>
              <w:jc w:val="right"/>
              <w:rPr>
                <w:color w:val="000000"/>
                <w:sz w:val="28"/>
                <w:szCs w:val="28"/>
              </w:rPr>
            </w:pPr>
            <w:r w:rsidRPr="00495726">
              <w:rPr>
                <w:color w:val="000000"/>
                <w:sz w:val="28"/>
                <w:szCs w:val="28"/>
              </w:rPr>
              <w:t>1053,</w:t>
            </w:r>
            <w:r w:rsidR="002973D9">
              <w:rPr>
                <w:color w:val="000000"/>
                <w:sz w:val="28"/>
                <w:szCs w:val="28"/>
              </w:rPr>
              <w:t>7</w:t>
            </w:r>
          </w:p>
        </w:tc>
        <w:tc>
          <w:tcPr>
            <w:tcW w:w="1266" w:type="dxa"/>
            <w:tcBorders>
              <w:top w:val="single" w:sz="4" w:space="0" w:color="auto"/>
              <w:left w:val="single" w:sz="4" w:space="0" w:color="auto"/>
              <w:right w:val="single" w:sz="4" w:space="0" w:color="auto"/>
            </w:tcBorders>
            <w:shd w:val="clear" w:color="auto" w:fill="auto"/>
            <w:noWrap/>
            <w:vAlign w:val="bottom"/>
          </w:tcPr>
          <w:p w:rsidR="00495726" w:rsidRPr="00495726" w:rsidRDefault="00495726" w:rsidP="002861FD">
            <w:pPr>
              <w:jc w:val="right"/>
              <w:rPr>
                <w:color w:val="000000"/>
                <w:sz w:val="28"/>
                <w:szCs w:val="28"/>
              </w:rPr>
            </w:pPr>
            <w:r w:rsidRPr="00495726">
              <w:rPr>
                <w:color w:val="000000"/>
                <w:sz w:val="28"/>
                <w:szCs w:val="28"/>
              </w:rPr>
              <w:t> </w:t>
            </w:r>
          </w:p>
          <w:p w:rsidR="00495726" w:rsidRPr="00495726" w:rsidRDefault="002973D9" w:rsidP="002861FD">
            <w:pPr>
              <w:jc w:val="right"/>
              <w:rPr>
                <w:color w:val="000000"/>
                <w:sz w:val="28"/>
                <w:szCs w:val="28"/>
              </w:rPr>
            </w:pPr>
            <w:r>
              <w:rPr>
                <w:color w:val="000000"/>
                <w:sz w:val="28"/>
                <w:szCs w:val="28"/>
              </w:rPr>
              <w:t>2080,9</w:t>
            </w:r>
          </w:p>
        </w:tc>
        <w:tc>
          <w:tcPr>
            <w:tcW w:w="1266" w:type="dxa"/>
            <w:tcBorders>
              <w:top w:val="single" w:sz="4" w:space="0" w:color="auto"/>
              <w:left w:val="single" w:sz="4" w:space="0" w:color="auto"/>
              <w:right w:val="single" w:sz="4" w:space="0" w:color="auto"/>
            </w:tcBorders>
            <w:shd w:val="clear" w:color="auto" w:fill="auto"/>
            <w:noWrap/>
            <w:vAlign w:val="bottom"/>
          </w:tcPr>
          <w:p w:rsidR="00495726" w:rsidRPr="00495726" w:rsidRDefault="00495726" w:rsidP="002861FD">
            <w:pPr>
              <w:jc w:val="right"/>
              <w:rPr>
                <w:color w:val="000000"/>
                <w:sz w:val="28"/>
                <w:szCs w:val="28"/>
              </w:rPr>
            </w:pPr>
            <w:r w:rsidRPr="00495726">
              <w:rPr>
                <w:color w:val="000000"/>
                <w:sz w:val="28"/>
                <w:szCs w:val="28"/>
              </w:rPr>
              <w:t> </w:t>
            </w:r>
          </w:p>
          <w:p w:rsidR="00495726" w:rsidRPr="00495726" w:rsidRDefault="002973D9" w:rsidP="002861FD">
            <w:pPr>
              <w:jc w:val="right"/>
              <w:rPr>
                <w:color w:val="000000"/>
                <w:sz w:val="28"/>
                <w:szCs w:val="28"/>
              </w:rPr>
            </w:pPr>
            <w:r>
              <w:rPr>
                <w:color w:val="000000"/>
                <w:sz w:val="28"/>
                <w:szCs w:val="28"/>
              </w:rPr>
              <w:t>1021,5</w:t>
            </w:r>
          </w:p>
        </w:tc>
        <w:tc>
          <w:tcPr>
            <w:tcW w:w="1266" w:type="dxa"/>
            <w:tcBorders>
              <w:top w:val="single" w:sz="4" w:space="0" w:color="auto"/>
              <w:left w:val="single" w:sz="4" w:space="0" w:color="auto"/>
              <w:right w:val="single" w:sz="4" w:space="0" w:color="auto"/>
            </w:tcBorders>
            <w:shd w:val="clear" w:color="auto" w:fill="auto"/>
            <w:noWrap/>
            <w:vAlign w:val="bottom"/>
          </w:tcPr>
          <w:p w:rsidR="00495726" w:rsidRPr="00495726" w:rsidRDefault="00495726" w:rsidP="002861FD">
            <w:pPr>
              <w:jc w:val="right"/>
              <w:rPr>
                <w:color w:val="000000"/>
                <w:sz w:val="28"/>
                <w:szCs w:val="28"/>
              </w:rPr>
            </w:pPr>
            <w:r w:rsidRPr="00495726">
              <w:rPr>
                <w:color w:val="000000"/>
                <w:sz w:val="28"/>
                <w:szCs w:val="28"/>
              </w:rPr>
              <w:t> </w:t>
            </w:r>
          </w:p>
          <w:p w:rsidR="00495726" w:rsidRPr="00495726" w:rsidRDefault="002973D9" w:rsidP="002861FD">
            <w:pPr>
              <w:jc w:val="right"/>
              <w:rPr>
                <w:color w:val="000000"/>
                <w:sz w:val="28"/>
                <w:szCs w:val="28"/>
              </w:rPr>
            </w:pPr>
            <w:r>
              <w:rPr>
                <w:color w:val="000000"/>
                <w:sz w:val="28"/>
                <w:szCs w:val="28"/>
              </w:rPr>
              <w:t>4156,1</w:t>
            </w:r>
          </w:p>
        </w:tc>
      </w:tr>
      <w:tr w:rsidR="00E9089E" w:rsidRPr="00495726" w:rsidTr="00440EF0">
        <w:trPr>
          <w:trHeight w:val="300"/>
        </w:trPr>
        <w:tc>
          <w:tcPr>
            <w:tcW w:w="10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33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single" w:sz="4" w:space="0" w:color="auto"/>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в том числе:</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r>
      <w:tr w:rsidR="00E9089E" w:rsidRPr="00495726" w:rsidTr="00440EF0">
        <w:trPr>
          <w:trHeight w:val="300"/>
        </w:trPr>
        <w:tc>
          <w:tcPr>
            <w:tcW w:w="10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33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single" w:sz="4" w:space="0" w:color="auto"/>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федеральный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r>
      <w:tr w:rsidR="00E9089E" w:rsidRPr="00495726" w:rsidTr="00440EF0">
        <w:trPr>
          <w:trHeight w:val="300"/>
        </w:trPr>
        <w:tc>
          <w:tcPr>
            <w:tcW w:w="10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33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single" w:sz="4" w:space="0" w:color="auto"/>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краевой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E9089E" w:rsidP="0061063A">
            <w:pPr>
              <w:jc w:val="right"/>
              <w:rPr>
                <w:sz w:val="28"/>
                <w:szCs w:val="28"/>
              </w:rPr>
            </w:pPr>
            <w:r w:rsidRPr="00495726">
              <w:rPr>
                <w:sz w:val="28"/>
                <w:szCs w:val="28"/>
              </w:rPr>
              <w:t>10</w:t>
            </w:r>
            <w:r w:rsidR="002973D9">
              <w:rPr>
                <w:sz w:val="28"/>
                <w:szCs w:val="28"/>
              </w:rPr>
              <w:t>43,</w:t>
            </w:r>
            <w:r w:rsidR="0061063A">
              <w:rPr>
                <w:sz w:val="28"/>
                <w:szCs w:val="28"/>
              </w:rPr>
              <w:t>5</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61063A" w:rsidP="002861FD">
            <w:pPr>
              <w:jc w:val="right"/>
              <w:rPr>
                <w:sz w:val="28"/>
                <w:szCs w:val="28"/>
              </w:rPr>
            </w:pPr>
            <w:r>
              <w:rPr>
                <w:sz w:val="28"/>
                <w:szCs w:val="28"/>
              </w:rPr>
              <w:t>2059,8</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2973D9" w:rsidP="002861FD">
            <w:pPr>
              <w:jc w:val="right"/>
              <w:rPr>
                <w:sz w:val="28"/>
                <w:szCs w:val="28"/>
              </w:rPr>
            </w:pPr>
            <w:r>
              <w:rPr>
                <w:sz w:val="28"/>
                <w:szCs w:val="28"/>
              </w:rPr>
              <w:t>1011,2</w:t>
            </w:r>
          </w:p>
        </w:tc>
        <w:tc>
          <w:tcPr>
            <w:tcW w:w="1266" w:type="dxa"/>
            <w:tcBorders>
              <w:top w:val="nil"/>
              <w:left w:val="nil"/>
              <w:bottom w:val="single" w:sz="4" w:space="0" w:color="auto"/>
              <w:right w:val="single" w:sz="4" w:space="0" w:color="auto"/>
            </w:tcBorders>
            <w:shd w:val="clear" w:color="auto" w:fill="auto"/>
            <w:vAlign w:val="bottom"/>
          </w:tcPr>
          <w:p w:rsidR="00E9089E" w:rsidRPr="00495726" w:rsidRDefault="002973D9" w:rsidP="002861FD">
            <w:pPr>
              <w:jc w:val="right"/>
              <w:rPr>
                <w:sz w:val="28"/>
                <w:szCs w:val="28"/>
              </w:rPr>
            </w:pPr>
            <w:r>
              <w:rPr>
                <w:sz w:val="28"/>
                <w:szCs w:val="28"/>
              </w:rPr>
              <w:t>4114,5</w:t>
            </w:r>
          </w:p>
        </w:tc>
      </w:tr>
      <w:tr w:rsidR="00E9089E" w:rsidRPr="00495726" w:rsidTr="00440EF0">
        <w:trPr>
          <w:trHeight w:val="300"/>
        </w:trPr>
        <w:tc>
          <w:tcPr>
            <w:tcW w:w="10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33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single" w:sz="4" w:space="0" w:color="auto"/>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внебюджетные  источники</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color w:val="000000"/>
                <w:sz w:val="28"/>
                <w:szCs w:val="28"/>
              </w:rPr>
            </w:pPr>
            <w:r w:rsidRPr="00495726">
              <w:rPr>
                <w:color w:val="000000"/>
                <w:sz w:val="28"/>
                <w:szCs w:val="28"/>
              </w:rPr>
              <w:t> </w:t>
            </w:r>
          </w:p>
        </w:tc>
      </w:tr>
      <w:tr w:rsidR="00E9089E" w:rsidRPr="00495726" w:rsidTr="00495726">
        <w:trPr>
          <w:trHeight w:val="300"/>
        </w:trPr>
        <w:tc>
          <w:tcPr>
            <w:tcW w:w="10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3337" w:type="dxa"/>
            <w:vMerge/>
            <w:tcBorders>
              <w:top w:val="single" w:sz="4" w:space="0" w:color="auto"/>
              <w:left w:val="single" w:sz="4" w:space="0" w:color="auto"/>
              <w:bottom w:val="single" w:sz="4" w:space="0" w:color="auto"/>
              <w:right w:val="single" w:sz="4" w:space="0" w:color="auto"/>
            </w:tcBorders>
            <w:vAlign w:val="center"/>
          </w:tcPr>
          <w:p w:rsidR="00E9089E" w:rsidRPr="00495726" w:rsidRDefault="00E9089E" w:rsidP="00C24718">
            <w:pPr>
              <w:jc w:val="both"/>
              <w:rPr>
                <w:color w:val="000000"/>
                <w:sz w:val="28"/>
                <w:szCs w:val="28"/>
              </w:rPr>
            </w:pPr>
          </w:p>
        </w:tc>
        <w:tc>
          <w:tcPr>
            <w:tcW w:w="5422" w:type="dxa"/>
            <w:tcBorders>
              <w:top w:val="nil"/>
              <w:left w:val="single" w:sz="4" w:space="0" w:color="auto"/>
              <w:bottom w:val="single" w:sz="4" w:space="0" w:color="auto"/>
              <w:right w:val="single" w:sz="4" w:space="0" w:color="auto"/>
            </w:tcBorders>
            <w:shd w:val="clear" w:color="auto" w:fill="auto"/>
            <w:vAlign w:val="bottom"/>
          </w:tcPr>
          <w:p w:rsidR="00E9089E" w:rsidRPr="00495726" w:rsidRDefault="00E9089E" w:rsidP="00C24718">
            <w:pPr>
              <w:jc w:val="both"/>
              <w:rPr>
                <w:color w:val="000000"/>
                <w:sz w:val="28"/>
                <w:szCs w:val="28"/>
              </w:rPr>
            </w:pPr>
            <w:r w:rsidRPr="00495726">
              <w:rPr>
                <w:color w:val="000000"/>
                <w:sz w:val="28"/>
                <w:szCs w:val="28"/>
              </w:rPr>
              <w:t>районный бюджет</w:t>
            </w:r>
          </w:p>
        </w:tc>
        <w:tc>
          <w:tcPr>
            <w:tcW w:w="1322"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sz w:val="28"/>
                <w:szCs w:val="28"/>
              </w:rPr>
            </w:pPr>
          </w:p>
        </w:tc>
        <w:tc>
          <w:tcPr>
            <w:tcW w:w="1266" w:type="dxa"/>
            <w:tcBorders>
              <w:top w:val="nil"/>
              <w:left w:val="nil"/>
              <w:bottom w:val="single" w:sz="4" w:space="0" w:color="auto"/>
              <w:right w:val="single" w:sz="4" w:space="0" w:color="auto"/>
            </w:tcBorders>
            <w:shd w:val="clear" w:color="auto" w:fill="auto"/>
            <w:noWrap/>
            <w:vAlign w:val="bottom"/>
          </w:tcPr>
          <w:p w:rsidR="00E9089E" w:rsidRPr="00495726" w:rsidRDefault="00E9089E" w:rsidP="002861FD">
            <w:pPr>
              <w:jc w:val="right"/>
              <w:rPr>
                <w:sz w:val="28"/>
                <w:szCs w:val="28"/>
              </w:rPr>
            </w:pPr>
          </w:p>
        </w:tc>
        <w:tc>
          <w:tcPr>
            <w:tcW w:w="1266" w:type="dxa"/>
            <w:tcBorders>
              <w:top w:val="nil"/>
              <w:left w:val="nil"/>
              <w:bottom w:val="single" w:sz="4" w:space="0" w:color="auto"/>
              <w:right w:val="single" w:sz="4" w:space="0" w:color="auto"/>
            </w:tcBorders>
            <w:shd w:val="clear" w:color="auto" w:fill="auto"/>
            <w:vAlign w:val="bottom"/>
          </w:tcPr>
          <w:p w:rsidR="00E9089E" w:rsidRPr="00495726" w:rsidRDefault="00E9089E" w:rsidP="002861FD">
            <w:pPr>
              <w:jc w:val="right"/>
              <w:rPr>
                <w:sz w:val="28"/>
                <w:szCs w:val="28"/>
              </w:rPr>
            </w:pPr>
          </w:p>
        </w:tc>
      </w:tr>
      <w:tr w:rsidR="006D5CE4" w:rsidRPr="00495726" w:rsidTr="00495726">
        <w:trPr>
          <w:trHeight w:val="395"/>
        </w:trPr>
        <w:tc>
          <w:tcPr>
            <w:tcW w:w="1037" w:type="dxa"/>
            <w:vMerge/>
            <w:tcBorders>
              <w:top w:val="single" w:sz="4" w:space="0" w:color="auto"/>
              <w:left w:val="single" w:sz="4" w:space="0" w:color="auto"/>
              <w:bottom w:val="single" w:sz="4" w:space="0" w:color="auto"/>
              <w:right w:val="single" w:sz="4" w:space="0" w:color="auto"/>
            </w:tcBorders>
            <w:vAlign w:val="center"/>
          </w:tcPr>
          <w:p w:rsidR="006D5CE4" w:rsidRPr="00495726" w:rsidRDefault="006D5CE4" w:rsidP="00C24718">
            <w:pPr>
              <w:jc w:val="both"/>
              <w:rPr>
                <w:color w:val="000000"/>
                <w:sz w:val="28"/>
                <w:szCs w:val="28"/>
              </w:rPr>
            </w:pPr>
          </w:p>
        </w:tc>
        <w:tc>
          <w:tcPr>
            <w:tcW w:w="3337" w:type="dxa"/>
            <w:vMerge/>
            <w:tcBorders>
              <w:top w:val="single" w:sz="4" w:space="0" w:color="auto"/>
              <w:left w:val="single" w:sz="4" w:space="0" w:color="auto"/>
              <w:bottom w:val="single" w:sz="4" w:space="0" w:color="auto"/>
              <w:right w:val="single" w:sz="4" w:space="0" w:color="auto"/>
            </w:tcBorders>
            <w:vAlign w:val="center"/>
          </w:tcPr>
          <w:p w:rsidR="006D5CE4" w:rsidRPr="00495726" w:rsidRDefault="006D5CE4" w:rsidP="00C24718">
            <w:pPr>
              <w:jc w:val="both"/>
              <w:rPr>
                <w:color w:val="000000"/>
                <w:sz w:val="28"/>
                <w:szCs w:val="28"/>
              </w:rPr>
            </w:pPr>
          </w:p>
        </w:tc>
        <w:tc>
          <w:tcPr>
            <w:tcW w:w="5422" w:type="dxa"/>
            <w:tcBorders>
              <w:top w:val="single" w:sz="4" w:space="0" w:color="auto"/>
              <w:left w:val="single" w:sz="4" w:space="0" w:color="auto"/>
              <w:bottom w:val="single" w:sz="4" w:space="0" w:color="auto"/>
              <w:right w:val="single" w:sz="4" w:space="0" w:color="auto"/>
            </w:tcBorders>
            <w:shd w:val="clear" w:color="auto" w:fill="auto"/>
            <w:vAlign w:val="bottom"/>
          </w:tcPr>
          <w:p w:rsidR="006D5CE4" w:rsidRPr="00495726" w:rsidRDefault="006D5CE4" w:rsidP="00C24718">
            <w:pPr>
              <w:jc w:val="both"/>
              <w:rPr>
                <w:color w:val="000000"/>
                <w:sz w:val="28"/>
                <w:szCs w:val="28"/>
              </w:rPr>
            </w:pPr>
            <w:r w:rsidRPr="00495726">
              <w:rPr>
                <w:color w:val="000000"/>
                <w:sz w:val="28"/>
                <w:szCs w:val="28"/>
              </w:rPr>
              <w:t>бюджет поселений</w:t>
            </w:r>
          </w:p>
        </w:tc>
        <w:tc>
          <w:tcPr>
            <w:tcW w:w="1322" w:type="dxa"/>
            <w:tcBorders>
              <w:top w:val="single" w:sz="4" w:space="0" w:color="auto"/>
              <w:left w:val="nil"/>
              <w:bottom w:val="single" w:sz="4" w:space="0" w:color="auto"/>
              <w:right w:val="single" w:sz="4" w:space="0" w:color="auto"/>
            </w:tcBorders>
            <w:shd w:val="clear" w:color="auto" w:fill="auto"/>
            <w:noWrap/>
            <w:vAlign w:val="bottom"/>
          </w:tcPr>
          <w:p w:rsidR="006D5CE4" w:rsidRPr="00495726" w:rsidRDefault="006D5CE4" w:rsidP="0061063A">
            <w:pPr>
              <w:jc w:val="right"/>
              <w:rPr>
                <w:sz w:val="28"/>
                <w:szCs w:val="28"/>
              </w:rPr>
            </w:pPr>
            <w:r w:rsidRPr="00495726">
              <w:rPr>
                <w:sz w:val="28"/>
                <w:szCs w:val="28"/>
              </w:rPr>
              <w:t> </w:t>
            </w:r>
            <w:r>
              <w:rPr>
                <w:sz w:val="28"/>
                <w:szCs w:val="28"/>
              </w:rPr>
              <w:t>10,</w:t>
            </w:r>
            <w:r w:rsidR="0061063A">
              <w:rPr>
                <w:sz w:val="28"/>
                <w:szCs w:val="28"/>
              </w:rPr>
              <w:t>2</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6D5CE4" w:rsidRPr="00495726" w:rsidRDefault="0061063A" w:rsidP="00792490">
            <w:pPr>
              <w:jc w:val="right"/>
              <w:rPr>
                <w:sz w:val="28"/>
                <w:szCs w:val="28"/>
              </w:rPr>
            </w:pPr>
            <w:r>
              <w:rPr>
                <w:sz w:val="28"/>
                <w:szCs w:val="28"/>
              </w:rPr>
              <w:t>21,1</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6D5CE4" w:rsidRPr="00495726" w:rsidRDefault="006D5CE4" w:rsidP="00B27C82">
            <w:pPr>
              <w:jc w:val="right"/>
              <w:rPr>
                <w:sz w:val="28"/>
                <w:szCs w:val="28"/>
              </w:rPr>
            </w:pPr>
            <w:r>
              <w:rPr>
                <w:sz w:val="28"/>
                <w:szCs w:val="28"/>
              </w:rPr>
              <w:t>10,3</w:t>
            </w:r>
            <w:r w:rsidRPr="00495726">
              <w:rPr>
                <w:sz w:val="28"/>
                <w:szCs w:val="28"/>
              </w:rPr>
              <w:t> </w:t>
            </w:r>
          </w:p>
        </w:tc>
        <w:tc>
          <w:tcPr>
            <w:tcW w:w="1266" w:type="dxa"/>
            <w:tcBorders>
              <w:top w:val="single" w:sz="4" w:space="0" w:color="auto"/>
              <w:left w:val="nil"/>
              <w:bottom w:val="single" w:sz="4" w:space="0" w:color="auto"/>
              <w:right w:val="single" w:sz="4" w:space="0" w:color="auto"/>
            </w:tcBorders>
            <w:shd w:val="clear" w:color="auto" w:fill="auto"/>
            <w:vAlign w:val="bottom"/>
          </w:tcPr>
          <w:p w:rsidR="006D5CE4" w:rsidRPr="00495726" w:rsidRDefault="006D5CE4" w:rsidP="00B27C82">
            <w:pPr>
              <w:jc w:val="right"/>
              <w:rPr>
                <w:sz w:val="28"/>
                <w:szCs w:val="28"/>
              </w:rPr>
            </w:pPr>
            <w:r>
              <w:rPr>
                <w:sz w:val="28"/>
                <w:szCs w:val="28"/>
              </w:rPr>
              <w:t>41,6</w:t>
            </w:r>
            <w:r w:rsidRPr="00495726">
              <w:rPr>
                <w:sz w:val="28"/>
                <w:szCs w:val="28"/>
              </w:rPr>
              <w:t> </w:t>
            </w:r>
          </w:p>
        </w:tc>
      </w:tr>
    </w:tbl>
    <w:p w:rsidR="00E9089E" w:rsidRPr="00E925B3" w:rsidRDefault="00E9089E" w:rsidP="00C24718">
      <w:pPr>
        <w:jc w:val="both"/>
        <w:rPr>
          <w:sz w:val="28"/>
          <w:szCs w:val="28"/>
          <w:lang w:eastAsia="en-US"/>
        </w:rPr>
      </w:pPr>
    </w:p>
    <w:p w:rsidR="00495726" w:rsidRDefault="00495726" w:rsidP="00495726">
      <w:pPr>
        <w:jc w:val="both"/>
        <w:rPr>
          <w:sz w:val="28"/>
          <w:szCs w:val="28"/>
        </w:rPr>
      </w:pPr>
    </w:p>
    <w:p w:rsidR="00495726" w:rsidRPr="00E925B3" w:rsidRDefault="00495726" w:rsidP="00495726">
      <w:pPr>
        <w:jc w:val="both"/>
        <w:rPr>
          <w:sz w:val="28"/>
          <w:szCs w:val="28"/>
        </w:rPr>
        <w:sectPr w:rsidR="00495726" w:rsidRPr="00E925B3" w:rsidSect="00B32CB2">
          <w:pgSz w:w="16838" w:h="11906" w:orient="landscape"/>
          <w:pgMar w:top="851" w:right="567" w:bottom="851" w:left="1418" w:header="709" w:footer="709" w:gutter="0"/>
          <w:cols w:space="708"/>
          <w:docGrid w:linePitch="360"/>
        </w:sectPr>
      </w:pPr>
    </w:p>
    <w:p w:rsidR="00E9089E" w:rsidRPr="00E925B3" w:rsidRDefault="00495726" w:rsidP="00FB59E1">
      <w:pPr>
        <w:autoSpaceDE w:val="0"/>
        <w:autoSpaceDN w:val="0"/>
        <w:adjustRightInd w:val="0"/>
        <w:ind w:left="10490"/>
        <w:rPr>
          <w:sz w:val="28"/>
          <w:szCs w:val="28"/>
        </w:rPr>
      </w:pPr>
      <w:r>
        <w:rPr>
          <w:sz w:val="28"/>
          <w:szCs w:val="28"/>
        </w:rPr>
        <w:lastRenderedPageBreak/>
        <w:t>П</w:t>
      </w:r>
      <w:r w:rsidR="00E9089E" w:rsidRPr="00E925B3">
        <w:rPr>
          <w:sz w:val="28"/>
          <w:szCs w:val="28"/>
        </w:rPr>
        <w:t>риложение №2</w:t>
      </w:r>
    </w:p>
    <w:p w:rsidR="00E9089E" w:rsidRPr="00E925B3" w:rsidRDefault="00E9089E" w:rsidP="00FB59E1">
      <w:pPr>
        <w:autoSpaceDE w:val="0"/>
        <w:autoSpaceDN w:val="0"/>
        <w:adjustRightInd w:val="0"/>
        <w:ind w:left="10490"/>
        <w:rPr>
          <w:sz w:val="28"/>
          <w:szCs w:val="28"/>
        </w:rPr>
      </w:pPr>
      <w:r w:rsidRPr="00E925B3">
        <w:rPr>
          <w:sz w:val="28"/>
          <w:szCs w:val="28"/>
        </w:rPr>
        <w:t>к</w:t>
      </w:r>
      <w:r w:rsidR="00FB59E1" w:rsidRPr="00E925B3">
        <w:rPr>
          <w:sz w:val="28"/>
          <w:szCs w:val="28"/>
        </w:rPr>
        <w:t xml:space="preserve"> </w:t>
      </w:r>
      <w:r w:rsidRPr="00E925B3">
        <w:rPr>
          <w:sz w:val="28"/>
          <w:szCs w:val="28"/>
        </w:rPr>
        <w:t>муниципальной программе</w:t>
      </w:r>
      <w:r w:rsidRPr="00E925B3">
        <w:rPr>
          <w:b/>
          <w:bCs/>
          <w:sz w:val="28"/>
          <w:szCs w:val="28"/>
        </w:rPr>
        <w:t xml:space="preserve"> «</w:t>
      </w:r>
      <w:r w:rsidRPr="00E925B3">
        <w:rPr>
          <w:sz w:val="28"/>
          <w:szCs w:val="28"/>
        </w:rPr>
        <w:t>Развитие сельских территорий Енисейского района»</w:t>
      </w:r>
    </w:p>
    <w:p w:rsidR="00E9089E" w:rsidRPr="00E925B3" w:rsidRDefault="00E9089E" w:rsidP="00C24718">
      <w:pPr>
        <w:autoSpaceDE w:val="0"/>
        <w:autoSpaceDN w:val="0"/>
        <w:adjustRightInd w:val="0"/>
        <w:ind w:left="10490"/>
        <w:jc w:val="both"/>
        <w:rPr>
          <w:sz w:val="28"/>
          <w:szCs w:val="28"/>
        </w:rPr>
      </w:pPr>
    </w:p>
    <w:p w:rsidR="00495726" w:rsidRDefault="00495726" w:rsidP="00FB59E1">
      <w:pPr>
        <w:jc w:val="center"/>
        <w:rPr>
          <w:b/>
          <w:sz w:val="28"/>
          <w:szCs w:val="28"/>
        </w:rPr>
      </w:pPr>
    </w:p>
    <w:p w:rsidR="00E9089E" w:rsidRPr="00E925B3" w:rsidRDefault="00E9089E" w:rsidP="00FB59E1">
      <w:pPr>
        <w:jc w:val="center"/>
        <w:rPr>
          <w:b/>
          <w:sz w:val="28"/>
          <w:szCs w:val="28"/>
        </w:rPr>
      </w:pPr>
      <w:r w:rsidRPr="00E925B3">
        <w:rPr>
          <w:b/>
          <w:sz w:val="28"/>
          <w:szCs w:val="28"/>
        </w:rPr>
        <w:t>Информация о ресурсном обеспечении и прогнозной оценке расходов на реализацию целей муниципальной программы Енисейского района с учетом источников финансирования</w:t>
      </w:r>
    </w:p>
    <w:p w:rsidR="00E9089E" w:rsidRPr="00E925B3" w:rsidRDefault="00E9089E" w:rsidP="00C24718">
      <w:pPr>
        <w:jc w:val="both"/>
        <w:rPr>
          <w:b/>
          <w:sz w:val="28"/>
          <w:szCs w:val="28"/>
        </w:rPr>
      </w:pPr>
    </w:p>
    <w:tbl>
      <w:tblPr>
        <w:tblW w:w="15090" w:type="dxa"/>
        <w:tblInd w:w="93" w:type="dxa"/>
        <w:tblLayout w:type="fixed"/>
        <w:tblLook w:val="0000"/>
      </w:tblPr>
      <w:tblGrid>
        <w:gridCol w:w="1149"/>
        <w:gridCol w:w="2410"/>
        <w:gridCol w:w="4111"/>
        <w:gridCol w:w="567"/>
        <w:gridCol w:w="567"/>
        <w:gridCol w:w="567"/>
        <w:gridCol w:w="567"/>
        <w:gridCol w:w="1134"/>
        <w:gridCol w:w="1276"/>
        <w:gridCol w:w="1275"/>
        <w:gridCol w:w="1467"/>
      </w:tblGrid>
      <w:tr w:rsidR="00E9089E" w:rsidRPr="00E925B3" w:rsidTr="00495726">
        <w:trPr>
          <w:trHeight w:val="255"/>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89E" w:rsidRPr="00E925B3" w:rsidRDefault="00E9089E" w:rsidP="002861FD">
            <w:pPr>
              <w:jc w:val="center"/>
              <w:rPr>
                <w:color w:val="000000"/>
                <w:sz w:val="28"/>
                <w:szCs w:val="28"/>
              </w:rPr>
            </w:pPr>
            <w:r w:rsidRPr="00E925B3">
              <w:rPr>
                <w:color w:val="000000"/>
                <w:sz w:val="28"/>
                <w:szCs w:val="28"/>
              </w:rPr>
              <w:t xml:space="preserve">Статус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89E" w:rsidRPr="00E925B3" w:rsidRDefault="00E9089E" w:rsidP="00FB59E1">
            <w:pPr>
              <w:jc w:val="center"/>
              <w:rPr>
                <w:color w:val="000000"/>
                <w:sz w:val="28"/>
                <w:szCs w:val="28"/>
              </w:rPr>
            </w:pPr>
            <w:r w:rsidRPr="00E925B3">
              <w:rPr>
                <w:color w:val="000000"/>
                <w:sz w:val="28"/>
                <w:szCs w:val="28"/>
              </w:rPr>
              <w:t>Наименование  программы, подпрограммы</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089E" w:rsidRPr="00E925B3" w:rsidRDefault="00E9089E" w:rsidP="00495726">
            <w:pPr>
              <w:jc w:val="center"/>
              <w:rPr>
                <w:color w:val="000000"/>
                <w:sz w:val="28"/>
                <w:szCs w:val="28"/>
              </w:rPr>
            </w:pPr>
            <w:r w:rsidRPr="00E925B3">
              <w:rPr>
                <w:color w:val="000000"/>
                <w:sz w:val="28"/>
                <w:szCs w:val="28"/>
              </w:rPr>
              <w:t>Наименование ГРБС</w:t>
            </w:r>
          </w:p>
        </w:tc>
        <w:tc>
          <w:tcPr>
            <w:tcW w:w="2268" w:type="dxa"/>
            <w:gridSpan w:val="4"/>
            <w:tcBorders>
              <w:top w:val="single" w:sz="4" w:space="0" w:color="auto"/>
              <w:left w:val="nil"/>
              <w:bottom w:val="single" w:sz="4" w:space="0" w:color="auto"/>
              <w:right w:val="single" w:sz="4" w:space="0" w:color="auto"/>
            </w:tcBorders>
            <w:shd w:val="clear" w:color="auto" w:fill="auto"/>
            <w:vAlign w:val="bottom"/>
          </w:tcPr>
          <w:p w:rsidR="00E9089E" w:rsidRPr="00E925B3" w:rsidRDefault="00E9089E" w:rsidP="00FB59E1">
            <w:pPr>
              <w:jc w:val="center"/>
              <w:rPr>
                <w:color w:val="000000"/>
                <w:sz w:val="28"/>
                <w:szCs w:val="28"/>
              </w:rPr>
            </w:pPr>
            <w:r w:rsidRPr="00E925B3">
              <w:rPr>
                <w:color w:val="000000"/>
                <w:sz w:val="28"/>
                <w:szCs w:val="28"/>
              </w:rPr>
              <w:t>Код бюджетной классификации</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E9089E" w:rsidRPr="00E925B3" w:rsidRDefault="00150125" w:rsidP="00150125">
            <w:pPr>
              <w:jc w:val="center"/>
              <w:rPr>
                <w:color w:val="000000"/>
                <w:sz w:val="28"/>
                <w:szCs w:val="28"/>
              </w:rPr>
            </w:pPr>
            <w:r>
              <w:rPr>
                <w:color w:val="000000"/>
                <w:sz w:val="28"/>
                <w:szCs w:val="28"/>
              </w:rPr>
              <w:t>Годы реализации</w:t>
            </w:r>
          </w:p>
        </w:tc>
        <w:tc>
          <w:tcPr>
            <w:tcW w:w="1467" w:type="dxa"/>
            <w:tcBorders>
              <w:top w:val="single" w:sz="4" w:space="0" w:color="auto"/>
              <w:left w:val="nil"/>
              <w:bottom w:val="single" w:sz="4" w:space="0" w:color="auto"/>
              <w:right w:val="single" w:sz="4" w:space="0" w:color="auto"/>
            </w:tcBorders>
            <w:shd w:val="clear" w:color="auto" w:fill="auto"/>
            <w:vAlign w:val="bottom"/>
          </w:tcPr>
          <w:p w:rsidR="00E9089E" w:rsidRPr="00E925B3" w:rsidRDefault="00E9089E" w:rsidP="00FB59E1">
            <w:pPr>
              <w:jc w:val="center"/>
              <w:rPr>
                <w:color w:val="000000"/>
                <w:sz w:val="28"/>
                <w:szCs w:val="28"/>
              </w:rPr>
            </w:pPr>
          </w:p>
        </w:tc>
      </w:tr>
      <w:tr w:rsidR="00150125" w:rsidRPr="00E925B3" w:rsidTr="00150125">
        <w:trPr>
          <w:cantSplit/>
          <w:trHeight w:val="1134"/>
        </w:trPr>
        <w:tc>
          <w:tcPr>
            <w:tcW w:w="1149" w:type="dxa"/>
            <w:vMerge/>
            <w:tcBorders>
              <w:top w:val="single" w:sz="4" w:space="0" w:color="auto"/>
              <w:left w:val="single" w:sz="4" w:space="0" w:color="auto"/>
              <w:bottom w:val="single" w:sz="4" w:space="0" w:color="auto"/>
              <w:right w:val="single" w:sz="4" w:space="0" w:color="auto"/>
            </w:tcBorders>
            <w:vAlign w:val="center"/>
          </w:tcPr>
          <w:p w:rsidR="00E9089E" w:rsidRPr="00E925B3" w:rsidRDefault="00E9089E" w:rsidP="00FB59E1">
            <w:pPr>
              <w:jc w:val="center"/>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E9089E" w:rsidRPr="00E925B3" w:rsidRDefault="00E9089E" w:rsidP="00FB59E1">
            <w:pPr>
              <w:jc w:val="center"/>
              <w:rPr>
                <w:color w:val="000000"/>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E9089E" w:rsidRPr="00E925B3" w:rsidRDefault="00E9089E" w:rsidP="00FB59E1">
            <w:pPr>
              <w:jc w:val="center"/>
              <w:rPr>
                <w:color w:val="000000"/>
                <w:sz w:val="28"/>
                <w:szCs w:val="28"/>
              </w:rPr>
            </w:pPr>
          </w:p>
        </w:tc>
        <w:tc>
          <w:tcPr>
            <w:tcW w:w="567" w:type="dxa"/>
            <w:tcBorders>
              <w:top w:val="nil"/>
              <w:left w:val="nil"/>
              <w:bottom w:val="single" w:sz="4" w:space="0" w:color="auto"/>
              <w:right w:val="single" w:sz="4" w:space="0" w:color="auto"/>
            </w:tcBorders>
            <w:shd w:val="clear" w:color="auto" w:fill="auto"/>
            <w:textDirection w:val="btLr"/>
            <w:vAlign w:val="bottom"/>
          </w:tcPr>
          <w:p w:rsidR="00E9089E" w:rsidRPr="00E925B3" w:rsidRDefault="00E9089E" w:rsidP="00150125">
            <w:pPr>
              <w:ind w:left="113" w:right="113"/>
              <w:jc w:val="center"/>
              <w:rPr>
                <w:color w:val="000000"/>
                <w:sz w:val="28"/>
                <w:szCs w:val="28"/>
              </w:rPr>
            </w:pPr>
            <w:r w:rsidRPr="00E925B3">
              <w:rPr>
                <w:color w:val="000000"/>
                <w:sz w:val="28"/>
                <w:szCs w:val="28"/>
              </w:rPr>
              <w:t>ГРБС</w:t>
            </w:r>
          </w:p>
        </w:tc>
        <w:tc>
          <w:tcPr>
            <w:tcW w:w="567" w:type="dxa"/>
            <w:tcBorders>
              <w:top w:val="nil"/>
              <w:left w:val="nil"/>
              <w:bottom w:val="single" w:sz="4" w:space="0" w:color="auto"/>
              <w:right w:val="single" w:sz="4" w:space="0" w:color="auto"/>
            </w:tcBorders>
            <w:shd w:val="clear" w:color="auto" w:fill="auto"/>
            <w:textDirection w:val="btLr"/>
            <w:vAlign w:val="bottom"/>
          </w:tcPr>
          <w:p w:rsidR="00E9089E" w:rsidRPr="00E925B3" w:rsidRDefault="00150125" w:rsidP="00150125">
            <w:pPr>
              <w:ind w:left="113" w:right="113"/>
              <w:jc w:val="center"/>
              <w:rPr>
                <w:color w:val="000000"/>
                <w:sz w:val="28"/>
                <w:szCs w:val="28"/>
              </w:rPr>
            </w:pPr>
            <w:r w:rsidRPr="00E925B3">
              <w:rPr>
                <w:color w:val="000000"/>
                <w:sz w:val="28"/>
                <w:szCs w:val="28"/>
              </w:rPr>
              <w:t>Рз</w:t>
            </w:r>
            <w:r>
              <w:rPr>
                <w:color w:val="000000"/>
                <w:sz w:val="28"/>
                <w:szCs w:val="28"/>
              </w:rPr>
              <w:t>П</w:t>
            </w:r>
            <w:r w:rsidRPr="00E925B3">
              <w:rPr>
                <w:color w:val="000000"/>
                <w:sz w:val="28"/>
                <w:szCs w:val="28"/>
              </w:rPr>
              <w:t>р</w:t>
            </w:r>
          </w:p>
        </w:tc>
        <w:tc>
          <w:tcPr>
            <w:tcW w:w="567" w:type="dxa"/>
            <w:tcBorders>
              <w:top w:val="nil"/>
              <w:left w:val="nil"/>
              <w:bottom w:val="single" w:sz="4" w:space="0" w:color="auto"/>
              <w:right w:val="single" w:sz="4" w:space="0" w:color="auto"/>
            </w:tcBorders>
            <w:shd w:val="clear" w:color="auto" w:fill="auto"/>
            <w:textDirection w:val="btLr"/>
            <w:vAlign w:val="bottom"/>
          </w:tcPr>
          <w:p w:rsidR="00E9089E" w:rsidRPr="00E925B3" w:rsidRDefault="00E9089E" w:rsidP="00150125">
            <w:pPr>
              <w:ind w:left="113" w:right="113"/>
              <w:jc w:val="center"/>
              <w:rPr>
                <w:color w:val="000000"/>
                <w:sz w:val="28"/>
                <w:szCs w:val="28"/>
              </w:rPr>
            </w:pPr>
            <w:r w:rsidRPr="00E925B3">
              <w:rPr>
                <w:color w:val="000000"/>
                <w:sz w:val="28"/>
                <w:szCs w:val="28"/>
              </w:rPr>
              <w:t>ЦСР</w:t>
            </w:r>
          </w:p>
        </w:tc>
        <w:tc>
          <w:tcPr>
            <w:tcW w:w="567" w:type="dxa"/>
            <w:tcBorders>
              <w:top w:val="nil"/>
              <w:left w:val="nil"/>
              <w:bottom w:val="single" w:sz="4" w:space="0" w:color="auto"/>
              <w:right w:val="single" w:sz="4" w:space="0" w:color="auto"/>
            </w:tcBorders>
            <w:shd w:val="clear" w:color="auto" w:fill="auto"/>
            <w:textDirection w:val="btLr"/>
            <w:vAlign w:val="bottom"/>
          </w:tcPr>
          <w:p w:rsidR="00E9089E" w:rsidRPr="00E925B3" w:rsidRDefault="00E9089E" w:rsidP="00150125">
            <w:pPr>
              <w:ind w:left="113" w:right="113"/>
              <w:jc w:val="center"/>
              <w:rPr>
                <w:color w:val="000000"/>
                <w:sz w:val="28"/>
                <w:szCs w:val="28"/>
              </w:rPr>
            </w:pPr>
            <w:r w:rsidRPr="00E925B3">
              <w:rPr>
                <w:color w:val="000000"/>
                <w:sz w:val="28"/>
                <w:szCs w:val="28"/>
              </w:rPr>
              <w:t>ВР</w:t>
            </w:r>
          </w:p>
        </w:tc>
        <w:tc>
          <w:tcPr>
            <w:tcW w:w="1134" w:type="dxa"/>
            <w:tcBorders>
              <w:top w:val="nil"/>
              <w:left w:val="nil"/>
              <w:bottom w:val="single" w:sz="4" w:space="0" w:color="auto"/>
              <w:right w:val="single" w:sz="4" w:space="0" w:color="auto"/>
            </w:tcBorders>
            <w:shd w:val="clear" w:color="auto" w:fill="auto"/>
            <w:vAlign w:val="bottom"/>
          </w:tcPr>
          <w:p w:rsidR="00E9089E" w:rsidRPr="00E925B3" w:rsidRDefault="00E9089E" w:rsidP="00B253F1">
            <w:pPr>
              <w:jc w:val="center"/>
              <w:rPr>
                <w:color w:val="000000"/>
                <w:sz w:val="28"/>
                <w:szCs w:val="28"/>
              </w:rPr>
            </w:pPr>
            <w:r w:rsidRPr="00E925B3">
              <w:rPr>
                <w:color w:val="000000"/>
                <w:sz w:val="28"/>
                <w:szCs w:val="28"/>
              </w:rPr>
              <w:t>201</w:t>
            </w:r>
            <w:r w:rsidR="00B253F1">
              <w:rPr>
                <w:color w:val="000000"/>
                <w:sz w:val="28"/>
                <w:szCs w:val="28"/>
              </w:rPr>
              <w:t>7</w:t>
            </w:r>
            <w:r w:rsidRPr="00E925B3">
              <w:rPr>
                <w:color w:val="000000"/>
                <w:sz w:val="28"/>
                <w:szCs w:val="28"/>
              </w:rPr>
              <w:t xml:space="preserve"> год</w:t>
            </w:r>
          </w:p>
        </w:tc>
        <w:tc>
          <w:tcPr>
            <w:tcW w:w="1276" w:type="dxa"/>
            <w:tcBorders>
              <w:top w:val="nil"/>
              <w:left w:val="nil"/>
              <w:bottom w:val="single" w:sz="4" w:space="0" w:color="auto"/>
              <w:right w:val="single" w:sz="4" w:space="0" w:color="auto"/>
            </w:tcBorders>
            <w:shd w:val="clear" w:color="auto" w:fill="auto"/>
            <w:vAlign w:val="bottom"/>
          </w:tcPr>
          <w:p w:rsidR="00150125" w:rsidRDefault="00E9089E" w:rsidP="00FB59E1">
            <w:pPr>
              <w:jc w:val="center"/>
              <w:rPr>
                <w:color w:val="000000"/>
                <w:sz w:val="28"/>
                <w:szCs w:val="28"/>
              </w:rPr>
            </w:pPr>
            <w:r w:rsidRPr="00E925B3">
              <w:rPr>
                <w:color w:val="000000"/>
                <w:sz w:val="28"/>
                <w:szCs w:val="28"/>
              </w:rPr>
              <w:t>201</w:t>
            </w:r>
            <w:r w:rsidR="00B253F1">
              <w:rPr>
                <w:color w:val="000000"/>
                <w:sz w:val="28"/>
                <w:szCs w:val="28"/>
              </w:rPr>
              <w:t>8</w:t>
            </w:r>
            <w:r w:rsidRPr="00E925B3">
              <w:rPr>
                <w:color w:val="000000"/>
                <w:sz w:val="28"/>
                <w:szCs w:val="28"/>
              </w:rPr>
              <w:t xml:space="preserve"> </w:t>
            </w:r>
          </w:p>
          <w:p w:rsidR="00E9089E" w:rsidRPr="00E925B3" w:rsidRDefault="00E9089E" w:rsidP="00FB59E1">
            <w:pPr>
              <w:jc w:val="center"/>
              <w:rPr>
                <w:color w:val="000000"/>
                <w:sz w:val="28"/>
                <w:szCs w:val="28"/>
              </w:rPr>
            </w:pPr>
            <w:r w:rsidRPr="00E925B3">
              <w:rPr>
                <w:color w:val="000000"/>
                <w:sz w:val="28"/>
                <w:szCs w:val="28"/>
              </w:rPr>
              <w:t>год</w:t>
            </w:r>
          </w:p>
        </w:tc>
        <w:tc>
          <w:tcPr>
            <w:tcW w:w="1275" w:type="dxa"/>
            <w:tcBorders>
              <w:top w:val="nil"/>
              <w:left w:val="nil"/>
              <w:bottom w:val="single" w:sz="4" w:space="0" w:color="auto"/>
              <w:right w:val="single" w:sz="4" w:space="0" w:color="auto"/>
            </w:tcBorders>
            <w:shd w:val="clear" w:color="auto" w:fill="auto"/>
            <w:vAlign w:val="bottom"/>
          </w:tcPr>
          <w:p w:rsidR="00150125" w:rsidRDefault="00E9089E" w:rsidP="00FB59E1">
            <w:pPr>
              <w:jc w:val="center"/>
              <w:rPr>
                <w:color w:val="000000"/>
                <w:sz w:val="28"/>
                <w:szCs w:val="28"/>
              </w:rPr>
            </w:pPr>
            <w:r w:rsidRPr="00E925B3">
              <w:rPr>
                <w:color w:val="000000"/>
                <w:sz w:val="28"/>
                <w:szCs w:val="28"/>
              </w:rPr>
              <w:t>201</w:t>
            </w:r>
            <w:r w:rsidR="00B253F1">
              <w:rPr>
                <w:color w:val="000000"/>
                <w:sz w:val="28"/>
                <w:szCs w:val="28"/>
              </w:rPr>
              <w:t>9</w:t>
            </w:r>
            <w:r w:rsidRPr="00E925B3">
              <w:rPr>
                <w:color w:val="000000"/>
                <w:sz w:val="28"/>
                <w:szCs w:val="28"/>
              </w:rPr>
              <w:t xml:space="preserve"> </w:t>
            </w:r>
          </w:p>
          <w:p w:rsidR="00E9089E" w:rsidRPr="00E925B3" w:rsidRDefault="00E9089E" w:rsidP="00FB59E1">
            <w:pPr>
              <w:jc w:val="center"/>
              <w:rPr>
                <w:color w:val="000000"/>
                <w:sz w:val="28"/>
                <w:szCs w:val="28"/>
              </w:rPr>
            </w:pPr>
            <w:r w:rsidRPr="00E925B3">
              <w:rPr>
                <w:color w:val="000000"/>
                <w:sz w:val="28"/>
                <w:szCs w:val="28"/>
              </w:rPr>
              <w:t>год</w:t>
            </w:r>
          </w:p>
        </w:tc>
        <w:tc>
          <w:tcPr>
            <w:tcW w:w="1467" w:type="dxa"/>
            <w:tcBorders>
              <w:top w:val="nil"/>
              <w:left w:val="nil"/>
              <w:bottom w:val="single" w:sz="4" w:space="0" w:color="auto"/>
              <w:right w:val="single" w:sz="4" w:space="0" w:color="auto"/>
            </w:tcBorders>
            <w:shd w:val="clear" w:color="auto" w:fill="auto"/>
            <w:vAlign w:val="bottom"/>
          </w:tcPr>
          <w:p w:rsidR="00E9089E" w:rsidRPr="00E925B3" w:rsidRDefault="00E9089E" w:rsidP="00FB59E1">
            <w:pPr>
              <w:jc w:val="center"/>
              <w:rPr>
                <w:color w:val="000000"/>
                <w:sz w:val="28"/>
                <w:szCs w:val="28"/>
              </w:rPr>
            </w:pPr>
            <w:r w:rsidRPr="00E925B3">
              <w:rPr>
                <w:color w:val="000000"/>
                <w:sz w:val="28"/>
                <w:szCs w:val="28"/>
              </w:rPr>
              <w:t>Итого на период</w:t>
            </w:r>
          </w:p>
        </w:tc>
      </w:tr>
      <w:tr w:rsidR="00150125" w:rsidRPr="00E925B3" w:rsidTr="00150125">
        <w:trPr>
          <w:trHeight w:val="471"/>
        </w:trPr>
        <w:tc>
          <w:tcPr>
            <w:tcW w:w="114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E9089E" w:rsidRPr="00E925B3" w:rsidRDefault="00E9089E" w:rsidP="002861FD">
            <w:pPr>
              <w:jc w:val="center"/>
              <w:rPr>
                <w:color w:val="000000"/>
                <w:sz w:val="28"/>
                <w:szCs w:val="28"/>
              </w:rPr>
            </w:pPr>
            <w:r w:rsidRPr="00E925B3">
              <w:rPr>
                <w:color w:val="000000"/>
                <w:sz w:val="28"/>
                <w:szCs w:val="28"/>
              </w:rPr>
              <w:t>Муниципальная программа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E9089E" w:rsidRPr="00E925B3" w:rsidRDefault="00E9089E" w:rsidP="00C24718">
            <w:pPr>
              <w:jc w:val="both"/>
              <w:rPr>
                <w:color w:val="000000"/>
                <w:sz w:val="28"/>
                <w:szCs w:val="28"/>
              </w:rPr>
            </w:pPr>
            <w:r w:rsidRPr="00E925B3">
              <w:rPr>
                <w:color w:val="000000"/>
                <w:sz w:val="28"/>
                <w:szCs w:val="28"/>
              </w:rPr>
              <w:t>«Развитие сельских территорий Енисейского района»</w:t>
            </w:r>
          </w:p>
        </w:tc>
        <w:tc>
          <w:tcPr>
            <w:tcW w:w="4111" w:type="dxa"/>
            <w:tcBorders>
              <w:top w:val="nil"/>
              <w:left w:val="nil"/>
              <w:bottom w:val="single" w:sz="4" w:space="0" w:color="auto"/>
              <w:right w:val="single" w:sz="4" w:space="0" w:color="auto"/>
            </w:tcBorders>
            <w:shd w:val="clear" w:color="auto" w:fill="auto"/>
            <w:vAlign w:val="bottom"/>
          </w:tcPr>
          <w:p w:rsidR="009940F1" w:rsidRDefault="009940F1" w:rsidP="00C24718">
            <w:pPr>
              <w:jc w:val="both"/>
              <w:rPr>
                <w:color w:val="000000"/>
                <w:sz w:val="28"/>
                <w:szCs w:val="28"/>
              </w:rPr>
            </w:pPr>
          </w:p>
          <w:p w:rsidR="00E9089E" w:rsidRDefault="00E9089E" w:rsidP="00C24718">
            <w:pPr>
              <w:jc w:val="both"/>
              <w:rPr>
                <w:color w:val="000000"/>
                <w:sz w:val="28"/>
                <w:szCs w:val="28"/>
              </w:rPr>
            </w:pPr>
            <w:r w:rsidRPr="00E925B3">
              <w:rPr>
                <w:color w:val="000000"/>
                <w:sz w:val="28"/>
                <w:szCs w:val="28"/>
              </w:rPr>
              <w:t>всего расходные обязательства по программе</w:t>
            </w:r>
          </w:p>
          <w:p w:rsidR="00FC64F1" w:rsidRPr="00E925B3" w:rsidRDefault="00FC64F1" w:rsidP="00C24718">
            <w:pPr>
              <w:jc w:val="both"/>
              <w:rPr>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bottom"/>
          </w:tcPr>
          <w:p w:rsidR="00E9089E" w:rsidRPr="00E925B3" w:rsidRDefault="007547F4" w:rsidP="00150125">
            <w:pPr>
              <w:jc w:val="right"/>
              <w:rPr>
                <w:color w:val="000000"/>
                <w:sz w:val="28"/>
                <w:szCs w:val="28"/>
              </w:rPr>
            </w:pPr>
            <w:r>
              <w:rPr>
                <w:color w:val="000000"/>
                <w:sz w:val="28"/>
                <w:szCs w:val="28"/>
              </w:rPr>
              <w:t>6616,2</w:t>
            </w:r>
          </w:p>
        </w:tc>
        <w:tc>
          <w:tcPr>
            <w:tcW w:w="1276" w:type="dxa"/>
            <w:tcBorders>
              <w:top w:val="nil"/>
              <w:left w:val="nil"/>
              <w:bottom w:val="single" w:sz="4" w:space="0" w:color="auto"/>
              <w:right w:val="single" w:sz="4" w:space="0" w:color="auto"/>
            </w:tcBorders>
            <w:shd w:val="clear" w:color="auto" w:fill="auto"/>
            <w:noWrap/>
            <w:vAlign w:val="bottom"/>
          </w:tcPr>
          <w:p w:rsidR="00E9089E" w:rsidRPr="00E925B3" w:rsidRDefault="007547F4" w:rsidP="00150125">
            <w:pPr>
              <w:jc w:val="right"/>
              <w:rPr>
                <w:color w:val="000000"/>
                <w:sz w:val="28"/>
                <w:szCs w:val="28"/>
              </w:rPr>
            </w:pPr>
            <w:r>
              <w:rPr>
                <w:color w:val="000000"/>
                <w:sz w:val="28"/>
                <w:szCs w:val="28"/>
              </w:rPr>
              <w:t>10803,4</w:t>
            </w:r>
          </w:p>
        </w:tc>
        <w:tc>
          <w:tcPr>
            <w:tcW w:w="1275" w:type="dxa"/>
            <w:tcBorders>
              <w:top w:val="nil"/>
              <w:left w:val="nil"/>
              <w:bottom w:val="single" w:sz="4" w:space="0" w:color="auto"/>
              <w:right w:val="single" w:sz="4" w:space="0" w:color="auto"/>
            </w:tcBorders>
            <w:shd w:val="clear" w:color="auto" w:fill="auto"/>
            <w:noWrap/>
            <w:vAlign w:val="bottom"/>
          </w:tcPr>
          <w:p w:rsidR="00E9089E" w:rsidRPr="00E925B3" w:rsidRDefault="007547F4" w:rsidP="001C7882">
            <w:pPr>
              <w:jc w:val="right"/>
              <w:rPr>
                <w:color w:val="000000"/>
                <w:sz w:val="28"/>
                <w:szCs w:val="28"/>
              </w:rPr>
            </w:pPr>
            <w:r>
              <w:rPr>
                <w:color w:val="000000"/>
                <w:sz w:val="28"/>
                <w:szCs w:val="28"/>
              </w:rPr>
              <w:t>8671,5</w:t>
            </w:r>
          </w:p>
        </w:tc>
        <w:tc>
          <w:tcPr>
            <w:tcW w:w="1467" w:type="dxa"/>
            <w:tcBorders>
              <w:top w:val="nil"/>
              <w:left w:val="nil"/>
              <w:bottom w:val="single" w:sz="4" w:space="0" w:color="auto"/>
              <w:right w:val="single" w:sz="4" w:space="0" w:color="auto"/>
            </w:tcBorders>
            <w:shd w:val="clear" w:color="auto" w:fill="auto"/>
            <w:noWrap/>
            <w:vAlign w:val="bottom"/>
          </w:tcPr>
          <w:p w:rsidR="00E9089E" w:rsidRPr="00E925B3" w:rsidRDefault="007547F4" w:rsidP="001C7882">
            <w:pPr>
              <w:jc w:val="right"/>
              <w:rPr>
                <w:color w:val="000000"/>
                <w:sz w:val="28"/>
                <w:szCs w:val="28"/>
              </w:rPr>
            </w:pPr>
            <w:r>
              <w:rPr>
                <w:color w:val="000000"/>
                <w:sz w:val="28"/>
                <w:szCs w:val="28"/>
              </w:rPr>
              <w:t>26091,1</w:t>
            </w:r>
          </w:p>
        </w:tc>
      </w:tr>
      <w:tr w:rsidR="00150125" w:rsidRPr="00E925B3" w:rsidTr="009940F1">
        <w:trPr>
          <w:trHeight w:val="300"/>
        </w:trPr>
        <w:tc>
          <w:tcPr>
            <w:tcW w:w="1149" w:type="dxa"/>
            <w:vMerge/>
            <w:tcBorders>
              <w:top w:val="nil"/>
              <w:left w:val="single" w:sz="4" w:space="0" w:color="auto"/>
              <w:bottom w:val="single" w:sz="4" w:space="0" w:color="000000"/>
              <w:right w:val="single" w:sz="4" w:space="0" w:color="auto"/>
            </w:tcBorders>
            <w:vAlign w:val="center"/>
          </w:tcPr>
          <w:p w:rsidR="00E9089E" w:rsidRPr="00E925B3" w:rsidRDefault="00E9089E" w:rsidP="002861FD">
            <w:pPr>
              <w:jc w:val="center"/>
              <w:rPr>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E9089E" w:rsidRPr="00E925B3" w:rsidRDefault="00E9089E" w:rsidP="00C24718">
            <w:pPr>
              <w:jc w:val="both"/>
              <w:rPr>
                <w:color w:val="000000"/>
                <w:sz w:val="28"/>
                <w:szCs w:val="28"/>
              </w:rPr>
            </w:pPr>
          </w:p>
        </w:tc>
        <w:tc>
          <w:tcPr>
            <w:tcW w:w="4111" w:type="dxa"/>
            <w:tcBorders>
              <w:top w:val="nil"/>
              <w:left w:val="nil"/>
              <w:bottom w:val="single" w:sz="4" w:space="0" w:color="auto"/>
              <w:right w:val="single" w:sz="4" w:space="0" w:color="auto"/>
            </w:tcBorders>
            <w:shd w:val="clear" w:color="auto" w:fill="auto"/>
            <w:vAlign w:val="bottom"/>
          </w:tcPr>
          <w:p w:rsidR="00E9089E" w:rsidRPr="00E925B3" w:rsidRDefault="00E9089E" w:rsidP="00C24718">
            <w:pPr>
              <w:jc w:val="both"/>
              <w:rPr>
                <w:color w:val="000000"/>
                <w:sz w:val="28"/>
                <w:szCs w:val="28"/>
              </w:rPr>
            </w:pPr>
            <w:r w:rsidRPr="00E925B3">
              <w:rPr>
                <w:color w:val="000000"/>
                <w:sz w:val="28"/>
                <w:szCs w:val="28"/>
              </w:rPr>
              <w:t>в том числе по ГРБС:</w:t>
            </w: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567" w:type="dxa"/>
            <w:tcBorders>
              <w:top w:val="nil"/>
              <w:left w:val="nil"/>
              <w:bottom w:val="single" w:sz="4" w:space="0" w:color="auto"/>
              <w:right w:val="single" w:sz="4" w:space="0" w:color="auto"/>
            </w:tcBorders>
            <w:shd w:val="clear" w:color="auto" w:fill="auto"/>
            <w:noWrap/>
            <w:vAlign w:val="bottom"/>
          </w:tcPr>
          <w:p w:rsidR="00E9089E" w:rsidRPr="00E925B3" w:rsidRDefault="00E9089E" w:rsidP="00C24718">
            <w:pPr>
              <w:jc w:val="both"/>
              <w:rPr>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bottom"/>
          </w:tcPr>
          <w:p w:rsidR="00E9089E" w:rsidRPr="00E925B3" w:rsidRDefault="00E9089E" w:rsidP="00150125">
            <w:pPr>
              <w:jc w:val="right"/>
              <w:rPr>
                <w:color w:val="000000"/>
                <w:sz w:val="28"/>
                <w:szCs w:val="28"/>
              </w:rPr>
            </w:pPr>
          </w:p>
        </w:tc>
        <w:tc>
          <w:tcPr>
            <w:tcW w:w="1276" w:type="dxa"/>
            <w:tcBorders>
              <w:top w:val="nil"/>
              <w:left w:val="nil"/>
              <w:bottom w:val="single" w:sz="4" w:space="0" w:color="auto"/>
              <w:right w:val="single" w:sz="4" w:space="0" w:color="auto"/>
            </w:tcBorders>
            <w:shd w:val="clear" w:color="auto" w:fill="auto"/>
            <w:noWrap/>
            <w:vAlign w:val="bottom"/>
          </w:tcPr>
          <w:p w:rsidR="00E9089E" w:rsidRPr="00E925B3" w:rsidRDefault="00E9089E" w:rsidP="00150125">
            <w:pPr>
              <w:jc w:val="right"/>
              <w:rPr>
                <w:color w:val="000000"/>
                <w:sz w:val="28"/>
                <w:szCs w:val="28"/>
              </w:rPr>
            </w:pPr>
          </w:p>
        </w:tc>
        <w:tc>
          <w:tcPr>
            <w:tcW w:w="1275" w:type="dxa"/>
            <w:tcBorders>
              <w:top w:val="nil"/>
              <w:left w:val="nil"/>
              <w:bottom w:val="single" w:sz="4" w:space="0" w:color="auto"/>
              <w:right w:val="single" w:sz="4" w:space="0" w:color="auto"/>
            </w:tcBorders>
            <w:shd w:val="clear" w:color="auto" w:fill="auto"/>
            <w:noWrap/>
            <w:vAlign w:val="bottom"/>
          </w:tcPr>
          <w:p w:rsidR="00E9089E" w:rsidRPr="00E925B3" w:rsidRDefault="00E9089E" w:rsidP="00150125">
            <w:pPr>
              <w:jc w:val="right"/>
              <w:rPr>
                <w:color w:val="000000"/>
                <w:sz w:val="28"/>
                <w:szCs w:val="28"/>
              </w:rPr>
            </w:pPr>
          </w:p>
        </w:tc>
        <w:tc>
          <w:tcPr>
            <w:tcW w:w="1467" w:type="dxa"/>
            <w:tcBorders>
              <w:top w:val="nil"/>
              <w:left w:val="nil"/>
              <w:bottom w:val="single" w:sz="4" w:space="0" w:color="auto"/>
              <w:right w:val="single" w:sz="4" w:space="0" w:color="auto"/>
            </w:tcBorders>
            <w:shd w:val="clear" w:color="auto" w:fill="auto"/>
            <w:vAlign w:val="bottom"/>
          </w:tcPr>
          <w:p w:rsidR="00E9089E" w:rsidRPr="00E925B3" w:rsidRDefault="00E9089E" w:rsidP="00150125">
            <w:pPr>
              <w:jc w:val="right"/>
              <w:rPr>
                <w:color w:val="000000"/>
                <w:sz w:val="28"/>
                <w:szCs w:val="28"/>
              </w:rPr>
            </w:pPr>
          </w:p>
        </w:tc>
      </w:tr>
      <w:tr w:rsidR="009940F1" w:rsidRPr="00E925B3" w:rsidTr="00457C1E">
        <w:trPr>
          <w:trHeight w:val="645"/>
        </w:trPr>
        <w:tc>
          <w:tcPr>
            <w:tcW w:w="1149" w:type="dxa"/>
            <w:vMerge/>
            <w:tcBorders>
              <w:top w:val="nil"/>
              <w:left w:val="single" w:sz="4" w:space="0" w:color="auto"/>
              <w:bottom w:val="single" w:sz="4" w:space="0" w:color="000000"/>
              <w:right w:val="single" w:sz="4" w:space="0" w:color="auto"/>
            </w:tcBorders>
            <w:vAlign w:val="center"/>
          </w:tcPr>
          <w:p w:rsidR="009940F1" w:rsidRPr="00E925B3" w:rsidRDefault="009940F1" w:rsidP="002861FD">
            <w:pPr>
              <w:jc w:val="center"/>
              <w:rPr>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9940F1" w:rsidRPr="00E925B3" w:rsidRDefault="009940F1"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9940F1" w:rsidRPr="00E925B3" w:rsidRDefault="009940F1" w:rsidP="00C24718">
            <w:pPr>
              <w:jc w:val="both"/>
              <w:rPr>
                <w:color w:val="000000"/>
                <w:sz w:val="28"/>
                <w:szCs w:val="28"/>
              </w:rPr>
            </w:pPr>
            <w:r w:rsidRPr="00E925B3">
              <w:rPr>
                <w:color w:val="000000"/>
                <w:sz w:val="28"/>
                <w:szCs w:val="28"/>
              </w:rPr>
              <w:t>Администрация 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9940F1"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9940F1"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9940F1"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9940F1" w:rsidP="00B253F1">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7547F4" w:rsidP="00F15D92">
            <w:pPr>
              <w:jc w:val="right"/>
              <w:rPr>
                <w:color w:val="000000"/>
                <w:sz w:val="28"/>
                <w:szCs w:val="28"/>
              </w:rPr>
            </w:pPr>
            <w:r>
              <w:rPr>
                <w:color w:val="000000"/>
                <w:sz w:val="28"/>
                <w:szCs w:val="28"/>
              </w:rPr>
              <w:t>5315,4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7547F4" w:rsidP="006D5CE4">
            <w:pPr>
              <w:jc w:val="right"/>
              <w:rPr>
                <w:color w:val="000000"/>
                <w:sz w:val="28"/>
                <w:szCs w:val="28"/>
              </w:rPr>
            </w:pPr>
            <w:r>
              <w:rPr>
                <w:color w:val="000000"/>
                <w:sz w:val="28"/>
                <w:szCs w:val="28"/>
              </w:rPr>
              <w:t>7815,8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7547F4" w:rsidP="00F15D92">
            <w:pPr>
              <w:jc w:val="right"/>
              <w:rPr>
                <w:color w:val="000000"/>
                <w:sz w:val="28"/>
                <w:szCs w:val="28"/>
              </w:rPr>
            </w:pPr>
            <w:r>
              <w:rPr>
                <w:color w:val="000000"/>
                <w:sz w:val="28"/>
                <w:szCs w:val="28"/>
              </w:rPr>
              <w:t>8382,0</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9940F1" w:rsidRPr="00E925B3" w:rsidRDefault="007547F4" w:rsidP="00457C1E">
            <w:pPr>
              <w:jc w:val="right"/>
              <w:rPr>
                <w:color w:val="000000"/>
                <w:sz w:val="28"/>
                <w:szCs w:val="28"/>
              </w:rPr>
            </w:pPr>
            <w:r>
              <w:rPr>
                <w:color w:val="000000"/>
                <w:sz w:val="28"/>
                <w:szCs w:val="28"/>
              </w:rPr>
              <w:t>21513,2</w:t>
            </w:r>
          </w:p>
        </w:tc>
      </w:tr>
      <w:tr w:rsidR="006D5CE4" w:rsidRPr="00E925B3" w:rsidTr="00457C1E">
        <w:trPr>
          <w:trHeight w:val="645"/>
        </w:trPr>
        <w:tc>
          <w:tcPr>
            <w:tcW w:w="1149" w:type="dxa"/>
            <w:vMerge/>
            <w:tcBorders>
              <w:top w:val="nil"/>
              <w:left w:val="single" w:sz="4" w:space="0" w:color="auto"/>
              <w:bottom w:val="single" w:sz="4" w:space="0" w:color="000000"/>
              <w:right w:val="single" w:sz="4" w:space="0" w:color="auto"/>
            </w:tcBorders>
            <w:vAlign w:val="center"/>
          </w:tcPr>
          <w:p w:rsidR="006D5CE4" w:rsidRPr="00E925B3" w:rsidRDefault="006D5CE4" w:rsidP="002861FD">
            <w:pPr>
              <w:jc w:val="center"/>
              <w:rPr>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6D5CE4" w:rsidRPr="00E925B3" w:rsidRDefault="006D5CE4"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6D5CE4" w:rsidP="00C24718">
            <w:pPr>
              <w:jc w:val="both"/>
              <w:rPr>
                <w:color w:val="000000"/>
                <w:sz w:val="28"/>
                <w:szCs w:val="28"/>
              </w:rPr>
            </w:pPr>
            <w:r>
              <w:rPr>
                <w:color w:val="000000"/>
                <w:sz w:val="28"/>
                <w:szCs w:val="28"/>
              </w:rPr>
              <w:t>Муниципальные образования 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B253F1">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D5CE4" w:rsidRPr="00794523" w:rsidRDefault="002A3D1F" w:rsidP="00B27C82">
            <w:pPr>
              <w:jc w:val="right"/>
              <w:rPr>
                <w:color w:val="000000"/>
                <w:sz w:val="28"/>
                <w:szCs w:val="28"/>
              </w:rPr>
            </w:pPr>
            <w:r>
              <w:rPr>
                <w:color w:val="000000"/>
                <w:sz w:val="28"/>
                <w:szCs w:val="28"/>
              </w:rPr>
              <w:t>37,9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D5CE4" w:rsidRPr="00794523" w:rsidRDefault="002A3D1F" w:rsidP="002A3D1F">
            <w:pPr>
              <w:jc w:val="right"/>
              <w:rPr>
                <w:color w:val="000000"/>
                <w:sz w:val="28"/>
                <w:szCs w:val="28"/>
              </w:rPr>
            </w:pPr>
            <w:r>
              <w:rPr>
                <w:color w:val="000000"/>
                <w:sz w:val="28"/>
                <w:szCs w:val="28"/>
              </w:rPr>
              <w:t>99,7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D5CE4" w:rsidRPr="00794523" w:rsidRDefault="002A3D1F" w:rsidP="00B27C82">
            <w:pPr>
              <w:jc w:val="right"/>
              <w:rPr>
                <w:color w:val="000000"/>
                <w:sz w:val="28"/>
                <w:szCs w:val="28"/>
              </w:rPr>
            </w:pPr>
            <w:r>
              <w:rPr>
                <w:color w:val="000000"/>
                <w:sz w:val="28"/>
                <w:szCs w:val="28"/>
              </w:rPr>
              <w:t>13,7</w:t>
            </w:r>
            <w:r w:rsidR="006D5CE4" w:rsidRPr="00794523">
              <w:rPr>
                <w:color w:val="000000"/>
                <w:sz w:val="28"/>
                <w:szCs w:val="28"/>
              </w:rPr>
              <w:t> </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6D5CE4" w:rsidRPr="00794523" w:rsidRDefault="004272B4" w:rsidP="00B27C82">
            <w:pPr>
              <w:jc w:val="right"/>
              <w:rPr>
                <w:color w:val="000000"/>
                <w:sz w:val="28"/>
                <w:szCs w:val="28"/>
              </w:rPr>
            </w:pPr>
            <w:r>
              <w:rPr>
                <w:color w:val="000000"/>
                <w:sz w:val="28"/>
                <w:szCs w:val="28"/>
              </w:rPr>
              <w:t>151,3</w:t>
            </w:r>
          </w:p>
        </w:tc>
      </w:tr>
      <w:tr w:rsidR="006D5CE4" w:rsidRPr="00E925B3" w:rsidTr="009940F1">
        <w:trPr>
          <w:trHeight w:val="300"/>
        </w:trPr>
        <w:tc>
          <w:tcPr>
            <w:tcW w:w="1149" w:type="dxa"/>
            <w:vMerge/>
            <w:tcBorders>
              <w:top w:val="nil"/>
              <w:left w:val="single" w:sz="4" w:space="0" w:color="auto"/>
              <w:bottom w:val="single" w:sz="4" w:space="0" w:color="auto"/>
              <w:right w:val="single" w:sz="4" w:space="0" w:color="auto"/>
            </w:tcBorders>
            <w:vAlign w:val="center"/>
          </w:tcPr>
          <w:p w:rsidR="006D5CE4" w:rsidRPr="00E925B3" w:rsidRDefault="006D5CE4" w:rsidP="002861FD">
            <w:pPr>
              <w:jc w:val="center"/>
              <w:rPr>
                <w:color w:val="000000"/>
                <w:sz w:val="28"/>
                <w:szCs w:val="28"/>
              </w:rPr>
            </w:pPr>
          </w:p>
        </w:tc>
        <w:tc>
          <w:tcPr>
            <w:tcW w:w="2410" w:type="dxa"/>
            <w:vMerge/>
            <w:tcBorders>
              <w:top w:val="nil"/>
              <w:left w:val="single" w:sz="4" w:space="0" w:color="auto"/>
              <w:bottom w:val="single" w:sz="4" w:space="0" w:color="auto"/>
              <w:right w:val="single" w:sz="4" w:space="0" w:color="auto"/>
            </w:tcBorders>
            <w:vAlign w:val="center"/>
          </w:tcPr>
          <w:p w:rsidR="006D5CE4" w:rsidRPr="00E925B3" w:rsidRDefault="006D5CE4"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6D5CE4" w:rsidP="00C24718">
            <w:pPr>
              <w:jc w:val="both"/>
              <w:rPr>
                <w:color w:val="000000"/>
                <w:sz w:val="28"/>
                <w:szCs w:val="28"/>
              </w:rPr>
            </w:pPr>
            <w:r w:rsidRPr="00E925B3">
              <w:rPr>
                <w:color w:val="000000"/>
                <w:sz w:val="28"/>
                <w:szCs w:val="28"/>
              </w:rPr>
              <w:t>внебюджетные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150125">
            <w:pPr>
              <w:jc w:val="right"/>
              <w:rPr>
                <w:color w:val="000000"/>
                <w:sz w:val="28"/>
                <w:szCs w:val="28"/>
              </w:rPr>
            </w:pPr>
            <w:r>
              <w:rPr>
                <w:color w:val="000000"/>
                <w:sz w:val="28"/>
                <w:szCs w:val="28"/>
              </w:rPr>
              <w:t>1262,9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150125">
            <w:pPr>
              <w:jc w:val="right"/>
              <w:rPr>
                <w:color w:val="000000"/>
                <w:sz w:val="28"/>
                <w:szCs w:val="28"/>
              </w:rPr>
            </w:pPr>
            <w:r>
              <w:rPr>
                <w:color w:val="000000"/>
                <w:sz w:val="28"/>
                <w:szCs w:val="28"/>
              </w:rPr>
              <w:t>2887,9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150125">
            <w:pPr>
              <w:jc w:val="right"/>
              <w:rPr>
                <w:color w:val="000000"/>
                <w:sz w:val="28"/>
                <w:szCs w:val="28"/>
              </w:rPr>
            </w:pPr>
            <w:r>
              <w:rPr>
                <w:color w:val="000000"/>
                <w:sz w:val="28"/>
                <w:szCs w:val="28"/>
              </w:rPr>
              <w:t>275,8</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150125">
            <w:pPr>
              <w:jc w:val="right"/>
              <w:rPr>
                <w:color w:val="000000"/>
                <w:sz w:val="28"/>
                <w:szCs w:val="28"/>
              </w:rPr>
            </w:pPr>
            <w:r>
              <w:rPr>
                <w:color w:val="000000"/>
                <w:sz w:val="28"/>
                <w:szCs w:val="28"/>
              </w:rPr>
              <w:t>4426,6</w:t>
            </w:r>
          </w:p>
        </w:tc>
      </w:tr>
      <w:tr w:rsidR="006D5CE4" w:rsidRPr="00E925B3" w:rsidTr="00FC64F1">
        <w:trPr>
          <w:trHeight w:val="333"/>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D5CE4" w:rsidRPr="00E925B3" w:rsidRDefault="006D5CE4" w:rsidP="00FC64F1">
            <w:pPr>
              <w:jc w:val="center"/>
              <w:rPr>
                <w:color w:val="000000"/>
                <w:sz w:val="28"/>
                <w:szCs w:val="28"/>
              </w:rPr>
            </w:pPr>
            <w:r w:rsidRPr="00E925B3">
              <w:rPr>
                <w:color w:val="000000"/>
                <w:sz w:val="28"/>
                <w:szCs w:val="28"/>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5CE4" w:rsidRPr="00E925B3" w:rsidRDefault="006D5CE4" w:rsidP="00C24718">
            <w:pPr>
              <w:jc w:val="both"/>
              <w:rPr>
                <w:color w:val="000000"/>
                <w:sz w:val="28"/>
                <w:szCs w:val="28"/>
              </w:rPr>
            </w:pPr>
            <w:r w:rsidRPr="00E925B3">
              <w:rPr>
                <w:color w:val="000000"/>
                <w:sz w:val="28"/>
                <w:szCs w:val="28"/>
              </w:rPr>
              <w:t>«Развитие сельскохозяйственного потенциала сельских территорий»</w:t>
            </w:r>
          </w:p>
        </w:tc>
        <w:tc>
          <w:tcPr>
            <w:tcW w:w="4111" w:type="dxa"/>
            <w:tcBorders>
              <w:top w:val="single" w:sz="4" w:space="0" w:color="auto"/>
              <w:left w:val="nil"/>
              <w:bottom w:val="single" w:sz="4" w:space="0" w:color="auto"/>
              <w:right w:val="single" w:sz="4" w:space="0" w:color="auto"/>
            </w:tcBorders>
            <w:shd w:val="clear" w:color="auto" w:fill="auto"/>
            <w:vAlign w:val="bottom"/>
          </w:tcPr>
          <w:p w:rsidR="006D5CE4" w:rsidRDefault="006D5CE4" w:rsidP="00C24718">
            <w:pPr>
              <w:jc w:val="both"/>
              <w:rPr>
                <w:color w:val="000000"/>
                <w:sz w:val="28"/>
                <w:szCs w:val="28"/>
              </w:rPr>
            </w:pPr>
          </w:p>
          <w:p w:rsidR="006D5CE4" w:rsidRDefault="006D5CE4" w:rsidP="00C24718">
            <w:pPr>
              <w:jc w:val="both"/>
              <w:rPr>
                <w:color w:val="000000"/>
                <w:sz w:val="28"/>
                <w:szCs w:val="28"/>
              </w:rPr>
            </w:pPr>
            <w:r w:rsidRPr="00E925B3">
              <w:rPr>
                <w:color w:val="000000"/>
                <w:sz w:val="28"/>
                <w:szCs w:val="28"/>
              </w:rPr>
              <w:t>всего расходные обязательства по подпрограмме</w:t>
            </w:r>
          </w:p>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724258" w:rsidP="00150125">
            <w:pPr>
              <w:jc w:val="right"/>
              <w:rPr>
                <w:sz w:val="28"/>
                <w:szCs w:val="28"/>
              </w:rPr>
            </w:pPr>
            <w:r>
              <w:rPr>
                <w:sz w:val="28"/>
                <w:szCs w:val="28"/>
              </w:rPr>
              <w:t>5562,5</w:t>
            </w:r>
          </w:p>
        </w:tc>
        <w:tc>
          <w:tcPr>
            <w:tcW w:w="1276"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724258" w:rsidP="00571137">
            <w:pPr>
              <w:jc w:val="right"/>
              <w:rPr>
                <w:sz w:val="28"/>
                <w:szCs w:val="28"/>
              </w:rPr>
            </w:pPr>
            <w:r>
              <w:rPr>
                <w:sz w:val="28"/>
                <w:szCs w:val="28"/>
              </w:rPr>
              <w:t>8722,5</w:t>
            </w:r>
          </w:p>
        </w:tc>
        <w:tc>
          <w:tcPr>
            <w:tcW w:w="1275"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724258" w:rsidP="00571137">
            <w:pPr>
              <w:jc w:val="right"/>
              <w:rPr>
                <w:sz w:val="28"/>
                <w:szCs w:val="28"/>
              </w:rPr>
            </w:pPr>
            <w:r>
              <w:rPr>
                <w:sz w:val="28"/>
                <w:szCs w:val="28"/>
              </w:rPr>
              <w:t>7650,0</w:t>
            </w:r>
          </w:p>
        </w:tc>
        <w:tc>
          <w:tcPr>
            <w:tcW w:w="1467"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724258" w:rsidP="00150125">
            <w:pPr>
              <w:jc w:val="right"/>
              <w:rPr>
                <w:sz w:val="28"/>
                <w:szCs w:val="28"/>
              </w:rPr>
            </w:pPr>
            <w:r>
              <w:rPr>
                <w:sz w:val="28"/>
                <w:szCs w:val="28"/>
              </w:rPr>
              <w:t>21935,0</w:t>
            </w:r>
          </w:p>
        </w:tc>
      </w:tr>
      <w:tr w:rsidR="006D5CE4" w:rsidRPr="00E925B3" w:rsidTr="009940F1">
        <w:trPr>
          <w:trHeight w:val="300"/>
        </w:trPr>
        <w:tc>
          <w:tcPr>
            <w:tcW w:w="1149" w:type="dxa"/>
            <w:vMerge/>
            <w:tcBorders>
              <w:top w:val="single" w:sz="4" w:space="0" w:color="auto"/>
              <w:left w:val="single" w:sz="4" w:space="0" w:color="auto"/>
              <w:bottom w:val="single" w:sz="4" w:space="0" w:color="000000"/>
              <w:right w:val="single" w:sz="4" w:space="0" w:color="auto"/>
            </w:tcBorders>
            <w:vAlign w:val="center"/>
          </w:tcPr>
          <w:p w:rsidR="006D5CE4" w:rsidRPr="00E925B3" w:rsidRDefault="006D5CE4" w:rsidP="002861FD">
            <w:pPr>
              <w:jc w:val="center"/>
              <w:rPr>
                <w:color w:val="000000"/>
                <w:sz w:val="28"/>
                <w:szCs w:val="28"/>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6D5CE4" w:rsidRPr="00E925B3" w:rsidRDefault="006D5CE4"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6D5CE4" w:rsidP="00C24718">
            <w:pPr>
              <w:jc w:val="both"/>
              <w:rPr>
                <w:color w:val="000000"/>
                <w:sz w:val="28"/>
                <w:szCs w:val="28"/>
              </w:rPr>
            </w:pPr>
            <w:r w:rsidRPr="00E925B3">
              <w:rPr>
                <w:color w:val="000000"/>
                <w:sz w:val="28"/>
                <w:szCs w:val="28"/>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150125">
            <w:pPr>
              <w:jc w:val="right"/>
              <w:rPr>
                <w:color w:val="000000"/>
                <w:sz w:val="28"/>
                <w:szCs w:val="2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150125">
            <w:pPr>
              <w:jc w:val="right"/>
              <w:rPr>
                <w:color w:val="000000"/>
                <w:sz w:val="28"/>
                <w:szCs w:val="2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150125">
            <w:pPr>
              <w:jc w:val="right"/>
              <w:rPr>
                <w:color w:val="000000"/>
                <w:sz w:val="28"/>
                <w:szCs w:val="28"/>
              </w:rPr>
            </w:pPr>
          </w:p>
        </w:tc>
        <w:tc>
          <w:tcPr>
            <w:tcW w:w="1467"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6D5CE4" w:rsidP="00150125">
            <w:pPr>
              <w:jc w:val="right"/>
              <w:rPr>
                <w:color w:val="000000"/>
                <w:sz w:val="28"/>
                <w:szCs w:val="28"/>
              </w:rPr>
            </w:pPr>
          </w:p>
        </w:tc>
      </w:tr>
      <w:tr w:rsidR="006D5CE4" w:rsidRPr="00E925B3" w:rsidTr="009940F1">
        <w:trPr>
          <w:trHeight w:val="300"/>
        </w:trPr>
        <w:tc>
          <w:tcPr>
            <w:tcW w:w="1149" w:type="dxa"/>
            <w:vMerge/>
            <w:tcBorders>
              <w:top w:val="nil"/>
              <w:left w:val="single" w:sz="4" w:space="0" w:color="auto"/>
              <w:bottom w:val="single" w:sz="4" w:space="0" w:color="000000"/>
              <w:right w:val="single" w:sz="4" w:space="0" w:color="auto"/>
            </w:tcBorders>
            <w:vAlign w:val="center"/>
          </w:tcPr>
          <w:p w:rsidR="006D5CE4" w:rsidRPr="00E925B3" w:rsidRDefault="006D5CE4" w:rsidP="002861FD">
            <w:pPr>
              <w:jc w:val="center"/>
              <w:rPr>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6D5CE4" w:rsidRPr="00E925B3" w:rsidRDefault="006D5CE4"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6D5CE4" w:rsidP="00C24718">
            <w:pPr>
              <w:jc w:val="both"/>
              <w:rPr>
                <w:color w:val="000000"/>
                <w:sz w:val="28"/>
                <w:szCs w:val="28"/>
              </w:rPr>
            </w:pPr>
            <w:r w:rsidRPr="00E925B3">
              <w:rPr>
                <w:color w:val="000000"/>
                <w:sz w:val="28"/>
                <w:szCs w:val="28"/>
              </w:rPr>
              <w:t xml:space="preserve">Администрация Енисейского </w:t>
            </w:r>
            <w:r w:rsidRPr="00E925B3">
              <w:rPr>
                <w:color w:val="000000"/>
                <w:sz w:val="28"/>
                <w:szCs w:val="28"/>
              </w:rPr>
              <w:lastRenderedPageBreak/>
              <w:t>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CE4" w:rsidRPr="00E925B3" w:rsidRDefault="006D5CE4" w:rsidP="00C24718">
            <w:pPr>
              <w:jc w:val="both"/>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5CE4" w:rsidRPr="00E925B3" w:rsidRDefault="00724258" w:rsidP="002A3D1F">
            <w:pPr>
              <w:jc w:val="right"/>
              <w:rPr>
                <w:sz w:val="28"/>
                <w:szCs w:val="28"/>
              </w:rPr>
            </w:pPr>
            <w:r>
              <w:rPr>
                <w:sz w:val="28"/>
                <w:szCs w:val="28"/>
              </w:rPr>
              <w:t>4271,9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724258" w:rsidP="00150125">
            <w:pPr>
              <w:jc w:val="right"/>
              <w:rPr>
                <w:sz w:val="28"/>
                <w:szCs w:val="28"/>
              </w:rPr>
            </w:pPr>
            <w:r>
              <w:rPr>
                <w:sz w:val="28"/>
                <w:szCs w:val="28"/>
              </w:rPr>
              <w:t>5756,0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D5CE4" w:rsidRPr="00E925B3" w:rsidRDefault="00724258" w:rsidP="00150125">
            <w:pPr>
              <w:jc w:val="right"/>
              <w:rPr>
                <w:sz w:val="28"/>
                <w:szCs w:val="28"/>
              </w:rPr>
            </w:pPr>
            <w:r>
              <w:rPr>
                <w:sz w:val="28"/>
                <w:szCs w:val="28"/>
              </w:rPr>
              <w:t>7370,8</w:t>
            </w:r>
          </w:p>
        </w:tc>
        <w:tc>
          <w:tcPr>
            <w:tcW w:w="1467" w:type="dxa"/>
            <w:tcBorders>
              <w:top w:val="single" w:sz="4" w:space="0" w:color="auto"/>
              <w:left w:val="nil"/>
              <w:bottom w:val="single" w:sz="4" w:space="0" w:color="auto"/>
              <w:right w:val="single" w:sz="4" w:space="0" w:color="auto"/>
            </w:tcBorders>
            <w:shd w:val="clear" w:color="auto" w:fill="auto"/>
            <w:vAlign w:val="bottom"/>
          </w:tcPr>
          <w:p w:rsidR="006D5CE4" w:rsidRPr="00E925B3" w:rsidRDefault="00724258" w:rsidP="00186A85">
            <w:pPr>
              <w:jc w:val="right"/>
              <w:rPr>
                <w:sz w:val="28"/>
                <w:szCs w:val="28"/>
              </w:rPr>
            </w:pPr>
            <w:r>
              <w:rPr>
                <w:sz w:val="28"/>
                <w:szCs w:val="28"/>
              </w:rPr>
              <w:t>17398,7</w:t>
            </w:r>
          </w:p>
        </w:tc>
      </w:tr>
      <w:tr w:rsidR="00B27C82" w:rsidRPr="00E925B3" w:rsidTr="009940F1">
        <w:trPr>
          <w:trHeight w:val="300"/>
        </w:trPr>
        <w:tc>
          <w:tcPr>
            <w:tcW w:w="1149" w:type="dxa"/>
            <w:vMerge/>
            <w:tcBorders>
              <w:top w:val="nil"/>
              <w:left w:val="single" w:sz="4" w:space="0" w:color="auto"/>
              <w:bottom w:val="single" w:sz="4" w:space="0" w:color="000000"/>
              <w:right w:val="single" w:sz="4" w:space="0" w:color="auto"/>
            </w:tcBorders>
            <w:vAlign w:val="center"/>
          </w:tcPr>
          <w:p w:rsidR="00B27C82" w:rsidRPr="00E925B3" w:rsidRDefault="00B27C82" w:rsidP="002861FD">
            <w:pPr>
              <w:jc w:val="center"/>
              <w:rPr>
                <w:color w:val="000000"/>
                <w:sz w:val="28"/>
                <w:szCs w:val="28"/>
              </w:rPr>
            </w:pPr>
          </w:p>
        </w:tc>
        <w:tc>
          <w:tcPr>
            <w:tcW w:w="2410" w:type="dxa"/>
            <w:vMerge/>
            <w:tcBorders>
              <w:top w:val="nil"/>
              <w:left w:val="single" w:sz="4" w:space="0" w:color="auto"/>
              <w:bottom w:val="single" w:sz="4" w:space="0" w:color="000000"/>
              <w:right w:val="single" w:sz="4" w:space="0" w:color="auto"/>
            </w:tcBorders>
            <w:vAlign w:val="center"/>
          </w:tcPr>
          <w:p w:rsidR="00B27C82" w:rsidRPr="00E925B3" w:rsidRDefault="00B27C82"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B27C82" w:rsidRPr="00E925B3" w:rsidRDefault="00B27C82" w:rsidP="00C24718">
            <w:pPr>
              <w:jc w:val="both"/>
              <w:rPr>
                <w:color w:val="000000"/>
                <w:sz w:val="28"/>
                <w:szCs w:val="28"/>
              </w:rPr>
            </w:pPr>
            <w:r>
              <w:rPr>
                <w:color w:val="000000"/>
                <w:sz w:val="28"/>
                <w:szCs w:val="28"/>
              </w:rPr>
              <w:t>Муниципальные образования 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495726" w:rsidRDefault="002A3D1F" w:rsidP="00B27C82">
            <w:pPr>
              <w:jc w:val="right"/>
              <w:rPr>
                <w:color w:val="000000"/>
                <w:sz w:val="28"/>
                <w:szCs w:val="28"/>
              </w:rPr>
            </w:pPr>
            <w:r>
              <w:rPr>
                <w:color w:val="000000"/>
                <w:sz w:val="28"/>
                <w:szCs w:val="28"/>
              </w:rPr>
              <w:t>27,7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27C82" w:rsidRPr="00495726" w:rsidRDefault="002A3D1F" w:rsidP="00B27C82">
            <w:pPr>
              <w:jc w:val="right"/>
              <w:rPr>
                <w:color w:val="000000"/>
                <w:sz w:val="28"/>
                <w:szCs w:val="28"/>
              </w:rPr>
            </w:pPr>
            <w:r>
              <w:rPr>
                <w:color w:val="000000"/>
                <w:sz w:val="28"/>
                <w:szCs w:val="28"/>
              </w:rPr>
              <w:t>78,6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27C82" w:rsidRPr="00495726" w:rsidRDefault="002A3D1F" w:rsidP="00B27C82">
            <w:pPr>
              <w:jc w:val="right"/>
              <w:rPr>
                <w:color w:val="000000"/>
                <w:sz w:val="28"/>
                <w:szCs w:val="28"/>
              </w:rPr>
            </w:pPr>
            <w:r>
              <w:rPr>
                <w:color w:val="000000"/>
                <w:sz w:val="28"/>
                <w:szCs w:val="28"/>
              </w:rPr>
              <w:t>3,4</w:t>
            </w:r>
          </w:p>
        </w:tc>
        <w:tc>
          <w:tcPr>
            <w:tcW w:w="1467" w:type="dxa"/>
            <w:tcBorders>
              <w:top w:val="single" w:sz="4" w:space="0" w:color="auto"/>
              <w:left w:val="nil"/>
              <w:bottom w:val="single" w:sz="4" w:space="0" w:color="auto"/>
              <w:right w:val="single" w:sz="4" w:space="0" w:color="auto"/>
            </w:tcBorders>
            <w:shd w:val="clear" w:color="auto" w:fill="auto"/>
            <w:vAlign w:val="bottom"/>
          </w:tcPr>
          <w:p w:rsidR="00B27C82" w:rsidRPr="00495726" w:rsidRDefault="00B27C82" w:rsidP="00B27C82">
            <w:pPr>
              <w:jc w:val="right"/>
              <w:rPr>
                <w:color w:val="000000"/>
                <w:sz w:val="28"/>
                <w:szCs w:val="28"/>
              </w:rPr>
            </w:pPr>
            <w:r>
              <w:rPr>
                <w:color w:val="000000"/>
                <w:sz w:val="28"/>
                <w:szCs w:val="28"/>
              </w:rPr>
              <w:t>109,7</w:t>
            </w:r>
          </w:p>
        </w:tc>
      </w:tr>
      <w:tr w:rsidR="00B27C82" w:rsidRPr="00E925B3" w:rsidTr="009940F1">
        <w:trPr>
          <w:trHeight w:val="418"/>
        </w:trPr>
        <w:tc>
          <w:tcPr>
            <w:tcW w:w="1149" w:type="dxa"/>
            <w:vMerge/>
            <w:tcBorders>
              <w:top w:val="nil"/>
              <w:left w:val="single" w:sz="4" w:space="0" w:color="auto"/>
              <w:bottom w:val="single" w:sz="4" w:space="0" w:color="auto"/>
              <w:right w:val="single" w:sz="4" w:space="0" w:color="auto"/>
            </w:tcBorders>
            <w:vAlign w:val="center"/>
          </w:tcPr>
          <w:p w:rsidR="00B27C82" w:rsidRPr="00E925B3" w:rsidRDefault="00B27C82" w:rsidP="002861FD">
            <w:pPr>
              <w:jc w:val="center"/>
              <w:rPr>
                <w:color w:val="000000"/>
                <w:sz w:val="28"/>
                <w:szCs w:val="28"/>
              </w:rPr>
            </w:pPr>
          </w:p>
        </w:tc>
        <w:tc>
          <w:tcPr>
            <w:tcW w:w="2410" w:type="dxa"/>
            <w:vMerge/>
            <w:tcBorders>
              <w:top w:val="nil"/>
              <w:left w:val="single" w:sz="4" w:space="0" w:color="auto"/>
              <w:bottom w:val="single" w:sz="4" w:space="0" w:color="auto"/>
              <w:right w:val="single" w:sz="4" w:space="0" w:color="auto"/>
            </w:tcBorders>
            <w:vAlign w:val="center"/>
          </w:tcPr>
          <w:p w:rsidR="00B27C82" w:rsidRPr="00E925B3" w:rsidRDefault="00B27C82"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B27C82" w:rsidRPr="00E925B3" w:rsidRDefault="00B27C82" w:rsidP="00C24718">
            <w:pPr>
              <w:jc w:val="both"/>
              <w:rPr>
                <w:color w:val="000000"/>
                <w:sz w:val="28"/>
                <w:szCs w:val="28"/>
              </w:rPr>
            </w:pPr>
            <w:r w:rsidRPr="00E925B3">
              <w:rPr>
                <w:color w:val="000000"/>
                <w:sz w:val="28"/>
                <w:szCs w:val="28"/>
              </w:rPr>
              <w:t>внебюджетные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C82" w:rsidRPr="00E925B3" w:rsidRDefault="00B27C82" w:rsidP="00ED48BC">
            <w:pPr>
              <w:jc w:val="right"/>
              <w:rPr>
                <w:color w:val="000000"/>
                <w:sz w:val="28"/>
                <w:szCs w:val="28"/>
              </w:rPr>
            </w:pPr>
            <w:r>
              <w:rPr>
                <w:color w:val="000000"/>
                <w:sz w:val="28"/>
                <w:szCs w:val="28"/>
              </w:rPr>
              <w:t>1262,9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ED48BC">
            <w:pPr>
              <w:jc w:val="right"/>
              <w:rPr>
                <w:color w:val="000000"/>
                <w:sz w:val="28"/>
                <w:szCs w:val="28"/>
              </w:rPr>
            </w:pPr>
            <w:r>
              <w:rPr>
                <w:color w:val="000000"/>
                <w:sz w:val="28"/>
                <w:szCs w:val="28"/>
              </w:rPr>
              <w:t>2887,9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ED48BC">
            <w:pPr>
              <w:jc w:val="right"/>
              <w:rPr>
                <w:color w:val="000000"/>
                <w:sz w:val="28"/>
                <w:szCs w:val="28"/>
              </w:rPr>
            </w:pPr>
            <w:r>
              <w:rPr>
                <w:color w:val="000000"/>
                <w:sz w:val="28"/>
                <w:szCs w:val="28"/>
              </w:rPr>
              <w:t>275,8</w:t>
            </w:r>
          </w:p>
        </w:tc>
        <w:tc>
          <w:tcPr>
            <w:tcW w:w="1467" w:type="dxa"/>
            <w:tcBorders>
              <w:top w:val="single" w:sz="4" w:space="0" w:color="auto"/>
              <w:left w:val="nil"/>
              <w:bottom w:val="single" w:sz="4" w:space="0" w:color="auto"/>
              <w:right w:val="single" w:sz="4" w:space="0" w:color="auto"/>
            </w:tcBorders>
            <w:shd w:val="clear" w:color="auto" w:fill="auto"/>
            <w:vAlign w:val="bottom"/>
          </w:tcPr>
          <w:p w:rsidR="00B27C82" w:rsidRPr="00E925B3" w:rsidRDefault="00B27C82" w:rsidP="00ED48BC">
            <w:pPr>
              <w:jc w:val="right"/>
              <w:rPr>
                <w:color w:val="000000"/>
                <w:sz w:val="28"/>
                <w:szCs w:val="28"/>
              </w:rPr>
            </w:pPr>
            <w:r>
              <w:rPr>
                <w:color w:val="000000"/>
                <w:sz w:val="28"/>
                <w:szCs w:val="28"/>
              </w:rPr>
              <w:t>4426,6</w:t>
            </w:r>
          </w:p>
        </w:tc>
      </w:tr>
      <w:tr w:rsidR="00B27C82" w:rsidRPr="00E925B3" w:rsidTr="009940F1">
        <w:trPr>
          <w:trHeight w:val="331"/>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27C82" w:rsidRPr="00E925B3" w:rsidRDefault="00B27C82" w:rsidP="002861FD">
            <w:pPr>
              <w:jc w:val="center"/>
              <w:rPr>
                <w:color w:val="000000"/>
                <w:sz w:val="28"/>
                <w:szCs w:val="28"/>
              </w:rPr>
            </w:pPr>
            <w:r w:rsidRPr="00E925B3">
              <w:rPr>
                <w:color w:val="000000"/>
                <w:sz w:val="28"/>
                <w:szCs w:val="28"/>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C82" w:rsidRPr="00E925B3" w:rsidRDefault="00B27C82" w:rsidP="00ED48BC">
            <w:pPr>
              <w:jc w:val="both"/>
              <w:rPr>
                <w:color w:val="000000"/>
                <w:sz w:val="28"/>
                <w:szCs w:val="28"/>
              </w:rPr>
            </w:pPr>
            <w:r w:rsidRPr="00E925B3">
              <w:rPr>
                <w:color w:val="000000"/>
                <w:sz w:val="28"/>
                <w:szCs w:val="28"/>
              </w:rPr>
              <w:t>«Развитие дорожной инфраструктуры сельской территории»</w:t>
            </w:r>
          </w:p>
        </w:tc>
        <w:tc>
          <w:tcPr>
            <w:tcW w:w="4111" w:type="dxa"/>
            <w:tcBorders>
              <w:top w:val="single" w:sz="4" w:space="0" w:color="auto"/>
              <w:left w:val="nil"/>
              <w:bottom w:val="single" w:sz="4" w:space="0" w:color="auto"/>
              <w:right w:val="single" w:sz="4" w:space="0" w:color="auto"/>
            </w:tcBorders>
            <w:shd w:val="clear" w:color="auto" w:fill="auto"/>
            <w:vAlign w:val="bottom"/>
          </w:tcPr>
          <w:p w:rsidR="00B27C82" w:rsidRDefault="00B27C82" w:rsidP="00C24718">
            <w:pPr>
              <w:jc w:val="both"/>
              <w:rPr>
                <w:color w:val="000000"/>
                <w:sz w:val="28"/>
                <w:szCs w:val="28"/>
              </w:rPr>
            </w:pPr>
          </w:p>
          <w:p w:rsidR="00B27C82" w:rsidRDefault="00B27C82" w:rsidP="00C24718">
            <w:pPr>
              <w:jc w:val="both"/>
              <w:rPr>
                <w:color w:val="000000"/>
                <w:sz w:val="28"/>
                <w:szCs w:val="28"/>
              </w:rPr>
            </w:pPr>
            <w:r w:rsidRPr="00E925B3">
              <w:rPr>
                <w:color w:val="000000"/>
                <w:sz w:val="28"/>
                <w:szCs w:val="28"/>
              </w:rPr>
              <w:t>всего расходные обязательства по подпрограмме</w:t>
            </w:r>
          </w:p>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150125">
            <w:pPr>
              <w:jc w:val="right"/>
              <w:rPr>
                <w:color w:val="000000"/>
                <w:sz w:val="28"/>
                <w:szCs w:val="28"/>
              </w:rPr>
            </w:pPr>
            <w:r>
              <w:rPr>
                <w:color w:val="000000"/>
                <w:sz w:val="28"/>
                <w:szCs w:val="28"/>
              </w:rPr>
              <w:t>1053,7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150125">
            <w:pPr>
              <w:jc w:val="right"/>
              <w:rPr>
                <w:color w:val="000000"/>
                <w:sz w:val="28"/>
                <w:szCs w:val="28"/>
              </w:rPr>
            </w:pPr>
            <w:r>
              <w:rPr>
                <w:color w:val="000000"/>
                <w:sz w:val="28"/>
                <w:szCs w:val="28"/>
              </w:rPr>
              <w:t>2080,9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150125">
            <w:pPr>
              <w:jc w:val="right"/>
              <w:rPr>
                <w:color w:val="000000"/>
                <w:sz w:val="28"/>
                <w:szCs w:val="28"/>
              </w:rPr>
            </w:pPr>
            <w:r>
              <w:rPr>
                <w:color w:val="000000"/>
                <w:sz w:val="28"/>
                <w:szCs w:val="28"/>
              </w:rPr>
              <w:t>1021,5</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150125">
            <w:pPr>
              <w:jc w:val="right"/>
              <w:rPr>
                <w:color w:val="000000"/>
                <w:sz w:val="28"/>
                <w:szCs w:val="28"/>
              </w:rPr>
            </w:pPr>
            <w:r>
              <w:rPr>
                <w:color w:val="000000"/>
                <w:sz w:val="28"/>
                <w:szCs w:val="28"/>
              </w:rPr>
              <w:t>4156,1</w:t>
            </w:r>
          </w:p>
        </w:tc>
      </w:tr>
      <w:tr w:rsidR="00B27C82" w:rsidRPr="00E925B3" w:rsidTr="009940F1">
        <w:trPr>
          <w:trHeight w:val="300"/>
        </w:trPr>
        <w:tc>
          <w:tcPr>
            <w:tcW w:w="1149" w:type="dxa"/>
            <w:vMerge/>
            <w:tcBorders>
              <w:top w:val="single" w:sz="4" w:space="0" w:color="auto"/>
              <w:left w:val="single" w:sz="4" w:space="0" w:color="auto"/>
              <w:bottom w:val="single" w:sz="4" w:space="0" w:color="auto"/>
              <w:right w:val="single" w:sz="4" w:space="0" w:color="auto"/>
            </w:tcBorders>
            <w:vAlign w:val="center"/>
          </w:tcPr>
          <w:p w:rsidR="00B27C82" w:rsidRPr="00E925B3" w:rsidRDefault="00B27C82" w:rsidP="002861FD">
            <w:pPr>
              <w:jc w:val="center"/>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B27C82" w:rsidRPr="00E925B3" w:rsidRDefault="00B27C82"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B27C82" w:rsidRPr="00E925B3" w:rsidRDefault="00B27C82" w:rsidP="00C24718">
            <w:pPr>
              <w:jc w:val="both"/>
              <w:rPr>
                <w:color w:val="000000"/>
                <w:sz w:val="28"/>
                <w:szCs w:val="28"/>
              </w:rPr>
            </w:pPr>
            <w:r w:rsidRPr="00E925B3">
              <w:rPr>
                <w:color w:val="000000"/>
                <w:sz w:val="28"/>
                <w:szCs w:val="28"/>
              </w:rPr>
              <w:t>в том числе по ГРБС:</w:t>
            </w:r>
          </w:p>
        </w:tc>
        <w:tc>
          <w:tcPr>
            <w:tcW w:w="567" w:type="dxa"/>
            <w:tcBorders>
              <w:top w:val="single" w:sz="4" w:space="0" w:color="auto"/>
              <w:left w:val="nil"/>
              <w:bottom w:val="single" w:sz="4" w:space="0" w:color="auto"/>
              <w:right w:val="single" w:sz="4" w:space="0" w:color="auto"/>
            </w:tcBorders>
            <w:shd w:val="clear" w:color="auto" w:fill="auto"/>
            <w:noWrap/>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150125">
            <w:pPr>
              <w:jc w:val="right"/>
              <w:rPr>
                <w:color w:val="000000"/>
                <w:sz w:val="28"/>
                <w:szCs w:val="2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150125">
            <w:pPr>
              <w:jc w:val="right"/>
              <w:rPr>
                <w:color w:val="000000"/>
                <w:sz w:val="28"/>
                <w:szCs w:val="28"/>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150125">
            <w:pPr>
              <w:jc w:val="right"/>
              <w:rPr>
                <w:color w:val="000000"/>
                <w:sz w:val="28"/>
                <w:szCs w:val="28"/>
              </w:rPr>
            </w:pPr>
          </w:p>
        </w:tc>
        <w:tc>
          <w:tcPr>
            <w:tcW w:w="1467" w:type="dxa"/>
            <w:tcBorders>
              <w:top w:val="single" w:sz="4" w:space="0" w:color="auto"/>
              <w:left w:val="nil"/>
              <w:bottom w:val="single" w:sz="4" w:space="0" w:color="auto"/>
              <w:right w:val="single" w:sz="4" w:space="0" w:color="auto"/>
            </w:tcBorders>
            <w:shd w:val="clear" w:color="auto" w:fill="auto"/>
            <w:vAlign w:val="bottom"/>
          </w:tcPr>
          <w:p w:rsidR="00B27C82" w:rsidRPr="00E925B3" w:rsidRDefault="00B27C82" w:rsidP="00150125">
            <w:pPr>
              <w:jc w:val="right"/>
              <w:rPr>
                <w:color w:val="000000"/>
                <w:sz w:val="28"/>
                <w:szCs w:val="28"/>
              </w:rPr>
            </w:pPr>
          </w:p>
        </w:tc>
      </w:tr>
      <w:tr w:rsidR="00B27C82" w:rsidRPr="00E925B3" w:rsidTr="00004DBF">
        <w:trPr>
          <w:trHeight w:val="300"/>
        </w:trPr>
        <w:tc>
          <w:tcPr>
            <w:tcW w:w="1149" w:type="dxa"/>
            <w:vMerge/>
            <w:tcBorders>
              <w:top w:val="single" w:sz="4" w:space="0" w:color="auto"/>
              <w:left w:val="single" w:sz="4" w:space="0" w:color="auto"/>
              <w:bottom w:val="single" w:sz="4" w:space="0" w:color="auto"/>
              <w:right w:val="single" w:sz="4" w:space="0" w:color="auto"/>
            </w:tcBorders>
            <w:vAlign w:val="center"/>
          </w:tcPr>
          <w:p w:rsidR="00B27C82" w:rsidRPr="00E925B3" w:rsidRDefault="00B27C82" w:rsidP="002861FD">
            <w:pPr>
              <w:jc w:val="center"/>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B27C82" w:rsidRPr="00E925B3" w:rsidRDefault="00B27C82"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B27C82" w:rsidRPr="00E925B3" w:rsidRDefault="00B27C82" w:rsidP="00C24718">
            <w:pPr>
              <w:jc w:val="both"/>
              <w:rPr>
                <w:color w:val="000000"/>
                <w:sz w:val="28"/>
                <w:szCs w:val="28"/>
              </w:rPr>
            </w:pPr>
            <w:r w:rsidRPr="00E925B3">
              <w:rPr>
                <w:color w:val="000000"/>
                <w:sz w:val="28"/>
                <w:szCs w:val="28"/>
              </w:rPr>
              <w:t>Администрация 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B27C82"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8F4E73" w:rsidP="002A3D1F">
            <w:pPr>
              <w:jc w:val="right"/>
              <w:rPr>
                <w:color w:val="000000"/>
                <w:sz w:val="28"/>
                <w:szCs w:val="28"/>
              </w:rPr>
            </w:pPr>
            <w:r>
              <w:rPr>
                <w:color w:val="000000"/>
                <w:sz w:val="28"/>
                <w:szCs w:val="28"/>
              </w:rPr>
              <w:t>1043,</w:t>
            </w:r>
            <w:r w:rsidR="002A3D1F">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2A3D1F" w:rsidP="00993B5B">
            <w:pPr>
              <w:jc w:val="right"/>
              <w:rPr>
                <w:color w:val="000000"/>
                <w:sz w:val="28"/>
                <w:szCs w:val="28"/>
              </w:rPr>
            </w:pPr>
            <w:r>
              <w:rPr>
                <w:color w:val="000000"/>
                <w:sz w:val="28"/>
                <w:szCs w:val="28"/>
              </w:rPr>
              <w:t>2059,8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27C82" w:rsidRPr="00E925B3" w:rsidRDefault="008F4E73" w:rsidP="00993B5B">
            <w:pPr>
              <w:jc w:val="right"/>
              <w:rPr>
                <w:color w:val="000000"/>
                <w:sz w:val="28"/>
                <w:szCs w:val="28"/>
              </w:rPr>
            </w:pPr>
            <w:r>
              <w:rPr>
                <w:color w:val="000000"/>
                <w:sz w:val="28"/>
                <w:szCs w:val="28"/>
              </w:rPr>
              <w:t>1011,2</w:t>
            </w:r>
          </w:p>
        </w:tc>
        <w:tc>
          <w:tcPr>
            <w:tcW w:w="1467" w:type="dxa"/>
            <w:tcBorders>
              <w:top w:val="single" w:sz="4" w:space="0" w:color="auto"/>
              <w:left w:val="nil"/>
              <w:bottom w:val="single" w:sz="4" w:space="0" w:color="auto"/>
              <w:right w:val="single" w:sz="4" w:space="0" w:color="auto"/>
            </w:tcBorders>
            <w:shd w:val="clear" w:color="auto" w:fill="auto"/>
            <w:vAlign w:val="bottom"/>
          </w:tcPr>
          <w:p w:rsidR="00B27C82" w:rsidRPr="00E925B3" w:rsidRDefault="008F4E73" w:rsidP="00993B5B">
            <w:pPr>
              <w:jc w:val="right"/>
              <w:rPr>
                <w:color w:val="000000"/>
                <w:sz w:val="28"/>
                <w:szCs w:val="28"/>
              </w:rPr>
            </w:pPr>
            <w:r>
              <w:rPr>
                <w:color w:val="000000"/>
                <w:sz w:val="28"/>
                <w:szCs w:val="28"/>
              </w:rPr>
              <w:t>4114,5</w:t>
            </w:r>
          </w:p>
        </w:tc>
      </w:tr>
      <w:tr w:rsidR="008F4E73" w:rsidRPr="00E925B3" w:rsidTr="00004DBF">
        <w:trPr>
          <w:trHeight w:val="300"/>
        </w:trPr>
        <w:tc>
          <w:tcPr>
            <w:tcW w:w="1149" w:type="dxa"/>
            <w:vMerge/>
            <w:tcBorders>
              <w:top w:val="single" w:sz="4" w:space="0" w:color="auto"/>
              <w:left w:val="single" w:sz="4" w:space="0" w:color="auto"/>
              <w:bottom w:val="single" w:sz="4" w:space="0" w:color="auto"/>
              <w:right w:val="single" w:sz="4" w:space="0" w:color="auto"/>
            </w:tcBorders>
            <w:vAlign w:val="center"/>
          </w:tcPr>
          <w:p w:rsidR="008F4E73" w:rsidRPr="00E925B3" w:rsidRDefault="008F4E73" w:rsidP="002861FD">
            <w:pPr>
              <w:jc w:val="center"/>
              <w:rPr>
                <w:color w:val="000000"/>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8F4E73" w:rsidRPr="00E925B3" w:rsidRDefault="008F4E73"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8F4E73" w:rsidRPr="00E925B3" w:rsidRDefault="008F4E73" w:rsidP="00C24718">
            <w:pPr>
              <w:jc w:val="both"/>
              <w:rPr>
                <w:color w:val="000000"/>
                <w:sz w:val="28"/>
                <w:szCs w:val="28"/>
              </w:rPr>
            </w:pPr>
            <w:r>
              <w:rPr>
                <w:color w:val="000000"/>
                <w:sz w:val="28"/>
                <w:szCs w:val="28"/>
              </w:rPr>
              <w:t>Муниципальные образования Енисейского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F4E73" w:rsidRPr="00495726" w:rsidRDefault="008F4E73" w:rsidP="002A3D1F">
            <w:pPr>
              <w:jc w:val="right"/>
              <w:rPr>
                <w:sz w:val="28"/>
                <w:szCs w:val="28"/>
              </w:rPr>
            </w:pPr>
            <w:r w:rsidRPr="00495726">
              <w:rPr>
                <w:sz w:val="28"/>
                <w:szCs w:val="28"/>
              </w:rPr>
              <w:t> </w:t>
            </w:r>
            <w:r w:rsidR="002A3D1F">
              <w:rPr>
                <w:sz w:val="28"/>
                <w:szCs w:val="28"/>
              </w:rPr>
              <w:t>10,2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F4E73" w:rsidRPr="00495726" w:rsidRDefault="002A3D1F" w:rsidP="007E090F">
            <w:pPr>
              <w:jc w:val="right"/>
              <w:rPr>
                <w:sz w:val="28"/>
                <w:szCs w:val="28"/>
              </w:rPr>
            </w:pPr>
            <w:r>
              <w:rPr>
                <w:sz w:val="28"/>
                <w:szCs w:val="28"/>
              </w:rPr>
              <w:t>21,1</w:t>
            </w:r>
            <w:r w:rsidR="008F4E73" w:rsidRPr="00495726">
              <w:rPr>
                <w:sz w:val="28"/>
                <w:szCs w:val="28"/>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F4E73" w:rsidRPr="00495726" w:rsidRDefault="008F4E73" w:rsidP="007E090F">
            <w:pPr>
              <w:jc w:val="right"/>
              <w:rPr>
                <w:sz w:val="28"/>
                <w:szCs w:val="28"/>
              </w:rPr>
            </w:pPr>
            <w:r>
              <w:rPr>
                <w:sz w:val="28"/>
                <w:szCs w:val="28"/>
              </w:rPr>
              <w:t>10,3</w:t>
            </w:r>
            <w:r w:rsidRPr="00495726">
              <w:rPr>
                <w:sz w:val="28"/>
                <w:szCs w:val="28"/>
              </w:rPr>
              <w:t> </w:t>
            </w:r>
          </w:p>
        </w:tc>
        <w:tc>
          <w:tcPr>
            <w:tcW w:w="1467" w:type="dxa"/>
            <w:tcBorders>
              <w:top w:val="single" w:sz="4" w:space="0" w:color="auto"/>
              <w:left w:val="nil"/>
              <w:bottom w:val="single" w:sz="4" w:space="0" w:color="auto"/>
              <w:right w:val="single" w:sz="4" w:space="0" w:color="auto"/>
            </w:tcBorders>
            <w:shd w:val="clear" w:color="auto" w:fill="auto"/>
            <w:vAlign w:val="bottom"/>
          </w:tcPr>
          <w:p w:rsidR="008F4E73" w:rsidRPr="00495726" w:rsidRDefault="008F4E73" w:rsidP="007E090F">
            <w:pPr>
              <w:jc w:val="right"/>
              <w:rPr>
                <w:sz w:val="28"/>
                <w:szCs w:val="28"/>
              </w:rPr>
            </w:pPr>
            <w:r>
              <w:rPr>
                <w:sz w:val="28"/>
                <w:szCs w:val="28"/>
              </w:rPr>
              <w:t>41,6</w:t>
            </w:r>
            <w:r w:rsidRPr="00495726">
              <w:rPr>
                <w:sz w:val="28"/>
                <w:szCs w:val="28"/>
              </w:rPr>
              <w:t> </w:t>
            </w:r>
          </w:p>
        </w:tc>
      </w:tr>
      <w:tr w:rsidR="008F4E73" w:rsidRPr="00E925B3" w:rsidTr="00004DBF">
        <w:trPr>
          <w:trHeight w:val="393"/>
        </w:trPr>
        <w:tc>
          <w:tcPr>
            <w:tcW w:w="1149" w:type="dxa"/>
            <w:vMerge/>
            <w:tcBorders>
              <w:top w:val="single" w:sz="4" w:space="0" w:color="auto"/>
              <w:left w:val="single" w:sz="4" w:space="0" w:color="auto"/>
              <w:bottom w:val="single" w:sz="4" w:space="0" w:color="000000"/>
              <w:right w:val="single" w:sz="4" w:space="0" w:color="auto"/>
            </w:tcBorders>
            <w:vAlign w:val="center"/>
          </w:tcPr>
          <w:p w:rsidR="008F4E73" w:rsidRPr="00E925B3" w:rsidRDefault="008F4E73" w:rsidP="002861FD">
            <w:pPr>
              <w:jc w:val="center"/>
              <w:rPr>
                <w:color w:val="000000"/>
                <w:sz w:val="28"/>
                <w:szCs w:val="28"/>
              </w:rPr>
            </w:pPr>
          </w:p>
        </w:tc>
        <w:tc>
          <w:tcPr>
            <w:tcW w:w="2410" w:type="dxa"/>
            <w:vMerge/>
            <w:tcBorders>
              <w:top w:val="single" w:sz="4" w:space="0" w:color="auto"/>
              <w:left w:val="single" w:sz="4" w:space="0" w:color="auto"/>
              <w:bottom w:val="single" w:sz="4" w:space="0" w:color="000000"/>
              <w:right w:val="single" w:sz="4" w:space="0" w:color="auto"/>
            </w:tcBorders>
            <w:vAlign w:val="center"/>
          </w:tcPr>
          <w:p w:rsidR="008F4E73" w:rsidRPr="00E925B3" w:rsidRDefault="008F4E73" w:rsidP="00C24718">
            <w:pPr>
              <w:jc w:val="both"/>
              <w:rPr>
                <w:color w:val="000000"/>
                <w:sz w:val="28"/>
                <w:szCs w:val="28"/>
              </w:rPr>
            </w:pPr>
          </w:p>
        </w:tc>
        <w:tc>
          <w:tcPr>
            <w:tcW w:w="4111" w:type="dxa"/>
            <w:tcBorders>
              <w:top w:val="single" w:sz="4" w:space="0" w:color="auto"/>
              <w:left w:val="nil"/>
              <w:bottom w:val="single" w:sz="4" w:space="0" w:color="auto"/>
              <w:right w:val="single" w:sz="4" w:space="0" w:color="auto"/>
            </w:tcBorders>
            <w:shd w:val="clear" w:color="auto" w:fill="auto"/>
            <w:vAlign w:val="bottom"/>
          </w:tcPr>
          <w:p w:rsidR="008F4E73" w:rsidRPr="00E925B3" w:rsidRDefault="008F4E73" w:rsidP="00C24718">
            <w:pPr>
              <w:jc w:val="both"/>
              <w:rPr>
                <w:color w:val="000000"/>
                <w:sz w:val="28"/>
                <w:szCs w:val="28"/>
              </w:rPr>
            </w:pPr>
            <w:r w:rsidRPr="00E925B3">
              <w:rPr>
                <w:color w:val="000000"/>
                <w:sz w:val="28"/>
                <w:szCs w:val="28"/>
              </w:rPr>
              <w:t>внебюджетные средства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C24718">
            <w:pPr>
              <w:jc w:val="both"/>
              <w:rPr>
                <w:color w:val="00000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150125">
            <w:pPr>
              <w:jc w:val="right"/>
              <w:rPr>
                <w:color w:val="000000"/>
                <w:sz w:val="28"/>
                <w:szCs w:val="28"/>
              </w:rPr>
            </w:pPr>
            <w:r w:rsidRPr="00E925B3">
              <w:rPr>
                <w:color w:val="000000"/>
                <w:sz w:val="28"/>
                <w:szCs w:val="28"/>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150125">
            <w:pPr>
              <w:jc w:val="right"/>
              <w:rPr>
                <w:color w:val="000000"/>
                <w:sz w:val="28"/>
                <w:szCs w:val="28"/>
              </w:rPr>
            </w:pPr>
            <w:r w:rsidRPr="00E925B3">
              <w:rPr>
                <w:color w:val="000000"/>
                <w:sz w:val="28"/>
                <w:szCs w:val="28"/>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F4E73" w:rsidRPr="00E925B3" w:rsidRDefault="008F4E73" w:rsidP="00150125">
            <w:pPr>
              <w:jc w:val="right"/>
              <w:rPr>
                <w:color w:val="000000"/>
                <w:sz w:val="28"/>
                <w:szCs w:val="28"/>
              </w:rPr>
            </w:pPr>
            <w:r w:rsidRPr="00E925B3">
              <w:rPr>
                <w:color w:val="000000"/>
                <w:sz w:val="28"/>
                <w:szCs w:val="28"/>
              </w:rPr>
              <w:t> </w:t>
            </w:r>
          </w:p>
        </w:tc>
        <w:tc>
          <w:tcPr>
            <w:tcW w:w="1467" w:type="dxa"/>
            <w:tcBorders>
              <w:top w:val="single" w:sz="4" w:space="0" w:color="auto"/>
              <w:left w:val="nil"/>
              <w:bottom w:val="single" w:sz="4" w:space="0" w:color="auto"/>
              <w:right w:val="single" w:sz="4" w:space="0" w:color="auto"/>
            </w:tcBorders>
            <w:shd w:val="clear" w:color="auto" w:fill="auto"/>
            <w:vAlign w:val="bottom"/>
          </w:tcPr>
          <w:p w:rsidR="008F4E73" w:rsidRPr="00E925B3" w:rsidRDefault="008F4E73" w:rsidP="00150125">
            <w:pPr>
              <w:jc w:val="right"/>
              <w:rPr>
                <w:color w:val="000000"/>
                <w:sz w:val="28"/>
                <w:szCs w:val="28"/>
              </w:rPr>
            </w:pPr>
            <w:r w:rsidRPr="00E925B3">
              <w:rPr>
                <w:color w:val="000000"/>
                <w:sz w:val="28"/>
                <w:szCs w:val="28"/>
              </w:rPr>
              <w:t> </w:t>
            </w:r>
          </w:p>
        </w:tc>
      </w:tr>
    </w:tbl>
    <w:p w:rsidR="002449F1" w:rsidRDefault="002449F1" w:rsidP="00C24718">
      <w:pPr>
        <w:jc w:val="both"/>
        <w:rPr>
          <w:sz w:val="28"/>
          <w:szCs w:val="28"/>
        </w:rPr>
      </w:pPr>
    </w:p>
    <w:p w:rsidR="00922B2F" w:rsidRDefault="00922B2F" w:rsidP="00C24718">
      <w:pPr>
        <w:jc w:val="both"/>
        <w:rPr>
          <w:sz w:val="28"/>
          <w:szCs w:val="28"/>
        </w:rPr>
      </w:pPr>
    </w:p>
    <w:p w:rsidR="00495726" w:rsidRPr="00E925B3" w:rsidRDefault="00495726" w:rsidP="00C24718">
      <w:pPr>
        <w:jc w:val="both"/>
        <w:rPr>
          <w:sz w:val="28"/>
          <w:szCs w:val="28"/>
        </w:rPr>
        <w:sectPr w:rsidR="00495726" w:rsidRPr="00E925B3" w:rsidSect="00B32CB2">
          <w:pgSz w:w="16838" w:h="11906" w:orient="landscape"/>
          <w:pgMar w:top="851" w:right="567" w:bottom="851" w:left="1418" w:header="709" w:footer="709" w:gutter="0"/>
          <w:cols w:space="708"/>
          <w:docGrid w:linePitch="360"/>
        </w:sectPr>
      </w:pPr>
    </w:p>
    <w:p w:rsidR="00651EC2" w:rsidRPr="00E75719" w:rsidRDefault="00651EC2" w:rsidP="00651EC2">
      <w:pPr>
        <w:pStyle w:val="12"/>
        <w:ind w:left="6120"/>
        <w:jc w:val="both"/>
      </w:pPr>
      <w:r w:rsidRPr="00E75719">
        <w:lastRenderedPageBreak/>
        <w:t>Приложение № 3</w:t>
      </w:r>
    </w:p>
    <w:p w:rsidR="00651EC2" w:rsidRDefault="00651EC2" w:rsidP="00651EC2">
      <w:pPr>
        <w:pStyle w:val="12"/>
        <w:ind w:left="6120"/>
        <w:jc w:val="both"/>
      </w:pPr>
      <w:r w:rsidRPr="00E75719">
        <w:t>к муниципальной</w:t>
      </w:r>
    </w:p>
    <w:p w:rsidR="00651EC2" w:rsidRPr="00E75719" w:rsidRDefault="00651EC2" w:rsidP="00651EC2">
      <w:pPr>
        <w:pStyle w:val="12"/>
        <w:ind w:left="6120"/>
        <w:jc w:val="both"/>
      </w:pPr>
      <w:r w:rsidRPr="00E75719">
        <w:t xml:space="preserve">программе </w:t>
      </w:r>
    </w:p>
    <w:p w:rsidR="00651EC2" w:rsidRPr="00E75719" w:rsidRDefault="00651EC2" w:rsidP="00651EC2">
      <w:pPr>
        <w:ind w:left="6120"/>
        <w:jc w:val="both"/>
        <w:rPr>
          <w:sz w:val="28"/>
          <w:szCs w:val="28"/>
        </w:rPr>
      </w:pPr>
      <w:r w:rsidRPr="00E75719">
        <w:rPr>
          <w:sz w:val="28"/>
          <w:szCs w:val="28"/>
        </w:rPr>
        <w:t xml:space="preserve">Енисейского района </w:t>
      </w:r>
    </w:p>
    <w:p w:rsidR="00651EC2" w:rsidRPr="00E75719" w:rsidRDefault="00651EC2" w:rsidP="00651EC2">
      <w:pPr>
        <w:ind w:left="6120"/>
        <w:jc w:val="both"/>
        <w:rPr>
          <w:sz w:val="28"/>
          <w:szCs w:val="28"/>
        </w:rPr>
      </w:pPr>
      <w:r w:rsidRPr="00E75719">
        <w:rPr>
          <w:sz w:val="28"/>
          <w:szCs w:val="28"/>
        </w:rPr>
        <w:t xml:space="preserve">«Развитие </w:t>
      </w:r>
      <w:proofErr w:type="gramStart"/>
      <w:r w:rsidRPr="00E75719">
        <w:rPr>
          <w:sz w:val="28"/>
          <w:szCs w:val="28"/>
        </w:rPr>
        <w:t>сельских</w:t>
      </w:r>
      <w:proofErr w:type="gramEnd"/>
    </w:p>
    <w:p w:rsidR="00651EC2" w:rsidRDefault="00651EC2" w:rsidP="00651EC2">
      <w:pPr>
        <w:ind w:left="6120"/>
        <w:jc w:val="both"/>
        <w:rPr>
          <w:sz w:val="28"/>
          <w:szCs w:val="28"/>
        </w:rPr>
      </w:pPr>
      <w:r w:rsidRPr="00E75719">
        <w:rPr>
          <w:sz w:val="28"/>
          <w:szCs w:val="28"/>
        </w:rPr>
        <w:t xml:space="preserve">территорий </w:t>
      </w:r>
      <w:proofErr w:type="gramStart"/>
      <w:r w:rsidRPr="00E75719">
        <w:rPr>
          <w:sz w:val="28"/>
          <w:szCs w:val="28"/>
        </w:rPr>
        <w:t>Енисейского</w:t>
      </w:r>
      <w:proofErr w:type="gramEnd"/>
    </w:p>
    <w:p w:rsidR="00651EC2" w:rsidRPr="00E75719" w:rsidRDefault="00651EC2" w:rsidP="00651EC2">
      <w:pPr>
        <w:ind w:left="6120"/>
        <w:jc w:val="both"/>
        <w:rPr>
          <w:sz w:val="28"/>
          <w:szCs w:val="28"/>
        </w:rPr>
      </w:pPr>
      <w:r w:rsidRPr="00E75719">
        <w:rPr>
          <w:sz w:val="28"/>
          <w:szCs w:val="28"/>
        </w:rPr>
        <w:t>района»</w:t>
      </w:r>
    </w:p>
    <w:p w:rsidR="00651EC2" w:rsidRPr="00E75719" w:rsidRDefault="00651EC2" w:rsidP="00651EC2">
      <w:pPr>
        <w:widowControl w:val="0"/>
        <w:shd w:val="clear" w:color="auto" w:fill="FFFFFF"/>
        <w:autoSpaceDE w:val="0"/>
        <w:autoSpaceDN w:val="0"/>
        <w:adjustRightInd w:val="0"/>
        <w:ind w:left="720" w:right="17"/>
        <w:jc w:val="both"/>
        <w:rPr>
          <w:caps/>
          <w:sz w:val="28"/>
          <w:szCs w:val="28"/>
        </w:rPr>
      </w:pPr>
    </w:p>
    <w:p w:rsidR="00651EC2" w:rsidRPr="00E75719" w:rsidRDefault="00651EC2" w:rsidP="00651EC2">
      <w:pPr>
        <w:widowControl w:val="0"/>
        <w:shd w:val="clear" w:color="auto" w:fill="FFFFFF"/>
        <w:autoSpaceDE w:val="0"/>
        <w:autoSpaceDN w:val="0"/>
        <w:adjustRightInd w:val="0"/>
        <w:ind w:right="17"/>
        <w:jc w:val="center"/>
        <w:rPr>
          <w:b/>
          <w:caps/>
          <w:sz w:val="28"/>
          <w:szCs w:val="28"/>
        </w:rPr>
      </w:pPr>
      <w:r w:rsidRPr="00E75719">
        <w:rPr>
          <w:b/>
          <w:caps/>
          <w:sz w:val="28"/>
          <w:szCs w:val="28"/>
        </w:rPr>
        <w:t>ПОДПРОГРАММА</w:t>
      </w:r>
      <w:r>
        <w:rPr>
          <w:b/>
          <w:caps/>
          <w:sz w:val="28"/>
          <w:szCs w:val="28"/>
        </w:rPr>
        <w:t xml:space="preserve"> 1</w:t>
      </w:r>
    </w:p>
    <w:p w:rsidR="00651EC2" w:rsidRPr="00E75719" w:rsidRDefault="00651EC2" w:rsidP="00651EC2">
      <w:pPr>
        <w:jc w:val="center"/>
        <w:rPr>
          <w:b/>
          <w:sz w:val="28"/>
          <w:szCs w:val="28"/>
        </w:rPr>
      </w:pPr>
      <w:r w:rsidRPr="00E75719">
        <w:rPr>
          <w:b/>
          <w:sz w:val="28"/>
          <w:szCs w:val="28"/>
        </w:rPr>
        <w:t>«Развитие сельскохозяйственного потенциала сельских территорий»</w:t>
      </w:r>
    </w:p>
    <w:p w:rsidR="00651EC2" w:rsidRPr="00E75719" w:rsidRDefault="00651EC2" w:rsidP="00651EC2">
      <w:pPr>
        <w:jc w:val="both"/>
        <w:rPr>
          <w:b/>
          <w:sz w:val="28"/>
          <w:szCs w:val="28"/>
        </w:rPr>
      </w:pPr>
    </w:p>
    <w:p w:rsidR="00651EC2" w:rsidRPr="00E75719" w:rsidRDefault="00651EC2" w:rsidP="00651EC2">
      <w:pPr>
        <w:jc w:val="center"/>
        <w:rPr>
          <w:bCs/>
          <w:sz w:val="28"/>
          <w:szCs w:val="28"/>
        </w:rPr>
      </w:pPr>
      <w:r w:rsidRPr="00E75719">
        <w:rPr>
          <w:bCs/>
          <w:sz w:val="28"/>
          <w:szCs w:val="28"/>
        </w:rPr>
        <w:t>1. Паспорт подпрограммы</w:t>
      </w:r>
    </w:p>
    <w:tbl>
      <w:tblPr>
        <w:tblW w:w="10120" w:type="dxa"/>
        <w:tblLayout w:type="fixed"/>
        <w:tblCellMar>
          <w:left w:w="40" w:type="dxa"/>
          <w:right w:w="40" w:type="dxa"/>
        </w:tblCellMar>
        <w:tblLook w:val="0000"/>
      </w:tblPr>
      <w:tblGrid>
        <w:gridCol w:w="2308"/>
        <w:gridCol w:w="7812"/>
      </w:tblGrid>
      <w:tr w:rsidR="00651EC2" w:rsidRPr="005A0C62" w:rsidTr="00993B5B">
        <w:trPr>
          <w:trHeight w:hRule="exact" w:val="983"/>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Наименование подпрограммы</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b/>
                <w:sz w:val="28"/>
                <w:szCs w:val="28"/>
              </w:rPr>
            </w:pPr>
            <w:r w:rsidRPr="005A0C62">
              <w:rPr>
                <w:rFonts w:ascii="Times New Roman" w:hAnsi="Times New Roman"/>
                <w:sz w:val="28"/>
                <w:szCs w:val="28"/>
              </w:rPr>
              <w:t xml:space="preserve">«Развитие сельскохозяйственного потенциала сельских территорий» </w:t>
            </w:r>
            <w:r w:rsidRPr="005A0C62">
              <w:rPr>
                <w:rFonts w:ascii="Times New Roman" w:hAnsi="Times New Roman"/>
                <w:spacing w:val="-2"/>
                <w:sz w:val="28"/>
                <w:szCs w:val="28"/>
              </w:rPr>
              <w:t>(далее - Подпрограмма)</w:t>
            </w:r>
          </w:p>
        </w:tc>
      </w:tr>
      <w:tr w:rsidR="00651EC2" w:rsidRPr="005A0C62" w:rsidTr="00993B5B">
        <w:trPr>
          <w:trHeight w:hRule="exact" w:val="1267"/>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Наименование муниципальной программы</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bCs/>
                <w:spacing w:val="-2"/>
                <w:sz w:val="28"/>
                <w:szCs w:val="28"/>
              </w:rPr>
              <w:t>«</w:t>
            </w:r>
            <w:r w:rsidRPr="005A0C62">
              <w:rPr>
                <w:rFonts w:ascii="Times New Roman" w:hAnsi="Times New Roman"/>
                <w:sz w:val="28"/>
                <w:szCs w:val="28"/>
              </w:rPr>
              <w:t>Развитие сельских территорий Енисейского района</w:t>
            </w:r>
            <w:r w:rsidRPr="005A0C62">
              <w:rPr>
                <w:rFonts w:ascii="Times New Roman" w:hAnsi="Times New Roman"/>
                <w:bCs/>
                <w:spacing w:val="-2"/>
                <w:sz w:val="28"/>
                <w:szCs w:val="28"/>
              </w:rPr>
              <w:t>»</w:t>
            </w:r>
          </w:p>
        </w:tc>
      </w:tr>
      <w:tr w:rsidR="00651EC2" w:rsidRPr="005A0C62" w:rsidTr="00993B5B">
        <w:trPr>
          <w:trHeight w:hRule="exact" w:val="902"/>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Муниципальный заказчик</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Администрация Енисейского района</w:t>
            </w:r>
          </w:p>
        </w:tc>
      </w:tr>
      <w:tr w:rsidR="00651EC2" w:rsidRPr="005A0C62" w:rsidTr="00993B5B">
        <w:trPr>
          <w:trHeight w:hRule="exact" w:val="1434"/>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Главный распорядитель бюджетных средств</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Администрация Енисейского района</w:t>
            </w:r>
          </w:p>
        </w:tc>
      </w:tr>
      <w:tr w:rsidR="00651EC2" w:rsidRPr="005A0C62" w:rsidTr="00993B5B">
        <w:trPr>
          <w:trHeight w:hRule="exact" w:val="1332"/>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Исполнители мероприятий подпрограммы</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pacing w:val="-1"/>
                <w:sz w:val="28"/>
                <w:szCs w:val="28"/>
              </w:rPr>
              <w:t>Ответственный исполнитель подпрограммы: администрация Енисейского района в лице отдела сельского хозяйства администрации Енисейского района</w:t>
            </w:r>
          </w:p>
        </w:tc>
      </w:tr>
      <w:tr w:rsidR="00651EC2" w:rsidRPr="005A0C62" w:rsidTr="00993B5B">
        <w:trPr>
          <w:trHeight w:val="829"/>
        </w:trPr>
        <w:tc>
          <w:tcPr>
            <w:tcW w:w="2308" w:type="dxa"/>
            <w:tcBorders>
              <w:top w:val="single" w:sz="6" w:space="0" w:color="auto"/>
              <w:left w:val="single" w:sz="4"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Цель и задачи подпрограммы</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076D82" w:rsidRDefault="00651EC2" w:rsidP="00993B5B">
            <w:pPr>
              <w:pStyle w:val="af5"/>
              <w:rPr>
                <w:rFonts w:ascii="Times New Roman" w:hAnsi="Times New Roman"/>
                <w:sz w:val="28"/>
                <w:szCs w:val="28"/>
              </w:rPr>
            </w:pPr>
            <w:r w:rsidRPr="00076D82">
              <w:rPr>
                <w:rFonts w:ascii="Times New Roman" w:hAnsi="Times New Roman"/>
                <w:sz w:val="28"/>
                <w:szCs w:val="28"/>
              </w:rPr>
              <w:t>Цели:</w:t>
            </w:r>
          </w:p>
          <w:p w:rsidR="00651EC2" w:rsidRPr="00076D82" w:rsidRDefault="00651EC2" w:rsidP="00993B5B">
            <w:pPr>
              <w:pStyle w:val="af5"/>
              <w:rPr>
                <w:rFonts w:ascii="Times New Roman" w:hAnsi="Times New Roman"/>
                <w:sz w:val="28"/>
                <w:szCs w:val="28"/>
              </w:rPr>
            </w:pPr>
            <w:r w:rsidRPr="00076D82">
              <w:rPr>
                <w:rFonts w:ascii="Times New Roman" w:hAnsi="Times New Roman"/>
                <w:sz w:val="28"/>
                <w:szCs w:val="28"/>
              </w:rPr>
              <w:t>- повышение эффективности и устойчивого развития производства, переработки и реализации сельскохозяйственной продукции;</w:t>
            </w:r>
          </w:p>
          <w:p w:rsidR="00651EC2" w:rsidRPr="00076D82" w:rsidRDefault="00651EC2" w:rsidP="00993B5B">
            <w:pPr>
              <w:pStyle w:val="15"/>
              <w:shd w:val="clear" w:color="auto" w:fill="auto"/>
              <w:spacing w:before="0" w:after="0" w:line="322" w:lineRule="exact"/>
              <w:rPr>
                <w:sz w:val="28"/>
                <w:szCs w:val="28"/>
              </w:rPr>
            </w:pPr>
            <w:r w:rsidRPr="00076D82">
              <w:rPr>
                <w:sz w:val="28"/>
                <w:szCs w:val="28"/>
              </w:rPr>
              <w:t>- рост занятости и повышение уровня жизни населения сельских территорий.</w:t>
            </w:r>
          </w:p>
          <w:p w:rsidR="00651EC2" w:rsidRPr="00076D82" w:rsidRDefault="00651EC2" w:rsidP="00993B5B">
            <w:pPr>
              <w:jc w:val="both"/>
              <w:rPr>
                <w:i/>
                <w:sz w:val="28"/>
                <w:szCs w:val="28"/>
              </w:rPr>
            </w:pPr>
            <w:r w:rsidRPr="00076D82">
              <w:rPr>
                <w:sz w:val="28"/>
                <w:szCs w:val="28"/>
              </w:rPr>
              <w:t xml:space="preserve">- </w:t>
            </w:r>
            <w:r>
              <w:rPr>
                <w:sz w:val="28"/>
                <w:szCs w:val="28"/>
              </w:rPr>
              <w:t>о</w:t>
            </w:r>
            <w:r w:rsidRPr="00076D82">
              <w:rPr>
                <w:sz w:val="28"/>
                <w:szCs w:val="28"/>
              </w:rPr>
              <w:t>рганизация предпрофессионального, профессионального обучения и обучения предпринимательству для максимальной самореализации и успешной социализации учащихся на муниципальном рынке труда</w:t>
            </w:r>
            <w:r w:rsidRPr="00076D82">
              <w:rPr>
                <w:i/>
                <w:sz w:val="28"/>
                <w:szCs w:val="28"/>
              </w:rPr>
              <w:t>.</w:t>
            </w:r>
          </w:p>
          <w:p w:rsidR="00651EC2" w:rsidRPr="00076D82" w:rsidRDefault="00651EC2" w:rsidP="00993B5B">
            <w:pPr>
              <w:pStyle w:val="af5"/>
              <w:rPr>
                <w:rFonts w:ascii="Times New Roman" w:hAnsi="Times New Roman"/>
                <w:sz w:val="28"/>
                <w:szCs w:val="28"/>
              </w:rPr>
            </w:pPr>
            <w:r w:rsidRPr="00076D82">
              <w:rPr>
                <w:rFonts w:ascii="Times New Roman" w:hAnsi="Times New Roman"/>
                <w:sz w:val="28"/>
                <w:szCs w:val="28"/>
              </w:rPr>
              <w:t>Задачи:</w:t>
            </w:r>
          </w:p>
          <w:p w:rsidR="00651EC2" w:rsidRPr="00076D82" w:rsidRDefault="00651EC2" w:rsidP="00993B5B">
            <w:pPr>
              <w:pStyle w:val="af5"/>
              <w:rPr>
                <w:rFonts w:ascii="Times New Roman" w:hAnsi="Times New Roman"/>
                <w:sz w:val="28"/>
                <w:szCs w:val="28"/>
              </w:rPr>
            </w:pPr>
            <w:r w:rsidRPr="00076D82">
              <w:rPr>
                <w:rFonts w:ascii="Times New Roman" w:hAnsi="Times New Roman"/>
                <w:sz w:val="28"/>
                <w:szCs w:val="28"/>
              </w:rPr>
              <w:t>- обеспечение роста производства продукции растениеводства и техническая модернизация сельскохозяйственных предприятий;</w:t>
            </w:r>
          </w:p>
          <w:p w:rsidR="00651EC2" w:rsidRPr="00076D82" w:rsidRDefault="00651EC2" w:rsidP="00993B5B">
            <w:pPr>
              <w:pStyle w:val="af5"/>
              <w:rPr>
                <w:rFonts w:ascii="Times New Roman" w:hAnsi="Times New Roman"/>
                <w:sz w:val="28"/>
                <w:szCs w:val="28"/>
              </w:rPr>
            </w:pPr>
            <w:r w:rsidRPr="00076D82">
              <w:rPr>
                <w:rFonts w:ascii="Times New Roman" w:hAnsi="Times New Roman"/>
                <w:sz w:val="28"/>
                <w:szCs w:val="28"/>
              </w:rPr>
              <w:t>- увеличение объемов производства животноводческой продукции</w:t>
            </w:r>
            <w:proofErr w:type="gramStart"/>
            <w:r w:rsidRPr="00076D82">
              <w:rPr>
                <w:rFonts w:ascii="Times New Roman" w:hAnsi="Times New Roman"/>
                <w:sz w:val="28"/>
                <w:szCs w:val="28"/>
              </w:rPr>
              <w:t xml:space="preserve"> ;</w:t>
            </w:r>
            <w:proofErr w:type="gramEnd"/>
          </w:p>
          <w:p w:rsidR="00651EC2" w:rsidRPr="00076D82" w:rsidRDefault="00651EC2" w:rsidP="00993B5B">
            <w:pPr>
              <w:pStyle w:val="af5"/>
              <w:rPr>
                <w:rFonts w:ascii="Times New Roman" w:hAnsi="Times New Roman"/>
                <w:sz w:val="28"/>
                <w:szCs w:val="28"/>
              </w:rPr>
            </w:pPr>
            <w:r w:rsidRPr="00076D82">
              <w:rPr>
                <w:rFonts w:ascii="Times New Roman" w:hAnsi="Times New Roman"/>
                <w:sz w:val="28"/>
                <w:szCs w:val="28"/>
              </w:rPr>
              <w:t>- поддержка и развитие малых форм хозяйствования на селе, повышение уровня доходов сельского населения;</w:t>
            </w:r>
          </w:p>
          <w:p w:rsidR="00651EC2" w:rsidRPr="00076D82" w:rsidRDefault="00651EC2" w:rsidP="00993B5B">
            <w:pPr>
              <w:widowControl w:val="0"/>
              <w:autoSpaceDE w:val="0"/>
              <w:autoSpaceDN w:val="0"/>
              <w:adjustRightInd w:val="0"/>
              <w:jc w:val="both"/>
              <w:rPr>
                <w:sz w:val="28"/>
                <w:szCs w:val="28"/>
              </w:rPr>
            </w:pPr>
            <w:r w:rsidRPr="00076D82">
              <w:rPr>
                <w:sz w:val="28"/>
                <w:szCs w:val="28"/>
              </w:rPr>
              <w:t xml:space="preserve">- предпрофессиональная и профессиональная подготовка </w:t>
            </w:r>
            <w:r w:rsidRPr="00076D82">
              <w:rPr>
                <w:sz w:val="28"/>
                <w:szCs w:val="28"/>
              </w:rPr>
              <w:lastRenderedPageBreak/>
              <w:t>выпускников общеобразовательных учреждений по специальностям, востребованным в территории.</w:t>
            </w:r>
          </w:p>
        </w:tc>
      </w:tr>
      <w:tr w:rsidR="00651EC2" w:rsidRPr="005A0C62" w:rsidTr="00993B5B">
        <w:trPr>
          <w:trHeight w:hRule="exact" w:val="1575"/>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bCs/>
                <w:iCs/>
                <w:sz w:val="28"/>
                <w:szCs w:val="28"/>
                <w:lang w:eastAsia="ru-RU"/>
              </w:rPr>
            </w:pPr>
            <w:r w:rsidRPr="005A0C62">
              <w:rPr>
                <w:rFonts w:ascii="Times New Roman" w:hAnsi="Times New Roman"/>
                <w:bCs/>
                <w:iCs/>
                <w:sz w:val="28"/>
                <w:szCs w:val="28"/>
              </w:rPr>
              <w:lastRenderedPageBreak/>
              <w:t>Ожидаемые результаты от реализации подпрограммы</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076D82" w:rsidRDefault="00651EC2" w:rsidP="00993B5B">
            <w:pPr>
              <w:pStyle w:val="af5"/>
              <w:rPr>
                <w:rFonts w:ascii="Times New Roman" w:hAnsi="Times New Roman"/>
                <w:sz w:val="28"/>
                <w:szCs w:val="28"/>
              </w:rPr>
            </w:pPr>
            <w:r w:rsidRPr="00076D82">
              <w:rPr>
                <w:rFonts w:ascii="Times New Roman" w:hAnsi="Times New Roman"/>
                <w:sz w:val="28"/>
                <w:szCs w:val="28"/>
              </w:rPr>
              <w:t>Перечень и значения целевых индикаторов представлены в приложении №1 к паспорту подпрограммы.</w:t>
            </w:r>
          </w:p>
        </w:tc>
      </w:tr>
      <w:tr w:rsidR="00651EC2" w:rsidRPr="005A0C62" w:rsidTr="00993B5B">
        <w:trPr>
          <w:trHeight w:hRule="exact" w:val="1006"/>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Сроки реализации подпрограммы</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2017-2019 годы без разбивки на этапы</w:t>
            </w:r>
          </w:p>
        </w:tc>
      </w:tr>
      <w:tr w:rsidR="00651EC2" w:rsidRPr="005A0C62" w:rsidTr="00993B5B">
        <w:trPr>
          <w:trHeight w:hRule="exact" w:val="8788"/>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Объемы и</w:t>
            </w:r>
          </w:p>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источники финансирования подпрограммы</w:t>
            </w:r>
          </w:p>
          <w:p w:rsidR="00651EC2" w:rsidRPr="005A0C62" w:rsidRDefault="00651EC2" w:rsidP="00993B5B">
            <w:pPr>
              <w:pStyle w:val="af5"/>
              <w:rPr>
                <w:rFonts w:ascii="Times New Roman" w:hAnsi="Times New Roman"/>
                <w:sz w:val="28"/>
                <w:szCs w:val="28"/>
              </w:rPr>
            </w:pP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 xml:space="preserve">Общий объем финансирования подпрограммы за период </w:t>
            </w:r>
            <w:r w:rsidRPr="00B976EF">
              <w:rPr>
                <w:rFonts w:ascii="Times New Roman" w:hAnsi="Times New Roman"/>
                <w:b/>
                <w:sz w:val="28"/>
                <w:szCs w:val="28"/>
              </w:rPr>
              <w:t>2017-2019</w:t>
            </w:r>
            <w:r w:rsidRPr="005A0C62">
              <w:rPr>
                <w:rFonts w:ascii="Times New Roman" w:hAnsi="Times New Roman"/>
                <w:sz w:val="28"/>
                <w:szCs w:val="28"/>
              </w:rPr>
              <w:t xml:space="preserve"> годов составляет </w:t>
            </w:r>
            <w:r w:rsidR="00C63E14">
              <w:rPr>
                <w:rFonts w:ascii="Times New Roman" w:hAnsi="Times New Roman"/>
                <w:sz w:val="28"/>
                <w:szCs w:val="28"/>
              </w:rPr>
              <w:t>21935,0</w:t>
            </w:r>
            <w:r w:rsidRPr="005A0C62">
              <w:rPr>
                <w:rFonts w:ascii="Times New Roman" w:hAnsi="Times New Roman"/>
                <w:sz w:val="28"/>
                <w:szCs w:val="28"/>
              </w:rPr>
              <w:t xml:space="preserve"> тыс</w:t>
            </w:r>
            <w:r>
              <w:rPr>
                <w:rFonts w:ascii="Times New Roman" w:hAnsi="Times New Roman"/>
                <w:sz w:val="28"/>
                <w:szCs w:val="28"/>
              </w:rPr>
              <w:t>.</w:t>
            </w:r>
            <w:r w:rsidRPr="005A0C62">
              <w:rPr>
                <w:rFonts w:ascii="Times New Roman" w:hAnsi="Times New Roman"/>
                <w:sz w:val="28"/>
                <w:szCs w:val="28"/>
              </w:rPr>
              <w:t xml:space="preserve"> руб</w:t>
            </w:r>
            <w:r>
              <w:rPr>
                <w:rFonts w:ascii="Times New Roman" w:hAnsi="Times New Roman"/>
                <w:sz w:val="28"/>
                <w:szCs w:val="28"/>
              </w:rPr>
              <w:t>.</w:t>
            </w:r>
            <w:r w:rsidRPr="005A0C62">
              <w:rPr>
                <w:rFonts w:ascii="Times New Roman" w:hAnsi="Times New Roman"/>
                <w:sz w:val="28"/>
                <w:szCs w:val="28"/>
              </w:rPr>
              <w:t>,</w:t>
            </w:r>
          </w:p>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в том числе за счет средств:</w:t>
            </w:r>
          </w:p>
          <w:p w:rsidR="00651EC2" w:rsidRPr="00DB212B" w:rsidRDefault="00651EC2" w:rsidP="00993B5B">
            <w:pPr>
              <w:pStyle w:val="af5"/>
              <w:rPr>
                <w:rFonts w:ascii="Times New Roman" w:hAnsi="Times New Roman"/>
                <w:sz w:val="28"/>
                <w:szCs w:val="28"/>
              </w:rPr>
            </w:pPr>
            <w:r w:rsidRPr="005A0C62">
              <w:rPr>
                <w:rFonts w:ascii="Times New Roman" w:hAnsi="Times New Roman"/>
                <w:sz w:val="28"/>
                <w:szCs w:val="28"/>
              </w:rPr>
              <w:t xml:space="preserve">- краевого бюджета </w:t>
            </w:r>
            <w:r w:rsidRPr="00DB212B">
              <w:rPr>
                <w:rFonts w:ascii="Times New Roman" w:hAnsi="Times New Roman"/>
                <w:sz w:val="28"/>
                <w:szCs w:val="28"/>
              </w:rPr>
              <w:t xml:space="preserve">– </w:t>
            </w:r>
            <w:r w:rsidR="00C63E14">
              <w:rPr>
                <w:rFonts w:ascii="Times New Roman" w:hAnsi="Times New Roman"/>
                <w:sz w:val="28"/>
                <w:szCs w:val="28"/>
              </w:rPr>
              <w:t>17398,7</w:t>
            </w:r>
            <w:r w:rsidRPr="00DB212B">
              <w:rPr>
                <w:rFonts w:ascii="Times New Roman" w:hAnsi="Times New Roman"/>
                <w:sz w:val="28"/>
                <w:szCs w:val="28"/>
              </w:rPr>
              <w:t xml:space="preserve"> тыс. руб.;</w:t>
            </w:r>
          </w:p>
          <w:p w:rsidR="00651EC2" w:rsidRPr="00DB212B" w:rsidRDefault="00651EC2" w:rsidP="00993B5B">
            <w:pPr>
              <w:pStyle w:val="af5"/>
              <w:rPr>
                <w:rFonts w:ascii="Times New Roman" w:hAnsi="Times New Roman"/>
                <w:sz w:val="28"/>
                <w:szCs w:val="28"/>
              </w:rPr>
            </w:pPr>
            <w:r w:rsidRPr="00DB212B">
              <w:rPr>
                <w:rFonts w:ascii="Times New Roman" w:hAnsi="Times New Roman"/>
                <w:sz w:val="28"/>
                <w:szCs w:val="28"/>
              </w:rPr>
              <w:t>- бюджета</w:t>
            </w:r>
            <w:r w:rsidR="007E090F">
              <w:rPr>
                <w:rFonts w:ascii="Times New Roman" w:hAnsi="Times New Roman"/>
                <w:sz w:val="28"/>
                <w:szCs w:val="28"/>
              </w:rPr>
              <w:t xml:space="preserve"> поселений</w:t>
            </w:r>
            <w:r w:rsidRPr="00DB212B">
              <w:rPr>
                <w:rFonts w:ascii="Times New Roman" w:hAnsi="Times New Roman"/>
                <w:sz w:val="28"/>
                <w:szCs w:val="28"/>
              </w:rPr>
              <w:t xml:space="preserve"> – 109,7 тыс. руб.;</w:t>
            </w:r>
          </w:p>
          <w:p w:rsidR="00651EC2" w:rsidRPr="005A0C62" w:rsidRDefault="00651EC2" w:rsidP="00993B5B">
            <w:pPr>
              <w:pStyle w:val="af5"/>
              <w:rPr>
                <w:rFonts w:ascii="Times New Roman" w:hAnsi="Times New Roman"/>
                <w:sz w:val="28"/>
                <w:szCs w:val="28"/>
              </w:rPr>
            </w:pPr>
            <w:r w:rsidRPr="00DB212B">
              <w:rPr>
                <w:rFonts w:ascii="Times New Roman" w:hAnsi="Times New Roman"/>
                <w:sz w:val="28"/>
                <w:szCs w:val="28"/>
              </w:rPr>
              <w:t>- внебюджетных источников – 4426,6 тыс</w:t>
            </w:r>
            <w:r>
              <w:rPr>
                <w:rFonts w:ascii="Times New Roman" w:hAnsi="Times New Roman"/>
                <w:sz w:val="28"/>
                <w:szCs w:val="28"/>
              </w:rPr>
              <w:t>.</w:t>
            </w:r>
            <w:r w:rsidRPr="00DB212B">
              <w:rPr>
                <w:rFonts w:ascii="Times New Roman" w:hAnsi="Times New Roman"/>
                <w:sz w:val="28"/>
                <w:szCs w:val="28"/>
              </w:rPr>
              <w:t xml:space="preserve"> руб</w:t>
            </w:r>
            <w:r>
              <w:rPr>
                <w:rFonts w:ascii="Times New Roman" w:hAnsi="Times New Roman"/>
                <w:sz w:val="28"/>
                <w:szCs w:val="28"/>
              </w:rPr>
              <w:t>.</w:t>
            </w:r>
          </w:p>
          <w:p w:rsidR="00651EC2" w:rsidRPr="005A0C62" w:rsidRDefault="00651EC2" w:rsidP="00993B5B">
            <w:pPr>
              <w:pStyle w:val="af5"/>
              <w:rPr>
                <w:rFonts w:ascii="Times New Roman" w:hAnsi="Times New Roman"/>
                <w:bCs/>
                <w:sz w:val="28"/>
                <w:szCs w:val="28"/>
                <w:highlight w:val="yellow"/>
              </w:rPr>
            </w:pP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объем средств по годам реализации программы:</w:t>
            </w:r>
          </w:p>
          <w:p w:rsidR="00651EC2" w:rsidRPr="008737D6" w:rsidRDefault="00651EC2" w:rsidP="00993B5B">
            <w:pPr>
              <w:pStyle w:val="af5"/>
              <w:rPr>
                <w:rFonts w:ascii="Times New Roman" w:hAnsi="Times New Roman"/>
                <w:bCs/>
                <w:sz w:val="28"/>
                <w:szCs w:val="28"/>
              </w:rPr>
            </w:pPr>
            <w:r w:rsidRPr="008737D6">
              <w:rPr>
                <w:rFonts w:ascii="Times New Roman" w:hAnsi="Times New Roman"/>
                <w:b/>
                <w:bCs/>
                <w:sz w:val="28"/>
                <w:szCs w:val="28"/>
              </w:rPr>
              <w:t>2017</w:t>
            </w:r>
            <w:r w:rsidRPr="008737D6">
              <w:rPr>
                <w:rFonts w:ascii="Times New Roman" w:hAnsi="Times New Roman"/>
                <w:bCs/>
                <w:sz w:val="28"/>
                <w:szCs w:val="28"/>
              </w:rPr>
              <w:t xml:space="preserve"> год – </w:t>
            </w:r>
            <w:r w:rsidR="00C63E14">
              <w:rPr>
                <w:rFonts w:ascii="Times New Roman" w:hAnsi="Times New Roman"/>
                <w:bCs/>
                <w:sz w:val="28"/>
                <w:szCs w:val="28"/>
              </w:rPr>
              <w:t>5562,5</w:t>
            </w:r>
            <w:r w:rsidRPr="008737D6">
              <w:rPr>
                <w:rFonts w:ascii="Times New Roman" w:hAnsi="Times New Roman"/>
                <w:bCs/>
                <w:sz w:val="28"/>
                <w:szCs w:val="28"/>
              </w:rPr>
              <w:t xml:space="preserve"> тыс. руб., в том числе за счет средств: </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xml:space="preserve">- краевого бюджета – </w:t>
            </w:r>
            <w:r w:rsidR="00C63E14">
              <w:rPr>
                <w:rFonts w:ascii="Times New Roman" w:hAnsi="Times New Roman"/>
                <w:bCs/>
                <w:sz w:val="28"/>
                <w:szCs w:val="28"/>
              </w:rPr>
              <w:t>4271,9</w:t>
            </w:r>
            <w:r w:rsidRPr="008737D6">
              <w:rPr>
                <w:rFonts w:ascii="Times New Roman" w:hAnsi="Times New Roman"/>
                <w:bCs/>
                <w:sz w:val="28"/>
                <w:szCs w:val="28"/>
              </w:rPr>
              <w:t xml:space="preserve"> тыс. руб.;</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xml:space="preserve">- </w:t>
            </w:r>
            <w:r w:rsidR="007E090F" w:rsidRPr="00DB212B">
              <w:rPr>
                <w:rFonts w:ascii="Times New Roman" w:hAnsi="Times New Roman"/>
                <w:sz w:val="28"/>
                <w:szCs w:val="28"/>
              </w:rPr>
              <w:t>бюджета</w:t>
            </w:r>
            <w:r w:rsidR="007E090F">
              <w:rPr>
                <w:rFonts w:ascii="Times New Roman" w:hAnsi="Times New Roman"/>
                <w:sz w:val="28"/>
                <w:szCs w:val="28"/>
              </w:rPr>
              <w:t xml:space="preserve"> поселений</w:t>
            </w:r>
            <w:r w:rsidRPr="008737D6">
              <w:rPr>
                <w:rFonts w:ascii="Times New Roman" w:hAnsi="Times New Roman"/>
                <w:bCs/>
                <w:sz w:val="28"/>
                <w:szCs w:val="28"/>
              </w:rPr>
              <w:t xml:space="preserve"> – 27,</w:t>
            </w:r>
            <w:r w:rsidR="00EF5BA2">
              <w:rPr>
                <w:rFonts w:ascii="Times New Roman" w:hAnsi="Times New Roman"/>
                <w:bCs/>
                <w:sz w:val="28"/>
                <w:szCs w:val="28"/>
              </w:rPr>
              <w:t>7</w:t>
            </w:r>
            <w:r w:rsidRPr="008737D6">
              <w:rPr>
                <w:rFonts w:ascii="Times New Roman" w:hAnsi="Times New Roman"/>
                <w:bCs/>
                <w:sz w:val="28"/>
                <w:szCs w:val="28"/>
              </w:rPr>
              <w:t xml:space="preserve"> тыс. руб.;</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внебюджетных источников – 1262,9 тыс. руб.</w:t>
            </w:r>
          </w:p>
          <w:p w:rsidR="00651EC2" w:rsidRPr="008737D6" w:rsidRDefault="00651EC2" w:rsidP="00993B5B">
            <w:pPr>
              <w:pStyle w:val="af5"/>
              <w:rPr>
                <w:rFonts w:ascii="Times New Roman" w:hAnsi="Times New Roman"/>
                <w:b/>
                <w:bCs/>
                <w:sz w:val="28"/>
                <w:szCs w:val="28"/>
              </w:rPr>
            </w:pPr>
          </w:p>
          <w:p w:rsidR="00651EC2" w:rsidRPr="008737D6" w:rsidRDefault="00651EC2" w:rsidP="00993B5B">
            <w:pPr>
              <w:pStyle w:val="af5"/>
              <w:rPr>
                <w:rFonts w:ascii="Times New Roman" w:hAnsi="Times New Roman"/>
                <w:bCs/>
                <w:sz w:val="28"/>
                <w:szCs w:val="28"/>
              </w:rPr>
            </w:pPr>
            <w:r w:rsidRPr="008737D6">
              <w:rPr>
                <w:rFonts w:ascii="Times New Roman" w:hAnsi="Times New Roman"/>
                <w:b/>
                <w:bCs/>
                <w:sz w:val="28"/>
                <w:szCs w:val="28"/>
              </w:rPr>
              <w:t>2018</w:t>
            </w:r>
            <w:r w:rsidRPr="008737D6">
              <w:rPr>
                <w:rFonts w:ascii="Times New Roman" w:hAnsi="Times New Roman"/>
                <w:bCs/>
                <w:sz w:val="28"/>
                <w:szCs w:val="28"/>
              </w:rPr>
              <w:t xml:space="preserve"> год – </w:t>
            </w:r>
            <w:r w:rsidR="00C63E14">
              <w:rPr>
                <w:rFonts w:ascii="Times New Roman" w:hAnsi="Times New Roman"/>
                <w:bCs/>
                <w:sz w:val="28"/>
                <w:szCs w:val="28"/>
              </w:rPr>
              <w:t>8722,5</w:t>
            </w:r>
            <w:r w:rsidRPr="008737D6">
              <w:rPr>
                <w:rFonts w:ascii="Times New Roman" w:hAnsi="Times New Roman"/>
                <w:bCs/>
                <w:sz w:val="28"/>
                <w:szCs w:val="28"/>
              </w:rPr>
              <w:t xml:space="preserve"> тыс. руб., в том числе за счет средств: </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xml:space="preserve">- краевого бюджета – </w:t>
            </w:r>
            <w:r w:rsidR="00C63E14">
              <w:rPr>
                <w:rFonts w:ascii="Times New Roman" w:hAnsi="Times New Roman"/>
                <w:bCs/>
                <w:sz w:val="28"/>
                <w:szCs w:val="28"/>
              </w:rPr>
              <w:t>5756,0</w:t>
            </w:r>
            <w:r w:rsidRPr="008737D6">
              <w:rPr>
                <w:rFonts w:ascii="Times New Roman" w:hAnsi="Times New Roman"/>
                <w:bCs/>
                <w:sz w:val="28"/>
                <w:szCs w:val="28"/>
              </w:rPr>
              <w:t xml:space="preserve"> тыс. руб.;</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xml:space="preserve">- </w:t>
            </w:r>
            <w:r w:rsidR="007E090F" w:rsidRPr="00DB212B">
              <w:rPr>
                <w:rFonts w:ascii="Times New Roman" w:hAnsi="Times New Roman"/>
                <w:sz w:val="28"/>
                <w:szCs w:val="28"/>
              </w:rPr>
              <w:t>бюджета</w:t>
            </w:r>
            <w:r w:rsidR="007E090F">
              <w:rPr>
                <w:rFonts w:ascii="Times New Roman" w:hAnsi="Times New Roman"/>
                <w:sz w:val="28"/>
                <w:szCs w:val="28"/>
              </w:rPr>
              <w:t xml:space="preserve"> поселений</w:t>
            </w:r>
            <w:r w:rsidRPr="008737D6">
              <w:rPr>
                <w:rFonts w:ascii="Times New Roman" w:hAnsi="Times New Roman"/>
                <w:bCs/>
                <w:sz w:val="28"/>
                <w:szCs w:val="28"/>
              </w:rPr>
              <w:t xml:space="preserve"> – </w:t>
            </w:r>
            <w:r w:rsidR="00EF5BA2">
              <w:rPr>
                <w:rFonts w:ascii="Times New Roman" w:hAnsi="Times New Roman"/>
                <w:bCs/>
                <w:sz w:val="28"/>
                <w:szCs w:val="28"/>
              </w:rPr>
              <w:t>78,6</w:t>
            </w:r>
            <w:r w:rsidRPr="008737D6">
              <w:rPr>
                <w:rFonts w:ascii="Times New Roman" w:hAnsi="Times New Roman"/>
                <w:bCs/>
                <w:sz w:val="28"/>
                <w:szCs w:val="28"/>
              </w:rPr>
              <w:t xml:space="preserve"> тыс. руб.;</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внебюджетных источников – 2887,9 тыс. руб.</w:t>
            </w:r>
          </w:p>
          <w:p w:rsidR="00651EC2" w:rsidRPr="008737D6" w:rsidRDefault="00651EC2" w:rsidP="00993B5B">
            <w:pPr>
              <w:pStyle w:val="af5"/>
              <w:rPr>
                <w:rFonts w:ascii="Times New Roman" w:hAnsi="Times New Roman"/>
                <w:bCs/>
                <w:sz w:val="28"/>
                <w:szCs w:val="28"/>
              </w:rPr>
            </w:pPr>
          </w:p>
          <w:p w:rsidR="00651EC2" w:rsidRPr="008737D6" w:rsidRDefault="00651EC2" w:rsidP="00993B5B">
            <w:pPr>
              <w:pStyle w:val="af5"/>
              <w:rPr>
                <w:rFonts w:ascii="Times New Roman" w:hAnsi="Times New Roman"/>
                <w:bCs/>
                <w:sz w:val="28"/>
                <w:szCs w:val="28"/>
              </w:rPr>
            </w:pPr>
            <w:r w:rsidRPr="008737D6">
              <w:rPr>
                <w:rFonts w:ascii="Times New Roman" w:hAnsi="Times New Roman"/>
                <w:b/>
                <w:bCs/>
                <w:sz w:val="28"/>
                <w:szCs w:val="28"/>
              </w:rPr>
              <w:t>2019</w:t>
            </w:r>
            <w:r w:rsidRPr="008737D6">
              <w:rPr>
                <w:rFonts w:ascii="Times New Roman" w:hAnsi="Times New Roman"/>
                <w:bCs/>
                <w:sz w:val="28"/>
                <w:szCs w:val="28"/>
              </w:rPr>
              <w:t xml:space="preserve"> год – </w:t>
            </w:r>
            <w:r w:rsidR="00C63E14">
              <w:rPr>
                <w:rFonts w:ascii="Times New Roman" w:hAnsi="Times New Roman"/>
                <w:bCs/>
                <w:sz w:val="28"/>
                <w:szCs w:val="28"/>
              </w:rPr>
              <w:t>7650,0</w:t>
            </w:r>
            <w:r w:rsidRPr="008737D6">
              <w:rPr>
                <w:rFonts w:ascii="Times New Roman" w:hAnsi="Times New Roman"/>
                <w:bCs/>
                <w:sz w:val="28"/>
                <w:szCs w:val="28"/>
              </w:rPr>
              <w:t xml:space="preserve"> тыс. руб., в том числе за счет средств: </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xml:space="preserve">- краевого бюджета – </w:t>
            </w:r>
            <w:r w:rsidR="00C63E14">
              <w:rPr>
                <w:rFonts w:ascii="Times New Roman" w:hAnsi="Times New Roman"/>
                <w:bCs/>
                <w:sz w:val="28"/>
                <w:szCs w:val="28"/>
              </w:rPr>
              <w:t>7370,8</w:t>
            </w:r>
            <w:r w:rsidRPr="008737D6">
              <w:rPr>
                <w:rFonts w:ascii="Times New Roman" w:hAnsi="Times New Roman"/>
                <w:bCs/>
                <w:sz w:val="28"/>
                <w:szCs w:val="28"/>
              </w:rPr>
              <w:t xml:space="preserve"> тыс. руб.;</w:t>
            </w:r>
          </w:p>
          <w:p w:rsidR="00651EC2" w:rsidRPr="008737D6" w:rsidRDefault="00651EC2" w:rsidP="00993B5B">
            <w:pPr>
              <w:pStyle w:val="af5"/>
              <w:rPr>
                <w:rFonts w:ascii="Times New Roman" w:hAnsi="Times New Roman"/>
                <w:bCs/>
                <w:sz w:val="28"/>
                <w:szCs w:val="28"/>
              </w:rPr>
            </w:pPr>
            <w:r w:rsidRPr="008737D6">
              <w:rPr>
                <w:rFonts w:ascii="Times New Roman" w:hAnsi="Times New Roman"/>
                <w:bCs/>
                <w:sz w:val="28"/>
                <w:szCs w:val="28"/>
              </w:rPr>
              <w:t xml:space="preserve">- </w:t>
            </w:r>
            <w:r w:rsidR="007E090F" w:rsidRPr="00DB212B">
              <w:rPr>
                <w:rFonts w:ascii="Times New Roman" w:hAnsi="Times New Roman"/>
                <w:sz w:val="28"/>
                <w:szCs w:val="28"/>
              </w:rPr>
              <w:t>бюджета</w:t>
            </w:r>
            <w:r w:rsidR="007E090F">
              <w:rPr>
                <w:rFonts w:ascii="Times New Roman" w:hAnsi="Times New Roman"/>
                <w:sz w:val="28"/>
                <w:szCs w:val="28"/>
              </w:rPr>
              <w:t xml:space="preserve"> поселений</w:t>
            </w:r>
            <w:r w:rsidRPr="008737D6">
              <w:rPr>
                <w:rFonts w:ascii="Times New Roman" w:hAnsi="Times New Roman"/>
                <w:bCs/>
                <w:sz w:val="28"/>
                <w:szCs w:val="28"/>
              </w:rPr>
              <w:t xml:space="preserve"> – </w:t>
            </w:r>
            <w:r w:rsidR="00A259A1">
              <w:rPr>
                <w:rFonts w:ascii="Times New Roman" w:hAnsi="Times New Roman"/>
                <w:bCs/>
                <w:sz w:val="28"/>
                <w:szCs w:val="28"/>
              </w:rPr>
              <w:t>3,4</w:t>
            </w:r>
            <w:r w:rsidRPr="008737D6">
              <w:rPr>
                <w:rFonts w:ascii="Times New Roman" w:hAnsi="Times New Roman"/>
                <w:bCs/>
                <w:sz w:val="28"/>
                <w:szCs w:val="28"/>
              </w:rPr>
              <w:t xml:space="preserve"> тыс. руб.;</w:t>
            </w:r>
          </w:p>
          <w:p w:rsidR="00651EC2" w:rsidRPr="005A0C62" w:rsidRDefault="00651EC2" w:rsidP="00993B5B">
            <w:pPr>
              <w:pStyle w:val="af5"/>
              <w:rPr>
                <w:rFonts w:ascii="Times New Roman" w:hAnsi="Times New Roman"/>
                <w:sz w:val="28"/>
                <w:szCs w:val="28"/>
              </w:rPr>
            </w:pPr>
            <w:r w:rsidRPr="008737D6">
              <w:rPr>
                <w:rFonts w:ascii="Times New Roman" w:hAnsi="Times New Roman"/>
                <w:bCs/>
                <w:sz w:val="28"/>
                <w:szCs w:val="28"/>
              </w:rPr>
              <w:t>- внебюджетных источников – 275,8 тыс. руб.</w:t>
            </w:r>
          </w:p>
        </w:tc>
      </w:tr>
      <w:tr w:rsidR="00651EC2" w:rsidRPr="005A0C62" w:rsidTr="00993B5B">
        <w:trPr>
          <w:trHeight w:hRule="exact" w:val="2545"/>
        </w:trPr>
        <w:tc>
          <w:tcPr>
            <w:tcW w:w="2308"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 xml:space="preserve">Система организации </w:t>
            </w:r>
            <w:proofErr w:type="gramStart"/>
            <w:r w:rsidRPr="005A0C62">
              <w:rPr>
                <w:rFonts w:ascii="Times New Roman" w:hAnsi="Times New Roman"/>
                <w:sz w:val="28"/>
                <w:szCs w:val="28"/>
              </w:rPr>
              <w:t>контроля за</w:t>
            </w:r>
            <w:proofErr w:type="gramEnd"/>
            <w:r w:rsidRPr="005A0C62">
              <w:rPr>
                <w:rFonts w:ascii="Times New Roman" w:hAnsi="Times New Roman"/>
                <w:sz w:val="28"/>
                <w:szCs w:val="28"/>
              </w:rPr>
              <w:t xml:space="preserve"> исполнением подпрограммы</w:t>
            </w:r>
          </w:p>
        </w:tc>
        <w:tc>
          <w:tcPr>
            <w:tcW w:w="7812" w:type="dxa"/>
            <w:tcBorders>
              <w:top w:val="single" w:sz="6" w:space="0" w:color="auto"/>
              <w:left w:val="single" w:sz="6" w:space="0" w:color="auto"/>
              <w:bottom w:val="single" w:sz="6" w:space="0" w:color="auto"/>
              <w:right w:val="single" w:sz="6" w:space="0" w:color="auto"/>
            </w:tcBorders>
            <w:shd w:val="clear" w:color="auto" w:fill="FFFFFF"/>
            <w:vAlign w:val="center"/>
          </w:tcPr>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Контроль за целевым и эффективным расходованием средств районного бюджета осуществляет главный распорядитель бюджетных средств.</w:t>
            </w:r>
          </w:p>
          <w:p w:rsidR="00651EC2" w:rsidRPr="005A0C62" w:rsidRDefault="00651EC2" w:rsidP="00993B5B">
            <w:pPr>
              <w:pStyle w:val="af5"/>
              <w:rPr>
                <w:rFonts w:ascii="Times New Roman" w:hAnsi="Times New Roman"/>
                <w:sz w:val="28"/>
                <w:szCs w:val="28"/>
              </w:rPr>
            </w:pPr>
            <w:r w:rsidRPr="005A0C62">
              <w:rPr>
                <w:rFonts w:ascii="Times New Roman" w:hAnsi="Times New Roman"/>
                <w:sz w:val="28"/>
                <w:szCs w:val="28"/>
              </w:rPr>
              <w:t xml:space="preserve">Текущий </w:t>
            </w:r>
            <w:proofErr w:type="gramStart"/>
            <w:r w:rsidRPr="005A0C62">
              <w:rPr>
                <w:rFonts w:ascii="Times New Roman" w:hAnsi="Times New Roman"/>
                <w:sz w:val="28"/>
                <w:szCs w:val="28"/>
              </w:rPr>
              <w:t>контроль за</w:t>
            </w:r>
            <w:proofErr w:type="gramEnd"/>
            <w:r w:rsidRPr="005A0C62">
              <w:rPr>
                <w:rFonts w:ascii="Times New Roman" w:hAnsi="Times New Roman"/>
                <w:sz w:val="28"/>
                <w:szCs w:val="28"/>
              </w:rPr>
              <w:t xml:space="preserve">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tc>
      </w:tr>
    </w:tbl>
    <w:p w:rsidR="00651EC2" w:rsidRPr="00E75719" w:rsidRDefault="00651EC2" w:rsidP="00651EC2">
      <w:pPr>
        <w:jc w:val="both"/>
        <w:rPr>
          <w:sz w:val="28"/>
          <w:szCs w:val="28"/>
        </w:rPr>
      </w:pPr>
    </w:p>
    <w:p w:rsidR="00651EC2" w:rsidRDefault="00651EC2" w:rsidP="00651EC2">
      <w:pPr>
        <w:jc w:val="center"/>
        <w:rPr>
          <w:b/>
          <w:bCs/>
          <w:sz w:val="28"/>
          <w:szCs w:val="28"/>
        </w:rPr>
      </w:pPr>
    </w:p>
    <w:p w:rsidR="00651EC2" w:rsidRPr="001002BC" w:rsidRDefault="00651EC2" w:rsidP="00651EC2">
      <w:pPr>
        <w:jc w:val="center"/>
        <w:rPr>
          <w:b/>
          <w:bCs/>
          <w:sz w:val="28"/>
          <w:szCs w:val="28"/>
        </w:rPr>
      </w:pPr>
      <w:r w:rsidRPr="001002BC">
        <w:rPr>
          <w:b/>
          <w:bCs/>
          <w:sz w:val="28"/>
          <w:szCs w:val="28"/>
        </w:rPr>
        <w:lastRenderedPageBreak/>
        <w:t>2. Основные разделы подпрограммы</w:t>
      </w:r>
    </w:p>
    <w:p w:rsidR="00651EC2" w:rsidRPr="001002BC" w:rsidRDefault="00651EC2" w:rsidP="00651EC2">
      <w:pPr>
        <w:jc w:val="center"/>
        <w:rPr>
          <w:b/>
          <w:bCs/>
          <w:sz w:val="28"/>
          <w:szCs w:val="28"/>
        </w:rPr>
      </w:pPr>
      <w:r w:rsidRPr="001002BC">
        <w:rPr>
          <w:b/>
          <w:bCs/>
          <w:sz w:val="28"/>
          <w:szCs w:val="28"/>
        </w:rPr>
        <w:t>2.1. Постановка приоритетной цели общерайонного уровня и обоснование необходимости разработки подпрограммы</w:t>
      </w:r>
    </w:p>
    <w:p w:rsidR="00651EC2" w:rsidRPr="001002BC" w:rsidRDefault="00651EC2" w:rsidP="00651EC2">
      <w:pPr>
        <w:pStyle w:val="12"/>
        <w:ind w:firstLine="709"/>
        <w:jc w:val="both"/>
      </w:pPr>
      <w:r w:rsidRPr="001002BC">
        <w:t>Подпрограмма предусматривает комплексное развитие отраслей и подотраслей, а также сфер деятельности АПК.</w:t>
      </w:r>
    </w:p>
    <w:p w:rsidR="00651EC2" w:rsidRPr="001002BC" w:rsidRDefault="00651EC2" w:rsidP="00651EC2">
      <w:pPr>
        <w:pStyle w:val="12"/>
        <w:ind w:firstLine="709"/>
        <w:jc w:val="both"/>
      </w:pPr>
      <w:r w:rsidRPr="001002BC">
        <w:t>Приоритетными направлениями развития АПК района являются:</w:t>
      </w:r>
    </w:p>
    <w:p w:rsidR="00651EC2" w:rsidRPr="00F9768A" w:rsidRDefault="00651EC2" w:rsidP="00651EC2">
      <w:pPr>
        <w:widowControl w:val="0"/>
        <w:autoSpaceDE w:val="0"/>
        <w:autoSpaceDN w:val="0"/>
        <w:adjustRightInd w:val="0"/>
        <w:ind w:firstLine="709"/>
        <w:jc w:val="both"/>
        <w:rPr>
          <w:sz w:val="28"/>
          <w:szCs w:val="28"/>
        </w:rPr>
      </w:pPr>
      <w:r w:rsidRPr="00F9768A">
        <w:rPr>
          <w:sz w:val="28"/>
          <w:szCs w:val="28"/>
        </w:rPr>
        <w:t>- обеспечение роста производства продукции растениеводства и техническая модернизация сельскохозяйственных предприятий;</w:t>
      </w:r>
    </w:p>
    <w:p w:rsidR="00651EC2" w:rsidRPr="00076D82" w:rsidRDefault="00651EC2" w:rsidP="00651EC2">
      <w:pPr>
        <w:widowControl w:val="0"/>
        <w:autoSpaceDE w:val="0"/>
        <w:autoSpaceDN w:val="0"/>
        <w:adjustRightInd w:val="0"/>
        <w:ind w:firstLine="709"/>
        <w:jc w:val="both"/>
        <w:rPr>
          <w:sz w:val="28"/>
          <w:szCs w:val="28"/>
        </w:rPr>
      </w:pPr>
      <w:r w:rsidRPr="00076D82">
        <w:rPr>
          <w:sz w:val="28"/>
          <w:szCs w:val="28"/>
        </w:rPr>
        <w:t>- увеличение объемов производства животноводческой продукции;</w:t>
      </w:r>
    </w:p>
    <w:p w:rsidR="00651EC2" w:rsidRPr="00076D82" w:rsidRDefault="00651EC2" w:rsidP="00651EC2">
      <w:pPr>
        <w:widowControl w:val="0"/>
        <w:autoSpaceDE w:val="0"/>
        <w:autoSpaceDN w:val="0"/>
        <w:adjustRightInd w:val="0"/>
        <w:ind w:firstLine="709"/>
        <w:jc w:val="both"/>
        <w:rPr>
          <w:sz w:val="28"/>
          <w:szCs w:val="28"/>
        </w:rPr>
      </w:pPr>
      <w:r w:rsidRPr="00076D82">
        <w:rPr>
          <w:sz w:val="28"/>
          <w:szCs w:val="28"/>
        </w:rPr>
        <w:t>- поддержка и развитие малых форм хозяйствования на селе, повышение уровня доходов сельского населения;</w:t>
      </w:r>
    </w:p>
    <w:p w:rsidR="00651EC2" w:rsidRPr="00076D82" w:rsidRDefault="00651EC2" w:rsidP="00651EC2">
      <w:pPr>
        <w:widowControl w:val="0"/>
        <w:autoSpaceDE w:val="0"/>
        <w:autoSpaceDN w:val="0"/>
        <w:adjustRightInd w:val="0"/>
        <w:ind w:firstLine="709"/>
        <w:jc w:val="both"/>
        <w:rPr>
          <w:sz w:val="28"/>
          <w:szCs w:val="28"/>
        </w:rPr>
      </w:pPr>
      <w:r w:rsidRPr="00076D82">
        <w:rPr>
          <w:sz w:val="28"/>
          <w:szCs w:val="28"/>
        </w:rPr>
        <w:t>- предпрофессиональная и профессиональная подготовка выпускников общеобразовательных учреждений по специальностям, востребованным в территории.</w:t>
      </w:r>
    </w:p>
    <w:p w:rsidR="00651EC2" w:rsidRPr="001002BC" w:rsidRDefault="00651EC2" w:rsidP="00651EC2">
      <w:pPr>
        <w:pStyle w:val="12"/>
        <w:ind w:firstLine="708"/>
        <w:jc w:val="both"/>
      </w:pPr>
      <w:r w:rsidRPr="00076D82">
        <w:t>На реализацию Подпрограммы, обеспечивающую увеличение производства мяса крупного рогатого скота,  молока, увеличение посевных площадей, а также техническую модернизацию отрасли растениеводства, будет направлена поддержка за счет сре</w:t>
      </w:r>
      <w:proofErr w:type="gramStart"/>
      <w:r w:rsidRPr="00076D82">
        <w:t>дств кр</w:t>
      </w:r>
      <w:proofErr w:type="gramEnd"/>
      <w:r w:rsidRPr="00076D82">
        <w:t>аевого бюджета и собственных средств сельхозпредприятий.</w:t>
      </w:r>
    </w:p>
    <w:p w:rsidR="00651EC2" w:rsidRPr="001002BC" w:rsidRDefault="00651EC2" w:rsidP="00651EC2">
      <w:pPr>
        <w:widowControl w:val="0"/>
        <w:autoSpaceDE w:val="0"/>
        <w:autoSpaceDN w:val="0"/>
        <w:adjustRightInd w:val="0"/>
        <w:ind w:firstLine="709"/>
        <w:jc w:val="both"/>
        <w:rPr>
          <w:sz w:val="28"/>
          <w:szCs w:val="28"/>
        </w:rPr>
      </w:pPr>
      <w:r w:rsidRPr="001002BC">
        <w:rPr>
          <w:sz w:val="28"/>
          <w:szCs w:val="28"/>
        </w:rPr>
        <w:t xml:space="preserve">В целях улучшения социально-экономической ситуации на селе 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районной поддержки </w:t>
      </w:r>
      <w:r>
        <w:rPr>
          <w:sz w:val="28"/>
          <w:szCs w:val="28"/>
        </w:rPr>
        <w:t xml:space="preserve">личных подсобных хозяйств. </w:t>
      </w:r>
    </w:p>
    <w:p w:rsidR="00651EC2" w:rsidRPr="001002BC" w:rsidRDefault="00651EC2" w:rsidP="00651EC2">
      <w:pPr>
        <w:pStyle w:val="12"/>
        <w:ind w:firstLine="709"/>
        <w:jc w:val="both"/>
      </w:pPr>
      <w:r w:rsidRPr="001002BC">
        <w:t>Приоритетное направление «</w:t>
      </w:r>
      <w:r>
        <w:t>Обеспечение роста производства продукции растениеводства и техническая модернизация сельскохозяйственных предприятий</w:t>
      </w:r>
      <w:r w:rsidRPr="001002BC">
        <w:t>» базируется на развитии ОАО «Абалаковский АПК».</w:t>
      </w:r>
    </w:p>
    <w:p w:rsidR="00651EC2" w:rsidRPr="001002BC" w:rsidRDefault="00651EC2" w:rsidP="00651EC2">
      <w:pPr>
        <w:ind w:firstLine="709"/>
        <w:jc w:val="both"/>
        <w:rPr>
          <w:sz w:val="28"/>
          <w:szCs w:val="28"/>
        </w:rPr>
      </w:pPr>
      <w:r w:rsidRPr="001002BC">
        <w:rPr>
          <w:sz w:val="28"/>
          <w:szCs w:val="28"/>
        </w:rPr>
        <w:t>Основной деятельностью данного сельхозпредприятия является молочное скотоводство. Среднесписочная численность 8 человек. Среднемесячная заработная плата одного работника составляет 18271 рубль.</w:t>
      </w:r>
    </w:p>
    <w:p w:rsidR="00651EC2" w:rsidRPr="001002BC" w:rsidRDefault="00651EC2" w:rsidP="00651EC2">
      <w:pPr>
        <w:ind w:firstLine="709"/>
        <w:jc w:val="both"/>
        <w:rPr>
          <w:sz w:val="28"/>
          <w:szCs w:val="28"/>
        </w:rPr>
      </w:pPr>
      <w:r w:rsidRPr="001002BC">
        <w:rPr>
          <w:sz w:val="28"/>
          <w:szCs w:val="28"/>
        </w:rPr>
        <w:t xml:space="preserve">В 2016 году на основании договора субаренды № 1- 15/01/2016 от 15.01.2016г. ООО «Надежда» предоставила в субаренду посевные площади ОАО «Абалаковский АПК» общей площадью </w:t>
      </w:r>
      <w:smartTag w:uri="urn:schemas-microsoft-com:office:smarttags" w:element="metricconverter">
        <w:smartTagPr>
          <w:attr w:name="ProductID" w:val="1056 га"/>
        </w:smartTagPr>
        <w:r w:rsidRPr="001002BC">
          <w:rPr>
            <w:sz w:val="28"/>
            <w:szCs w:val="28"/>
          </w:rPr>
          <w:t>1056 га</w:t>
        </w:r>
      </w:smartTag>
      <w:r w:rsidRPr="001002BC">
        <w:rPr>
          <w:sz w:val="28"/>
          <w:szCs w:val="28"/>
        </w:rPr>
        <w:t>.</w:t>
      </w:r>
    </w:p>
    <w:p w:rsidR="00651EC2" w:rsidRPr="00C011F0" w:rsidRDefault="00651EC2" w:rsidP="00651EC2">
      <w:pPr>
        <w:ind w:firstLine="709"/>
        <w:jc w:val="both"/>
        <w:rPr>
          <w:sz w:val="28"/>
          <w:szCs w:val="28"/>
        </w:rPr>
      </w:pPr>
      <w:r w:rsidRPr="00C011F0">
        <w:rPr>
          <w:sz w:val="28"/>
          <w:szCs w:val="28"/>
        </w:rPr>
        <w:t>Поголовье КРС по состоянию на 01.01.2017 года составляет 120 голов, что ниже прошлогоднего уровня на 7,7%. В том числе коров 80 головы (на уровне прошлого года). Производство молока составляет 350 тонн, что ниже уровня 2016 года на 2,5%.  Надой молока на 1 корову составляет 4375 кг, что ниже прошлогоднего уровня на 2,5%. Производство мяса КРС составляет  2,3 тонны, что ниже уровня прошлого года на 23,7%.</w:t>
      </w:r>
    </w:p>
    <w:p w:rsidR="00651EC2" w:rsidRPr="001002BC" w:rsidRDefault="00651EC2" w:rsidP="00651EC2">
      <w:pPr>
        <w:pStyle w:val="af4"/>
        <w:shd w:val="clear" w:color="auto" w:fill="FFFFFF"/>
        <w:spacing w:before="0" w:beforeAutospacing="0" w:after="0" w:afterAutospacing="0" w:line="336" w:lineRule="atLeast"/>
        <w:ind w:firstLine="709"/>
        <w:jc w:val="both"/>
        <w:textAlignment w:val="baseline"/>
        <w:rPr>
          <w:sz w:val="28"/>
          <w:szCs w:val="28"/>
        </w:rPr>
      </w:pPr>
      <w:r w:rsidRPr="00C011F0">
        <w:rPr>
          <w:sz w:val="28"/>
          <w:szCs w:val="28"/>
        </w:rPr>
        <w:t xml:space="preserve">В настоящее время суточный надой молока в хозяйстве составляет 0,8 тонны, что составляет на одну корову </w:t>
      </w:r>
      <w:smartTag w:uri="urn:schemas-microsoft-com:office:smarttags" w:element="metricconverter">
        <w:smartTagPr>
          <w:attr w:name="ProductID" w:val="10,0 кг"/>
        </w:smartTagPr>
        <w:r w:rsidRPr="00C011F0">
          <w:rPr>
            <w:sz w:val="28"/>
            <w:szCs w:val="28"/>
          </w:rPr>
          <w:t>10,0 кг</w:t>
        </w:r>
      </w:smartTag>
      <w:r w:rsidRPr="00C011F0">
        <w:rPr>
          <w:sz w:val="28"/>
          <w:szCs w:val="28"/>
        </w:rPr>
        <w:t>.</w:t>
      </w:r>
    </w:p>
    <w:p w:rsidR="00651EC2" w:rsidRDefault="00651EC2" w:rsidP="00651EC2">
      <w:pPr>
        <w:pStyle w:val="af4"/>
        <w:shd w:val="clear" w:color="auto" w:fill="FFFFFF"/>
        <w:spacing w:before="0" w:beforeAutospacing="0" w:after="0" w:afterAutospacing="0" w:line="336" w:lineRule="atLeast"/>
        <w:ind w:firstLine="709"/>
        <w:jc w:val="both"/>
        <w:textAlignment w:val="baseline"/>
        <w:rPr>
          <w:color w:val="000000"/>
          <w:sz w:val="28"/>
          <w:szCs w:val="28"/>
        </w:rPr>
      </w:pPr>
      <w:proofErr w:type="gramStart"/>
      <w:r w:rsidRPr="001002BC">
        <w:rPr>
          <w:color w:val="000000"/>
          <w:sz w:val="28"/>
          <w:szCs w:val="28"/>
        </w:rPr>
        <w:t>Для снижения себестоимости молочного и мясного сырья, пов</w:t>
      </w:r>
      <w:r>
        <w:rPr>
          <w:color w:val="000000"/>
          <w:sz w:val="28"/>
          <w:szCs w:val="28"/>
        </w:rPr>
        <w:t>ы</w:t>
      </w:r>
      <w:r w:rsidRPr="001002BC">
        <w:rPr>
          <w:color w:val="000000"/>
          <w:sz w:val="28"/>
          <w:szCs w:val="28"/>
        </w:rPr>
        <w:t xml:space="preserve">шения рентабельности предприятию необходимо обеспечивать себя собственными кормами, а также обеспечение кормами  по льготной цене личных подсобных хозяйств и крестьянские (фермерских) хозяйств Енисейского района, для этого ОАО «Абалаковский АПК» планирует  увеличение посевных площадей  за счет вовлечения в оборот  неиспользованных земель сельскохозяйственного назначения на </w:t>
      </w:r>
      <w:smartTag w:uri="urn:schemas-microsoft-com:office:smarttags" w:element="metricconverter">
        <w:smartTagPr>
          <w:attr w:name="ProductID" w:val="1000 га"/>
        </w:smartTagPr>
        <w:r w:rsidRPr="001002BC">
          <w:rPr>
            <w:color w:val="000000"/>
            <w:sz w:val="28"/>
            <w:szCs w:val="28"/>
          </w:rPr>
          <w:t>1000 га</w:t>
        </w:r>
      </w:smartTag>
      <w:r w:rsidRPr="001002BC">
        <w:rPr>
          <w:color w:val="000000"/>
          <w:sz w:val="28"/>
          <w:szCs w:val="28"/>
        </w:rPr>
        <w:t>., создание растениеводческой бригады, строительство зерносклада (собственные средства), гаража</w:t>
      </w:r>
      <w:proofErr w:type="gramEnd"/>
      <w:r w:rsidRPr="001002BC">
        <w:rPr>
          <w:color w:val="000000"/>
          <w:sz w:val="28"/>
          <w:szCs w:val="28"/>
        </w:rPr>
        <w:t xml:space="preserve"> для сельскохозяйственной техники </w:t>
      </w:r>
      <w:r w:rsidRPr="001002BC">
        <w:rPr>
          <w:color w:val="000000"/>
          <w:sz w:val="28"/>
          <w:szCs w:val="28"/>
        </w:rPr>
        <w:lastRenderedPageBreak/>
        <w:t xml:space="preserve">(собственные средства), приобретение техники (межбюджетные трансферты бюджетам </w:t>
      </w:r>
      <w:r w:rsidRPr="001002BC">
        <w:rPr>
          <w:sz w:val="28"/>
          <w:szCs w:val="28"/>
        </w:rPr>
        <w:t>муниципальных районов</w:t>
      </w:r>
      <w:r w:rsidRPr="001002BC">
        <w:rPr>
          <w:color w:val="000000"/>
          <w:sz w:val="28"/>
          <w:szCs w:val="28"/>
        </w:rPr>
        <w:t xml:space="preserve">, </w:t>
      </w:r>
      <w:r w:rsidRPr="001002BC">
        <w:rPr>
          <w:sz w:val="28"/>
          <w:szCs w:val="28"/>
        </w:rPr>
        <w:t>софинансирование расходных обязательств муниципальных районов)</w:t>
      </w:r>
      <w:r w:rsidRPr="001002BC">
        <w:rPr>
          <w:color w:val="000000"/>
          <w:sz w:val="28"/>
          <w:szCs w:val="28"/>
        </w:rPr>
        <w:t xml:space="preserve"> - посевной комплекс, комбайн, трактор </w:t>
      </w:r>
      <w:r>
        <w:rPr>
          <w:color w:val="000000"/>
          <w:sz w:val="28"/>
          <w:szCs w:val="28"/>
        </w:rPr>
        <w:t>Т150, зерносушилка</w:t>
      </w:r>
      <w:r w:rsidRPr="001002BC">
        <w:rPr>
          <w:color w:val="000000"/>
          <w:sz w:val="28"/>
          <w:szCs w:val="28"/>
        </w:rPr>
        <w:t>.</w:t>
      </w:r>
    </w:p>
    <w:p w:rsidR="00651EC2" w:rsidRPr="001002BC" w:rsidRDefault="00651EC2" w:rsidP="00651EC2">
      <w:pPr>
        <w:pStyle w:val="af4"/>
        <w:shd w:val="clear" w:color="auto" w:fill="FFFFFF"/>
        <w:spacing w:before="0" w:beforeAutospacing="0" w:after="0" w:afterAutospacing="0" w:line="336" w:lineRule="atLeast"/>
        <w:ind w:firstLine="709"/>
        <w:jc w:val="both"/>
        <w:textAlignment w:val="baseline"/>
        <w:rPr>
          <w:color w:val="000000"/>
          <w:sz w:val="28"/>
          <w:szCs w:val="28"/>
        </w:rPr>
      </w:pPr>
      <w:r w:rsidRPr="00B80CEB">
        <w:rPr>
          <w:color w:val="000000"/>
          <w:sz w:val="28"/>
          <w:szCs w:val="28"/>
        </w:rPr>
        <w:t>Обновление парка сельскохозяйственной техники позволит уменьшить трудозатраты в 5 раз, сократить расходы на горючее, ускорить завершение посевных работ, увеличить урожайность на 4-6 центнеров с гектара тем самым увеличить производство кормов.</w:t>
      </w:r>
    </w:p>
    <w:p w:rsidR="00651EC2" w:rsidRPr="001002BC" w:rsidRDefault="00651EC2" w:rsidP="00651EC2">
      <w:pPr>
        <w:pStyle w:val="af4"/>
        <w:shd w:val="clear" w:color="auto" w:fill="FFFFFF"/>
        <w:spacing w:before="0" w:beforeAutospacing="0" w:after="0" w:afterAutospacing="0" w:line="336" w:lineRule="atLeast"/>
        <w:ind w:firstLine="709"/>
        <w:jc w:val="both"/>
        <w:textAlignment w:val="baseline"/>
        <w:rPr>
          <w:sz w:val="28"/>
          <w:szCs w:val="28"/>
        </w:rPr>
      </w:pPr>
      <w:r w:rsidRPr="001002BC">
        <w:rPr>
          <w:sz w:val="28"/>
          <w:szCs w:val="28"/>
        </w:rPr>
        <w:t xml:space="preserve">В Енисейском районе на территории Чалбышевского сельсовета, вело свою деятельность сельхозпредприятие СПК «Чалбышевский» с численностью работников – 16 человек, сельхозугодия которого составляли - </w:t>
      </w:r>
      <w:smartTag w:uri="urn:schemas-microsoft-com:office:smarttags" w:element="metricconverter">
        <w:smartTagPr>
          <w:attr w:name="ProductID" w:val="1764 га"/>
        </w:smartTagPr>
        <w:r w:rsidRPr="001002BC">
          <w:rPr>
            <w:sz w:val="28"/>
            <w:szCs w:val="28"/>
          </w:rPr>
          <w:t>1764 га</w:t>
        </w:r>
      </w:smartTag>
      <w:r w:rsidRPr="001002BC">
        <w:rPr>
          <w:sz w:val="28"/>
          <w:szCs w:val="28"/>
        </w:rPr>
        <w:t xml:space="preserve">, в т.ч. пашни – </w:t>
      </w:r>
      <w:smartTag w:uri="urn:schemas-microsoft-com:office:smarttags" w:element="metricconverter">
        <w:smartTagPr>
          <w:attr w:name="ProductID" w:val="1462 га"/>
        </w:smartTagPr>
        <w:r w:rsidRPr="001002BC">
          <w:rPr>
            <w:sz w:val="28"/>
            <w:szCs w:val="28"/>
          </w:rPr>
          <w:t>1462 га</w:t>
        </w:r>
      </w:smartTag>
      <w:r w:rsidRPr="001002BC">
        <w:rPr>
          <w:sz w:val="28"/>
          <w:szCs w:val="28"/>
        </w:rPr>
        <w:t xml:space="preserve">, пастбища – </w:t>
      </w:r>
      <w:smartTag w:uri="urn:schemas-microsoft-com:office:smarttags" w:element="metricconverter">
        <w:smartTagPr>
          <w:attr w:name="ProductID" w:val="302 га"/>
        </w:smartTagPr>
        <w:r w:rsidRPr="001002BC">
          <w:rPr>
            <w:sz w:val="28"/>
            <w:szCs w:val="28"/>
          </w:rPr>
          <w:t>302 га</w:t>
        </w:r>
      </w:smartTag>
      <w:r w:rsidRPr="001002BC">
        <w:rPr>
          <w:sz w:val="28"/>
          <w:szCs w:val="28"/>
        </w:rPr>
        <w:t xml:space="preserve">. В 2014 году предприятие прекратило свою деятельность  на сегодняшний день сельхозугодия  сельхозпредприятия СПК «Чалбышевский» заброшены и не используются. </w:t>
      </w:r>
    </w:p>
    <w:p w:rsidR="00651EC2" w:rsidRDefault="00651EC2" w:rsidP="00651EC2">
      <w:pPr>
        <w:pStyle w:val="af4"/>
        <w:shd w:val="clear" w:color="auto" w:fill="FFFFFF"/>
        <w:spacing w:before="0" w:beforeAutospacing="0" w:after="0" w:afterAutospacing="0" w:line="336" w:lineRule="atLeast"/>
        <w:ind w:firstLine="709"/>
        <w:jc w:val="both"/>
        <w:textAlignment w:val="baseline"/>
        <w:rPr>
          <w:sz w:val="28"/>
          <w:szCs w:val="28"/>
        </w:rPr>
      </w:pPr>
      <w:r w:rsidRPr="001002BC">
        <w:rPr>
          <w:sz w:val="28"/>
          <w:szCs w:val="28"/>
        </w:rPr>
        <w:t xml:space="preserve">ОАО «Абалаковский АПК» планирует увеличить посевные площади на </w:t>
      </w:r>
      <w:smartTag w:uri="urn:schemas-microsoft-com:office:smarttags" w:element="metricconverter">
        <w:smartTagPr>
          <w:attr w:name="ProductID" w:val="1000 га"/>
        </w:smartTagPr>
        <w:r w:rsidRPr="001002BC">
          <w:rPr>
            <w:sz w:val="28"/>
            <w:szCs w:val="28"/>
          </w:rPr>
          <w:t>1000 га</w:t>
        </w:r>
      </w:smartTag>
      <w:r w:rsidRPr="001002BC">
        <w:rPr>
          <w:sz w:val="28"/>
          <w:szCs w:val="28"/>
        </w:rPr>
        <w:t xml:space="preserve">за счет вовлечения в оборот брошенных и неиспользованных земель сельскохозяйственного назначения, а также создать растениеводческую бригаду из работников закрытого сельхозпредприятия СПК «Чалбышевский». </w:t>
      </w:r>
    </w:p>
    <w:p w:rsidR="00651EC2" w:rsidRPr="001002BC" w:rsidRDefault="00651EC2" w:rsidP="00651EC2">
      <w:pPr>
        <w:ind w:firstLine="709"/>
        <w:jc w:val="both"/>
        <w:rPr>
          <w:sz w:val="28"/>
          <w:szCs w:val="28"/>
        </w:rPr>
      </w:pPr>
      <w:r w:rsidRPr="001002BC">
        <w:rPr>
          <w:sz w:val="28"/>
          <w:szCs w:val="28"/>
        </w:rPr>
        <w:t>Приоритетное направление «</w:t>
      </w:r>
      <w:r>
        <w:rPr>
          <w:sz w:val="28"/>
          <w:szCs w:val="28"/>
        </w:rPr>
        <w:t>Увеличение объемов производства животноводческой продукции</w:t>
      </w:r>
      <w:r w:rsidRPr="001002BC">
        <w:rPr>
          <w:sz w:val="28"/>
          <w:szCs w:val="28"/>
        </w:rPr>
        <w:t xml:space="preserve">» базируется на развитии </w:t>
      </w:r>
      <w:r>
        <w:rPr>
          <w:sz w:val="28"/>
          <w:szCs w:val="28"/>
        </w:rPr>
        <w:t>ОАО «Абалаковский АПК» и ИП Глава КФХ Алиев Азад Талыб оглы.</w:t>
      </w:r>
    </w:p>
    <w:p w:rsidR="00651EC2" w:rsidRPr="001002BC" w:rsidRDefault="00651EC2" w:rsidP="00651EC2">
      <w:pPr>
        <w:ind w:firstLine="709"/>
        <w:jc w:val="both"/>
        <w:rPr>
          <w:sz w:val="28"/>
          <w:szCs w:val="28"/>
        </w:rPr>
      </w:pPr>
      <w:r w:rsidRPr="002F6C8E">
        <w:rPr>
          <w:sz w:val="28"/>
          <w:szCs w:val="28"/>
        </w:rPr>
        <w:t>ИП Глава КФХ Алиев Азад</w:t>
      </w:r>
      <w:r>
        <w:rPr>
          <w:sz w:val="28"/>
          <w:szCs w:val="28"/>
        </w:rPr>
        <w:t xml:space="preserve"> </w:t>
      </w:r>
      <w:r w:rsidRPr="002F6C8E">
        <w:rPr>
          <w:sz w:val="28"/>
          <w:szCs w:val="28"/>
        </w:rPr>
        <w:t>Талыб</w:t>
      </w:r>
      <w:r>
        <w:rPr>
          <w:sz w:val="28"/>
          <w:szCs w:val="28"/>
        </w:rPr>
        <w:t xml:space="preserve"> </w:t>
      </w:r>
      <w:r w:rsidRPr="002F6C8E">
        <w:rPr>
          <w:sz w:val="28"/>
          <w:szCs w:val="28"/>
        </w:rPr>
        <w:t>оглы</w:t>
      </w:r>
      <w:r>
        <w:rPr>
          <w:sz w:val="28"/>
          <w:szCs w:val="28"/>
        </w:rPr>
        <w:t xml:space="preserve"> базируется на выращивании картофеля и овощей открытого грунта.</w:t>
      </w:r>
    </w:p>
    <w:p w:rsidR="00651EC2" w:rsidRPr="001002BC" w:rsidRDefault="00651EC2" w:rsidP="00651EC2">
      <w:pPr>
        <w:ind w:firstLine="709"/>
        <w:jc w:val="both"/>
        <w:rPr>
          <w:sz w:val="28"/>
          <w:szCs w:val="28"/>
        </w:rPr>
      </w:pPr>
      <w:r w:rsidRPr="001002BC">
        <w:rPr>
          <w:sz w:val="28"/>
          <w:szCs w:val="28"/>
        </w:rPr>
        <w:t xml:space="preserve">Среднесписочная численность </w:t>
      </w:r>
      <w:r>
        <w:rPr>
          <w:sz w:val="28"/>
          <w:szCs w:val="28"/>
        </w:rPr>
        <w:t>КФХ</w:t>
      </w:r>
      <w:r w:rsidRPr="001002BC">
        <w:rPr>
          <w:sz w:val="28"/>
          <w:szCs w:val="28"/>
        </w:rPr>
        <w:t xml:space="preserve"> составляет </w:t>
      </w:r>
      <w:r>
        <w:rPr>
          <w:sz w:val="28"/>
          <w:szCs w:val="28"/>
        </w:rPr>
        <w:t>5 человек.</w:t>
      </w:r>
      <w:r w:rsidRPr="001002BC">
        <w:rPr>
          <w:sz w:val="28"/>
          <w:szCs w:val="28"/>
        </w:rPr>
        <w:t xml:space="preserve"> Средняя заработная плата одного работника составило </w:t>
      </w:r>
      <w:r w:rsidRPr="00135D35">
        <w:rPr>
          <w:sz w:val="28"/>
          <w:szCs w:val="28"/>
        </w:rPr>
        <w:t>15160</w:t>
      </w:r>
      <w:r w:rsidRPr="001002BC">
        <w:rPr>
          <w:sz w:val="28"/>
          <w:szCs w:val="28"/>
        </w:rPr>
        <w:t xml:space="preserve"> рублей</w:t>
      </w:r>
      <w:r>
        <w:rPr>
          <w:sz w:val="28"/>
          <w:szCs w:val="28"/>
        </w:rPr>
        <w:t>.</w:t>
      </w:r>
    </w:p>
    <w:p w:rsidR="00651EC2" w:rsidRDefault="00651EC2" w:rsidP="00651EC2">
      <w:pPr>
        <w:ind w:firstLine="709"/>
        <w:jc w:val="both"/>
        <w:rPr>
          <w:sz w:val="28"/>
          <w:szCs w:val="28"/>
        </w:rPr>
      </w:pPr>
      <w:r w:rsidRPr="001002BC">
        <w:rPr>
          <w:sz w:val="28"/>
          <w:szCs w:val="28"/>
        </w:rPr>
        <w:t xml:space="preserve">В 2016 году посевная площадь всего составила </w:t>
      </w:r>
      <w:r>
        <w:rPr>
          <w:sz w:val="28"/>
          <w:szCs w:val="28"/>
        </w:rPr>
        <w:t>58</w:t>
      </w:r>
      <w:r w:rsidRPr="001002BC">
        <w:rPr>
          <w:sz w:val="28"/>
          <w:szCs w:val="28"/>
        </w:rPr>
        <w:t xml:space="preserve"> га, из них </w:t>
      </w:r>
      <w:r>
        <w:rPr>
          <w:sz w:val="28"/>
          <w:szCs w:val="28"/>
        </w:rPr>
        <w:t>4</w:t>
      </w:r>
      <w:r w:rsidRPr="001002BC">
        <w:rPr>
          <w:sz w:val="28"/>
          <w:szCs w:val="28"/>
        </w:rPr>
        <w:t xml:space="preserve">0 га </w:t>
      </w:r>
      <w:r>
        <w:rPr>
          <w:sz w:val="28"/>
          <w:szCs w:val="28"/>
        </w:rPr>
        <w:t xml:space="preserve">посевная </w:t>
      </w:r>
      <w:r w:rsidRPr="001002BC">
        <w:rPr>
          <w:sz w:val="28"/>
          <w:szCs w:val="28"/>
        </w:rPr>
        <w:t xml:space="preserve">площадь </w:t>
      </w:r>
      <w:r>
        <w:rPr>
          <w:sz w:val="28"/>
          <w:szCs w:val="28"/>
        </w:rPr>
        <w:t>картофеля, что выше уровня прошлого года на 33,3%.</w:t>
      </w:r>
      <w:r w:rsidRPr="001002BC">
        <w:rPr>
          <w:sz w:val="28"/>
          <w:szCs w:val="28"/>
        </w:rPr>
        <w:t xml:space="preserve"> Валовой сбор </w:t>
      </w:r>
      <w:r>
        <w:rPr>
          <w:sz w:val="28"/>
          <w:szCs w:val="28"/>
        </w:rPr>
        <w:t>картофеля</w:t>
      </w:r>
      <w:r w:rsidRPr="001002BC">
        <w:rPr>
          <w:sz w:val="28"/>
          <w:szCs w:val="28"/>
        </w:rPr>
        <w:t xml:space="preserve"> в 2016 году составил </w:t>
      </w:r>
      <w:r>
        <w:rPr>
          <w:sz w:val="28"/>
          <w:szCs w:val="28"/>
        </w:rPr>
        <w:t>660</w:t>
      </w:r>
      <w:r w:rsidRPr="001002BC">
        <w:rPr>
          <w:sz w:val="28"/>
          <w:szCs w:val="28"/>
        </w:rPr>
        <w:t xml:space="preserve"> тонн, что выше уровня прошлого года на </w:t>
      </w:r>
      <w:r>
        <w:rPr>
          <w:sz w:val="28"/>
          <w:szCs w:val="28"/>
        </w:rPr>
        <w:t>57,1</w:t>
      </w:r>
      <w:r w:rsidRPr="001002BC">
        <w:rPr>
          <w:sz w:val="28"/>
          <w:szCs w:val="28"/>
        </w:rPr>
        <w:t xml:space="preserve">%. Урожайность </w:t>
      </w:r>
      <w:r>
        <w:rPr>
          <w:sz w:val="28"/>
          <w:szCs w:val="28"/>
        </w:rPr>
        <w:t>картофеля</w:t>
      </w:r>
      <w:r w:rsidRPr="001002BC">
        <w:rPr>
          <w:sz w:val="28"/>
          <w:szCs w:val="28"/>
        </w:rPr>
        <w:t xml:space="preserve"> составила </w:t>
      </w:r>
      <w:r>
        <w:rPr>
          <w:sz w:val="28"/>
          <w:szCs w:val="28"/>
        </w:rPr>
        <w:t>165</w:t>
      </w:r>
      <w:r w:rsidRPr="001002BC">
        <w:rPr>
          <w:sz w:val="28"/>
          <w:szCs w:val="28"/>
        </w:rPr>
        <w:t xml:space="preserve"> </w:t>
      </w:r>
      <w:proofErr w:type="spellStart"/>
      <w:r w:rsidRPr="001002BC">
        <w:rPr>
          <w:sz w:val="28"/>
          <w:szCs w:val="28"/>
        </w:rPr>
        <w:t>ц</w:t>
      </w:r>
      <w:proofErr w:type="spellEnd"/>
      <w:r w:rsidRPr="001002BC">
        <w:rPr>
          <w:sz w:val="28"/>
          <w:szCs w:val="28"/>
        </w:rPr>
        <w:t xml:space="preserve">/га, что выше уровня прошлого года на </w:t>
      </w:r>
      <w:r>
        <w:rPr>
          <w:sz w:val="28"/>
          <w:szCs w:val="28"/>
        </w:rPr>
        <w:t>17,9</w:t>
      </w:r>
      <w:r w:rsidRPr="001002BC">
        <w:rPr>
          <w:sz w:val="28"/>
          <w:szCs w:val="28"/>
        </w:rPr>
        <w:t>%.</w:t>
      </w:r>
      <w:r>
        <w:rPr>
          <w:sz w:val="28"/>
          <w:szCs w:val="28"/>
        </w:rPr>
        <w:t xml:space="preserve"> Посевная площадь овощей составила 18 га. Валовой сбор свеклы и моркови составил 120 тонн, урожайность – 200 </w:t>
      </w:r>
      <w:proofErr w:type="spellStart"/>
      <w:r>
        <w:rPr>
          <w:sz w:val="28"/>
          <w:szCs w:val="28"/>
        </w:rPr>
        <w:t>ц</w:t>
      </w:r>
      <w:proofErr w:type="spellEnd"/>
      <w:r>
        <w:rPr>
          <w:sz w:val="28"/>
          <w:szCs w:val="28"/>
        </w:rPr>
        <w:t xml:space="preserve">/га. Валовой сбор капусты 345 тонн, урожайность 288 </w:t>
      </w:r>
      <w:proofErr w:type="spellStart"/>
      <w:r>
        <w:rPr>
          <w:sz w:val="28"/>
          <w:szCs w:val="28"/>
        </w:rPr>
        <w:t>ц</w:t>
      </w:r>
      <w:proofErr w:type="spellEnd"/>
      <w:r>
        <w:rPr>
          <w:sz w:val="28"/>
          <w:szCs w:val="28"/>
        </w:rPr>
        <w:t>/га. ИП Глава КФХ Алиев А.Т. о. является единственным предприятием по выращиванию картофеля и овощей в районе.</w:t>
      </w:r>
    </w:p>
    <w:p w:rsidR="00651EC2" w:rsidRPr="009B28AD" w:rsidRDefault="00651EC2" w:rsidP="00651EC2">
      <w:pPr>
        <w:ind w:firstLine="709"/>
        <w:jc w:val="both"/>
        <w:rPr>
          <w:color w:val="000000"/>
          <w:sz w:val="28"/>
          <w:szCs w:val="28"/>
        </w:rPr>
      </w:pPr>
      <w:r w:rsidRPr="009B28AD">
        <w:rPr>
          <w:color w:val="000000"/>
          <w:sz w:val="28"/>
          <w:szCs w:val="28"/>
        </w:rPr>
        <w:t xml:space="preserve">На базе действующего предприятия с юридическим статусом </w:t>
      </w:r>
      <w:r w:rsidRPr="009B28AD">
        <w:rPr>
          <w:b/>
          <w:color w:val="000000"/>
          <w:sz w:val="28"/>
          <w:szCs w:val="28"/>
        </w:rPr>
        <w:t>индивидуального предпринимателя – главы крестьянского (фермерского) хозяйства Алиева Азад</w:t>
      </w:r>
      <w:r>
        <w:rPr>
          <w:b/>
          <w:color w:val="000000"/>
          <w:sz w:val="28"/>
          <w:szCs w:val="28"/>
        </w:rPr>
        <w:t xml:space="preserve"> </w:t>
      </w:r>
      <w:r w:rsidRPr="009B28AD">
        <w:rPr>
          <w:b/>
          <w:color w:val="000000"/>
          <w:sz w:val="28"/>
          <w:szCs w:val="28"/>
        </w:rPr>
        <w:t>Талыб</w:t>
      </w:r>
      <w:r>
        <w:rPr>
          <w:b/>
          <w:color w:val="000000"/>
          <w:sz w:val="28"/>
          <w:szCs w:val="28"/>
        </w:rPr>
        <w:t xml:space="preserve"> </w:t>
      </w:r>
      <w:r w:rsidRPr="009B28AD">
        <w:rPr>
          <w:b/>
          <w:color w:val="000000"/>
          <w:sz w:val="28"/>
          <w:szCs w:val="28"/>
        </w:rPr>
        <w:t>оглы</w:t>
      </w:r>
      <w:r w:rsidRPr="009B28AD">
        <w:rPr>
          <w:color w:val="000000"/>
          <w:sz w:val="28"/>
          <w:szCs w:val="28"/>
        </w:rPr>
        <w:t xml:space="preserve"> планируется создание и развитие высокоэффективного сельскохозяйственного предприятия с направлениями мясного скотоводства и растениеводства (с целью обеспечения собственной кормовой базы и реализации сена личным подсоб</w:t>
      </w:r>
      <w:r>
        <w:rPr>
          <w:color w:val="000000"/>
          <w:sz w:val="28"/>
          <w:szCs w:val="28"/>
        </w:rPr>
        <w:t>ным хозяйствам населения района</w:t>
      </w:r>
      <w:r w:rsidRPr="009B28AD">
        <w:rPr>
          <w:color w:val="000000"/>
          <w:sz w:val="28"/>
          <w:szCs w:val="28"/>
        </w:rPr>
        <w:t>).</w:t>
      </w:r>
    </w:p>
    <w:p w:rsidR="00651EC2" w:rsidRPr="009B28AD" w:rsidRDefault="00651EC2" w:rsidP="00651EC2">
      <w:pPr>
        <w:ind w:firstLine="709"/>
        <w:jc w:val="both"/>
        <w:rPr>
          <w:color w:val="000000"/>
          <w:sz w:val="28"/>
          <w:szCs w:val="28"/>
        </w:rPr>
      </w:pPr>
      <w:r>
        <w:rPr>
          <w:color w:val="000000"/>
          <w:sz w:val="28"/>
          <w:szCs w:val="28"/>
        </w:rPr>
        <w:t>В н</w:t>
      </w:r>
      <w:r w:rsidRPr="009B28AD">
        <w:rPr>
          <w:color w:val="000000"/>
          <w:sz w:val="28"/>
          <w:szCs w:val="28"/>
        </w:rPr>
        <w:t>астоящ</w:t>
      </w:r>
      <w:r>
        <w:rPr>
          <w:color w:val="000000"/>
          <w:sz w:val="28"/>
          <w:szCs w:val="28"/>
        </w:rPr>
        <w:t xml:space="preserve">ее время предприятием </w:t>
      </w:r>
      <w:r w:rsidRPr="009B28AD">
        <w:rPr>
          <w:color w:val="000000"/>
          <w:sz w:val="28"/>
          <w:szCs w:val="28"/>
        </w:rPr>
        <w:t>приобретен</w:t>
      </w:r>
      <w:r>
        <w:rPr>
          <w:color w:val="000000"/>
          <w:sz w:val="28"/>
          <w:szCs w:val="28"/>
        </w:rPr>
        <w:t>о</w:t>
      </w:r>
      <w:r w:rsidRPr="009B28AD">
        <w:rPr>
          <w:color w:val="000000"/>
          <w:sz w:val="28"/>
          <w:szCs w:val="28"/>
        </w:rPr>
        <w:t xml:space="preserve"> животноводческо</w:t>
      </w:r>
      <w:r>
        <w:rPr>
          <w:color w:val="000000"/>
          <w:sz w:val="28"/>
          <w:szCs w:val="28"/>
        </w:rPr>
        <w:t>е</w:t>
      </w:r>
      <w:r w:rsidRPr="009B28AD">
        <w:rPr>
          <w:color w:val="000000"/>
          <w:sz w:val="28"/>
          <w:szCs w:val="28"/>
        </w:rPr>
        <w:t xml:space="preserve"> помещени</w:t>
      </w:r>
      <w:r>
        <w:rPr>
          <w:color w:val="000000"/>
          <w:sz w:val="28"/>
          <w:szCs w:val="28"/>
        </w:rPr>
        <w:t xml:space="preserve">е для содержания КРС. </w:t>
      </w:r>
      <w:r w:rsidRPr="009B28AD">
        <w:rPr>
          <w:color w:val="000000"/>
          <w:sz w:val="28"/>
          <w:szCs w:val="28"/>
        </w:rPr>
        <w:t>Производствен</w:t>
      </w:r>
      <w:r>
        <w:rPr>
          <w:color w:val="000000"/>
          <w:sz w:val="28"/>
          <w:szCs w:val="28"/>
        </w:rPr>
        <w:t>ный объект</w:t>
      </w:r>
      <w:r w:rsidRPr="009B28AD">
        <w:rPr>
          <w:color w:val="000000"/>
          <w:sz w:val="28"/>
          <w:szCs w:val="28"/>
        </w:rPr>
        <w:t xml:space="preserve"> располага</w:t>
      </w:r>
      <w:r>
        <w:rPr>
          <w:color w:val="000000"/>
          <w:sz w:val="28"/>
          <w:szCs w:val="28"/>
        </w:rPr>
        <w:t>етс</w:t>
      </w:r>
      <w:r w:rsidRPr="009B28AD">
        <w:rPr>
          <w:color w:val="000000"/>
          <w:sz w:val="28"/>
          <w:szCs w:val="28"/>
        </w:rPr>
        <w:t>я в 7 км от села Колесниково Енисейского района.</w:t>
      </w:r>
    </w:p>
    <w:p w:rsidR="00651EC2" w:rsidRPr="001002BC" w:rsidRDefault="00651EC2" w:rsidP="00651EC2">
      <w:pPr>
        <w:ind w:firstLine="709"/>
        <w:jc w:val="both"/>
        <w:rPr>
          <w:color w:val="000000"/>
          <w:sz w:val="28"/>
          <w:szCs w:val="28"/>
        </w:rPr>
      </w:pPr>
      <w:r>
        <w:rPr>
          <w:color w:val="000000"/>
          <w:sz w:val="28"/>
          <w:szCs w:val="28"/>
        </w:rPr>
        <w:t>В рамках настоящей программы для ИП Глава КФХ Алиев А.Т. о. планируется закупить 100 голов товарного скота мясного направления, что позволит увеличить объемы производства мяса до 40,6 тонн. В период реализации данной программы планируется создать 3 рабочих места.</w:t>
      </w:r>
    </w:p>
    <w:p w:rsidR="00651EC2" w:rsidRPr="001002BC" w:rsidRDefault="00651EC2" w:rsidP="00651EC2">
      <w:pPr>
        <w:pStyle w:val="af5"/>
        <w:ind w:firstLine="709"/>
        <w:jc w:val="both"/>
        <w:rPr>
          <w:rFonts w:ascii="Times New Roman" w:hAnsi="Times New Roman"/>
          <w:sz w:val="28"/>
          <w:szCs w:val="28"/>
        </w:rPr>
      </w:pPr>
      <w:r w:rsidRPr="001002BC">
        <w:rPr>
          <w:rFonts w:ascii="Times New Roman" w:hAnsi="Times New Roman"/>
          <w:sz w:val="28"/>
          <w:szCs w:val="28"/>
        </w:rPr>
        <w:lastRenderedPageBreak/>
        <w:t xml:space="preserve">Повышение </w:t>
      </w:r>
      <w:r>
        <w:rPr>
          <w:rFonts w:ascii="Times New Roman" w:hAnsi="Times New Roman"/>
          <w:sz w:val="28"/>
          <w:szCs w:val="28"/>
        </w:rPr>
        <w:t>объемов</w:t>
      </w:r>
      <w:r w:rsidRPr="001002BC">
        <w:rPr>
          <w:rFonts w:ascii="Times New Roman" w:hAnsi="Times New Roman"/>
          <w:sz w:val="28"/>
          <w:szCs w:val="28"/>
        </w:rPr>
        <w:t xml:space="preserve"> производства животноводческой продукции возможно за счет увеличения высокопродуктивного племенного поголовья сельскохозяйственных животных</w:t>
      </w:r>
      <w:r>
        <w:rPr>
          <w:rFonts w:ascii="Times New Roman" w:hAnsi="Times New Roman"/>
          <w:sz w:val="28"/>
          <w:szCs w:val="28"/>
        </w:rPr>
        <w:t xml:space="preserve">. </w:t>
      </w:r>
      <w:hyperlink r:id="rId8" w:history="1">
        <w:r w:rsidRPr="001002BC">
          <w:rPr>
            <w:rFonts w:ascii="Times New Roman" w:hAnsi="Times New Roman"/>
            <w:sz w:val="28"/>
            <w:szCs w:val="28"/>
          </w:rPr>
          <w:t>Увеличение производства продукции животноводства</w:t>
        </w:r>
      </w:hyperlink>
      <w:r w:rsidRPr="001002BC">
        <w:rPr>
          <w:rFonts w:ascii="Times New Roman" w:hAnsi="Times New Roman"/>
          <w:sz w:val="28"/>
          <w:szCs w:val="28"/>
        </w:rPr>
        <w:t xml:space="preserve"> зависит от уровня организации воспроизводства сельскохозяйственных животных. </w:t>
      </w:r>
    </w:p>
    <w:p w:rsidR="00651EC2" w:rsidRDefault="00651EC2" w:rsidP="00651EC2">
      <w:pPr>
        <w:pStyle w:val="af5"/>
        <w:ind w:firstLine="709"/>
        <w:jc w:val="both"/>
        <w:rPr>
          <w:rFonts w:ascii="Times New Roman" w:hAnsi="Times New Roman"/>
          <w:sz w:val="28"/>
          <w:szCs w:val="28"/>
        </w:rPr>
      </w:pPr>
      <w:r w:rsidRPr="001002BC">
        <w:rPr>
          <w:rFonts w:ascii="Times New Roman" w:hAnsi="Times New Roman"/>
          <w:sz w:val="28"/>
          <w:szCs w:val="28"/>
        </w:rPr>
        <w:t xml:space="preserve">С целью повышения </w:t>
      </w:r>
      <w:r>
        <w:rPr>
          <w:rFonts w:ascii="Times New Roman" w:hAnsi="Times New Roman"/>
          <w:sz w:val="28"/>
          <w:szCs w:val="28"/>
        </w:rPr>
        <w:t>объемов</w:t>
      </w:r>
      <w:r w:rsidRPr="001002BC">
        <w:rPr>
          <w:rFonts w:ascii="Times New Roman" w:hAnsi="Times New Roman"/>
          <w:sz w:val="28"/>
          <w:szCs w:val="28"/>
        </w:rPr>
        <w:t xml:space="preserve"> производства в рамках настоящей программы для О</w:t>
      </w:r>
      <w:r>
        <w:rPr>
          <w:rFonts w:ascii="Times New Roman" w:hAnsi="Times New Roman"/>
          <w:sz w:val="28"/>
          <w:szCs w:val="28"/>
        </w:rPr>
        <w:t>А</w:t>
      </w:r>
      <w:r w:rsidRPr="001002BC">
        <w:rPr>
          <w:rFonts w:ascii="Times New Roman" w:hAnsi="Times New Roman"/>
          <w:sz w:val="28"/>
          <w:szCs w:val="28"/>
        </w:rPr>
        <w:t>О «А</w:t>
      </w:r>
      <w:r>
        <w:rPr>
          <w:rFonts w:ascii="Times New Roman" w:hAnsi="Times New Roman"/>
          <w:sz w:val="28"/>
          <w:szCs w:val="28"/>
        </w:rPr>
        <w:t>балаковский АПК</w:t>
      </w:r>
      <w:r w:rsidRPr="001002BC">
        <w:rPr>
          <w:rFonts w:ascii="Times New Roman" w:hAnsi="Times New Roman"/>
          <w:sz w:val="28"/>
          <w:szCs w:val="28"/>
        </w:rPr>
        <w:t>» планируется закупить 30 голов маточного поголовья крупного рогатого скота красно-пестрой породы, которая является гибридом голштинской и симментальской пород молочного направления. Самая оптимальная порода для нашего болотистого региона, т.к. является устойчивой к некробактериозу и другим копытным заболеваниям и из-за светлой окраски легче переносит сезон гнуса, что позволит увеличить валовой надой на 120 тонн за лактацию и поголовье крупного рогатого скота на 75 голов в пери</w:t>
      </w:r>
      <w:r>
        <w:rPr>
          <w:rFonts w:ascii="Times New Roman" w:hAnsi="Times New Roman"/>
          <w:sz w:val="28"/>
          <w:szCs w:val="28"/>
        </w:rPr>
        <w:t>од реализации данной программы.</w:t>
      </w:r>
      <w:r w:rsidR="005B04D2">
        <w:rPr>
          <w:rFonts w:ascii="Times New Roman" w:hAnsi="Times New Roman"/>
          <w:sz w:val="28"/>
          <w:szCs w:val="28"/>
        </w:rPr>
        <w:t xml:space="preserve"> Планируется создать 7 рабочих мест.</w:t>
      </w:r>
    </w:p>
    <w:p w:rsidR="00651EC2" w:rsidRDefault="00651EC2" w:rsidP="00651EC2">
      <w:pPr>
        <w:pStyle w:val="af5"/>
        <w:ind w:firstLine="709"/>
        <w:jc w:val="both"/>
        <w:rPr>
          <w:rFonts w:ascii="Times New Roman" w:hAnsi="Times New Roman"/>
          <w:sz w:val="28"/>
          <w:szCs w:val="28"/>
        </w:rPr>
      </w:pPr>
      <w:r>
        <w:rPr>
          <w:rFonts w:ascii="Times New Roman" w:hAnsi="Times New Roman"/>
          <w:sz w:val="28"/>
          <w:szCs w:val="28"/>
        </w:rPr>
        <w:t xml:space="preserve">Приоритетное направление «Поддержка и развитие малых форм хозяйствования на </w:t>
      </w:r>
      <w:proofErr w:type="gramStart"/>
      <w:r>
        <w:rPr>
          <w:rFonts w:ascii="Times New Roman" w:hAnsi="Times New Roman"/>
          <w:sz w:val="28"/>
          <w:szCs w:val="28"/>
        </w:rPr>
        <w:t>селе</w:t>
      </w:r>
      <w:proofErr w:type="gramEnd"/>
      <w:r>
        <w:rPr>
          <w:rFonts w:ascii="Times New Roman" w:hAnsi="Times New Roman"/>
          <w:sz w:val="28"/>
          <w:szCs w:val="28"/>
        </w:rPr>
        <w:t xml:space="preserve"> и повышение уровня доходов сельского населения». Данное мероприятие направлено на  поддержание  личных подсобных хозяйств. </w:t>
      </w:r>
    </w:p>
    <w:p w:rsidR="00651EC2" w:rsidRDefault="00651EC2" w:rsidP="00651EC2">
      <w:pPr>
        <w:pStyle w:val="af5"/>
        <w:ind w:firstLine="709"/>
        <w:jc w:val="both"/>
        <w:rPr>
          <w:rFonts w:ascii="Times New Roman" w:hAnsi="Times New Roman"/>
          <w:sz w:val="28"/>
          <w:szCs w:val="28"/>
        </w:rPr>
      </w:pPr>
      <w:r>
        <w:rPr>
          <w:rFonts w:ascii="Times New Roman" w:hAnsi="Times New Roman"/>
          <w:sz w:val="28"/>
          <w:szCs w:val="28"/>
        </w:rPr>
        <w:t xml:space="preserve">Учитывая серьезный вклад в экономику отрасли, развитие малых форм хозяйствования в сельской местности является важнейшим условием обеспечения развития сельских территорий. Поддержка личного подсобного хозяйства через </w:t>
      </w:r>
      <w:r w:rsidRPr="00076D82">
        <w:rPr>
          <w:rFonts w:ascii="Times New Roman" w:hAnsi="Times New Roman"/>
          <w:sz w:val="28"/>
          <w:szCs w:val="28"/>
        </w:rPr>
        <w:t>кооператив будет оказываться путем предоставления личному подсобному хозяйству крупного рогатого скота для откорма.</w:t>
      </w:r>
    </w:p>
    <w:p w:rsidR="005B04D2" w:rsidRPr="00076D82" w:rsidRDefault="005B04D2" w:rsidP="00651EC2">
      <w:pPr>
        <w:pStyle w:val="af5"/>
        <w:ind w:firstLine="709"/>
        <w:jc w:val="both"/>
        <w:rPr>
          <w:rFonts w:ascii="Times New Roman" w:hAnsi="Times New Roman"/>
          <w:sz w:val="28"/>
          <w:szCs w:val="28"/>
        </w:rPr>
      </w:pPr>
      <w:r>
        <w:rPr>
          <w:rFonts w:ascii="Times New Roman" w:hAnsi="Times New Roman"/>
          <w:sz w:val="28"/>
          <w:szCs w:val="28"/>
        </w:rPr>
        <w:t>Приоритетное направление «Предпрофессиональная и профессиональная подготовка выпускников общеобразовательных учреждений по специальностям, востребованным на территории». Данное мероприятие направлено на получение выпускниками школ дополнительного образования.</w:t>
      </w:r>
    </w:p>
    <w:p w:rsidR="00651EC2" w:rsidRPr="00483F1B" w:rsidRDefault="00651EC2" w:rsidP="00651EC2">
      <w:pPr>
        <w:pStyle w:val="14"/>
        <w:ind w:left="0" w:right="354" w:firstLine="708"/>
        <w:jc w:val="both"/>
        <w:rPr>
          <w:rFonts w:cs="Times New Roman"/>
          <w:sz w:val="28"/>
          <w:szCs w:val="28"/>
        </w:rPr>
      </w:pPr>
      <w:r w:rsidRPr="00076D82">
        <w:rPr>
          <w:rFonts w:cs="Times New Roman"/>
          <w:sz w:val="28"/>
          <w:szCs w:val="28"/>
        </w:rPr>
        <w:t>С целью получения</w:t>
      </w:r>
      <w:r w:rsidRPr="00076D82">
        <w:rPr>
          <w:rFonts w:cs="Times New Roman"/>
          <w:sz w:val="28"/>
          <w:szCs w:val="28"/>
          <w:lang w:eastAsia="ar-SA" w:bidi="ar-SA"/>
        </w:rPr>
        <w:t xml:space="preserve"> выпускниками школ предпрофессионального и профессионального образования, востребованного в территории,</w:t>
      </w:r>
      <w:r w:rsidRPr="00076D82">
        <w:rPr>
          <w:rFonts w:cs="Times New Roman"/>
          <w:sz w:val="28"/>
          <w:szCs w:val="28"/>
        </w:rPr>
        <w:t xml:space="preserve"> подпрограммой предусмотрена реализация проекта </w:t>
      </w:r>
      <w:r w:rsidRPr="00076D82">
        <w:rPr>
          <w:rFonts w:cs="Times New Roman"/>
          <w:bCs/>
          <w:color w:val="000000"/>
          <w:sz w:val="28"/>
          <w:szCs w:val="28"/>
          <w:lang w:eastAsia="ru-RU"/>
        </w:rPr>
        <w:t xml:space="preserve">«Трудовая и профессиональная подготовка школьников по специальностям </w:t>
      </w:r>
      <w:r w:rsidRPr="00076D82">
        <w:rPr>
          <w:rFonts w:cs="Times New Roman"/>
          <w:color w:val="000000"/>
          <w:sz w:val="28"/>
          <w:szCs w:val="28"/>
          <w:lang w:eastAsia="ru-RU"/>
        </w:rPr>
        <w:t>«тракторист-машинист», «фермер</w:t>
      </w:r>
      <w:r w:rsidRPr="00076D82">
        <w:rPr>
          <w:rFonts w:cs="Times New Roman"/>
          <w:bCs/>
          <w:color w:val="000000"/>
          <w:sz w:val="28"/>
          <w:szCs w:val="28"/>
          <w:lang w:eastAsia="ru-RU"/>
        </w:rPr>
        <w:t>»</w:t>
      </w:r>
      <w:r>
        <w:rPr>
          <w:rFonts w:cs="Times New Roman"/>
          <w:bCs/>
          <w:color w:val="000000"/>
          <w:sz w:val="28"/>
          <w:szCs w:val="28"/>
          <w:lang w:eastAsia="ru-RU"/>
        </w:rPr>
        <w:t>, «оператор машинного доения»</w:t>
      </w:r>
      <w:r w:rsidRPr="00076D82">
        <w:rPr>
          <w:rFonts w:cs="Times New Roman"/>
          <w:bCs/>
          <w:color w:val="000000"/>
          <w:sz w:val="28"/>
          <w:szCs w:val="28"/>
          <w:lang w:eastAsia="ru-RU"/>
        </w:rPr>
        <w:t xml:space="preserve">. </w:t>
      </w:r>
      <w:r w:rsidRPr="00076D82">
        <w:rPr>
          <w:rFonts w:cs="Times New Roman"/>
          <w:sz w:val="28"/>
          <w:szCs w:val="28"/>
        </w:rPr>
        <w:t xml:space="preserve">Идея проекта - организация взаимодействия школы, </w:t>
      </w:r>
      <w:r w:rsidRPr="00076D82">
        <w:rPr>
          <w:rFonts w:cs="Times New Roman"/>
          <w:color w:val="000000"/>
          <w:sz w:val="28"/>
          <w:szCs w:val="28"/>
          <w:lang w:eastAsia="ru-RU"/>
        </w:rPr>
        <w:t xml:space="preserve">СПК «им. Калинина», ОАО «Абалаковский АПК» </w:t>
      </w:r>
      <w:r w:rsidRPr="00076D82">
        <w:rPr>
          <w:rFonts w:cs="Times New Roman"/>
          <w:sz w:val="28"/>
          <w:szCs w:val="28"/>
        </w:rPr>
        <w:t xml:space="preserve">в образовательном процессе. Проектное решение заключается в развитии у школьников профессиональных деловых качеств, умения работать в команде, в совершенствовании способностей, в которых заинтересованы сегодняшние работодатели. В реализации проекта используется потенциал предметов и учебных курсов, модулей, которые входят в традиционную школьную систему. Кроме того, предполагается </w:t>
      </w:r>
      <w:r w:rsidRPr="00076D82">
        <w:rPr>
          <w:rFonts w:cs="Times New Roman"/>
          <w:bCs/>
          <w:sz w:val="28"/>
          <w:szCs w:val="28"/>
        </w:rPr>
        <w:t>включение отдельного раздела в основной образовательной программе, направленного на прохождение учащимися</w:t>
      </w:r>
      <w:r w:rsidRPr="00076D82">
        <w:rPr>
          <w:rFonts w:cs="Times New Roman"/>
          <w:sz w:val="28"/>
          <w:szCs w:val="28"/>
        </w:rPr>
        <w:t xml:space="preserve"> учебно-производственной практики в </w:t>
      </w:r>
      <w:r w:rsidRPr="00076D82">
        <w:rPr>
          <w:rFonts w:cs="Times New Roman"/>
          <w:color w:val="000000"/>
          <w:sz w:val="28"/>
          <w:szCs w:val="28"/>
          <w:lang w:eastAsia="ru-RU"/>
        </w:rPr>
        <w:t>СПК «им. Калинина» и ОАО «Абалаковский АПК»</w:t>
      </w:r>
      <w:r w:rsidRPr="00076D82">
        <w:rPr>
          <w:rFonts w:cs="Times New Roman"/>
          <w:sz w:val="28"/>
          <w:szCs w:val="28"/>
        </w:rPr>
        <w:t>.</w:t>
      </w:r>
    </w:p>
    <w:p w:rsidR="00651EC2" w:rsidRDefault="00651EC2" w:rsidP="00651EC2">
      <w:pPr>
        <w:jc w:val="center"/>
        <w:rPr>
          <w:b/>
          <w:bCs/>
          <w:sz w:val="28"/>
          <w:szCs w:val="28"/>
        </w:rPr>
      </w:pPr>
    </w:p>
    <w:p w:rsidR="00651EC2" w:rsidRDefault="00651EC2" w:rsidP="00651EC2">
      <w:pPr>
        <w:jc w:val="center"/>
        <w:rPr>
          <w:b/>
          <w:bCs/>
          <w:sz w:val="28"/>
          <w:szCs w:val="28"/>
        </w:rPr>
      </w:pPr>
      <w:r w:rsidRPr="00906D06">
        <w:rPr>
          <w:b/>
          <w:bCs/>
          <w:sz w:val="28"/>
          <w:szCs w:val="28"/>
        </w:rPr>
        <w:t xml:space="preserve">2.2. Цель, задачи, этапы и сроки выполнения подпрограммы, </w:t>
      </w:r>
    </w:p>
    <w:p w:rsidR="00651EC2" w:rsidRPr="00906D06" w:rsidRDefault="00651EC2" w:rsidP="00651EC2">
      <w:pPr>
        <w:jc w:val="center"/>
        <w:rPr>
          <w:b/>
          <w:bCs/>
          <w:sz w:val="28"/>
          <w:szCs w:val="28"/>
        </w:rPr>
      </w:pPr>
      <w:r w:rsidRPr="00906D06">
        <w:rPr>
          <w:b/>
          <w:bCs/>
          <w:sz w:val="28"/>
          <w:szCs w:val="28"/>
        </w:rPr>
        <w:t>целевые индикаторы</w:t>
      </w:r>
    </w:p>
    <w:p w:rsidR="00651EC2" w:rsidRPr="00906D06" w:rsidRDefault="00651EC2" w:rsidP="00651EC2">
      <w:pPr>
        <w:ind w:firstLine="708"/>
        <w:jc w:val="both"/>
        <w:rPr>
          <w:bCs/>
          <w:sz w:val="28"/>
          <w:szCs w:val="28"/>
        </w:rPr>
      </w:pPr>
      <w:r w:rsidRPr="00906D06">
        <w:rPr>
          <w:bCs/>
          <w:sz w:val="28"/>
          <w:szCs w:val="28"/>
        </w:rPr>
        <w:t>Подпрограмма имеет цели:</w:t>
      </w:r>
    </w:p>
    <w:p w:rsidR="00651EC2" w:rsidRPr="00906D06" w:rsidRDefault="00651EC2" w:rsidP="00651EC2">
      <w:pPr>
        <w:pStyle w:val="14"/>
        <w:ind w:left="0" w:firstLine="709"/>
        <w:jc w:val="both"/>
        <w:rPr>
          <w:sz w:val="28"/>
          <w:szCs w:val="28"/>
        </w:rPr>
      </w:pPr>
      <w:r>
        <w:rPr>
          <w:sz w:val="28"/>
          <w:szCs w:val="28"/>
        </w:rPr>
        <w:t xml:space="preserve">- </w:t>
      </w:r>
      <w:r w:rsidRPr="00906D06">
        <w:rPr>
          <w:sz w:val="28"/>
          <w:szCs w:val="28"/>
        </w:rPr>
        <w:t>повышение эффективности и устойчивого развития производства, переработки и реализации сельскохозяйственной продукции;</w:t>
      </w:r>
    </w:p>
    <w:p w:rsidR="00651EC2" w:rsidRPr="00076D82" w:rsidRDefault="00651EC2" w:rsidP="00651EC2">
      <w:pPr>
        <w:pStyle w:val="14"/>
        <w:ind w:left="0" w:firstLine="709"/>
        <w:jc w:val="both"/>
        <w:rPr>
          <w:sz w:val="28"/>
          <w:szCs w:val="28"/>
        </w:rPr>
      </w:pPr>
      <w:r w:rsidRPr="00076D82">
        <w:rPr>
          <w:sz w:val="28"/>
          <w:szCs w:val="28"/>
        </w:rPr>
        <w:t xml:space="preserve">- рост занятости и повышение уровня жизни населения сельских </w:t>
      </w:r>
      <w:r w:rsidRPr="00076D82">
        <w:rPr>
          <w:sz w:val="28"/>
          <w:szCs w:val="28"/>
        </w:rPr>
        <w:lastRenderedPageBreak/>
        <w:t>территорий;</w:t>
      </w:r>
    </w:p>
    <w:p w:rsidR="00651EC2" w:rsidRPr="00076D82" w:rsidRDefault="00651EC2" w:rsidP="00651EC2">
      <w:pPr>
        <w:pStyle w:val="14"/>
        <w:ind w:left="0" w:firstLine="708"/>
        <w:jc w:val="both"/>
        <w:rPr>
          <w:sz w:val="28"/>
          <w:szCs w:val="28"/>
        </w:rPr>
      </w:pPr>
      <w:r w:rsidRPr="00076D82">
        <w:rPr>
          <w:sz w:val="28"/>
          <w:szCs w:val="28"/>
        </w:rPr>
        <w:t xml:space="preserve">- </w:t>
      </w:r>
      <w:r>
        <w:rPr>
          <w:sz w:val="28"/>
          <w:szCs w:val="28"/>
        </w:rPr>
        <w:t>о</w:t>
      </w:r>
      <w:r w:rsidRPr="00076D82">
        <w:rPr>
          <w:sz w:val="28"/>
          <w:szCs w:val="28"/>
        </w:rPr>
        <w:t>рганизация</w:t>
      </w:r>
      <w:r w:rsidRPr="00076D82">
        <w:rPr>
          <w:rFonts w:cs="High Tower Text"/>
          <w:sz w:val="28"/>
          <w:szCs w:val="28"/>
        </w:rPr>
        <w:t xml:space="preserve"> </w:t>
      </w:r>
      <w:r w:rsidRPr="00076D82">
        <w:rPr>
          <w:sz w:val="28"/>
          <w:szCs w:val="28"/>
        </w:rPr>
        <w:t>предпрофессионального, профессионального обучения и</w:t>
      </w:r>
      <w:r w:rsidRPr="00076D82">
        <w:rPr>
          <w:rFonts w:cs="High Tower Text"/>
          <w:sz w:val="28"/>
          <w:szCs w:val="28"/>
        </w:rPr>
        <w:t xml:space="preserve"> </w:t>
      </w:r>
      <w:r w:rsidRPr="00076D82">
        <w:rPr>
          <w:sz w:val="28"/>
          <w:szCs w:val="28"/>
        </w:rPr>
        <w:t>обучения предпринимательству</w:t>
      </w:r>
      <w:r w:rsidRPr="00076D82">
        <w:rPr>
          <w:rFonts w:cs="High Tower Text"/>
          <w:sz w:val="28"/>
          <w:szCs w:val="28"/>
        </w:rPr>
        <w:t xml:space="preserve"> </w:t>
      </w:r>
      <w:r w:rsidRPr="00076D82">
        <w:rPr>
          <w:sz w:val="28"/>
          <w:szCs w:val="28"/>
        </w:rPr>
        <w:t>для</w:t>
      </w:r>
      <w:r w:rsidRPr="00076D82">
        <w:rPr>
          <w:rFonts w:cs="High Tower Text"/>
          <w:sz w:val="28"/>
          <w:szCs w:val="28"/>
        </w:rPr>
        <w:t xml:space="preserve"> </w:t>
      </w:r>
      <w:r w:rsidRPr="00076D82">
        <w:rPr>
          <w:sz w:val="28"/>
          <w:szCs w:val="28"/>
        </w:rPr>
        <w:t>максимальной</w:t>
      </w:r>
      <w:r w:rsidRPr="00076D82">
        <w:rPr>
          <w:rFonts w:cs="High Tower Text"/>
          <w:sz w:val="28"/>
          <w:szCs w:val="28"/>
        </w:rPr>
        <w:t xml:space="preserve"> </w:t>
      </w:r>
      <w:r w:rsidRPr="00076D82">
        <w:rPr>
          <w:sz w:val="28"/>
          <w:szCs w:val="28"/>
        </w:rPr>
        <w:t>самореализации</w:t>
      </w:r>
      <w:r w:rsidRPr="00076D82">
        <w:rPr>
          <w:rFonts w:cs="High Tower Text"/>
          <w:sz w:val="28"/>
          <w:szCs w:val="28"/>
        </w:rPr>
        <w:t xml:space="preserve"> </w:t>
      </w:r>
      <w:r w:rsidRPr="00076D82">
        <w:rPr>
          <w:sz w:val="28"/>
          <w:szCs w:val="28"/>
        </w:rPr>
        <w:t>и</w:t>
      </w:r>
      <w:r w:rsidRPr="00076D82">
        <w:rPr>
          <w:rFonts w:cs="High Tower Text"/>
          <w:sz w:val="28"/>
          <w:szCs w:val="28"/>
        </w:rPr>
        <w:t xml:space="preserve"> </w:t>
      </w:r>
      <w:r w:rsidRPr="00076D82">
        <w:rPr>
          <w:sz w:val="28"/>
          <w:szCs w:val="28"/>
        </w:rPr>
        <w:t>успешной</w:t>
      </w:r>
      <w:r w:rsidRPr="00076D82">
        <w:rPr>
          <w:rFonts w:cs="High Tower Text"/>
          <w:sz w:val="28"/>
          <w:szCs w:val="28"/>
        </w:rPr>
        <w:t xml:space="preserve"> </w:t>
      </w:r>
      <w:r w:rsidRPr="00076D82">
        <w:rPr>
          <w:sz w:val="28"/>
          <w:szCs w:val="28"/>
        </w:rPr>
        <w:t>социализации</w:t>
      </w:r>
      <w:r w:rsidRPr="00076D82">
        <w:rPr>
          <w:rFonts w:cs="High Tower Text"/>
          <w:sz w:val="28"/>
          <w:szCs w:val="28"/>
        </w:rPr>
        <w:t xml:space="preserve"> </w:t>
      </w:r>
      <w:r w:rsidRPr="00076D82">
        <w:rPr>
          <w:sz w:val="28"/>
          <w:szCs w:val="28"/>
        </w:rPr>
        <w:t>учащихся</w:t>
      </w:r>
      <w:r w:rsidRPr="00076D82">
        <w:rPr>
          <w:rFonts w:cs="High Tower Text"/>
          <w:sz w:val="28"/>
          <w:szCs w:val="28"/>
        </w:rPr>
        <w:t xml:space="preserve"> </w:t>
      </w:r>
      <w:r w:rsidRPr="00076D82">
        <w:rPr>
          <w:sz w:val="28"/>
          <w:szCs w:val="28"/>
        </w:rPr>
        <w:t>на</w:t>
      </w:r>
      <w:r w:rsidRPr="00076D82">
        <w:rPr>
          <w:rFonts w:cs="High Tower Text"/>
          <w:sz w:val="28"/>
          <w:szCs w:val="28"/>
        </w:rPr>
        <w:t xml:space="preserve"> </w:t>
      </w:r>
      <w:r w:rsidRPr="00076D82">
        <w:rPr>
          <w:sz w:val="28"/>
          <w:szCs w:val="28"/>
        </w:rPr>
        <w:t>муниципальном</w:t>
      </w:r>
      <w:r w:rsidRPr="00076D82">
        <w:rPr>
          <w:rFonts w:cs="High Tower Text"/>
          <w:sz w:val="28"/>
          <w:szCs w:val="28"/>
        </w:rPr>
        <w:t xml:space="preserve"> </w:t>
      </w:r>
      <w:r w:rsidRPr="00076D82">
        <w:rPr>
          <w:sz w:val="28"/>
          <w:szCs w:val="28"/>
        </w:rPr>
        <w:t>рынке</w:t>
      </w:r>
      <w:r w:rsidRPr="00076D82">
        <w:rPr>
          <w:rFonts w:cs="High Tower Text"/>
          <w:sz w:val="28"/>
          <w:szCs w:val="28"/>
        </w:rPr>
        <w:t xml:space="preserve"> </w:t>
      </w:r>
      <w:r w:rsidRPr="00076D82">
        <w:rPr>
          <w:sz w:val="28"/>
          <w:szCs w:val="28"/>
        </w:rPr>
        <w:t>труда</w:t>
      </w:r>
      <w:r w:rsidRPr="00076D82">
        <w:rPr>
          <w:i/>
          <w:sz w:val="28"/>
          <w:szCs w:val="28"/>
        </w:rPr>
        <w:t>.</w:t>
      </w:r>
    </w:p>
    <w:p w:rsidR="00651EC2" w:rsidRPr="00076D82" w:rsidRDefault="00651EC2" w:rsidP="00651EC2">
      <w:pPr>
        <w:ind w:firstLine="709"/>
        <w:jc w:val="both"/>
        <w:rPr>
          <w:bCs/>
          <w:sz w:val="28"/>
          <w:szCs w:val="28"/>
        </w:rPr>
      </w:pPr>
      <w:r w:rsidRPr="00076D82">
        <w:rPr>
          <w:bCs/>
          <w:sz w:val="28"/>
          <w:szCs w:val="28"/>
        </w:rPr>
        <w:t>Для</w:t>
      </w:r>
      <w:r>
        <w:rPr>
          <w:bCs/>
          <w:sz w:val="28"/>
          <w:szCs w:val="28"/>
        </w:rPr>
        <w:t xml:space="preserve"> </w:t>
      </w:r>
      <w:r w:rsidRPr="00076D82">
        <w:rPr>
          <w:bCs/>
          <w:sz w:val="28"/>
          <w:szCs w:val="28"/>
        </w:rPr>
        <w:t>достижения поставленных целей необходимо решение следующих задач:</w:t>
      </w:r>
    </w:p>
    <w:p w:rsidR="00651EC2" w:rsidRPr="00076D82" w:rsidRDefault="00651EC2" w:rsidP="00651EC2">
      <w:pPr>
        <w:pStyle w:val="12"/>
        <w:ind w:firstLine="709"/>
      </w:pPr>
      <w:r w:rsidRPr="00076D82">
        <w:t>- обеспечение роста производства продукции растениеводства и техническая модернизация сельскохозяйственных предприятий;</w:t>
      </w:r>
    </w:p>
    <w:p w:rsidR="00651EC2" w:rsidRPr="00076D82" w:rsidRDefault="00651EC2" w:rsidP="00651EC2">
      <w:pPr>
        <w:pStyle w:val="12"/>
        <w:ind w:firstLine="709"/>
      </w:pPr>
      <w:r w:rsidRPr="00076D82">
        <w:t>- увеличение объемов производства животноводческой продукции</w:t>
      </w:r>
      <w:proofErr w:type="gramStart"/>
      <w:r w:rsidRPr="00076D82">
        <w:t xml:space="preserve"> ;</w:t>
      </w:r>
      <w:proofErr w:type="gramEnd"/>
    </w:p>
    <w:p w:rsidR="00651EC2" w:rsidRPr="00076D82" w:rsidRDefault="00651EC2" w:rsidP="00651EC2">
      <w:pPr>
        <w:pStyle w:val="12"/>
        <w:ind w:firstLine="709"/>
      </w:pPr>
      <w:r w:rsidRPr="00076D82">
        <w:t xml:space="preserve">- поддержка и развитие малых форм хозяйствования на </w:t>
      </w:r>
      <w:proofErr w:type="gramStart"/>
      <w:r w:rsidRPr="00076D82">
        <w:t>селе</w:t>
      </w:r>
      <w:proofErr w:type="gramEnd"/>
      <w:r w:rsidRPr="00076D82">
        <w:t xml:space="preserve"> и повышение уровня доходов сельского населения;</w:t>
      </w:r>
    </w:p>
    <w:p w:rsidR="00651EC2" w:rsidRPr="00076D82" w:rsidRDefault="00651EC2" w:rsidP="00651EC2">
      <w:pPr>
        <w:widowControl w:val="0"/>
        <w:autoSpaceDE w:val="0"/>
        <w:autoSpaceDN w:val="0"/>
        <w:adjustRightInd w:val="0"/>
        <w:ind w:firstLine="709"/>
        <w:jc w:val="both"/>
        <w:rPr>
          <w:sz w:val="28"/>
          <w:szCs w:val="28"/>
        </w:rPr>
      </w:pPr>
      <w:r w:rsidRPr="00076D82">
        <w:rPr>
          <w:sz w:val="28"/>
          <w:szCs w:val="28"/>
        </w:rPr>
        <w:t>- предпрофессиональная и профессиональная подготовка выпускников общеобразовательных учреждений по специальностям, востребованным в территории.</w:t>
      </w:r>
    </w:p>
    <w:p w:rsidR="00651EC2" w:rsidRPr="00076D82" w:rsidRDefault="00651EC2" w:rsidP="00651EC2">
      <w:pPr>
        <w:autoSpaceDE w:val="0"/>
        <w:autoSpaceDN w:val="0"/>
        <w:adjustRightInd w:val="0"/>
        <w:ind w:firstLine="709"/>
        <w:jc w:val="both"/>
        <w:rPr>
          <w:sz w:val="28"/>
          <w:szCs w:val="28"/>
        </w:rPr>
      </w:pPr>
      <w:r w:rsidRPr="00076D82">
        <w:rPr>
          <w:sz w:val="28"/>
          <w:szCs w:val="28"/>
        </w:rPr>
        <w:t>Срок реализации подпрограммы 2017-2019 годы без разбивки на этапы.</w:t>
      </w:r>
    </w:p>
    <w:p w:rsidR="00651EC2" w:rsidRPr="00906D06" w:rsidRDefault="00651EC2" w:rsidP="00651EC2">
      <w:pPr>
        <w:autoSpaceDE w:val="0"/>
        <w:autoSpaceDN w:val="0"/>
        <w:adjustRightInd w:val="0"/>
        <w:ind w:firstLine="709"/>
        <w:jc w:val="both"/>
        <w:rPr>
          <w:sz w:val="28"/>
          <w:szCs w:val="28"/>
        </w:rPr>
      </w:pPr>
      <w:r w:rsidRPr="00076D82">
        <w:rPr>
          <w:sz w:val="28"/>
          <w:szCs w:val="28"/>
        </w:rPr>
        <w:t>Перечень целевых индикаторов подпрограммы указан в приложении № 1 к паспорту настоящей подпрограммы.</w:t>
      </w:r>
    </w:p>
    <w:p w:rsidR="00651EC2" w:rsidRPr="00B40708" w:rsidRDefault="00651EC2" w:rsidP="00651EC2">
      <w:pPr>
        <w:jc w:val="both"/>
        <w:rPr>
          <w:b/>
          <w:bCs/>
          <w:sz w:val="28"/>
          <w:szCs w:val="28"/>
        </w:rPr>
      </w:pPr>
    </w:p>
    <w:p w:rsidR="00651EC2" w:rsidRPr="00B40708" w:rsidRDefault="00651EC2" w:rsidP="00651EC2">
      <w:pPr>
        <w:ind w:firstLine="709"/>
        <w:jc w:val="center"/>
        <w:rPr>
          <w:b/>
          <w:bCs/>
          <w:sz w:val="28"/>
          <w:szCs w:val="28"/>
        </w:rPr>
      </w:pPr>
      <w:r w:rsidRPr="00B40708">
        <w:rPr>
          <w:b/>
          <w:bCs/>
          <w:sz w:val="28"/>
          <w:szCs w:val="28"/>
        </w:rPr>
        <w:t>2.3. Механизм реализации подпрограммы</w:t>
      </w:r>
    </w:p>
    <w:p w:rsidR="00651EC2" w:rsidRPr="00B40708" w:rsidRDefault="00651EC2" w:rsidP="00651EC2">
      <w:pPr>
        <w:ind w:firstLine="720"/>
        <w:jc w:val="both"/>
        <w:rPr>
          <w:sz w:val="28"/>
          <w:szCs w:val="28"/>
        </w:rPr>
      </w:pPr>
      <w:r w:rsidRPr="00B40708">
        <w:rPr>
          <w:sz w:val="28"/>
          <w:szCs w:val="28"/>
        </w:rPr>
        <w:t>1. Подпрограмма «Развитие сельскохозяйственного потенциала сельских территорий» (далее – Подпрограмма), реализуется в рамках муниципальной программы Енисейского района «Развитие сельских территорий Енисейского района» (далее – Программа).</w:t>
      </w:r>
    </w:p>
    <w:p w:rsidR="00651EC2" w:rsidRPr="00B40708" w:rsidRDefault="00651EC2" w:rsidP="00651EC2">
      <w:pPr>
        <w:ind w:firstLine="720"/>
        <w:jc w:val="both"/>
        <w:rPr>
          <w:sz w:val="28"/>
          <w:szCs w:val="28"/>
        </w:rPr>
      </w:pPr>
      <w:r w:rsidRPr="00B40708">
        <w:rPr>
          <w:sz w:val="28"/>
          <w:szCs w:val="28"/>
        </w:rPr>
        <w:t>2. Подпрограммой предусматривается реализация мероприятий, предусмотренных в приложении №2 к данной подпрограмме.</w:t>
      </w:r>
    </w:p>
    <w:p w:rsidR="00651EC2" w:rsidRPr="00B40708" w:rsidRDefault="00651EC2" w:rsidP="00651EC2">
      <w:pPr>
        <w:ind w:firstLine="720"/>
        <w:jc w:val="both"/>
        <w:rPr>
          <w:sz w:val="28"/>
          <w:szCs w:val="28"/>
        </w:rPr>
      </w:pPr>
      <w:r w:rsidRPr="00B40708">
        <w:rPr>
          <w:sz w:val="28"/>
          <w:szCs w:val="28"/>
        </w:rPr>
        <w:t xml:space="preserve">3. Главным распорядителем бюджетных средств является администрация Енисейского района. </w:t>
      </w:r>
    </w:p>
    <w:p w:rsidR="00651EC2" w:rsidRPr="00B40708" w:rsidRDefault="00651EC2" w:rsidP="00651EC2">
      <w:pPr>
        <w:ind w:firstLine="720"/>
        <w:jc w:val="both"/>
        <w:rPr>
          <w:sz w:val="28"/>
          <w:szCs w:val="28"/>
        </w:rPr>
      </w:pPr>
      <w:r w:rsidRPr="00B40708">
        <w:rPr>
          <w:sz w:val="28"/>
          <w:szCs w:val="28"/>
        </w:rPr>
        <w:t>4. Ответственным исполнителем мероприятий Подпрограммы является отдел сельского хозяйства администрации Енисейского района (далее – отдел сельского хозяйства).</w:t>
      </w:r>
    </w:p>
    <w:p w:rsidR="00651EC2" w:rsidRPr="00B40708" w:rsidRDefault="00651EC2" w:rsidP="00651EC2">
      <w:pPr>
        <w:ind w:firstLine="720"/>
        <w:jc w:val="both"/>
        <w:rPr>
          <w:bCs/>
          <w:sz w:val="28"/>
          <w:szCs w:val="28"/>
        </w:rPr>
      </w:pPr>
      <w:r w:rsidRPr="00B40708">
        <w:rPr>
          <w:bCs/>
          <w:sz w:val="28"/>
          <w:szCs w:val="28"/>
        </w:rPr>
        <w:t>5. Механизм реализации мероприятия «</w:t>
      </w:r>
      <w:r>
        <w:rPr>
          <w:bCs/>
          <w:sz w:val="28"/>
          <w:szCs w:val="28"/>
        </w:rPr>
        <w:t>Обеспечение роста производства продукции растениеводства и технической модернизации сельскохозяйственных предприятий</w:t>
      </w:r>
      <w:r w:rsidRPr="00B40708">
        <w:rPr>
          <w:bCs/>
          <w:sz w:val="28"/>
          <w:szCs w:val="28"/>
        </w:rPr>
        <w:t>» предусматривает привлечение собственных финансовых средств ОАО «Абалаковский АПК».</w:t>
      </w:r>
    </w:p>
    <w:p w:rsidR="00651EC2" w:rsidRPr="00925B13" w:rsidRDefault="00651EC2" w:rsidP="00651EC2">
      <w:pPr>
        <w:ind w:firstLine="720"/>
        <w:jc w:val="both"/>
        <w:rPr>
          <w:sz w:val="28"/>
          <w:szCs w:val="28"/>
        </w:rPr>
      </w:pPr>
      <w:r w:rsidRPr="00B40708">
        <w:rPr>
          <w:sz w:val="28"/>
          <w:szCs w:val="28"/>
        </w:rPr>
        <w:t>Мероприятием предусмотрено оформление земельных участков, определение границ земельных участков и постановка на кадастровый</w:t>
      </w:r>
      <w:r>
        <w:rPr>
          <w:sz w:val="28"/>
          <w:szCs w:val="28"/>
        </w:rPr>
        <w:t xml:space="preserve"> учет. Приобретение </w:t>
      </w:r>
      <w:r w:rsidRPr="00925B13">
        <w:rPr>
          <w:sz w:val="28"/>
          <w:szCs w:val="28"/>
        </w:rPr>
        <w:t>в ОАО «Абалаковский АПК»: посевной комплекс, трактор «</w:t>
      </w:r>
      <w:r>
        <w:rPr>
          <w:sz w:val="28"/>
          <w:szCs w:val="28"/>
        </w:rPr>
        <w:t>Т 150</w:t>
      </w:r>
      <w:r w:rsidRPr="00925B13">
        <w:rPr>
          <w:sz w:val="28"/>
          <w:szCs w:val="28"/>
        </w:rPr>
        <w:t>», комбайн зерноуборочный Енисей 1200 НМ</w:t>
      </w:r>
      <w:r>
        <w:rPr>
          <w:sz w:val="28"/>
          <w:szCs w:val="28"/>
        </w:rPr>
        <w:t>, зерносушилка</w:t>
      </w:r>
      <w:r w:rsidR="006E0258">
        <w:rPr>
          <w:sz w:val="28"/>
          <w:szCs w:val="28"/>
        </w:rPr>
        <w:t>.</w:t>
      </w:r>
    </w:p>
    <w:p w:rsidR="00651EC2" w:rsidRPr="00B40708" w:rsidRDefault="00651EC2" w:rsidP="00651EC2">
      <w:pPr>
        <w:pStyle w:val="12"/>
        <w:ind w:firstLine="720"/>
        <w:jc w:val="both"/>
      </w:pPr>
      <w:r w:rsidRPr="00B40708">
        <w:t>6. Мероприятие «</w:t>
      </w:r>
      <w:r>
        <w:t xml:space="preserve">Увеличение объемов производства </w:t>
      </w:r>
      <w:r w:rsidRPr="00B40708">
        <w:t xml:space="preserve">продукции животноводства» </w:t>
      </w:r>
    </w:p>
    <w:p w:rsidR="00651EC2" w:rsidRPr="00B40708" w:rsidRDefault="00651EC2" w:rsidP="00651EC2">
      <w:pPr>
        <w:ind w:firstLine="720"/>
        <w:jc w:val="both"/>
        <w:rPr>
          <w:sz w:val="28"/>
          <w:szCs w:val="28"/>
        </w:rPr>
      </w:pPr>
      <w:r w:rsidRPr="00B40708">
        <w:rPr>
          <w:sz w:val="28"/>
          <w:szCs w:val="28"/>
        </w:rPr>
        <w:t>В рамках данного мероприятия панируется:</w:t>
      </w:r>
    </w:p>
    <w:p w:rsidR="00651EC2" w:rsidRDefault="00651EC2" w:rsidP="00651EC2">
      <w:pPr>
        <w:ind w:firstLine="720"/>
        <w:jc w:val="both"/>
        <w:rPr>
          <w:sz w:val="28"/>
          <w:szCs w:val="28"/>
        </w:rPr>
      </w:pPr>
      <w:r>
        <w:rPr>
          <w:sz w:val="28"/>
          <w:szCs w:val="28"/>
        </w:rPr>
        <w:t xml:space="preserve">- </w:t>
      </w:r>
      <w:r w:rsidRPr="00B40708">
        <w:rPr>
          <w:sz w:val="28"/>
          <w:szCs w:val="28"/>
        </w:rPr>
        <w:t xml:space="preserve">приобрести поголовье крупного рогатого скота </w:t>
      </w:r>
      <w:r>
        <w:rPr>
          <w:sz w:val="28"/>
          <w:szCs w:val="28"/>
        </w:rPr>
        <w:t>для ОАО «Абалаковский АПК» в количестве 30 голов;</w:t>
      </w:r>
    </w:p>
    <w:p w:rsidR="00651EC2" w:rsidRPr="00B40708" w:rsidRDefault="00651EC2" w:rsidP="00651EC2">
      <w:pPr>
        <w:ind w:firstLine="720"/>
        <w:jc w:val="both"/>
        <w:rPr>
          <w:bCs/>
          <w:sz w:val="28"/>
          <w:szCs w:val="28"/>
        </w:rPr>
      </w:pPr>
      <w:r>
        <w:rPr>
          <w:sz w:val="28"/>
          <w:szCs w:val="28"/>
        </w:rPr>
        <w:t>- приобрести поголовье крупного рогатого скота для ИП Глава КФХ Алиев А.Т. о. в количестве 100 голов.</w:t>
      </w:r>
    </w:p>
    <w:p w:rsidR="00651EC2" w:rsidRPr="00B40708" w:rsidRDefault="00651EC2" w:rsidP="00651EC2">
      <w:pPr>
        <w:ind w:firstLine="720"/>
        <w:jc w:val="both"/>
        <w:rPr>
          <w:sz w:val="28"/>
          <w:szCs w:val="28"/>
        </w:rPr>
      </w:pPr>
      <w:r w:rsidRPr="00B40708">
        <w:rPr>
          <w:sz w:val="28"/>
          <w:szCs w:val="28"/>
        </w:rPr>
        <w:t xml:space="preserve">Механизм реализации мероприятия предусматривает  привлечение собственных финансовых средств сельхоз предприятий, а также средства из </w:t>
      </w:r>
      <w:r w:rsidRPr="00B40708">
        <w:rPr>
          <w:sz w:val="28"/>
          <w:szCs w:val="28"/>
        </w:rPr>
        <w:lastRenderedPageBreak/>
        <w:t xml:space="preserve">краевого бюджета.  </w:t>
      </w:r>
      <w:r w:rsidRPr="00B40708">
        <w:rPr>
          <w:sz w:val="28"/>
          <w:szCs w:val="28"/>
        </w:rPr>
        <w:tab/>
        <w:t xml:space="preserve">Доставка поголовья осуществляется за счет собственных средств сельхозпредприятий. </w:t>
      </w:r>
    </w:p>
    <w:p w:rsidR="00651EC2" w:rsidRDefault="00651EC2" w:rsidP="00651EC2">
      <w:pPr>
        <w:pStyle w:val="ConsPlusNonformat"/>
        <w:ind w:firstLine="720"/>
        <w:jc w:val="both"/>
        <w:rPr>
          <w:rFonts w:ascii="Times New Roman" w:hAnsi="Times New Roman" w:cs="Times New Roman"/>
          <w:sz w:val="28"/>
          <w:szCs w:val="28"/>
        </w:rPr>
      </w:pPr>
      <w:r w:rsidRPr="00B40708">
        <w:rPr>
          <w:rFonts w:ascii="Times New Roman" w:hAnsi="Times New Roman" w:cs="Times New Roman"/>
          <w:bCs/>
          <w:sz w:val="28"/>
          <w:szCs w:val="28"/>
        </w:rPr>
        <w:t xml:space="preserve">8. Реализации </w:t>
      </w:r>
      <w:r w:rsidRPr="00B40708">
        <w:rPr>
          <w:rFonts w:ascii="Times New Roman" w:hAnsi="Times New Roman" w:cs="Times New Roman"/>
          <w:sz w:val="28"/>
          <w:szCs w:val="28"/>
        </w:rPr>
        <w:t xml:space="preserve">мероприятия «Поддержка </w:t>
      </w:r>
      <w:r>
        <w:rPr>
          <w:rFonts w:ascii="Times New Roman" w:hAnsi="Times New Roman" w:cs="Times New Roman"/>
          <w:sz w:val="28"/>
          <w:szCs w:val="28"/>
        </w:rPr>
        <w:t xml:space="preserve">и развитие </w:t>
      </w:r>
      <w:r w:rsidRPr="00B40708">
        <w:rPr>
          <w:rFonts w:ascii="Times New Roman" w:hAnsi="Times New Roman" w:cs="Times New Roman"/>
          <w:sz w:val="28"/>
          <w:szCs w:val="28"/>
        </w:rPr>
        <w:t>малых форм хозяйствования</w:t>
      </w:r>
      <w:r>
        <w:rPr>
          <w:rFonts w:ascii="Times New Roman" w:hAnsi="Times New Roman" w:cs="Times New Roman"/>
          <w:sz w:val="28"/>
          <w:szCs w:val="28"/>
        </w:rPr>
        <w:t xml:space="preserve"> на </w:t>
      </w:r>
      <w:proofErr w:type="gramStart"/>
      <w:r>
        <w:rPr>
          <w:rFonts w:ascii="Times New Roman" w:hAnsi="Times New Roman" w:cs="Times New Roman"/>
          <w:sz w:val="28"/>
          <w:szCs w:val="28"/>
        </w:rPr>
        <w:t>селе</w:t>
      </w:r>
      <w:proofErr w:type="gramEnd"/>
      <w:r>
        <w:rPr>
          <w:rFonts w:ascii="Times New Roman" w:hAnsi="Times New Roman" w:cs="Times New Roman"/>
          <w:sz w:val="28"/>
          <w:szCs w:val="28"/>
        </w:rPr>
        <w:t xml:space="preserve"> и повышение уровня доходов сельского поселения</w:t>
      </w:r>
      <w:r w:rsidRPr="00B40708">
        <w:rPr>
          <w:rFonts w:ascii="Times New Roman" w:hAnsi="Times New Roman" w:cs="Times New Roman"/>
          <w:sz w:val="28"/>
          <w:szCs w:val="28"/>
        </w:rPr>
        <w:t xml:space="preserve">» будет осуществляться в соответствии с Порядком предоставления грантов на развитие </w:t>
      </w:r>
      <w:r>
        <w:rPr>
          <w:rFonts w:ascii="Times New Roman" w:hAnsi="Times New Roman" w:cs="Times New Roman"/>
          <w:sz w:val="28"/>
          <w:szCs w:val="28"/>
        </w:rPr>
        <w:t>начинающего</w:t>
      </w:r>
      <w:r w:rsidRPr="00B40708">
        <w:rPr>
          <w:rFonts w:ascii="Times New Roman" w:hAnsi="Times New Roman" w:cs="Times New Roman"/>
          <w:sz w:val="28"/>
          <w:szCs w:val="28"/>
        </w:rPr>
        <w:t xml:space="preserve"> ферм</w:t>
      </w:r>
      <w:r>
        <w:rPr>
          <w:rFonts w:ascii="Times New Roman" w:hAnsi="Times New Roman" w:cs="Times New Roman"/>
          <w:sz w:val="28"/>
          <w:szCs w:val="28"/>
        </w:rPr>
        <w:t>ера.</w:t>
      </w:r>
    </w:p>
    <w:p w:rsidR="00651EC2" w:rsidRPr="00076D82" w:rsidRDefault="00651EC2" w:rsidP="00651EC2">
      <w:pPr>
        <w:widowControl w:val="0"/>
        <w:autoSpaceDE w:val="0"/>
        <w:autoSpaceDN w:val="0"/>
        <w:adjustRightInd w:val="0"/>
        <w:ind w:firstLine="709"/>
        <w:jc w:val="both"/>
        <w:rPr>
          <w:sz w:val="28"/>
          <w:szCs w:val="28"/>
        </w:rPr>
      </w:pPr>
      <w:r w:rsidRPr="00076D82">
        <w:rPr>
          <w:sz w:val="28"/>
          <w:szCs w:val="28"/>
        </w:rPr>
        <w:t xml:space="preserve">9. Реализация мероприятия «Предпрофессиональная и профессиональная подготовка выпускников общеобразовательных учреждений по специальностям, востребованным в территории». </w:t>
      </w:r>
    </w:p>
    <w:p w:rsidR="00651EC2" w:rsidRPr="00076D82" w:rsidRDefault="00651EC2" w:rsidP="00651EC2">
      <w:pPr>
        <w:ind w:firstLine="720"/>
        <w:jc w:val="both"/>
        <w:rPr>
          <w:sz w:val="28"/>
          <w:szCs w:val="28"/>
        </w:rPr>
      </w:pPr>
      <w:r w:rsidRPr="00076D82">
        <w:rPr>
          <w:sz w:val="28"/>
          <w:szCs w:val="28"/>
        </w:rPr>
        <w:t>Мероприятием предусмотрено предпрофессиональная и профессиональная подготовка выпускников общеобразовательных учреждений по специальностям, востребованным в территории. Приобретение в ОАО «Абалаковский АПК»: трактор «Т 150», спецодежды</w:t>
      </w:r>
      <w:r>
        <w:rPr>
          <w:sz w:val="28"/>
          <w:szCs w:val="28"/>
        </w:rPr>
        <w:t>, необходимого оборудования и инвентаря</w:t>
      </w:r>
      <w:r w:rsidRPr="00076D82">
        <w:rPr>
          <w:sz w:val="28"/>
          <w:szCs w:val="28"/>
        </w:rPr>
        <w:t>; в СПК им. Калинина: трактор «Т 150», спецодежды</w:t>
      </w:r>
      <w:r>
        <w:rPr>
          <w:sz w:val="28"/>
          <w:szCs w:val="28"/>
        </w:rPr>
        <w:t xml:space="preserve">, оборудования и инвентаря </w:t>
      </w:r>
      <w:r w:rsidRPr="00076D82">
        <w:rPr>
          <w:sz w:val="28"/>
          <w:szCs w:val="28"/>
        </w:rPr>
        <w:t>за счет сре</w:t>
      </w:r>
      <w:proofErr w:type="gramStart"/>
      <w:r w:rsidRPr="00076D82">
        <w:rPr>
          <w:sz w:val="28"/>
          <w:szCs w:val="28"/>
        </w:rPr>
        <w:t>дств кр</w:t>
      </w:r>
      <w:proofErr w:type="gramEnd"/>
      <w:r w:rsidRPr="00076D82">
        <w:rPr>
          <w:sz w:val="28"/>
          <w:szCs w:val="28"/>
        </w:rPr>
        <w:t>аевого бюджета.</w:t>
      </w:r>
    </w:p>
    <w:p w:rsidR="00651EC2" w:rsidRPr="00076D82" w:rsidRDefault="00651EC2" w:rsidP="00651EC2">
      <w:pPr>
        <w:pStyle w:val="1"/>
        <w:shd w:val="clear" w:color="auto" w:fill="FFFFFF"/>
        <w:spacing w:before="0" w:after="144" w:line="242" w:lineRule="atLeast"/>
        <w:ind w:firstLine="708"/>
        <w:jc w:val="both"/>
        <w:rPr>
          <w:rFonts w:ascii="Times New Roman" w:hAnsi="Times New Roman"/>
        </w:rPr>
      </w:pPr>
      <w:r w:rsidRPr="00076D82">
        <w:rPr>
          <w:rFonts w:ascii="Times New Roman" w:hAnsi="Times New Roman"/>
          <w:b w:val="0"/>
          <w:bCs w:val="0"/>
          <w:color w:val="auto"/>
          <w:lang w:eastAsia="ru-RU"/>
        </w:rPr>
        <w:t>Приобретение техники и спецодежды осуществляется в соответствии с Федеральным законом от 05 апреля 2013 г. N 44 "О контрактной системе в сфере закупок товаров, работ, услуг для обеспечения государственных и муниципальных нужд».</w:t>
      </w:r>
    </w:p>
    <w:p w:rsidR="00651EC2" w:rsidRPr="00B40708" w:rsidRDefault="00651EC2" w:rsidP="00651EC2">
      <w:pPr>
        <w:ind w:firstLine="709"/>
        <w:jc w:val="both"/>
        <w:rPr>
          <w:sz w:val="28"/>
          <w:szCs w:val="28"/>
        </w:rPr>
      </w:pPr>
      <w:r w:rsidRPr="00076D82">
        <w:rPr>
          <w:sz w:val="28"/>
          <w:szCs w:val="28"/>
        </w:rPr>
        <w:t>10. Подготовку и предоставление</w:t>
      </w:r>
      <w:r w:rsidRPr="00B40708">
        <w:rPr>
          <w:sz w:val="28"/>
          <w:szCs w:val="28"/>
        </w:rPr>
        <w:t xml:space="preserve"> отчетных данных, в том числе отчет о реализации Подпрограммы, осуществляет отдел сельского хозяйства. Ответственным лицом за своевременную подготовку и предоставление отчетных данных, а также за их достоверность является начальник отдела отдел сельского хозяйства.</w:t>
      </w:r>
    </w:p>
    <w:p w:rsidR="00651EC2" w:rsidRPr="00B40708" w:rsidRDefault="00651EC2" w:rsidP="00651EC2">
      <w:pPr>
        <w:ind w:firstLine="709"/>
        <w:jc w:val="both"/>
        <w:rPr>
          <w:sz w:val="28"/>
          <w:szCs w:val="28"/>
        </w:rPr>
      </w:pPr>
      <w:r w:rsidRPr="00B40708">
        <w:rPr>
          <w:sz w:val="28"/>
          <w:szCs w:val="28"/>
        </w:rPr>
        <w:t>1</w:t>
      </w:r>
      <w:r>
        <w:rPr>
          <w:sz w:val="28"/>
          <w:szCs w:val="28"/>
        </w:rPr>
        <w:t>1</w:t>
      </w:r>
      <w:r w:rsidRPr="00B40708">
        <w:rPr>
          <w:sz w:val="28"/>
          <w:szCs w:val="28"/>
        </w:rPr>
        <w:t xml:space="preserve">. Текущий </w:t>
      </w:r>
      <w:proofErr w:type="gramStart"/>
      <w:r w:rsidRPr="00B40708">
        <w:rPr>
          <w:sz w:val="28"/>
          <w:szCs w:val="28"/>
        </w:rPr>
        <w:t>контроль за</w:t>
      </w:r>
      <w:proofErr w:type="gramEnd"/>
      <w:r w:rsidRPr="00B40708">
        <w:rPr>
          <w:sz w:val="28"/>
          <w:szCs w:val="28"/>
        </w:rPr>
        <w:t xml:space="preserve">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p w:rsidR="00651EC2" w:rsidRPr="00B40708" w:rsidRDefault="00651EC2" w:rsidP="00651EC2">
      <w:pPr>
        <w:ind w:firstLine="709"/>
        <w:jc w:val="both"/>
        <w:rPr>
          <w:sz w:val="28"/>
          <w:szCs w:val="28"/>
        </w:rPr>
      </w:pPr>
      <w:r w:rsidRPr="00B40708">
        <w:rPr>
          <w:sz w:val="28"/>
          <w:szCs w:val="28"/>
        </w:rPr>
        <w:t>1</w:t>
      </w:r>
      <w:r>
        <w:rPr>
          <w:sz w:val="28"/>
          <w:szCs w:val="28"/>
        </w:rPr>
        <w:t>21</w:t>
      </w:r>
      <w:r w:rsidRPr="00B40708">
        <w:rPr>
          <w:sz w:val="28"/>
          <w:szCs w:val="28"/>
        </w:rPr>
        <w:t xml:space="preserve">. </w:t>
      </w:r>
      <w:proofErr w:type="gramStart"/>
      <w:r w:rsidRPr="00B40708">
        <w:rPr>
          <w:sz w:val="28"/>
          <w:szCs w:val="28"/>
        </w:rPr>
        <w:t>Контроль за</w:t>
      </w:r>
      <w:proofErr w:type="gramEnd"/>
      <w:r w:rsidRPr="00B40708">
        <w:rPr>
          <w:sz w:val="28"/>
          <w:szCs w:val="28"/>
        </w:rPr>
        <w:t xml:space="preserve"> эффективностью Подпрограммы осуществляется по показателям, представленным в приложении № 1 к </w:t>
      </w:r>
      <w:r>
        <w:rPr>
          <w:sz w:val="28"/>
          <w:szCs w:val="28"/>
        </w:rPr>
        <w:t xml:space="preserve">паспорту </w:t>
      </w:r>
      <w:r w:rsidRPr="00B40708">
        <w:rPr>
          <w:sz w:val="28"/>
          <w:szCs w:val="28"/>
        </w:rPr>
        <w:t>Подпрограмм</w:t>
      </w:r>
      <w:r>
        <w:rPr>
          <w:sz w:val="28"/>
          <w:szCs w:val="28"/>
        </w:rPr>
        <w:t>ы</w:t>
      </w:r>
      <w:r w:rsidRPr="00B40708">
        <w:rPr>
          <w:sz w:val="28"/>
          <w:szCs w:val="28"/>
        </w:rPr>
        <w:t>.</w:t>
      </w:r>
    </w:p>
    <w:p w:rsidR="00651EC2" w:rsidRPr="00B40708" w:rsidRDefault="00651EC2" w:rsidP="00651EC2">
      <w:pPr>
        <w:ind w:firstLine="709"/>
        <w:jc w:val="both"/>
        <w:rPr>
          <w:sz w:val="28"/>
          <w:szCs w:val="28"/>
        </w:rPr>
      </w:pPr>
      <w:r w:rsidRPr="00B40708">
        <w:rPr>
          <w:sz w:val="28"/>
          <w:szCs w:val="28"/>
        </w:rPr>
        <w:t>1</w:t>
      </w:r>
      <w:r>
        <w:rPr>
          <w:sz w:val="28"/>
          <w:szCs w:val="28"/>
        </w:rPr>
        <w:t>3</w:t>
      </w:r>
      <w:r w:rsidRPr="00B40708">
        <w:rPr>
          <w:sz w:val="28"/>
          <w:szCs w:val="28"/>
        </w:rPr>
        <w:t>. 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651EC2" w:rsidRPr="00B40708" w:rsidRDefault="00651EC2" w:rsidP="00651EC2">
      <w:pPr>
        <w:ind w:firstLine="709"/>
        <w:jc w:val="both"/>
        <w:rPr>
          <w:sz w:val="28"/>
          <w:szCs w:val="28"/>
        </w:rPr>
      </w:pPr>
      <w:r w:rsidRPr="00B40708">
        <w:rPr>
          <w:sz w:val="28"/>
          <w:szCs w:val="28"/>
        </w:rPr>
        <w:t>1</w:t>
      </w:r>
      <w:r>
        <w:rPr>
          <w:sz w:val="28"/>
          <w:szCs w:val="28"/>
        </w:rPr>
        <w:t>4</w:t>
      </w:r>
      <w:r w:rsidRPr="00B40708">
        <w:rPr>
          <w:sz w:val="28"/>
          <w:szCs w:val="28"/>
        </w:rPr>
        <w:t>. Оценка эффективности реализации Подпрограммы осуществляется в целях:</w:t>
      </w:r>
    </w:p>
    <w:p w:rsidR="00651EC2" w:rsidRPr="00B40708" w:rsidRDefault="00651EC2" w:rsidP="00651EC2">
      <w:pPr>
        <w:ind w:firstLine="709"/>
        <w:jc w:val="both"/>
        <w:rPr>
          <w:sz w:val="28"/>
          <w:szCs w:val="28"/>
        </w:rPr>
      </w:pPr>
      <w:r w:rsidRPr="00B40708">
        <w:rPr>
          <w:sz w:val="28"/>
          <w:szCs w:val="28"/>
        </w:rPr>
        <w:t>- выявления отклонений фактических показателей от плановых значений;</w:t>
      </w:r>
    </w:p>
    <w:p w:rsidR="00651EC2" w:rsidRPr="00B40708" w:rsidRDefault="00651EC2" w:rsidP="00651EC2">
      <w:pPr>
        <w:ind w:firstLine="709"/>
        <w:jc w:val="both"/>
        <w:rPr>
          <w:sz w:val="28"/>
          <w:szCs w:val="28"/>
        </w:rPr>
      </w:pPr>
      <w:r w:rsidRPr="00B40708">
        <w:rPr>
          <w:sz w:val="28"/>
          <w:szCs w:val="28"/>
        </w:rPr>
        <w:t>- установления причин указанных отклонений, их учета при формировании подпрограммы на очередной плановый период;</w:t>
      </w:r>
    </w:p>
    <w:p w:rsidR="00651EC2" w:rsidRPr="00B40708" w:rsidRDefault="00651EC2" w:rsidP="00651EC2">
      <w:pPr>
        <w:ind w:firstLine="709"/>
        <w:jc w:val="both"/>
        <w:rPr>
          <w:sz w:val="28"/>
          <w:szCs w:val="28"/>
        </w:rPr>
      </w:pPr>
      <w:r w:rsidRPr="00B40708">
        <w:rPr>
          <w:sz w:val="28"/>
          <w:szCs w:val="28"/>
        </w:rPr>
        <w:t>- принятия мер по выполнению показателей непосредственных и конечных результатов;</w:t>
      </w:r>
    </w:p>
    <w:p w:rsidR="00651EC2" w:rsidRPr="00B40708" w:rsidRDefault="00651EC2" w:rsidP="00651EC2">
      <w:pPr>
        <w:ind w:firstLine="709"/>
        <w:jc w:val="both"/>
        <w:rPr>
          <w:sz w:val="28"/>
          <w:szCs w:val="28"/>
        </w:rPr>
      </w:pPr>
      <w:r w:rsidRPr="00B40708">
        <w:rPr>
          <w:sz w:val="28"/>
          <w:szCs w:val="28"/>
        </w:rPr>
        <w:t>- принятия мер по улучшению качества планирования.</w:t>
      </w:r>
    </w:p>
    <w:p w:rsidR="00651EC2" w:rsidRPr="00B40708" w:rsidRDefault="00651EC2" w:rsidP="00651EC2">
      <w:pPr>
        <w:ind w:firstLine="709"/>
        <w:jc w:val="both"/>
        <w:rPr>
          <w:sz w:val="28"/>
          <w:szCs w:val="28"/>
        </w:rPr>
      </w:pPr>
      <w:r w:rsidRPr="00B40708">
        <w:rPr>
          <w:sz w:val="28"/>
          <w:szCs w:val="28"/>
        </w:rPr>
        <w:t>1</w:t>
      </w:r>
      <w:r>
        <w:rPr>
          <w:sz w:val="28"/>
          <w:szCs w:val="28"/>
        </w:rPr>
        <w:t>5</w:t>
      </w:r>
      <w:r w:rsidRPr="00B40708">
        <w:rPr>
          <w:sz w:val="28"/>
          <w:szCs w:val="28"/>
        </w:rPr>
        <w:t>.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651EC2" w:rsidRPr="00B40708" w:rsidRDefault="00651EC2" w:rsidP="00651EC2">
      <w:pPr>
        <w:ind w:firstLine="709"/>
        <w:jc w:val="both"/>
        <w:rPr>
          <w:sz w:val="28"/>
          <w:szCs w:val="28"/>
        </w:rPr>
      </w:pPr>
      <w:r w:rsidRPr="00B40708">
        <w:rPr>
          <w:sz w:val="28"/>
          <w:szCs w:val="28"/>
        </w:rPr>
        <w:t>1</w:t>
      </w:r>
      <w:r>
        <w:rPr>
          <w:sz w:val="28"/>
          <w:szCs w:val="28"/>
        </w:rPr>
        <w:t>6</w:t>
      </w:r>
      <w:r w:rsidRPr="00B40708">
        <w:rPr>
          <w:sz w:val="28"/>
          <w:szCs w:val="28"/>
        </w:rPr>
        <w:t>. Финансирование мероприятий Подпрограммы осуществляется в соответствии с мероприятиями Подпрограммы согласно приложению №</w:t>
      </w:r>
      <w:r>
        <w:rPr>
          <w:sz w:val="28"/>
          <w:szCs w:val="28"/>
        </w:rPr>
        <w:t>1</w:t>
      </w:r>
      <w:r w:rsidRPr="00B40708">
        <w:rPr>
          <w:sz w:val="28"/>
          <w:szCs w:val="28"/>
        </w:rPr>
        <w:t xml:space="preserve"> к Подпрограмме.</w:t>
      </w:r>
    </w:p>
    <w:p w:rsidR="00651EC2" w:rsidRPr="00B40708" w:rsidRDefault="00651EC2" w:rsidP="00651EC2">
      <w:pPr>
        <w:ind w:firstLine="709"/>
        <w:jc w:val="both"/>
        <w:rPr>
          <w:sz w:val="28"/>
          <w:szCs w:val="28"/>
        </w:rPr>
      </w:pPr>
      <w:r w:rsidRPr="00B40708">
        <w:rPr>
          <w:sz w:val="28"/>
          <w:szCs w:val="28"/>
        </w:rPr>
        <w:lastRenderedPageBreak/>
        <w:t>1</w:t>
      </w:r>
      <w:r>
        <w:rPr>
          <w:sz w:val="28"/>
          <w:szCs w:val="28"/>
        </w:rPr>
        <w:t>7</w:t>
      </w:r>
      <w:r w:rsidRPr="00B40708">
        <w:rPr>
          <w:sz w:val="28"/>
          <w:szCs w:val="28"/>
        </w:rPr>
        <w:t>.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651EC2" w:rsidRPr="00B40708" w:rsidRDefault="00651EC2" w:rsidP="00651EC2">
      <w:pPr>
        <w:ind w:firstLine="709"/>
        <w:jc w:val="both"/>
        <w:rPr>
          <w:sz w:val="28"/>
          <w:szCs w:val="28"/>
        </w:rPr>
      </w:pPr>
      <w:r>
        <w:rPr>
          <w:sz w:val="28"/>
          <w:szCs w:val="28"/>
        </w:rPr>
        <w:t>18</w:t>
      </w:r>
      <w:r w:rsidRPr="00B40708">
        <w:rPr>
          <w:sz w:val="28"/>
          <w:szCs w:val="28"/>
        </w:rPr>
        <w:t>. Главным распорядителем бюджетных средств является администрация Енисейского района.</w:t>
      </w:r>
    </w:p>
    <w:p w:rsidR="00651EC2" w:rsidRPr="00B40708" w:rsidRDefault="00651EC2" w:rsidP="00651EC2">
      <w:pPr>
        <w:ind w:firstLine="709"/>
        <w:jc w:val="both"/>
        <w:rPr>
          <w:sz w:val="28"/>
          <w:szCs w:val="28"/>
        </w:rPr>
      </w:pPr>
      <w:r>
        <w:rPr>
          <w:sz w:val="28"/>
          <w:szCs w:val="28"/>
        </w:rPr>
        <w:t>19</w:t>
      </w:r>
      <w:r w:rsidRPr="00B40708">
        <w:rPr>
          <w:sz w:val="28"/>
          <w:szCs w:val="28"/>
        </w:rPr>
        <w:t xml:space="preserve">. Неиспользованные целевые средства подлежат возврату в </w:t>
      </w:r>
      <w:proofErr w:type="gramStart"/>
      <w:r w:rsidRPr="00B40708">
        <w:rPr>
          <w:sz w:val="28"/>
          <w:szCs w:val="28"/>
        </w:rPr>
        <w:t>районный</w:t>
      </w:r>
      <w:proofErr w:type="gramEnd"/>
      <w:r w:rsidRPr="00B40708">
        <w:rPr>
          <w:sz w:val="28"/>
          <w:szCs w:val="28"/>
        </w:rPr>
        <w:t xml:space="preserve"> и краевой бюджеты соответственно в установленном порядке.</w:t>
      </w:r>
    </w:p>
    <w:p w:rsidR="00651EC2" w:rsidRPr="00B40708" w:rsidRDefault="00651EC2" w:rsidP="00651EC2">
      <w:pPr>
        <w:ind w:firstLine="709"/>
        <w:jc w:val="both"/>
        <w:rPr>
          <w:sz w:val="28"/>
          <w:szCs w:val="28"/>
        </w:rPr>
      </w:pPr>
      <w:r>
        <w:rPr>
          <w:sz w:val="28"/>
          <w:szCs w:val="28"/>
        </w:rPr>
        <w:t>20</w:t>
      </w:r>
      <w:r w:rsidRPr="00B40708">
        <w:rPr>
          <w:sz w:val="28"/>
          <w:szCs w:val="28"/>
        </w:rPr>
        <w:t xml:space="preserve">. </w:t>
      </w:r>
      <w:r w:rsidRPr="00B40708">
        <w:rPr>
          <w:bCs/>
          <w:sz w:val="28"/>
          <w:szCs w:val="28"/>
        </w:rPr>
        <w:t>Порядок реализации мероприятий будет утвержден отдельным нормативным правовым актом администрации Енисейского района</w:t>
      </w:r>
      <w:r w:rsidRPr="00B40708">
        <w:rPr>
          <w:sz w:val="28"/>
          <w:szCs w:val="28"/>
        </w:rPr>
        <w:t>.</w:t>
      </w:r>
    </w:p>
    <w:p w:rsidR="00651EC2" w:rsidRPr="00B40708" w:rsidRDefault="00651EC2" w:rsidP="00651EC2">
      <w:pPr>
        <w:ind w:firstLine="709"/>
        <w:jc w:val="both"/>
        <w:rPr>
          <w:sz w:val="28"/>
          <w:szCs w:val="28"/>
        </w:rPr>
      </w:pPr>
    </w:p>
    <w:p w:rsidR="00651EC2" w:rsidRPr="00B40708" w:rsidRDefault="00651EC2" w:rsidP="00651EC2">
      <w:pPr>
        <w:jc w:val="center"/>
        <w:rPr>
          <w:b/>
          <w:bCs/>
          <w:sz w:val="28"/>
          <w:szCs w:val="28"/>
        </w:rPr>
      </w:pPr>
      <w:r w:rsidRPr="00B40708">
        <w:rPr>
          <w:b/>
          <w:bCs/>
          <w:sz w:val="28"/>
          <w:szCs w:val="28"/>
        </w:rPr>
        <w:t xml:space="preserve">2.4. Управление подпрограммой и </w:t>
      </w:r>
      <w:proofErr w:type="gramStart"/>
      <w:r w:rsidRPr="00B40708">
        <w:rPr>
          <w:b/>
          <w:bCs/>
          <w:sz w:val="28"/>
          <w:szCs w:val="28"/>
        </w:rPr>
        <w:t>контроль за</w:t>
      </w:r>
      <w:proofErr w:type="gramEnd"/>
      <w:r w:rsidRPr="00B40708">
        <w:rPr>
          <w:b/>
          <w:bCs/>
          <w:sz w:val="28"/>
          <w:szCs w:val="28"/>
        </w:rPr>
        <w:t xml:space="preserve"> ходом ее выполнения</w:t>
      </w:r>
    </w:p>
    <w:p w:rsidR="00651EC2" w:rsidRPr="00B40708" w:rsidRDefault="00651EC2" w:rsidP="00651EC2">
      <w:pPr>
        <w:pStyle w:val="ConsPlusCell"/>
        <w:ind w:firstLine="708"/>
        <w:jc w:val="both"/>
      </w:pPr>
      <w:r w:rsidRPr="00B40708">
        <w:t>Организацию управления настоящей подпрограммой осуществляет  администрация Енисейского района в лице отдел сельского хозяйства, являющегося ответственным исполнителем  Подпрограммы.</w:t>
      </w:r>
    </w:p>
    <w:p w:rsidR="00651EC2" w:rsidRPr="00B40708" w:rsidRDefault="00651EC2" w:rsidP="00651EC2">
      <w:pPr>
        <w:pStyle w:val="ConsPlusCell"/>
        <w:ind w:firstLine="708"/>
        <w:jc w:val="both"/>
      </w:pPr>
      <w:r w:rsidRPr="00B40708">
        <w:t>Функции ответственного исполнителя подпрограммы - отдел сельского хозяйства по управлению программой заключаются:</w:t>
      </w:r>
    </w:p>
    <w:p w:rsidR="00651EC2" w:rsidRPr="00B40708" w:rsidRDefault="00651EC2" w:rsidP="00651EC2">
      <w:pPr>
        <w:widowControl w:val="0"/>
        <w:autoSpaceDE w:val="0"/>
        <w:autoSpaceDN w:val="0"/>
        <w:adjustRightInd w:val="0"/>
        <w:ind w:firstLine="709"/>
        <w:jc w:val="both"/>
        <w:rPr>
          <w:sz w:val="28"/>
          <w:szCs w:val="28"/>
        </w:rPr>
      </w:pPr>
      <w:r w:rsidRPr="00B40708">
        <w:rPr>
          <w:sz w:val="28"/>
          <w:szCs w:val="28"/>
        </w:rPr>
        <w:t>ежегодное уточнение целевых показателей и затрат по мероприятиям настоящей подпрограммы;</w:t>
      </w:r>
    </w:p>
    <w:p w:rsidR="00651EC2" w:rsidRPr="00B40708" w:rsidRDefault="00651EC2" w:rsidP="00651EC2">
      <w:pPr>
        <w:widowControl w:val="0"/>
        <w:autoSpaceDE w:val="0"/>
        <w:autoSpaceDN w:val="0"/>
        <w:adjustRightInd w:val="0"/>
        <w:ind w:firstLine="709"/>
        <w:jc w:val="both"/>
        <w:rPr>
          <w:sz w:val="28"/>
          <w:szCs w:val="28"/>
        </w:rPr>
      </w:pPr>
      <w:r w:rsidRPr="00B40708">
        <w:rPr>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651EC2" w:rsidRPr="00B40708" w:rsidRDefault="00651EC2" w:rsidP="00651EC2">
      <w:pPr>
        <w:widowControl w:val="0"/>
        <w:autoSpaceDE w:val="0"/>
        <w:autoSpaceDN w:val="0"/>
        <w:adjustRightInd w:val="0"/>
        <w:ind w:firstLine="709"/>
        <w:jc w:val="both"/>
        <w:rPr>
          <w:sz w:val="28"/>
          <w:szCs w:val="28"/>
        </w:rPr>
      </w:pPr>
      <w:r w:rsidRPr="00B40708">
        <w:rPr>
          <w:sz w:val="28"/>
          <w:szCs w:val="28"/>
        </w:rPr>
        <w:t>координация деятельности исполнителей мероприятий настоящей подпрограммы;</w:t>
      </w:r>
    </w:p>
    <w:p w:rsidR="00651EC2" w:rsidRPr="00B40708" w:rsidRDefault="00651EC2" w:rsidP="00651EC2">
      <w:pPr>
        <w:widowControl w:val="0"/>
        <w:autoSpaceDE w:val="0"/>
        <w:autoSpaceDN w:val="0"/>
        <w:adjustRightInd w:val="0"/>
        <w:ind w:firstLine="709"/>
        <w:jc w:val="both"/>
        <w:rPr>
          <w:sz w:val="28"/>
          <w:szCs w:val="28"/>
        </w:rPr>
      </w:pPr>
      <w:r w:rsidRPr="00B40708">
        <w:rPr>
          <w:sz w:val="28"/>
          <w:szCs w:val="28"/>
        </w:rPr>
        <w:t>подготовка отчетов о ходе и результатах выполнения мероприятий Подпрограммы.</w:t>
      </w:r>
    </w:p>
    <w:p w:rsidR="00651EC2" w:rsidRPr="00B40708" w:rsidRDefault="00651EC2" w:rsidP="00651EC2">
      <w:pPr>
        <w:ind w:firstLine="709"/>
        <w:jc w:val="both"/>
        <w:rPr>
          <w:sz w:val="28"/>
          <w:szCs w:val="28"/>
        </w:rPr>
      </w:pPr>
      <w:r w:rsidRPr="00B40708">
        <w:rPr>
          <w:sz w:val="28"/>
          <w:szCs w:val="28"/>
        </w:rPr>
        <w:t xml:space="preserve">Отчет о реализации подпрограммы предоставляется ответственным исполнителем подпрограммы в сроки, установленные постановлением администрации Енисейского района от </w:t>
      </w:r>
      <w:r>
        <w:rPr>
          <w:sz w:val="28"/>
          <w:szCs w:val="28"/>
        </w:rPr>
        <w:t>26</w:t>
      </w:r>
      <w:r w:rsidRPr="00B40708">
        <w:rPr>
          <w:sz w:val="28"/>
          <w:szCs w:val="28"/>
        </w:rPr>
        <w:t>.08.201</w:t>
      </w:r>
      <w:r>
        <w:rPr>
          <w:sz w:val="28"/>
          <w:szCs w:val="28"/>
        </w:rPr>
        <w:t>6</w:t>
      </w:r>
      <w:r w:rsidRPr="00B40708">
        <w:rPr>
          <w:sz w:val="28"/>
          <w:szCs w:val="28"/>
        </w:rPr>
        <w:t xml:space="preserve"> №</w:t>
      </w:r>
      <w:r>
        <w:rPr>
          <w:sz w:val="28"/>
          <w:szCs w:val="28"/>
        </w:rPr>
        <w:t>474</w:t>
      </w:r>
      <w:r w:rsidRPr="00B40708">
        <w:rPr>
          <w:sz w:val="28"/>
          <w:szCs w:val="28"/>
        </w:rPr>
        <w:t>-п «Об утверждении Порядка принятия решений о разработке муниципальных программ Енисейского района, их формировании и реализации» предоставляют в отдел экономического развития отчет по установленным формам.</w:t>
      </w:r>
    </w:p>
    <w:p w:rsidR="00651EC2" w:rsidRPr="00B40708" w:rsidRDefault="00651EC2" w:rsidP="00651EC2">
      <w:pPr>
        <w:ind w:firstLine="684"/>
        <w:jc w:val="both"/>
        <w:rPr>
          <w:sz w:val="28"/>
          <w:szCs w:val="28"/>
        </w:rPr>
      </w:pPr>
      <w:r w:rsidRPr="00B40708">
        <w:rPr>
          <w:sz w:val="28"/>
          <w:szCs w:val="28"/>
        </w:rPr>
        <w:t>Ответственный исполнитель постоянно проводит мониторинг выполнения подпрограммных мероприятий конкретными исполнителями.</w:t>
      </w:r>
    </w:p>
    <w:p w:rsidR="00651EC2" w:rsidRPr="00B40708" w:rsidRDefault="00651EC2" w:rsidP="00651EC2">
      <w:pPr>
        <w:shd w:val="clear" w:color="auto" w:fill="FFFFFF"/>
        <w:ind w:left="19" w:right="5" w:firstLine="710"/>
        <w:jc w:val="both"/>
        <w:rPr>
          <w:sz w:val="28"/>
          <w:szCs w:val="28"/>
        </w:rPr>
      </w:pPr>
      <w:r w:rsidRPr="00B40708">
        <w:rPr>
          <w:sz w:val="28"/>
          <w:szCs w:val="28"/>
        </w:rPr>
        <w:t>Внесение изменений в подпрограмму осуществляется в Порядке, утвержденном нормативно-правовым актом администрации Енисейского района.</w:t>
      </w:r>
    </w:p>
    <w:p w:rsidR="00651EC2" w:rsidRPr="00B40708" w:rsidRDefault="00651EC2" w:rsidP="00651EC2">
      <w:pPr>
        <w:widowControl w:val="0"/>
        <w:autoSpaceDE w:val="0"/>
        <w:autoSpaceDN w:val="0"/>
        <w:adjustRightInd w:val="0"/>
        <w:ind w:firstLine="709"/>
        <w:jc w:val="both"/>
        <w:rPr>
          <w:sz w:val="28"/>
          <w:szCs w:val="28"/>
        </w:rPr>
      </w:pPr>
      <w:proofErr w:type="gramStart"/>
      <w:r w:rsidRPr="00B40708">
        <w:rPr>
          <w:sz w:val="28"/>
          <w:szCs w:val="28"/>
        </w:rPr>
        <w:t>Контроль за</w:t>
      </w:r>
      <w:proofErr w:type="gramEnd"/>
      <w:r w:rsidRPr="00B40708">
        <w:rPr>
          <w:sz w:val="28"/>
          <w:szCs w:val="28"/>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651EC2" w:rsidRPr="00B40708" w:rsidRDefault="00651EC2" w:rsidP="00651EC2">
      <w:pPr>
        <w:autoSpaceDE w:val="0"/>
        <w:autoSpaceDN w:val="0"/>
        <w:adjustRightInd w:val="0"/>
        <w:ind w:firstLine="709"/>
        <w:jc w:val="both"/>
        <w:rPr>
          <w:sz w:val="28"/>
          <w:szCs w:val="28"/>
        </w:rPr>
      </w:pPr>
      <w:r w:rsidRPr="00B40708">
        <w:rPr>
          <w:sz w:val="28"/>
          <w:szCs w:val="28"/>
        </w:rPr>
        <w:t>Контроль за целевым и эффективным использованием бюджетных средств осуществляет главный распорядитель бюджетных средств.</w:t>
      </w:r>
    </w:p>
    <w:p w:rsidR="00651EC2" w:rsidRPr="00C24718" w:rsidRDefault="00651EC2" w:rsidP="00651EC2">
      <w:pPr>
        <w:jc w:val="both"/>
        <w:rPr>
          <w:rFonts w:ascii="Arial" w:hAnsi="Arial" w:cs="Arial"/>
          <w:b/>
          <w:bCs/>
        </w:rPr>
      </w:pPr>
    </w:p>
    <w:p w:rsidR="00651EC2" w:rsidRPr="009C5B2C" w:rsidRDefault="00651EC2" w:rsidP="00651EC2">
      <w:pPr>
        <w:autoSpaceDE w:val="0"/>
        <w:autoSpaceDN w:val="0"/>
        <w:adjustRightInd w:val="0"/>
        <w:jc w:val="center"/>
        <w:rPr>
          <w:b/>
          <w:bCs/>
          <w:sz w:val="28"/>
          <w:szCs w:val="28"/>
        </w:rPr>
      </w:pPr>
      <w:r w:rsidRPr="009C5B2C">
        <w:rPr>
          <w:b/>
          <w:bCs/>
          <w:sz w:val="28"/>
          <w:szCs w:val="28"/>
        </w:rPr>
        <w:t>2.5. Оценка социально-экономической эффективности</w:t>
      </w:r>
    </w:p>
    <w:p w:rsidR="00651EC2" w:rsidRPr="009C5B2C" w:rsidRDefault="00651EC2" w:rsidP="00651EC2">
      <w:pPr>
        <w:autoSpaceDE w:val="0"/>
        <w:autoSpaceDN w:val="0"/>
        <w:adjustRightInd w:val="0"/>
        <w:ind w:firstLine="708"/>
        <w:jc w:val="both"/>
        <w:rPr>
          <w:bCs/>
          <w:sz w:val="28"/>
          <w:szCs w:val="28"/>
        </w:rPr>
      </w:pPr>
      <w:r w:rsidRPr="009C5B2C">
        <w:rPr>
          <w:bCs/>
          <w:sz w:val="28"/>
          <w:szCs w:val="28"/>
        </w:rPr>
        <w:t>Эффект от</w:t>
      </w:r>
      <w:r>
        <w:rPr>
          <w:bCs/>
          <w:sz w:val="28"/>
          <w:szCs w:val="28"/>
        </w:rPr>
        <w:t xml:space="preserve"> </w:t>
      </w:r>
      <w:r w:rsidRPr="009C5B2C">
        <w:rPr>
          <w:bCs/>
          <w:sz w:val="28"/>
          <w:szCs w:val="28"/>
        </w:rPr>
        <w:t>реализаци</w:t>
      </w:r>
      <w:r>
        <w:rPr>
          <w:bCs/>
          <w:sz w:val="28"/>
          <w:szCs w:val="28"/>
        </w:rPr>
        <w:t>и</w:t>
      </w:r>
      <w:r w:rsidRPr="009C5B2C">
        <w:rPr>
          <w:bCs/>
          <w:sz w:val="28"/>
          <w:szCs w:val="28"/>
        </w:rPr>
        <w:t xml:space="preserve"> подпрограммы отразится в следующем:</w:t>
      </w:r>
    </w:p>
    <w:p w:rsidR="00651EC2" w:rsidRPr="009C5B2C" w:rsidRDefault="00651EC2" w:rsidP="00651EC2">
      <w:pPr>
        <w:pStyle w:val="12"/>
        <w:ind w:firstLine="709"/>
        <w:jc w:val="both"/>
      </w:pPr>
      <w:r>
        <w:t xml:space="preserve">- </w:t>
      </w:r>
      <w:r w:rsidRPr="009C5B2C">
        <w:t xml:space="preserve">увеличение производства зерна </w:t>
      </w:r>
      <w:r w:rsidRPr="00A02428">
        <w:t>до</w:t>
      </w:r>
      <w:r>
        <w:t xml:space="preserve"> 2162</w:t>
      </w:r>
      <w:r w:rsidRPr="009C5B2C">
        <w:t xml:space="preserve">  тонн к 2019 году;</w:t>
      </w:r>
    </w:p>
    <w:p w:rsidR="00651EC2" w:rsidRPr="009C5B2C" w:rsidRDefault="00651EC2" w:rsidP="00651EC2">
      <w:pPr>
        <w:pStyle w:val="12"/>
        <w:ind w:firstLine="709"/>
        <w:jc w:val="both"/>
      </w:pPr>
      <w:r>
        <w:t xml:space="preserve">- </w:t>
      </w:r>
      <w:r w:rsidRPr="009C5B2C">
        <w:t xml:space="preserve">увеличение производства скота на убой (в живом весе) </w:t>
      </w:r>
      <w:r w:rsidRPr="00A02428">
        <w:t>до</w:t>
      </w:r>
      <w:r>
        <w:t>200</w:t>
      </w:r>
      <w:r w:rsidRPr="009C5B2C">
        <w:t xml:space="preserve"> тонн в год.</w:t>
      </w:r>
    </w:p>
    <w:p w:rsidR="00651EC2" w:rsidRPr="009C5B2C" w:rsidRDefault="00651EC2" w:rsidP="00651EC2">
      <w:pPr>
        <w:pStyle w:val="12"/>
        <w:ind w:firstLine="709"/>
        <w:jc w:val="both"/>
      </w:pPr>
      <w:r>
        <w:lastRenderedPageBreak/>
        <w:t xml:space="preserve">- </w:t>
      </w:r>
      <w:r w:rsidRPr="009C5B2C">
        <w:t>увеличение</w:t>
      </w:r>
      <w:r>
        <w:t xml:space="preserve"> производства молока </w:t>
      </w:r>
      <w:r w:rsidRPr="00A02428">
        <w:t>до</w:t>
      </w:r>
      <w:r>
        <w:t xml:space="preserve"> 1540</w:t>
      </w:r>
      <w:r w:rsidRPr="009C5B2C">
        <w:t xml:space="preserve"> тонн к 2019 году.</w:t>
      </w:r>
    </w:p>
    <w:p w:rsidR="00651EC2" w:rsidRPr="009C5B2C" w:rsidRDefault="00651EC2" w:rsidP="00651EC2">
      <w:pPr>
        <w:pStyle w:val="12"/>
        <w:ind w:firstLine="708"/>
        <w:jc w:val="both"/>
      </w:pPr>
      <w:r>
        <w:t xml:space="preserve">- </w:t>
      </w:r>
      <w:r w:rsidRPr="009C5B2C">
        <w:t xml:space="preserve">коэффициент обновления основных видов сельскохозяйственной техники к 2019 году: тракторов до </w:t>
      </w:r>
      <w:r>
        <w:t>1</w:t>
      </w:r>
      <w:r w:rsidRPr="009C5B2C">
        <w:t xml:space="preserve">, зерновых комбайнов до 1, посевной комплекс </w:t>
      </w:r>
      <w:r>
        <w:t>до 1</w:t>
      </w:r>
      <w:r w:rsidRPr="009C5B2C">
        <w:t>;</w:t>
      </w:r>
      <w:r>
        <w:t xml:space="preserve"> зерносушилок до 1;</w:t>
      </w:r>
    </w:p>
    <w:p w:rsidR="00651EC2" w:rsidRPr="00076D82" w:rsidRDefault="00651EC2" w:rsidP="00651EC2">
      <w:pPr>
        <w:pStyle w:val="12"/>
        <w:ind w:firstLine="709"/>
        <w:jc w:val="both"/>
      </w:pPr>
      <w:r w:rsidRPr="00076D82">
        <w:t>- внедрение ресурсосберегающих технологий позволит снизить себестоимость кормовой базы, повышение рентабельности предприятия;</w:t>
      </w:r>
    </w:p>
    <w:p w:rsidR="00651EC2" w:rsidRDefault="00651EC2" w:rsidP="00651EC2">
      <w:pPr>
        <w:autoSpaceDE w:val="0"/>
        <w:autoSpaceDN w:val="0"/>
        <w:adjustRightInd w:val="0"/>
        <w:ind w:firstLine="708"/>
        <w:jc w:val="both"/>
        <w:rPr>
          <w:sz w:val="28"/>
          <w:szCs w:val="28"/>
          <w:lang w:eastAsia="en-US"/>
        </w:rPr>
      </w:pPr>
      <w:r w:rsidRPr="00076D82">
        <w:rPr>
          <w:sz w:val="28"/>
          <w:szCs w:val="28"/>
          <w:lang w:eastAsia="en-US"/>
        </w:rPr>
        <w:t>- количество учащихся,  вовлеченных в реализацию проекта, к 2019 году составит 17 учащихся.</w:t>
      </w:r>
    </w:p>
    <w:p w:rsidR="00651EC2" w:rsidRPr="0055734D" w:rsidRDefault="00651EC2" w:rsidP="00651EC2">
      <w:pPr>
        <w:autoSpaceDE w:val="0"/>
        <w:autoSpaceDN w:val="0"/>
        <w:adjustRightInd w:val="0"/>
        <w:ind w:firstLine="708"/>
        <w:jc w:val="both"/>
        <w:rPr>
          <w:sz w:val="28"/>
          <w:szCs w:val="28"/>
          <w:lang w:eastAsia="en-US"/>
        </w:rPr>
      </w:pPr>
    </w:p>
    <w:p w:rsidR="00651EC2" w:rsidRPr="009C5B2C" w:rsidRDefault="00651EC2" w:rsidP="00651EC2">
      <w:pPr>
        <w:autoSpaceDE w:val="0"/>
        <w:autoSpaceDN w:val="0"/>
        <w:adjustRightInd w:val="0"/>
        <w:jc w:val="center"/>
        <w:rPr>
          <w:b/>
          <w:bCs/>
          <w:sz w:val="28"/>
          <w:szCs w:val="28"/>
        </w:rPr>
      </w:pPr>
      <w:r w:rsidRPr="009C5B2C">
        <w:rPr>
          <w:b/>
          <w:bCs/>
          <w:sz w:val="28"/>
          <w:szCs w:val="28"/>
        </w:rPr>
        <w:t>2.6. Мероприятия подпрограммы</w:t>
      </w:r>
    </w:p>
    <w:p w:rsidR="00651EC2" w:rsidRPr="009C5B2C" w:rsidRDefault="00651EC2" w:rsidP="00651EC2">
      <w:pPr>
        <w:pStyle w:val="12"/>
        <w:ind w:firstLine="709"/>
        <w:jc w:val="both"/>
      </w:pPr>
      <w:r w:rsidRPr="009C5B2C">
        <w:t>Перечень мероприятий установлен для достижения целей и решения задач, в части развития агропромышленного комплекса района, данные мероприятия разработаны на период 2017 – 2019 годов.</w:t>
      </w:r>
    </w:p>
    <w:p w:rsidR="00651EC2" w:rsidRPr="009C5B2C" w:rsidRDefault="00651EC2" w:rsidP="00651EC2">
      <w:pPr>
        <w:ind w:firstLine="708"/>
        <w:jc w:val="both"/>
        <w:rPr>
          <w:sz w:val="28"/>
          <w:szCs w:val="28"/>
        </w:rPr>
      </w:pPr>
      <w:r w:rsidRPr="009C5B2C">
        <w:rPr>
          <w:sz w:val="28"/>
          <w:szCs w:val="28"/>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w:t>
      </w:r>
      <w:r>
        <w:rPr>
          <w:sz w:val="28"/>
          <w:szCs w:val="28"/>
        </w:rPr>
        <w:t xml:space="preserve">в </w:t>
      </w:r>
      <w:r w:rsidRPr="009C5B2C">
        <w:rPr>
          <w:sz w:val="28"/>
          <w:szCs w:val="28"/>
        </w:rPr>
        <w:t>приложени</w:t>
      </w:r>
      <w:r>
        <w:rPr>
          <w:sz w:val="28"/>
          <w:szCs w:val="28"/>
        </w:rPr>
        <w:t>и</w:t>
      </w:r>
      <w:r w:rsidRPr="009C5B2C">
        <w:rPr>
          <w:sz w:val="28"/>
          <w:szCs w:val="28"/>
        </w:rPr>
        <w:t xml:space="preserve"> №</w:t>
      </w:r>
      <w:r>
        <w:rPr>
          <w:sz w:val="28"/>
          <w:szCs w:val="28"/>
        </w:rPr>
        <w:t>1</w:t>
      </w:r>
      <w:r w:rsidRPr="009C5B2C">
        <w:rPr>
          <w:sz w:val="28"/>
          <w:szCs w:val="28"/>
        </w:rPr>
        <w:t xml:space="preserve"> к Подпрограмме</w:t>
      </w:r>
      <w:r>
        <w:rPr>
          <w:sz w:val="28"/>
          <w:szCs w:val="28"/>
        </w:rPr>
        <w:t>.</w:t>
      </w:r>
    </w:p>
    <w:p w:rsidR="00651EC2" w:rsidRDefault="00651EC2" w:rsidP="00651EC2">
      <w:pPr>
        <w:jc w:val="both"/>
        <w:rPr>
          <w:sz w:val="28"/>
          <w:szCs w:val="28"/>
        </w:rPr>
      </w:pPr>
    </w:p>
    <w:p w:rsidR="00651EC2" w:rsidRPr="009C5B2C" w:rsidRDefault="00651EC2" w:rsidP="00651EC2">
      <w:pPr>
        <w:jc w:val="both"/>
        <w:rPr>
          <w:sz w:val="28"/>
          <w:szCs w:val="28"/>
        </w:rPr>
      </w:pPr>
    </w:p>
    <w:p w:rsidR="00651EC2" w:rsidRPr="00C24718" w:rsidRDefault="00651EC2" w:rsidP="00651EC2">
      <w:pPr>
        <w:jc w:val="both"/>
        <w:rPr>
          <w:rFonts w:ascii="Arial" w:hAnsi="Arial" w:cs="Arial"/>
        </w:rPr>
      </w:pPr>
    </w:p>
    <w:p w:rsidR="00651EC2" w:rsidRPr="00C24718" w:rsidRDefault="00651EC2" w:rsidP="00651EC2">
      <w:pPr>
        <w:jc w:val="both"/>
        <w:rPr>
          <w:rFonts w:ascii="Arial" w:hAnsi="Arial" w:cs="Arial"/>
        </w:rPr>
        <w:sectPr w:rsidR="00651EC2" w:rsidRPr="00C24718" w:rsidSect="00993B5B">
          <w:pgSz w:w="11906" w:h="16838"/>
          <w:pgMar w:top="567" w:right="567" w:bottom="567" w:left="1418" w:header="709" w:footer="709" w:gutter="0"/>
          <w:cols w:space="708"/>
          <w:docGrid w:linePitch="360"/>
        </w:sectPr>
      </w:pPr>
    </w:p>
    <w:p w:rsidR="00651EC2" w:rsidRPr="007F6B1E" w:rsidRDefault="00651EC2" w:rsidP="00651EC2">
      <w:pPr>
        <w:autoSpaceDE w:val="0"/>
        <w:autoSpaceDN w:val="0"/>
        <w:adjustRightInd w:val="0"/>
        <w:ind w:left="9720"/>
        <w:jc w:val="both"/>
      </w:pPr>
      <w:r w:rsidRPr="007F6B1E">
        <w:lastRenderedPageBreak/>
        <w:t xml:space="preserve">Приложение № 1 </w:t>
      </w:r>
    </w:p>
    <w:p w:rsidR="00651EC2" w:rsidRPr="007F6B1E" w:rsidRDefault="00651EC2" w:rsidP="00651EC2">
      <w:pPr>
        <w:autoSpaceDE w:val="0"/>
        <w:autoSpaceDN w:val="0"/>
        <w:adjustRightInd w:val="0"/>
        <w:ind w:left="9720"/>
      </w:pPr>
      <w:r w:rsidRPr="007F6B1E">
        <w:t xml:space="preserve">к </w:t>
      </w:r>
      <w:r>
        <w:t xml:space="preserve">паспорту </w:t>
      </w:r>
      <w:r w:rsidRPr="007F6B1E">
        <w:t>подпрограмм</w:t>
      </w:r>
      <w:r>
        <w:t>ы</w:t>
      </w:r>
      <w:r w:rsidRPr="007F6B1E">
        <w:t xml:space="preserve"> «Развитие сельскохозяйственного потенциала сельских территорий», реализуемой в рамках муниципальной программы Енисейского района «</w:t>
      </w:r>
      <w:r w:rsidRPr="007F6B1E">
        <w:rPr>
          <w:bCs/>
          <w:spacing w:val="-2"/>
        </w:rPr>
        <w:t>Развитие сельских территорий Енисейского района</w:t>
      </w:r>
      <w:r w:rsidRPr="007F6B1E">
        <w:t xml:space="preserve">» </w:t>
      </w:r>
    </w:p>
    <w:p w:rsidR="00651EC2" w:rsidRPr="007F6B1E" w:rsidRDefault="00651EC2" w:rsidP="00651EC2">
      <w:pPr>
        <w:autoSpaceDE w:val="0"/>
        <w:autoSpaceDN w:val="0"/>
        <w:adjustRightInd w:val="0"/>
        <w:ind w:left="9720"/>
        <w:jc w:val="both"/>
      </w:pPr>
    </w:p>
    <w:p w:rsidR="00651EC2" w:rsidRPr="00FD65F1" w:rsidRDefault="00651EC2" w:rsidP="00651EC2">
      <w:pPr>
        <w:autoSpaceDE w:val="0"/>
        <w:autoSpaceDN w:val="0"/>
        <w:adjustRightInd w:val="0"/>
        <w:ind w:firstLine="540"/>
        <w:jc w:val="center"/>
        <w:outlineLvl w:val="0"/>
        <w:rPr>
          <w:b/>
          <w:sz w:val="28"/>
          <w:szCs w:val="28"/>
        </w:rPr>
      </w:pPr>
      <w:r w:rsidRPr="00FD65F1">
        <w:rPr>
          <w:b/>
          <w:sz w:val="28"/>
          <w:szCs w:val="28"/>
        </w:rPr>
        <w:t>Перечень целевых индикаторов подпрограммы</w:t>
      </w:r>
    </w:p>
    <w:p w:rsidR="00651EC2" w:rsidRPr="007F6B1E" w:rsidRDefault="00651EC2" w:rsidP="00651EC2">
      <w:pPr>
        <w:autoSpaceDE w:val="0"/>
        <w:autoSpaceDN w:val="0"/>
        <w:adjustRightInd w:val="0"/>
        <w:ind w:firstLine="540"/>
        <w:jc w:val="both"/>
        <w:outlineLvl w:val="0"/>
        <w:rPr>
          <w:b/>
        </w:rPr>
      </w:pPr>
    </w:p>
    <w:tbl>
      <w:tblP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
        <w:gridCol w:w="7409"/>
        <w:gridCol w:w="1559"/>
        <w:gridCol w:w="2402"/>
        <w:gridCol w:w="840"/>
        <w:gridCol w:w="840"/>
        <w:gridCol w:w="876"/>
      </w:tblGrid>
      <w:tr w:rsidR="00651EC2" w:rsidRPr="00FD65F1" w:rsidTr="00993B5B">
        <w:tc>
          <w:tcPr>
            <w:tcW w:w="310" w:type="pct"/>
            <w:vAlign w:val="center"/>
          </w:tcPr>
          <w:p w:rsidR="00651EC2" w:rsidRPr="00FD65F1" w:rsidRDefault="00651EC2" w:rsidP="00993B5B">
            <w:pPr>
              <w:jc w:val="center"/>
              <w:rPr>
                <w:sz w:val="28"/>
                <w:szCs w:val="28"/>
              </w:rPr>
            </w:pPr>
            <w:r w:rsidRPr="00FD65F1">
              <w:rPr>
                <w:sz w:val="28"/>
                <w:szCs w:val="28"/>
              </w:rPr>
              <w:t xml:space="preserve">№ </w:t>
            </w:r>
            <w:proofErr w:type="spellStart"/>
            <w:proofErr w:type="gramStart"/>
            <w:r w:rsidRPr="00FD65F1">
              <w:rPr>
                <w:sz w:val="28"/>
                <w:szCs w:val="28"/>
              </w:rPr>
              <w:t>п</w:t>
            </w:r>
            <w:proofErr w:type="spellEnd"/>
            <w:proofErr w:type="gramEnd"/>
            <w:r w:rsidRPr="00FD65F1">
              <w:rPr>
                <w:sz w:val="28"/>
                <w:szCs w:val="28"/>
              </w:rPr>
              <w:t>/</w:t>
            </w:r>
            <w:proofErr w:type="spellStart"/>
            <w:r w:rsidRPr="00FD65F1">
              <w:rPr>
                <w:sz w:val="28"/>
                <w:szCs w:val="28"/>
              </w:rPr>
              <w:t>п</w:t>
            </w:r>
            <w:proofErr w:type="spellEnd"/>
          </w:p>
        </w:tc>
        <w:tc>
          <w:tcPr>
            <w:tcW w:w="2495" w:type="pct"/>
            <w:vAlign w:val="center"/>
          </w:tcPr>
          <w:p w:rsidR="00651EC2" w:rsidRPr="00FD65F1" w:rsidRDefault="00651EC2" w:rsidP="00993B5B">
            <w:pPr>
              <w:jc w:val="center"/>
              <w:rPr>
                <w:sz w:val="28"/>
                <w:szCs w:val="28"/>
              </w:rPr>
            </w:pPr>
            <w:r w:rsidRPr="00FD65F1">
              <w:rPr>
                <w:sz w:val="28"/>
                <w:szCs w:val="28"/>
              </w:rPr>
              <w:t>Цель, целевые индикаторы</w:t>
            </w:r>
          </w:p>
        </w:tc>
        <w:tc>
          <w:tcPr>
            <w:tcW w:w="525" w:type="pct"/>
            <w:vAlign w:val="center"/>
          </w:tcPr>
          <w:p w:rsidR="00651EC2" w:rsidRDefault="00651EC2" w:rsidP="00993B5B">
            <w:pPr>
              <w:jc w:val="center"/>
              <w:rPr>
                <w:sz w:val="28"/>
                <w:szCs w:val="28"/>
              </w:rPr>
            </w:pPr>
            <w:r w:rsidRPr="00FD65F1">
              <w:rPr>
                <w:sz w:val="28"/>
                <w:szCs w:val="28"/>
              </w:rPr>
              <w:t>Единица измерения</w:t>
            </w:r>
          </w:p>
          <w:p w:rsidR="00651EC2" w:rsidRPr="00FD65F1" w:rsidRDefault="00651EC2" w:rsidP="00993B5B">
            <w:pPr>
              <w:jc w:val="center"/>
              <w:rPr>
                <w:sz w:val="28"/>
                <w:szCs w:val="28"/>
              </w:rPr>
            </w:pPr>
          </w:p>
        </w:tc>
        <w:tc>
          <w:tcPr>
            <w:tcW w:w="809" w:type="pct"/>
            <w:vAlign w:val="center"/>
          </w:tcPr>
          <w:p w:rsidR="00651EC2" w:rsidRPr="00FD65F1" w:rsidRDefault="00651EC2" w:rsidP="00993B5B">
            <w:pPr>
              <w:jc w:val="center"/>
              <w:rPr>
                <w:sz w:val="28"/>
                <w:szCs w:val="28"/>
              </w:rPr>
            </w:pPr>
            <w:r w:rsidRPr="00FD65F1">
              <w:rPr>
                <w:sz w:val="28"/>
                <w:szCs w:val="28"/>
              </w:rPr>
              <w:t>Источник информации</w:t>
            </w:r>
          </w:p>
        </w:tc>
        <w:tc>
          <w:tcPr>
            <w:tcW w:w="283" w:type="pct"/>
            <w:vAlign w:val="center"/>
          </w:tcPr>
          <w:p w:rsidR="00651EC2" w:rsidRPr="00FD65F1" w:rsidRDefault="00651EC2" w:rsidP="00993B5B">
            <w:pPr>
              <w:jc w:val="center"/>
              <w:rPr>
                <w:sz w:val="28"/>
                <w:szCs w:val="28"/>
              </w:rPr>
            </w:pPr>
            <w:r w:rsidRPr="00FD65F1">
              <w:rPr>
                <w:sz w:val="28"/>
                <w:szCs w:val="28"/>
              </w:rPr>
              <w:t>2017</w:t>
            </w:r>
          </w:p>
        </w:tc>
        <w:tc>
          <w:tcPr>
            <w:tcW w:w="283" w:type="pct"/>
            <w:vAlign w:val="center"/>
          </w:tcPr>
          <w:p w:rsidR="00651EC2" w:rsidRPr="00FD65F1" w:rsidRDefault="00651EC2" w:rsidP="00993B5B">
            <w:pPr>
              <w:jc w:val="center"/>
              <w:rPr>
                <w:sz w:val="28"/>
                <w:szCs w:val="28"/>
              </w:rPr>
            </w:pPr>
            <w:r w:rsidRPr="00FD65F1">
              <w:rPr>
                <w:sz w:val="28"/>
                <w:szCs w:val="28"/>
              </w:rPr>
              <w:t>2018</w:t>
            </w:r>
          </w:p>
        </w:tc>
        <w:tc>
          <w:tcPr>
            <w:tcW w:w="295" w:type="pct"/>
            <w:vAlign w:val="center"/>
          </w:tcPr>
          <w:p w:rsidR="00651EC2" w:rsidRPr="00FD65F1" w:rsidRDefault="00651EC2" w:rsidP="00993B5B">
            <w:pPr>
              <w:jc w:val="center"/>
              <w:rPr>
                <w:sz w:val="28"/>
                <w:szCs w:val="28"/>
              </w:rPr>
            </w:pPr>
            <w:r w:rsidRPr="00FD65F1">
              <w:rPr>
                <w:sz w:val="28"/>
                <w:szCs w:val="28"/>
              </w:rPr>
              <w:t>2019</w:t>
            </w:r>
          </w:p>
        </w:tc>
      </w:tr>
      <w:tr w:rsidR="00651EC2" w:rsidRPr="00FD65F1" w:rsidTr="00993B5B">
        <w:trPr>
          <w:trHeight w:val="1073"/>
        </w:trPr>
        <w:tc>
          <w:tcPr>
            <w:tcW w:w="5000" w:type="pct"/>
            <w:gridSpan w:val="7"/>
          </w:tcPr>
          <w:p w:rsidR="00651EC2" w:rsidRPr="00FD65F1" w:rsidRDefault="00651EC2" w:rsidP="00993B5B">
            <w:pPr>
              <w:pStyle w:val="14"/>
              <w:ind w:left="0"/>
              <w:jc w:val="both"/>
              <w:rPr>
                <w:sz w:val="28"/>
                <w:szCs w:val="28"/>
              </w:rPr>
            </w:pPr>
            <w:r w:rsidRPr="00FD65F1">
              <w:rPr>
                <w:sz w:val="28"/>
                <w:szCs w:val="28"/>
              </w:rPr>
              <w:t>Цель 1: повышение эффективности и устойчивого развития производства, переработки и реализации сельскохозяйственной продукции;</w:t>
            </w:r>
          </w:p>
          <w:p w:rsidR="00651EC2" w:rsidRPr="00FD65F1" w:rsidRDefault="00651EC2" w:rsidP="00993B5B">
            <w:pPr>
              <w:pStyle w:val="14"/>
              <w:ind w:left="0"/>
              <w:jc w:val="both"/>
              <w:rPr>
                <w:sz w:val="28"/>
                <w:szCs w:val="28"/>
              </w:rPr>
            </w:pPr>
            <w:r w:rsidRPr="00FD65F1">
              <w:rPr>
                <w:sz w:val="28"/>
                <w:szCs w:val="28"/>
              </w:rPr>
              <w:t>Цель 2: рост занятости и повышение уровня жизни населения сельских территорий.</w:t>
            </w:r>
          </w:p>
        </w:tc>
      </w:tr>
      <w:tr w:rsidR="00651EC2" w:rsidRPr="00FD65F1" w:rsidTr="00993B5B">
        <w:trPr>
          <w:trHeight w:val="705"/>
        </w:trPr>
        <w:tc>
          <w:tcPr>
            <w:tcW w:w="5000" w:type="pct"/>
            <w:gridSpan w:val="7"/>
          </w:tcPr>
          <w:p w:rsidR="00651EC2" w:rsidRPr="00FD65F1" w:rsidRDefault="00651EC2" w:rsidP="00993B5B">
            <w:pPr>
              <w:pStyle w:val="12"/>
              <w:jc w:val="both"/>
            </w:pPr>
            <w:r w:rsidRPr="00FD65F1">
              <w:rPr>
                <w:b/>
              </w:rPr>
              <w:t>Задача:</w:t>
            </w:r>
            <w:r w:rsidRPr="00FD65F1">
              <w:t xml:space="preserve"> обеспечение роста производства продукции растениеводства и техническая модернизация сельскохозяйственных предприятий</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1</w:t>
            </w:r>
          </w:p>
        </w:tc>
        <w:tc>
          <w:tcPr>
            <w:tcW w:w="2495" w:type="pct"/>
          </w:tcPr>
          <w:p w:rsidR="00651EC2" w:rsidRPr="00FD65F1" w:rsidRDefault="00651EC2" w:rsidP="00993B5B">
            <w:pPr>
              <w:jc w:val="both"/>
              <w:rPr>
                <w:sz w:val="28"/>
                <w:szCs w:val="28"/>
              </w:rPr>
            </w:pPr>
            <w:r w:rsidRPr="00FD65F1">
              <w:rPr>
                <w:sz w:val="28"/>
                <w:szCs w:val="28"/>
              </w:rPr>
              <w:t>Увеличение посевных площадей зерновых культур ОАО «Абалаковский АПК»</w:t>
            </w:r>
          </w:p>
        </w:tc>
        <w:tc>
          <w:tcPr>
            <w:tcW w:w="525" w:type="pct"/>
          </w:tcPr>
          <w:p w:rsidR="00651EC2" w:rsidRPr="00FD65F1" w:rsidRDefault="00651EC2" w:rsidP="00993B5B">
            <w:pPr>
              <w:jc w:val="both"/>
              <w:rPr>
                <w:sz w:val="28"/>
                <w:szCs w:val="28"/>
              </w:rPr>
            </w:pPr>
            <w:r w:rsidRPr="00FD65F1">
              <w:rPr>
                <w:sz w:val="28"/>
                <w:szCs w:val="28"/>
              </w:rPr>
              <w:t>га</w:t>
            </w:r>
          </w:p>
        </w:tc>
        <w:tc>
          <w:tcPr>
            <w:tcW w:w="809" w:type="pct"/>
            <w:vAlign w:val="center"/>
          </w:tcPr>
          <w:p w:rsidR="00651EC2" w:rsidRPr="00FD65F1" w:rsidRDefault="00651EC2" w:rsidP="00993B5B">
            <w:pPr>
              <w:jc w:val="both"/>
              <w:rPr>
                <w:sz w:val="28"/>
                <w:szCs w:val="28"/>
              </w:rPr>
            </w:pPr>
            <w:r w:rsidRPr="00FD65F1">
              <w:rPr>
                <w:sz w:val="28"/>
                <w:szCs w:val="28"/>
              </w:rPr>
              <w:t>Годовой отчет</w:t>
            </w:r>
          </w:p>
        </w:tc>
        <w:tc>
          <w:tcPr>
            <w:tcW w:w="283" w:type="pct"/>
            <w:vAlign w:val="center"/>
          </w:tcPr>
          <w:p w:rsidR="00651EC2" w:rsidRPr="00FD65F1" w:rsidRDefault="00651EC2" w:rsidP="00993B5B">
            <w:pPr>
              <w:jc w:val="right"/>
              <w:rPr>
                <w:sz w:val="28"/>
                <w:szCs w:val="28"/>
              </w:rPr>
            </w:pPr>
            <w:r w:rsidRPr="00FD65F1">
              <w:rPr>
                <w:sz w:val="28"/>
                <w:szCs w:val="28"/>
              </w:rPr>
              <w:t>155</w:t>
            </w:r>
          </w:p>
        </w:tc>
        <w:tc>
          <w:tcPr>
            <w:tcW w:w="283" w:type="pct"/>
            <w:vAlign w:val="center"/>
          </w:tcPr>
          <w:p w:rsidR="00651EC2" w:rsidRPr="00FD65F1" w:rsidRDefault="00651EC2" w:rsidP="00993B5B">
            <w:pPr>
              <w:jc w:val="right"/>
              <w:rPr>
                <w:sz w:val="28"/>
                <w:szCs w:val="28"/>
              </w:rPr>
            </w:pPr>
            <w:r w:rsidRPr="00FD65F1">
              <w:rPr>
                <w:sz w:val="28"/>
                <w:szCs w:val="28"/>
              </w:rPr>
              <w:t>655</w:t>
            </w:r>
          </w:p>
        </w:tc>
        <w:tc>
          <w:tcPr>
            <w:tcW w:w="295" w:type="pct"/>
            <w:vAlign w:val="center"/>
          </w:tcPr>
          <w:p w:rsidR="00651EC2" w:rsidRPr="00FD65F1" w:rsidRDefault="00651EC2" w:rsidP="00993B5B">
            <w:pPr>
              <w:jc w:val="right"/>
              <w:rPr>
                <w:sz w:val="28"/>
                <w:szCs w:val="28"/>
              </w:rPr>
            </w:pPr>
            <w:r w:rsidRPr="00FD65F1">
              <w:rPr>
                <w:sz w:val="28"/>
                <w:szCs w:val="28"/>
              </w:rPr>
              <w:t>1155</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2</w:t>
            </w:r>
          </w:p>
        </w:tc>
        <w:tc>
          <w:tcPr>
            <w:tcW w:w="2495" w:type="pct"/>
          </w:tcPr>
          <w:p w:rsidR="00651EC2" w:rsidRPr="00FD65F1" w:rsidRDefault="00651EC2" w:rsidP="00993B5B">
            <w:pPr>
              <w:jc w:val="both"/>
              <w:rPr>
                <w:sz w:val="28"/>
                <w:szCs w:val="28"/>
              </w:rPr>
            </w:pPr>
            <w:r w:rsidRPr="00FD65F1">
              <w:rPr>
                <w:sz w:val="28"/>
                <w:szCs w:val="28"/>
              </w:rPr>
              <w:t>Производство зерновых</w:t>
            </w:r>
          </w:p>
        </w:tc>
        <w:tc>
          <w:tcPr>
            <w:tcW w:w="525" w:type="pct"/>
          </w:tcPr>
          <w:p w:rsidR="00651EC2" w:rsidRPr="00FD65F1" w:rsidRDefault="00651EC2" w:rsidP="00993B5B">
            <w:pPr>
              <w:jc w:val="both"/>
              <w:rPr>
                <w:sz w:val="28"/>
                <w:szCs w:val="28"/>
              </w:rPr>
            </w:pPr>
            <w:r w:rsidRPr="00FD65F1">
              <w:rPr>
                <w:sz w:val="28"/>
                <w:szCs w:val="28"/>
              </w:rPr>
              <w:t>тонн</w:t>
            </w:r>
          </w:p>
        </w:tc>
        <w:tc>
          <w:tcPr>
            <w:tcW w:w="809" w:type="pct"/>
            <w:vAlign w:val="center"/>
          </w:tcPr>
          <w:p w:rsidR="00651EC2" w:rsidRPr="00FD65F1" w:rsidRDefault="00651EC2" w:rsidP="00993B5B">
            <w:pPr>
              <w:jc w:val="both"/>
              <w:rPr>
                <w:sz w:val="28"/>
                <w:szCs w:val="28"/>
              </w:rPr>
            </w:pPr>
            <w:r w:rsidRPr="00FD65F1">
              <w:rPr>
                <w:sz w:val="28"/>
                <w:szCs w:val="28"/>
              </w:rPr>
              <w:t>Годовой отчет</w:t>
            </w:r>
          </w:p>
        </w:tc>
        <w:tc>
          <w:tcPr>
            <w:tcW w:w="283" w:type="pct"/>
            <w:vAlign w:val="center"/>
          </w:tcPr>
          <w:p w:rsidR="00651EC2" w:rsidRPr="00FD65F1" w:rsidRDefault="00651EC2" w:rsidP="00993B5B">
            <w:pPr>
              <w:jc w:val="right"/>
              <w:rPr>
                <w:sz w:val="28"/>
                <w:szCs w:val="28"/>
              </w:rPr>
            </w:pPr>
            <w:r w:rsidRPr="00FD65F1">
              <w:rPr>
                <w:sz w:val="28"/>
                <w:szCs w:val="28"/>
              </w:rPr>
              <w:t>888</w:t>
            </w:r>
          </w:p>
        </w:tc>
        <w:tc>
          <w:tcPr>
            <w:tcW w:w="283" w:type="pct"/>
            <w:vAlign w:val="center"/>
          </w:tcPr>
          <w:p w:rsidR="00651EC2" w:rsidRPr="00FD65F1" w:rsidRDefault="00651EC2" w:rsidP="00993B5B">
            <w:pPr>
              <w:jc w:val="right"/>
              <w:rPr>
                <w:sz w:val="28"/>
                <w:szCs w:val="28"/>
              </w:rPr>
            </w:pPr>
            <w:r w:rsidRPr="00FD65F1">
              <w:rPr>
                <w:sz w:val="28"/>
                <w:szCs w:val="28"/>
              </w:rPr>
              <w:t>1512</w:t>
            </w:r>
          </w:p>
        </w:tc>
        <w:tc>
          <w:tcPr>
            <w:tcW w:w="295" w:type="pct"/>
            <w:vAlign w:val="center"/>
          </w:tcPr>
          <w:p w:rsidR="00651EC2" w:rsidRPr="00FD65F1" w:rsidRDefault="00651EC2" w:rsidP="00993B5B">
            <w:pPr>
              <w:jc w:val="right"/>
              <w:rPr>
                <w:sz w:val="28"/>
                <w:szCs w:val="28"/>
              </w:rPr>
            </w:pPr>
            <w:r w:rsidRPr="00FD65F1">
              <w:rPr>
                <w:sz w:val="28"/>
                <w:szCs w:val="28"/>
              </w:rPr>
              <w:t>2162</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3</w:t>
            </w:r>
          </w:p>
        </w:tc>
        <w:tc>
          <w:tcPr>
            <w:tcW w:w="2495" w:type="pct"/>
          </w:tcPr>
          <w:p w:rsidR="00651EC2" w:rsidRPr="00FD65F1" w:rsidRDefault="00651EC2" w:rsidP="00993B5B">
            <w:pPr>
              <w:jc w:val="both"/>
              <w:rPr>
                <w:sz w:val="28"/>
                <w:szCs w:val="28"/>
              </w:rPr>
            </w:pPr>
            <w:r w:rsidRPr="00FD65F1">
              <w:rPr>
                <w:sz w:val="28"/>
                <w:szCs w:val="28"/>
              </w:rPr>
              <w:t>Приобретение зерноуборочного комбайна</w:t>
            </w:r>
          </w:p>
        </w:tc>
        <w:tc>
          <w:tcPr>
            <w:tcW w:w="525" w:type="pct"/>
          </w:tcPr>
          <w:p w:rsidR="00651EC2" w:rsidRPr="00FD65F1" w:rsidRDefault="00651EC2" w:rsidP="00993B5B">
            <w:pPr>
              <w:jc w:val="both"/>
              <w:rPr>
                <w:sz w:val="28"/>
                <w:szCs w:val="28"/>
              </w:rPr>
            </w:pPr>
            <w:r w:rsidRPr="00FD65F1">
              <w:rPr>
                <w:sz w:val="28"/>
                <w:szCs w:val="28"/>
              </w:rPr>
              <w:t>Ед.</w:t>
            </w:r>
          </w:p>
        </w:tc>
        <w:tc>
          <w:tcPr>
            <w:tcW w:w="809" w:type="pct"/>
            <w:vMerge w:val="restart"/>
            <w:vAlign w:val="center"/>
          </w:tcPr>
          <w:p w:rsidR="00651EC2" w:rsidRPr="00FD65F1" w:rsidRDefault="00651EC2" w:rsidP="00993B5B">
            <w:pPr>
              <w:jc w:val="both"/>
              <w:rPr>
                <w:sz w:val="28"/>
                <w:szCs w:val="28"/>
              </w:rPr>
            </w:pPr>
            <w:r w:rsidRPr="00FD65F1">
              <w:rPr>
                <w:sz w:val="28"/>
                <w:szCs w:val="28"/>
              </w:rPr>
              <w:t>Счет-фактура,</w:t>
            </w:r>
          </w:p>
          <w:p w:rsidR="00651EC2" w:rsidRPr="00FD65F1" w:rsidRDefault="00651EC2" w:rsidP="00993B5B">
            <w:pPr>
              <w:jc w:val="both"/>
              <w:rPr>
                <w:sz w:val="28"/>
                <w:szCs w:val="28"/>
              </w:rPr>
            </w:pPr>
            <w:r w:rsidRPr="00FD65F1">
              <w:rPr>
                <w:sz w:val="28"/>
                <w:szCs w:val="28"/>
              </w:rPr>
              <w:t>Годовой отчет</w:t>
            </w:r>
          </w:p>
        </w:tc>
        <w:tc>
          <w:tcPr>
            <w:tcW w:w="283" w:type="pct"/>
            <w:vAlign w:val="center"/>
          </w:tcPr>
          <w:p w:rsidR="00651EC2" w:rsidRPr="00FD65F1" w:rsidRDefault="00651EC2" w:rsidP="00993B5B">
            <w:pPr>
              <w:jc w:val="right"/>
              <w:rPr>
                <w:sz w:val="28"/>
                <w:szCs w:val="28"/>
              </w:rPr>
            </w:pPr>
            <w:r w:rsidRPr="00FD65F1">
              <w:rPr>
                <w:sz w:val="28"/>
                <w:szCs w:val="28"/>
              </w:rPr>
              <w:t>0</w:t>
            </w:r>
          </w:p>
        </w:tc>
        <w:tc>
          <w:tcPr>
            <w:tcW w:w="283" w:type="pct"/>
            <w:vAlign w:val="center"/>
          </w:tcPr>
          <w:p w:rsidR="00651EC2" w:rsidRPr="00FD65F1" w:rsidRDefault="00651EC2" w:rsidP="00993B5B">
            <w:pPr>
              <w:jc w:val="right"/>
              <w:rPr>
                <w:sz w:val="28"/>
                <w:szCs w:val="28"/>
              </w:rPr>
            </w:pPr>
            <w:r w:rsidRPr="00FD65F1">
              <w:rPr>
                <w:sz w:val="28"/>
                <w:szCs w:val="28"/>
              </w:rPr>
              <w:t>0</w:t>
            </w:r>
          </w:p>
        </w:tc>
        <w:tc>
          <w:tcPr>
            <w:tcW w:w="295" w:type="pct"/>
            <w:vAlign w:val="center"/>
          </w:tcPr>
          <w:p w:rsidR="00651EC2" w:rsidRPr="00FD65F1" w:rsidRDefault="00651EC2" w:rsidP="00993B5B">
            <w:pPr>
              <w:jc w:val="right"/>
              <w:rPr>
                <w:sz w:val="28"/>
                <w:szCs w:val="28"/>
              </w:rPr>
            </w:pPr>
            <w:r w:rsidRPr="00FD65F1">
              <w:rPr>
                <w:sz w:val="28"/>
                <w:szCs w:val="28"/>
              </w:rPr>
              <w:t>1</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4</w:t>
            </w:r>
          </w:p>
        </w:tc>
        <w:tc>
          <w:tcPr>
            <w:tcW w:w="2495" w:type="pct"/>
          </w:tcPr>
          <w:p w:rsidR="00651EC2" w:rsidRPr="00FD65F1" w:rsidRDefault="00651EC2" w:rsidP="00993B5B">
            <w:pPr>
              <w:jc w:val="both"/>
              <w:rPr>
                <w:sz w:val="28"/>
                <w:szCs w:val="28"/>
              </w:rPr>
            </w:pPr>
            <w:r w:rsidRPr="00FD65F1">
              <w:rPr>
                <w:sz w:val="28"/>
                <w:szCs w:val="28"/>
              </w:rPr>
              <w:t>Приобретение посевного комплекса</w:t>
            </w:r>
          </w:p>
        </w:tc>
        <w:tc>
          <w:tcPr>
            <w:tcW w:w="525" w:type="pct"/>
          </w:tcPr>
          <w:p w:rsidR="00651EC2" w:rsidRPr="00FD65F1" w:rsidRDefault="00651EC2" w:rsidP="00993B5B">
            <w:pPr>
              <w:jc w:val="both"/>
              <w:rPr>
                <w:sz w:val="28"/>
                <w:szCs w:val="28"/>
              </w:rPr>
            </w:pPr>
            <w:r w:rsidRPr="00FD65F1">
              <w:rPr>
                <w:sz w:val="28"/>
                <w:szCs w:val="28"/>
              </w:rPr>
              <w:t>Ед.</w:t>
            </w:r>
          </w:p>
        </w:tc>
        <w:tc>
          <w:tcPr>
            <w:tcW w:w="809" w:type="pct"/>
            <w:vMerge/>
            <w:vAlign w:val="center"/>
          </w:tcPr>
          <w:p w:rsidR="00651EC2" w:rsidRPr="00FD65F1" w:rsidRDefault="00651EC2" w:rsidP="00993B5B">
            <w:pPr>
              <w:jc w:val="both"/>
              <w:rPr>
                <w:sz w:val="28"/>
                <w:szCs w:val="28"/>
              </w:rPr>
            </w:pPr>
          </w:p>
        </w:tc>
        <w:tc>
          <w:tcPr>
            <w:tcW w:w="283" w:type="pct"/>
            <w:vAlign w:val="center"/>
          </w:tcPr>
          <w:p w:rsidR="00651EC2" w:rsidRPr="00FD65F1" w:rsidRDefault="00651EC2" w:rsidP="00993B5B">
            <w:pPr>
              <w:jc w:val="right"/>
              <w:rPr>
                <w:sz w:val="28"/>
                <w:szCs w:val="28"/>
              </w:rPr>
            </w:pPr>
            <w:r w:rsidRPr="00FD65F1">
              <w:rPr>
                <w:sz w:val="28"/>
                <w:szCs w:val="28"/>
              </w:rPr>
              <w:t>0</w:t>
            </w:r>
          </w:p>
        </w:tc>
        <w:tc>
          <w:tcPr>
            <w:tcW w:w="283" w:type="pct"/>
            <w:vAlign w:val="center"/>
          </w:tcPr>
          <w:p w:rsidR="00651EC2" w:rsidRPr="00FD65F1" w:rsidRDefault="00651EC2" w:rsidP="00993B5B">
            <w:pPr>
              <w:jc w:val="right"/>
              <w:rPr>
                <w:sz w:val="28"/>
                <w:szCs w:val="28"/>
              </w:rPr>
            </w:pPr>
            <w:r w:rsidRPr="00FD65F1">
              <w:rPr>
                <w:sz w:val="28"/>
                <w:szCs w:val="28"/>
              </w:rPr>
              <w:t>1</w:t>
            </w:r>
          </w:p>
        </w:tc>
        <w:tc>
          <w:tcPr>
            <w:tcW w:w="295" w:type="pct"/>
            <w:vAlign w:val="center"/>
          </w:tcPr>
          <w:p w:rsidR="00651EC2" w:rsidRPr="00FD65F1" w:rsidRDefault="0042497E" w:rsidP="00993B5B">
            <w:pPr>
              <w:jc w:val="right"/>
              <w:rPr>
                <w:sz w:val="28"/>
                <w:szCs w:val="28"/>
              </w:rPr>
            </w:pPr>
            <w:r>
              <w:rPr>
                <w:sz w:val="28"/>
                <w:szCs w:val="28"/>
              </w:rPr>
              <w:t>0</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5</w:t>
            </w:r>
          </w:p>
        </w:tc>
        <w:tc>
          <w:tcPr>
            <w:tcW w:w="2495" w:type="pct"/>
          </w:tcPr>
          <w:p w:rsidR="00651EC2" w:rsidRPr="00FD65F1" w:rsidRDefault="00651EC2" w:rsidP="00993B5B">
            <w:pPr>
              <w:jc w:val="both"/>
              <w:rPr>
                <w:sz w:val="28"/>
                <w:szCs w:val="28"/>
              </w:rPr>
            </w:pPr>
            <w:r w:rsidRPr="00FD65F1">
              <w:rPr>
                <w:sz w:val="28"/>
                <w:szCs w:val="28"/>
              </w:rPr>
              <w:t xml:space="preserve">Приобретение автотракторной техники </w:t>
            </w:r>
          </w:p>
        </w:tc>
        <w:tc>
          <w:tcPr>
            <w:tcW w:w="525" w:type="pct"/>
          </w:tcPr>
          <w:p w:rsidR="00651EC2" w:rsidRPr="00FD65F1" w:rsidRDefault="00651EC2" w:rsidP="00993B5B">
            <w:pPr>
              <w:jc w:val="both"/>
              <w:rPr>
                <w:sz w:val="28"/>
                <w:szCs w:val="28"/>
              </w:rPr>
            </w:pPr>
            <w:r w:rsidRPr="00FD65F1">
              <w:rPr>
                <w:sz w:val="28"/>
                <w:szCs w:val="28"/>
              </w:rPr>
              <w:t>Ед.</w:t>
            </w:r>
          </w:p>
        </w:tc>
        <w:tc>
          <w:tcPr>
            <w:tcW w:w="809" w:type="pct"/>
            <w:vMerge/>
            <w:vAlign w:val="center"/>
          </w:tcPr>
          <w:p w:rsidR="00651EC2" w:rsidRPr="00FD65F1" w:rsidRDefault="00651EC2" w:rsidP="00993B5B">
            <w:pPr>
              <w:jc w:val="both"/>
              <w:rPr>
                <w:sz w:val="28"/>
                <w:szCs w:val="28"/>
              </w:rPr>
            </w:pPr>
          </w:p>
        </w:tc>
        <w:tc>
          <w:tcPr>
            <w:tcW w:w="283" w:type="pct"/>
            <w:vAlign w:val="center"/>
          </w:tcPr>
          <w:p w:rsidR="00651EC2" w:rsidRPr="00FD65F1" w:rsidRDefault="00651EC2" w:rsidP="00993B5B">
            <w:pPr>
              <w:jc w:val="right"/>
              <w:rPr>
                <w:sz w:val="28"/>
                <w:szCs w:val="28"/>
              </w:rPr>
            </w:pPr>
            <w:r w:rsidRPr="00FD65F1">
              <w:rPr>
                <w:sz w:val="28"/>
                <w:szCs w:val="28"/>
              </w:rPr>
              <w:t>0</w:t>
            </w:r>
          </w:p>
        </w:tc>
        <w:tc>
          <w:tcPr>
            <w:tcW w:w="283" w:type="pct"/>
            <w:vAlign w:val="center"/>
          </w:tcPr>
          <w:p w:rsidR="00651EC2" w:rsidRPr="00FD65F1" w:rsidRDefault="00651EC2" w:rsidP="00993B5B">
            <w:pPr>
              <w:jc w:val="right"/>
              <w:rPr>
                <w:sz w:val="28"/>
                <w:szCs w:val="28"/>
              </w:rPr>
            </w:pPr>
            <w:r w:rsidRPr="00FD65F1">
              <w:rPr>
                <w:sz w:val="28"/>
                <w:szCs w:val="28"/>
              </w:rPr>
              <w:t>0</w:t>
            </w:r>
          </w:p>
        </w:tc>
        <w:tc>
          <w:tcPr>
            <w:tcW w:w="295" w:type="pct"/>
            <w:vAlign w:val="center"/>
          </w:tcPr>
          <w:p w:rsidR="00651EC2" w:rsidRPr="00FD65F1" w:rsidRDefault="00651EC2" w:rsidP="00993B5B">
            <w:pPr>
              <w:jc w:val="right"/>
              <w:rPr>
                <w:sz w:val="28"/>
                <w:szCs w:val="28"/>
              </w:rPr>
            </w:pPr>
            <w:r w:rsidRPr="00FD65F1">
              <w:rPr>
                <w:sz w:val="28"/>
                <w:szCs w:val="28"/>
              </w:rPr>
              <w:t>1</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6</w:t>
            </w:r>
          </w:p>
        </w:tc>
        <w:tc>
          <w:tcPr>
            <w:tcW w:w="2495" w:type="pct"/>
          </w:tcPr>
          <w:p w:rsidR="00651EC2" w:rsidRPr="00FD65F1" w:rsidRDefault="00651EC2" w:rsidP="00993B5B">
            <w:pPr>
              <w:jc w:val="both"/>
              <w:rPr>
                <w:sz w:val="28"/>
                <w:szCs w:val="28"/>
              </w:rPr>
            </w:pPr>
            <w:r w:rsidRPr="00FD65F1">
              <w:rPr>
                <w:sz w:val="28"/>
                <w:szCs w:val="28"/>
              </w:rPr>
              <w:t>Приобретение зерносушилки</w:t>
            </w:r>
          </w:p>
        </w:tc>
        <w:tc>
          <w:tcPr>
            <w:tcW w:w="525" w:type="pct"/>
          </w:tcPr>
          <w:p w:rsidR="00651EC2" w:rsidRPr="00FD65F1" w:rsidRDefault="00651EC2" w:rsidP="00993B5B">
            <w:pPr>
              <w:jc w:val="both"/>
              <w:rPr>
                <w:sz w:val="28"/>
                <w:szCs w:val="28"/>
              </w:rPr>
            </w:pPr>
            <w:r w:rsidRPr="00FD65F1">
              <w:rPr>
                <w:sz w:val="28"/>
                <w:szCs w:val="28"/>
              </w:rPr>
              <w:t>Ед.</w:t>
            </w:r>
          </w:p>
        </w:tc>
        <w:tc>
          <w:tcPr>
            <w:tcW w:w="809" w:type="pct"/>
            <w:vMerge/>
            <w:vAlign w:val="center"/>
          </w:tcPr>
          <w:p w:rsidR="00651EC2" w:rsidRPr="00FD65F1" w:rsidRDefault="00651EC2" w:rsidP="00993B5B">
            <w:pPr>
              <w:jc w:val="both"/>
              <w:rPr>
                <w:sz w:val="28"/>
                <w:szCs w:val="28"/>
              </w:rPr>
            </w:pPr>
          </w:p>
        </w:tc>
        <w:tc>
          <w:tcPr>
            <w:tcW w:w="283" w:type="pct"/>
            <w:vAlign w:val="center"/>
          </w:tcPr>
          <w:p w:rsidR="00651EC2" w:rsidRPr="00FD65F1" w:rsidRDefault="00651EC2" w:rsidP="00993B5B">
            <w:pPr>
              <w:jc w:val="right"/>
              <w:rPr>
                <w:sz w:val="28"/>
                <w:szCs w:val="28"/>
              </w:rPr>
            </w:pPr>
            <w:r w:rsidRPr="00FD65F1">
              <w:rPr>
                <w:sz w:val="28"/>
                <w:szCs w:val="28"/>
              </w:rPr>
              <w:t>0</w:t>
            </w:r>
          </w:p>
        </w:tc>
        <w:tc>
          <w:tcPr>
            <w:tcW w:w="283" w:type="pct"/>
            <w:vAlign w:val="center"/>
          </w:tcPr>
          <w:p w:rsidR="00651EC2" w:rsidRPr="00FD65F1" w:rsidRDefault="00651EC2" w:rsidP="00993B5B">
            <w:pPr>
              <w:jc w:val="right"/>
              <w:rPr>
                <w:sz w:val="28"/>
                <w:szCs w:val="28"/>
              </w:rPr>
            </w:pPr>
            <w:r w:rsidRPr="00FD65F1">
              <w:rPr>
                <w:sz w:val="28"/>
                <w:szCs w:val="28"/>
              </w:rPr>
              <w:t>1</w:t>
            </w:r>
          </w:p>
        </w:tc>
        <w:tc>
          <w:tcPr>
            <w:tcW w:w="295" w:type="pct"/>
            <w:vAlign w:val="center"/>
          </w:tcPr>
          <w:p w:rsidR="00651EC2" w:rsidRPr="00FD65F1" w:rsidRDefault="00651EC2" w:rsidP="00993B5B">
            <w:pPr>
              <w:jc w:val="right"/>
              <w:rPr>
                <w:sz w:val="28"/>
                <w:szCs w:val="28"/>
              </w:rPr>
            </w:pPr>
            <w:r w:rsidRPr="00FD65F1">
              <w:rPr>
                <w:sz w:val="28"/>
                <w:szCs w:val="28"/>
              </w:rPr>
              <w:t>0</w:t>
            </w:r>
          </w:p>
        </w:tc>
      </w:tr>
      <w:tr w:rsidR="00651EC2" w:rsidRPr="00FD65F1" w:rsidTr="00993B5B">
        <w:tc>
          <w:tcPr>
            <w:tcW w:w="5000" w:type="pct"/>
            <w:gridSpan w:val="7"/>
          </w:tcPr>
          <w:p w:rsidR="00651EC2" w:rsidRPr="00FD65F1" w:rsidRDefault="00651EC2" w:rsidP="00993B5B">
            <w:pPr>
              <w:pStyle w:val="12"/>
            </w:pPr>
            <w:r w:rsidRPr="00FD65F1">
              <w:rPr>
                <w:b/>
              </w:rPr>
              <w:t xml:space="preserve">Задача: </w:t>
            </w:r>
            <w:r w:rsidRPr="00FD65F1">
              <w:t>увеличение объемов производства животноводческой продукции;</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1</w:t>
            </w:r>
          </w:p>
        </w:tc>
        <w:tc>
          <w:tcPr>
            <w:tcW w:w="2495" w:type="pct"/>
          </w:tcPr>
          <w:p w:rsidR="00651EC2" w:rsidRPr="00FD65F1" w:rsidRDefault="00651EC2" w:rsidP="00993B5B">
            <w:pPr>
              <w:jc w:val="both"/>
              <w:rPr>
                <w:sz w:val="28"/>
                <w:szCs w:val="28"/>
              </w:rPr>
            </w:pPr>
            <w:r w:rsidRPr="00FD65F1">
              <w:rPr>
                <w:sz w:val="28"/>
                <w:szCs w:val="28"/>
              </w:rPr>
              <w:t>Производство молока</w:t>
            </w:r>
          </w:p>
        </w:tc>
        <w:tc>
          <w:tcPr>
            <w:tcW w:w="525" w:type="pct"/>
          </w:tcPr>
          <w:p w:rsidR="00651EC2" w:rsidRPr="00FD65F1" w:rsidRDefault="00651EC2" w:rsidP="00993B5B">
            <w:pPr>
              <w:jc w:val="both"/>
              <w:rPr>
                <w:sz w:val="28"/>
                <w:szCs w:val="28"/>
              </w:rPr>
            </w:pPr>
            <w:r w:rsidRPr="00FD65F1">
              <w:rPr>
                <w:sz w:val="28"/>
                <w:szCs w:val="28"/>
              </w:rPr>
              <w:t>тонн</w:t>
            </w:r>
          </w:p>
        </w:tc>
        <w:tc>
          <w:tcPr>
            <w:tcW w:w="809" w:type="pct"/>
            <w:vAlign w:val="center"/>
          </w:tcPr>
          <w:p w:rsidR="00651EC2" w:rsidRPr="00FD65F1" w:rsidRDefault="00651EC2" w:rsidP="00993B5B">
            <w:pPr>
              <w:jc w:val="both"/>
              <w:rPr>
                <w:sz w:val="28"/>
                <w:szCs w:val="28"/>
              </w:rPr>
            </w:pPr>
            <w:r w:rsidRPr="00FD65F1">
              <w:rPr>
                <w:sz w:val="28"/>
                <w:szCs w:val="28"/>
              </w:rPr>
              <w:t>Годовой отчет</w:t>
            </w:r>
          </w:p>
        </w:tc>
        <w:tc>
          <w:tcPr>
            <w:tcW w:w="283" w:type="pct"/>
            <w:vAlign w:val="center"/>
          </w:tcPr>
          <w:p w:rsidR="00651EC2" w:rsidRPr="00FD65F1" w:rsidRDefault="00651EC2" w:rsidP="00993B5B">
            <w:pPr>
              <w:jc w:val="right"/>
              <w:rPr>
                <w:sz w:val="28"/>
                <w:szCs w:val="28"/>
              </w:rPr>
            </w:pPr>
            <w:r w:rsidRPr="00FD65F1">
              <w:rPr>
                <w:sz w:val="28"/>
                <w:szCs w:val="28"/>
              </w:rPr>
              <w:t>1409</w:t>
            </w:r>
          </w:p>
        </w:tc>
        <w:tc>
          <w:tcPr>
            <w:tcW w:w="283" w:type="pct"/>
            <w:vAlign w:val="center"/>
          </w:tcPr>
          <w:p w:rsidR="00651EC2" w:rsidRPr="00FD65F1" w:rsidRDefault="00651EC2" w:rsidP="00993B5B">
            <w:pPr>
              <w:jc w:val="right"/>
              <w:rPr>
                <w:sz w:val="28"/>
                <w:szCs w:val="28"/>
              </w:rPr>
            </w:pPr>
            <w:r w:rsidRPr="00FD65F1">
              <w:rPr>
                <w:sz w:val="28"/>
                <w:szCs w:val="28"/>
              </w:rPr>
              <w:t>1539</w:t>
            </w:r>
          </w:p>
        </w:tc>
        <w:tc>
          <w:tcPr>
            <w:tcW w:w="295" w:type="pct"/>
            <w:vAlign w:val="center"/>
          </w:tcPr>
          <w:p w:rsidR="00651EC2" w:rsidRPr="00FD65F1" w:rsidRDefault="00651EC2" w:rsidP="00993B5B">
            <w:pPr>
              <w:jc w:val="right"/>
              <w:rPr>
                <w:sz w:val="28"/>
                <w:szCs w:val="28"/>
              </w:rPr>
            </w:pPr>
            <w:r w:rsidRPr="00FD65F1">
              <w:rPr>
                <w:sz w:val="28"/>
                <w:szCs w:val="28"/>
              </w:rPr>
              <w:t>1540</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2</w:t>
            </w:r>
          </w:p>
        </w:tc>
        <w:tc>
          <w:tcPr>
            <w:tcW w:w="2495" w:type="pct"/>
          </w:tcPr>
          <w:p w:rsidR="00651EC2" w:rsidRPr="00FD65F1" w:rsidRDefault="00651EC2" w:rsidP="00993B5B">
            <w:pPr>
              <w:jc w:val="both"/>
              <w:rPr>
                <w:sz w:val="28"/>
                <w:szCs w:val="28"/>
              </w:rPr>
            </w:pPr>
            <w:r w:rsidRPr="00FD65F1">
              <w:rPr>
                <w:sz w:val="28"/>
                <w:szCs w:val="28"/>
              </w:rPr>
              <w:t xml:space="preserve">Поголовье скота </w:t>
            </w:r>
          </w:p>
        </w:tc>
        <w:tc>
          <w:tcPr>
            <w:tcW w:w="525" w:type="pct"/>
          </w:tcPr>
          <w:p w:rsidR="00651EC2" w:rsidRPr="00FD65F1" w:rsidRDefault="00651EC2" w:rsidP="00993B5B">
            <w:pPr>
              <w:jc w:val="both"/>
              <w:rPr>
                <w:sz w:val="28"/>
                <w:szCs w:val="28"/>
              </w:rPr>
            </w:pPr>
            <w:r w:rsidRPr="00FD65F1">
              <w:rPr>
                <w:sz w:val="28"/>
                <w:szCs w:val="28"/>
              </w:rPr>
              <w:t>гол.</w:t>
            </w:r>
          </w:p>
        </w:tc>
        <w:tc>
          <w:tcPr>
            <w:tcW w:w="809" w:type="pct"/>
            <w:vAlign w:val="center"/>
          </w:tcPr>
          <w:p w:rsidR="00651EC2" w:rsidRPr="00FD65F1" w:rsidRDefault="00651EC2" w:rsidP="00993B5B">
            <w:pPr>
              <w:jc w:val="both"/>
              <w:rPr>
                <w:sz w:val="28"/>
                <w:szCs w:val="28"/>
              </w:rPr>
            </w:pPr>
            <w:r w:rsidRPr="00FD65F1">
              <w:rPr>
                <w:sz w:val="28"/>
                <w:szCs w:val="28"/>
              </w:rPr>
              <w:t>Счет-фактура</w:t>
            </w:r>
          </w:p>
          <w:p w:rsidR="00651EC2" w:rsidRPr="00FD65F1" w:rsidRDefault="00651EC2" w:rsidP="00993B5B">
            <w:pPr>
              <w:jc w:val="both"/>
              <w:rPr>
                <w:sz w:val="28"/>
                <w:szCs w:val="28"/>
              </w:rPr>
            </w:pPr>
            <w:r w:rsidRPr="00FD65F1">
              <w:rPr>
                <w:sz w:val="28"/>
                <w:szCs w:val="28"/>
              </w:rPr>
              <w:t>Годовой отчет</w:t>
            </w:r>
          </w:p>
        </w:tc>
        <w:tc>
          <w:tcPr>
            <w:tcW w:w="283" w:type="pct"/>
            <w:vAlign w:val="center"/>
          </w:tcPr>
          <w:p w:rsidR="00651EC2" w:rsidRPr="00FD65F1" w:rsidRDefault="00651EC2" w:rsidP="00993B5B">
            <w:pPr>
              <w:jc w:val="right"/>
              <w:rPr>
                <w:sz w:val="28"/>
                <w:szCs w:val="28"/>
              </w:rPr>
            </w:pPr>
            <w:r w:rsidRPr="00FD65F1">
              <w:rPr>
                <w:sz w:val="28"/>
                <w:szCs w:val="28"/>
              </w:rPr>
              <w:t>1019</w:t>
            </w:r>
          </w:p>
        </w:tc>
        <w:tc>
          <w:tcPr>
            <w:tcW w:w="283" w:type="pct"/>
            <w:vAlign w:val="center"/>
          </w:tcPr>
          <w:p w:rsidR="00651EC2" w:rsidRPr="00FD65F1" w:rsidRDefault="00651EC2" w:rsidP="00993B5B">
            <w:pPr>
              <w:jc w:val="right"/>
              <w:rPr>
                <w:sz w:val="28"/>
                <w:szCs w:val="28"/>
              </w:rPr>
            </w:pPr>
            <w:r w:rsidRPr="00FD65F1">
              <w:rPr>
                <w:sz w:val="28"/>
                <w:szCs w:val="28"/>
              </w:rPr>
              <w:t>1084</w:t>
            </w:r>
          </w:p>
        </w:tc>
        <w:tc>
          <w:tcPr>
            <w:tcW w:w="295" w:type="pct"/>
            <w:vAlign w:val="center"/>
          </w:tcPr>
          <w:p w:rsidR="00651EC2" w:rsidRPr="00FD65F1" w:rsidRDefault="00651EC2" w:rsidP="00993B5B">
            <w:pPr>
              <w:jc w:val="right"/>
              <w:rPr>
                <w:sz w:val="28"/>
                <w:szCs w:val="28"/>
              </w:rPr>
            </w:pPr>
            <w:r w:rsidRPr="00FD65F1">
              <w:rPr>
                <w:sz w:val="28"/>
                <w:szCs w:val="28"/>
              </w:rPr>
              <w:t>1109</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3</w:t>
            </w:r>
          </w:p>
        </w:tc>
        <w:tc>
          <w:tcPr>
            <w:tcW w:w="2495" w:type="pct"/>
          </w:tcPr>
          <w:p w:rsidR="00651EC2" w:rsidRPr="00FD65F1" w:rsidRDefault="00651EC2" w:rsidP="00993B5B">
            <w:pPr>
              <w:jc w:val="both"/>
              <w:rPr>
                <w:sz w:val="28"/>
                <w:szCs w:val="28"/>
              </w:rPr>
            </w:pPr>
            <w:r w:rsidRPr="00FD65F1">
              <w:rPr>
                <w:sz w:val="28"/>
                <w:szCs w:val="28"/>
              </w:rPr>
              <w:t>Производства мяса</w:t>
            </w:r>
          </w:p>
        </w:tc>
        <w:tc>
          <w:tcPr>
            <w:tcW w:w="525" w:type="pct"/>
          </w:tcPr>
          <w:p w:rsidR="00651EC2" w:rsidRPr="00FD65F1" w:rsidRDefault="00651EC2" w:rsidP="00993B5B">
            <w:pPr>
              <w:jc w:val="both"/>
              <w:rPr>
                <w:sz w:val="28"/>
                <w:szCs w:val="28"/>
              </w:rPr>
            </w:pPr>
            <w:r w:rsidRPr="00FD65F1">
              <w:rPr>
                <w:sz w:val="28"/>
                <w:szCs w:val="28"/>
              </w:rPr>
              <w:t>тонн</w:t>
            </w:r>
          </w:p>
        </w:tc>
        <w:tc>
          <w:tcPr>
            <w:tcW w:w="809" w:type="pct"/>
            <w:vAlign w:val="center"/>
          </w:tcPr>
          <w:p w:rsidR="00651EC2" w:rsidRPr="00FD65F1" w:rsidRDefault="00651EC2" w:rsidP="00993B5B">
            <w:pPr>
              <w:jc w:val="both"/>
              <w:rPr>
                <w:sz w:val="28"/>
                <w:szCs w:val="28"/>
              </w:rPr>
            </w:pPr>
            <w:r w:rsidRPr="00FD65F1">
              <w:rPr>
                <w:sz w:val="28"/>
                <w:szCs w:val="28"/>
              </w:rPr>
              <w:t>Годовой отчет</w:t>
            </w:r>
          </w:p>
        </w:tc>
        <w:tc>
          <w:tcPr>
            <w:tcW w:w="283" w:type="pct"/>
            <w:vAlign w:val="center"/>
          </w:tcPr>
          <w:p w:rsidR="00651EC2" w:rsidRPr="00FD65F1" w:rsidRDefault="00651EC2" w:rsidP="00993B5B">
            <w:pPr>
              <w:jc w:val="right"/>
              <w:rPr>
                <w:sz w:val="28"/>
                <w:szCs w:val="28"/>
              </w:rPr>
            </w:pPr>
            <w:r w:rsidRPr="00FD65F1">
              <w:rPr>
                <w:sz w:val="28"/>
                <w:szCs w:val="28"/>
              </w:rPr>
              <w:t>52,3</w:t>
            </w:r>
          </w:p>
        </w:tc>
        <w:tc>
          <w:tcPr>
            <w:tcW w:w="283" w:type="pct"/>
            <w:vAlign w:val="center"/>
          </w:tcPr>
          <w:p w:rsidR="00651EC2" w:rsidRPr="00FD65F1" w:rsidRDefault="00651EC2" w:rsidP="00993B5B">
            <w:pPr>
              <w:jc w:val="right"/>
              <w:rPr>
                <w:sz w:val="28"/>
                <w:szCs w:val="28"/>
              </w:rPr>
            </w:pPr>
            <w:r w:rsidRPr="00FD65F1">
              <w:rPr>
                <w:sz w:val="28"/>
                <w:szCs w:val="28"/>
              </w:rPr>
              <w:t>100</w:t>
            </w:r>
          </w:p>
        </w:tc>
        <w:tc>
          <w:tcPr>
            <w:tcW w:w="295" w:type="pct"/>
            <w:vAlign w:val="center"/>
          </w:tcPr>
          <w:p w:rsidR="00651EC2" w:rsidRPr="00FD65F1" w:rsidRDefault="00651EC2" w:rsidP="00993B5B">
            <w:pPr>
              <w:jc w:val="right"/>
              <w:rPr>
                <w:sz w:val="28"/>
                <w:szCs w:val="28"/>
              </w:rPr>
            </w:pPr>
            <w:r w:rsidRPr="00FD65F1">
              <w:rPr>
                <w:sz w:val="28"/>
                <w:szCs w:val="28"/>
              </w:rPr>
              <w:t>200</w:t>
            </w:r>
          </w:p>
        </w:tc>
      </w:tr>
      <w:tr w:rsidR="00651EC2" w:rsidRPr="00FD65F1" w:rsidTr="00993B5B">
        <w:tc>
          <w:tcPr>
            <w:tcW w:w="5000" w:type="pct"/>
            <w:gridSpan w:val="7"/>
          </w:tcPr>
          <w:p w:rsidR="00651EC2" w:rsidRPr="00FD65F1" w:rsidRDefault="00651EC2" w:rsidP="00993B5B">
            <w:pPr>
              <w:pStyle w:val="12"/>
              <w:tabs>
                <w:tab w:val="left" w:pos="1695"/>
              </w:tabs>
              <w:jc w:val="both"/>
              <w:rPr>
                <w:lang w:eastAsia="ru-RU"/>
              </w:rPr>
            </w:pPr>
            <w:r w:rsidRPr="00FD65F1">
              <w:rPr>
                <w:b/>
              </w:rPr>
              <w:lastRenderedPageBreak/>
              <w:t xml:space="preserve">Задача: </w:t>
            </w:r>
            <w:r w:rsidRPr="00FD65F1">
              <w:t xml:space="preserve">поддержка и развитие малых форм хозяйствования на </w:t>
            </w:r>
            <w:proofErr w:type="gramStart"/>
            <w:r w:rsidRPr="00FD65F1">
              <w:t>селе</w:t>
            </w:r>
            <w:proofErr w:type="gramEnd"/>
            <w:r w:rsidRPr="00FD65F1">
              <w:t xml:space="preserve"> и повышение уровня доходов сельского населения;</w:t>
            </w:r>
          </w:p>
        </w:tc>
      </w:tr>
      <w:tr w:rsidR="00651EC2" w:rsidRPr="00FD65F1" w:rsidTr="00993B5B">
        <w:tc>
          <w:tcPr>
            <w:tcW w:w="310" w:type="pct"/>
          </w:tcPr>
          <w:p w:rsidR="00651EC2" w:rsidRPr="00FD65F1" w:rsidRDefault="00651EC2" w:rsidP="00993B5B">
            <w:pPr>
              <w:jc w:val="both"/>
              <w:rPr>
                <w:sz w:val="28"/>
                <w:szCs w:val="28"/>
              </w:rPr>
            </w:pPr>
            <w:r w:rsidRPr="00FD65F1">
              <w:rPr>
                <w:sz w:val="28"/>
                <w:szCs w:val="28"/>
              </w:rPr>
              <w:t>1</w:t>
            </w:r>
          </w:p>
        </w:tc>
        <w:tc>
          <w:tcPr>
            <w:tcW w:w="2495" w:type="pct"/>
          </w:tcPr>
          <w:p w:rsidR="00651EC2" w:rsidRPr="00FD65F1" w:rsidRDefault="0042497E" w:rsidP="00993B5B">
            <w:pPr>
              <w:jc w:val="both"/>
              <w:rPr>
                <w:sz w:val="28"/>
                <w:szCs w:val="28"/>
              </w:rPr>
            </w:pPr>
            <w:proofErr w:type="spellStart"/>
            <w:r>
              <w:rPr>
                <w:sz w:val="28"/>
                <w:szCs w:val="28"/>
              </w:rPr>
              <w:t>поддержка</w:t>
            </w:r>
            <w:r w:rsidR="00651EC2" w:rsidRPr="00FD65F1">
              <w:rPr>
                <w:sz w:val="28"/>
                <w:szCs w:val="28"/>
              </w:rPr>
              <w:t>ЛПХ</w:t>
            </w:r>
            <w:proofErr w:type="spellEnd"/>
          </w:p>
        </w:tc>
        <w:tc>
          <w:tcPr>
            <w:tcW w:w="525" w:type="pct"/>
          </w:tcPr>
          <w:p w:rsidR="00651EC2" w:rsidRPr="00FD65F1" w:rsidRDefault="00651EC2" w:rsidP="00993B5B">
            <w:pPr>
              <w:jc w:val="both"/>
              <w:rPr>
                <w:sz w:val="28"/>
                <w:szCs w:val="28"/>
              </w:rPr>
            </w:pPr>
            <w:r w:rsidRPr="00FD65F1">
              <w:rPr>
                <w:sz w:val="28"/>
                <w:szCs w:val="28"/>
              </w:rPr>
              <w:t>Ед.</w:t>
            </w:r>
          </w:p>
        </w:tc>
        <w:tc>
          <w:tcPr>
            <w:tcW w:w="809" w:type="pct"/>
            <w:vAlign w:val="center"/>
          </w:tcPr>
          <w:p w:rsidR="00651EC2" w:rsidRPr="00FD65F1" w:rsidRDefault="00651EC2" w:rsidP="00993B5B">
            <w:pPr>
              <w:jc w:val="both"/>
              <w:rPr>
                <w:sz w:val="28"/>
                <w:szCs w:val="28"/>
              </w:rPr>
            </w:pPr>
            <w:r w:rsidRPr="00FD65F1">
              <w:rPr>
                <w:sz w:val="28"/>
                <w:szCs w:val="28"/>
              </w:rPr>
              <w:t xml:space="preserve">Выписка </w:t>
            </w:r>
            <w:proofErr w:type="gramStart"/>
            <w:r w:rsidRPr="00FD65F1">
              <w:rPr>
                <w:sz w:val="28"/>
                <w:szCs w:val="28"/>
              </w:rPr>
              <w:t>из</w:t>
            </w:r>
            <w:proofErr w:type="gramEnd"/>
          </w:p>
          <w:p w:rsidR="00651EC2" w:rsidRPr="00FD65F1" w:rsidRDefault="00651EC2" w:rsidP="00993B5B">
            <w:pPr>
              <w:jc w:val="both"/>
              <w:rPr>
                <w:sz w:val="28"/>
                <w:szCs w:val="28"/>
              </w:rPr>
            </w:pPr>
            <w:r w:rsidRPr="00FD65F1">
              <w:rPr>
                <w:sz w:val="28"/>
                <w:szCs w:val="28"/>
              </w:rPr>
              <w:t>похозяйственной книги</w:t>
            </w:r>
          </w:p>
        </w:tc>
        <w:tc>
          <w:tcPr>
            <w:tcW w:w="283" w:type="pct"/>
            <w:vAlign w:val="center"/>
          </w:tcPr>
          <w:p w:rsidR="00651EC2" w:rsidRPr="00FD65F1" w:rsidRDefault="00651EC2" w:rsidP="00993B5B">
            <w:pPr>
              <w:jc w:val="right"/>
              <w:rPr>
                <w:sz w:val="28"/>
                <w:szCs w:val="28"/>
              </w:rPr>
            </w:pPr>
            <w:r w:rsidRPr="00FD65F1">
              <w:rPr>
                <w:sz w:val="28"/>
                <w:szCs w:val="28"/>
              </w:rPr>
              <w:t>2</w:t>
            </w:r>
          </w:p>
        </w:tc>
        <w:tc>
          <w:tcPr>
            <w:tcW w:w="283" w:type="pct"/>
            <w:vAlign w:val="center"/>
          </w:tcPr>
          <w:p w:rsidR="00651EC2" w:rsidRPr="00FD65F1" w:rsidRDefault="00651EC2" w:rsidP="00993B5B">
            <w:pPr>
              <w:jc w:val="right"/>
              <w:rPr>
                <w:sz w:val="28"/>
                <w:szCs w:val="28"/>
              </w:rPr>
            </w:pPr>
            <w:r w:rsidRPr="00FD65F1">
              <w:rPr>
                <w:sz w:val="28"/>
                <w:szCs w:val="28"/>
              </w:rPr>
              <w:t>6</w:t>
            </w:r>
          </w:p>
        </w:tc>
        <w:tc>
          <w:tcPr>
            <w:tcW w:w="295" w:type="pct"/>
            <w:vAlign w:val="center"/>
          </w:tcPr>
          <w:p w:rsidR="00651EC2" w:rsidRPr="00FD65F1" w:rsidRDefault="00651EC2" w:rsidP="00993B5B">
            <w:pPr>
              <w:jc w:val="right"/>
              <w:rPr>
                <w:sz w:val="28"/>
                <w:szCs w:val="28"/>
              </w:rPr>
            </w:pPr>
            <w:r w:rsidRPr="00FD65F1">
              <w:rPr>
                <w:sz w:val="28"/>
                <w:szCs w:val="28"/>
              </w:rPr>
              <w:t>10</w:t>
            </w:r>
          </w:p>
        </w:tc>
      </w:tr>
      <w:tr w:rsidR="00651EC2" w:rsidRPr="00FD65F1" w:rsidTr="00993B5B">
        <w:tc>
          <w:tcPr>
            <w:tcW w:w="5000" w:type="pct"/>
            <w:gridSpan w:val="7"/>
          </w:tcPr>
          <w:p w:rsidR="00651EC2" w:rsidRPr="00FD65F1" w:rsidRDefault="00651EC2" w:rsidP="00993B5B">
            <w:pPr>
              <w:pStyle w:val="14"/>
              <w:ind w:left="0"/>
              <w:jc w:val="both"/>
              <w:rPr>
                <w:sz w:val="28"/>
                <w:szCs w:val="28"/>
              </w:rPr>
            </w:pPr>
            <w:r w:rsidRPr="00FD65F1">
              <w:rPr>
                <w:sz w:val="28"/>
                <w:szCs w:val="28"/>
              </w:rPr>
              <w:t>Цель 3: организация</w:t>
            </w:r>
            <w:r w:rsidRPr="00FD65F1">
              <w:rPr>
                <w:rFonts w:cs="High Tower Text"/>
                <w:sz w:val="28"/>
                <w:szCs w:val="28"/>
              </w:rPr>
              <w:t xml:space="preserve"> </w:t>
            </w:r>
            <w:r w:rsidRPr="00FD65F1">
              <w:rPr>
                <w:sz w:val="28"/>
                <w:szCs w:val="28"/>
              </w:rPr>
              <w:t>предпрофессионального, профессионального обучения и</w:t>
            </w:r>
            <w:r w:rsidRPr="00FD65F1">
              <w:rPr>
                <w:rFonts w:cs="High Tower Text"/>
                <w:sz w:val="28"/>
                <w:szCs w:val="28"/>
              </w:rPr>
              <w:t xml:space="preserve"> </w:t>
            </w:r>
            <w:r w:rsidRPr="00FD65F1">
              <w:rPr>
                <w:sz w:val="28"/>
                <w:szCs w:val="28"/>
              </w:rPr>
              <w:t>обучения предпринимательству</w:t>
            </w:r>
            <w:r w:rsidRPr="00FD65F1">
              <w:rPr>
                <w:rFonts w:cs="High Tower Text"/>
                <w:sz w:val="28"/>
                <w:szCs w:val="28"/>
              </w:rPr>
              <w:t xml:space="preserve"> </w:t>
            </w:r>
            <w:r w:rsidRPr="00FD65F1">
              <w:rPr>
                <w:sz w:val="28"/>
                <w:szCs w:val="28"/>
              </w:rPr>
              <w:t>для</w:t>
            </w:r>
            <w:r w:rsidRPr="00FD65F1">
              <w:rPr>
                <w:rFonts w:cs="High Tower Text"/>
                <w:sz w:val="28"/>
                <w:szCs w:val="28"/>
              </w:rPr>
              <w:t xml:space="preserve"> </w:t>
            </w:r>
            <w:r w:rsidRPr="00FD65F1">
              <w:rPr>
                <w:sz w:val="28"/>
                <w:szCs w:val="28"/>
              </w:rPr>
              <w:t>максимальной</w:t>
            </w:r>
            <w:r w:rsidRPr="00FD65F1">
              <w:rPr>
                <w:rFonts w:cs="High Tower Text"/>
                <w:sz w:val="28"/>
                <w:szCs w:val="28"/>
              </w:rPr>
              <w:t xml:space="preserve"> </w:t>
            </w:r>
            <w:r w:rsidRPr="00FD65F1">
              <w:rPr>
                <w:sz w:val="28"/>
                <w:szCs w:val="28"/>
              </w:rPr>
              <w:t>самореализации</w:t>
            </w:r>
            <w:r w:rsidRPr="00FD65F1">
              <w:rPr>
                <w:rFonts w:cs="High Tower Text"/>
                <w:sz w:val="28"/>
                <w:szCs w:val="28"/>
              </w:rPr>
              <w:t xml:space="preserve"> </w:t>
            </w:r>
            <w:r w:rsidRPr="00FD65F1">
              <w:rPr>
                <w:sz w:val="28"/>
                <w:szCs w:val="28"/>
              </w:rPr>
              <w:t>и</w:t>
            </w:r>
            <w:r w:rsidRPr="00FD65F1">
              <w:rPr>
                <w:rFonts w:cs="High Tower Text"/>
                <w:sz w:val="28"/>
                <w:szCs w:val="28"/>
              </w:rPr>
              <w:t xml:space="preserve"> </w:t>
            </w:r>
            <w:r w:rsidRPr="00FD65F1">
              <w:rPr>
                <w:sz w:val="28"/>
                <w:szCs w:val="28"/>
              </w:rPr>
              <w:t>успешной</w:t>
            </w:r>
            <w:r w:rsidRPr="00FD65F1">
              <w:rPr>
                <w:rFonts w:cs="High Tower Text"/>
                <w:sz w:val="28"/>
                <w:szCs w:val="28"/>
              </w:rPr>
              <w:t xml:space="preserve"> </w:t>
            </w:r>
            <w:r w:rsidRPr="00FD65F1">
              <w:rPr>
                <w:sz w:val="28"/>
                <w:szCs w:val="28"/>
              </w:rPr>
              <w:t>социализации</w:t>
            </w:r>
            <w:r w:rsidRPr="00FD65F1">
              <w:rPr>
                <w:rFonts w:cs="High Tower Text"/>
                <w:sz w:val="28"/>
                <w:szCs w:val="28"/>
              </w:rPr>
              <w:t xml:space="preserve"> </w:t>
            </w:r>
            <w:r w:rsidRPr="00FD65F1">
              <w:rPr>
                <w:sz w:val="28"/>
                <w:szCs w:val="28"/>
              </w:rPr>
              <w:t>учащихся</w:t>
            </w:r>
            <w:r w:rsidRPr="00FD65F1">
              <w:rPr>
                <w:rFonts w:cs="High Tower Text"/>
                <w:sz w:val="28"/>
                <w:szCs w:val="28"/>
              </w:rPr>
              <w:t xml:space="preserve"> </w:t>
            </w:r>
            <w:r w:rsidRPr="00FD65F1">
              <w:rPr>
                <w:sz w:val="28"/>
                <w:szCs w:val="28"/>
              </w:rPr>
              <w:t>на</w:t>
            </w:r>
            <w:r w:rsidRPr="00FD65F1">
              <w:rPr>
                <w:rFonts w:cs="High Tower Text"/>
                <w:sz w:val="28"/>
                <w:szCs w:val="28"/>
              </w:rPr>
              <w:t xml:space="preserve"> </w:t>
            </w:r>
            <w:r w:rsidRPr="00FD65F1">
              <w:rPr>
                <w:sz w:val="28"/>
                <w:szCs w:val="28"/>
              </w:rPr>
              <w:t>муниципальном</w:t>
            </w:r>
            <w:r w:rsidRPr="00FD65F1">
              <w:rPr>
                <w:rFonts w:cs="High Tower Text"/>
                <w:sz w:val="28"/>
                <w:szCs w:val="28"/>
              </w:rPr>
              <w:t xml:space="preserve"> </w:t>
            </w:r>
            <w:r w:rsidRPr="00FD65F1">
              <w:rPr>
                <w:sz w:val="28"/>
                <w:szCs w:val="28"/>
              </w:rPr>
              <w:t>рынке</w:t>
            </w:r>
            <w:r w:rsidRPr="00FD65F1">
              <w:rPr>
                <w:rFonts w:cs="High Tower Text"/>
                <w:sz w:val="28"/>
                <w:szCs w:val="28"/>
              </w:rPr>
              <w:t xml:space="preserve"> </w:t>
            </w:r>
            <w:r w:rsidRPr="00FD65F1">
              <w:rPr>
                <w:sz w:val="28"/>
                <w:szCs w:val="28"/>
              </w:rPr>
              <w:t>труда</w:t>
            </w:r>
            <w:r w:rsidRPr="00FD65F1">
              <w:rPr>
                <w:i/>
                <w:sz w:val="28"/>
                <w:szCs w:val="28"/>
              </w:rPr>
              <w:t>.</w:t>
            </w:r>
          </w:p>
        </w:tc>
      </w:tr>
      <w:tr w:rsidR="00651EC2" w:rsidRPr="00FD65F1" w:rsidTr="00993B5B">
        <w:tc>
          <w:tcPr>
            <w:tcW w:w="5000" w:type="pct"/>
            <w:gridSpan w:val="7"/>
          </w:tcPr>
          <w:p w:rsidR="00651EC2" w:rsidRPr="00FD65F1" w:rsidRDefault="00651EC2" w:rsidP="00993B5B">
            <w:pPr>
              <w:pStyle w:val="12"/>
              <w:jc w:val="both"/>
            </w:pPr>
            <w:r w:rsidRPr="00FD65F1">
              <w:rPr>
                <w:b/>
              </w:rPr>
              <w:t xml:space="preserve">Задача: </w:t>
            </w:r>
            <w:r w:rsidRPr="00FD65F1">
              <w:t>предпрофессиональная и профессиональная подготовка выпускников общеобразовательных учреждений по специальностям, востребованным в территории.</w:t>
            </w:r>
          </w:p>
        </w:tc>
      </w:tr>
      <w:tr w:rsidR="00651EC2" w:rsidRPr="00FD65F1" w:rsidTr="00993B5B">
        <w:trPr>
          <w:trHeight w:val="70"/>
        </w:trPr>
        <w:tc>
          <w:tcPr>
            <w:tcW w:w="310" w:type="pct"/>
          </w:tcPr>
          <w:p w:rsidR="00651EC2" w:rsidRPr="00FD65F1" w:rsidRDefault="00651EC2" w:rsidP="00993B5B">
            <w:pPr>
              <w:jc w:val="both"/>
              <w:rPr>
                <w:sz w:val="28"/>
                <w:szCs w:val="28"/>
              </w:rPr>
            </w:pPr>
            <w:r w:rsidRPr="00FD65F1">
              <w:rPr>
                <w:sz w:val="28"/>
                <w:szCs w:val="28"/>
              </w:rPr>
              <w:t>1</w:t>
            </w:r>
          </w:p>
        </w:tc>
        <w:tc>
          <w:tcPr>
            <w:tcW w:w="2495" w:type="pct"/>
            <w:vAlign w:val="center"/>
          </w:tcPr>
          <w:p w:rsidR="00651EC2" w:rsidRPr="00FD65F1" w:rsidRDefault="00651EC2" w:rsidP="00993B5B">
            <w:pPr>
              <w:jc w:val="both"/>
              <w:rPr>
                <w:sz w:val="28"/>
                <w:szCs w:val="28"/>
              </w:rPr>
            </w:pPr>
            <w:r w:rsidRPr="00FD65F1">
              <w:rPr>
                <w:sz w:val="28"/>
                <w:szCs w:val="28"/>
                <w:lang w:eastAsia="en-US"/>
              </w:rPr>
              <w:t>Количество учащихся,  вовлеченных в реализацию проекта</w:t>
            </w:r>
          </w:p>
        </w:tc>
        <w:tc>
          <w:tcPr>
            <w:tcW w:w="525" w:type="pct"/>
          </w:tcPr>
          <w:p w:rsidR="00651EC2" w:rsidRPr="00FD65F1" w:rsidRDefault="00651EC2" w:rsidP="00993B5B">
            <w:pPr>
              <w:jc w:val="both"/>
              <w:rPr>
                <w:sz w:val="28"/>
                <w:szCs w:val="28"/>
              </w:rPr>
            </w:pPr>
            <w:r>
              <w:rPr>
                <w:sz w:val="28"/>
                <w:szCs w:val="28"/>
              </w:rPr>
              <w:t>Чел.</w:t>
            </w:r>
          </w:p>
        </w:tc>
        <w:tc>
          <w:tcPr>
            <w:tcW w:w="809" w:type="pct"/>
            <w:vAlign w:val="center"/>
          </w:tcPr>
          <w:p w:rsidR="00651EC2" w:rsidRPr="00FD65F1" w:rsidRDefault="00651EC2" w:rsidP="00993B5B">
            <w:pPr>
              <w:jc w:val="both"/>
              <w:rPr>
                <w:sz w:val="28"/>
                <w:szCs w:val="28"/>
              </w:rPr>
            </w:pPr>
            <w:r w:rsidRPr="00FD65F1">
              <w:rPr>
                <w:sz w:val="28"/>
                <w:szCs w:val="28"/>
              </w:rPr>
              <w:t>Годовой отчет</w:t>
            </w:r>
          </w:p>
        </w:tc>
        <w:tc>
          <w:tcPr>
            <w:tcW w:w="283" w:type="pct"/>
            <w:vAlign w:val="center"/>
          </w:tcPr>
          <w:p w:rsidR="00651EC2" w:rsidRPr="00FD65F1" w:rsidRDefault="00651EC2" w:rsidP="00993B5B">
            <w:pPr>
              <w:jc w:val="right"/>
              <w:rPr>
                <w:sz w:val="28"/>
                <w:szCs w:val="28"/>
              </w:rPr>
            </w:pPr>
            <w:r w:rsidRPr="00FD65F1">
              <w:rPr>
                <w:sz w:val="28"/>
                <w:szCs w:val="28"/>
              </w:rPr>
              <w:t>10</w:t>
            </w:r>
          </w:p>
        </w:tc>
        <w:tc>
          <w:tcPr>
            <w:tcW w:w="283" w:type="pct"/>
            <w:vAlign w:val="center"/>
          </w:tcPr>
          <w:p w:rsidR="00651EC2" w:rsidRPr="00FD65F1" w:rsidRDefault="00651EC2" w:rsidP="00993B5B">
            <w:pPr>
              <w:jc w:val="right"/>
              <w:rPr>
                <w:sz w:val="28"/>
                <w:szCs w:val="28"/>
              </w:rPr>
            </w:pPr>
            <w:r w:rsidRPr="00FD65F1">
              <w:rPr>
                <w:sz w:val="28"/>
                <w:szCs w:val="28"/>
              </w:rPr>
              <w:t>12</w:t>
            </w:r>
          </w:p>
        </w:tc>
        <w:tc>
          <w:tcPr>
            <w:tcW w:w="295" w:type="pct"/>
            <w:vAlign w:val="center"/>
          </w:tcPr>
          <w:p w:rsidR="00651EC2" w:rsidRPr="00FD65F1" w:rsidRDefault="00651EC2" w:rsidP="00993B5B">
            <w:pPr>
              <w:jc w:val="right"/>
              <w:rPr>
                <w:sz w:val="28"/>
                <w:szCs w:val="28"/>
              </w:rPr>
            </w:pPr>
            <w:r w:rsidRPr="00FD65F1">
              <w:rPr>
                <w:sz w:val="28"/>
                <w:szCs w:val="28"/>
              </w:rPr>
              <w:t>17</w:t>
            </w:r>
          </w:p>
        </w:tc>
      </w:tr>
    </w:tbl>
    <w:p w:rsidR="00651EC2" w:rsidRDefault="00651EC2" w:rsidP="00651EC2">
      <w:pPr>
        <w:autoSpaceDE w:val="0"/>
        <w:autoSpaceDN w:val="0"/>
        <w:adjustRightInd w:val="0"/>
        <w:jc w:val="both"/>
      </w:pPr>
    </w:p>
    <w:p w:rsidR="00651EC2" w:rsidRDefault="00651EC2" w:rsidP="00651EC2">
      <w:pPr>
        <w:jc w:val="both"/>
      </w:pPr>
    </w:p>
    <w:p w:rsidR="00651EC2" w:rsidRPr="003F38A6" w:rsidRDefault="00651EC2" w:rsidP="00651EC2">
      <w:pPr>
        <w:jc w:val="both"/>
        <w:sectPr w:rsidR="00651EC2" w:rsidRPr="003F38A6" w:rsidSect="00C24718">
          <w:pgSz w:w="16838" w:h="11906" w:orient="landscape"/>
          <w:pgMar w:top="1134" w:right="851" w:bottom="1134" w:left="1701" w:header="709" w:footer="709" w:gutter="0"/>
          <w:cols w:space="708"/>
          <w:docGrid w:linePitch="360"/>
        </w:sectPr>
      </w:pPr>
    </w:p>
    <w:p w:rsidR="00651EC2" w:rsidRPr="003F38A6" w:rsidRDefault="00651EC2" w:rsidP="00651EC2">
      <w:pPr>
        <w:autoSpaceDE w:val="0"/>
        <w:autoSpaceDN w:val="0"/>
        <w:adjustRightInd w:val="0"/>
        <w:ind w:left="9720"/>
        <w:jc w:val="both"/>
      </w:pPr>
      <w:r w:rsidRPr="003F38A6">
        <w:lastRenderedPageBreak/>
        <w:t>Приложение №</w:t>
      </w:r>
      <w:r>
        <w:t>1</w:t>
      </w:r>
    </w:p>
    <w:p w:rsidR="00651EC2" w:rsidRPr="003F38A6" w:rsidRDefault="00651EC2" w:rsidP="00651EC2">
      <w:pPr>
        <w:autoSpaceDE w:val="0"/>
        <w:autoSpaceDN w:val="0"/>
        <w:adjustRightInd w:val="0"/>
        <w:ind w:left="9720"/>
      </w:pPr>
      <w:r w:rsidRPr="003F38A6">
        <w:t>к подпрограмме «Развитие сельскохозяйственного потенциала сельских территорий», реализуемой в рамках муниципальной программы Енисейского района «</w:t>
      </w:r>
      <w:r w:rsidRPr="003F38A6">
        <w:rPr>
          <w:bCs/>
          <w:spacing w:val="-2"/>
        </w:rPr>
        <w:t>Развитие сельских территорий Енисейского района</w:t>
      </w:r>
      <w:r w:rsidRPr="003F38A6">
        <w:t xml:space="preserve">» </w:t>
      </w:r>
    </w:p>
    <w:p w:rsidR="00651EC2" w:rsidRPr="003F38A6" w:rsidRDefault="00651EC2" w:rsidP="00651EC2">
      <w:pPr>
        <w:jc w:val="both"/>
        <w:outlineLvl w:val="0"/>
      </w:pPr>
    </w:p>
    <w:p w:rsidR="00651EC2" w:rsidRPr="008969E3" w:rsidRDefault="00651EC2" w:rsidP="00651EC2">
      <w:pPr>
        <w:jc w:val="center"/>
        <w:outlineLvl w:val="0"/>
        <w:rPr>
          <w:b/>
          <w:sz w:val="28"/>
          <w:szCs w:val="28"/>
        </w:rPr>
      </w:pPr>
      <w:r w:rsidRPr="008969E3">
        <w:rPr>
          <w:b/>
          <w:sz w:val="28"/>
          <w:szCs w:val="28"/>
        </w:rPr>
        <w:t>Перечень мероприятий подпрограммы с указанием объема средств на их реализацию и ожидаемых результатов</w:t>
      </w:r>
    </w:p>
    <w:p w:rsidR="00651EC2" w:rsidRPr="003F38A6" w:rsidRDefault="00651EC2" w:rsidP="00651EC2">
      <w:pPr>
        <w:jc w:val="both"/>
        <w:outlineLvl w:val="0"/>
        <w:rPr>
          <w:b/>
        </w:rPr>
      </w:pPr>
    </w:p>
    <w:tbl>
      <w:tblPr>
        <w:tblW w:w="14850" w:type="dxa"/>
        <w:tblLook w:val="00A0"/>
      </w:tblPr>
      <w:tblGrid>
        <w:gridCol w:w="4356"/>
        <w:gridCol w:w="840"/>
        <w:gridCol w:w="679"/>
        <w:gridCol w:w="679"/>
        <w:gridCol w:w="679"/>
        <w:gridCol w:w="679"/>
        <w:gridCol w:w="965"/>
        <w:gridCol w:w="965"/>
        <w:gridCol w:w="965"/>
        <w:gridCol w:w="1366"/>
        <w:gridCol w:w="2677"/>
      </w:tblGrid>
      <w:tr w:rsidR="00651EC2" w:rsidRPr="003F38A6" w:rsidTr="003A5D89">
        <w:trPr>
          <w:trHeight w:val="634"/>
        </w:trPr>
        <w:tc>
          <w:tcPr>
            <w:tcW w:w="4356" w:type="dxa"/>
            <w:vMerge w:val="restart"/>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spacing w:line="276" w:lineRule="auto"/>
              <w:jc w:val="center"/>
            </w:pPr>
            <w:r w:rsidRPr="003F38A6">
              <w:t>Наименование  программы, подпрограммы</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spacing w:line="276" w:lineRule="auto"/>
              <w:jc w:val="center"/>
            </w:pPr>
            <w:r w:rsidRPr="003F38A6">
              <w:t>ГРБС</w:t>
            </w:r>
          </w:p>
        </w:tc>
        <w:tc>
          <w:tcPr>
            <w:tcW w:w="0" w:type="auto"/>
            <w:gridSpan w:val="4"/>
            <w:tcBorders>
              <w:top w:val="single" w:sz="4" w:space="0" w:color="auto"/>
              <w:left w:val="nil"/>
              <w:bottom w:val="single" w:sz="4" w:space="0" w:color="auto"/>
              <w:right w:val="single" w:sz="4" w:space="0" w:color="000000"/>
            </w:tcBorders>
            <w:vAlign w:val="center"/>
          </w:tcPr>
          <w:p w:rsidR="00651EC2" w:rsidRPr="003F38A6" w:rsidRDefault="00651EC2" w:rsidP="00993B5B">
            <w:pPr>
              <w:spacing w:line="276" w:lineRule="auto"/>
              <w:jc w:val="center"/>
            </w:pPr>
            <w:r w:rsidRPr="003F38A6">
              <w:t>Код бюджетной классификации</w:t>
            </w:r>
          </w:p>
        </w:tc>
        <w:tc>
          <w:tcPr>
            <w:tcW w:w="0" w:type="auto"/>
            <w:gridSpan w:val="4"/>
            <w:tcBorders>
              <w:top w:val="single" w:sz="4" w:space="0" w:color="auto"/>
              <w:left w:val="nil"/>
              <w:bottom w:val="single" w:sz="4" w:space="0" w:color="auto"/>
              <w:right w:val="single" w:sz="4" w:space="0" w:color="auto"/>
            </w:tcBorders>
            <w:vAlign w:val="center"/>
          </w:tcPr>
          <w:p w:rsidR="00651EC2" w:rsidRPr="003F38A6" w:rsidRDefault="00651EC2" w:rsidP="00993B5B">
            <w:pPr>
              <w:spacing w:line="276" w:lineRule="auto"/>
              <w:jc w:val="center"/>
            </w:pPr>
            <w:r>
              <w:t>Расходы</w:t>
            </w:r>
            <w:r w:rsidRPr="003F38A6">
              <w:br/>
              <w:t>(тыс. руб.), годы</w:t>
            </w:r>
          </w:p>
        </w:tc>
        <w:tc>
          <w:tcPr>
            <w:tcW w:w="2677" w:type="dxa"/>
            <w:vMerge w:val="restart"/>
            <w:tcBorders>
              <w:top w:val="single" w:sz="4" w:space="0" w:color="auto"/>
              <w:left w:val="nil"/>
              <w:bottom w:val="single" w:sz="4" w:space="0" w:color="auto"/>
              <w:right w:val="single" w:sz="4" w:space="0" w:color="auto"/>
            </w:tcBorders>
            <w:vAlign w:val="center"/>
          </w:tcPr>
          <w:p w:rsidR="00651EC2" w:rsidRPr="003F38A6" w:rsidRDefault="00651EC2" w:rsidP="00993B5B">
            <w:pPr>
              <w:spacing w:line="276" w:lineRule="auto"/>
              <w:jc w:val="center"/>
            </w:pPr>
            <w:r w:rsidRPr="003F38A6">
              <w:t>Ожидаемый результат от реализации подпрограммного мероприятия (в натуральном выражении)</w:t>
            </w:r>
          </w:p>
        </w:tc>
      </w:tr>
      <w:tr w:rsidR="00651EC2" w:rsidRPr="003F38A6" w:rsidTr="003A5D89">
        <w:trPr>
          <w:cantSplit/>
          <w:trHeight w:val="1134"/>
        </w:trPr>
        <w:tc>
          <w:tcPr>
            <w:tcW w:w="4356" w:type="dxa"/>
            <w:vMerge/>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840" w:type="dxa"/>
            <w:vMerge/>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center"/>
            </w:pPr>
          </w:p>
        </w:tc>
        <w:tc>
          <w:tcPr>
            <w:tcW w:w="0" w:type="auto"/>
            <w:tcBorders>
              <w:top w:val="nil"/>
              <w:left w:val="nil"/>
              <w:bottom w:val="single" w:sz="4" w:space="0" w:color="auto"/>
              <w:right w:val="single" w:sz="4" w:space="0" w:color="auto"/>
            </w:tcBorders>
            <w:textDirection w:val="btLr"/>
            <w:vAlign w:val="center"/>
          </w:tcPr>
          <w:p w:rsidR="00651EC2" w:rsidRPr="003F38A6" w:rsidRDefault="00651EC2" w:rsidP="00993B5B">
            <w:pPr>
              <w:spacing w:line="276" w:lineRule="auto"/>
              <w:ind w:left="113" w:right="113"/>
              <w:jc w:val="center"/>
            </w:pPr>
            <w:r w:rsidRPr="003F38A6">
              <w:t>ГРБС</w:t>
            </w:r>
          </w:p>
        </w:tc>
        <w:tc>
          <w:tcPr>
            <w:tcW w:w="0" w:type="auto"/>
            <w:tcBorders>
              <w:top w:val="nil"/>
              <w:left w:val="nil"/>
              <w:bottom w:val="single" w:sz="4" w:space="0" w:color="auto"/>
              <w:right w:val="single" w:sz="4" w:space="0" w:color="auto"/>
            </w:tcBorders>
            <w:textDirection w:val="btLr"/>
            <w:vAlign w:val="center"/>
          </w:tcPr>
          <w:p w:rsidR="00651EC2" w:rsidRPr="003F38A6" w:rsidRDefault="00651EC2" w:rsidP="00993B5B">
            <w:pPr>
              <w:spacing w:line="276" w:lineRule="auto"/>
              <w:ind w:left="113" w:right="113"/>
              <w:jc w:val="center"/>
            </w:pPr>
            <w:r w:rsidRPr="003F38A6">
              <w:t>РзПр</w:t>
            </w:r>
          </w:p>
        </w:tc>
        <w:tc>
          <w:tcPr>
            <w:tcW w:w="0" w:type="auto"/>
            <w:tcBorders>
              <w:top w:val="nil"/>
              <w:left w:val="nil"/>
              <w:bottom w:val="single" w:sz="4" w:space="0" w:color="auto"/>
              <w:right w:val="single" w:sz="4" w:space="0" w:color="auto"/>
            </w:tcBorders>
            <w:textDirection w:val="btLr"/>
            <w:vAlign w:val="center"/>
          </w:tcPr>
          <w:p w:rsidR="00651EC2" w:rsidRPr="003F38A6" w:rsidRDefault="00651EC2" w:rsidP="00993B5B">
            <w:pPr>
              <w:spacing w:line="276" w:lineRule="auto"/>
              <w:ind w:left="113" w:right="113"/>
              <w:jc w:val="center"/>
            </w:pPr>
            <w:r w:rsidRPr="003F38A6">
              <w:t>ЦСР</w:t>
            </w:r>
          </w:p>
        </w:tc>
        <w:tc>
          <w:tcPr>
            <w:tcW w:w="0" w:type="auto"/>
            <w:tcBorders>
              <w:top w:val="nil"/>
              <w:left w:val="nil"/>
              <w:bottom w:val="single" w:sz="4" w:space="0" w:color="auto"/>
              <w:right w:val="single" w:sz="4" w:space="0" w:color="auto"/>
            </w:tcBorders>
            <w:textDirection w:val="btLr"/>
            <w:vAlign w:val="center"/>
          </w:tcPr>
          <w:p w:rsidR="00651EC2" w:rsidRPr="003F38A6" w:rsidRDefault="00651EC2" w:rsidP="00993B5B">
            <w:pPr>
              <w:spacing w:line="276" w:lineRule="auto"/>
              <w:ind w:left="113" w:right="113"/>
              <w:jc w:val="center"/>
            </w:pPr>
            <w:r w:rsidRPr="003F38A6">
              <w:t>ВР</w:t>
            </w:r>
          </w:p>
        </w:tc>
        <w:tc>
          <w:tcPr>
            <w:tcW w:w="0" w:type="auto"/>
            <w:tcBorders>
              <w:top w:val="nil"/>
              <w:left w:val="nil"/>
              <w:bottom w:val="single" w:sz="4" w:space="0" w:color="auto"/>
              <w:right w:val="single" w:sz="4" w:space="0" w:color="auto"/>
            </w:tcBorders>
            <w:vAlign w:val="center"/>
          </w:tcPr>
          <w:p w:rsidR="00651EC2" w:rsidRPr="003F38A6" w:rsidRDefault="00651EC2" w:rsidP="00993B5B">
            <w:pPr>
              <w:spacing w:line="276" w:lineRule="auto"/>
              <w:jc w:val="center"/>
            </w:pPr>
            <w:r w:rsidRPr="003F38A6">
              <w:t>2017 год</w:t>
            </w:r>
          </w:p>
        </w:tc>
        <w:tc>
          <w:tcPr>
            <w:tcW w:w="0" w:type="auto"/>
            <w:tcBorders>
              <w:top w:val="nil"/>
              <w:left w:val="nil"/>
              <w:bottom w:val="single" w:sz="4" w:space="0" w:color="auto"/>
              <w:right w:val="single" w:sz="4" w:space="0" w:color="auto"/>
            </w:tcBorders>
            <w:vAlign w:val="center"/>
          </w:tcPr>
          <w:p w:rsidR="00651EC2" w:rsidRPr="003F38A6" w:rsidRDefault="00651EC2" w:rsidP="00993B5B">
            <w:pPr>
              <w:spacing w:line="276" w:lineRule="auto"/>
              <w:jc w:val="center"/>
            </w:pPr>
            <w:r w:rsidRPr="003F38A6">
              <w:t>2018 год</w:t>
            </w:r>
          </w:p>
        </w:tc>
        <w:tc>
          <w:tcPr>
            <w:tcW w:w="0" w:type="auto"/>
            <w:tcBorders>
              <w:top w:val="nil"/>
              <w:left w:val="nil"/>
              <w:bottom w:val="single" w:sz="4" w:space="0" w:color="auto"/>
              <w:right w:val="single" w:sz="4" w:space="0" w:color="auto"/>
            </w:tcBorders>
            <w:vAlign w:val="center"/>
          </w:tcPr>
          <w:p w:rsidR="00651EC2" w:rsidRPr="003F38A6" w:rsidRDefault="00651EC2" w:rsidP="00993B5B">
            <w:pPr>
              <w:spacing w:line="276" w:lineRule="auto"/>
              <w:jc w:val="center"/>
            </w:pPr>
            <w:r w:rsidRPr="003F38A6">
              <w:t>2019 год</w:t>
            </w:r>
          </w:p>
        </w:tc>
        <w:tc>
          <w:tcPr>
            <w:tcW w:w="0" w:type="auto"/>
            <w:tcBorders>
              <w:top w:val="nil"/>
              <w:left w:val="nil"/>
              <w:bottom w:val="single" w:sz="4" w:space="0" w:color="auto"/>
              <w:right w:val="single" w:sz="4" w:space="0" w:color="auto"/>
            </w:tcBorders>
            <w:vAlign w:val="center"/>
          </w:tcPr>
          <w:p w:rsidR="00651EC2" w:rsidRPr="003F38A6" w:rsidRDefault="00651EC2" w:rsidP="00993B5B">
            <w:pPr>
              <w:spacing w:line="276" w:lineRule="auto"/>
              <w:jc w:val="center"/>
            </w:pPr>
            <w:r w:rsidRPr="003F38A6">
              <w:t>Итого на период</w:t>
            </w:r>
          </w:p>
        </w:tc>
        <w:tc>
          <w:tcPr>
            <w:tcW w:w="2677" w:type="dxa"/>
            <w:vMerge/>
            <w:tcBorders>
              <w:top w:val="single" w:sz="4" w:space="0" w:color="auto"/>
              <w:left w:val="nil"/>
              <w:bottom w:val="single" w:sz="4" w:space="0" w:color="auto"/>
              <w:right w:val="single" w:sz="4" w:space="0" w:color="auto"/>
            </w:tcBorders>
            <w:vAlign w:val="center"/>
          </w:tcPr>
          <w:p w:rsidR="00651EC2" w:rsidRPr="003F38A6" w:rsidRDefault="00651EC2" w:rsidP="00993B5B">
            <w:pPr>
              <w:jc w:val="both"/>
            </w:pPr>
          </w:p>
        </w:tc>
      </w:tr>
      <w:tr w:rsidR="00651EC2" w:rsidRPr="003F38A6" w:rsidTr="004B4EE4">
        <w:trPr>
          <w:trHeight w:val="1659"/>
        </w:trPr>
        <w:tc>
          <w:tcPr>
            <w:tcW w:w="7912" w:type="dxa"/>
            <w:gridSpan w:val="6"/>
            <w:tcBorders>
              <w:top w:val="single" w:sz="4" w:space="0" w:color="auto"/>
              <w:left w:val="single" w:sz="4" w:space="0" w:color="auto"/>
              <w:bottom w:val="single" w:sz="4" w:space="0" w:color="auto"/>
              <w:right w:val="single" w:sz="4" w:space="0" w:color="auto"/>
            </w:tcBorders>
            <w:vAlign w:val="center"/>
          </w:tcPr>
          <w:p w:rsidR="00651EC2" w:rsidRPr="00DC48A7" w:rsidRDefault="00651EC2" w:rsidP="00993B5B">
            <w:pPr>
              <w:pStyle w:val="14"/>
              <w:ind w:left="0"/>
              <w:jc w:val="both"/>
              <w:rPr>
                <w:szCs w:val="24"/>
              </w:rPr>
            </w:pPr>
            <w:r w:rsidRPr="003F38A6">
              <w:rPr>
                <w:b/>
                <w:szCs w:val="24"/>
              </w:rPr>
              <w:t xml:space="preserve">Цель 1: </w:t>
            </w:r>
            <w:r w:rsidRPr="00DC48A7">
              <w:rPr>
                <w:szCs w:val="24"/>
              </w:rPr>
              <w:t>повышение эффективности и устойчивого развития производства, переработки и реализации сельскохозяйственной продукции;</w:t>
            </w:r>
          </w:p>
          <w:p w:rsidR="00651EC2" w:rsidRDefault="00651EC2" w:rsidP="00993B5B">
            <w:pPr>
              <w:jc w:val="both"/>
            </w:pPr>
            <w:r w:rsidRPr="008969E3">
              <w:rPr>
                <w:b/>
              </w:rPr>
              <w:t>Цель 2:</w:t>
            </w:r>
            <w:r w:rsidRPr="00DC48A7">
              <w:t xml:space="preserve"> рост занятости и повышение уровня жизни населения сельских территорий</w:t>
            </w:r>
            <w:r>
              <w:t>;</w:t>
            </w:r>
          </w:p>
          <w:p w:rsidR="00651EC2" w:rsidRDefault="00651EC2" w:rsidP="00993B5B">
            <w:pPr>
              <w:spacing w:line="276" w:lineRule="auto"/>
              <w:jc w:val="both"/>
              <w:rPr>
                <w:i/>
              </w:rPr>
            </w:pPr>
            <w:r w:rsidRPr="00E330A8">
              <w:rPr>
                <w:b/>
              </w:rPr>
              <w:t xml:space="preserve">Цель 3: </w:t>
            </w:r>
            <w:r w:rsidRPr="00E330A8">
              <w:t>организация</w:t>
            </w:r>
            <w:r w:rsidRPr="00E330A8">
              <w:rPr>
                <w:rFonts w:cs="High Tower Text"/>
              </w:rPr>
              <w:t xml:space="preserve"> </w:t>
            </w:r>
            <w:r w:rsidRPr="00E330A8">
              <w:t>предпрофессионального, профессионального обучения и</w:t>
            </w:r>
            <w:r w:rsidRPr="00E330A8">
              <w:rPr>
                <w:rFonts w:cs="High Tower Text"/>
              </w:rPr>
              <w:t xml:space="preserve"> </w:t>
            </w:r>
            <w:r w:rsidRPr="00E330A8">
              <w:t>обучения предпринимательству</w:t>
            </w:r>
            <w:r w:rsidRPr="00E330A8">
              <w:rPr>
                <w:rFonts w:cs="High Tower Text"/>
              </w:rPr>
              <w:t xml:space="preserve"> </w:t>
            </w:r>
            <w:r w:rsidRPr="00E330A8">
              <w:t>для</w:t>
            </w:r>
            <w:r w:rsidRPr="00E330A8">
              <w:rPr>
                <w:rFonts w:cs="High Tower Text"/>
              </w:rPr>
              <w:t xml:space="preserve"> </w:t>
            </w:r>
            <w:r w:rsidRPr="00E330A8">
              <w:t>максимальной</w:t>
            </w:r>
            <w:r w:rsidRPr="00E330A8">
              <w:rPr>
                <w:rFonts w:cs="High Tower Text"/>
              </w:rPr>
              <w:t xml:space="preserve"> </w:t>
            </w:r>
            <w:r w:rsidRPr="00E330A8">
              <w:t>самореализации</w:t>
            </w:r>
            <w:r w:rsidRPr="00E330A8">
              <w:rPr>
                <w:rFonts w:cs="High Tower Text"/>
              </w:rPr>
              <w:t xml:space="preserve"> </w:t>
            </w:r>
            <w:r w:rsidRPr="00E330A8">
              <w:t>и</w:t>
            </w:r>
            <w:r w:rsidRPr="00E330A8">
              <w:rPr>
                <w:rFonts w:cs="High Tower Text"/>
              </w:rPr>
              <w:t xml:space="preserve"> </w:t>
            </w:r>
            <w:r w:rsidRPr="00E330A8">
              <w:t>успешной</w:t>
            </w:r>
            <w:r w:rsidRPr="00E330A8">
              <w:rPr>
                <w:rFonts w:cs="High Tower Text"/>
              </w:rPr>
              <w:t xml:space="preserve"> </w:t>
            </w:r>
            <w:r w:rsidRPr="00E330A8">
              <w:t>социализации</w:t>
            </w:r>
            <w:r w:rsidRPr="00E330A8">
              <w:rPr>
                <w:rFonts w:cs="High Tower Text"/>
              </w:rPr>
              <w:t xml:space="preserve"> </w:t>
            </w:r>
            <w:r w:rsidRPr="00E330A8">
              <w:t>учащихся</w:t>
            </w:r>
            <w:r w:rsidRPr="00E330A8">
              <w:rPr>
                <w:rFonts w:cs="High Tower Text"/>
              </w:rPr>
              <w:t xml:space="preserve"> </w:t>
            </w:r>
            <w:r w:rsidRPr="00E330A8">
              <w:t>на</w:t>
            </w:r>
            <w:r w:rsidRPr="00E330A8">
              <w:rPr>
                <w:rFonts w:cs="High Tower Text"/>
              </w:rPr>
              <w:t xml:space="preserve"> </w:t>
            </w:r>
            <w:r w:rsidRPr="00E330A8">
              <w:t>муниципальном</w:t>
            </w:r>
            <w:r w:rsidRPr="00E330A8">
              <w:rPr>
                <w:rFonts w:cs="High Tower Text"/>
              </w:rPr>
              <w:t xml:space="preserve"> </w:t>
            </w:r>
            <w:r w:rsidRPr="00E330A8">
              <w:t>рынке</w:t>
            </w:r>
            <w:r w:rsidRPr="00E330A8">
              <w:rPr>
                <w:rFonts w:cs="High Tower Text"/>
              </w:rPr>
              <w:t xml:space="preserve"> </w:t>
            </w:r>
            <w:r w:rsidRPr="00E330A8">
              <w:t>труда</w:t>
            </w:r>
            <w:r w:rsidRPr="00E330A8">
              <w:rPr>
                <w:i/>
              </w:rPr>
              <w:t>.</w:t>
            </w:r>
          </w:p>
          <w:p w:rsidR="00651EC2" w:rsidRPr="004F046B" w:rsidRDefault="00651EC2" w:rsidP="00993B5B">
            <w:pPr>
              <w:spacing w:line="276" w:lineRule="auto"/>
              <w:jc w:val="both"/>
            </w:pPr>
          </w:p>
        </w:tc>
        <w:tc>
          <w:tcPr>
            <w:tcW w:w="0" w:type="auto"/>
            <w:tcBorders>
              <w:top w:val="nil"/>
              <w:left w:val="nil"/>
              <w:bottom w:val="single" w:sz="4" w:space="0" w:color="auto"/>
              <w:right w:val="single" w:sz="4" w:space="0" w:color="auto"/>
            </w:tcBorders>
            <w:vAlign w:val="center"/>
          </w:tcPr>
          <w:p w:rsidR="00651EC2" w:rsidRPr="003F38A6" w:rsidRDefault="00141E37" w:rsidP="00993B5B">
            <w:pPr>
              <w:spacing w:line="276" w:lineRule="auto"/>
              <w:jc w:val="right"/>
              <w:rPr>
                <w:b/>
              </w:rPr>
            </w:pPr>
            <w:r>
              <w:rPr>
                <w:b/>
              </w:rPr>
              <w:t>5562,5</w:t>
            </w:r>
          </w:p>
        </w:tc>
        <w:tc>
          <w:tcPr>
            <w:tcW w:w="0" w:type="auto"/>
            <w:tcBorders>
              <w:top w:val="nil"/>
              <w:left w:val="nil"/>
              <w:bottom w:val="single" w:sz="4" w:space="0" w:color="auto"/>
              <w:right w:val="single" w:sz="4" w:space="0" w:color="auto"/>
            </w:tcBorders>
            <w:vAlign w:val="center"/>
          </w:tcPr>
          <w:p w:rsidR="00651EC2" w:rsidRPr="003F38A6" w:rsidRDefault="00141E37" w:rsidP="00CB15D3">
            <w:pPr>
              <w:spacing w:line="276" w:lineRule="auto"/>
              <w:jc w:val="right"/>
              <w:rPr>
                <w:b/>
              </w:rPr>
            </w:pPr>
            <w:r>
              <w:rPr>
                <w:b/>
              </w:rPr>
              <w:t>8722,5</w:t>
            </w:r>
          </w:p>
        </w:tc>
        <w:tc>
          <w:tcPr>
            <w:tcW w:w="0" w:type="auto"/>
            <w:tcBorders>
              <w:top w:val="nil"/>
              <w:left w:val="nil"/>
              <w:bottom w:val="single" w:sz="4" w:space="0" w:color="auto"/>
              <w:right w:val="single" w:sz="4" w:space="0" w:color="auto"/>
            </w:tcBorders>
            <w:vAlign w:val="center"/>
          </w:tcPr>
          <w:p w:rsidR="00651EC2" w:rsidRPr="003F38A6" w:rsidRDefault="00141E37" w:rsidP="000049DC">
            <w:pPr>
              <w:spacing w:line="276" w:lineRule="auto"/>
              <w:jc w:val="right"/>
              <w:rPr>
                <w:b/>
              </w:rPr>
            </w:pPr>
            <w:r>
              <w:rPr>
                <w:b/>
              </w:rPr>
              <w:t>7650,0</w:t>
            </w:r>
          </w:p>
        </w:tc>
        <w:tc>
          <w:tcPr>
            <w:tcW w:w="0" w:type="auto"/>
            <w:tcBorders>
              <w:top w:val="nil"/>
              <w:left w:val="nil"/>
              <w:bottom w:val="single" w:sz="4" w:space="0" w:color="auto"/>
              <w:right w:val="single" w:sz="4" w:space="0" w:color="auto"/>
            </w:tcBorders>
            <w:vAlign w:val="center"/>
          </w:tcPr>
          <w:p w:rsidR="00651EC2" w:rsidRPr="003F38A6" w:rsidRDefault="00141E37" w:rsidP="000049DC">
            <w:pPr>
              <w:spacing w:line="276" w:lineRule="auto"/>
              <w:jc w:val="right"/>
              <w:rPr>
                <w:b/>
              </w:rPr>
            </w:pPr>
            <w:r>
              <w:rPr>
                <w:b/>
              </w:rPr>
              <w:t>21935,0</w:t>
            </w:r>
          </w:p>
        </w:tc>
        <w:tc>
          <w:tcPr>
            <w:tcW w:w="2677" w:type="dxa"/>
            <w:tcBorders>
              <w:top w:val="single" w:sz="4" w:space="0" w:color="auto"/>
              <w:left w:val="nil"/>
              <w:bottom w:val="single" w:sz="4" w:space="0" w:color="auto"/>
              <w:right w:val="single" w:sz="4" w:space="0" w:color="auto"/>
            </w:tcBorders>
            <w:vAlign w:val="center"/>
          </w:tcPr>
          <w:p w:rsidR="00651EC2" w:rsidRPr="003F38A6" w:rsidRDefault="00651EC2" w:rsidP="00993B5B">
            <w:pPr>
              <w:jc w:val="both"/>
            </w:pPr>
          </w:p>
        </w:tc>
      </w:tr>
      <w:tr w:rsidR="00651EC2" w:rsidRPr="003F38A6" w:rsidTr="003A5D89">
        <w:trPr>
          <w:cantSplit/>
          <w:trHeight w:val="1134"/>
        </w:trPr>
        <w:tc>
          <w:tcPr>
            <w:tcW w:w="4356" w:type="dxa"/>
            <w:tcBorders>
              <w:top w:val="single" w:sz="4" w:space="0" w:color="auto"/>
              <w:left w:val="single" w:sz="4" w:space="0" w:color="auto"/>
              <w:bottom w:val="single" w:sz="4" w:space="0" w:color="auto"/>
              <w:right w:val="single" w:sz="4" w:space="0" w:color="auto"/>
            </w:tcBorders>
            <w:vAlign w:val="center"/>
          </w:tcPr>
          <w:p w:rsidR="00651EC2" w:rsidRPr="000F5C53" w:rsidRDefault="00651EC2" w:rsidP="00993B5B">
            <w:pPr>
              <w:jc w:val="both"/>
              <w:rPr>
                <w:b/>
              </w:rPr>
            </w:pPr>
            <w:r w:rsidRPr="000F5C53">
              <w:rPr>
                <w:b/>
              </w:rPr>
              <w:t xml:space="preserve">Задача: </w:t>
            </w:r>
            <w:r w:rsidRPr="00DC48A7">
              <w:t>обеспечение роста производства продукции растениеводства и техническая</w:t>
            </w:r>
            <w:r w:rsidR="008F10AA">
              <w:t xml:space="preserve"> </w:t>
            </w:r>
            <w:r w:rsidRPr="00DC48A7">
              <w:t>модернизации сельскохозяйственных предприятий</w:t>
            </w:r>
          </w:p>
        </w:tc>
        <w:tc>
          <w:tcPr>
            <w:tcW w:w="840" w:type="dxa"/>
            <w:tcBorders>
              <w:top w:val="single" w:sz="4" w:space="0" w:color="auto"/>
              <w:left w:val="single" w:sz="4" w:space="0" w:color="auto"/>
              <w:bottom w:val="single" w:sz="4" w:space="0" w:color="auto"/>
              <w:right w:val="single" w:sz="4" w:space="0" w:color="auto"/>
            </w:tcBorders>
            <w:textDirection w:val="btLr"/>
            <w:vAlign w:val="center"/>
          </w:tcPr>
          <w:p w:rsidR="00651EC2" w:rsidRPr="003F38A6" w:rsidRDefault="00651EC2" w:rsidP="00993B5B">
            <w:pPr>
              <w:spacing w:line="276" w:lineRule="auto"/>
              <w:ind w:left="113" w:right="113"/>
              <w:jc w:val="both"/>
            </w:pPr>
          </w:p>
        </w:tc>
        <w:tc>
          <w:tcPr>
            <w:tcW w:w="0" w:type="auto"/>
            <w:tcBorders>
              <w:top w:val="single" w:sz="4" w:space="0" w:color="auto"/>
              <w:left w:val="nil"/>
              <w:bottom w:val="single" w:sz="4" w:space="0" w:color="auto"/>
              <w:right w:val="single" w:sz="4" w:space="0" w:color="auto"/>
            </w:tcBorders>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vAlign w:val="center"/>
          </w:tcPr>
          <w:p w:rsidR="00651EC2" w:rsidRPr="00D23CDE" w:rsidRDefault="00651EC2" w:rsidP="00993B5B">
            <w:pPr>
              <w:spacing w:line="276" w:lineRule="auto"/>
              <w:jc w:val="right"/>
              <w:rPr>
                <w:b/>
              </w:rPr>
            </w:pPr>
            <w:r w:rsidRPr="00D23CDE">
              <w:rPr>
                <w:b/>
              </w:rPr>
              <w:t>0,0</w:t>
            </w:r>
          </w:p>
        </w:tc>
        <w:tc>
          <w:tcPr>
            <w:tcW w:w="0" w:type="auto"/>
            <w:tcBorders>
              <w:top w:val="single" w:sz="4" w:space="0" w:color="auto"/>
              <w:left w:val="nil"/>
              <w:bottom w:val="single" w:sz="4" w:space="0" w:color="auto"/>
              <w:right w:val="single" w:sz="4" w:space="0" w:color="auto"/>
            </w:tcBorders>
            <w:vAlign w:val="center"/>
          </w:tcPr>
          <w:p w:rsidR="00651EC2" w:rsidRPr="00D23CDE" w:rsidRDefault="00D85FB8" w:rsidP="00993B5B">
            <w:pPr>
              <w:spacing w:line="276" w:lineRule="auto"/>
              <w:jc w:val="right"/>
              <w:rPr>
                <w:b/>
              </w:rPr>
            </w:pPr>
            <w:r>
              <w:rPr>
                <w:b/>
              </w:rPr>
              <w:t>4350,0</w:t>
            </w:r>
          </w:p>
        </w:tc>
        <w:tc>
          <w:tcPr>
            <w:tcW w:w="0" w:type="auto"/>
            <w:tcBorders>
              <w:top w:val="single" w:sz="4" w:space="0" w:color="auto"/>
              <w:left w:val="nil"/>
              <w:bottom w:val="single" w:sz="4" w:space="0" w:color="auto"/>
              <w:right w:val="single" w:sz="4" w:space="0" w:color="auto"/>
            </w:tcBorders>
            <w:vAlign w:val="center"/>
          </w:tcPr>
          <w:p w:rsidR="00651EC2" w:rsidRPr="00D23CDE" w:rsidRDefault="00651EC2" w:rsidP="00993B5B">
            <w:pPr>
              <w:spacing w:line="276" w:lineRule="auto"/>
              <w:jc w:val="right"/>
              <w:rPr>
                <w:b/>
              </w:rPr>
            </w:pPr>
            <w:r>
              <w:rPr>
                <w:b/>
              </w:rPr>
              <w:t>7000,0</w:t>
            </w:r>
          </w:p>
        </w:tc>
        <w:tc>
          <w:tcPr>
            <w:tcW w:w="0" w:type="auto"/>
            <w:tcBorders>
              <w:top w:val="single" w:sz="4" w:space="0" w:color="auto"/>
              <w:left w:val="nil"/>
              <w:bottom w:val="single" w:sz="4" w:space="0" w:color="auto"/>
              <w:right w:val="single" w:sz="4" w:space="0" w:color="auto"/>
            </w:tcBorders>
            <w:vAlign w:val="center"/>
          </w:tcPr>
          <w:p w:rsidR="00651EC2" w:rsidRPr="00D23CDE" w:rsidRDefault="00D85FB8" w:rsidP="00993B5B">
            <w:pPr>
              <w:spacing w:line="276" w:lineRule="auto"/>
              <w:jc w:val="right"/>
              <w:rPr>
                <w:b/>
              </w:rPr>
            </w:pPr>
            <w:r>
              <w:rPr>
                <w:b/>
              </w:rPr>
              <w:t>11350,0</w:t>
            </w:r>
          </w:p>
        </w:tc>
        <w:tc>
          <w:tcPr>
            <w:tcW w:w="2677" w:type="dxa"/>
            <w:vMerge w:val="restart"/>
            <w:tcBorders>
              <w:top w:val="single" w:sz="4" w:space="0" w:color="auto"/>
              <w:left w:val="nil"/>
              <w:right w:val="single" w:sz="4" w:space="0" w:color="auto"/>
            </w:tcBorders>
            <w:vAlign w:val="center"/>
          </w:tcPr>
          <w:p w:rsidR="00651EC2" w:rsidRPr="00097920" w:rsidRDefault="00651EC2" w:rsidP="00993B5B">
            <w:pPr>
              <w:jc w:val="both"/>
            </w:pPr>
            <w:r w:rsidRPr="00097920">
              <w:t xml:space="preserve">Увеличение посевных площадей </w:t>
            </w:r>
            <w:r>
              <w:t>до 1155 га, производства зерновых до 2,2 тыс. тонн, приобретение техники и увеличение рабочих мест</w:t>
            </w:r>
          </w:p>
        </w:tc>
      </w:tr>
      <w:tr w:rsidR="00651EC2" w:rsidRPr="003F38A6" w:rsidTr="003A5D89">
        <w:trPr>
          <w:trHeight w:val="360"/>
        </w:trPr>
        <w:tc>
          <w:tcPr>
            <w:tcW w:w="4356" w:type="dxa"/>
            <w:tcBorders>
              <w:top w:val="single" w:sz="4" w:space="0" w:color="auto"/>
              <w:left w:val="single" w:sz="4" w:space="0" w:color="auto"/>
              <w:bottom w:val="single" w:sz="4" w:space="0" w:color="auto"/>
              <w:right w:val="single" w:sz="4" w:space="0" w:color="auto"/>
            </w:tcBorders>
          </w:tcPr>
          <w:p w:rsidR="00651EC2" w:rsidRPr="003F38A6" w:rsidRDefault="00651EC2" w:rsidP="00993B5B">
            <w:pPr>
              <w:spacing w:line="276" w:lineRule="auto"/>
              <w:jc w:val="both"/>
            </w:pPr>
            <w:r w:rsidRPr="003F38A6">
              <w:t>1. Мероприятие: «Развитие подотрасли растениеводства»</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spacing w:line="276" w:lineRule="auto"/>
              <w:ind w:left="113" w:right="113"/>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right"/>
            </w:pPr>
            <w:r w:rsidRPr="003F38A6">
              <w:t>1000,0</w:t>
            </w: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tcPr>
          <w:p w:rsidR="00651EC2" w:rsidRPr="003F38A6" w:rsidRDefault="00651EC2" w:rsidP="00993B5B">
            <w:pPr>
              <w:spacing w:line="276" w:lineRule="auto"/>
              <w:jc w:val="right"/>
            </w:pPr>
            <w:r w:rsidRPr="003F38A6">
              <w:t>1000,0</w:t>
            </w:r>
          </w:p>
        </w:tc>
        <w:tc>
          <w:tcPr>
            <w:tcW w:w="2677" w:type="dxa"/>
            <w:vMerge/>
            <w:tcBorders>
              <w:left w:val="nil"/>
              <w:right w:val="single" w:sz="4" w:space="0" w:color="auto"/>
            </w:tcBorders>
          </w:tcPr>
          <w:p w:rsidR="00651EC2" w:rsidRPr="003F38A6" w:rsidRDefault="00651EC2" w:rsidP="00993B5B">
            <w:pPr>
              <w:spacing w:line="276" w:lineRule="auto"/>
              <w:jc w:val="both"/>
            </w:pPr>
          </w:p>
        </w:tc>
      </w:tr>
      <w:tr w:rsidR="00651EC2" w:rsidRPr="003F38A6" w:rsidTr="003A5D89">
        <w:trPr>
          <w:trHeight w:val="360"/>
        </w:trPr>
        <w:tc>
          <w:tcPr>
            <w:tcW w:w="4356" w:type="dxa"/>
            <w:tcBorders>
              <w:top w:val="single" w:sz="4" w:space="0" w:color="auto"/>
              <w:left w:val="single" w:sz="4" w:space="0" w:color="auto"/>
              <w:bottom w:val="single" w:sz="4" w:space="0" w:color="auto"/>
              <w:right w:val="single" w:sz="4" w:space="0" w:color="auto"/>
            </w:tcBorders>
          </w:tcPr>
          <w:p w:rsidR="00651EC2" w:rsidRPr="003F38A6" w:rsidRDefault="00651EC2" w:rsidP="00993B5B">
            <w:pPr>
              <w:pStyle w:val="14"/>
              <w:ind w:left="0"/>
              <w:jc w:val="both"/>
              <w:rPr>
                <w:szCs w:val="24"/>
              </w:rPr>
            </w:pPr>
            <w:r>
              <w:rPr>
                <w:szCs w:val="24"/>
              </w:rPr>
              <w:lastRenderedPageBreak/>
              <w:t xml:space="preserve">1.1 </w:t>
            </w:r>
            <w:r w:rsidRPr="003F38A6">
              <w:rPr>
                <w:szCs w:val="24"/>
              </w:rPr>
              <w:t>вовлечени</w:t>
            </w:r>
            <w:r>
              <w:rPr>
                <w:szCs w:val="24"/>
              </w:rPr>
              <w:t>е</w:t>
            </w:r>
            <w:r w:rsidRPr="003F38A6">
              <w:rPr>
                <w:szCs w:val="24"/>
              </w:rPr>
              <w:t xml:space="preserve"> в оборот неиспользованных земель сельскохозяйственного назначения - </w:t>
            </w:r>
            <w:smartTag w:uri="urn:schemas-microsoft-com:office:smarttags" w:element="metricconverter">
              <w:smartTagPr>
                <w:attr w:name="ProductID" w:val="1000 га"/>
              </w:smartTagPr>
              <w:r w:rsidRPr="003F38A6">
                <w:rPr>
                  <w:szCs w:val="24"/>
                </w:rPr>
                <w:t>1000 га</w:t>
              </w:r>
            </w:smartTag>
            <w:proofErr w:type="gramStart"/>
            <w:r w:rsidRPr="003F38A6">
              <w:rPr>
                <w:szCs w:val="24"/>
              </w:rPr>
              <w:t>.</w:t>
            </w:r>
            <w:proofErr w:type="gramEnd"/>
            <w:r w:rsidR="009951AD">
              <w:rPr>
                <w:szCs w:val="24"/>
              </w:rPr>
              <w:t xml:space="preserve"> – </w:t>
            </w:r>
            <w:proofErr w:type="gramStart"/>
            <w:r w:rsidR="009951AD">
              <w:rPr>
                <w:szCs w:val="24"/>
              </w:rPr>
              <w:t>к</w:t>
            </w:r>
            <w:proofErr w:type="gramEnd"/>
            <w:r w:rsidR="009951AD">
              <w:rPr>
                <w:szCs w:val="24"/>
              </w:rPr>
              <w:t>раевой бюджет</w:t>
            </w:r>
          </w:p>
        </w:tc>
        <w:tc>
          <w:tcPr>
            <w:tcW w:w="840" w:type="dxa"/>
            <w:tcBorders>
              <w:top w:val="single" w:sz="4" w:space="0" w:color="auto"/>
              <w:left w:val="single" w:sz="4" w:space="0" w:color="auto"/>
              <w:bottom w:val="single" w:sz="4" w:space="0" w:color="auto"/>
              <w:right w:val="single" w:sz="4" w:space="0" w:color="auto"/>
            </w:tcBorders>
            <w:textDirection w:val="btLr"/>
            <w:vAlign w:val="center"/>
          </w:tcPr>
          <w:p w:rsidR="00651EC2" w:rsidRPr="003F38A6" w:rsidRDefault="00651EC2" w:rsidP="00993B5B">
            <w:pPr>
              <w:spacing w:line="276" w:lineRule="auto"/>
              <w:ind w:left="113" w:right="113"/>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9951AD" w:rsidP="00D85FB8">
            <w:pPr>
              <w:spacing w:line="276" w:lineRule="auto"/>
              <w:jc w:val="right"/>
            </w:pPr>
            <w:r>
              <w:t>9</w:t>
            </w:r>
            <w:r w:rsidR="00D85FB8">
              <w:t>9</w:t>
            </w:r>
            <w:r>
              <w:t>5,0</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vAlign w:val="center"/>
          </w:tcPr>
          <w:p w:rsidR="00651EC2" w:rsidRPr="003F38A6" w:rsidRDefault="009951AD" w:rsidP="00D85FB8">
            <w:pPr>
              <w:spacing w:line="276" w:lineRule="auto"/>
              <w:jc w:val="right"/>
            </w:pPr>
            <w:r>
              <w:t>9</w:t>
            </w:r>
            <w:r w:rsidR="00D85FB8">
              <w:t>9</w:t>
            </w:r>
            <w:r>
              <w:t>5,0</w:t>
            </w:r>
          </w:p>
        </w:tc>
        <w:tc>
          <w:tcPr>
            <w:tcW w:w="2677" w:type="dxa"/>
            <w:vMerge/>
            <w:tcBorders>
              <w:left w:val="nil"/>
              <w:right w:val="single" w:sz="4" w:space="0" w:color="auto"/>
            </w:tcBorders>
            <w:vAlign w:val="center"/>
          </w:tcPr>
          <w:p w:rsidR="00651EC2" w:rsidRPr="003F38A6" w:rsidRDefault="00651EC2" w:rsidP="00993B5B">
            <w:pPr>
              <w:spacing w:line="276" w:lineRule="auto"/>
              <w:jc w:val="both"/>
            </w:pPr>
          </w:p>
        </w:tc>
      </w:tr>
      <w:tr w:rsidR="004F046B" w:rsidRPr="003F38A6" w:rsidTr="003A5D89">
        <w:trPr>
          <w:trHeight w:val="360"/>
        </w:trPr>
        <w:tc>
          <w:tcPr>
            <w:tcW w:w="4356" w:type="dxa"/>
            <w:tcBorders>
              <w:top w:val="single" w:sz="4" w:space="0" w:color="auto"/>
              <w:left w:val="single" w:sz="4" w:space="0" w:color="auto"/>
              <w:bottom w:val="single" w:sz="4" w:space="0" w:color="auto"/>
              <w:right w:val="single" w:sz="4" w:space="0" w:color="auto"/>
            </w:tcBorders>
          </w:tcPr>
          <w:p w:rsidR="004F046B" w:rsidRDefault="009951AD" w:rsidP="009951AD">
            <w:pPr>
              <w:pStyle w:val="14"/>
              <w:ind w:left="0"/>
              <w:jc w:val="both"/>
              <w:rPr>
                <w:szCs w:val="24"/>
              </w:rPr>
            </w:pPr>
            <w:r>
              <w:rPr>
                <w:szCs w:val="24"/>
              </w:rPr>
              <w:t xml:space="preserve">               – местный бюджет </w:t>
            </w:r>
          </w:p>
        </w:tc>
        <w:tc>
          <w:tcPr>
            <w:tcW w:w="840" w:type="dxa"/>
            <w:tcBorders>
              <w:top w:val="single" w:sz="4" w:space="0" w:color="auto"/>
              <w:left w:val="single" w:sz="4" w:space="0" w:color="auto"/>
              <w:bottom w:val="single" w:sz="4" w:space="0" w:color="auto"/>
              <w:right w:val="single" w:sz="4" w:space="0" w:color="auto"/>
            </w:tcBorders>
            <w:textDirection w:val="btLr"/>
            <w:vAlign w:val="center"/>
          </w:tcPr>
          <w:p w:rsidR="004F046B" w:rsidRPr="003F38A6" w:rsidRDefault="004F046B" w:rsidP="00993B5B">
            <w:pPr>
              <w:spacing w:line="276" w:lineRule="auto"/>
              <w:ind w:left="113" w:right="113"/>
              <w:jc w:val="both"/>
              <w:rPr>
                <w:b/>
              </w:rPr>
            </w:pPr>
          </w:p>
        </w:tc>
        <w:tc>
          <w:tcPr>
            <w:tcW w:w="0" w:type="auto"/>
            <w:tcBorders>
              <w:top w:val="single" w:sz="4" w:space="0" w:color="auto"/>
              <w:left w:val="nil"/>
              <w:bottom w:val="single" w:sz="4" w:space="0" w:color="auto"/>
              <w:right w:val="single" w:sz="4" w:space="0" w:color="auto"/>
            </w:tcBorders>
            <w:noWrap/>
            <w:vAlign w:val="center"/>
          </w:tcPr>
          <w:p w:rsidR="004F046B" w:rsidRPr="003F38A6" w:rsidRDefault="004F046B"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4F046B" w:rsidRPr="003F38A6" w:rsidRDefault="004F046B"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4F046B" w:rsidRPr="003F38A6" w:rsidRDefault="004F046B"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4F046B" w:rsidRPr="003F38A6" w:rsidRDefault="004F046B"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4F046B" w:rsidRPr="003F38A6" w:rsidRDefault="004F046B"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4F046B" w:rsidRPr="005A507E" w:rsidRDefault="009951AD" w:rsidP="00993B5B">
            <w:pPr>
              <w:spacing w:line="276" w:lineRule="auto"/>
              <w:jc w:val="right"/>
              <w:rPr>
                <w:highlight w:val="yellow"/>
              </w:rPr>
            </w:pPr>
            <w:r w:rsidRPr="005A507E">
              <w:rPr>
                <w:highlight w:val="yellow"/>
              </w:rPr>
              <w:t>5,0</w:t>
            </w:r>
          </w:p>
        </w:tc>
        <w:tc>
          <w:tcPr>
            <w:tcW w:w="0" w:type="auto"/>
            <w:tcBorders>
              <w:top w:val="single" w:sz="4" w:space="0" w:color="auto"/>
              <w:left w:val="nil"/>
              <w:bottom w:val="single" w:sz="4" w:space="0" w:color="auto"/>
              <w:right w:val="single" w:sz="4" w:space="0" w:color="auto"/>
            </w:tcBorders>
            <w:noWrap/>
            <w:vAlign w:val="center"/>
          </w:tcPr>
          <w:p w:rsidR="004F046B" w:rsidRPr="005A507E" w:rsidRDefault="004F046B" w:rsidP="00993B5B">
            <w:pPr>
              <w:spacing w:line="276" w:lineRule="auto"/>
              <w:jc w:val="right"/>
              <w:rPr>
                <w:highlight w:val="yellow"/>
              </w:rPr>
            </w:pPr>
          </w:p>
        </w:tc>
        <w:tc>
          <w:tcPr>
            <w:tcW w:w="0" w:type="auto"/>
            <w:tcBorders>
              <w:top w:val="single" w:sz="4" w:space="0" w:color="auto"/>
              <w:left w:val="nil"/>
              <w:bottom w:val="single" w:sz="4" w:space="0" w:color="auto"/>
              <w:right w:val="single" w:sz="4" w:space="0" w:color="auto"/>
            </w:tcBorders>
            <w:vAlign w:val="center"/>
          </w:tcPr>
          <w:p w:rsidR="004F046B" w:rsidRPr="005A507E" w:rsidRDefault="009951AD" w:rsidP="00993B5B">
            <w:pPr>
              <w:spacing w:line="276" w:lineRule="auto"/>
              <w:jc w:val="right"/>
              <w:rPr>
                <w:highlight w:val="yellow"/>
              </w:rPr>
            </w:pPr>
            <w:r w:rsidRPr="005A507E">
              <w:rPr>
                <w:highlight w:val="yellow"/>
              </w:rPr>
              <w:t>5,0</w:t>
            </w:r>
          </w:p>
        </w:tc>
        <w:tc>
          <w:tcPr>
            <w:tcW w:w="2677" w:type="dxa"/>
            <w:vMerge/>
            <w:tcBorders>
              <w:left w:val="nil"/>
              <w:right w:val="single" w:sz="4" w:space="0" w:color="auto"/>
            </w:tcBorders>
            <w:vAlign w:val="center"/>
          </w:tcPr>
          <w:p w:rsidR="004F046B" w:rsidRPr="003F38A6" w:rsidRDefault="004F046B" w:rsidP="00993B5B">
            <w:pPr>
              <w:spacing w:line="276" w:lineRule="auto"/>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651EC2" w:rsidRPr="00DE1659" w:rsidRDefault="00651EC2" w:rsidP="00993B5B">
            <w:pPr>
              <w:jc w:val="both"/>
            </w:pPr>
            <w:r>
              <w:t xml:space="preserve">2. </w:t>
            </w:r>
            <w:r w:rsidRPr="00DE1659">
              <w:t>Мероприятие: «Техническая модернизация»</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rPr>
                <w:b/>
              </w:rPr>
            </w:pPr>
          </w:p>
        </w:tc>
        <w:tc>
          <w:tcPr>
            <w:tcW w:w="0" w:type="auto"/>
            <w:tcBorders>
              <w:top w:val="nil"/>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nil"/>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nil"/>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nil"/>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nil"/>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nil"/>
              <w:left w:val="nil"/>
              <w:bottom w:val="single" w:sz="4" w:space="0" w:color="auto"/>
              <w:right w:val="single" w:sz="4" w:space="0" w:color="auto"/>
            </w:tcBorders>
            <w:noWrap/>
            <w:vAlign w:val="center"/>
          </w:tcPr>
          <w:p w:rsidR="00651EC2" w:rsidRPr="003F38A6" w:rsidRDefault="004B4EE4" w:rsidP="00993B5B">
            <w:pPr>
              <w:spacing w:line="276" w:lineRule="auto"/>
              <w:jc w:val="right"/>
            </w:pPr>
            <w:r>
              <w:t>3350,0</w:t>
            </w:r>
          </w:p>
        </w:tc>
        <w:tc>
          <w:tcPr>
            <w:tcW w:w="0" w:type="auto"/>
            <w:tcBorders>
              <w:top w:val="nil"/>
              <w:left w:val="nil"/>
              <w:bottom w:val="single" w:sz="4" w:space="0" w:color="auto"/>
              <w:right w:val="single" w:sz="4" w:space="0" w:color="auto"/>
            </w:tcBorders>
            <w:noWrap/>
            <w:vAlign w:val="center"/>
          </w:tcPr>
          <w:p w:rsidR="00651EC2" w:rsidRPr="003F38A6" w:rsidRDefault="00651EC2" w:rsidP="00993B5B">
            <w:pPr>
              <w:spacing w:line="276" w:lineRule="auto"/>
              <w:jc w:val="right"/>
            </w:pPr>
            <w:r>
              <w:t>7000,0</w:t>
            </w:r>
          </w:p>
        </w:tc>
        <w:tc>
          <w:tcPr>
            <w:tcW w:w="0" w:type="auto"/>
            <w:tcBorders>
              <w:top w:val="nil"/>
              <w:left w:val="nil"/>
              <w:bottom w:val="single" w:sz="4" w:space="0" w:color="auto"/>
              <w:right w:val="single" w:sz="4" w:space="0" w:color="auto"/>
            </w:tcBorders>
            <w:vAlign w:val="center"/>
          </w:tcPr>
          <w:p w:rsidR="00651EC2" w:rsidRPr="003F38A6" w:rsidRDefault="004B4EE4" w:rsidP="00993B5B">
            <w:pPr>
              <w:spacing w:line="276" w:lineRule="auto"/>
              <w:jc w:val="right"/>
            </w:pPr>
            <w:r>
              <w:t>10350,0</w:t>
            </w:r>
          </w:p>
        </w:tc>
        <w:tc>
          <w:tcPr>
            <w:tcW w:w="2677" w:type="dxa"/>
            <w:vMerge/>
            <w:tcBorders>
              <w:left w:val="nil"/>
              <w:right w:val="single" w:sz="4" w:space="0" w:color="auto"/>
            </w:tcBorders>
            <w:vAlign w:val="center"/>
          </w:tcPr>
          <w:p w:rsidR="00651EC2" w:rsidRPr="003F38A6" w:rsidRDefault="00651EC2" w:rsidP="00993B5B">
            <w:pPr>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651EC2" w:rsidRPr="003F38A6" w:rsidRDefault="00651EC2" w:rsidP="00993B5B">
            <w:pPr>
              <w:spacing w:line="276" w:lineRule="auto"/>
              <w:jc w:val="both"/>
            </w:pPr>
            <w:r w:rsidRPr="003F38A6">
              <w:t xml:space="preserve">2.1. </w:t>
            </w:r>
            <w:r>
              <w:t>приобретение посевного комплекса</w:t>
            </w:r>
            <w:r w:rsidR="00724D82">
              <w:t xml:space="preserve"> краевой бюджет</w:t>
            </w:r>
            <w: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r>
              <w:t>2500,0</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vAlign w:val="center"/>
          </w:tcPr>
          <w:p w:rsidR="00651EC2" w:rsidRPr="003F38A6" w:rsidRDefault="00651EC2" w:rsidP="00993B5B">
            <w:pPr>
              <w:spacing w:line="276" w:lineRule="auto"/>
              <w:jc w:val="right"/>
            </w:pPr>
            <w:r>
              <w:t>2500,0</w:t>
            </w:r>
          </w:p>
        </w:tc>
        <w:tc>
          <w:tcPr>
            <w:tcW w:w="2677" w:type="dxa"/>
            <w:vMerge/>
            <w:tcBorders>
              <w:left w:val="nil"/>
              <w:right w:val="single" w:sz="4" w:space="0" w:color="auto"/>
            </w:tcBorders>
            <w:vAlign w:val="center"/>
          </w:tcPr>
          <w:p w:rsidR="00651EC2" w:rsidRPr="003F38A6" w:rsidRDefault="00651EC2" w:rsidP="00993B5B">
            <w:pPr>
              <w:jc w:val="both"/>
            </w:pPr>
          </w:p>
        </w:tc>
      </w:tr>
      <w:tr w:rsidR="00651EC2" w:rsidRPr="003F38A6" w:rsidTr="003A5D89">
        <w:trPr>
          <w:trHeight w:val="420"/>
        </w:trPr>
        <w:tc>
          <w:tcPr>
            <w:tcW w:w="4356" w:type="dxa"/>
            <w:tcBorders>
              <w:top w:val="single" w:sz="4" w:space="0" w:color="auto"/>
              <w:left w:val="single" w:sz="4" w:space="0" w:color="auto"/>
              <w:bottom w:val="single" w:sz="4" w:space="0" w:color="auto"/>
              <w:right w:val="single" w:sz="4" w:space="0" w:color="auto"/>
            </w:tcBorders>
          </w:tcPr>
          <w:p w:rsidR="009951AD" w:rsidRDefault="00651EC2" w:rsidP="00993B5B">
            <w:pPr>
              <w:spacing w:line="276" w:lineRule="auto"/>
              <w:jc w:val="both"/>
            </w:pPr>
            <w:r>
              <w:t xml:space="preserve">2.2 приобретение трактора </w:t>
            </w:r>
            <w:r w:rsidR="009951AD">
              <w:t xml:space="preserve">за счет </w:t>
            </w:r>
          </w:p>
          <w:p w:rsidR="00651EC2" w:rsidRPr="003F38A6" w:rsidRDefault="009951AD" w:rsidP="00993B5B">
            <w:pPr>
              <w:spacing w:line="276" w:lineRule="auto"/>
              <w:jc w:val="both"/>
            </w:pPr>
            <w:r>
              <w:t>- краевого бюджета</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724D82" w:rsidP="00993B5B">
            <w:pPr>
              <w:spacing w:line="276" w:lineRule="auto"/>
              <w:jc w:val="right"/>
            </w:pPr>
            <w:r>
              <w:t>792,5</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vAlign w:val="center"/>
          </w:tcPr>
          <w:p w:rsidR="00651EC2" w:rsidRPr="003F38A6" w:rsidRDefault="00724D82" w:rsidP="00993B5B">
            <w:pPr>
              <w:spacing w:line="276" w:lineRule="auto"/>
              <w:jc w:val="right"/>
            </w:pPr>
            <w:r>
              <w:t>792,5</w:t>
            </w:r>
          </w:p>
        </w:tc>
        <w:tc>
          <w:tcPr>
            <w:tcW w:w="2677" w:type="dxa"/>
            <w:vMerge/>
            <w:tcBorders>
              <w:left w:val="nil"/>
              <w:right w:val="single" w:sz="4" w:space="0" w:color="auto"/>
            </w:tcBorders>
            <w:vAlign w:val="center"/>
          </w:tcPr>
          <w:p w:rsidR="00651EC2" w:rsidRPr="003F38A6" w:rsidRDefault="00651EC2" w:rsidP="00993B5B">
            <w:pPr>
              <w:jc w:val="both"/>
            </w:pPr>
          </w:p>
        </w:tc>
      </w:tr>
      <w:tr w:rsidR="009951AD" w:rsidRPr="003F38A6" w:rsidTr="003A5D89">
        <w:trPr>
          <w:trHeight w:val="420"/>
        </w:trPr>
        <w:tc>
          <w:tcPr>
            <w:tcW w:w="4356" w:type="dxa"/>
            <w:tcBorders>
              <w:top w:val="single" w:sz="4" w:space="0" w:color="auto"/>
              <w:left w:val="single" w:sz="4" w:space="0" w:color="auto"/>
              <w:bottom w:val="single" w:sz="4" w:space="0" w:color="auto"/>
              <w:right w:val="single" w:sz="4" w:space="0" w:color="auto"/>
            </w:tcBorders>
          </w:tcPr>
          <w:p w:rsidR="009951AD" w:rsidRDefault="009951AD" w:rsidP="00993B5B">
            <w:pPr>
              <w:spacing w:line="276" w:lineRule="auto"/>
              <w:jc w:val="both"/>
            </w:pPr>
            <w:r>
              <w:t>- местного бюджета</w:t>
            </w:r>
          </w:p>
        </w:tc>
        <w:tc>
          <w:tcPr>
            <w:tcW w:w="840" w:type="dxa"/>
            <w:tcBorders>
              <w:top w:val="single" w:sz="4" w:space="0" w:color="auto"/>
              <w:left w:val="single" w:sz="4" w:space="0" w:color="auto"/>
              <w:bottom w:val="single" w:sz="4" w:space="0" w:color="auto"/>
              <w:right w:val="single" w:sz="4" w:space="0" w:color="auto"/>
            </w:tcBorders>
            <w:vAlign w:val="center"/>
          </w:tcPr>
          <w:p w:rsidR="009951AD" w:rsidRPr="003F38A6" w:rsidRDefault="009951AD" w:rsidP="00993B5B">
            <w:pPr>
              <w:jc w:val="both"/>
            </w:pPr>
          </w:p>
        </w:tc>
        <w:tc>
          <w:tcPr>
            <w:tcW w:w="0" w:type="auto"/>
            <w:tcBorders>
              <w:top w:val="single" w:sz="4" w:space="0" w:color="auto"/>
              <w:left w:val="nil"/>
              <w:bottom w:val="single" w:sz="4" w:space="0" w:color="auto"/>
              <w:right w:val="single" w:sz="4" w:space="0" w:color="auto"/>
            </w:tcBorders>
            <w:noWrap/>
            <w:vAlign w:val="center"/>
          </w:tcPr>
          <w:p w:rsidR="009951AD" w:rsidRPr="003F38A6" w:rsidRDefault="009951AD"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9951AD" w:rsidRPr="003F38A6" w:rsidRDefault="009951AD"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9951AD" w:rsidRPr="003F38A6" w:rsidRDefault="009951AD"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9951AD" w:rsidRPr="003F38A6" w:rsidRDefault="009951AD"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9951AD" w:rsidRPr="003F38A6" w:rsidRDefault="009951AD"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9951AD" w:rsidRPr="005A507E" w:rsidRDefault="005A507E" w:rsidP="00993B5B">
            <w:pPr>
              <w:spacing w:line="276" w:lineRule="auto"/>
              <w:jc w:val="right"/>
              <w:rPr>
                <w:highlight w:val="yellow"/>
              </w:rPr>
            </w:pPr>
            <w:r w:rsidRPr="005A507E">
              <w:rPr>
                <w:highlight w:val="yellow"/>
              </w:rPr>
              <w:t>57,5</w:t>
            </w:r>
          </w:p>
        </w:tc>
        <w:tc>
          <w:tcPr>
            <w:tcW w:w="0" w:type="auto"/>
            <w:tcBorders>
              <w:top w:val="single" w:sz="4" w:space="0" w:color="auto"/>
              <w:left w:val="nil"/>
              <w:bottom w:val="single" w:sz="4" w:space="0" w:color="auto"/>
              <w:right w:val="single" w:sz="4" w:space="0" w:color="auto"/>
            </w:tcBorders>
            <w:noWrap/>
            <w:vAlign w:val="center"/>
          </w:tcPr>
          <w:p w:rsidR="009951AD" w:rsidRPr="005A507E" w:rsidRDefault="009951AD" w:rsidP="00993B5B">
            <w:pPr>
              <w:spacing w:line="276" w:lineRule="auto"/>
              <w:jc w:val="right"/>
              <w:rPr>
                <w:highlight w:val="yellow"/>
              </w:rPr>
            </w:pPr>
          </w:p>
        </w:tc>
        <w:tc>
          <w:tcPr>
            <w:tcW w:w="0" w:type="auto"/>
            <w:tcBorders>
              <w:top w:val="single" w:sz="4" w:space="0" w:color="auto"/>
              <w:left w:val="nil"/>
              <w:bottom w:val="single" w:sz="4" w:space="0" w:color="auto"/>
              <w:right w:val="single" w:sz="4" w:space="0" w:color="auto"/>
            </w:tcBorders>
            <w:vAlign w:val="center"/>
          </w:tcPr>
          <w:p w:rsidR="009951AD" w:rsidRPr="005A507E" w:rsidRDefault="005A507E" w:rsidP="00993B5B">
            <w:pPr>
              <w:spacing w:line="276" w:lineRule="auto"/>
              <w:jc w:val="right"/>
              <w:rPr>
                <w:highlight w:val="yellow"/>
              </w:rPr>
            </w:pPr>
            <w:r w:rsidRPr="005A507E">
              <w:rPr>
                <w:highlight w:val="yellow"/>
              </w:rPr>
              <w:t>57,5</w:t>
            </w:r>
          </w:p>
        </w:tc>
        <w:tc>
          <w:tcPr>
            <w:tcW w:w="2677" w:type="dxa"/>
            <w:vMerge/>
            <w:tcBorders>
              <w:left w:val="nil"/>
              <w:right w:val="single" w:sz="4" w:space="0" w:color="auto"/>
            </w:tcBorders>
            <w:vAlign w:val="center"/>
          </w:tcPr>
          <w:p w:rsidR="009951AD" w:rsidRPr="003F38A6" w:rsidRDefault="009951AD" w:rsidP="00993B5B">
            <w:pPr>
              <w:jc w:val="both"/>
            </w:pPr>
          </w:p>
        </w:tc>
      </w:tr>
      <w:tr w:rsidR="00651EC2" w:rsidRPr="003F38A6" w:rsidTr="003A5D89">
        <w:trPr>
          <w:trHeight w:val="195"/>
        </w:trPr>
        <w:tc>
          <w:tcPr>
            <w:tcW w:w="4356" w:type="dxa"/>
            <w:tcBorders>
              <w:top w:val="single" w:sz="4" w:space="0" w:color="auto"/>
              <w:left w:val="single" w:sz="4" w:space="0" w:color="auto"/>
              <w:bottom w:val="single" w:sz="4" w:space="0" w:color="auto"/>
              <w:right w:val="single" w:sz="4" w:space="0" w:color="auto"/>
            </w:tcBorders>
          </w:tcPr>
          <w:p w:rsidR="00651EC2" w:rsidRDefault="00651EC2" w:rsidP="00993B5B">
            <w:pPr>
              <w:spacing w:line="276" w:lineRule="auto"/>
              <w:jc w:val="both"/>
            </w:pPr>
            <w:r>
              <w:t>2.3 приобретение зерносушилки</w:t>
            </w:r>
            <w:r w:rsidR="00724D82">
              <w:t xml:space="preserve"> краевой бюджет</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651EC2"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r>
              <w:t>4000,0</w:t>
            </w:r>
          </w:p>
        </w:tc>
        <w:tc>
          <w:tcPr>
            <w:tcW w:w="0" w:type="auto"/>
            <w:tcBorders>
              <w:top w:val="single" w:sz="4" w:space="0" w:color="auto"/>
              <w:left w:val="nil"/>
              <w:bottom w:val="single" w:sz="4" w:space="0" w:color="auto"/>
              <w:right w:val="single" w:sz="4" w:space="0" w:color="auto"/>
            </w:tcBorders>
            <w:vAlign w:val="center"/>
          </w:tcPr>
          <w:p w:rsidR="00651EC2" w:rsidRDefault="00651EC2" w:rsidP="00993B5B">
            <w:pPr>
              <w:spacing w:line="276" w:lineRule="auto"/>
              <w:jc w:val="right"/>
            </w:pPr>
            <w:r>
              <w:t>4000,0</w:t>
            </w:r>
          </w:p>
        </w:tc>
        <w:tc>
          <w:tcPr>
            <w:tcW w:w="2677" w:type="dxa"/>
            <w:vMerge/>
            <w:tcBorders>
              <w:left w:val="nil"/>
              <w:right w:val="single" w:sz="4" w:space="0" w:color="auto"/>
            </w:tcBorders>
            <w:vAlign w:val="center"/>
          </w:tcPr>
          <w:p w:rsidR="00651EC2" w:rsidRPr="003F38A6" w:rsidRDefault="00651EC2" w:rsidP="00993B5B">
            <w:pPr>
              <w:jc w:val="both"/>
            </w:pPr>
          </w:p>
        </w:tc>
      </w:tr>
      <w:tr w:rsidR="00651EC2" w:rsidRPr="003F38A6" w:rsidTr="003A5D89">
        <w:trPr>
          <w:trHeight w:val="122"/>
        </w:trPr>
        <w:tc>
          <w:tcPr>
            <w:tcW w:w="4356" w:type="dxa"/>
            <w:tcBorders>
              <w:top w:val="single" w:sz="4" w:space="0" w:color="auto"/>
              <w:left w:val="single" w:sz="4" w:space="0" w:color="auto"/>
              <w:bottom w:val="single" w:sz="4" w:space="0" w:color="auto"/>
              <w:right w:val="single" w:sz="4" w:space="0" w:color="auto"/>
            </w:tcBorders>
          </w:tcPr>
          <w:p w:rsidR="00651EC2" w:rsidRDefault="00651EC2" w:rsidP="00993B5B">
            <w:pPr>
              <w:spacing w:line="276" w:lineRule="auto"/>
              <w:jc w:val="both"/>
            </w:pPr>
            <w:r>
              <w:t>2.4 приобретение зерноуборочного комбайна</w:t>
            </w:r>
            <w:r w:rsidR="00724D82">
              <w:t xml:space="preserve"> краевой бюджет</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651EC2"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r>
              <w:t>3000,0</w:t>
            </w:r>
          </w:p>
        </w:tc>
        <w:tc>
          <w:tcPr>
            <w:tcW w:w="0" w:type="auto"/>
            <w:tcBorders>
              <w:top w:val="single" w:sz="4" w:space="0" w:color="auto"/>
              <w:left w:val="nil"/>
              <w:bottom w:val="single" w:sz="4" w:space="0" w:color="auto"/>
              <w:right w:val="single" w:sz="4" w:space="0" w:color="auto"/>
            </w:tcBorders>
            <w:vAlign w:val="center"/>
          </w:tcPr>
          <w:p w:rsidR="00651EC2" w:rsidRDefault="00651EC2" w:rsidP="00993B5B">
            <w:pPr>
              <w:spacing w:line="276" w:lineRule="auto"/>
              <w:jc w:val="right"/>
            </w:pPr>
            <w:r>
              <w:t>3000,0</w:t>
            </w:r>
          </w:p>
        </w:tc>
        <w:tc>
          <w:tcPr>
            <w:tcW w:w="2677" w:type="dxa"/>
            <w:vMerge/>
            <w:tcBorders>
              <w:left w:val="nil"/>
              <w:bottom w:val="single" w:sz="4" w:space="0" w:color="auto"/>
              <w:right w:val="single" w:sz="4" w:space="0" w:color="auto"/>
            </w:tcBorders>
            <w:vAlign w:val="center"/>
          </w:tcPr>
          <w:p w:rsidR="00651EC2" w:rsidRPr="003F38A6" w:rsidRDefault="00651EC2" w:rsidP="00993B5B">
            <w:pPr>
              <w:jc w:val="both"/>
            </w:pPr>
          </w:p>
        </w:tc>
      </w:tr>
      <w:tr w:rsidR="00651EC2" w:rsidRPr="003F38A6" w:rsidTr="003A5D89">
        <w:trPr>
          <w:trHeight w:val="195"/>
        </w:trPr>
        <w:tc>
          <w:tcPr>
            <w:tcW w:w="4356" w:type="dxa"/>
            <w:tcBorders>
              <w:top w:val="single" w:sz="4" w:space="0" w:color="auto"/>
              <w:left w:val="single" w:sz="4" w:space="0" w:color="auto"/>
              <w:right w:val="single" w:sz="4" w:space="0" w:color="auto"/>
            </w:tcBorders>
          </w:tcPr>
          <w:p w:rsidR="00651EC2" w:rsidRPr="003F38A6" w:rsidRDefault="00651EC2" w:rsidP="00993B5B">
            <w:pPr>
              <w:spacing w:line="276" w:lineRule="auto"/>
              <w:jc w:val="both"/>
            </w:pPr>
            <w:r w:rsidRPr="00853D75">
              <w:rPr>
                <w:b/>
              </w:rPr>
              <w:t xml:space="preserve">Задача: </w:t>
            </w:r>
            <w:r w:rsidRPr="00DC48A7">
              <w:t>увеличение объемов производства животноводческой продукции</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0" w:type="auto"/>
            <w:tcBorders>
              <w:top w:val="single" w:sz="4" w:space="0" w:color="auto"/>
              <w:left w:val="nil"/>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right w:val="single" w:sz="4" w:space="0" w:color="auto"/>
            </w:tcBorders>
            <w:noWrap/>
            <w:vAlign w:val="center"/>
          </w:tcPr>
          <w:p w:rsidR="00651EC2" w:rsidRPr="009115F2" w:rsidRDefault="00596A8B" w:rsidP="00993B5B">
            <w:pPr>
              <w:spacing w:line="276" w:lineRule="auto"/>
              <w:jc w:val="right"/>
              <w:rPr>
                <w:b/>
              </w:rPr>
            </w:pPr>
            <w:r>
              <w:rPr>
                <w:b/>
              </w:rPr>
              <w:t>1324,6</w:t>
            </w:r>
          </w:p>
        </w:tc>
        <w:tc>
          <w:tcPr>
            <w:tcW w:w="0" w:type="auto"/>
            <w:tcBorders>
              <w:top w:val="single" w:sz="4" w:space="0" w:color="auto"/>
              <w:left w:val="nil"/>
              <w:right w:val="single" w:sz="4" w:space="0" w:color="auto"/>
            </w:tcBorders>
            <w:noWrap/>
            <w:vAlign w:val="center"/>
          </w:tcPr>
          <w:p w:rsidR="00651EC2" w:rsidRPr="009115F2" w:rsidRDefault="00596A8B" w:rsidP="00993B5B">
            <w:pPr>
              <w:spacing w:line="276" w:lineRule="auto"/>
              <w:jc w:val="right"/>
              <w:rPr>
                <w:b/>
              </w:rPr>
            </w:pPr>
            <w:r>
              <w:rPr>
                <w:b/>
              </w:rPr>
              <w:t>558,8</w:t>
            </w:r>
          </w:p>
        </w:tc>
        <w:tc>
          <w:tcPr>
            <w:tcW w:w="0" w:type="auto"/>
            <w:tcBorders>
              <w:top w:val="single" w:sz="4" w:space="0" w:color="auto"/>
              <w:left w:val="nil"/>
              <w:right w:val="single" w:sz="4" w:space="0" w:color="auto"/>
            </w:tcBorders>
            <w:noWrap/>
            <w:vAlign w:val="center"/>
          </w:tcPr>
          <w:p w:rsidR="00651EC2" w:rsidRPr="009115F2" w:rsidRDefault="00651EC2" w:rsidP="00993B5B">
            <w:pPr>
              <w:spacing w:line="276" w:lineRule="auto"/>
              <w:jc w:val="right"/>
              <w:rPr>
                <w:b/>
              </w:rPr>
            </w:pPr>
            <w:r w:rsidRPr="009115F2">
              <w:rPr>
                <w:b/>
              </w:rPr>
              <w:t>0,0</w:t>
            </w:r>
          </w:p>
        </w:tc>
        <w:tc>
          <w:tcPr>
            <w:tcW w:w="0" w:type="auto"/>
            <w:tcBorders>
              <w:top w:val="single" w:sz="4" w:space="0" w:color="auto"/>
              <w:left w:val="nil"/>
              <w:right w:val="single" w:sz="4" w:space="0" w:color="auto"/>
            </w:tcBorders>
            <w:vAlign w:val="center"/>
          </w:tcPr>
          <w:p w:rsidR="00651EC2" w:rsidRPr="009115F2" w:rsidRDefault="00575A0C" w:rsidP="00993B5B">
            <w:pPr>
              <w:spacing w:line="276" w:lineRule="auto"/>
              <w:jc w:val="right"/>
              <w:rPr>
                <w:b/>
              </w:rPr>
            </w:pPr>
            <w:r>
              <w:rPr>
                <w:b/>
              </w:rPr>
              <w:t>1883,4</w:t>
            </w:r>
          </w:p>
        </w:tc>
        <w:tc>
          <w:tcPr>
            <w:tcW w:w="2677" w:type="dxa"/>
            <w:vMerge w:val="restart"/>
            <w:tcBorders>
              <w:top w:val="single" w:sz="4" w:space="0" w:color="auto"/>
              <w:left w:val="nil"/>
              <w:right w:val="single" w:sz="4" w:space="0" w:color="auto"/>
            </w:tcBorders>
            <w:vAlign w:val="center"/>
          </w:tcPr>
          <w:p w:rsidR="00651EC2" w:rsidRDefault="00651EC2" w:rsidP="00993B5B">
            <w:pPr>
              <w:jc w:val="both"/>
            </w:pPr>
            <w:r w:rsidRPr="003F38A6">
              <w:t>Увеличение поголовья крупного рогатого скота до 1</w:t>
            </w:r>
            <w:r>
              <w:t>5</w:t>
            </w:r>
            <w:r w:rsidRPr="003F38A6">
              <w:t>5 голов; увеличение производства молока до 130 тонн; создание новых рабочих мест; увеличение рентабельности производства до 16%</w:t>
            </w:r>
          </w:p>
          <w:p w:rsidR="00651EC2" w:rsidRPr="003F38A6" w:rsidRDefault="00651EC2" w:rsidP="00993B5B">
            <w:pPr>
              <w:jc w:val="both"/>
            </w:pPr>
          </w:p>
        </w:tc>
      </w:tr>
      <w:tr w:rsidR="00651EC2" w:rsidRPr="003F38A6" w:rsidTr="003A5D89">
        <w:trPr>
          <w:trHeight w:val="1185"/>
        </w:trPr>
        <w:tc>
          <w:tcPr>
            <w:tcW w:w="4356" w:type="dxa"/>
            <w:tcBorders>
              <w:top w:val="single" w:sz="4" w:space="0" w:color="auto"/>
              <w:left w:val="single" w:sz="4" w:space="0" w:color="auto"/>
              <w:bottom w:val="single" w:sz="4" w:space="0" w:color="auto"/>
              <w:right w:val="single" w:sz="4" w:space="0" w:color="auto"/>
            </w:tcBorders>
          </w:tcPr>
          <w:p w:rsidR="00651EC2" w:rsidRPr="00853D75" w:rsidRDefault="00651EC2" w:rsidP="00993B5B">
            <w:pPr>
              <w:tabs>
                <w:tab w:val="left" w:pos="1680"/>
              </w:tabs>
              <w:spacing w:line="276" w:lineRule="auto"/>
              <w:jc w:val="both"/>
              <w:rPr>
                <w:b/>
              </w:rPr>
            </w:pPr>
            <w:r>
              <w:t>3</w:t>
            </w:r>
            <w:r w:rsidRPr="003F38A6">
              <w:t>. Мероприятие: «</w:t>
            </w:r>
            <w:r>
              <w:t>Увеличение объемов производства животноводческой продукции</w:t>
            </w:r>
            <w:r w:rsidRPr="003F38A6">
              <w:t>»</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575A0C" w:rsidRPr="003F38A6" w:rsidRDefault="00596A8B" w:rsidP="00575A0C">
            <w:pPr>
              <w:spacing w:line="276" w:lineRule="auto"/>
              <w:jc w:val="right"/>
            </w:pPr>
            <w:r>
              <w:t>1324,6</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596A8B" w:rsidP="00993B5B">
            <w:pPr>
              <w:spacing w:line="276" w:lineRule="auto"/>
              <w:jc w:val="right"/>
            </w:pPr>
            <w:r>
              <w:t>558,8</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vAlign w:val="center"/>
          </w:tcPr>
          <w:p w:rsidR="00651EC2" w:rsidRPr="003F38A6" w:rsidRDefault="00575A0C" w:rsidP="00993B5B">
            <w:pPr>
              <w:spacing w:line="276" w:lineRule="auto"/>
              <w:jc w:val="right"/>
            </w:pPr>
            <w:r>
              <w:t>1883,4</w:t>
            </w:r>
          </w:p>
        </w:tc>
        <w:tc>
          <w:tcPr>
            <w:tcW w:w="2677" w:type="dxa"/>
            <w:vMerge/>
            <w:tcBorders>
              <w:left w:val="nil"/>
              <w:right w:val="single" w:sz="4" w:space="0" w:color="auto"/>
            </w:tcBorders>
            <w:vAlign w:val="center"/>
          </w:tcPr>
          <w:p w:rsidR="00651EC2" w:rsidRPr="003F38A6" w:rsidRDefault="00651EC2" w:rsidP="00993B5B">
            <w:pPr>
              <w:jc w:val="both"/>
            </w:pPr>
          </w:p>
        </w:tc>
      </w:tr>
      <w:tr w:rsidR="00651EC2" w:rsidRPr="003F38A6" w:rsidTr="003A5D89">
        <w:trPr>
          <w:trHeight w:val="279"/>
        </w:trPr>
        <w:tc>
          <w:tcPr>
            <w:tcW w:w="4356" w:type="dxa"/>
            <w:tcBorders>
              <w:top w:val="single" w:sz="4" w:space="0" w:color="auto"/>
              <w:left w:val="single" w:sz="4" w:space="0" w:color="auto"/>
              <w:bottom w:val="single" w:sz="4" w:space="0" w:color="auto"/>
              <w:right w:val="single" w:sz="4" w:space="0" w:color="auto"/>
            </w:tcBorders>
          </w:tcPr>
          <w:p w:rsidR="00651EC2" w:rsidRPr="003F38A6" w:rsidRDefault="00651EC2" w:rsidP="00993B5B">
            <w:pPr>
              <w:spacing w:line="276" w:lineRule="auto"/>
              <w:jc w:val="both"/>
            </w:pPr>
            <w:r>
              <w:t xml:space="preserve">3.1 </w:t>
            </w:r>
            <w:r w:rsidRPr="003F38A6">
              <w:t>приобретение поголовья КРС – 30 голов</w:t>
            </w:r>
            <w:r w:rsidR="0066488B">
              <w:t xml:space="preserve"> – краевой бюджет</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0" w:type="auto"/>
            <w:tcBorders>
              <w:top w:val="single" w:sz="4" w:space="0" w:color="auto"/>
              <w:left w:val="single" w:sz="4" w:space="0" w:color="auto"/>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single" w:sz="4" w:space="0" w:color="auto"/>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596A8B" w:rsidP="00993B5B">
            <w:pPr>
              <w:spacing w:line="276" w:lineRule="auto"/>
              <w:jc w:val="right"/>
            </w:pPr>
            <w:r>
              <w:t>1312,0</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596A8B" w:rsidP="00993B5B">
            <w:pPr>
              <w:spacing w:line="276" w:lineRule="auto"/>
              <w:jc w:val="right"/>
            </w:pPr>
            <w:r>
              <w:t>546,2</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p>
        </w:tc>
        <w:tc>
          <w:tcPr>
            <w:tcW w:w="0" w:type="auto"/>
            <w:tcBorders>
              <w:top w:val="single" w:sz="4" w:space="0" w:color="auto"/>
              <w:left w:val="nil"/>
              <w:bottom w:val="single" w:sz="4" w:space="0" w:color="auto"/>
              <w:right w:val="single" w:sz="4" w:space="0" w:color="auto"/>
            </w:tcBorders>
            <w:vAlign w:val="center"/>
          </w:tcPr>
          <w:p w:rsidR="00651EC2" w:rsidRPr="003F38A6" w:rsidRDefault="0066488B" w:rsidP="00993B5B">
            <w:pPr>
              <w:spacing w:line="276" w:lineRule="auto"/>
              <w:jc w:val="right"/>
            </w:pPr>
            <w:r>
              <w:t>1858,2</w:t>
            </w:r>
          </w:p>
        </w:tc>
        <w:tc>
          <w:tcPr>
            <w:tcW w:w="2677" w:type="dxa"/>
            <w:vMerge/>
            <w:tcBorders>
              <w:left w:val="nil"/>
              <w:right w:val="single" w:sz="4" w:space="0" w:color="auto"/>
            </w:tcBorders>
            <w:vAlign w:val="center"/>
          </w:tcPr>
          <w:p w:rsidR="00651EC2" w:rsidRPr="003F38A6" w:rsidRDefault="00651EC2" w:rsidP="00993B5B">
            <w:pPr>
              <w:jc w:val="both"/>
            </w:pPr>
          </w:p>
        </w:tc>
      </w:tr>
      <w:tr w:rsidR="00651EC2" w:rsidRPr="003F38A6" w:rsidTr="003A5D89">
        <w:tc>
          <w:tcPr>
            <w:tcW w:w="4356" w:type="dxa"/>
            <w:tcBorders>
              <w:top w:val="single" w:sz="4" w:space="0" w:color="auto"/>
              <w:left w:val="single" w:sz="4" w:space="0" w:color="auto"/>
              <w:bottom w:val="single" w:sz="4" w:space="0" w:color="auto"/>
              <w:right w:val="single" w:sz="4" w:space="0" w:color="auto"/>
            </w:tcBorders>
          </w:tcPr>
          <w:p w:rsidR="00651EC2" w:rsidRPr="003F38A6" w:rsidRDefault="00651EC2" w:rsidP="00575A0C">
            <w:pPr>
              <w:spacing w:line="276" w:lineRule="auto"/>
              <w:jc w:val="both"/>
            </w:pPr>
            <w:r>
              <w:t>3.2 приобретение поголовья КРС  - 100 голов</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rPr>
                <w:b/>
              </w:rPr>
            </w:pPr>
          </w:p>
        </w:tc>
        <w:tc>
          <w:tcPr>
            <w:tcW w:w="0" w:type="auto"/>
            <w:tcBorders>
              <w:top w:val="single" w:sz="4" w:space="0" w:color="auto"/>
              <w:left w:val="single" w:sz="4" w:space="0" w:color="auto"/>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single" w:sz="4" w:space="0" w:color="auto"/>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66488B" w:rsidRDefault="00651EC2" w:rsidP="00993B5B">
            <w:pPr>
              <w:spacing w:line="276" w:lineRule="auto"/>
              <w:jc w:val="right"/>
              <w:rPr>
                <w:highlight w:val="yellow"/>
              </w:rPr>
            </w:pPr>
          </w:p>
        </w:tc>
        <w:tc>
          <w:tcPr>
            <w:tcW w:w="0" w:type="auto"/>
            <w:tcBorders>
              <w:top w:val="single" w:sz="4" w:space="0" w:color="auto"/>
              <w:left w:val="nil"/>
              <w:bottom w:val="single" w:sz="4" w:space="0" w:color="auto"/>
              <w:right w:val="single" w:sz="4" w:space="0" w:color="auto"/>
            </w:tcBorders>
            <w:noWrap/>
            <w:vAlign w:val="center"/>
          </w:tcPr>
          <w:p w:rsidR="00651EC2" w:rsidRPr="0066488B" w:rsidRDefault="00651EC2" w:rsidP="00993B5B">
            <w:pPr>
              <w:spacing w:line="276" w:lineRule="auto"/>
              <w:jc w:val="right"/>
              <w:rPr>
                <w:highlight w:val="yellow"/>
              </w:rPr>
            </w:pPr>
          </w:p>
        </w:tc>
        <w:tc>
          <w:tcPr>
            <w:tcW w:w="0" w:type="auto"/>
            <w:tcBorders>
              <w:top w:val="single" w:sz="4" w:space="0" w:color="auto"/>
              <w:left w:val="nil"/>
              <w:bottom w:val="single" w:sz="4" w:space="0" w:color="auto"/>
              <w:right w:val="single" w:sz="4" w:space="0" w:color="auto"/>
            </w:tcBorders>
            <w:noWrap/>
            <w:vAlign w:val="center"/>
          </w:tcPr>
          <w:p w:rsidR="00651EC2" w:rsidRPr="0066488B" w:rsidRDefault="00651EC2" w:rsidP="00993B5B">
            <w:pPr>
              <w:spacing w:line="276" w:lineRule="auto"/>
              <w:jc w:val="right"/>
              <w:rPr>
                <w:highlight w:val="yellow"/>
              </w:rPr>
            </w:pPr>
          </w:p>
        </w:tc>
        <w:tc>
          <w:tcPr>
            <w:tcW w:w="0" w:type="auto"/>
            <w:tcBorders>
              <w:top w:val="single" w:sz="4" w:space="0" w:color="auto"/>
              <w:left w:val="nil"/>
              <w:bottom w:val="single" w:sz="4" w:space="0" w:color="auto"/>
              <w:right w:val="single" w:sz="4" w:space="0" w:color="auto"/>
            </w:tcBorders>
            <w:vAlign w:val="center"/>
          </w:tcPr>
          <w:p w:rsidR="00651EC2" w:rsidRPr="0066488B" w:rsidRDefault="00651EC2" w:rsidP="00993B5B">
            <w:pPr>
              <w:spacing w:line="276" w:lineRule="auto"/>
              <w:jc w:val="right"/>
              <w:rPr>
                <w:highlight w:val="yellow"/>
              </w:rPr>
            </w:pPr>
          </w:p>
        </w:tc>
        <w:tc>
          <w:tcPr>
            <w:tcW w:w="2677" w:type="dxa"/>
            <w:vMerge/>
            <w:tcBorders>
              <w:left w:val="nil"/>
              <w:right w:val="single" w:sz="4" w:space="0" w:color="auto"/>
            </w:tcBorders>
            <w:vAlign w:val="center"/>
          </w:tcPr>
          <w:p w:rsidR="00651EC2" w:rsidRPr="003F38A6" w:rsidRDefault="00651EC2" w:rsidP="00993B5B">
            <w:pPr>
              <w:jc w:val="both"/>
            </w:pPr>
          </w:p>
        </w:tc>
      </w:tr>
      <w:tr w:rsidR="005A507E" w:rsidRPr="003F38A6" w:rsidTr="003A5D89">
        <w:tc>
          <w:tcPr>
            <w:tcW w:w="4356" w:type="dxa"/>
            <w:tcBorders>
              <w:top w:val="single" w:sz="4" w:space="0" w:color="auto"/>
              <w:left w:val="single" w:sz="4" w:space="0" w:color="auto"/>
              <w:bottom w:val="single" w:sz="4" w:space="0" w:color="auto"/>
              <w:right w:val="single" w:sz="4" w:space="0" w:color="auto"/>
            </w:tcBorders>
          </w:tcPr>
          <w:p w:rsidR="005A507E" w:rsidRDefault="005A507E" w:rsidP="00993B5B">
            <w:pPr>
              <w:spacing w:line="276" w:lineRule="auto"/>
              <w:jc w:val="both"/>
            </w:pPr>
            <w:r>
              <w:t xml:space="preserve">           - местный бюджет</w:t>
            </w:r>
          </w:p>
        </w:tc>
        <w:tc>
          <w:tcPr>
            <w:tcW w:w="840" w:type="dxa"/>
            <w:tcBorders>
              <w:top w:val="single" w:sz="4" w:space="0" w:color="auto"/>
              <w:left w:val="single" w:sz="4" w:space="0" w:color="auto"/>
              <w:bottom w:val="single" w:sz="4" w:space="0" w:color="auto"/>
              <w:right w:val="single" w:sz="4" w:space="0" w:color="auto"/>
            </w:tcBorders>
            <w:vAlign w:val="center"/>
          </w:tcPr>
          <w:p w:rsidR="005A507E" w:rsidRPr="003F38A6" w:rsidRDefault="005A507E" w:rsidP="00993B5B">
            <w:pPr>
              <w:jc w:val="both"/>
              <w:rPr>
                <w:b/>
              </w:rPr>
            </w:pPr>
          </w:p>
        </w:tc>
        <w:tc>
          <w:tcPr>
            <w:tcW w:w="0" w:type="auto"/>
            <w:tcBorders>
              <w:top w:val="single" w:sz="4" w:space="0" w:color="auto"/>
              <w:left w:val="single" w:sz="4" w:space="0" w:color="auto"/>
              <w:bottom w:val="single" w:sz="4" w:space="0" w:color="auto"/>
              <w:right w:val="single" w:sz="4" w:space="0" w:color="auto"/>
            </w:tcBorders>
            <w:noWrap/>
            <w:vAlign w:val="center"/>
          </w:tcPr>
          <w:p w:rsidR="005A507E" w:rsidRPr="003F38A6" w:rsidRDefault="005A507E" w:rsidP="00993B5B">
            <w:pPr>
              <w:spacing w:line="276" w:lineRule="auto"/>
              <w:jc w:val="both"/>
            </w:pPr>
          </w:p>
        </w:tc>
        <w:tc>
          <w:tcPr>
            <w:tcW w:w="0" w:type="auto"/>
            <w:tcBorders>
              <w:top w:val="single" w:sz="4" w:space="0" w:color="auto"/>
              <w:left w:val="single" w:sz="4" w:space="0" w:color="auto"/>
              <w:bottom w:val="single" w:sz="4" w:space="0" w:color="auto"/>
              <w:right w:val="single" w:sz="4" w:space="0" w:color="auto"/>
            </w:tcBorders>
            <w:noWrap/>
            <w:vAlign w:val="center"/>
          </w:tcPr>
          <w:p w:rsidR="005A507E" w:rsidRPr="003F38A6" w:rsidRDefault="005A507E"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5A507E" w:rsidRPr="003F38A6" w:rsidRDefault="005A507E"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5A507E" w:rsidRPr="003F38A6" w:rsidRDefault="005A507E"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5A507E" w:rsidRPr="005A507E" w:rsidRDefault="005A507E" w:rsidP="00993B5B">
            <w:pPr>
              <w:spacing w:line="276" w:lineRule="auto"/>
              <w:jc w:val="right"/>
              <w:rPr>
                <w:highlight w:val="yellow"/>
              </w:rPr>
            </w:pPr>
            <w:r w:rsidRPr="005A507E">
              <w:rPr>
                <w:highlight w:val="yellow"/>
              </w:rPr>
              <w:t>12,6</w:t>
            </w:r>
          </w:p>
        </w:tc>
        <w:tc>
          <w:tcPr>
            <w:tcW w:w="0" w:type="auto"/>
            <w:tcBorders>
              <w:top w:val="single" w:sz="4" w:space="0" w:color="auto"/>
              <w:left w:val="nil"/>
              <w:bottom w:val="single" w:sz="4" w:space="0" w:color="auto"/>
              <w:right w:val="single" w:sz="4" w:space="0" w:color="auto"/>
            </w:tcBorders>
            <w:noWrap/>
            <w:vAlign w:val="center"/>
          </w:tcPr>
          <w:p w:rsidR="005A507E" w:rsidRPr="005A507E" w:rsidRDefault="005A507E" w:rsidP="00993B5B">
            <w:pPr>
              <w:spacing w:line="276" w:lineRule="auto"/>
              <w:jc w:val="right"/>
              <w:rPr>
                <w:highlight w:val="yellow"/>
              </w:rPr>
            </w:pPr>
            <w:r w:rsidRPr="005A507E">
              <w:rPr>
                <w:highlight w:val="yellow"/>
              </w:rPr>
              <w:t>12,6</w:t>
            </w:r>
          </w:p>
        </w:tc>
        <w:tc>
          <w:tcPr>
            <w:tcW w:w="0" w:type="auto"/>
            <w:tcBorders>
              <w:top w:val="single" w:sz="4" w:space="0" w:color="auto"/>
              <w:left w:val="nil"/>
              <w:bottom w:val="single" w:sz="4" w:space="0" w:color="auto"/>
              <w:right w:val="single" w:sz="4" w:space="0" w:color="auto"/>
            </w:tcBorders>
            <w:noWrap/>
            <w:vAlign w:val="center"/>
          </w:tcPr>
          <w:p w:rsidR="005A507E" w:rsidRPr="005A507E" w:rsidRDefault="005A507E" w:rsidP="00993B5B">
            <w:pPr>
              <w:spacing w:line="276" w:lineRule="auto"/>
              <w:jc w:val="right"/>
              <w:rPr>
                <w:highlight w:val="yellow"/>
              </w:rPr>
            </w:pPr>
          </w:p>
        </w:tc>
        <w:tc>
          <w:tcPr>
            <w:tcW w:w="0" w:type="auto"/>
            <w:tcBorders>
              <w:top w:val="single" w:sz="4" w:space="0" w:color="auto"/>
              <w:left w:val="nil"/>
              <w:bottom w:val="single" w:sz="4" w:space="0" w:color="auto"/>
              <w:right w:val="single" w:sz="4" w:space="0" w:color="auto"/>
            </w:tcBorders>
            <w:vAlign w:val="center"/>
          </w:tcPr>
          <w:p w:rsidR="005A507E" w:rsidRPr="005A507E" w:rsidRDefault="005A507E" w:rsidP="00993B5B">
            <w:pPr>
              <w:spacing w:line="276" w:lineRule="auto"/>
              <w:jc w:val="right"/>
              <w:rPr>
                <w:highlight w:val="yellow"/>
              </w:rPr>
            </w:pPr>
            <w:r w:rsidRPr="005A507E">
              <w:rPr>
                <w:highlight w:val="yellow"/>
              </w:rPr>
              <w:t>25,2</w:t>
            </w:r>
          </w:p>
        </w:tc>
        <w:tc>
          <w:tcPr>
            <w:tcW w:w="2677" w:type="dxa"/>
            <w:vMerge/>
            <w:tcBorders>
              <w:left w:val="nil"/>
              <w:right w:val="single" w:sz="4" w:space="0" w:color="auto"/>
            </w:tcBorders>
            <w:vAlign w:val="center"/>
          </w:tcPr>
          <w:p w:rsidR="005A507E" w:rsidRPr="003F38A6" w:rsidRDefault="005A507E" w:rsidP="00993B5B">
            <w:pPr>
              <w:jc w:val="both"/>
            </w:pPr>
          </w:p>
        </w:tc>
      </w:tr>
      <w:tr w:rsidR="00651EC2" w:rsidRPr="003F38A6" w:rsidTr="003A5D89">
        <w:trPr>
          <w:trHeight w:val="760"/>
        </w:trPr>
        <w:tc>
          <w:tcPr>
            <w:tcW w:w="4356" w:type="dxa"/>
            <w:tcBorders>
              <w:top w:val="single" w:sz="4" w:space="0" w:color="auto"/>
              <w:left w:val="single" w:sz="4" w:space="0" w:color="auto"/>
              <w:bottom w:val="single" w:sz="4" w:space="0" w:color="auto"/>
              <w:right w:val="single" w:sz="4" w:space="0" w:color="auto"/>
            </w:tcBorders>
          </w:tcPr>
          <w:p w:rsidR="00651EC2" w:rsidRPr="00CD5553" w:rsidRDefault="00651EC2" w:rsidP="00993B5B">
            <w:pPr>
              <w:spacing w:line="276" w:lineRule="auto"/>
              <w:jc w:val="both"/>
              <w:rPr>
                <w:b/>
              </w:rPr>
            </w:pPr>
            <w:r w:rsidRPr="00CD5553">
              <w:rPr>
                <w:b/>
              </w:rPr>
              <w:t xml:space="preserve">Задача: </w:t>
            </w:r>
            <w:r w:rsidRPr="00DC48A7">
              <w:t xml:space="preserve">поддержка и развитие малых форм хозяйствования на </w:t>
            </w:r>
            <w:proofErr w:type="gramStart"/>
            <w:r w:rsidRPr="00DC48A7">
              <w:t>селе</w:t>
            </w:r>
            <w:proofErr w:type="gramEnd"/>
            <w:r w:rsidRPr="00DC48A7">
              <w:t xml:space="preserve"> и </w:t>
            </w:r>
            <w:r w:rsidRPr="00DC48A7">
              <w:lastRenderedPageBreak/>
              <w:t>повышение уровня доходов сельского населения</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7F2C05" w:rsidRDefault="00651EC2" w:rsidP="00993B5B">
            <w:pPr>
              <w:spacing w:line="276" w:lineRule="auto"/>
              <w:jc w:val="right"/>
              <w:rPr>
                <w:b/>
              </w:rPr>
            </w:pPr>
            <w:r w:rsidRPr="007F2C05">
              <w:rPr>
                <w:b/>
              </w:rPr>
              <w:t>50,0</w:t>
            </w:r>
          </w:p>
        </w:tc>
        <w:tc>
          <w:tcPr>
            <w:tcW w:w="0" w:type="auto"/>
            <w:tcBorders>
              <w:top w:val="single" w:sz="4" w:space="0" w:color="auto"/>
              <w:left w:val="nil"/>
              <w:bottom w:val="single" w:sz="4" w:space="0" w:color="auto"/>
              <w:right w:val="single" w:sz="4" w:space="0" w:color="auto"/>
            </w:tcBorders>
            <w:noWrap/>
            <w:vAlign w:val="center"/>
          </w:tcPr>
          <w:p w:rsidR="00651EC2" w:rsidRPr="007F2C05" w:rsidRDefault="00651EC2" w:rsidP="00993B5B">
            <w:pPr>
              <w:spacing w:line="276" w:lineRule="auto"/>
              <w:jc w:val="right"/>
              <w:rPr>
                <w:b/>
              </w:rPr>
            </w:pPr>
            <w:r w:rsidRPr="007F2C05">
              <w:rPr>
                <w:b/>
              </w:rPr>
              <w:t>50,0</w:t>
            </w:r>
          </w:p>
        </w:tc>
        <w:tc>
          <w:tcPr>
            <w:tcW w:w="0" w:type="auto"/>
            <w:tcBorders>
              <w:top w:val="single" w:sz="4" w:space="0" w:color="auto"/>
              <w:left w:val="nil"/>
              <w:bottom w:val="single" w:sz="4" w:space="0" w:color="auto"/>
              <w:right w:val="single" w:sz="4" w:space="0" w:color="auto"/>
            </w:tcBorders>
            <w:noWrap/>
            <w:vAlign w:val="center"/>
          </w:tcPr>
          <w:p w:rsidR="00651EC2" w:rsidRPr="007F2C05" w:rsidRDefault="00651EC2" w:rsidP="00993B5B">
            <w:pPr>
              <w:spacing w:line="276" w:lineRule="auto"/>
              <w:jc w:val="right"/>
              <w:rPr>
                <w:b/>
              </w:rPr>
            </w:pPr>
            <w:r w:rsidRPr="007F2C05">
              <w:rPr>
                <w:b/>
              </w:rPr>
              <w:t>50,0</w:t>
            </w:r>
          </w:p>
        </w:tc>
        <w:tc>
          <w:tcPr>
            <w:tcW w:w="0" w:type="auto"/>
            <w:tcBorders>
              <w:top w:val="single" w:sz="4" w:space="0" w:color="auto"/>
              <w:left w:val="nil"/>
              <w:bottom w:val="single" w:sz="4" w:space="0" w:color="auto"/>
              <w:right w:val="single" w:sz="4" w:space="0" w:color="auto"/>
            </w:tcBorders>
            <w:vAlign w:val="center"/>
          </w:tcPr>
          <w:p w:rsidR="00651EC2" w:rsidRPr="007F2C05" w:rsidRDefault="00651EC2" w:rsidP="00993B5B">
            <w:pPr>
              <w:spacing w:line="276" w:lineRule="auto"/>
              <w:jc w:val="right"/>
              <w:rPr>
                <w:b/>
              </w:rPr>
            </w:pPr>
            <w:r w:rsidRPr="007F2C05">
              <w:rPr>
                <w:b/>
              </w:rPr>
              <w:t>150,0</w:t>
            </w:r>
          </w:p>
        </w:tc>
        <w:tc>
          <w:tcPr>
            <w:tcW w:w="2677" w:type="dxa"/>
            <w:vMerge/>
            <w:tcBorders>
              <w:left w:val="nil"/>
              <w:right w:val="single" w:sz="4" w:space="0" w:color="auto"/>
            </w:tcBorders>
            <w:vAlign w:val="center"/>
          </w:tcPr>
          <w:p w:rsidR="00651EC2" w:rsidRPr="003F38A6" w:rsidRDefault="00651EC2" w:rsidP="00993B5B">
            <w:pPr>
              <w:jc w:val="both"/>
            </w:pPr>
          </w:p>
        </w:tc>
      </w:tr>
      <w:tr w:rsidR="00651EC2" w:rsidRPr="003F38A6" w:rsidTr="003A5D89">
        <w:trPr>
          <w:trHeight w:val="516"/>
        </w:trPr>
        <w:tc>
          <w:tcPr>
            <w:tcW w:w="4356" w:type="dxa"/>
            <w:tcBorders>
              <w:top w:val="single" w:sz="4" w:space="0" w:color="auto"/>
              <w:left w:val="single" w:sz="4" w:space="0" w:color="auto"/>
              <w:bottom w:val="single" w:sz="4" w:space="0" w:color="auto"/>
              <w:right w:val="single" w:sz="4" w:space="0" w:color="auto"/>
            </w:tcBorders>
          </w:tcPr>
          <w:p w:rsidR="00651EC2" w:rsidRPr="003F38A6" w:rsidRDefault="00651EC2" w:rsidP="00993B5B">
            <w:pPr>
              <w:spacing w:line="276" w:lineRule="auto"/>
              <w:jc w:val="both"/>
            </w:pPr>
            <w:r>
              <w:lastRenderedPageBreak/>
              <w:t>4</w:t>
            </w:r>
            <w:r w:rsidRPr="003F38A6">
              <w:t>. Мероприятие: «Поддержка</w:t>
            </w:r>
            <w:r>
              <w:t xml:space="preserve"> и развитие</w:t>
            </w:r>
            <w:r w:rsidRPr="003F38A6">
              <w:t xml:space="preserve"> малых форм хозяйствования</w:t>
            </w:r>
            <w:r>
              <w:t xml:space="preserve"> на </w:t>
            </w:r>
            <w:proofErr w:type="gramStart"/>
            <w:r>
              <w:t>селе</w:t>
            </w:r>
            <w:proofErr w:type="gramEnd"/>
            <w:r>
              <w:t xml:space="preserve"> и повышение уровня доходов сельского населения</w:t>
            </w:r>
            <w:r w:rsidRPr="003F38A6">
              <w:t>»</w:t>
            </w:r>
          </w:p>
        </w:tc>
        <w:tc>
          <w:tcPr>
            <w:tcW w:w="840" w:type="dxa"/>
            <w:tcBorders>
              <w:top w:val="single" w:sz="4" w:space="0" w:color="auto"/>
              <w:left w:val="single" w:sz="4" w:space="0" w:color="auto"/>
              <w:bottom w:val="single" w:sz="4" w:space="0" w:color="auto"/>
              <w:right w:val="single" w:sz="4" w:space="0" w:color="auto"/>
            </w:tcBorders>
            <w:vAlign w:val="center"/>
          </w:tcPr>
          <w:p w:rsidR="00651EC2" w:rsidRPr="003F38A6" w:rsidRDefault="00651EC2" w:rsidP="00993B5B">
            <w:pPr>
              <w:jc w:val="both"/>
              <w:rPr>
                <w:b/>
              </w:rPr>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3A5D89" w:rsidP="00993B5B">
            <w:pPr>
              <w:spacing w:line="276" w:lineRule="auto"/>
              <w:jc w:val="right"/>
            </w:pPr>
            <w:r>
              <w:t>35,0</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r>
              <w:t>50,0</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651EC2" w:rsidP="00993B5B">
            <w:pPr>
              <w:spacing w:line="276" w:lineRule="auto"/>
              <w:jc w:val="right"/>
            </w:pPr>
            <w:r>
              <w:t>50,0</w:t>
            </w:r>
          </w:p>
        </w:tc>
        <w:tc>
          <w:tcPr>
            <w:tcW w:w="0" w:type="auto"/>
            <w:tcBorders>
              <w:top w:val="single" w:sz="4" w:space="0" w:color="auto"/>
              <w:left w:val="nil"/>
              <w:bottom w:val="single" w:sz="4" w:space="0" w:color="auto"/>
              <w:right w:val="single" w:sz="4" w:space="0" w:color="auto"/>
            </w:tcBorders>
            <w:vAlign w:val="center"/>
          </w:tcPr>
          <w:p w:rsidR="00651EC2" w:rsidRPr="003F38A6" w:rsidRDefault="003A5D89" w:rsidP="00993B5B">
            <w:pPr>
              <w:spacing w:line="276" w:lineRule="auto"/>
              <w:jc w:val="right"/>
            </w:pPr>
            <w:r>
              <w:t>135,0</w:t>
            </w:r>
          </w:p>
        </w:tc>
        <w:tc>
          <w:tcPr>
            <w:tcW w:w="2677" w:type="dxa"/>
            <w:vMerge/>
            <w:tcBorders>
              <w:left w:val="nil"/>
              <w:bottom w:val="single" w:sz="4" w:space="0" w:color="auto"/>
              <w:right w:val="single" w:sz="4" w:space="0" w:color="auto"/>
            </w:tcBorders>
            <w:vAlign w:val="center"/>
          </w:tcPr>
          <w:p w:rsidR="00651EC2" w:rsidRPr="003F38A6" w:rsidRDefault="00651EC2" w:rsidP="00993B5B">
            <w:pPr>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C2266C" w:rsidRDefault="00651EC2" w:rsidP="00993B5B">
            <w:pPr>
              <w:spacing w:line="276" w:lineRule="auto"/>
              <w:jc w:val="both"/>
            </w:pPr>
            <w:r>
              <w:t>4.1</w:t>
            </w:r>
            <w:r w:rsidRPr="003F38A6">
              <w:t>. поддержка на развитие личных подсобных хозяйств</w:t>
            </w:r>
            <w:r w:rsidR="00C2266C">
              <w:t xml:space="preserve"> за счет средств </w:t>
            </w:r>
          </w:p>
          <w:p w:rsidR="00651EC2" w:rsidRPr="003F38A6" w:rsidRDefault="00C2266C" w:rsidP="00993B5B">
            <w:pPr>
              <w:spacing w:line="276" w:lineRule="auto"/>
              <w:jc w:val="both"/>
            </w:pPr>
            <w:r>
              <w:t>- краевого бюджета</w:t>
            </w:r>
          </w:p>
        </w:tc>
        <w:tc>
          <w:tcPr>
            <w:tcW w:w="840" w:type="dxa"/>
            <w:tcBorders>
              <w:top w:val="single" w:sz="4" w:space="0" w:color="auto"/>
              <w:left w:val="nil"/>
              <w:bottom w:val="single" w:sz="4" w:space="0" w:color="auto"/>
              <w:right w:val="single" w:sz="4" w:space="0" w:color="auto"/>
            </w:tcBorders>
            <w:vAlign w:val="center"/>
          </w:tcPr>
          <w:p w:rsidR="00651EC2" w:rsidRPr="003F38A6" w:rsidRDefault="00651EC2" w:rsidP="00993B5B">
            <w:pPr>
              <w:jc w:val="both"/>
              <w:rPr>
                <w:b/>
              </w:rPr>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E317C8" w:rsidP="00993B5B">
            <w:pPr>
              <w:spacing w:line="276" w:lineRule="auto"/>
              <w:jc w:val="right"/>
            </w:pPr>
            <w:r>
              <w:t>34,7</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C2266C" w:rsidP="00993B5B">
            <w:pPr>
              <w:spacing w:line="276" w:lineRule="auto"/>
              <w:jc w:val="right"/>
            </w:pPr>
            <w:r>
              <w:t>49,7</w:t>
            </w:r>
          </w:p>
        </w:tc>
        <w:tc>
          <w:tcPr>
            <w:tcW w:w="0" w:type="auto"/>
            <w:tcBorders>
              <w:top w:val="single" w:sz="4" w:space="0" w:color="auto"/>
              <w:left w:val="nil"/>
              <w:bottom w:val="single" w:sz="4" w:space="0" w:color="auto"/>
              <w:right w:val="single" w:sz="4" w:space="0" w:color="auto"/>
            </w:tcBorders>
            <w:noWrap/>
            <w:vAlign w:val="center"/>
          </w:tcPr>
          <w:p w:rsidR="00651EC2" w:rsidRPr="003F38A6" w:rsidRDefault="00C2266C" w:rsidP="00C2266C">
            <w:pPr>
              <w:spacing w:line="276" w:lineRule="auto"/>
              <w:jc w:val="right"/>
            </w:pPr>
            <w:r>
              <w:t>49,8</w:t>
            </w:r>
          </w:p>
        </w:tc>
        <w:tc>
          <w:tcPr>
            <w:tcW w:w="0" w:type="auto"/>
            <w:tcBorders>
              <w:top w:val="single" w:sz="4" w:space="0" w:color="auto"/>
              <w:left w:val="nil"/>
              <w:bottom w:val="single" w:sz="4" w:space="0" w:color="auto"/>
              <w:right w:val="single" w:sz="4" w:space="0" w:color="auto"/>
            </w:tcBorders>
            <w:vAlign w:val="center"/>
          </w:tcPr>
          <w:p w:rsidR="00651EC2" w:rsidRPr="003F38A6" w:rsidRDefault="00E317C8" w:rsidP="00C2266C">
            <w:pPr>
              <w:spacing w:line="276" w:lineRule="auto"/>
              <w:jc w:val="right"/>
            </w:pPr>
            <w:r>
              <w:t>134,2</w:t>
            </w:r>
          </w:p>
        </w:tc>
        <w:tc>
          <w:tcPr>
            <w:tcW w:w="2677" w:type="dxa"/>
            <w:vMerge w:val="restart"/>
            <w:tcBorders>
              <w:left w:val="nil"/>
              <w:right w:val="single" w:sz="4" w:space="0" w:color="auto"/>
            </w:tcBorders>
            <w:vAlign w:val="center"/>
          </w:tcPr>
          <w:p w:rsidR="00651EC2" w:rsidRPr="003F38A6" w:rsidRDefault="00651EC2" w:rsidP="00993B5B">
            <w:pPr>
              <w:jc w:val="both"/>
            </w:pPr>
            <w:r>
              <w:t xml:space="preserve">Количество учащихся прошедших </w:t>
            </w:r>
            <w:r w:rsidRPr="00FD65F1">
              <w:t>предпрофессиональн</w:t>
            </w:r>
            <w:r>
              <w:t>ую</w:t>
            </w:r>
            <w:r w:rsidRPr="00FD65F1">
              <w:t xml:space="preserve"> и профессиональн</w:t>
            </w:r>
            <w:r>
              <w:t>ую</w:t>
            </w:r>
            <w:r w:rsidRPr="00FD65F1">
              <w:t xml:space="preserve"> подготовк</w:t>
            </w:r>
            <w:r>
              <w:t>у</w:t>
            </w:r>
            <w:r w:rsidRPr="00FD65F1">
              <w:t xml:space="preserve"> </w:t>
            </w:r>
            <w:proofErr w:type="gramStart"/>
            <w:r>
              <w:t>в</w:t>
            </w:r>
            <w:proofErr w:type="gramEnd"/>
            <w:r>
              <w:t xml:space="preserve"> </w:t>
            </w:r>
            <w:r w:rsidRPr="00FD65F1">
              <w:t>общеобразовательных учреждений по</w:t>
            </w:r>
            <w:r>
              <w:t xml:space="preserve"> сельскохозяйственным специальностям до 17 ежегодно</w:t>
            </w:r>
          </w:p>
        </w:tc>
      </w:tr>
      <w:tr w:rsidR="00C2266C"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C2266C" w:rsidRDefault="00C2266C" w:rsidP="00993B5B">
            <w:pPr>
              <w:spacing w:line="276" w:lineRule="auto"/>
              <w:jc w:val="both"/>
            </w:pPr>
            <w:r>
              <w:t>- местного бюджета</w:t>
            </w:r>
          </w:p>
        </w:tc>
        <w:tc>
          <w:tcPr>
            <w:tcW w:w="840" w:type="dxa"/>
            <w:tcBorders>
              <w:top w:val="single" w:sz="4" w:space="0" w:color="auto"/>
              <w:left w:val="nil"/>
              <w:bottom w:val="single" w:sz="4" w:space="0" w:color="auto"/>
              <w:right w:val="single" w:sz="4" w:space="0" w:color="auto"/>
            </w:tcBorders>
            <w:vAlign w:val="center"/>
          </w:tcPr>
          <w:p w:rsidR="00C2266C" w:rsidRPr="003F38A6" w:rsidRDefault="00C2266C" w:rsidP="00993B5B">
            <w:pPr>
              <w:jc w:val="both"/>
              <w:rPr>
                <w:b/>
              </w:rPr>
            </w:pPr>
          </w:p>
        </w:tc>
        <w:tc>
          <w:tcPr>
            <w:tcW w:w="0" w:type="auto"/>
            <w:tcBorders>
              <w:top w:val="single" w:sz="4" w:space="0" w:color="auto"/>
              <w:left w:val="nil"/>
              <w:bottom w:val="single" w:sz="4" w:space="0" w:color="auto"/>
              <w:right w:val="single" w:sz="4" w:space="0" w:color="auto"/>
            </w:tcBorders>
            <w:noWrap/>
          </w:tcPr>
          <w:p w:rsidR="00C2266C" w:rsidRPr="003F38A6" w:rsidRDefault="00C2266C"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tcPr>
          <w:p w:rsidR="00C2266C" w:rsidRPr="003F38A6" w:rsidRDefault="00C2266C"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tcPr>
          <w:p w:rsidR="00C2266C" w:rsidRPr="003F38A6" w:rsidRDefault="00C2266C"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tcPr>
          <w:p w:rsidR="00C2266C" w:rsidRPr="003F38A6" w:rsidRDefault="00C2266C" w:rsidP="00993B5B">
            <w:pPr>
              <w:spacing w:line="276" w:lineRule="auto"/>
              <w:jc w:val="both"/>
              <w:rPr>
                <w:b/>
              </w:rPr>
            </w:pPr>
          </w:p>
        </w:tc>
        <w:tc>
          <w:tcPr>
            <w:tcW w:w="0" w:type="auto"/>
            <w:tcBorders>
              <w:top w:val="single" w:sz="4" w:space="0" w:color="auto"/>
              <w:left w:val="nil"/>
              <w:bottom w:val="single" w:sz="4" w:space="0" w:color="auto"/>
              <w:right w:val="single" w:sz="4" w:space="0" w:color="auto"/>
            </w:tcBorders>
            <w:noWrap/>
            <w:vAlign w:val="center"/>
          </w:tcPr>
          <w:p w:rsidR="00C2266C" w:rsidRPr="00392A9D" w:rsidRDefault="00C2266C" w:rsidP="00993B5B">
            <w:pPr>
              <w:spacing w:line="276" w:lineRule="auto"/>
              <w:jc w:val="right"/>
              <w:rPr>
                <w:highlight w:val="yellow"/>
              </w:rPr>
            </w:pPr>
            <w:r w:rsidRPr="00392A9D">
              <w:rPr>
                <w:highlight w:val="yellow"/>
              </w:rPr>
              <w:t>0,3</w:t>
            </w:r>
          </w:p>
        </w:tc>
        <w:tc>
          <w:tcPr>
            <w:tcW w:w="0" w:type="auto"/>
            <w:tcBorders>
              <w:top w:val="single" w:sz="4" w:space="0" w:color="auto"/>
              <w:left w:val="nil"/>
              <w:bottom w:val="single" w:sz="4" w:space="0" w:color="auto"/>
              <w:right w:val="single" w:sz="4" w:space="0" w:color="auto"/>
            </w:tcBorders>
            <w:noWrap/>
            <w:vAlign w:val="center"/>
          </w:tcPr>
          <w:p w:rsidR="00C2266C" w:rsidRPr="00392A9D" w:rsidRDefault="00C2266C" w:rsidP="00993B5B">
            <w:pPr>
              <w:spacing w:line="276" w:lineRule="auto"/>
              <w:jc w:val="right"/>
              <w:rPr>
                <w:highlight w:val="yellow"/>
              </w:rPr>
            </w:pPr>
            <w:r w:rsidRPr="00392A9D">
              <w:rPr>
                <w:highlight w:val="yellow"/>
              </w:rPr>
              <w:t>0,3</w:t>
            </w:r>
          </w:p>
        </w:tc>
        <w:tc>
          <w:tcPr>
            <w:tcW w:w="0" w:type="auto"/>
            <w:tcBorders>
              <w:top w:val="single" w:sz="4" w:space="0" w:color="auto"/>
              <w:left w:val="nil"/>
              <w:bottom w:val="single" w:sz="4" w:space="0" w:color="auto"/>
              <w:right w:val="single" w:sz="4" w:space="0" w:color="auto"/>
            </w:tcBorders>
            <w:noWrap/>
            <w:vAlign w:val="center"/>
          </w:tcPr>
          <w:p w:rsidR="00C2266C" w:rsidRPr="00392A9D" w:rsidRDefault="00C2266C" w:rsidP="00993B5B">
            <w:pPr>
              <w:spacing w:line="276" w:lineRule="auto"/>
              <w:jc w:val="right"/>
              <w:rPr>
                <w:highlight w:val="yellow"/>
              </w:rPr>
            </w:pPr>
            <w:r w:rsidRPr="00392A9D">
              <w:rPr>
                <w:highlight w:val="yellow"/>
              </w:rPr>
              <w:t>0,2</w:t>
            </w:r>
          </w:p>
        </w:tc>
        <w:tc>
          <w:tcPr>
            <w:tcW w:w="0" w:type="auto"/>
            <w:tcBorders>
              <w:top w:val="single" w:sz="4" w:space="0" w:color="auto"/>
              <w:left w:val="nil"/>
              <w:bottom w:val="single" w:sz="4" w:space="0" w:color="auto"/>
              <w:right w:val="single" w:sz="4" w:space="0" w:color="auto"/>
            </w:tcBorders>
            <w:vAlign w:val="center"/>
          </w:tcPr>
          <w:p w:rsidR="00C2266C" w:rsidRPr="00392A9D" w:rsidRDefault="00C2266C" w:rsidP="00993B5B">
            <w:pPr>
              <w:spacing w:line="276" w:lineRule="auto"/>
              <w:jc w:val="right"/>
              <w:rPr>
                <w:highlight w:val="yellow"/>
              </w:rPr>
            </w:pPr>
            <w:r w:rsidRPr="00392A9D">
              <w:rPr>
                <w:highlight w:val="yellow"/>
              </w:rPr>
              <w:t>0,8</w:t>
            </w:r>
          </w:p>
        </w:tc>
        <w:tc>
          <w:tcPr>
            <w:tcW w:w="2677" w:type="dxa"/>
            <w:vMerge/>
            <w:tcBorders>
              <w:left w:val="nil"/>
              <w:right w:val="single" w:sz="4" w:space="0" w:color="auto"/>
            </w:tcBorders>
            <w:vAlign w:val="center"/>
          </w:tcPr>
          <w:p w:rsidR="00C2266C" w:rsidRDefault="00C2266C" w:rsidP="00993B5B">
            <w:pPr>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651EC2" w:rsidRPr="00E330A8" w:rsidRDefault="00651EC2" w:rsidP="00993B5B">
            <w:pPr>
              <w:spacing w:line="276" w:lineRule="auto"/>
              <w:jc w:val="both"/>
              <w:rPr>
                <w:b/>
              </w:rPr>
            </w:pPr>
            <w:r w:rsidRPr="00E330A8">
              <w:rPr>
                <w:b/>
              </w:rPr>
              <w:t xml:space="preserve">Задача: </w:t>
            </w:r>
            <w:r w:rsidRPr="00E330A8">
              <w:t>Предпрофессиональная и профессиональная подготовка выпускников общеобразовательных учреждений по специальностям, востребованным в территории</w:t>
            </w:r>
          </w:p>
        </w:tc>
        <w:tc>
          <w:tcPr>
            <w:tcW w:w="840" w:type="dxa"/>
            <w:tcBorders>
              <w:top w:val="single" w:sz="4" w:space="0" w:color="auto"/>
              <w:left w:val="nil"/>
              <w:bottom w:val="single" w:sz="4" w:space="0" w:color="auto"/>
              <w:right w:val="single" w:sz="4" w:space="0" w:color="auto"/>
            </w:tcBorders>
            <w:vAlign w:val="center"/>
          </w:tcPr>
          <w:p w:rsidR="00651EC2" w:rsidRPr="00A32AF0" w:rsidRDefault="00651EC2" w:rsidP="00993B5B">
            <w:pPr>
              <w:jc w:val="both"/>
              <w:rPr>
                <w:i/>
                <w:highlight w:val="yellow"/>
              </w:rPr>
            </w:pPr>
          </w:p>
        </w:tc>
        <w:tc>
          <w:tcPr>
            <w:tcW w:w="0" w:type="auto"/>
            <w:tcBorders>
              <w:top w:val="single" w:sz="4" w:space="0" w:color="auto"/>
              <w:left w:val="nil"/>
              <w:bottom w:val="single" w:sz="4" w:space="0" w:color="auto"/>
              <w:right w:val="single" w:sz="4" w:space="0" w:color="auto"/>
            </w:tcBorders>
            <w:noWrap/>
          </w:tcPr>
          <w:p w:rsidR="00651EC2" w:rsidRPr="00A32AF0" w:rsidRDefault="00651EC2" w:rsidP="00993B5B">
            <w:pPr>
              <w:spacing w:line="276" w:lineRule="auto"/>
              <w:jc w:val="both"/>
              <w:rPr>
                <w:i/>
                <w:highlight w:val="yellow"/>
              </w:rPr>
            </w:pPr>
          </w:p>
        </w:tc>
        <w:tc>
          <w:tcPr>
            <w:tcW w:w="0" w:type="auto"/>
            <w:tcBorders>
              <w:top w:val="single" w:sz="4" w:space="0" w:color="auto"/>
              <w:left w:val="nil"/>
              <w:bottom w:val="single" w:sz="4" w:space="0" w:color="auto"/>
              <w:right w:val="single" w:sz="4" w:space="0" w:color="auto"/>
            </w:tcBorders>
            <w:noWrap/>
          </w:tcPr>
          <w:p w:rsidR="00651EC2" w:rsidRPr="00A32AF0" w:rsidRDefault="00651EC2" w:rsidP="00993B5B">
            <w:pPr>
              <w:spacing w:line="276" w:lineRule="auto"/>
              <w:jc w:val="both"/>
              <w:rPr>
                <w:i/>
                <w:highlight w:val="yellow"/>
              </w:rPr>
            </w:pPr>
          </w:p>
        </w:tc>
        <w:tc>
          <w:tcPr>
            <w:tcW w:w="0" w:type="auto"/>
            <w:tcBorders>
              <w:top w:val="single" w:sz="4" w:space="0" w:color="auto"/>
              <w:left w:val="nil"/>
              <w:bottom w:val="single" w:sz="4" w:space="0" w:color="auto"/>
              <w:right w:val="single" w:sz="4" w:space="0" w:color="auto"/>
            </w:tcBorders>
            <w:noWrap/>
          </w:tcPr>
          <w:p w:rsidR="00651EC2" w:rsidRPr="00A32AF0" w:rsidRDefault="00651EC2" w:rsidP="00993B5B">
            <w:pPr>
              <w:spacing w:line="276" w:lineRule="auto"/>
              <w:jc w:val="both"/>
              <w:rPr>
                <w:i/>
                <w:highlight w:val="yellow"/>
              </w:rPr>
            </w:pPr>
          </w:p>
        </w:tc>
        <w:tc>
          <w:tcPr>
            <w:tcW w:w="0" w:type="auto"/>
            <w:tcBorders>
              <w:top w:val="single" w:sz="4" w:space="0" w:color="auto"/>
              <w:left w:val="nil"/>
              <w:bottom w:val="single" w:sz="4" w:space="0" w:color="auto"/>
              <w:right w:val="single" w:sz="4" w:space="0" w:color="auto"/>
            </w:tcBorders>
            <w:noWrap/>
          </w:tcPr>
          <w:p w:rsidR="00651EC2" w:rsidRPr="00A32AF0" w:rsidRDefault="00651EC2" w:rsidP="00993B5B">
            <w:pPr>
              <w:spacing w:line="276" w:lineRule="auto"/>
              <w:jc w:val="both"/>
              <w:rPr>
                <w:i/>
                <w:highlight w:val="yellow"/>
              </w:rPr>
            </w:pPr>
          </w:p>
        </w:tc>
        <w:tc>
          <w:tcPr>
            <w:tcW w:w="0" w:type="auto"/>
            <w:tcBorders>
              <w:top w:val="single" w:sz="4" w:space="0" w:color="auto"/>
              <w:left w:val="nil"/>
              <w:bottom w:val="single" w:sz="4" w:space="0" w:color="auto"/>
              <w:right w:val="single" w:sz="4" w:space="0" w:color="auto"/>
            </w:tcBorders>
            <w:noWrap/>
            <w:vAlign w:val="center"/>
          </w:tcPr>
          <w:p w:rsidR="00651EC2" w:rsidRPr="007F3EE3" w:rsidRDefault="00651EC2" w:rsidP="00993B5B">
            <w:pPr>
              <w:spacing w:line="276" w:lineRule="auto"/>
              <w:jc w:val="right"/>
              <w:rPr>
                <w:b/>
              </w:rPr>
            </w:pPr>
            <w:bookmarkStart w:id="0" w:name="_GoBack"/>
            <w:bookmarkEnd w:id="0"/>
            <w:r w:rsidRPr="007F3EE3">
              <w:rPr>
                <w:b/>
              </w:rPr>
              <w:t>2940,0</w:t>
            </w:r>
          </w:p>
        </w:tc>
        <w:tc>
          <w:tcPr>
            <w:tcW w:w="0" w:type="auto"/>
            <w:tcBorders>
              <w:top w:val="single" w:sz="4" w:space="0" w:color="auto"/>
              <w:left w:val="nil"/>
              <w:bottom w:val="single" w:sz="4" w:space="0" w:color="auto"/>
              <w:right w:val="single" w:sz="4" w:space="0" w:color="auto"/>
            </w:tcBorders>
            <w:noWrap/>
            <w:vAlign w:val="center"/>
          </w:tcPr>
          <w:p w:rsidR="00651EC2" w:rsidRPr="007F3EE3" w:rsidRDefault="004B55CD" w:rsidP="00993B5B">
            <w:pPr>
              <w:spacing w:line="276" w:lineRule="auto"/>
              <w:jc w:val="right"/>
              <w:rPr>
                <w:b/>
              </w:rPr>
            </w:pPr>
            <w:r>
              <w:rPr>
                <w:b/>
              </w:rPr>
              <w:t>875,8</w:t>
            </w:r>
          </w:p>
        </w:tc>
        <w:tc>
          <w:tcPr>
            <w:tcW w:w="0" w:type="auto"/>
            <w:tcBorders>
              <w:top w:val="single" w:sz="4" w:space="0" w:color="auto"/>
              <w:left w:val="nil"/>
              <w:bottom w:val="single" w:sz="4" w:space="0" w:color="auto"/>
              <w:right w:val="single" w:sz="4" w:space="0" w:color="auto"/>
            </w:tcBorders>
            <w:noWrap/>
            <w:vAlign w:val="center"/>
          </w:tcPr>
          <w:p w:rsidR="00651EC2" w:rsidRPr="007F3EE3" w:rsidRDefault="004B55CD" w:rsidP="00993B5B">
            <w:pPr>
              <w:spacing w:line="276" w:lineRule="auto"/>
              <w:jc w:val="right"/>
              <w:rPr>
                <w:b/>
              </w:rPr>
            </w:pPr>
            <w:r>
              <w:rPr>
                <w:b/>
              </w:rPr>
              <w:t>324,2</w:t>
            </w:r>
          </w:p>
        </w:tc>
        <w:tc>
          <w:tcPr>
            <w:tcW w:w="0" w:type="auto"/>
            <w:tcBorders>
              <w:top w:val="single" w:sz="4" w:space="0" w:color="auto"/>
              <w:left w:val="nil"/>
              <w:bottom w:val="single" w:sz="4" w:space="0" w:color="auto"/>
              <w:right w:val="single" w:sz="4" w:space="0" w:color="auto"/>
            </w:tcBorders>
            <w:vAlign w:val="center"/>
          </w:tcPr>
          <w:p w:rsidR="00651EC2" w:rsidRPr="007F3EE3" w:rsidRDefault="00651EC2" w:rsidP="00993B5B">
            <w:pPr>
              <w:spacing w:line="276" w:lineRule="auto"/>
              <w:jc w:val="right"/>
              <w:rPr>
                <w:b/>
              </w:rPr>
            </w:pPr>
            <w:r w:rsidRPr="007F3EE3">
              <w:rPr>
                <w:b/>
              </w:rPr>
              <w:t>4140,0</w:t>
            </w:r>
          </w:p>
        </w:tc>
        <w:tc>
          <w:tcPr>
            <w:tcW w:w="2677" w:type="dxa"/>
            <w:vMerge/>
            <w:tcBorders>
              <w:left w:val="nil"/>
              <w:right w:val="single" w:sz="4" w:space="0" w:color="auto"/>
            </w:tcBorders>
            <w:vAlign w:val="center"/>
          </w:tcPr>
          <w:p w:rsidR="00651EC2" w:rsidRPr="003F38A6" w:rsidRDefault="00651EC2" w:rsidP="00993B5B">
            <w:pPr>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651EC2" w:rsidRPr="00E330A8" w:rsidRDefault="00651EC2" w:rsidP="00993B5B">
            <w:pPr>
              <w:spacing w:line="276" w:lineRule="auto"/>
              <w:jc w:val="both"/>
            </w:pPr>
            <w:r w:rsidRPr="00E330A8">
              <w:t>5. Мероприятие:</w:t>
            </w:r>
          </w:p>
          <w:p w:rsidR="008A3DAD" w:rsidRDefault="00651EC2" w:rsidP="008A3DAD">
            <w:pPr>
              <w:spacing w:line="276" w:lineRule="auto"/>
              <w:jc w:val="both"/>
            </w:pPr>
            <w:r w:rsidRPr="00E330A8">
              <w:t>Приобретение сельскохозяйственн</w:t>
            </w:r>
            <w:r w:rsidR="008A3DAD">
              <w:t>ого оборудования</w:t>
            </w:r>
            <w:r w:rsidR="00B24EEB">
              <w:t>,</w:t>
            </w:r>
            <w:r w:rsidRPr="00E330A8">
              <w:t xml:space="preserve"> техники,</w:t>
            </w:r>
          </w:p>
          <w:p w:rsidR="00651EC2" w:rsidRPr="00E330A8" w:rsidRDefault="00651EC2" w:rsidP="008A3DAD">
            <w:pPr>
              <w:spacing w:line="276" w:lineRule="auto"/>
              <w:jc w:val="both"/>
            </w:pPr>
            <w:r w:rsidRPr="00E330A8">
              <w:t>производственного инвентаря</w:t>
            </w:r>
            <w:r w:rsidR="00392A9D">
              <w:t xml:space="preserve"> за счет средств - краевого бюджета</w:t>
            </w:r>
            <w:r w:rsidRPr="00E330A8">
              <w:t xml:space="preserve"> </w:t>
            </w:r>
          </w:p>
        </w:tc>
        <w:tc>
          <w:tcPr>
            <w:tcW w:w="840" w:type="dxa"/>
            <w:tcBorders>
              <w:top w:val="single" w:sz="4" w:space="0" w:color="auto"/>
              <w:left w:val="nil"/>
              <w:bottom w:val="single" w:sz="4" w:space="0" w:color="auto"/>
              <w:right w:val="single" w:sz="4" w:space="0" w:color="auto"/>
            </w:tcBorders>
            <w:vAlign w:val="center"/>
          </w:tcPr>
          <w:p w:rsidR="00651EC2" w:rsidRPr="000E23D4" w:rsidRDefault="00651EC2" w:rsidP="00993B5B">
            <w:pPr>
              <w:jc w:val="both"/>
              <w:rPr>
                <w:b/>
                <w:highlight w:val="yellow"/>
              </w:rPr>
            </w:pPr>
          </w:p>
        </w:tc>
        <w:tc>
          <w:tcPr>
            <w:tcW w:w="0" w:type="auto"/>
            <w:tcBorders>
              <w:top w:val="single" w:sz="4" w:space="0" w:color="auto"/>
              <w:left w:val="nil"/>
              <w:bottom w:val="single" w:sz="4" w:space="0" w:color="auto"/>
              <w:right w:val="single" w:sz="4" w:space="0" w:color="auto"/>
            </w:tcBorders>
            <w:noWrap/>
          </w:tcPr>
          <w:p w:rsidR="00651EC2" w:rsidRPr="000E23D4" w:rsidRDefault="00651EC2"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tcPr>
          <w:p w:rsidR="00651EC2" w:rsidRPr="000E23D4" w:rsidRDefault="00651EC2"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tcPr>
          <w:p w:rsidR="00651EC2" w:rsidRPr="000E23D4" w:rsidRDefault="00651EC2"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tcPr>
          <w:p w:rsidR="00651EC2" w:rsidRPr="000E23D4" w:rsidRDefault="00651EC2"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vAlign w:val="center"/>
          </w:tcPr>
          <w:p w:rsidR="00651EC2" w:rsidRPr="007F3EE3" w:rsidRDefault="00392A9D" w:rsidP="00993B5B">
            <w:pPr>
              <w:spacing w:line="276" w:lineRule="auto"/>
              <w:jc w:val="right"/>
            </w:pPr>
            <w:r>
              <w:t>2925,2</w:t>
            </w:r>
          </w:p>
        </w:tc>
        <w:tc>
          <w:tcPr>
            <w:tcW w:w="0" w:type="auto"/>
            <w:tcBorders>
              <w:top w:val="single" w:sz="4" w:space="0" w:color="auto"/>
              <w:left w:val="nil"/>
              <w:bottom w:val="single" w:sz="4" w:space="0" w:color="auto"/>
              <w:right w:val="single" w:sz="4" w:space="0" w:color="auto"/>
            </w:tcBorders>
            <w:noWrap/>
            <w:vAlign w:val="center"/>
          </w:tcPr>
          <w:p w:rsidR="00651EC2" w:rsidRPr="007F3EE3" w:rsidRDefault="004B55CD" w:rsidP="00993B5B">
            <w:pPr>
              <w:spacing w:line="276" w:lineRule="auto"/>
              <w:jc w:val="right"/>
            </w:pPr>
            <w:r>
              <w:t>872,6</w:t>
            </w:r>
          </w:p>
        </w:tc>
        <w:tc>
          <w:tcPr>
            <w:tcW w:w="0" w:type="auto"/>
            <w:tcBorders>
              <w:top w:val="single" w:sz="4" w:space="0" w:color="auto"/>
              <w:left w:val="nil"/>
              <w:bottom w:val="single" w:sz="4" w:space="0" w:color="auto"/>
              <w:right w:val="single" w:sz="4" w:space="0" w:color="auto"/>
            </w:tcBorders>
            <w:noWrap/>
            <w:vAlign w:val="center"/>
          </w:tcPr>
          <w:p w:rsidR="00651EC2" w:rsidRPr="007F3EE3" w:rsidRDefault="004B55CD" w:rsidP="00993B5B">
            <w:pPr>
              <w:spacing w:line="276" w:lineRule="auto"/>
              <w:jc w:val="right"/>
            </w:pPr>
            <w:r>
              <w:t>321,0</w:t>
            </w:r>
          </w:p>
        </w:tc>
        <w:tc>
          <w:tcPr>
            <w:tcW w:w="0" w:type="auto"/>
            <w:tcBorders>
              <w:top w:val="single" w:sz="4" w:space="0" w:color="auto"/>
              <w:left w:val="nil"/>
              <w:bottom w:val="single" w:sz="4" w:space="0" w:color="auto"/>
              <w:right w:val="single" w:sz="4" w:space="0" w:color="auto"/>
            </w:tcBorders>
            <w:vAlign w:val="center"/>
          </w:tcPr>
          <w:p w:rsidR="00651EC2" w:rsidRPr="007F3EE3" w:rsidRDefault="00392A9D" w:rsidP="00993B5B">
            <w:pPr>
              <w:spacing w:line="276" w:lineRule="auto"/>
              <w:jc w:val="right"/>
            </w:pPr>
            <w:r>
              <w:t>4118,8</w:t>
            </w:r>
          </w:p>
        </w:tc>
        <w:tc>
          <w:tcPr>
            <w:tcW w:w="2677" w:type="dxa"/>
            <w:vMerge/>
            <w:tcBorders>
              <w:left w:val="nil"/>
              <w:right w:val="single" w:sz="4" w:space="0" w:color="auto"/>
            </w:tcBorders>
            <w:vAlign w:val="center"/>
          </w:tcPr>
          <w:p w:rsidR="00651EC2" w:rsidRPr="003F38A6" w:rsidRDefault="00651EC2" w:rsidP="00993B5B">
            <w:pPr>
              <w:jc w:val="both"/>
            </w:pPr>
          </w:p>
        </w:tc>
      </w:tr>
      <w:tr w:rsidR="00392A9D"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392A9D" w:rsidRPr="00E330A8" w:rsidRDefault="00392A9D" w:rsidP="00993B5B">
            <w:pPr>
              <w:spacing w:line="276" w:lineRule="auto"/>
              <w:jc w:val="both"/>
            </w:pPr>
            <w:r>
              <w:t xml:space="preserve">              - местного бюджета </w:t>
            </w:r>
          </w:p>
        </w:tc>
        <w:tc>
          <w:tcPr>
            <w:tcW w:w="840" w:type="dxa"/>
            <w:tcBorders>
              <w:top w:val="single" w:sz="4" w:space="0" w:color="auto"/>
              <w:left w:val="nil"/>
              <w:bottom w:val="single" w:sz="4" w:space="0" w:color="auto"/>
              <w:right w:val="single" w:sz="4" w:space="0" w:color="auto"/>
            </w:tcBorders>
            <w:vAlign w:val="center"/>
          </w:tcPr>
          <w:p w:rsidR="00392A9D" w:rsidRPr="000E23D4" w:rsidRDefault="00392A9D" w:rsidP="00993B5B">
            <w:pPr>
              <w:jc w:val="both"/>
              <w:rPr>
                <w:b/>
                <w:highlight w:val="yellow"/>
              </w:rPr>
            </w:pPr>
          </w:p>
        </w:tc>
        <w:tc>
          <w:tcPr>
            <w:tcW w:w="0" w:type="auto"/>
            <w:tcBorders>
              <w:top w:val="single" w:sz="4" w:space="0" w:color="auto"/>
              <w:left w:val="nil"/>
              <w:bottom w:val="single" w:sz="4" w:space="0" w:color="auto"/>
              <w:right w:val="single" w:sz="4" w:space="0" w:color="auto"/>
            </w:tcBorders>
            <w:noWrap/>
          </w:tcPr>
          <w:p w:rsidR="00392A9D" w:rsidRPr="000E23D4" w:rsidRDefault="00392A9D"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tcPr>
          <w:p w:rsidR="00392A9D" w:rsidRPr="000E23D4" w:rsidRDefault="00392A9D"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tcPr>
          <w:p w:rsidR="00392A9D" w:rsidRPr="000E23D4" w:rsidRDefault="00392A9D"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tcPr>
          <w:p w:rsidR="00392A9D" w:rsidRPr="000E23D4" w:rsidRDefault="00392A9D" w:rsidP="00993B5B">
            <w:pPr>
              <w:spacing w:line="276" w:lineRule="auto"/>
              <w:jc w:val="both"/>
              <w:rPr>
                <w:b/>
                <w:highlight w:val="yellow"/>
              </w:rPr>
            </w:pPr>
          </w:p>
        </w:tc>
        <w:tc>
          <w:tcPr>
            <w:tcW w:w="0" w:type="auto"/>
            <w:tcBorders>
              <w:top w:val="single" w:sz="4" w:space="0" w:color="auto"/>
              <w:left w:val="nil"/>
              <w:bottom w:val="single" w:sz="4" w:space="0" w:color="auto"/>
              <w:right w:val="single" w:sz="4" w:space="0" w:color="auto"/>
            </w:tcBorders>
            <w:noWrap/>
            <w:vAlign w:val="center"/>
          </w:tcPr>
          <w:p w:rsidR="00392A9D" w:rsidRPr="00887316" w:rsidRDefault="00392A9D" w:rsidP="00993B5B">
            <w:pPr>
              <w:spacing w:line="276" w:lineRule="auto"/>
              <w:jc w:val="right"/>
              <w:rPr>
                <w:highlight w:val="yellow"/>
              </w:rPr>
            </w:pPr>
            <w:r w:rsidRPr="00887316">
              <w:rPr>
                <w:highlight w:val="yellow"/>
              </w:rPr>
              <w:t>14,8</w:t>
            </w:r>
          </w:p>
        </w:tc>
        <w:tc>
          <w:tcPr>
            <w:tcW w:w="0" w:type="auto"/>
            <w:tcBorders>
              <w:top w:val="single" w:sz="4" w:space="0" w:color="auto"/>
              <w:left w:val="nil"/>
              <w:bottom w:val="single" w:sz="4" w:space="0" w:color="auto"/>
              <w:right w:val="single" w:sz="4" w:space="0" w:color="auto"/>
            </w:tcBorders>
            <w:noWrap/>
            <w:vAlign w:val="center"/>
          </w:tcPr>
          <w:p w:rsidR="00392A9D" w:rsidRPr="00887316" w:rsidRDefault="00392A9D" w:rsidP="00993B5B">
            <w:pPr>
              <w:spacing w:line="276" w:lineRule="auto"/>
              <w:jc w:val="right"/>
              <w:rPr>
                <w:highlight w:val="yellow"/>
              </w:rPr>
            </w:pPr>
            <w:r w:rsidRPr="00887316">
              <w:rPr>
                <w:highlight w:val="yellow"/>
              </w:rPr>
              <w:t>3,2</w:t>
            </w:r>
          </w:p>
        </w:tc>
        <w:tc>
          <w:tcPr>
            <w:tcW w:w="0" w:type="auto"/>
            <w:tcBorders>
              <w:top w:val="single" w:sz="4" w:space="0" w:color="auto"/>
              <w:left w:val="nil"/>
              <w:bottom w:val="single" w:sz="4" w:space="0" w:color="auto"/>
              <w:right w:val="single" w:sz="4" w:space="0" w:color="auto"/>
            </w:tcBorders>
            <w:noWrap/>
            <w:vAlign w:val="center"/>
          </w:tcPr>
          <w:p w:rsidR="00392A9D" w:rsidRPr="00887316" w:rsidRDefault="00392A9D" w:rsidP="00993B5B">
            <w:pPr>
              <w:spacing w:line="276" w:lineRule="auto"/>
              <w:jc w:val="right"/>
              <w:rPr>
                <w:highlight w:val="yellow"/>
              </w:rPr>
            </w:pPr>
            <w:r w:rsidRPr="00887316">
              <w:rPr>
                <w:highlight w:val="yellow"/>
              </w:rPr>
              <w:t>3,2</w:t>
            </w:r>
          </w:p>
        </w:tc>
        <w:tc>
          <w:tcPr>
            <w:tcW w:w="0" w:type="auto"/>
            <w:tcBorders>
              <w:top w:val="single" w:sz="4" w:space="0" w:color="auto"/>
              <w:left w:val="nil"/>
              <w:bottom w:val="single" w:sz="4" w:space="0" w:color="auto"/>
              <w:right w:val="single" w:sz="4" w:space="0" w:color="auto"/>
            </w:tcBorders>
            <w:vAlign w:val="center"/>
          </w:tcPr>
          <w:p w:rsidR="00392A9D" w:rsidRPr="00887316" w:rsidRDefault="00392A9D" w:rsidP="00993B5B">
            <w:pPr>
              <w:spacing w:line="276" w:lineRule="auto"/>
              <w:jc w:val="right"/>
              <w:rPr>
                <w:highlight w:val="yellow"/>
              </w:rPr>
            </w:pPr>
            <w:r w:rsidRPr="00887316">
              <w:rPr>
                <w:highlight w:val="yellow"/>
              </w:rPr>
              <w:t>21,2</w:t>
            </w:r>
          </w:p>
        </w:tc>
        <w:tc>
          <w:tcPr>
            <w:tcW w:w="2677" w:type="dxa"/>
            <w:tcBorders>
              <w:left w:val="nil"/>
              <w:right w:val="single" w:sz="4" w:space="0" w:color="auto"/>
            </w:tcBorders>
            <w:vAlign w:val="center"/>
          </w:tcPr>
          <w:p w:rsidR="00392A9D" w:rsidRPr="003F38A6" w:rsidRDefault="00392A9D" w:rsidP="00993B5B">
            <w:pPr>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651EC2" w:rsidRPr="00E330A8" w:rsidRDefault="00651EC2" w:rsidP="00993B5B">
            <w:pPr>
              <w:spacing w:line="276" w:lineRule="auto"/>
              <w:jc w:val="both"/>
            </w:pPr>
            <w:r w:rsidRPr="00E330A8">
              <w:t>В том числе по ГРБС:</w:t>
            </w:r>
          </w:p>
        </w:tc>
        <w:tc>
          <w:tcPr>
            <w:tcW w:w="840" w:type="dxa"/>
            <w:tcBorders>
              <w:top w:val="single" w:sz="4" w:space="0" w:color="auto"/>
              <w:left w:val="nil"/>
              <w:bottom w:val="single" w:sz="4" w:space="0" w:color="auto"/>
              <w:right w:val="single" w:sz="4" w:space="0" w:color="auto"/>
            </w:tcBorders>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bottom"/>
          </w:tcPr>
          <w:p w:rsidR="00651EC2" w:rsidRPr="003F38A6" w:rsidRDefault="00651EC2" w:rsidP="00993B5B">
            <w:pPr>
              <w:jc w:val="right"/>
              <w:rPr>
                <w:highlight w:val="yellow"/>
              </w:rPr>
            </w:pPr>
          </w:p>
        </w:tc>
        <w:tc>
          <w:tcPr>
            <w:tcW w:w="0" w:type="auto"/>
            <w:tcBorders>
              <w:top w:val="single" w:sz="4" w:space="0" w:color="auto"/>
              <w:left w:val="nil"/>
              <w:bottom w:val="single" w:sz="4" w:space="0" w:color="auto"/>
              <w:right w:val="single" w:sz="4" w:space="0" w:color="auto"/>
            </w:tcBorders>
            <w:noWrap/>
            <w:vAlign w:val="bottom"/>
          </w:tcPr>
          <w:p w:rsidR="00651EC2" w:rsidRPr="003F38A6" w:rsidRDefault="00651EC2" w:rsidP="00993B5B">
            <w:pPr>
              <w:jc w:val="right"/>
              <w:rPr>
                <w:highlight w:val="yellow"/>
              </w:rPr>
            </w:pPr>
          </w:p>
        </w:tc>
        <w:tc>
          <w:tcPr>
            <w:tcW w:w="0" w:type="auto"/>
            <w:tcBorders>
              <w:top w:val="single" w:sz="4" w:space="0" w:color="auto"/>
              <w:left w:val="nil"/>
              <w:bottom w:val="single" w:sz="4" w:space="0" w:color="auto"/>
              <w:right w:val="single" w:sz="4" w:space="0" w:color="auto"/>
            </w:tcBorders>
            <w:noWrap/>
            <w:vAlign w:val="bottom"/>
          </w:tcPr>
          <w:p w:rsidR="00651EC2" w:rsidRPr="003F38A6" w:rsidRDefault="00651EC2" w:rsidP="00993B5B">
            <w:pPr>
              <w:jc w:val="right"/>
              <w:rPr>
                <w:highlight w:val="yellow"/>
              </w:rPr>
            </w:pPr>
          </w:p>
        </w:tc>
        <w:tc>
          <w:tcPr>
            <w:tcW w:w="0" w:type="auto"/>
            <w:tcBorders>
              <w:top w:val="single" w:sz="4" w:space="0" w:color="auto"/>
              <w:left w:val="nil"/>
              <w:bottom w:val="single" w:sz="4" w:space="0" w:color="auto"/>
              <w:right w:val="single" w:sz="4" w:space="0" w:color="auto"/>
            </w:tcBorders>
            <w:vAlign w:val="bottom"/>
          </w:tcPr>
          <w:p w:rsidR="00651EC2" w:rsidRPr="003F38A6" w:rsidRDefault="00651EC2" w:rsidP="00993B5B">
            <w:pPr>
              <w:jc w:val="right"/>
              <w:rPr>
                <w:highlight w:val="yellow"/>
              </w:rPr>
            </w:pPr>
          </w:p>
        </w:tc>
        <w:tc>
          <w:tcPr>
            <w:tcW w:w="2677" w:type="dxa"/>
            <w:tcBorders>
              <w:top w:val="single" w:sz="4" w:space="0" w:color="auto"/>
              <w:left w:val="nil"/>
              <w:bottom w:val="single" w:sz="4" w:space="0" w:color="auto"/>
              <w:right w:val="single" w:sz="4" w:space="0" w:color="auto"/>
            </w:tcBorders>
          </w:tcPr>
          <w:p w:rsidR="00651EC2" w:rsidRPr="003F38A6" w:rsidRDefault="00651EC2" w:rsidP="00993B5B">
            <w:pPr>
              <w:spacing w:line="276" w:lineRule="auto"/>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651EC2" w:rsidRPr="00E330A8" w:rsidRDefault="00651EC2" w:rsidP="00993B5B">
            <w:pPr>
              <w:spacing w:line="276" w:lineRule="auto"/>
              <w:jc w:val="both"/>
            </w:pPr>
            <w:r w:rsidRPr="00E330A8">
              <w:t>Администрация Енисейского района</w:t>
            </w:r>
          </w:p>
        </w:tc>
        <w:tc>
          <w:tcPr>
            <w:tcW w:w="840" w:type="dxa"/>
            <w:tcBorders>
              <w:top w:val="single" w:sz="4" w:space="0" w:color="auto"/>
              <w:left w:val="nil"/>
              <w:bottom w:val="single" w:sz="4" w:space="0" w:color="auto"/>
              <w:right w:val="single" w:sz="4" w:space="0" w:color="auto"/>
            </w:tcBorders>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651EC2" w:rsidRPr="005A3244" w:rsidRDefault="004A5ECC" w:rsidP="00887316">
            <w:pPr>
              <w:spacing w:line="276" w:lineRule="auto"/>
              <w:jc w:val="right"/>
            </w:pPr>
            <w:r>
              <w:t>4271,9</w:t>
            </w:r>
          </w:p>
        </w:tc>
        <w:tc>
          <w:tcPr>
            <w:tcW w:w="0" w:type="auto"/>
            <w:tcBorders>
              <w:top w:val="single" w:sz="4" w:space="0" w:color="auto"/>
              <w:left w:val="nil"/>
              <w:bottom w:val="single" w:sz="4" w:space="0" w:color="auto"/>
              <w:right w:val="single" w:sz="4" w:space="0" w:color="auto"/>
            </w:tcBorders>
            <w:noWrap/>
            <w:vAlign w:val="center"/>
          </w:tcPr>
          <w:p w:rsidR="00651EC2" w:rsidRPr="005A3244" w:rsidRDefault="004A5ECC" w:rsidP="00993B5B">
            <w:pPr>
              <w:spacing w:line="276" w:lineRule="auto"/>
              <w:jc w:val="right"/>
            </w:pPr>
            <w:r>
              <w:t>5756,0</w:t>
            </w:r>
          </w:p>
        </w:tc>
        <w:tc>
          <w:tcPr>
            <w:tcW w:w="0" w:type="auto"/>
            <w:tcBorders>
              <w:top w:val="single" w:sz="4" w:space="0" w:color="auto"/>
              <w:left w:val="nil"/>
              <w:bottom w:val="single" w:sz="4" w:space="0" w:color="auto"/>
              <w:right w:val="single" w:sz="4" w:space="0" w:color="auto"/>
            </w:tcBorders>
            <w:noWrap/>
            <w:vAlign w:val="center"/>
          </w:tcPr>
          <w:p w:rsidR="00651EC2" w:rsidRPr="005A3244" w:rsidRDefault="004A5ECC" w:rsidP="00993B5B">
            <w:pPr>
              <w:spacing w:line="276" w:lineRule="auto"/>
              <w:jc w:val="right"/>
            </w:pPr>
            <w:r>
              <w:t>7370,8</w:t>
            </w:r>
          </w:p>
        </w:tc>
        <w:tc>
          <w:tcPr>
            <w:tcW w:w="0" w:type="auto"/>
            <w:tcBorders>
              <w:top w:val="single" w:sz="4" w:space="0" w:color="auto"/>
              <w:left w:val="nil"/>
              <w:bottom w:val="single" w:sz="4" w:space="0" w:color="auto"/>
              <w:right w:val="single" w:sz="4" w:space="0" w:color="auto"/>
            </w:tcBorders>
            <w:vAlign w:val="center"/>
          </w:tcPr>
          <w:p w:rsidR="00651EC2" w:rsidRPr="005A3244" w:rsidRDefault="004A5ECC" w:rsidP="00993B5B">
            <w:pPr>
              <w:spacing w:line="276" w:lineRule="auto"/>
              <w:jc w:val="right"/>
            </w:pPr>
            <w:r>
              <w:t>17398,7</w:t>
            </w:r>
          </w:p>
        </w:tc>
        <w:tc>
          <w:tcPr>
            <w:tcW w:w="2677" w:type="dxa"/>
            <w:tcBorders>
              <w:top w:val="single" w:sz="4" w:space="0" w:color="auto"/>
              <w:left w:val="nil"/>
              <w:bottom w:val="single" w:sz="4" w:space="0" w:color="auto"/>
              <w:right w:val="single" w:sz="4" w:space="0" w:color="auto"/>
            </w:tcBorders>
          </w:tcPr>
          <w:p w:rsidR="00651EC2" w:rsidRPr="003F38A6" w:rsidRDefault="00651EC2" w:rsidP="00993B5B">
            <w:pPr>
              <w:spacing w:line="276" w:lineRule="auto"/>
              <w:jc w:val="both"/>
            </w:pPr>
          </w:p>
        </w:tc>
      </w:tr>
      <w:tr w:rsidR="00DA5E85"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DA5E85" w:rsidRPr="00E330A8" w:rsidRDefault="00DA5E85" w:rsidP="00993B5B">
            <w:pPr>
              <w:spacing w:line="276" w:lineRule="auto"/>
              <w:jc w:val="both"/>
            </w:pPr>
            <w:r>
              <w:t>Муниципальные образования Енисейского района</w:t>
            </w:r>
          </w:p>
        </w:tc>
        <w:tc>
          <w:tcPr>
            <w:tcW w:w="840" w:type="dxa"/>
            <w:tcBorders>
              <w:top w:val="single" w:sz="4" w:space="0" w:color="auto"/>
              <w:left w:val="nil"/>
              <w:bottom w:val="single" w:sz="4" w:space="0" w:color="auto"/>
              <w:right w:val="single" w:sz="4" w:space="0" w:color="auto"/>
            </w:tcBorders>
          </w:tcPr>
          <w:p w:rsidR="00DA5E85" w:rsidRPr="003F38A6" w:rsidRDefault="00DA5E85"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DA5E85" w:rsidRPr="003F38A6" w:rsidRDefault="00DA5E85"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DA5E85" w:rsidRPr="003F38A6" w:rsidRDefault="00DA5E85"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DA5E85" w:rsidRPr="003F38A6" w:rsidRDefault="00DA5E85"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DA5E85" w:rsidRPr="003F38A6" w:rsidRDefault="00DA5E85"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center"/>
          </w:tcPr>
          <w:p w:rsidR="00DA5E85" w:rsidRPr="005A3244" w:rsidRDefault="00887316" w:rsidP="00993B5B">
            <w:pPr>
              <w:spacing w:line="276" w:lineRule="auto"/>
              <w:jc w:val="right"/>
            </w:pPr>
            <w:r>
              <w:t>27,7</w:t>
            </w:r>
          </w:p>
        </w:tc>
        <w:tc>
          <w:tcPr>
            <w:tcW w:w="0" w:type="auto"/>
            <w:tcBorders>
              <w:top w:val="single" w:sz="4" w:space="0" w:color="auto"/>
              <w:left w:val="nil"/>
              <w:bottom w:val="single" w:sz="4" w:space="0" w:color="auto"/>
              <w:right w:val="single" w:sz="4" w:space="0" w:color="auto"/>
            </w:tcBorders>
            <w:noWrap/>
            <w:vAlign w:val="center"/>
          </w:tcPr>
          <w:p w:rsidR="00DA5E85" w:rsidRPr="005A3244" w:rsidRDefault="00887316" w:rsidP="00993B5B">
            <w:pPr>
              <w:spacing w:line="276" w:lineRule="auto"/>
              <w:jc w:val="right"/>
            </w:pPr>
            <w:r>
              <w:t>78,6</w:t>
            </w:r>
          </w:p>
        </w:tc>
        <w:tc>
          <w:tcPr>
            <w:tcW w:w="0" w:type="auto"/>
            <w:tcBorders>
              <w:top w:val="single" w:sz="4" w:space="0" w:color="auto"/>
              <w:left w:val="nil"/>
              <w:bottom w:val="single" w:sz="4" w:space="0" w:color="auto"/>
              <w:right w:val="single" w:sz="4" w:space="0" w:color="auto"/>
            </w:tcBorders>
            <w:noWrap/>
            <w:vAlign w:val="center"/>
          </w:tcPr>
          <w:p w:rsidR="00DA5E85" w:rsidRPr="005A3244" w:rsidRDefault="00887316" w:rsidP="00993B5B">
            <w:pPr>
              <w:spacing w:line="276" w:lineRule="auto"/>
              <w:jc w:val="right"/>
            </w:pPr>
            <w:r>
              <w:t>3,4</w:t>
            </w:r>
          </w:p>
        </w:tc>
        <w:tc>
          <w:tcPr>
            <w:tcW w:w="0" w:type="auto"/>
            <w:tcBorders>
              <w:top w:val="single" w:sz="4" w:space="0" w:color="auto"/>
              <w:left w:val="nil"/>
              <w:bottom w:val="single" w:sz="4" w:space="0" w:color="auto"/>
              <w:right w:val="single" w:sz="4" w:space="0" w:color="auto"/>
            </w:tcBorders>
            <w:vAlign w:val="center"/>
          </w:tcPr>
          <w:p w:rsidR="00DA5E85" w:rsidRPr="005A3244" w:rsidRDefault="00DA5E85" w:rsidP="00993B5B">
            <w:pPr>
              <w:spacing w:line="276" w:lineRule="auto"/>
              <w:jc w:val="right"/>
            </w:pPr>
            <w:r>
              <w:t>109,7</w:t>
            </w:r>
          </w:p>
        </w:tc>
        <w:tc>
          <w:tcPr>
            <w:tcW w:w="2677" w:type="dxa"/>
            <w:tcBorders>
              <w:top w:val="single" w:sz="4" w:space="0" w:color="auto"/>
              <w:left w:val="nil"/>
              <w:bottom w:val="single" w:sz="4" w:space="0" w:color="auto"/>
              <w:right w:val="single" w:sz="4" w:space="0" w:color="auto"/>
            </w:tcBorders>
          </w:tcPr>
          <w:p w:rsidR="00DA5E85" w:rsidRPr="003F38A6" w:rsidRDefault="00DA5E85" w:rsidP="00993B5B">
            <w:pPr>
              <w:spacing w:line="276" w:lineRule="auto"/>
              <w:jc w:val="both"/>
            </w:pPr>
          </w:p>
        </w:tc>
      </w:tr>
      <w:tr w:rsidR="00651EC2" w:rsidRPr="003F38A6" w:rsidTr="003A5D89">
        <w:trPr>
          <w:trHeight w:val="300"/>
        </w:trPr>
        <w:tc>
          <w:tcPr>
            <w:tcW w:w="4356" w:type="dxa"/>
            <w:tcBorders>
              <w:top w:val="single" w:sz="4" w:space="0" w:color="auto"/>
              <w:left w:val="single" w:sz="4" w:space="0" w:color="auto"/>
              <w:bottom w:val="single" w:sz="4" w:space="0" w:color="auto"/>
              <w:right w:val="single" w:sz="4" w:space="0" w:color="auto"/>
            </w:tcBorders>
          </w:tcPr>
          <w:p w:rsidR="00651EC2" w:rsidRPr="00E330A8" w:rsidRDefault="00651EC2" w:rsidP="00993B5B">
            <w:pPr>
              <w:spacing w:line="276" w:lineRule="auto"/>
              <w:jc w:val="both"/>
            </w:pPr>
            <w:r w:rsidRPr="00E330A8">
              <w:t>Внебюджетные источники</w:t>
            </w:r>
          </w:p>
        </w:tc>
        <w:tc>
          <w:tcPr>
            <w:tcW w:w="840" w:type="dxa"/>
            <w:tcBorders>
              <w:top w:val="single" w:sz="4" w:space="0" w:color="auto"/>
              <w:left w:val="nil"/>
              <w:bottom w:val="single" w:sz="4" w:space="0" w:color="auto"/>
              <w:right w:val="single" w:sz="4" w:space="0" w:color="auto"/>
            </w:tcBorders>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tcPr>
          <w:p w:rsidR="00651EC2" w:rsidRPr="003F38A6" w:rsidRDefault="00651EC2" w:rsidP="00993B5B">
            <w:pPr>
              <w:spacing w:line="276" w:lineRule="auto"/>
              <w:jc w:val="both"/>
            </w:pPr>
          </w:p>
        </w:tc>
        <w:tc>
          <w:tcPr>
            <w:tcW w:w="0" w:type="auto"/>
            <w:tcBorders>
              <w:top w:val="single" w:sz="4" w:space="0" w:color="auto"/>
              <w:left w:val="nil"/>
              <w:bottom w:val="single" w:sz="4" w:space="0" w:color="auto"/>
              <w:right w:val="single" w:sz="4" w:space="0" w:color="auto"/>
            </w:tcBorders>
            <w:noWrap/>
            <w:vAlign w:val="bottom"/>
          </w:tcPr>
          <w:p w:rsidR="00651EC2" w:rsidRPr="00946E68" w:rsidRDefault="00651EC2" w:rsidP="00993B5B">
            <w:pPr>
              <w:jc w:val="right"/>
            </w:pPr>
            <w:r w:rsidRPr="00946E68">
              <w:t>1262,9</w:t>
            </w:r>
          </w:p>
        </w:tc>
        <w:tc>
          <w:tcPr>
            <w:tcW w:w="0" w:type="auto"/>
            <w:tcBorders>
              <w:top w:val="single" w:sz="4" w:space="0" w:color="auto"/>
              <w:left w:val="nil"/>
              <w:bottom w:val="single" w:sz="4" w:space="0" w:color="auto"/>
              <w:right w:val="single" w:sz="4" w:space="0" w:color="auto"/>
            </w:tcBorders>
            <w:noWrap/>
            <w:vAlign w:val="bottom"/>
          </w:tcPr>
          <w:p w:rsidR="00651EC2" w:rsidRPr="00946E68" w:rsidRDefault="00651EC2" w:rsidP="00993B5B">
            <w:pPr>
              <w:jc w:val="right"/>
            </w:pPr>
            <w:r w:rsidRPr="00946E68">
              <w:t>2887,9</w:t>
            </w:r>
          </w:p>
        </w:tc>
        <w:tc>
          <w:tcPr>
            <w:tcW w:w="0" w:type="auto"/>
            <w:tcBorders>
              <w:top w:val="single" w:sz="4" w:space="0" w:color="auto"/>
              <w:left w:val="nil"/>
              <w:bottom w:val="single" w:sz="4" w:space="0" w:color="auto"/>
              <w:right w:val="single" w:sz="4" w:space="0" w:color="auto"/>
            </w:tcBorders>
            <w:noWrap/>
            <w:vAlign w:val="bottom"/>
          </w:tcPr>
          <w:p w:rsidR="00651EC2" w:rsidRPr="00946E68" w:rsidRDefault="00651EC2" w:rsidP="00993B5B">
            <w:pPr>
              <w:jc w:val="right"/>
            </w:pPr>
            <w:r w:rsidRPr="00946E68">
              <w:t>275,8</w:t>
            </w:r>
          </w:p>
        </w:tc>
        <w:tc>
          <w:tcPr>
            <w:tcW w:w="0" w:type="auto"/>
            <w:tcBorders>
              <w:top w:val="single" w:sz="4" w:space="0" w:color="auto"/>
              <w:left w:val="nil"/>
              <w:bottom w:val="single" w:sz="4" w:space="0" w:color="auto"/>
              <w:right w:val="single" w:sz="4" w:space="0" w:color="auto"/>
            </w:tcBorders>
            <w:vAlign w:val="bottom"/>
          </w:tcPr>
          <w:p w:rsidR="00651EC2" w:rsidRPr="00946E68" w:rsidRDefault="00651EC2" w:rsidP="00993B5B">
            <w:pPr>
              <w:jc w:val="right"/>
            </w:pPr>
            <w:r w:rsidRPr="00946E68">
              <w:t>4426,</w:t>
            </w:r>
            <w:r>
              <w:t>6</w:t>
            </w:r>
          </w:p>
        </w:tc>
        <w:tc>
          <w:tcPr>
            <w:tcW w:w="2677" w:type="dxa"/>
            <w:tcBorders>
              <w:top w:val="single" w:sz="4" w:space="0" w:color="auto"/>
              <w:left w:val="nil"/>
              <w:bottom w:val="single" w:sz="4" w:space="0" w:color="auto"/>
              <w:right w:val="single" w:sz="4" w:space="0" w:color="auto"/>
            </w:tcBorders>
          </w:tcPr>
          <w:p w:rsidR="00651EC2" w:rsidRPr="003F38A6" w:rsidRDefault="00651EC2" w:rsidP="00993B5B">
            <w:pPr>
              <w:spacing w:line="276" w:lineRule="auto"/>
              <w:jc w:val="both"/>
            </w:pPr>
          </w:p>
        </w:tc>
      </w:tr>
    </w:tbl>
    <w:p w:rsidR="00651EC2" w:rsidRPr="003F38A6" w:rsidRDefault="00651EC2" w:rsidP="00651EC2">
      <w:pPr>
        <w:jc w:val="both"/>
        <w:sectPr w:rsidR="00651EC2" w:rsidRPr="003F38A6" w:rsidSect="00C24718">
          <w:pgSz w:w="16838" w:h="11906" w:orient="landscape"/>
          <w:pgMar w:top="1134" w:right="851" w:bottom="1134" w:left="1701" w:header="709" w:footer="709" w:gutter="0"/>
          <w:cols w:space="708"/>
          <w:docGrid w:linePitch="360"/>
        </w:sectPr>
      </w:pPr>
    </w:p>
    <w:p w:rsidR="00DD6FAC" w:rsidRPr="0071222A" w:rsidRDefault="00DD6FAC" w:rsidP="00DD6FAC">
      <w:pPr>
        <w:pStyle w:val="12"/>
        <w:ind w:left="6120"/>
        <w:jc w:val="both"/>
        <w:rPr>
          <w:sz w:val="24"/>
          <w:szCs w:val="24"/>
        </w:rPr>
      </w:pPr>
      <w:r w:rsidRPr="0071222A">
        <w:rPr>
          <w:sz w:val="24"/>
          <w:szCs w:val="24"/>
        </w:rPr>
        <w:lastRenderedPageBreak/>
        <w:t>Приложение №4</w:t>
      </w:r>
    </w:p>
    <w:p w:rsidR="00DD6FAC" w:rsidRPr="0071222A" w:rsidRDefault="00DD6FAC" w:rsidP="00DD6FAC">
      <w:pPr>
        <w:pStyle w:val="12"/>
        <w:ind w:left="6120"/>
        <w:rPr>
          <w:sz w:val="24"/>
          <w:szCs w:val="24"/>
        </w:rPr>
      </w:pPr>
      <w:r w:rsidRPr="0071222A">
        <w:rPr>
          <w:sz w:val="24"/>
          <w:szCs w:val="24"/>
        </w:rPr>
        <w:t xml:space="preserve">к муниципальной программе </w:t>
      </w:r>
    </w:p>
    <w:p w:rsidR="00DD6FAC" w:rsidRPr="0071222A" w:rsidRDefault="00DD6FAC" w:rsidP="00DD6FAC">
      <w:pPr>
        <w:ind w:left="6120"/>
        <w:jc w:val="both"/>
      </w:pPr>
      <w:r w:rsidRPr="0071222A">
        <w:t xml:space="preserve">Енисейского района </w:t>
      </w:r>
    </w:p>
    <w:p w:rsidR="00DD6FAC" w:rsidRPr="0071222A" w:rsidRDefault="00DD6FAC" w:rsidP="00DD6FAC">
      <w:pPr>
        <w:ind w:left="6120"/>
        <w:jc w:val="both"/>
      </w:pPr>
      <w:r w:rsidRPr="0071222A">
        <w:t xml:space="preserve">«Развитие </w:t>
      </w:r>
      <w:proofErr w:type="gramStart"/>
      <w:r w:rsidRPr="0071222A">
        <w:t>сельских</w:t>
      </w:r>
      <w:proofErr w:type="gramEnd"/>
      <w:r w:rsidRPr="0071222A">
        <w:t xml:space="preserve"> </w:t>
      </w:r>
    </w:p>
    <w:p w:rsidR="00DD6FAC" w:rsidRPr="0071222A" w:rsidRDefault="00DD6FAC" w:rsidP="00DD6FAC">
      <w:pPr>
        <w:ind w:left="6120"/>
      </w:pPr>
      <w:r w:rsidRPr="0071222A">
        <w:t>территорий Енисейского района»</w:t>
      </w:r>
    </w:p>
    <w:p w:rsidR="00DD6FAC" w:rsidRPr="00C24718" w:rsidRDefault="00DD6FAC" w:rsidP="00DD6FAC">
      <w:pPr>
        <w:widowControl w:val="0"/>
        <w:shd w:val="clear" w:color="auto" w:fill="FFFFFF"/>
        <w:autoSpaceDE w:val="0"/>
        <w:autoSpaceDN w:val="0"/>
        <w:adjustRightInd w:val="0"/>
        <w:ind w:left="720" w:right="17"/>
        <w:jc w:val="both"/>
        <w:rPr>
          <w:rFonts w:ascii="Arial" w:hAnsi="Arial" w:cs="Arial"/>
          <w:caps/>
        </w:rPr>
      </w:pPr>
    </w:p>
    <w:p w:rsidR="00DD6FAC" w:rsidRPr="003875A5" w:rsidRDefault="00DD6FAC" w:rsidP="00DD6FAC">
      <w:pPr>
        <w:widowControl w:val="0"/>
        <w:shd w:val="clear" w:color="auto" w:fill="FFFFFF"/>
        <w:autoSpaceDE w:val="0"/>
        <w:autoSpaceDN w:val="0"/>
        <w:adjustRightInd w:val="0"/>
        <w:ind w:right="17"/>
        <w:jc w:val="center"/>
        <w:rPr>
          <w:b/>
          <w:caps/>
          <w:sz w:val="28"/>
          <w:szCs w:val="28"/>
        </w:rPr>
      </w:pPr>
      <w:r w:rsidRPr="003875A5">
        <w:rPr>
          <w:b/>
          <w:caps/>
          <w:sz w:val="28"/>
          <w:szCs w:val="28"/>
        </w:rPr>
        <w:t>ПОДПРОГРАММА 2</w:t>
      </w:r>
    </w:p>
    <w:p w:rsidR="00DD6FAC" w:rsidRDefault="00DD6FAC" w:rsidP="00DD6FAC">
      <w:pPr>
        <w:widowControl w:val="0"/>
        <w:shd w:val="clear" w:color="auto" w:fill="FFFFFF"/>
        <w:autoSpaceDE w:val="0"/>
        <w:autoSpaceDN w:val="0"/>
        <w:adjustRightInd w:val="0"/>
        <w:ind w:right="17"/>
        <w:jc w:val="center"/>
        <w:rPr>
          <w:b/>
          <w:color w:val="000000"/>
          <w:kern w:val="24"/>
          <w:sz w:val="28"/>
          <w:szCs w:val="28"/>
        </w:rPr>
      </w:pPr>
      <w:r w:rsidRPr="003875A5">
        <w:rPr>
          <w:b/>
          <w:sz w:val="28"/>
          <w:szCs w:val="28"/>
        </w:rPr>
        <w:t>«</w:t>
      </w:r>
      <w:r w:rsidRPr="003875A5">
        <w:rPr>
          <w:b/>
          <w:color w:val="000000"/>
          <w:kern w:val="24"/>
          <w:sz w:val="28"/>
          <w:szCs w:val="28"/>
        </w:rPr>
        <w:t xml:space="preserve">Развитие дорожной инфраструктуры </w:t>
      </w:r>
    </w:p>
    <w:p w:rsidR="00DD6FAC" w:rsidRPr="003875A5" w:rsidRDefault="00DD6FAC" w:rsidP="00DD6FAC">
      <w:pPr>
        <w:widowControl w:val="0"/>
        <w:shd w:val="clear" w:color="auto" w:fill="FFFFFF"/>
        <w:autoSpaceDE w:val="0"/>
        <w:autoSpaceDN w:val="0"/>
        <w:adjustRightInd w:val="0"/>
        <w:ind w:right="17"/>
        <w:jc w:val="center"/>
        <w:rPr>
          <w:b/>
          <w:sz w:val="28"/>
          <w:szCs w:val="28"/>
        </w:rPr>
      </w:pPr>
      <w:r w:rsidRPr="003875A5">
        <w:rPr>
          <w:b/>
          <w:color w:val="000000"/>
          <w:kern w:val="24"/>
          <w:sz w:val="28"/>
          <w:szCs w:val="28"/>
        </w:rPr>
        <w:t>сельской территории</w:t>
      </w:r>
      <w:r w:rsidRPr="003875A5">
        <w:rPr>
          <w:b/>
          <w:sz w:val="28"/>
          <w:szCs w:val="28"/>
        </w:rPr>
        <w:t>»</w:t>
      </w:r>
    </w:p>
    <w:p w:rsidR="00DD6FAC" w:rsidRPr="0071222A" w:rsidRDefault="00DD6FAC" w:rsidP="00DD6FAC">
      <w:pPr>
        <w:widowControl w:val="0"/>
        <w:shd w:val="clear" w:color="auto" w:fill="FFFFFF"/>
        <w:autoSpaceDE w:val="0"/>
        <w:autoSpaceDN w:val="0"/>
        <w:adjustRightInd w:val="0"/>
        <w:ind w:right="17"/>
        <w:jc w:val="both"/>
        <w:rPr>
          <w:b/>
          <w:caps/>
        </w:rPr>
      </w:pPr>
    </w:p>
    <w:p w:rsidR="00DD6FAC" w:rsidRPr="00571482" w:rsidRDefault="00DD6FAC" w:rsidP="00DD6FAC">
      <w:pPr>
        <w:jc w:val="center"/>
        <w:rPr>
          <w:b/>
          <w:bCs/>
          <w:sz w:val="28"/>
          <w:szCs w:val="28"/>
        </w:rPr>
      </w:pPr>
      <w:r w:rsidRPr="00571482">
        <w:rPr>
          <w:b/>
          <w:bCs/>
          <w:sz w:val="28"/>
          <w:szCs w:val="28"/>
        </w:rPr>
        <w:t>1. Паспорт подпрограммы</w:t>
      </w:r>
    </w:p>
    <w:p w:rsidR="00DD6FAC" w:rsidRPr="0071222A" w:rsidRDefault="00DD6FAC" w:rsidP="00DD6FAC">
      <w:pPr>
        <w:jc w:val="both"/>
      </w:pPr>
    </w:p>
    <w:tbl>
      <w:tblPr>
        <w:tblW w:w="10120" w:type="dxa"/>
        <w:tblLayout w:type="fixed"/>
        <w:tblCellMar>
          <w:left w:w="40" w:type="dxa"/>
          <w:right w:w="40" w:type="dxa"/>
        </w:tblCellMar>
        <w:tblLook w:val="0000"/>
      </w:tblPr>
      <w:tblGrid>
        <w:gridCol w:w="2268"/>
        <w:gridCol w:w="7852"/>
      </w:tblGrid>
      <w:tr w:rsidR="00DD6FAC" w:rsidRPr="003875A5" w:rsidTr="00993B5B">
        <w:trPr>
          <w:trHeight w:hRule="exact" w:val="821"/>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17"/>
              <w:jc w:val="both"/>
              <w:rPr>
                <w:sz w:val="28"/>
                <w:szCs w:val="28"/>
                <w:lang w:eastAsia="en-US"/>
              </w:rPr>
            </w:pPr>
            <w:r w:rsidRPr="003875A5">
              <w:rPr>
                <w:sz w:val="28"/>
                <w:szCs w:val="28"/>
              </w:rPr>
              <w:t>Наименование подпрограммы</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widowControl w:val="0"/>
              <w:shd w:val="clear" w:color="auto" w:fill="FFFFFF"/>
              <w:autoSpaceDE w:val="0"/>
              <w:autoSpaceDN w:val="0"/>
              <w:adjustRightInd w:val="0"/>
              <w:ind w:right="17"/>
              <w:jc w:val="both"/>
              <w:rPr>
                <w:caps/>
                <w:sz w:val="28"/>
                <w:szCs w:val="28"/>
              </w:rPr>
            </w:pPr>
            <w:r w:rsidRPr="003875A5">
              <w:rPr>
                <w:sz w:val="28"/>
                <w:szCs w:val="28"/>
              </w:rPr>
              <w:t>«</w:t>
            </w:r>
            <w:r w:rsidRPr="003875A5">
              <w:rPr>
                <w:color w:val="000000"/>
                <w:kern w:val="24"/>
                <w:sz w:val="28"/>
                <w:szCs w:val="28"/>
              </w:rPr>
              <w:t>Развитие дорожной инфраструктуры сельской территории</w:t>
            </w:r>
            <w:r w:rsidRPr="003875A5">
              <w:rPr>
                <w:sz w:val="28"/>
                <w:szCs w:val="28"/>
              </w:rPr>
              <w:t>»</w:t>
            </w:r>
            <w:r w:rsidRPr="003875A5">
              <w:rPr>
                <w:caps/>
                <w:sz w:val="28"/>
                <w:szCs w:val="28"/>
              </w:rPr>
              <w:t xml:space="preserve"> </w:t>
            </w:r>
            <w:r w:rsidRPr="003875A5">
              <w:rPr>
                <w:spacing w:val="-2"/>
                <w:sz w:val="28"/>
                <w:szCs w:val="28"/>
              </w:rPr>
              <w:t>(далее - Подпрограмма)</w:t>
            </w:r>
          </w:p>
        </w:tc>
      </w:tr>
      <w:tr w:rsidR="00DD6FAC" w:rsidRPr="003875A5" w:rsidTr="00993B5B">
        <w:trPr>
          <w:trHeight w:hRule="exact" w:val="1070"/>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17"/>
              <w:jc w:val="both"/>
              <w:rPr>
                <w:sz w:val="28"/>
                <w:szCs w:val="28"/>
                <w:lang w:eastAsia="en-US"/>
              </w:rPr>
            </w:pPr>
            <w:r w:rsidRPr="003875A5">
              <w:rPr>
                <w:sz w:val="28"/>
                <w:szCs w:val="28"/>
              </w:rPr>
              <w:t>Наименование муниципальной программы</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jc w:val="both"/>
              <w:rPr>
                <w:sz w:val="28"/>
                <w:szCs w:val="28"/>
              </w:rPr>
            </w:pPr>
            <w:r w:rsidRPr="003875A5">
              <w:rPr>
                <w:bCs/>
                <w:spacing w:val="-2"/>
                <w:sz w:val="28"/>
                <w:szCs w:val="28"/>
              </w:rPr>
              <w:t>«</w:t>
            </w:r>
            <w:r w:rsidRPr="003875A5">
              <w:rPr>
                <w:sz w:val="28"/>
                <w:szCs w:val="28"/>
              </w:rPr>
              <w:t>Развитие сельских территорий Енисейского района</w:t>
            </w:r>
            <w:r w:rsidRPr="003875A5">
              <w:rPr>
                <w:bCs/>
                <w:spacing w:val="-2"/>
                <w:sz w:val="28"/>
                <w:szCs w:val="28"/>
              </w:rPr>
              <w:t>»</w:t>
            </w:r>
          </w:p>
        </w:tc>
      </w:tr>
      <w:tr w:rsidR="00DD6FAC" w:rsidRPr="003875A5" w:rsidTr="00993B5B">
        <w:trPr>
          <w:trHeight w:hRule="exact" w:val="902"/>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autoSpaceDE w:val="0"/>
              <w:autoSpaceDN w:val="0"/>
              <w:adjustRightInd w:val="0"/>
              <w:spacing w:after="200" w:line="276" w:lineRule="auto"/>
              <w:jc w:val="both"/>
              <w:rPr>
                <w:sz w:val="28"/>
                <w:szCs w:val="28"/>
                <w:lang w:eastAsia="en-US"/>
              </w:rPr>
            </w:pPr>
            <w:r w:rsidRPr="003875A5">
              <w:rPr>
                <w:sz w:val="28"/>
                <w:szCs w:val="28"/>
              </w:rPr>
              <w:t>Муниципальный заказчик</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17"/>
              <w:jc w:val="both"/>
              <w:rPr>
                <w:sz w:val="28"/>
                <w:szCs w:val="28"/>
                <w:lang w:eastAsia="en-US"/>
              </w:rPr>
            </w:pPr>
            <w:r w:rsidRPr="003875A5">
              <w:rPr>
                <w:sz w:val="28"/>
                <w:szCs w:val="28"/>
              </w:rPr>
              <w:t>Администрация Енисейского района</w:t>
            </w:r>
          </w:p>
        </w:tc>
      </w:tr>
      <w:tr w:rsidR="00DD6FAC" w:rsidRPr="003875A5" w:rsidTr="00993B5B">
        <w:trPr>
          <w:trHeight w:hRule="exact" w:val="1434"/>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autoSpaceDE w:val="0"/>
              <w:autoSpaceDN w:val="0"/>
              <w:adjustRightInd w:val="0"/>
              <w:spacing w:after="200" w:line="276" w:lineRule="auto"/>
              <w:jc w:val="both"/>
              <w:rPr>
                <w:sz w:val="28"/>
                <w:szCs w:val="28"/>
                <w:lang w:eastAsia="en-US"/>
              </w:rPr>
            </w:pPr>
            <w:r w:rsidRPr="003875A5">
              <w:rPr>
                <w:sz w:val="28"/>
                <w:szCs w:val="28"/>
              </w:rPr>
              <w:t>Главный распорядитель бюджетных средств</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17"/>
              <w:jc w:val="both"/>
              <w:rPr>
                <w:sz w:val="28"/>
                <w:szCs w:val="28"/>
                <w:lang w:eastAsia="en-US"/>
              </w:rPr>
            </w:pPr>
            <w:r w:rsidRPr="003875A5">
              <w:rPr>
                <w:sz w:val="28"/>
                <w:szCs w:val="28"/>
              </w:rPr>
              <w:t>Администрация Енисейского района</w:t>
            </w:r>
          </w:p>
        </w:tc>
      </w:tr>
      <w:tr w:rsidR="00DD6FAC" w:rsidRPr="003875A5" w:rsidTr="00993B5B">
        <w:trPr>
          <w:trHeight w:hRule="exact" w:val="2209"/>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17"/>
              <w:jc w:val="both"/>
              <w:rPr>
                <w:sz w:val="28"/>
                <w:szCs w:val="28"/>
                <w:lang w:eastAsia="en-US"/>
              </w:rPr>
            </w:pPr>
            <w:r w:rsidRPr="003875A5">
              <w:rPr>
                <w:sz w:val="28"/>
                <w:szCs w:val="28"/>
              </w:rPr>
              <w:t>Исполнители мероприятий подпрограммы</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hanging="7"/>
              <w:jc w:val="both"/>
              <w:rPr>
                <w:spacing w:val="-1"/>
                <w:sz w:val="28"/>
                <w:szCs w:val="28"/>
              </w:rPr>
            </w:pPr>
            <w:r w:rsidRPr="003875A5">
              <w:rPr>
                <w:spacing w:val="-1"/>
                <w:sz w:val="28"/>
                <w:szCs w:val="28"/>
              </w:rPr>
              <w:t>Ответственный исполнитель подпрограммы: администрация Енисейского района в лице отдела транспорта, связи и природопользования</w:t>
            </w:r>
            <w:r>
              <w:rPr>
                <w:spacing w:val="-1"/>
                <w:sz w:val="28"/>
                <w:szCs w:val="28"/>
              </w:rPr>
              <w:t xml:space="preserve">. </w:t>
            </w:r>
          </w:p>
        </w:tc>
      </w:tr>
      <w:tr w:rsidR="00DD6FAC" w:rsidRPr="003875A5" w:rsidTr="00993B5B">
        <w:trPr>
          <w:trHeight w:val="962"/>
        </w:trPr>
        <w:tc>
          <w:tcPr>
            <w:tcW w:w="2268" w:type="dxa"/>
            <w:tcBorders>
              <w:top w:val="single" w:sz="6" w:space="0" w:color="auto"/>
              <w:left w:val="single" w:sz="4"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jc w:val="both"/>
              <w:rPr>
                <w:sz w:val="28"/>
                <w:szCs w:val="28"/>
                <w:lang w:eastAsia="en-US"/>
              </w:rPr>
            </w:pPr>
            <w:r w:rsidRPr="003875A5">
              <w:rPr>
                <w:sz w:val="28"/>
                <w:szCs w:val="28"/>
              </w:rPr>
              <w:t>Цел</w:t>
            </w:r>
            <w:r>
              <w:rPr>
                <w:sz w:val="28"/>
                <w:szCs w:val="28"/>
              </w:rPr>
              <w:t>и</w:t>
            </w:r>
            <w:r w:rsidRPr="003875A5">
              <w:rPr>
                <w:sz w:val="28"/>
                <w:szCs w:val="28"/>
              </w:rPr>
              <w:t xml:space="preserve"> </w:t>
            </w:r>
            <w:r>
              <w:rPr>
                <w:sz w:val="28"/>
                <w:szCs w:val="28"/>
              </w:rPr>
              <w:t xml:space="preserve">и задачи </w:t>
            </w:r>
            <w:r w:rsidRPr="003875A5">
              <w:rPr>
                <w:sz w:val="28"/>
                <w:szCs w:val="28"/>
              </w:rPr>
              <w:t>подпрограммы</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Default="00DD6FAC" w:rsidP="00993B5B">
            <w:pPr>
              <w:jc w:val="both"/>
              <w:rPr>
                <w:sz w:val="28"/>
                <w:szCs w:val="28"/>
              </w:rPr>
            </w:pPr>
            <w:r>
              <w:rPr>
                <w:sz w:val="28"/>
                <w:szCs w:val="28"/>
              </w:rPr>
              <w:t>Цели:</w:t>
            </w:r>
          </w:p>
          <w:p w:rsidR="00DD6FAC" w:rsidRDefault="00DD6FAC" w:rsidP="00993B5B">
            <w:pPr>
              <w:jc w:val="both"/>
              <w:rPr>
                <w:kern w:val="24"/>
                <w:sz w:val="28"/>
                <w:szCs w:val="28"/>
              </w:rPr>
            </w:pPr>
            <w:r>
              <w:rPr>
                <w:kern w:val="24"/>
                <w:sz w:val="28"/>
                <w:szCs w:val="28"/>
              </w:rPr>
              <w:t xml:space="preserve">- </w:t>
            </w:r>
            <w:r w:rsidRPr="003875A5">
              <w:rPr>
                <w:kern w:val="24"/>
                <w:sz w:val="28"/>
                <w:szCs w:val="28"/>
              </w:rPr>
              <w:t>развитие, сохранение существующей сети автомобильных дорог общего пользования местного значения и обеспечение безопасности дорожного движения в сельских поселениях района</w:t>
            </w:r>
            <w:r>
              <w:rPr>
                <w:kern w:val="24"/>
                <w:sz w:val="28"/>
                <w:szCs w:val="28"/>
              </w:rPr>
              <w:t>;</w:t>
            </w:r>
          </w:p>
          <w:p w:rsidR="00DD6FAC" w:rsidRDefault="00DD6FAC" w:rsidP="00993B5B">
            <w:pPr>
              <w:jc w:val="both"/>
              <w:rPr>
                <w:kern w:val="24"/>
                <w:sz w:val="28"/>
                <w:szCs w:val="28"/>
              </w:rPr>
            </w:pPr>
            <w:r>
              <w:rPr>
                <w:kern w:val="24"/>
                <w:sz w:val="28"/>
                <w:szCs w:val="28"/>
              </w:rPr>
              <w:t>Задачи:</w:t>
            </w:r>
          </w:p>
          <w:p w:rsidR="00DD6FAC" w:rsidRPr="003875A5" w:rsidRDefault="00DD6FAC" w:rsidP="00993B5B">
            <w:pPr>
              <w:jc w:val="both"/>
              <w:rPr>
                <w:sz w:val="28"/>
                <w:szCs w:val="28"/>
              </w:rPr>
            </w:pPr>
            <w:r>
              <w:rPr>
                <w:sz w:val="28"/>
                <w:szCs w:val="28"/>
              </w:rPr>
              <w:t xml:space="preserve">- </w:t>
            </w:r>
            <w:r w:rsidRPr="003875A5">
              <w:rPr>
                <w:sz w:val="28"/>
                <w:szCs w:val="28"/>
              </w:rPr>
              <w:t>ремонт автомобильных дорог общего пользования местного значения на территориях поселений;</w:t>
            </w:r>
          </w:p>
          <w:p w:rsidR="00DD6FAC" w:rsidRPr="005E2FB8" w:rsidRDefault="00DD6FAC" w:rsidP="00993B5B">
            <w:pPr>
              <w:jc w:val="both"/>
              <w:rPr>
                <w:sz w:val="28"/>
                <w:szCs w:val="28"/>
              </w:rPr>
            </w:pPr>
            <w:r>
              <w:rPr>
                <w:sz w:val="28"/>
                <w:szCs w:val="28"/>
              </w:rPr>
              <w:t xml:space="preserve">- </w:t>
            </w:r>
            <w:r w:rsidRPr="003875A5">
              <w:rPr>
                <w:sz w:val="28"/>
                <w:szCs w:val="28"/>
              </w:rPr>
              <w:t>создание условий для организации безопасного дорожного движения на территориях поселений;</w:t>
            </w:r>
          </w:p>
        </w:tc>
      </w:tr>
      <w:tr w:rsidR="00DD6FAC" w:rsidRPr="003875A5" w:rsidTr="00993B5B">
        <w:trPr>
          <w:trHeight w:hRule="exact" w:val="1429"/>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17"/>
              <w:jc w:val="both"/>
              <w:rPr>
                <w:sz w:val="28"/>
                <w:szCs w:val="28"/>
                <w:lang w:eastAsia="en-US"/>
              </w:rPr>
            </w:pPr>
            <w:r w:rsidRPr="005A0C62">
              <w:rPr>
                <w:bCs/>
                <w:iCs/>
                <w:sz w:val="28"/>
                <w:szCs w:val="28"/>
              </w:rPr>
              <w:t>Ожидаемые результаты от реализации подпрограммы</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17"/>
              <w:jc w:val="both"/>
              <w:rPr>
                <w:sz w:val="28"/>
                <w:szCs w:val="28"/>
                <w:lang w:eastAsia="en-US"/>
              </w:rPr>
            </w:pPr>
            <w:r w:rsidRPr="003875A5">
              <w:rPr>
                <w:sz w:val="28"/>
                <w:szCs w:val="28"/>
              </w:rPr>
              <w:t xml:space="preserve">Перечень и значения целевых индикаторов представлены в приложении №1 к </w:t>
            </w:r>
            <w:r>
              <w:rPr>
                <w:sz w:val="28"/>
                <w:szCs w:val="28"/>
              </w:rPr>
              <w:t>паспорту</w:t>
            </w:r>
            <w:r w:rsidRPr="003875A5">
              <w:rPr>
                <w:sz w:val="28"/>
                <w:szCs w:val="28"/>
              </w:rPr>
              <w:t xml:space="preserve"> подпрограмм</w:t>
            </w:r>
            <w:r>
              <w:rPr>
                <w:sz w:val="28"/>
                <w:szCs w:val="28"/>
              </w:rPr>
              <w:t>ы</w:t>
            </w:r>
          </w:p>
        </w:tc>
      </w:tr>
      <w:tr w:rsidR="00DD6FAC" w:rsidRPr="003875A5" w:rsidTr="00993B5B">
        <w:trPr>
          <w:trHeight w:hRule="exact" w:val="859"/>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ind w:right="-40" w:firstLine="2"/>
              <w:jc w:val="both"/>
              <w:rPr>
                <w:sz w:val="28"/>
                <w:szCs w:val="28"/>
                <w:lang w:eastAsia="en-US"/>
              </w:rPr>
            </w:pPr>
            <w:r w:rsidRPr="003875A5">
              <w:rPr>
                <w:sz w:val="28"/>
                <w:szCs w:val="28"/>
              </w:rPr>
              <w:t>Сроки реализации подпрограммы</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shd w:val="clear" w:color="auto" w:fill="FFFFFF"/>
              <w:spacing w:after="200" w:line="276" w:lineRule="auto"/>
              <w:jc w:val="both"/>
              <w:rPr>
                <w:sz w:val="28"/>
                <w:szCs w:val="28"/>
                <w:lang w:eastAsia="en-US"/>
              </w:rPr>
            </w:pPr>
            <w:r w:rsidRPr="003875A5">
              <w:rPr>
                <w:sz w:val="28"/>
                <w:szCs w:val="28"/>
              </w:rPr>
              <w:t>201</w:t>
            </w:r>
            <w:r>
              <w:rPr>
                <w:sz w:val="28"/>
                <w:szCs w:val="28"/>
              </w:rPr>
              <w:t>7</w:t>
            </w:r>
            <w:r w:rsidRPr="003875A5">
              <w:rPr>
                <w:sz w:val="28"/>
                <w:szCs w:val="28"/>
              </w:rPr>
              <w:t>-201</w:t>
            </w:r>
            <w:r>
              <w:rPr>
                <w:sz w:val="28"/>
                <w:szCs w:val="28"/>
              </w:rPr>
              <w:t>9</w:t>
            </w:r>
            <w:r w:rsidRPr="003875A5">
              <w:rPr>
                <w:sz w:val="28"/>
                <w:szCs w:val="28"/>
              </w:rPr>
              <w:t xml:space="preserve"> годы без разбивки на этапы</w:t>
            </w:r>
          </w:p>
        </w:tc>
      </w:tr>
      <w:tr w:rsidR="00DD6FAC" w:rsidRPr="003875A5" w:rsidTr="00993B5B">
        <w:trPr>
          <w:trHeight w:hRule="exact" w:val="5962"/>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5A0C62" w:rsidRDefault="00DD6FAC" w:rsidP="00993B5B">
            <w:pPr>
              <w:pStyle w:val="af5"/>
              <w:rPr>
                <w:rFonts w:ascii="Times New Roman" w:hAnsi="Times New Roman"/>
                <w:sz w:val="28"/>
                <w:szCs w:val="28"/>
              </w:rPr>
            </w:pPr>
            <w:r w:rsidRPr="005A0C62">
              <w:rPr>
                <w:rFonts w:ascii="Times New Roman" w:hAnsi="Times New Roman"/>
                <w:sz w:val="28"/>
                <w:szCs w:val="28"/>
              </w:rPr>
              <w:lastRenderedPageBreak/>
              <w:t>Объемы и</w:t>
            </w:r>
          </w:p>
          <w:p w:rsidR="00DD6FAC" w:rsidRPr="005A0C62" w:rsidRDefault="00DD6FAC" w:rsidP="00993B5B">
            <w:pPr>
              <w:pStyle w:val="af5"/>
              <w:rPr>
                <w:rFonts w:ascii="Times New Roman" w:hAnsi="Times New Roman"/>
                <w:sz w:val="28"/>
                <w:szCs w:val="28"/>
              </w:rPr>
            </w:pPr>
            <w:r w:rsidRPr="005A0C62">
              <w:rPr>
                <w:rFonts w:ascii="Times New Roman" w:hAnsi="Times New Roman"/>
                <w:sz w:val="28"/>
                <w:szCs w:val="28"/>
              </w:rPr>
              <w:t>источники финансирования подпрограммы</w:t>
            </w:r>
          </w:p>
          <w:p w:rsidR="00DD6FAC" w:rsidRPr="003875A5" w:rsidRDefault="00DD6FAC" w:rsidP="00993B5B">
            <w:pPr>
              <w:shd w:val="clear" w:color="auto" w:fill="FFFFFF"/>
              <w:spacing w:after="200" w:line="276" w:lineRule="auto"/>
              <w:ind w:right="953" w:firstLine="2"/>
              <w:jc w:val="both"/>
              <w:rPr>
                <w:sz w:val="28"/>
                <w:szCs w:val="28"/>
                <w:lang w:eastAsia="en-US"/>
              </w:rPr>
            </w:pP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5A0C62" w:rsidRDefault="00DD6FAC" w:rsidP="00993B5B">
            <w:pPr>
              <w:pStyle w:val="af5"/>
              <w:rPr>
                <w:rFonts w:ascii="Times New Roman" w:hAnsi="Times New Roman"/>
                <w:sz w:val="28"/>
                <w:szCs w:val="28"/>
              </w:rPr>
            </w:pPr>
            <w:r w:rsidRPr="005A0C62">
              <w:rPr>
                <w:rFonts w:ascii="Times New Roman" w:hAnsi="Times New Roman"/>
                <w:sz w:val="28"/>
                <w:szCs w:val="28"/>
              </w:rPr>
              <w:t xml:space="preserve">Общий объем финансирования подпрограммы за период 2017-2019 годов составляет </w:t>
            </w:r>
            <w:r>
              <w:rPr>
                <w:rFonts w:ascii="Times New Roman" w:hAnsi="Times New Roman"/>
                <w:sz w:val="28"/>
                <w:szCs w:val="28"/>
              </w:rPr>
              <w:t xml:space="preserve">4156,1 </w:t>
            </w:r>
            <w:r w:rsidRPr="005A0C62">
              <w:rPr>
                <w:rFonts w:ascii="Times New Roman" w:hAnsi="Times New Roman"/>
                <w:sz w:val="28"/>
                <w:szCs w:val="28"/>
              </w:rPr>
              <w:t>тыс</w:t>
            </w:r>
            <w:r>
              <w:rPr>
                <w:rFonts w:ascii="Times New Roman" w:hAnsi="Times New Roman"/>
                <w:sz w:val="28"/>
                <w:szCs w:val="28"/>
              </w:rPr>
              <w:t>.</w:t>
            </w:r>
            <w:r w:rsidRPr="005A0C62">
              <w:rPr>
                <w:rFonts w:ascii="Times New Roman" w:hAnsi="Times New Roman"/>
                <w:sz w:val="28"/>
                <w:szCs w:val="28"/>
              </w:rPr>
              <w:t xml:space="preserve"> руб</w:t>
            </w:r>
            <w:r>
              <w:rPr>
                <w:rFonts w:ascii="Times New Roman" w:hAnsi="Times New Roman"/>
                <w:sz w:val="28"/>
                <w:szCs w:val="28"/>
              </w:rPr>
              <w:t>.</w:t>
            </w:r>
            <w:r w:rsidRPr="005A0C62">
              <w:rPr>
                <w:rFonts w:ascii="Times New Roman" w:hAnsi="Times New Roman"/>
                <w:sz w:val="28"/>
                <w:szCs w:val="28"/>
              </w:rPr>
              <w:t>,</w:t>
            </w:r>
          </w:p>
          <w:p w:rsidR="00DD6FAC" w:rsidRPr="005A0C62" w:rsidRDefault="00DD6FAC" w:rsidP="00993B5B">
            <w:pPr>
              <w:pStyle w:val="af5"/>
              <w:rPr>
                <w:rFonts w:ascii="Times New Roman" w:hAnsi="Times New Roman"/>
                <w:sz w:val="28"/>
                <w:szCs w:val="28"/>
              </w:rPr>
            </w:pPr>
            <w:r w:rsidRPr="005A0C62">
              <w:rPr>
                <w:rFonts w:ascii="Times New Roman" w:hAnsi="Times New Roman"/>
                <w:sz w:val="28"/>
                <w:szCs w:val="28"/>
              </w:rPr>
              <w:t>в том числе за счет средств:</w:t>
            </w:r>
          </w:p>
          <w:p w:rsidR="00DD6FAC" w:rsidRPr="005A0C62" w:rsidRDefault="00DD6FAC" w:rsidP="00993B5B">
            <w:pPr>
              <w:pStyle w:val="af5"/>
              <w:rPr>
                <w:rFonts w:ascii="Times New Roman" w:hAnsi="Times New Roman"/>
                <w:sz w:val="28"/>
                <w:szCs w:val="28"/>
              </w:rPr>
            </w:pPr>
            <w:r w:rsidRPr="005A0C62">
              <w:rPr>
                <w:rFonts w:ascii="Times New Roman" w:hAnsi="Times New Roman"/>
                <w:sz w:val="28"/>
                <w:szCs w:val="28"/>
              </w:rPr>
              <w:t xml:space="preserve">- краевого </w:t>
            </w:r>
            <w:r w:rsidRPr="00EF190B">
              <w:rPr>
                <w:rFonts w:ascii="Times New Roman" w:hAnsi="Times New Roman"/>
                <w:sz w:val="28"/>
                <w:szCs w:val="28"/>
              </w:rPr>
              <w:t>бюджета – 4114,5 тыс</w:t>
            </w:r>
            <w:r w:rsidRPr="005A0C62">
              <w:rPr>
                <w:rFonts w:ascii="Times New Roman" w:hAnsi="Times New Roman"/>
                <w:sz w:val="28"/>
                <w:szCs w:val="28"/>
              </w:rPr>
              <w:t>. руб.;</w:t>
            </w:r>
          </w:p>
          <w:p w:rsidR="00DD6FAC" w:rsidRPr="005A0C62" w:rsidRDefault="00DD6FAC" w:rsidP="00993B5B">
            <w:pPr>
              <w:pStyle w:val="af5"/>
              <w:rPr>
                <w:rFonts w:ascii="Times New Roman" w:hAnsi="Times New Roman"/>
                <w:sz w:val="28"/>
                <w:szCs w:val="28"/>
              </w:rPr>
            </w:pPr>
            <w:r w:rsidRPr="005A0C62">
              <w:rPr>
                <w:rFonts w:ascii="Times New Roman" w:hAnsi="Times New Roman"/>
                <w:sz w:val="28"/>
                <w:szCs w:val="28"/>
              </w:rPr>
              <w:t xml:space="preserve">- </w:t>
            </w:r>
            <w:r w:rsidR="00B577FE" w:rsidRPr="005A0C62">
              <w:rPr>
                <w:rFonts w:ascii="Times New Roman" w:hAnsi="Times New Roman"/>
                <w:sz w:val="28"/>
                <w:szCs w:val="28"/>
              </w:rPr>
              <w:t>бюджета</w:t>
            </w:r>
            <w:r w:rsidR="00B577FE">
              <w:rPr>
                <w:rFonts w:ascii="Times New Roman" w:hAnsi="Times New Roman"/>
                <w:sz w:val="28"/>
                <w:szCs w:val="28"/>
              </w:rPr>
              <w:t xml:space="preserve"> поселений</w:t>
            </w:r>
            <w:r w:rsidRPr="005A0C62">
              <w:rPr>
                <w:rFonts w:ascii="Times New Roman" w:hAnsi="Times New Roman"/>
                <w:sz w:val="28"/>
                <w:szCs w:val="28"/>
              </w:rPr>
              <w:t xml:space="preserve"> – </w:t>
            </w:r>
            <w:r>
              <w:rPr>
                <w:rFonts w:ascii="Times New Roman" w:hAnsi="Times New Roman"/>
                <w:sz w:val="28"/>
                <w:szCs w:val="28"/>
              </w:rPr>
              <w:t>41,6</w:t>
            </w:r>
            <w:r w:rsidRPr="005A0C62">
              <w:rPr>
                <w:rFonts w:ascii="Times New Roman" w:hAnsi="Times New Roman"/>
                <w:sz w:val="28"/>
                <w:szCs w:val="28"/>
              </w:rPr>
              <w:t xml:space="preserve"> тыс. руб.;</w:t>
            </w:r>
          </w:p>
          <w:p w:rsidR="00DD6FAC" w:rsidRPr="005A0C62" w:rsidRDefault="00DD6FAC" w:rsidP="00993B5B">
            <w:pPr>
              <w:pStyle w:val="af5"/>
              <w:rPr>
                <w:rFonts w:ascii="Times New Roman" w:hAnsi="Times New Roman"/>
                <w:bCs/>
                <w:sz w:val="28"/>
                <w:szCs w:val="28"/>
                <w:highlight w:val="yellow"/>
              </w:rPr>
            </w:pPr>
          </w:p>
          <w:p w:rsidR="00DD6FAC" w:rsidRPr="003766D2" w:rsidRDefault="00DD6FAC" w:rsidP="00993B5B">
            <w:pPr>
              <w:pStyle w:val="af5"/>
              <w:rPr>
                <w:rFonts w:ascii="Times New Roman" w:hAnsi="Times New Roman"/>
                <w:bCs/>
                <w:sz w:val="28"/>
                <w:szCs w:val="28"/>
              </w:rPr>
            </w:pPr>
            <w:r w:rsidRPr="003766D2">
              <w:rPr>
                <w:rFonts w:ascii="Times New Roman" w:hAnsi="Times New Roman"/>
                <w:bCs/>
                <w:sz w:val="28"/>
                <w:szCs w:val="28"/>
              </w:rPr>
              <w:t>объем средств по годам реализации программы:</w:t>
            </w:r>
          </w:p>
          <w:p w:rsidR="00DD6FAC" w:rsidRPr="003766D2" w:rsidRDefault="00DD6FAC" w:rsidP="00993B5B">
            <w:pPr>
              <w:pStyle w:val="af5"/>
              <w:rPr>
                <w:rFonts w:ascii="Times New Roman" w:hAnsi="Times New Roman"/>
                <w:bCs/>
                <w:sz w:val="28"/>
                <w:szCs w:val="28"/>
              </w:rPr>
            </w:pPr>
            <w:r w:rsidRPr="003766D2">
              <w:rPr>
                <w:rFonts w:ascii="Times New Roman" w:hAnsi="Times New Roman"/>
                <w:b/>
                <w:bCs/>
                <w:sz w:val="28"/>
                <w:szCs w:val="28"/>
              </w:rPr>
              <w:t>2017</w:t>
            </w:r>
            <w:r w:rsidRPr="003766D2">
              <w:rPr>
                <w:rFonts w:ascii="Times New Roman" w:hAnsi="Times New Roman"/>
                <w:bCs/>
                <w:sz w:val="28"/>
                <w:szCs w:val="28"/>
              </w:rPr>
              <w:t xml:space="preserve"> год – 1053,7 тыс. руб., в том числе за счет средств: </w:t>
            </w:r>
          </w:p>
          <w:p w:rsidR="00DD6FAC" w:rsidRPr="003766D2" w:rsidRDefault="00DD6FAC" w:rsidP="00993B5B">
            <w:pPr>
              <w:pStyle w:val="af5"/>
              <w:rPr>
                <w:rFonts w:ascii="Times New Roman" w:hAnsi="Times New Roman"/>
                <w:bCs/>
                <w:sz w:val="28"/>
                <w:szCs w:val="28"/>
              </w:rPr>
            </w:pPr>
            <w:r w:rsidRPr="003766D2">
              <w:rPr>
                <w:rFonts w:ascii="Times New Roman" w:hAnsi="Times New Roman"/>
                <w:bCs/>
                <w:sz w:val="28"/>
                <w:szCs w:val="28"/>
              </w:rPr>
              <w:t>- краевого бюджета – 1043,</w:t>
            </w:r>
            <w:r w:rsidR="006C1A6A">
              <w:rPr>
                <w:rFonts w:ascii="Times New Roman" w:hAnsi="Times New Roman"/>
                <w:bCs/>
                <w:sz w:val="28"/>
                <w:szCs w:val="28"/>
              </w:rPr>
              <w:t>5</w:t>
            </w:r>
            <w:r w:rsidRPr="003766D2">
              <w:rPr>
                <w:rFonts w:ascii="Times New Roman" w:hAnsi="Times New Roman"/>
                <w:bCs/>
                <w:sz w:val="28"/>
                <w:szCs w:val="28"/>
              </w:rPr>
              <w:t xml:space="preserve"> тыс. руб.;</w:t>
            </w:r>
          </w:p>
          <w:p w:rsidR="00DD6FAC" w:rsidRPr="003766D2" w:rsidRDefault="00DD6FAC" w:rsidP="00993B5B">
            <w:pPr>
              <w:pStyle w:val="af5"/>
              <w:rPr>
                <w:rFonts w:ascii="Times New Roman" w:hAnsi="Times New Roman"/>
                <w:bCs/>
                <w:sz w:val="28"/>
                <w:szCs w:val="28"/>
              </w:rPr>
            </w:pPr>
            <w:r w:rsidRPr="003766D2">
              <w:rPr>
                <w:rFonts w:ascii="Times New Roman" w:hAnsi="Times New Roman"/>
                <w:bCs/>
                <w:sz w:val="28"/>
                <w:szCs w:val="28"/>
              </w:rPr>
              <w:t xml:space="preserve">- </w:t>
            </w:r>
            <w:r w:rsidR="00B577FE" w:rsidRPr="005A0C62">
              <w:rPr>
                <w:rFonts w:ascii="Times New Roman" w:hAnsi="Times New Roman"/>
                <w:sz w:val="28"/>
                <w:szCs w:val="28"/>
              </w:rPr>
              <w:t>бюджета</w:t>
            </w:r>
            <w:r w:rsidR="00B577FE">
              <w:rPr>
                <w:rFonts w:ascii="Times New Roman" w:hAnsi="Times New Roman"/>
                <w:sz w:val="28"/>
                <w:szCs w:val="28"/>
              </w:rPr>
              <w:t xml:space="preserve"> поселений</w:t>
            </w:r>
            <w:r w:rsidRPr="003766D2">
              <w:rPr>
                <w:rFonts w:ascii="Times New Roman" w:hAnsi="Times New Roman"/>
                <w:bCs/>
                <w:sz w:val="28"/>
                <w:szCs w:val="28"/>
              </w:rPr>
              <w:t xml:space="preserve"> – 10,</w:t>
            </w:r>
            <w:r w:rsidR="00463160">
              <w:rPr>
                <w:rFonts w:ascii="Times New Roman" w:hAnsi="Times New Roman"/>
                <w:bCs/>
                <w:sz w:val="28"/>
                <w:szCs w:val="28"/>
              </w:rPr>
              <w:t>2</w:t>
            </w:r>
            <w:r w:rsidRPr="003766D2">
              <w:rPr>
                <w:rFonts w:ascii="Times New Roman" w:hAnsi="Times New Roman"/>
                <w:bCs/>
                <w:sz w:val="28"/>
                <w:szCs w:val="28"/>
              </w:rPr>
              <w:t xml:space="preserve"> тыс. руб.</w:t>
            </w:r>
          </w:p>
          <w:p w:rsidR="00DD6FAC" w:rsidRPr="003766D2" w:rsidRDefault="00DD6FAC" w:rsidP="00993B5B">
            <w:pPr>
              <w:pStyle w:val="af5"/>
              <w:rPr>
                <w:rFonts w:ascii="Times New Roman" w:hAnsi="Times New Roman"/>
                <w:b/>
                <w:bCs/>
                <w:sz w:val="28"/>
                <w:szCs w:val="28"/>
              </w:rPr>
            </w:pPr>
          </w:p>
          <w:p w:rsidR="00DD6FAC" w:rsidRPr="003766D2" w:rsidRDefault="00DD6FAC" w:rsidP="00993B5B">
            <w:pPr>
              <w:pStyle w:val="af5"/>
              <w:rPr>
                <w:rFonts w:ascii="Times New Roman" w:hAnsi="Times New Roman"/>
                <w:bCs/>
                <w:sz w:val="28"/>
                <w:szCs w:val="28"/>
              </w:rPr>
            </w:pPr>
            <w:r w:rsidRPr="003766D2">
              <w:rPr>
                <w:rFonts w:ascii="Times New Roman" w:hAnsi="Times New Roman"/>
                <w:b/>
                <w:bCs/>
                <w:sz w:val="28"/>
                <w:szCs w:val="28"/>
              </w:rPr>
              <w:t>2018</w:t>
            </w:r>
            <w:r w:rsidRPr="003766D2">
              <w:rPr>
                <w:rFonts w:ascii="Times New Roman" w:hAnsi="Times New Roman"/>
                <w:bCs/>
                <w:sz w:val="28"/>
                <w:szCs w:val="28"/>
              </w:rPr>
              <w:t xml:space="preserve"> год – 2080,9 тыс. руб., в том числе за счет средств: </w:t>
            </w:r>
          </w:p>
          <w:p w:rsidR="00DD6FAC" w:rsidRPr="003766D2" w:rsidRDefault="00DD6FAC" w:rsidP="00993B5B">
            <w:pPr>
              <w:pStyle w:val="af5"/>
              <w:rPr>
                <w:rFonts w:ascii="Times New Roman" w:hAnsi="Times New Roman"/>
                <w:bCs/>
                <w:sz w:val="28"/>
                <w:szCs w:val="28"/>
              </w:rPr>
            </w:pPr>
            <w:r w:rsidRPr="003766D2">
              <w:rPr>
                <w:rFonts w:ascii="Times New Roman" w:hAnsi="Times New Roman"/>
                <w:bCs/>
                <w:sz w:val="28"/>
                <w:szCs w:val="28"/>
              </w:rPr>
              <w:t>- краевого бюджета – 20</w:t>
            </w:r>
            <w:r w:rsidR="00463160">
              <w:rPr>
                <w:rFonts w:ascii="Times New Roman" w:hAnsi="Times New Roman"/>
                <w:bCs/>
                <w:sz w:val="28"/>
                <w:szCs w:val="28"/>
              </w:rPr>
              <w:t>59,8</w:t>
            </w:r>
            <w:r w:rsidRPr="003766D2">
              <w:rPr>
                <w:rFonts w:ascii="Times New Roman" w:hAnsi="Times New Roman"/>
                <w:bCs/>
                <w:sz w:val="28"/>
                <w:szCs w:val="28"/>
              </w:rPr>
              <w:t xml:space="preserve"> тыс. руб.;</w:t>
            </w:r>
          </w:p>
          <w:p w:rsidR="00DD6FAC" w:rsidRPr="003766D2" w:rsidRDefault="00DD6FAC" w:rsidP="00993B5B">
            <w:pPr>
              <w:pStyle w:val="af5"/>
              <w:rPr>
                <w:rFonts w:ascii="Times New Roman" w:hAnsi="Times New Roman"/>
                <w:bCs/>
                <w:sz w:val="28"/>
                <w:szCs w:val="28"/>
              </w:rPr>
            </w:pPr>
            <w:r w:rsidRPr="003766D2">
              <w:rPr>
                <w:rFonts w:ascii="Times New Roman" w:hAnsi="Times New Roman"/>
                <w:bCs/>
                <w:sz w:val="28"/>
                <w:szCs w:val="28"/>
              </w:rPr>
              <w:t xml:space="preserve">- </w:t>
            </w:r>
            <w:r w:rsidR="00B577FE" w:rsidRPr="005A0C62">
              <w:rPr>
                <w:rFonts w:ascii="Times New Roman" w:hAnsi="Times New Roman"/>
                <w:sz w:val="28"/>
                <w:szCs w:val="28"/>
              </w:rPr>
              <w:t>бюджета</w:t>
            </w:r>
            <w:r w:rsidR="00B577FE">
              <w:rPr>
                <w:rFonts w:ascii="Times New Roman" w:hAnsi="Times New Roman"/>
                <w:sz w:val="28"/>
                <w:szCs w:val="28"/>
              </w:rPr>
              <w:t xml:space="preserve"> поселений</w:t>
            </w:r>
            <w:r w:rsidRPr="003766D2">
              <w:rPr>
                <w:rFonts w:ascii="Times New Roman" w:hAnsi="Times New Roman"/>
                <w:bCs/>
                <w:sz w:val="28"/>
                <w:szCs w:val="28"/>
              </w:rPr>
              <w:t xml:space="preserve"> – </w:t>
            </w:r>
            <w:r w:rsidR="00463160">
              <w:rPr>
                <w:rFonts w:ascii="Times New Roman" w:hAnsi="Times New Roman"/>
                <w:bCs/>
                <w:sz w:val="28"/>
                <w:szCs w:val="28"/>
              </w:rPr>
              <w:t>21,1</w:t>
            </w:r>
            <w:r w:rsidRPr="003766D2">
              <w:rPr>
                <w:rFonts w:ascii="Times New Roman" w:hAnsi="Times New Roman"/>
                <w:bCs/>
                <w:sz w:val="28"/>
                <w:szCs w:val="28"/>
              </w:rPr>
              <w:t xml:space="preserve"> тыс. руб.</w:t>
            </w:r>
          </w:p>
          <w:p w:rsidR="00DD6FAC" w:rsidRPr="003766D2" w:rsidRDefault="00DD6FAC" w:rsidP="00993B5B">
            <w:pPr>
              <w:pStyle w:val="af5"/>
              <w:rPr>
                <w:rFonts w:ascii="Times New Roman" w:hAnsi="Times New Roman"/>
                <w:bCs/>
                <w:sz w:val="28"/>
                <w:szCs w:val="28"/>
              </w:rPr>
            </w:pPr>
          </w:p>
          <w:p w:rsidR="00DD6FAC" w:rsidRPr="003766D2" w:rsidRDefault="00DD6FAC" w:rsidP="00993B5B">
            <w:pPr>
              <w:pStyle w:val="af5"/>
              <w:rPr>
                <w:rFonts w:ascii="Times New Roman" w:hAnsi="Times New Roman"/>
                <w:bCs/>
                <w:sz w:val="28"/>
                <w:szCs w:val="28"/>
              </w:rPr>
            </w:pPr>
            <w:r w:rsidRPr="003766D2">
              <w:rPr>
                <w:rFonts w:ascii="Times New Roman" w:hAnsi="Times New Roman"/>
                <w:b/>
                <w:bCs/>
                <w:sz w:val="28"/>
                <w:szCs w:val="28"/>
              </w:rPr>
              <w:t>2019</w:t>
            </w:r>
            <w:r w:rsidRPr="003766D2">
              <w:rPr>
                <w:rFonts w:ascii="Times New Roman" w:hAnsi="Times New Roman"/>
                <w:bCs/>
                <w:sz w:val="28"/>
                <w:szCs w:val="28"/>
              </w:rPr>
              <w:t xml:space="preserve"> год – 1021,5 тыс. руб., в том числе за счет средств: </w:t>
            </w:r>
          </w:p>
          <w:p w:rsidR="00DD6FAC" w:rsidRPr="003766D2" w:rsidRDefault="00DD6FAC" w:rsidP="00993B5B">
            <w:pPr>
              <w:pStyle w:val="af5"/>
              <w:rPr>
                <w:rFonts w:ascii="Times New Roman" w:hAnsi="Times New Roman"/>
                <w:bCs/>
                <w:sz w:val="28"/>
                <w:szCs w:val="28"/>
              </w:rPr>
            </w:pPr>
            <w:r w:rsidRPr="003766D2">
              <w:rPr>
                <w:rFonts w:ascii="Times New Roman" w:hAnsi="Times New Roman"/>
                <w:bCs/>
                <w:sz w:val="28"/>
                <w:szCs w:val="28"/>
              </w:rPr>
              <w:t>- краевого бюджета – 1011,2 тысяч рублей;</w:t>
            </w:r>
          </w:p>
          <w:p w:rsidR="00DD6FAC" w:rsidRPr="003766D2" w:rsidRDefault="00DD6FAC" w:rsidP="00993B5B">
            <w:pPr>
              <w:pStyle w:val="af5"/>
              <w:rPr>
                <w:rFonts w:ascii="Times New Roman" w:hAnsi="Times New Roman"/>
                <w:bCs/>
                <w:sz w:val="28"/>
                <w:szCs w:val="28"/>
              </w:rPr>
            </w:pPr>
            <w:r w:rsidRPr="003766D2">
              <w:rPr>
                <w:rFonts w:ascii="Times New Roman" w:hAnsi="Times New Roman"/>
                <w:bCs/>
                <w:sz w:val="28"/>
                <w:szCs w:val="28"/>
              </w:rPr>
              <w:t xml:space="preserve">- </w:t>
            </w:r>
            <w:r w:rsidR="00B577FE" w:rsidRPr="005A0C62">
              <w:rPr>
                <w:rFonts w:ascii="Times New Roman" w:hAnsi="Times New Roman"/>
                <w:sz w:val="28"/>
                <w:szCs w:val="28"/>
              </w:rPr>
              <w:t>бюджета</w:t>
            </w:r>
            <w:r w:rsidR="00B577FE">
              <w:rPr>
                <w:rFonts w:ascii="Times New Roman" w:hAnsi="Times New Roman"/>
                <w:sz w:val="28"/>
                <w:szCs w:val="28"/>
              </w:rPr>
              <w:t xml:space="preserve"> поселений</w:t>
            </w:r>
            <w:r w:rsidRPr="003766D2">
              <w:rPr>
                <w:rFonts w:ascii="Times New Roman" w:hAnsi="Times New Roman"/>
                <w:bCs/>
                <w:sz w:val="28"/>
                <w:szCs w:val="28"/>
              </w:rPr>
              <w:t xml:space="preserve"> – 10,3 тыс. руб.</w:t>
            </w:r>
          </w:p>
          <w:p w:rsidR="00DD6FAC" w:rsidRPr="003875A5" w:rsidRDefault="00DD6FAC" w:rsidP="00993B5B">
            <w:pPr>
              <w:shd w:val="clear" w:color="auto" w:fill="FFFFFF"/>
              <w:jc w:val="both"/>
              <w:rPr>
                <w:sz w:val="28"/>
                <w:szCs w:val="28"/>
              </w:rPr>
            </w:pPr>
          </w:p>
        </w:tc>
      </w:tr>
      <w:tr w:rsidR="00DD6FAC" w:rsidRPr="003875A5" w:rsidTr="00993B5B">
        <w:trPr>
          <w:trHeight w:hRule="exact" w:val="2425"/>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pStyle w:val="af5"/>
              <w:rPr>
                <w:lang w:eastAsia="ru-RU"/>
              </w:rPr>
            </w:pPr>
            <w:r w:rsidRPr="00AF1DA4">
              <w:rPr>
                <w:rFonts w:ascii="Times New Roman" w:hAnsi="Times New Roman"/>
                <w:sz w:val="28"/>
                <w:szCs w:val="28"/>
              </w:rPr>
              <w:t>Система</w:t>
            </w:r>
            <w:r w:rsidRPr="00AF1DA4">
              <w:rPr>
                <w:rFonts w:cs="High Tower Text"/>
                <w:sz w:val="28"/>
                <w:szCs w:val="28"/>
              </w:rPr>
              <w:t xml:space="preserve"> </w:t>
            </w:r>
            <w:r w:rsidRPr="00AF1DA4">
              <w:rPr>
                <w:rFonts w:ascii="Times New Roman" w:hAnsi="Times New Roman"/>
                <w:sz w:val="28"/>
                <w:szCs w:val="28"/>
              </w:rPr>
              <w:t>организации</w:t>
            </w:r>
            <w:r w:rsidRPr="00AF1DA4">
              <w:rPr>
                <w:rFonts w:cs="High Tower Text"/>
                <w:sz w:val="28"/>
                <w:szCs w:val="28"/>
              </w:rPr>
              <w:t xml:space="preserve"> </w:t>
            </w:r>
            <w:proofErr w:type="gramStart"/>
            <w:r w:rsidRPr="00AF1DA4">
              <w:rPr>
                <w:rFonts w:ascii="Times New Roman" w:hAnsi="Times New Roman"/>
                <w:sz w:val="28"/>
                <w:szCs w:val="28"/>
              </w:rPr>
              <w:t>контроля</w:t>
            </w:r>
            <w:r w:rsidRPr="00AF1DA4">
              <w:rPr>
                <w:rFonts w:cs="High Tower Text"/>
                <w:sz w:val="28"/>
                <w:szCs w:val="28"/>
              </w:rPr>
              <w:t xml:space="preserve"> </w:t>
            </w:r>
            <w:r w:rsidRPr="00AF1DA4">
              <w:rPr>
                <w:rFonts w:ascii="Times New Roman" w:hAnsi="Times New Roman"/>
                <w:sz w:val="28"/>
                <w:szCs w:val="28"/>
              </w:rPr>
              <w:t>за</w:t>
            </w:r>
            <w:proofErr w:type="gramEnd"/>
            <w:r>
              <w:rPr>
                <w:rFonts w:ascii="Times New Roman" w:hAnsi="Times New Roman"/>
                <w:sz w:val="28"/>
                <w:szCs w:val="28"/>
              </w:rPr>
              <w:t xml:space="preserve"> </w:t>
            </w:r>
            <w:r w:rsidRPr="00AF1DA4">
              <w:rPr>
                <w:rFonts w:ascii="Times New Roman" w:hAnsi="Times New Roman"/>
                <w:sz w:val="28"/>
                <w:szCs w:val="28"/>
              </w:rPr>
              <w:t>исполнением</w:t>
            </w:r>
            <w:r w:rsidRPr="00AF1DA4">
              <w:rPr>
                <w:rFonts w:cs="High Tower Text"/>
                <w:sz w:val="28"/>
                <w:szCs w:val="28"/>
              </w:rPr>
              <w:t xml:space="preserve"> </w:t>
            </w:r>
            <w:r w:rsidRPr="00AF1DA4">
              <w:rPr>
                <w:rFonts w:ascii="Times New Roman" w:hAnsi="Times New Roman"/>
                <w:sz w:val="28"/>
                <w:szCs w:val="28"/>
              </w:rPr>
              <w:t>подпрограммы</w:t>
            </w:r>
          </w:p>
        </w:tc>
        <w:tc>
          <w:tcPr>
            <w:tcW w:w="7852" w:type="dxa"/>
            <w:tcBorders>
              <w:top w:val="single" w:sz="6" w:space="0" w:color="auto"/>
              <w:left w:val="single" w:sz="6" w:space="0" w:color="auto"/>
              <w:bottom w:val="single" w:sz="6" w:space="0" w:color="auto"/>
              <w:right w:val="single" w:sz="6" w:space="0" w:color="auto"/>
            </w:tcBorders>
            <w:shd w:val="clear" w:color="auto" w:fill="FFFFFF"/>
            <w:vAlign w:val="center"/>
          </w:tcPr>
          <w:p w:rsidR="00DD6FAC" w:rsidRPr="003875A5" w:rsidRDefault="00DD6FAC" w:rsidP="00993B5B">
            <w:pPr>
              <w:jc w:val="both"/>
              <w:rPr>
                <w:sz w:val="28"/>
                <w:szCs w:val="28"/>
                <w:lang w:eastAsia="en-US"/>
              </w:rPr>
            </w:pPr>
            <w:r w:rsidRPr="003875A5">
              <w:rPr>
                <w:sz w:val="28"/>
                <w:szCs w:val="28"/>
              </w:rPr>
              <w:t>Контроль за целевым и эффективным расходованием средств районного бюджета осуществляет главный распорядитель бюджетных средств.</w:t>
            </w:r>
            <w:r>
              <w:rPr>
                <w:sz w:val="28"/>
                <w:szCs w:val="28"/>
                <w:lang w:eastAsia="en-US"/>
              </w:rPr>
              <w:t xml:space="preserve"> </w:t>
            </w:r>
            <w:r w:rsidRPr="003875A5">
              <w:rPr>
                <w:sz w:val="28"/>
                <w:szCs w:val="28"/>
              </w:rPr>
              <w:t xml:space="preserve">Текущий </w:t>
            </w:r>
            <w:proofErr w:type="gramStart"/>
            <w:r w:rsidRPr="003875A5">
              <w:rPr>
                <w:sz w:val="28"/>
                <w:szCs w:val="28"/>
              </w:rPr>
              <w:t>контроль за</w:t>
            </w:r>
            <w:proofErr w:type="gramEnd"/>
            <w:r w:rsidRPr="003875A5">
              <w:rPr>
                <w:sz w:val="28"/>
                <w:szCs w:val="28"/>
              </w:rPr>
              <w:t xml:space="preserve">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tc>
      </w:tr>
    </w:tbl>
    <w:p w:rsidR="00DD6FAC" w:rsidRPr="00C24718" w:rsidRDefault="00DD6FAC" w:rsidP="00DD6FAC">
      <w:pPr>
        <w:jc w:val="both"/>
        <w:rPr>
          <w:rFonts w:ascii="Arial" w:hAnsi="Arial" w:cs="Arial"/>
        </w:rPr>
      </w:pPr>
    </w:p>
    <w:p w:rsidR="00DD6FAC" w:rsidRPr="00AF1DA4" w:rsidRDefault="00DD6FAC" w:rsidP="00DD6FAC">
      <w:pPr>
        <w:jc w:val="center"/>
        <w:rPr>
          <w:b/>
          <w:bCs/>
          <w:sz w:val="28"/>
          <w:szCs w:val="28"/>
        </w:rPr>
      </w:pPr>
      <w:r w:rsidRPr="00AF1DA4">
        <w:rPr>
          <w:b/>
          <w:bCs/>
          <w:sz w:val="28"/>
          <w:szCs w:val="28"/>
        </w:rPr>
        <w:t>2. Основные разделы подпрограммы</w:t>
      </w:r>
    </w:p>
    <w:p w:rsidR="00DD6FAC" w:rsidRPr="00AF1DA4" w:rsidRDefault="00DD6FAC" w:rsidP="00DD6FAC">
      <w:pPr>
        <w:jc w:val="center"/>
        <w:rPr>
          <w:b/>
          <w:bCs/>
          <w:sz w:val="28"/>
          <w:szCs w:val="28"/>
        </w:rPr>
      </w:pPr>
      <w:r w:rsidRPr="00AF1DA4">
        <w:rPr>
          <w:b/>
          <w:bCs/>
          <w:sz w:val="28"/>
          <w:szCs w:val="28"/>
        </w:rPr>
        <w:t>2.1. Постановка приоритетной цели общерайонного уровня и обоснование необходимости разработки подпрограммы</w:t>
      </w:r>
    </w:p>
    <w:p w:rsidR="00DD6FAC" w:rsidRPr="00147174" w:rsidRDefault="00DD6FAC" w:rsidP="00DD6FAC">
      <w:pPr>
        <w:ind w:firstLine="709"/>
        <w:jc w:val="both"/>
        <w:rPr>
          <w:sz w:val="28"/>
          <w:szCs w:val="28"/>
        </w:rPr>
      </w:pPr>
      <w:r w:rsidRPr="00147174">
        <w:rPr>
          <w:sz w:val="28"/>
          <w:szCs w:val="28"/>
        </w:rPr>
        <w:t>Технические характеристики дорог муниципальных образований района определенных как поселения, имеющие сельскохозяйственные направления выглядят следующим образом:</w:t>
      </w:r>
    </w:p>
    <w:p w:rsidR="00DD6FAC" w:rsidRPr="00147174" w:rsidRDefault="00DD6FAC" w:rsidP="00DD6FAC">
      <w:pPr>
        <w:ind w:firstLine="709"/>
        <w:jc w:val="both"/>
        <w:rPr>
          <w:b/>
          <w:sz w:val="28"/>
          <w:szCs w:val="28"/>
        </w:rPr>
      </w:pPr>
      <w:r w:rsidRPr="00147174">
        <w:rPr>
          <w:b/>
          <w:sz w:val="28"/>
          <w:szCs w:val="28"/>
        </w:rPr>
        <w:t>Погодаевский сельсовет, с. Погодаево</w:t>
      </w:r>
      <w:r w:rsidRPr="00147174">
        <w:rPr>
          <w:sz w:val="28"/>
          <w:szCs w:val="28"/>
        </w:rPr>
        <w:t xml:space="preserve"> - протяженность автомобильных дорог общего пользования местного значения села составляет 1,58 км, ширина земляного полотна 8 м, ширина дорожного покрытия </w:t>
      </w:r>
      <w:smartTag w:uri="urn:schemas-microsoft-com:office:smarttags" w:element="metricconverter">
        <w:smartTagPr>
          <w:attr w:name="ProductID" w:val="6 м"/>
        </w:smartTagPr>
        <w:r w:rsidRPr="00147174">
          <w:rPr>
            <w:sz w:val="28"/>
            <w:szCs w:val="28"/>
          </w:rPr>
          <w:t>6 м</w:t>
        </w:r>
      </w:smartTag>
      <w:r w:rsidRPr="00147174">
        <w:rPr>
          <w:sz w:val="28"/>
          <w:szCs w:val="28"/>
        </w:rPr>
        <w:t xml:space="preserve">, тип покрытия – </w:t>
      </w:r>
      <w:proofErr w:type="gramStart"/>
      <w:r w:rsidRPr="00147174">
        <w:rPr>
          <w:sz w:val="28"/>
          <w:szCs w:val="28"/>
        </w:rPr>
        <w:t>гравийное</w:t>
      </w:r>
      <w:proofErr w:type="gramEnd"/>
      <w:r w:rsidRPr="00147174">
        <w:rPr>
          <w:sz w:val="28"/>
          <w:szCs w:val="28"/>
        </w:rPr>
        <w:t>.</w:t>
      </w:r>
    </w:p>
    <w:p w:rsidR="00DD6FAC" w:rsidRPr="00147174" w:rsidRDefault="00DD6FAC" w:rsidP="00DD6FAC">
      <w:pPr>
        <w:shd w:val="clear" w:color="auto" w:fill="FFFFFF"/>
        <w:ind w:right="17" w:firstLine="709"/>
        <w:jc w:val="both"/>
        <w:rPr>
          <w:sz w:val="28"/>
          <w:szCs w:val="28"/>
        </w:rPr>
      </w:pPr>
      <w:r w:rsidRPr="00147174">
        <w:rPr>
          <w:sz w:val="28"/>
          <w:szCs w:val="28"/>
        </w:rPr>
        <w:t xml:space="preserve">Муниципальная улично-дорожная сеть с. Погодаево общей протяженностью </w:t>
      </w:r>
      <w:smartTag w:uri="urn:schemas-microsoft-com:office:smarttags" w:element="metricconverter">
        <w:smartTagPr>
          <w:attr w:name="ProductID" w:val="1,62 км"/>
        </w:smartTagPr>
        <w:r w:rsidRPr="00147174">
          <w:rPr>
            <w:sz w:val="28"/>
            <w:szCs w:val="28"/>
          </w:rPr>
          <w:t>1,62 км</w:t>
        </w:r>
      </w:smartTag>
      <w:r w:rsidRPr="00147174">
        <w:rPr>
          <w:sz w:val="28"/>
          <w:szCs w:val="28"/>
        </w:rPr>
        <w:t>, имеет низкие транспортно-эксплуатационные характеристики проезжей части и обустройства улиц.</w:t>
      </w:r>
    </w:p>
    <w:p w:rsidR="00DD6FAC" w:rsidRPr="00147174" w:rsidRDefault="00DD6FAC" w:rsidP="00DD6FAC">
      <w:pPr>
        <w:shd w:val="clear" w:color="auto" w:fill="FFFFFF"/>
        <w:ind w:left="14" w:right="17" w:firstLine="709"/>
        <w:jc w:val="both"/>
        <w:rPr>
          <w:sz w:val="28"/>
          <w:szCs w:val="28"/>
        </w:rPr>
      </w:pPr>
      <w:r w:rsidRPr="00147174">
        <w:rPr>
          <w:sz w:val="28"/>
          <w:szCs w:val="28"/>
        </w:rPr>
        <w:t>Текущее состояние улично-дорожной сети: значительный износ  щебёночного покрытия, выбоины, ямы  общей протяженностью 1,58 км, отсутствие продольных  и поперечных водосбросов, отсутствие кюветов.</w:t>
      </w:r>
    </w:p>
    <w:p w:rsidR="00DD6FAC" w:rsidRPr="00147174" w:rsidRDefault="00DD6FAC" w:rsidP="00DD6FAC">
      <w:pPr>
        <w:ind w:firstLine="709"/>
        <w:jc w:val="both"/>
        <w:rPr>
          <w:b/>
          <w:sz w:val="28"/>
          <w:szCs w:val="28"/>
        </w:rPr>
      </w:pPr>
      <w:r w:rsidRPr="00147174">
        <w:rPr>
          <w:b/>
          <w:sz w:val="28"/>
          <w:szCs w:val="28"/>
        </w:rPr>
        <w:t xml:space="preserve">Погодаевский сельсовет, д. Анциферово </w:t>
      </w:r>
      <w:r w:rsidRPr="00147174">
        <w:rPr>
          <w:sz w:val="28"/>
          <w:szCs w:val="28"/>
        </w:rPr>
        <w:t xml:space="preserve">- протяженность автомобильных дорог общего пользования местного значения населенного пункта составляет 1,89 км, ширина земляного полотна  </w:t>
      </w:r>
      <w:smartTag w:uri="urn:schemas-microsoft-com:office:smarttags" w:element="metricconverter">
        <w:smartTagPr>
          <w:attr w:name="ProductID" w:val="7 м"/>
        </w:smartTagPr>
        <w:r w:rsidRPr="00147174">
          <w:rPr>
            <w:sz w:val="28"/>
            <w:szCs w:val="28"/>
          </w:rPr>
          <w:t>7 м</w:t>
        </w:r>
      </w:smartTag>
      <w:r w:rsidRPr="00147174">
        <w:rPr>
          <w:sz w:val="28"/>
          <w:szCs w:val="28"/>
        </w:rPr>
        <w:t xml:space="preserve">, ширина дорожного покрытия </w:t>
      </w:r>
      <w:smartTag w:uri="urn:schemas-microsoft-com:office:smarttags" w:element="metricconverter">
        <w:smartTagPr>
          <w:attr w:name="ProductID" w:val="6 м"/>
        </w:smartTagPr>
        <w:r w:rsidRPr="00147174">
          <w:rPr>
            <w:sz w:val="28"/>
            <w:szCs w:val="28"/>
          </w:rPr>
          <w:t>6 м</w:t>
        </w:r>
      </w:smartTag>
      <w:r w:rsidRPr="00147174">
        <w:rPr>
          <w:sz w:val="28"/>
          <w:szCs w:val="28"/>
        </w:rPr>
        <w:t>, тип покрытия – гравийное.</w:t>
      </w:r>
    </w:p>
    <w:p w:rsidR="00DD6FAC" w:rsidRPr="00147174" w:rsidRDefault="00DD6FAC" w:rsidP="00DD6FAC">
      <w:pPr>
        <w:shd w:val="clear" w:color="auto" w:fill="FFFFFF"/>
        <w:ind w:left="14" w:right="17" w:firstLine="695"/>
        <w:jc w:val="both"/>
        <w:rPr>
          <w:sz w:val="28"/>
          <w:szCs w:val="28"/>
        </w:rPr>
      </w:pPr>
      <w:r w:rsidRPr="00147174">
        <w:rPr>
          <w:sz w:val="28"/>
          <w:szCs w:val="28"/>
        </w:rPr>
        <w:lastRenderedPageBreak/>
        <w:t>Муниципальная улично-дорожная сеть д. Анциферово общей протяженностью 1,89 км, имеет низкие транспортно-эксплуатационные характеристики проезжей части и обустройства улиц.</w:t>
      </w:r>
    </w:p>
    <w:p w:rsidR="00DD6FAC" w:rsidRPr="00147174" w:rsidRDefault="00DD6FAC" w:rsidP="00DD6FAC">
      <w:pPr>
        <w:ind w:firstLine="695"/>
        <w:jc w:val="both"/>
        <w:rPr>
          <w:sz w:val="28"/>
          <w:szCs w:val="28"/>
        </w:rPr>
      </w:pPr>
      <w:r w:rsidRPr="00147174">
        <w:rPr>
          <w:sz w:val="28"/>
          <w:szCs w:val="28"/>
        </w:rPr>
        <w:t xml:space="preserve">Текущее состояние улично-дорожной сети: нарушение продольного и поперечного профилей дорог, наличие колейности общей протяженностью </w:t>
      </w:r>
      <w:smartTag w:uri="urn:schemas-microsoft-com:office:smarttags" w:element="metricconverter">
        <w:smartTagPr>
          <w:attr w:name="ProductID" w:val="1,5 км"/>
        </w:smartTagPr>
        <w:r w:rsidRPr="00147174">
          <w:rPr>
            <w:sz w:val="28"/>
            <w:szCs w:val="28"/>
          </w:rPr>
          <w:t>1,5 км</w:t>
        </w:r>
      </w:smartTag>
      <w:r w:rsidRPr="00147174">
        <w:rPr>
          <w:sz w:val="28"/>
          <w:szCs w:val="28"/>
        </w:rPr>
        <w:t>.</w:t>
      </w:r>
    </w:p>
    <w:p w:rsidR="00DD6FAC" w:rsidRPr="00147174" w:rsidRDefault="00DD6FAC" w:rsidP="00DD6FAC">
      <w:pPr>
        <w:ind w:firstLine="708"/>
        <w:jc w:val="both"/>
        <w:rPr>
          <w:sz w:val="28"/>
          <w:szCs w:val="28"/>
        </w:rPr>
      </w:pPr>
      <w:r w:rsidRPr="00147174">
        <w:rPr>
          <w:b/>
          <w:sz w:val="28"/>
          <w:szCs w:val="28"/>
        </w:rPr>
        <w:t xml:space="preserve">Чалбышевский сельсовет, с. Чалбышево </w:t>
      </w:r>
      <w:r w:rsidRPr="00147174">
        <w:rPr>
          <w:sz w:val="28"/>
          <w:szCs w:val="28"/>
        </w:rPr>
        <w:t xml:space="preserve">- протяженность автомобильных дорог общего пользования местного значения села составляет </w:t>
      </w:r>
      <w:smartTag w:uri="urn:schemas-microsoft-com:office:smarttags" w:element="metricconverter">
        <w:smartTagPr>
          <w:attr w:name="ProductID" w:val="50 мм"/>
        </w:smartTagPr>
        <w:r w:rsidRPr="00147174">
          <w:rPr>
            <w:sz w:val="28"/>
            <w:szCs w:val="28"/>
          </w:rPr>
          <w:t>3,5 км</w:t>
        </w:r>
      </w:smartTag>
      <w:r w:rsidRPr="00147174">
        <w:rPr>
          <w:sz w:val="28"/>
          <w:szCs w:val="28"/>
        </w:rPr>
        <w:t xml:space="preserve">, ширина земляного полотна </w:t>
      </w:r>
      <w:smartTag w:uri="urn:schemas-microsoft-com:office:smarttags" w:element="metricconverter">
        <w:smartTagPr>
          <w:attr w:name="ProductID" w:val="50 мм"/>
        </w:smartTagPr>
        <w:r w:rsidRPr="00147174">
          <w:rPr>
            <w:sz w:val="28"/>
            <w:szCs w:val="28"/>
          </w:rPr>
          <w:t>8 м</w:t>
        </w:r>
      </w:smartTag>
      <w:r w:rsidRPr="00147174">
        <w:rPr>
          <w:sz w:val="28"/>
          <w:szCs w:val="28"/>
        </w:rPr>
        <w:t xml:space="preserve">, ширина дорожного покрытия </w:t>
      </w:r>
      <w:smartTag w:uri="urn:schemas-microsoft-com:office:smarttags" w:element="metricconverter">
        <w:smartTagPr>
          <w:attr w:name="ProductID" w:val="50 мм"/>
        </w:smartTagPr>
        <w:r w:rsidRPr="00147174">
          <w:rPr>
            <w:sz w:val="28"/>
            <w:szCs w:val="28"/>
          </w:rPr>
          <w:t>6 м</w:t>
        </w:r>
      </w:smartTag>
      <w:r w:rsidRPr="00147174">
        <w:rPr>
          <w:sz w:val="28"/>
          <w:szCs w:val="28"/>
        </w:rPr>
        <w:t xml:space="preserve">, тип покрытия – гравийное </w:t>
      </w:r>
      <w:smartTag w:uri="urn:schemas-microsoft-com:office:smarttags" w:element="metricconverter">
        <w:smartTagPr>
          <w:attr w:name="ProductID" w:val="50 мм"/>
        </w:smartTagPr>
        <w:r w:rsidRPr="00147174">
          <w:rPr>
            <w:sz w:val="28"/>
            <w:szCs w:val="28"/>
          </w:rPr>
          <w:t>3,35 км</w:t>
        </w:r>
      </w:smartTag>
      <w:r w:rsidRPr="00147174">
        <w:rPr>
          <w:sz w:val="28"/>
          <w:szCs w:val="28"/>
        </w:rPr>
        <w:t xml:space="preserve">, асфальтовое </w:t>
      </w:r>
      <w:smartTag w:uri="urn:schemas-microsoft-com:office:smarttags" w:element="metricconverter">
        <w:smartTagPr>
          <w:attr w:name="ProductID" w:val="50 мм"/>
        </w:smartTagPr>
        <w:r w:rsidRPr="00147174">
          <w:rPr>
            <w:sz w:val="28"/>
            <w:szCs w:val="28"/>
          </w:rPr>
          <w:t>0,15 км</w:t>
        </w:r>
      </w:smartTag>
      <w:r w:rsidRPr="00147174">
        <w:rPr>
          <w:sz w:val="28"/>
          <w:szCs w:val="28"/>
        </w:rPr>
        <w:t>.</w:t>
      </w:r>
    </w:p>
    <w:p w:rsidR="00DD6FAC" w:rsidRPr="00147174" w:rsidRDefault="00DD6FAC" w:rsidP="00DD6FAC">
      <w:pPr>
        <w:shd w:val="clear" w:color="auto" w:fill="FFFFFF"/>
        <w:ind w:left="14" w:right="17" w:firstLine="695"/>
        <w:jc w:val="both"/>
        <w:rPr>
          <w:sz w:val="28"/>
          <w:szCs w:val="28"/>
        </w:rPr>
      </w:pPr>
      <w:r w:rsidRPr="00147174">
        <w:rPr>
          <w:sz w:val="28"/>
          <w:szCs w:val="28"/>
        </w:rPr>
        <w:t xml:space="preserve">Муниципальная улично-дорожная сеть с. Чалбышево общей протяженностью </w:t>
      </w:r>
      <w:smartTag w:uri="urn:schemas-microsoft-com:office:smarttags" w:element="metricconverter">
        <w:smartTagPr>
          <w:attr w:name="ProductID" w:val="50 мм"/>
        </w:smartTagPr>
        <w:r w:rsidRPr="00147174">
          <w:rPr>
            <w:sz w:val="28"/>
            <w:szCs w:val="28"/>
          </w:rPr>
          <w:t>3,5 км</w:t>
        </w:r>
      </w:smartTag>
      <w:r w:rsidRPr="00147174">
        <w:rPr>
          <w:sz w:val="28"/>
          <w:szCs w:val="28"/>
        </w:rPr>
        <w:t>, имеет низкие транспортно-эксплуатационные характеристики проезжей части и обустройства улиц.</w:t>
      </w:r>
    </w:p>
    <w:p w:rsidR="00DD6FAC" w:rsidRPr="00147174" w:rsidRDefault="00DD6FAC" w:rsidP="00DD6FAC">
      <w:pPr>
        <w:ind w:firstLine="709"/>
        <w:jc w:val="both"/>
        <w:rPr>
          <w:sz w:val="28"/>
          <w:szCs w:val="28"/>
        </w:rPr>
      </w:pPr>
      <w:r w:rsidRPr="00147174">
        <w:rPr>
          <w:sz w:val="28"/>
          <w:szCs w:val="28"/>
        </w:rPr>
        <w:t>Текущее состояние улично-дорожной сети: значительный износ щебёночного покрытия, выбоины, ямы общей протяженностью 2,5 км, отсутствие продольных и поперечных водосбросов, отсутствие кюветов.</w:t>
      </w:r>
    </w:p>
    <w:p w:rsidR="00DD6FAC" w:rsidRPr="00AF1DA4" w:rsidRDefault="00DD6FAC" w:rsidP="00DD6FAC">
      <w:pPr>
        <w:ind w:right="354" w:firstLine="540"/>
        <w:jc w:val="both"/>
        <w:rPr>
          <w:bCs/>
          <w:sz w:val="28"/>
          <w:szCs w:val="28"/>
        </w:rPr>
      </w:pPr>
    </w:p>
    <w:p w:rsidR="00DD6FAC" w:rsidRPr="00AF1DA4" w:rsidRDefault="00DD6FAC" w:rsidP="00DD6FAC">
      <w:pPr>
        <w:jc w:val="center"/>
        <w:rPr>
          <w:b/>
          <w:bCs/>
          <w:sz w:val="28"/>
          <w:szCs w:val="28"/>
        </w:rPr>
      </w:pPr>
      <w:r w:rsidRPr="00AF1DA4">
        <w:rPr>
          <w:b/>
          <w:bCs/>
          <w:sz w:val="28"/>
          <w:szCs w:val="28"/>
        </w:rPr>
        <w:t>2.2. Цель, задачи, этапы и сроки выполнения подпрограммы, целевые индикаторы</w:t>
      </w:r>
    </w:p>
    <w:p w:rsidR="00DD6FAC" w:rsidRPr="00AF1DA4" w:rsidRDefault="00DD6FAC" w:rsidP="00DD6FAC">
      <w:pPr>
        <w:ind w:firstLine="709"/>
        <w:jc w:val="both"/>
        <w:rPr>
          <w:sz w:val="28"/>
          <w:szCs w:val="28"/>
        </w:rPr>
      </w:pPr>
      <w:r w:rsidRPr="00AF1DA4">
        <w:rPr>
          <w:sz w:val="28"/>
          <w:szCs w:val="28"/>
        </w:rPr>
        <w:t>Цел</w:t>
      </w:r>
      <w:r>
        <w:rPr>
          <w:sz w:val="28"/>
          <w:szCs w:val="28"/>
        </w:rPr>
        <w:t>ями</w:t>
      </w:r>
      <w:r w:rsidRPr="00AF1DA4">
        <w:rPr>
          <w:sz w:val="28"/>
          <w:szCs w:val="28"/>
        </w:rPr>
        <w:t xml:space="preserve"> настоящей подпрограммы явля</w:t>
      </w:r>
      <w:r>
        <w:rPr>
          <w:sz w:val="28"/>
          <w:szCs w:val="28"/>
        </w:rPr>
        <w:t>ю</w:t>
      </w:r>
      <w:r w:rsidRPr="00AF1DA4">
        <w:rPr>
          <w:sz w:val="28"/>
          <w:szCs w:val="28"/>
        </w:rPr>
        <w:t>тся:</w:t>
      </w:r>
    </w:p>
    <w:p w:rsidR="00DD6FAC" w:rsidRDefault="00DD6FAC" w:rsidP="00DD6FAC">
      <w:pPr>
        <w:jc w:val="both"/>
        <w:rPr>
          <w:kern w:val="24"/>
          <w:sz w:val="28"/>
          <w:szCs w:val="28"/>
        </w:rPr>
      </w:pPr>
      <w:r>
        <w:rPr>
          <w:kern w:val="24"/>
          <w:sz w:val="28"/>
          <w:szCs w:val="28"/>
        </w:rPr>
        <w:t xml:space="preserve">- </w:t>
      </w:r>
      <w:r w:rsidRPr="003875A5">
        <w:rPr>
          <w:kern w:val="24"/>
          <w:sz w:val="28"/>
          <w:szCs w:val="28"/>
        </w:rPr>
        <w:t>развитие, сохранение существующей сети автомобильных дорог общего пользования местного значения и обеспечение безопасности дорожного движения в сельских поселениях района</w:t>
      </w:r>
      <w:r>
        <w:rPr>
          <w:kern w:val="24"/>
          <w:sz w:val="28"/>
          <w:szCs w:val="28"/>
        </w:rPr>
        <w:t>;</w:t>
      </w:r>
    </w:p>
    <w:p w:rsidR="00DD6FAC" w:rsidRPr="00AF1DA4" w:rsidRDefault="00DD6FAC" w:rsidP="00DD6FAC">
      <w:pPr>
        <w:ind w:firstLine="709"/>
        <w:jc w:val="both"/>
        <w:rPr>
          <w:color w:val="000000"/>
          <w:kern w:val="24"/>
          <w:sz w:val="28"/>
          <w:szCs w:val="28"/>
        </w:rPr>
      </w:pPr>
      <w:r w:rsidRPr="00AF1DA4">
        <w:rPr>
          <w:color w:val="000000"/>
          <w:kern w:val="24"/>
          <w:sz w:val="28"/>
          <w:szCs w:val="28"/>
        </w:rPr>
        <w:t>Для достижения поставленной цели определены следующее задачи:</w:t>
      </w:r>
    </w:p>
    <w:p w:rsidR="00DD6FAC" w:rsidRPr="00AF1DA4" w:rsidRDefault="00DD6FAC" w:rsidP="00DD6FAC">
      <w:pPr>
        <w:ind w:firstLine="709"/>
        <w:jc w:val="both"/>
        <w:rPr>
          <w:sz w:val="28"/>
          <w:szCs w:val="28"/>
        </w:rPr>
      </w:pPr>
      <w:r w:rsidRPr="00AF1DA4">
        <w:rPr>
          <w:sz w:val="28"/>
          <w:szCs w:val="28"/>
        </w:rPr>
        <w:t>- ремонт автомобильных дорог общего пользования местного значения на территориях поселений;</w:t>
      </w:r>
    </w:p>
    <w:p w:rsidR="00DD6FAC" w:rsidRPr="00AF1DA4" w:rsidRDefault="00DD6FAC" w:rsidP="00DD6FAC">
      <w:pPr>
        <w:ind w:firstLine="709"/>
        <w:jc w:val="both"/>
        <w:rPr>
          <w:sz w:val="28"/>
          <w:szCs w:val="28"/>
        </w:rPr>
      </w:pPr>
      <w:r w:rsidRPr="00AF1DA4">
        <w:rPr>
          <w:sz w:val="28"/>
          <w:szCs w:val="28"/>
        </w:rPr>
        <w:t>- создание условий для организации безопасного дорожного дв</w:t>
      </w:r>
      <w:r>
        <w:rPr>
          <w:sz w:val="28"/>
          <w:szCs w:val="28"/>
        </w:rPr>
        <w:t>ижения на территориях поселений.</w:t>
      </w:r>
    </w:p>
    <w:p w:rsidR="00DD6FAC" w:rsidRPr="00AF1DA4" w:rsidRDefault="00DD6FAC" w:rsidP="00DD6FAC">
      <w:pPr>
        <w:autoSpaceDE w:val="0"/>
        <w:autoSpaceDN w:val="0"/>
        <w:adjustRightInd w:val="0"/>
        <w:ind w:firstLine="709"/>
        <w:jc w:val="both"/>
        <w:rPr>
          <w:sz w:val="28"/>
          <w:szCs w:val="28"/>
        </w:rPr>
      </w:pPr>
      <w:r w:rsidRPr="00AF1DA4">
        <w:rPr>
          <w:sz w:val="28"/>
          <w:szCs w:val="28"/>
        </w:rPr>
        <w:t>Срок реализации подпрограммы 201</w:t>
      </w:r>
      <w:r>
        <w:rPr>
          <w:sz w:val="28"/>
          <w:szCs w:val="28"/>
        </w:rPr>
        <w:t>7</w:t>
      </w:r>
      <w:r w:rsidRPr="00AF1DA4">
        <w:rPr>
          <w:sz w:val="28"/>
          <w:szCs w:val="28"/>
        </w:rPr>
        <w:t>-201</w:t>
      </w:r>
      <w:r>
        <w:rPr>
          <w:sz w:val="28"/>
          <w:szCs w:val="28"/>
        </w:rPr>
        <w:t>9</w:t>
      </w:r>
      <w:r w:rsidRPr="00AF1DA4">
        <w:rPr>
          <w:sz w:val="28"/>
          <w:szCs w:val="28"/>
        </w:rPr>
        <w:t xml:space="preserve"> годы без разбивки на этапы.</w:t>
      </w:r>
    </w:p>
    <w:p w:rsidR="00DD6FAC" w:rsidRPr="00AF1DA4" w:rsidRDefault="00DD6FAC" w:rsidP="00DD6FAC">
      <w:pPr>
        <w:autoSpaceDE w:val="0"/>
        <w:autoSpaceDN w:val="0"/>
        <w:adjustRightInd w:val="0"/>
        <w:ind w:firstLine="709"/>
        <w:jc w:val="both"/>
        <w:rPr>
          <w:sz w:val="28"/>
          <w:szCs w:val="28"/>
        </w:rPr>
      </w:pPr>
      <w:r w:rsidRPr="00AF1DA4">
        <w:rPr>
          <w:sz w:val="28"/>
          <w:szCs w:val="28"/>
        </w:rPr>
        <w:t>Перечень целевых индикаторов подпрограммы указан в приложении № 1 к настоящей подпрограмме.</w:t>
      </w:r>
    </w:p>
    <w:p w:rsidR="00DD6FAC" w:rsidRPr="00AF1DA4" w:rsidRDefault="00DD6FAC" w:rsidP="00DD6FAC">
      <w:pPr>
        <w:ind w:firstLine="567"/>
        <w:jc w:val="both"/>
        <w:rPr>
          <w:sz w:val="28"/>
          <w:szCs w:val="28"/>
        </w:rPr>
      </w:pPr>
    </w:p>
    <w:p w:rsidR="00DD6FAC" w:rsidRPr="00AF1DA4" w:rsidRDefault="00DD6FAC" w:rsidP="00DD6FAC">
      <w:pPr>
        <w:ind w:firstLine="709"/>
        <w:jc w:val="center"/>
        <w:rPr>
          <w:b/>
          <w:bCs/>
          <w:sz w:val="28"/>
          <w:szCs w:val="28"/>
        </w:rPr>
      </w:pPr>
      <w:r w:rsidRPr="00AF1DA4">
        <w:rPr>
          <w:b/>
          <w:bCs/>
          <w:sz w:val="28"/>
          <w:szCs w:val="28"/>
        </w:rPr>
        <w:t>2.3. Механизм реализации подпрограммы</w:t>
      </w:r>
    </w:p>
    <w:p w:rsidR="00DD6FAC" w:rsidRPr="00AF1DA4" w:rsidRDefault="00DD6FAC" w:rsidP="00DD6FAC">
      <w:pPr>
        <w:ind w:firstLine="720"/>
        <w:jc w:val="both"/>
        <w:rPr>
          <w:sz w:val="28"/>
          <w:szCs w:val="28"/>
        </w:rPr>
      </w:pPr>
      <w:r w:rsidRPr="00AF1DA4">
        <w:rPr>
          <w:sz w:val="28"/>
          <w:szCs w:val="28"/>
        </w:rPr>
        <w:t>1. Подпрограмма «</w:t>
      </w:r>
      <w:r w:rsidRPr="00AF1DA4">
        <w:rPr>
          <w:color w:val="000000"/>
          <w:kern w:val="24"/>
          <w:sz w:val="28"/>
          <w:szCs w:val="28"/>
        </w:rPr>
        <w:t>Развитие дорожной инфраструктуры сельской территории</w:t>
      </w:r>
      <w:r w:rsidRPr="00AF1DA4">
        <w:rPr>
          <w:sz w:val="28"/>
          <w:szCs w:val="28"/>
        </w:rPr>
        <w:t>» (далее – Подпрограмма), реализуется в рамках муниципальной программы Енисейского района «Развитие сельских территорий Енисейского района» (далее – Программа).</w:t>
      </w:r>
    </w:p>
    <w:p w:rsidR="00DD6FAC" w:rsidRPr="00AF1DA4" w:rsidRDefault="00DD6FAC" w:rsidP="00DD6FAC">
      <w:pPr>
        <w:ind w:firstLine="720"/>
        <w:jc w:val="both"/>
        <w:rPr>
          <w:sz w:val="28"/>
          <w:szCs w:val="28"/>
        </w:rPr>
      </w:pPr>
      <w:r w:rsidRPr="00AF1DA4">
        <w:rPr>
          <w:sz w:val="28"/>
          <w:szCs w:val="28"/>
        </w:rPr>
        <w:t>2. Подпрограммой предусматривается реализация мероприятий, предусмотренных в приложении №</w:t>
      </w:r>
      <w:r>
        <w:rPr>
          <w:sz w:val="28"/>
          <w:szCs w:val="28"/>
        </w:rPr>
        <w:t>1</w:t>
      </w:r>
      <w:r w:rsidRPr="00AF1DA4">
        <w:rPr>
          <w:sz w:val="28"/>
          <w:szCs w:val="28"/>
        </w:rPr>
        <w:t xml:space="preserve"> к данной подпрограмме.</w:t>
      </w:r>
    </w:p>
    <w:p w:rsidR="00DD6FAC" w:rsidRPr="00AF1DA4" w:rsidRDefault="00DD6FAC" w:rsidP="00DD6FAC">
      <w:pPr>
        <w:ind w:firstLine="720"/>
        <w:jc w:val="both"/>
        <w:rPr>
          <w:sz w:val="28"/>
          <w:szCs w:val="28"/>
        </w:rPr>
      </w:pPr>
      <w:r w:rsidRPr="00AF1DA4">
        <w:rPr>
          <w:sz w:val="28"/>
          <w:szCs w:val="28"/>
        </w:rPr>
        <w:t>3. Финансирование мероприятий предусмотрено из сре</w:t>
      </w:r>
      <w:proofErr w:type="gramStart"/>
      <w:r w:rsidRPr="00AF1DA4">
        <w:rPr>
          <w:sz w:val="28"/>
          <w:szCs w:val="28"/>
        </w:rPr>
        <w:t>дств кр</w:t>
      </w:r>
      <w:proofErr w:type="gramEnd"/>
      <w:r w:rsidRPr="00AF1DA4">
        <w:rPr>
          <w:sz w:val="28"/>
          <w:szCs w:val="28"/>
        </w:rPr>
        <w:t>аевого</w:t>
      </w:r>
      <w:r>
        <w:rPr>
          <w:sz w:val="28"/>
          <w:szCs w:val="28"/>
        </w:rPr>
        <w:t xml:space="preserve"> и районного бюджетов</w:t>
      </w:r>
      <w:r w:rsidRPr="00AF1DA4">
        <w:rPr>
          <w:sz w:val="28"/>
          <w:szCs w:val="28"/>
        </w:rPr>
        <w:t>.</w:t>
      </w:r>
    </w:p>
    <w:p w:rsidR="00DD6FAC" w:rsidRPr="00AF1DA4" w:rsidRDefault="00DD6FAC" w:rsidP="00DD6FAC">
      <w:pPr>
        <w:ind w:firstLine="720"/>
        <w:jc w:val="both"/>
        <w:rPr>
          <w:sz w:val="28"/>
          <w:szCs w:val="28"/>
        </w:rPr>
      </w:pPr>
      <w:r w:rsidRPr="00AF1DA4">
        <w:rPr>
          <w:sz w:val="28"/>
          <w:szCs w:val="28"/>
        </w:rPr>
        <w:t xml:space="preserve">4. Главным распорядителем бюджетных средств является администрация Енисейского района. </w:t>
      </w:r>
    </w:p>
    <w:p w:rsidR="00DD6FAC" w:rsidRPr="005E2FB8" w:rsidRDefault="00DD6FAC" w:rsidP="00DD6FAC">
      <w:pPr>
        <w:ind w:firstLine="709"/>
        <w:jc w:val="both"/>
        <w:rPr>
          <w:sz w:val="28"/>
          <w:szCs w:val="28"/>
        </w:rPr>
      </w:pPr>
      <w:r w:rsidRPr="00AF1DA4">
        <w:rPr>
          <w:sz w:val="28"/>
          <w:szCs w:val="28"/>
        </w:rPr>
        <w:t>5. Ответственным исполн</w:t>
      </w:r>
      <w:r>
        <w:rPr>
          <w:sz w:val="28"/>
          <w:szCs w:val="28"/>
        </w:rPr>
        <w:t xml:space="preserve">ителем мероприятий Подпрограммы </w:t>
      </w:r>
      <w:r w:rsidRPr="00AF1DA4">
        <w:rPr>
          <w:sz w:val="28"/>
          <w:szCs w:val="28"/>
        </w:rPr>
        <w:t xml:space="preserve">является отдел </w:t>
      </w:r>
      <w:r w:rsidRPr="00AF1DA4">
        <w:rPr>
          <w:spacing w:val="-1"/>
          <w:sz w:val="28"/>
          <w:szCs w:val="28"/>
        </w:rPr>
        <w:t>транспо</w:t>
      </w:r>
      <w:r>
        <w:rPr>
          <w:spacing w:val="-1"/>
          <w:sz w:val="28"/>
          <w:szCs w:val="28"/>
        </w:rPr>
        <w:t>рта, связи и природопользования</w:t>
      </w:r>
      <w:r w:rsidRPr="00AF1DA4">
        <w:rPr>
          <w:spacing w:val="-1"/>
          <w:sz w:val="28"/>
          <w:szCs w:val="28"/>
        </w:rPr>
        <w:t>.</w:t>
      </w:r>
    </w:p>
    <w:p w:rsidR="00DD6FAC" w:rsidRPr="00AF1DA4" w:rsidRDefault="00DD6FAC" w:rsidP="00DD6FAC">
      <w:pPr>
        <w:ind w:firstLine="709"/>
        <w:jc w:val="both"/>
        <w:rPr>
          <w:sz w:val="28"/>
          <w:szCs w:val="28"/>
        </w:rPr>
      </w:pPr>
      <w:r w:rsidRPr="00AF1DA4">
        <w:rPr>
          <w:spacing w:val="-1"/>
          <w:sz w:val="28"/>
          <w:szCs w:val="28"/>
        </w:rPr>
        <w:t>6.</w:t>
      </w:r>
      <w:r w:rsidRPr="00AF1DA4">
        <w:rPr>
          <w:sz w:val="28"/>
          <w:szCs w:val="28"/>
        </w:rPr>
        <w:t xml:space="preserve"> Подготовку и предоставление отчетных данных, в том числе отчет о реализации Подпрограммы, осуществляет отдел транспорта, связи и природопользования. Ответственным лицом за своевременную подготовку и </w:t>
      </w:r>
      <w:r w:rsidRPr="00AF1DA4">
        <w:rPr>
          <w:sz w:val="28"/>
          <w:szCs w:val="28"/>
        </w:rPr>
        <w:lastRenderedPageBreak/>
        <w:t>предоставление отчетных данных, а также за их достоверность является начальник отдела.</w:t>
      </w:r>
    </w:p>
    <w:p w:rsidR="00DD6FAC" w:rsidRPr="00AF1DA4" w:rsidRDefault="00DD6FAC" w:rsidP="00DD6FAC">
      <w:pPr>
        <w:ind w:firstLine="709"/>
        <w:jc w:val="both"/>
        <w:rPr>
          <w:sz w:val="28"/>
          <w:szCs w:val="28"/>
        </w:rPr>
      </w:pPr>
      <w:r w:rsidRPr="00AF1DA4">
        <w:rPr>
          <w:sz w:val="28"/>
          <w:szCs w:val="28"/>
        </w:rPr>
        <w:t xml:space="preserve">7. Текущий </w:t>
      </w:r>
      <w:proofErr w:type="gramStart"/>
      <w:r w:rsidRPr="00AF1DA4">
        <w:rPr>
          <w:sz w:val="28"/>
          <w:szCs w:val="28"/>
        </w:rPr>
        <w:t>контроль за</w:t>
      </w:r>
      <w:proofErr w:type="gramEnd"/>
      <w:r w:rsidRPr="00AF1DA4">
        <w:rPr>
          <w:sz w:val="28"/>
          <w:szCs w:val="28"/>
        </w:rPr>
        <w:t xml:space="preserve"> исполнением программных мероприятий, а также подготовки и предоставления отчетных данных возлагается на заместителя главы района по развитию села, сельскому хозяйству и природопользованию.</w:t>
      </w:r>
    </w:p>
    <w:p w:rsidR="00DD6FAC" w:rsidRPr="00AF1DA4" w:rsidRDefault="00DD6FAC" w:rsidP="00DD6FAC">
      <w:pPr>
        <w:ind w:firstLine="709"/>
        <w:jc w:val="both"/>
        <w:rPr>
          <w:sz w:val="28"/>
          <w:szCs w:val="28"/>
        </w:rPr>
      </w:pPr>
      <w:r w:rsidRPr="00AF1DA4">
        <w:rPr>
          <w:sz w:val="28"/>
          <w:szCs w:val="28"/>
        </w:rPr>
        <w:t xml:space="preserve">8. </w:t>
      </w:r>
      <w:proofErr w:type="gramStart"/>
      <w:r w:rsidRPr="00AF1DA4">
        <w:rPr>
          <w:sz w:val="28"/>
          <w:szCs w:val="28"/>
        </w:rPr>
        <w:t>Контроль за</w:t>
      </w:r>
      <w:proofErr w:type="gramEnd"/>
      <w:r w:rsidRPr="00AF1DA4">
        <w:rPr>
          <w:sz w:val="28"/>
          <w:szCs w:val="28"/>
        </w:rPr>
        <w:t xml:space="preserve"> эффективностью Подпрограммы осуществляется по показателям, представленным в приложении №1 к </w:t>
      </w:r>
      <w:r>
        <w:rPr>
          <w:sz w:val="28"/>
          <w:szCs w:val="28"/>
        </w:rPr>
        <w:t xml:space="preserve">паспорту </w:t>
      </w:r>
      <w:r w:rsidRPr="00AF1DA4">
        <w:rPr>
          <w:sz w:val="28"/>
          <w:szCs w:val="28"/>
        </w:rPr>
        <w:t>Подпрограмм</w:t>
      </w:r>
      <w:r>
        <w:rPr>
          <w:sz w:val="28"/>
          <w:szCs w:val="28"/>
        </w:rPr>
        <w:t>ы</w:t>
      </w:r>
      <w:r w:rsidRPr="00AF1DA4">
        <w:rPr>
          <w:sz w:val="28"/>
          <w:szCs w:val="28"/>
        </w:rPr>
        <w:t>.</w:t>
      </w:r>
    </w:p>
    <w:p w:rsidR="00DD6FAC" w:rsidRPr="00AF1DA4" w:rsidRDefault="00DD6FAC" w:rsidP="00DD6FAC">
      <w:pPr>
        <w:ind w:firstLine="709"/>
        <w:jc w:val="both"/>
        <w:rPr>
          <w:sz w:val="28"/>
          <w:szCs w:val="28"/>
        </w:rPr>
      </w:pPr>
      <w:r w:rsidRPr="00AF1DA4">
        <w:rPr>
          <w:sz w:val="28"/>
          <w:szCs w:val="28"/>
        </w:rPr>
        <w:t>9. Оценку эффективности реализации Подпрограммы осуществляет администрация Енисейского района в соответствии с Порядком, утверждаемым нормативным правовым актом администрации Енисейского района.</w:t>
      </w:r>
    </w:p>
    <w:p w:rsidR="00DD6FAC" w:rsidRPr="00AF1DA4" w:rsidRDefault="00DD6FAC" w:rsidP="00DD6FAC">
      <w:pPr>
        <w:ind w:firstLine="709"/>
        <w:jc w:val="both"/>
        <w:rPr>
          <w:sz w:val="28"/>
          <w:szCs w:val="28"/>
        </w:rPr>
      </w:pPr>
      <w:r w:rsidRPr="00AF1DA4">
        <w:rPr>
          <w:sz w:val="28"/>
          <w:szCs w:val="28"/>
        </w:rPr>
        <w:t>10. Оценка эффективности реализации Подпрограммы осуществляется в целях:</w:t>
      </w:r>
    </w:p>
    <w:p w:rsidR="00DD6FAC" w:rsidRPr="00AF1DA4" w:rsidRDefault="00DD6FAC" w:rsidP="00DD6FAC">
      <w:pPr>
        <w:ind w:firstLine="709"/>
        <w:jc w:val="both"/>
        <w:rPr>
          <w:sz w:val="28"/>
          <w:szCs w:val="28"/>
        </w:rPr>
      </w:pPr>
      <w:r w:rsidRPr="00AF1DA4">
        <w:rPr>
          <w:sz w:val="28"/>
          <w:szCs w:val="28"/>
        </w:rPr>
        <w:t>- выявления отклонений фактических показателей от плановых значений;</w:t>
      </w:r>
    </w:p>
    <w:p w:rsidR="00DD6FAC" w:rsidRPr="00AF1DA4" w:rsidRDefault="00DD6FAC" w:rsidP="00DD6FAC">
      <w:pPr>
        <w:ind w:firstLine="709"/>
        <w:jc w:val="both"/>
        <w:rPr>
          <w:sz w:val="28"/>
          <w:szCs w:val="28"/>
        </w:rPr>
      </w:pPr>
      <w:r w:rsidRPr="00AF1DA4">
        <w:rPr>
          <w:sz w:val="28"/>
          <w:szCs w:val="28"/>
        </w:rPr>
        <w:t>- установления причин указанных отклонений, их учета при формировании подпрограммы на очередной плановый период;</w:t>
      </w:r>
    </w:p>
    <w:p w:rsidR="00DD6FAC" w:rsidRPr="00AF1DA4" w:rsidRDefault="00DD6FAC" w:rsidP="00DD6FAC">
      <w:pPr>
        <w:ind w:firstLine="709"/>
        <w:jc w:val="both"/>
        <w:rPr>
          <w:sz w:val="28"/>
          <w:szCs w:val="28"/>
        </w:rPr>
      </w:pPr>
      <w:r w:rsidRPr="00AF1DA4">
        <w:rPr>
          <w:sz w:val="28"/>
          <w:szCs w:val="28"/>
        </w:rPr>
        <w:t>- принятия мер по выполнению показателей непосредственных и конечных результатов;</w:t>
      </w:r>
    </w:p>
    <w:p w:rsidR="00DD6FAC" w:rsidRPr="00AF1DA4" w:rsidRDefault="00DD6FAC" w:rsidP="00DD6FAC">
      <w:pPr>
        <w:ind w:firstLine="709"/>
        <w:jc w:val="both"/>
        <w:rPr>
          <w:sz w:val="28"/>
          <w:szCs w:val="28"/>
        </w:rPr>
      </w:pPr>
      <w:r w:rsidRPr="00AF1DA4">
        <w:rPr>
          <w:sz w:val="28"/>
          <w:szCs w:val="28"/>
        </w:rPr>
        <w:t>- принятия мер по улучшению качества планирования.</w:t>
      </w:r>
    </w:p>
    <w:p w:rsidR="00DD6FAC" w:rsidRPr="00AF1DA4" w:rsidRDefault="00DD6FAC" w:rsidP="00DD6FAC">
      <w:pPr>
        <w:ind w:firstLine="709"/>
        <w:jc w:val="both"/>
        <w:rPr>
          <w:sz w:val="28"/>
          <w:szCs w:val="28"/>
        </w:rPr>
      </w:pPr>
      <w:r w:rsidRPr="00AF1DA4">
        <w:rPr>
          <w:sz w:val="28"/>
          <w:szCs w:val="28"/>
        </w:rPr>
        <w:t>11. Реализация мероприятий Подпрограммы осуществляется в соответствии с действующим законодательством РФ, нормативными правовыми актами Красноярского края, нормативными правовыми актами Енисейского района, способствующих выполнению поставленных задач и достижению цели Подпрограммы.</w:t>
      </w:r>
    </w:p>
    <w:p w:rsidR="00DD6FAC" w:rsidRPr="00AF1DA4" w:rsidRDefault="00DD6FAC" w:rsidP="00DD6FAC">
      <w:pPr>
        <w:ind w:firstLine="709"/>
        <w:jc w:val="both"/>
        <w:rPr>
          <w:sz w:val="28"/>
          <w:szCs w:val="28"/>
        </w:rPr>
      </w:pPr>
      <w:r w:rsidRPr="00AF1DA4">
        <w:rPr>
          <w:sz w:val="28"/>
          <w:szCs w:val="28"/>
        </w:rPr>
        <w:t>12. Финансирование мероприятий Подпрограммы осуществляется в соответствии с мероприятиями Подпрограммы согласно приложению №</w:t>
      </w:r>
      <w:r>
        <w:rPr>
          <w:sz w:val="28"/>
          <w:szCs w:val="28"/>
        </w:rPr>
        <w:t>1</w:t>
      </w:r>
      <w:r w:rsidRPr="00AF1DA4">
        <w:rPr>
          <w:sz w:val="28"/>
          <w:szCs w:val="28"/>
        </w:rPr>
        <w:t xml:space="preserve"> к Подпрограмме.</w:t>
      </w:r>
    </w:p>
    <w:p w:rsidR="00DD6FAC" w:rsidRPr="00AF1DA4" w:rsidRDefault="00DD6FAC" w:rsidP="00DD6FAC">
      <w:pPr>
        <w:ind w:firstLine="709"/>
        <w:jc w:val="both"/>
        <w:rPr>
          <w:sz w:val="28"/>
          <w:szCs w:val="28"/>
        </w:rPr>
      </w:pPr>
      <w:r w:rsidRPr="00AF1DA4">
        <w:rPr>
          <w:sz w:val="28"/>
          <w:szCs w:val="28"/>
        </w:rPr>
        <w:t>13. Финансовое управление администрации Енисейского района осуществляет финансирование расходов Подпрограммы на основании заявки на финансирование, направленной администрацией Енисейского района, в соответствии со сводной бюджетной росписью и в пределах лимитов бюджетных обязательств.</w:t>
      </w:r>
    </w:p>
    <w:p w:rsidR="00DD6FAC" w:rsidRPr="00AF1DA4" w:rsidRDefault="00DD6FAC" w:rsidP="00DD6FAC">
      <w:pPr>
        <w:ind w:firstLine="709"/>
        <w:jc w:val="both"/>
        <w:rPr>
          <w:sz w:val="28"/>
          <w:szCs w:val="28"/>
        </w:rPr>
      </w:pPr>
      <w:r w:rsidRPr="00AF1DA4">
        <w:rPr>
          <w:sz w:val="28"/>
          <w:szCs w:val="28"/>
        </w:rPr>
        <w:t>14. Главным распорядителем бюджетных средств является администрация Енисейского района.</w:t>
      </w:r>
    </w:p>
    <w:p w:rsidR="00DD6FAC" w:rsidRPr="00AF1DA4" w:rsidRDefault="00DD6FAC" w:rsidP="00DD6FAC">
      <w:pPr>
        <w:ind w:firstLine="709"/>
        <w:jc w:val="both"/>
        <w:rPr>
          <w:sz w:val="28"/>
          <w:szCs w:val="28"/>
        </w:rPr>
      </w:pPr>
      <w:r w:rsidRPr="00AF1DA4">
        <w:rPr>
          <w:sz w:val="28"/>
          <w:szCs w:val="28"/>
        </w:rPr>
        <w:t xml:space="preserve">15. Неиспользованные целевые средства подлежат возврату в </w:t>
      </w:r>
      <w:proofErr w:type="gramStart"/>
      <w:r w:rsidRPr="00AF1DA4">
        <w:rPr>
          <w:sz w:val="28"/>
          <w:szCs w:val="28"/>
        </w:rPr>
        <w:t>районный</w:t>
      </w:r>
      <w:proofErr w:type="gramEnd"/>
      <w:r w:rsidRPr="00AF1DA4">
        <w:rPr>
          <w:sz w:val="28"/>
          <w:szCs w:val="28"/>
        </w:rPr>
        <w:t xml:space="preserve"> и краевой бюджеты соответственно в установленном порядке.</w:t>
      </w:r>
    </w:p>
    <w:p w:rsidR="00DD6FAC" w:rsidRPr="00AF1DA4" w:rsidRDefault="00DD6FAC" w:rsidP="00DD6FAC">
      <w:pPr>
        <w:ind w:firstLine="709"/>
        <w:jc w:val="both"/>
        <w:rPr>
          <w:sz w:val="28"/>
          <w:szCs w:val="28"/>
        </w:rPr>
      </w:pPr>
      <w:r w:rsidRPr="00AF1DA4">
        <w:rPr>
          <w:sz w:val="28"/>
          <w:szCs w:val="28"/>
        </w:rPr>
        <w:t xml:space="preserve">16. </w:t>
      </w:r>
      <w:r w:rsidRPr="00AF1DA4">
        <w:rPr>
          <w:bCs/>
          <w:sz w:val="28"/>
          <w:szCs w:val="28"/>
        </w:rPr>
        <w:t>Порядок реализации мероприятий будет утвержден отдельным нормативным правовым актом администрации Енисейского района</w:t>
      </w:r>
      <w:r w:rsidRPr="00AF1DA4">
        <w:rPr>
          <w:sz w:val="28"/>
          <w:szCs w:val="28"/>
        </w:rPr>
        <w:t>.</w:t>
      </w:r>
    </w:p>
    <w:p w:rsidR="00DD6FAC" w:rsidRPr="00AF1DA4" w:rsidRDefault="00DD6FAC" w:rsidP="00DD6FAC">
      <w:pPr>
        <w:jc w:val="center"/>
        <w:rPr>
          <w:b/>
          <w:bCs/>
          <w:sz w:val="28"/>
          <w:szCs w:val="28"/>
        </w:rPr>
      </w:pPr>
      <w:r w:rsidRPr="00AF1DA4">
        <w:rPr>
          <w:b/>
          <w:bCs/>
          <w:sz w:val="28"/>
          <w:szCs w:val="28"/>
        </w:rPr>
        <w:t xml:space="preserve">2.4. Управление подпрограммой и </w:t>
      </w:r>
      <w:proofErr w:type="gramStart"/>
      <w:r w:rsidRPr="00AF1DA4">
        <w:rPr>
          <w:b/>
          <w:bCs/>
          <w:sz w:val="28"/>
          <w:szCs w:val="28"/>
        </w:rPr>
        <w:t>контроль за</w:t>
      </w:r>
      <w:proofErr w:type="gramEnd"/>
      <w:r w:rsidRPr="00AF1DA4">
        <w:rPr>
          <w:b/>
          <w:bCs/>
          <w:sz w:val="28"/>
          <w:szCs w:val="28"/>
        </w:rPr>
        <w:t xml:space="preserve"> ходом ее выполнения</w:t>
      </w:r>
    </w:p>
    <w:p w:rsidR="00DD6FAC" w:rsidRPr="00AF1DA4" w:rsidRDefault="00DD6FAC" w:rsidP="00DD6FAC">
      <w:pPr>
        <w:pStyle w:val="ConsPlusCell"/>
        <w:ind w:firstLine="708"/>
        <w:jc w:val="both"/>
      </w:pPr>
      <w:r w:rsidRPr="00AF1DA4">
        <w:t>Организацию управления настоящей подпрограммой осуществляет администрация Енисейского района в лице отдел транспорта связи и природопользования, являющегося ответственным исполнителем Подпрограммы.</w:t>
      </w:r>
    </w:p>
    <w:p w:rsidR="00DD6FAC" w:rsidRPr="00AF1DA4" w:rsidRDefault="00DD6FAC" w:rsidP="00DD6FAC">
      <w:pPr>
        <w:pStyle w:val="ConsPlusCell"/>
        <w:ind w:firstLine="708"/>
        <w:jc w:val="both"/>
      </w:pPr>
      <w:r w:rsidRPr="00AF1DA4">
        <w:t>Функции ответственного исполнителя подпрограммы по управлению программой заключаются:</w:t>
      </w:r>
    </w:p>
    <w:p w:rsidR="00DD6FAC" w:rsidRPr="00AF1DA4" w:rsidRDefault="00DD6FAC" w:rsidP="00DD6FAC">
      <w:pPr>
        <w:widowControl w:val="0"/>
        <w:autoSpaceDE w:val="0"/>
        <w:autoSpaceDN w:val="0"/>
        <w:adjustRightInd w:val="0"/>
        <w:ind w:firstLine="709"/>
        <w:jc w:val="both"/>
        <w:rPr>
          <w:sz w:val="28"/>
          <w:szCs w:val="28"/>
        </w:rPr>
      </w:pPr>
      <w:r w:rsidRPr="00AF1DA4">
        <w:rPr>
          <w:sz w:val="28"/>
          <w:szCs w:val="28"/>
        </w:rPr>
        <w:t>ежегодное уточнение целевых показателей и затрат по мероприятиям настоящей подпрограммы;</w:t>
      </w:r>
    </w:p>
    <w:p w:rsidR="00DD6FAC" w:rsidRPr="00AF1DA4" w:rsidRDefault="00DD6FAC" w:rsidP="00DD6FAC">
      <w:pPr>
        <w:widowControl w:val="0"/>
        <w:autoSpaceDE w:val="0"/>
        <w:autoSpaceDN w:val="0"/>
        <w:adjustRightInd w:val="0"/>
        <w:ind w:firstLine="709"/>
        <w:jc w:val="both"/>
        <w:rPr>
          <w:sz w:val="28"/>
          <w:szCs w:val="28"/>
        </w:rPr>
      </w:pPr>
      <w:r w:rsidRPr="00AF1DA4">
        <w:rPr>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DD6FAC" w:rsidRPr="00AF1DA4" w:rsidRDefault="00DD6FAC" w:rsidP="00DD6FAC">
      <w:pPr>
        <w:widowControl w:val="0"/>
        <w:autoSpaceDE w:val="0"/>
        <w:autoSpaceDN w:val="0"/>
        <w:adjustRightInd w:val="0"/>
        <w:ind w:firstLine="709"/>
        <w:jc w:val="both"/>
        <w:rPr>
          <w:sz w:val="28"/>
          <w:szCs w:val="28"/>
        </w:rPr>
      </w:pPr>
      <w:r w:rsidRPr="00AF1DA4">
        <w:rPr>
          <w:sz w:val="28"/>
          <w:szCs w:val="28"/>
        </w:rPr>
        <w:t xml:space="preserve">координация деятельности исполнителей мероприятий настоящей </w:t>
      </w:r>
      <w:r w:rsidRPr="00AF1DA4">
        <w:rPr>
          <w:sz w:val="28"/>
          <w:szCs w:val="28"/>
        </w:rPr>
        <w:lastRenderedPageBreak/>
        <w:t>подпрограммы;</w:t>
      </w:r>
    </w:p>
    <w:p w:rsidR="00DD6FAC" w:rsidRPr="00AF1DA4" w:rsidRDefault="00DD6FAC" w:rsidP="00DD6FAC">
      <w:pPr>
        <w:widowControl w:val="0"/>
        <w:autoSpaceDE w:val="0"/>
        <w:autoSpaceDN w:val="0"/>
        <w:adjustRightInd w:val="0"/>
        <w:ind w:firstLine="709"/>
        <w:jc w:val="both"/>
        <w:rPr>
          <w:sz w:val="28"/>
          <w:szCs w:val="28"/>
        </w:rPr>
      </w:pPr>
      <w:r w:rsidRPr="00AF1DA4">
        <w:rPr>
          <w:sz w:val="28"/>
          <w:szCs w:val="28"/>
        </w:rPr>
        <w:t>подготовка отчетов о ходе и результатах выполнения мероприятий Подпрограммы.</w:t>
      </w:r>
    </w:p>
    <w:p w:rsidR="00DD6FAC" w:rsidRPr="00AF1DA4" w:rsidRDefault="00DD6FAC" w:rsidP="00DD6FAC">
      <w:pPr>
        <w:ind w:firstLine="709"/>
        <w:jc w:val="both"/>
        <w:rPr>
          <w:sz w:val="28"/>
          <w:szCs w:val="28"/>
        </w:rPr>
      </w:pPr>
      <w:r w:rsidRPr="00AF1DA4">
        <w:rPr>
          <w:sz w:val="28"/>
          <w:szCs w:val="28"/>
        </w:rPr>
        <w:t>Отчет о реализации подпрограммы предоставляется ответственным исполнителем подпрограммы в сроки, установленные постановлением администрации Енисейского района от 26.08.2016 №474-п «Об утверждении Порядка принятия решений о разработке муниципальных программ Енисейского района, их формировании и реализации» предоставляют в отдел экономического развития отчет по установленным формам.</w:t>
      </w:r>
    </w:p>
    <w:p w:rsidR="00DD6FAC" w:rsidRPr="00AF1DA4" w:rsidRDefault="00DD6FAC" w:rsidP="00DD6FAC">
      <w:pPr>
        <w:ind w:firstLine="709"/>
        <w:jc w:val="both"/>
        <w:rPr>
          <w:sz w:val="28"/>
          <w:szCs w:val="28"/>
        </w:rPr>
      </w:pPr>
      <w:r w:rsidRPr="00AF1DA4">
        <w:rPr>
          <w:sz w:val="28"/>
          <w:szCs w:val="28"/>
        </w:rPr>
        <w:t>Ответственный исполнитель постоянно проводит мониторинг выполнения подпрограммных мероприятий конкретными исполнителями.</w:t>
      </w:r>
    </w:p>
    <w:p w:rsidR="00DD6FAC" w:rsidRPr="00AF1DA4" w:rsidRDefault="00DD6FAC" w:rsidP="00DD6FAC">
      <w:pPr>
        <w:shd w:val="clear" w:color="auto" w:fill="FFFFFF"/>
        <w:ind w:left="19" w:right="5" w:firstLine="690"/>
        <w:jc w:val="both"/>
        <w:rPr>
          <w:sz w:val="28"/>
          <w:szCs w:val="28"/>
        </w:rPr>
      </w:pPr>
      <w:r w:rsidRPr="00AF1DA4">
        <w:rPr>
          <w:sz w:val="28"/>
          <w:szCs w:val="28"/>
        </w:rPr>
        <w:t>Внесение изменений в подпрограмму осуществляется в Порядке, утвержденном нормативно-правовым актом администрации Енисейского района.</w:t>
      </w:r>
    </w:p>
    <w:p w:rsidR="00DD6FAC" w:rsidRPr="00AF1DA4" w:rsidRDefault="00DD6FAC" w:rsidP="00DD6FAC">
      <w:pPr>
        <w:widowControl w:val="0"/>
        <w:autoSpaceDE w:val="0"/>
        <w:autoSpaceDN w:val="0"/>
        <w:adjustRightInd w:val="0"/>
        <w:ind w:firstLine="709"/>
        <w:jc w:val="both"/>
        <w:rPr>
          <w:sz w:val="28"/>
          <w:szCs w:val="28"/>
        </w:rPr>
      </w:pPr>
      <w:proofErr w:type="gramStart"/>
      <w:r w:rsidRPr="00AF1DA4">
        <w:rPr>
          <w:sz w:val="28"/>
          <w:szCs w:val="28"/>
        </w:rPr>
        <w:t>Контроль за</w:t>
      </w:r>
      <w:proofErr w:type="gramEnd"/>
      <w:r w:rsidRPr="00AF1DA4">
        <w:rPr>
          <w:sz w:val="28"/>
          <w:szCs w:val="28"/>
        </w:rPr>
        <w:t xml:space="preserve"> соблюдением условий предоставления и использования бюджетных средств, предоставляемых по настоящей подпрограмме юридическим лицам, осуществляется отделом контроля, анализа и методологии финансового управления администрации Енисейского района, Контрольно-счетной палатой Енисейского района в соответствии с действующим законодательством.</w:t>
      </w:r>
    </w:p>
    <w:p w:rsidR="00DD6FAC" w:rsidRPr="00AF1DA4" w:rsidRDefault="00DD6FAC" w:rsidP="00DD6FAC">
      <w:pPr>
        <w:autoSpaceDE w:val="0"/>
        <w:autoSpaceDN w:val="0"/>
        <w:adjustRightInd w:val="0"/>
        <w:ind w:firstLine="709"/>
        <w:jc w:val="both"/>
        <w:rPr>
          <w:sz w:val="28"/>
          <w:szCs w:val="28"/>
        </w:rPr>
      </w:pPr>
      <w:r w:rsidRPr="00AF1DA4">
        <w:rPr>
          <w:sz w:val="28"/>
          <w:szCs w:val="28"/>
        </w:rPr>
        <w:t>Контроль за целевым и эффективным использованием бюджетных средств осуществляет главный распорядитель бюджетных средств.</w:t>
      </w:r>
    </w:p>
    <w:p w:rsidR="00DD6FAC" w:rsidRPr="00AF1DA4" w:rsidRDefault="00DD6FAC" w:rsidP="00DD6FAC">
      <w:pPr>
        <w:jc w:val="both"/>
        <w:rPr>
          <w:b/>
          <w:bCs/>
          <w:sz w:val="28"/>
          <w:szCs w:val="28"/>
        </w:rPr>
      </w:pPr>
    </w:p>
    <w:p w:rsidR="00DD6FAC" w:rsidRPr="00AF1DA4" w:rsidRDefault="00DD6FAC" w:rsidP="00DD6FAC">
      <w:pPr>
        <w:jc w:val="center"/>
        <w:rPr>
          <w:b/>
          <w:bCs/>
          <w:sz w:val="28"/>
          <w:szCs w:val="28"/>
        </w:rPr>
      </w:pPr>
      <w:r w:rsidRPr="00AF1DA4">
        <w:rPr>
          <w:b/>
          <w:bCs/>
          <w:sz w:val="28"/>
          <w:szCs w:val="28"/>
        </w:rPr>
        <w:t>2.5. Оценка социально-экономической эффективности</w:t>
      </w:r>
    </w:p>
    <w:p w:rsidR="00DD6FAC" w:rsidRPr="00AF1DA4" w:rsidRDefault="00DD6FAC" w:rsidP="00DD6FAC">
      <w:pPr>
        <w:ind w:firstLine="708"/>
        <w:jc w:val="both"/>
        <w:rPr>
          <w:bCs/>
          <w:sz w:val="28"/>
          <w:szCs w:val="28"/>
        </w:rPr>
      </w:pPr>
      <w:r w:rsidRPr="00AF1DA4">
        <w:rPr>
          <w:bCs/>
          <w:sz w:val="28"/>
          <w:szCs w:val="28"/>
        </w:rPr>
        <w:t>Эффект от реализации подпрограммы ожидается следующий:</w:t>
      </w:r>
    </w:p>
    <w:p w:rsidR="00DD6FAC" w:rsidRPr="00AF1DA4" w:rsidRDefault="00DD6FAC" w:rsidP="00DD6FAC">
      <w:pPr>
        <w:ind w:firstLine="709"/>
        <w:jc w:val="both"/>
        <w:rPr>
          <w:sz w:val="28"/>
          <w:szCs w:val="28"/>
        </w:rPr>
      </w:pPr>
      <w:r w:rsidRPr="00AF1DA4">
        <w:rPr>
          <w:sz w:val="28"/>
          <w:szCs w:val="28"/>
        </w:rPr>
        <w:t>- сохранение имеющихся автодорог на территории поселений и устранение аварийных участков дорог на территории 3-х населенных пунктов;</w:t>
      </w:r>
    </w:p>
    <w:p w:rsidR="00DD6FAC" w:rsidRPr="00AF1DA4" w:rsidRDefault="00DD6FAC" w:rsidP="00DD6FAC">
      <w:pPr>
        <w:ind w:firstLine="709"/>
        <w:jc w:val="both"/>
        <w:rPr>
          <w:sz w:val="28"/>
          <w:szCs w:val="28"/>
        </w:rPr>
      </w:pPr>
      <w:r w:rsidRPr="00AF1DA4">
        <w:rPr>
          <w:sz w:val="28"/>
          <w:szCs w:val="28"/>
        </w:rPr>
        <w:t>- изготовление проектов организации дорожного движения на те</w:t>
      </w:r>
      <w:r>
        <w:rPr>
          <w:sz w:val="28"/>
          <w:szCs w:val="28"/>
        </w:rPr>
        <w:t>рритории 3-х населенных пунктов.</w:t>
      </w:r>
    </w:p>
    <w:p w:rsidR="00DD6FAC" w:rsidRPr="00AF1DA4" w:rsidRDefault="00DD6FAC" w:rsidP="00DD6FAC">
      <w:pPr>
        <w:jc w:val="both"/>
        <w:rPr>
          <w:b/>
          <w:bCs/>
          <w:sz w:val="28"/>
          <w:szCs w:val="28"/>
        </w:rPr>
      </w:pPr>
    </w:p>
    <w:p w:rsidR="00DD6FAC" w:rsidRPr="00AF1DA4" w:rsidRDefault="00DD6FAC" w:rsidP="00DD6FAC">
      <w:pPr>
        <w:jc w:val="center"/>
        <w:rPr>
          <w:b/>
          <w:bCs/>
          <w:sz w:val="28"/>
          <w:szCs w:val="28"/>
        </w:rPr>
      </w:pPr>
      <w:r w:rsidRPr="00AF1DA4">
        <w:rPr>
          <w:b/>
          <w:bCs/>
          <w:sz w:val="28"/>
          <w:szCs w:val="28"/>
        </w:rPr>
        <w:t>2.6. Мероприятия подпрограммы</w:t>
      </w:r>
    </w:p>
    <w:p w:rsidR="00DD6FAC" w:rsidRPr="00AF1DA4" w:rsidRDefault="00DD6FAC" w:rsidP="00DD6FAC">
      <w:pPr>
        <w:pStyle w:val="12"/>
        <w:ind w:firstLine="709"/>
        <w:jc w:val="both"/>
      </w:pPr>
      <w:r w:rsidRPr="00AF1DA4">
        <w:t>Перечень мероприятий установлен для достижения целей и решения задач, в части развития агропромышленного комплекса района, данные мероприятия разработаны на период 2017 – 2019 годов.</w:t>
      </w:r>
    </w:p>
    <w:p w:rsidR="00DD6FAC" w:rsidRPr="00AF1DA4" w:rsidRDefault="00DD6FAC" w:rsidP="00DD6FAC">
      <w:pPr>
        <w:ind w:firstLine="708"/>
        <w:jc w:val="both"/>
        <w:rPr>
          <w:sz w:val="28"/>
          <w:szCs w:val="28"/>
        </w:rPr>
      </w:pPr>
      <w:r w:rsidRPr="00AF1DA4">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приложением №</w:t>
      </w:r>
      <w:r>
        <w:rPr>
          <w:sz w:val="28"/>
          <w:szCs w:val="28"/>
        </w:rPr>
        <w:t>1</w:t>
      </w:r>
      <w:r w:rsidRPr="00AF1DA4">
        <w:rPr>
          <w:sz w:val="28"/>
          <w:szCs w:val="28"/>
        </w:rPr>
        <w:t xml:space="preserve"> к Подпрограмме</w:t>
      </w:r>
    </w:p>
    <w:p w:rsidR="00DD6FAC" w:rsidRPr="00C24718" w:rsidRDefault="00DD6FAC" w:rsidP="00DD6FAC">
      <w:pPr>
        <w:jc w:val="both"/>
        <w:rPr>
          <w:rFonts w:ascii="Arial" w:hAnsi="Arial" w:cs="Arial"/>
        </w:rPr>
      </w:pPr>
    </w:p>
    <w:p w:rsidR="00DD6FAC" w:rsidRPr="00C24718" w:rsidRDefault="00DD6FAC" w:rsidP="00DD6FAC">
      <w:pPr>
        <w:jc w:val="both"/>
        <w:rPr>
          <w:rFonts w:ascii="Arial" w:hAnsi="Arial" w:cs="Arial"/>
        </w:rPr>
      </w:pPr>
    </w:p>
    <w:p w:rsidR="00DD6FAC" w:rsidRPr="00C24718" w:rsidRDefault="00DD6FAC" w:rsidP="00DD6FAC">
      <w:pPr>
        <w:jc w:val="both"/>
        <w:rPr>
          <w:rFonts w:ascii="Arial" w:hAnsi="Arial" w:cs="Arial"/>
        </w:rPr>
      </w:pPr>
    </w:p>
    <w:p w:rsidR="00DD6FAC" w:rsidRPr="00C24718" w:rsidRDefault="00DD6FAC" w:rsidP="00DD6FAC">
      <w:pPr>
        <w:jc w:val="both"/>
        <w:rPr>
          <w:rFonts w:ascii="Arial" w:hAnsi="Arial" w:cs="Arial"/>
        </w:rPr>
        <w:sectPr w:rsidR="00DD6FAC" w:rsidRPr="00C24718" w:rsidSect="00993B5B">
          <w:pgSz w:w="11906" w:h="16838"/>
          <w:pgMar w:top="567" w:right="567" w:bottom="567" w:left="1418" w:header="709" w:footer="709" w:gutter="0"/>
          <w:cols w:space="708"/>
          <w:docGrid w:linePitch="360"/>
        </w:sectPr>
      </w:pPr>
    </w:p>
    <w:p w:rsidR="00DD6FAC" w:rsidRPr="00AF1DA4" w:rsidRDefault="00DD6FAC" w:rsidP="00DD6FAC">
      <w:pPr>
        <w:autoSpaceDE w:val="0"/>
        <w:autoSpaceDN w:val="0"/>
        <w:adjustRightInd w:val="0"/>
        <w:ind w:left="9720"/>
        <w:jc w:val="both"/>
      </w:pPr>
      <w:r w:rsidRPr="00AF1DA4">
        <w:lastRenderedPageBreak/>
        <w:t xml:space="preserve">Приложение № 1 </w:t>
      </w:r>
    </w:p>
    <w:p w:rsidR="00DD6FAC" w:rsidRPr="00AF1DA4" w:rsidRDefault="00DD6FAC" w:rsidP="00DD6FAC">
      <w:pPr>
        <w:autoSpaceDE w:val="0"/>
        <w:autoSpaceDN w:val="0"/>
        <w:adjustRightInd w:val="0"/>
        <w:ind w:left="9720"/>
      </w:pPr>
      <w:r w:rsidRPr="00AF1DA4">
        <w:t xml:space="preserve">к </w:t>
      </w:r>
      <w:r>
        <w:t xml:space="preserve">паспорту </w:t>
      </w:r>
      <w:r w:rsidRPr="00AF1DA4">
        <w:t>подпрограмм</w:t>
      </w:r>
      <w:r>
        <w:t>ы</w:t>
      </w:r>
      <w:r w:rsidRPr="00AF1DA4">
        <w:t xml:space="preserve"> «Развитие дорожной инфраструктуры сельской территории», реализуемой в рамках муниципальной программы Енисейского района «</w:t>
      </w:r>
      <w:r w:rsidRPr="00AF1DA4">
        <w:rPr>
          <w:bCs/>
          <w:spacing w:val="-2"/>
        </w:rPr>
        <w:t>Развитие сельских территорий Енисейского района</w:t>
      </w:r>
      <w:r w:rsidRPr="00AF1DA4">
        <w:t xml:space="preserve">» </w:t>
      </w:r>
    </w:p>
    <w:p w:rsidR="00DD6FAC" w:rsidRPr="00C24718" w:rsidRDefault="00DD6FAC" w:rsidP="00DD6FAC">
      <w:pPr>
        <w:autoSpaceDE w:val="0"/>
        <w:autoSpaceDN w:val="0"/>
        <w:adjustRightInd w:val="0"/>
        <w:ind w:left="9720"/>
        <w:jc w:val="both"/>
        <w:rPr>
          <w:rFonts w:ascii="Arial" w:hAnsi="Arial" w:cs="Arial"/>
        </w:rPr>
      </w:pPr>
    </w:p>
    <w:p w:rsidR="00DD6FAC" w:rsidRPr="00AF1DA4" w:rsidRDefault="00DD6FAC" w:rsidP="00DD6FAC">
      <w:pPr>
        <w:autoSpaceDE w:val="0"/>
        <w:autoSpaceDN w:val="0"/>
        <w:adjustRightInd w:val="0"/>
        <w:ind w:firstLine="540"/>
        <w:jc w:val="center"/>
        <w:outlineLvl w:val="0"/>
        <w:rPr>
          <w:b/>
          <w:sz w:val="28"/>
          <w:szCs w:val="28"/>
        </w:rPr>
      </w:pPr>
      <w:r w:rsidRPr="00AF1DA4">
        <w:rPr>
          <w:b/>
          <w:sz w:val="28"/>
          <w:szCs w:val="28"/>
        </w:rPr>
        <w:t>Перечень целевых индикаторов подпрограммы</w:t>
      </w:r>
    </w:p>
    <w:p w:rsidR="00DD6FAC" w:rsidRPr="00AF1DA4" w:rsidRDefault="00DD6FAC" w:rsidP="00DD6FAC">
      <w:pPr>
        <w:autoSpaceDE w:val="0"/>
        <w:autoSpaceDN w:val="0"/>
        <w:adjustRightInd w:val="0"/>
        <w:ind w:firstLine="540"/>
        <w:jc w:val="center"/>
        <w:outlineLvl w:val="0"/>
        <w:rPr>
          <w:b/>
          <w:sz w:val="28"/>
          <w:szCs w:val="28"/>
        </w:rPr>
      </w:pPr>
    </w:p>
    <w:tbl>
      <w:tblPr>
        <w:tblW w:w="50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
        <w:gridCol w:w="6886"/>
        <w:gridCol w:w="1561"/>
        <w:gridCol w:w="3260"/>
        <w:gridCol w:w="850"/>
        <w:gridCol w:w="850"/>
        <w:gridCol w:w="894"/>
      </w:tblGrid>
      <w:tr w:rsidR="00DD6FAC" w:rsidRPr="006A6B20" w:rsidTr="00993B5B">
        <w:tc>
          <w:tcPr>
            <w:tcW w:w="153" w:type="pct"/>
          </w:tcPr>
          <w:p w:rsidR="00DD6FAC" w:rsidRPr="006A6B20" w:rsidRDefault="00DD6FAC" w:rsidP="00993B5B">
            <w:pPr>
              <w:jc w:val="center"/>
              <w:rPr>
                <w:sz w:val="28"/>
                <w:szCs w:val="28"/>
              </w:rPr>
            </w:pPr>
            <w:r w:rsidRPr="006A6B20">
              <w:rPr>
                <w:sz w:val="28"/>
                <w:szCs w:val="28"/>
              </w:rPr>
              <w:t xml:space="preserve">№ </w:t>
            </w:r>
            <w:proofErr w:type="spellStart"/>
            <w:proofErr w:type="gramStart"/>
            <w:r w:rsidRPr="006A6B20">
              <w:rPr>
                <w:sz w:val="28"/>
                <w:szCs w:val="28"/>
              </w:rPr>
              <w:t>п</w:t>
            </w:r>
            <w:proofErr w:type="spellEnd"/>
            <w:proofErr w:type="gramEnd"/>
            <w:r w:rsidRPr="006A6B20">
              <w:rPr>
                <w:sz w:val="28"/>
                <w:szCs w:val="28"/>
              </w:rPr>
              <w:t>/</w:t>
            </w:r>
            <w:proofErr w:type="spellStart"/>
            <w:r w:rsidRPr="006A6B20">
              <w:rPr>
                <w:sz w:val="28"/>
                <w:szCs w:val="28"/>
              </w:rPr>
              <w:t>п</w:t>
            </w:r>
            <w:proofErr w:type="spellEnd"/>
          </w:p>
        </w:tc>
        <w:tc>
          <w:tcPr>
            <w:tcW w:w="2334" w:type="pct"/>
          </w:tcPr>
          <w:p w:rsidR="00DD6FAC" w:rsidRPr="006A6B20" w:rsidRDefault="00DD6FAC" w:rsidP="00993B5B">
            <w:pPr>
              <w:jc w:val="center"/>
              <w:rPr>
                <w:sz w:val="28"/>
                <w:szCs w:val="28"/>
              </w:rPr>
            </w:pPr>
            <w:r w:rsidRPr="006A6B20">
              <w:rPr>
                <w:sz w:val="28"/>
                <w:szCs w:val="28"/>
              </w:rPr>
              <w:t>Цель, целевые индикаторы</w:t>
            </w:r>
          </w:p>
        </w:tc>
        <w:tc>
          <w:tcPr>
            <w:tcW w:w="529" w:type="pct"/>
          </w:tcPr>
          <w:p w:rsidR="00DD6FAC" w:rsidRPr="006A6B20" w:rsidRDefault="00DD6FAC" w:rsidP="00993B5B">
            <w:pPr>
              <w:jc w:val="center"/>
              <w:rPr>
                <w:sz w:val="28"/>
                <w:szCs w:val="28"/>
              </w:rPr>
            </w:pPr>
            <w:r w:rsidRPr="006A6B20">
              <w:rPr>
                <w:sz w:val="28"/>
                <w:szCs w:val="28"/>
              </w:rPr>
              <w:t>Единица измерения</w:t>
            </w:r>
          </w:p>
        </w:tc>
        <w:tc>
          <w:tcPr>
            <w:tcW w:w="1105" w:type="pct"/>
          </w:tcPr>
          <w:p w:rsidR="00DD6FAC" w:rsidRPr="006A6B20" w:rsidRDefault="00DD6FAC" w:rsidP="00993B5B">
            <w:pPr>
              <w:jc w:val="center"/>
              <w:rPr>
                <w:sz w:val="28"/>
                <w:szCs w:val="28"/>
              </w:rPr>
            </w:pPr>
            <w:r w:rsidRPr="006A6B20">
              <w:rPr>
                <w:sz w:val="28"/>
                <w:szCs w:val="28"/>
              </w:rPr>
              <w:t>Источник информации</w:t>
            </w:r>
          </w:p>
        </w:tc>
        <w:tc>
          <w:tcPr>
            <w:tcW w:w="288" w:type="pct"/>
          </w:tcPr>
          <w:p w:rsidR="00DD6FAC" w:rsidRPr="006A6B20" w:rsidRDefault="00DD6FAC" w:rsidP="00993B5B">
            <w:pPr>
              <w:jc w:val="center"/>
              <w:rPr>
                <w:sz w:val="28"/>
                <w:szCs w:val="28"/>
              </w:rPr>
            </w:pPr>
            <w:r w:rsidRPr="006A6B20">
              <w:rPr>
                <w:sz w:val="28"/>
                <w:szCs w:val="28"/>
              </w:rPr>
              <w:t>2017</w:t>
            </w:r>
          </w:p>
        </w:tc>
        <w:tc>
          <w:tcPr>
            <w:tcW w:w="288" w:type="pct"/>
          </w:tcPr>
          <w:p w:rsidR="00DD6FAC" w:rsidRPr="006A6B20" w:rsidRDefault="00DD6FAC" w:rsidP="00993B5B">
            <w:pPr>
              <w:jc w:val="center"/>
              <w:rPr>
                <w:sz w:val="28"/>
                <w:szCs w:val="28"/>
              </w:rPr>
            </w:pPr>
            <w:r w:rsidRPr="006A6B20">
              <w:rPr>
                <w:sz w:val="28"/>
                <w:szCs w:val="28"/>
              </w:rPr>
              <w:t>2018</w:t>
            </w:r>
          </w:p>
        </w:tc>
        <w:tc>
          <w:tcPr>
            <w:tcW w:w="303" w:type="pct"/>
          </w:tcPr>
          <w:p w:rsidR="00DD6FAC" w:rsidRPr="006A6B20" w:rsidRDefault="00DD6FAC" w:rsidP="00993B5B">
            <w:pPr>
              <w:jc w:val="center"/>
              <w:rPr>
                <w:sz w:val="28"/>
                <w:szCs w:val="28"/>
              </w:rPr>
            </w:pPr>
            <w:r w:rsidRPr="006A6B20">
              <w:rPr>
                <w:sz w:val="28"/>
                <w:szCs w:val="28"/>
              </w:rPr>
              <w:t>2019</w:t>
            </w:r>
          </w:p>
        </w:tc>
      </w:tr>
      <w:tr w:rsidR="00DD6FAC" w:rsidRPr="006A6B20" w:rsidTr="00993B5B">
        <w:trPr>
          <w:trHeight w:val="298"/>
        </w:trPr>
        <w:tc>
          <w:tcPr>
            <w:tcW w:w="5000" w:type="pct"/>
            <w:gridSpan w:val="7"/>
          </w:tcPr>
          <w:p w:rsidR="00DD6FAC" w:rsidRPr="006A6B20" w:rsidRDefault="00DD6FAC" w:rsidP="00993B5B">
            <w:pPr>
              <w:jc w:val="both"/>
              <w:rPr>
                <w:sz w:val="28"/>
                <w:szCs w:val="28"/>
              </w:rPr>
            </w:pPr>
            <w:r w:rsidRPr="006A6B20">
              <w:rPr>
                <w:sz w:val="28"/>
                <w:szCs w:val="28"/>
              </w:rPr>
              <w:t xml:space="preserve">Цель: </w:t>
            </w:r>
            <w:r w:rsidRPr="006A6B20">
              <w:rPr>
                <w:kern w:val="24"/>
                <w:sz w:val="28"/>
                <w:szCs w:val="28"/>
              </w:rPr>
              <w:t>развитие, сохранение существующей сети автомобильных дорог общего пользования местного значения и обеспечение безопасности дорожного движения в сельских поселениях района.</w:t>
            </w:r>
          </w:p>
        </w:tc>
      </w:tr>
      <w:tr w:rsidR="00DD6FAC" w:rsidRPr="006A6B20" w:rsidTr="00993B5B">
        <w:tc>
          <w:tcPr>
            <w:tcW w:w="5000" w:type="pct"/>
            <w:gridSpan w:val="7"/>
          </w:tcPr>
          <w:p w:rsidR="00DD6FAC" w:rsidRPr="006A6B20" w:rsidRDefault="00DD6FAC" w:rsidP="00993B5B">
            <w:pPr>
              <w:pStyle w:val="12"/>
              <w:tabs>
                <w:tab w:val="center" w:pos="0"/>
              </w:tabs>
              <w:jc w:val="both"/>
            </w:pPr>
            <w:r w:rsidRPr="006A6B20">
              <w:t>Задача: ремонт автомобильных дорог общего пользования местного значения на территориях поселений</w:t>
            </w:r>
          </w:p>
        </w:tc>
      </w:tr>
      <w:tr w:rsidR="00DD6FAC" w:rsidRPr="006A6B20" w:rsidTr="00993B5B">
        <w:tc>
          <w:tcPr>
            <w:tcW w:w="153" w:type="pct"/>
          </w:tcPr>
          <w:p w:rsidR="00DD6FAC" w:rsidRPr="006A6B20" w:rsidRDefault="00DD6FAC" w:rsidP="00993B5B">
            <w:pPr>
              <w:jc w:val="both"/>
              <w:rPr>
                <w:sz w:val="28"/>
                <w:szCs w:val="28"/>
              </w:rPr>
            </w:pPr>
            <w:r w:rsidRPr="006A6B20">
              <w:rPr>
                <w:sz w:val="28"/>
                <w:szCs w:val="28"/>
              </w:rPr>
              <w:t>1</w:t>
            </w:r>
          </w:p>
        </w:tc>
        <w:tc>
          <w:tcPr>
            <w:tcW w:w="2334" w:type="pct"/>
          </w:tcPr>
          <w:p w:rsidR="00DD6FAC" w:rsidRPr="006A6B20" w:rsidRDefault="00DD6FAC" w:rsidP="00993B5B">
            <w:pPr>
              <w:jc w:val="both"/>
              <w:rPr>
                <w:sz w:val="28"/>
                <w:szCs w:val="28"/>
              </w:rPr>
            </w:pPr>
            <w:r w:rsidRPr="006A6B20">
              <w:rPr>
                <w:sz w:val="28"/>
                <w:szCs w:val="28"/>
              </w:rPr>
              <w:t xml:space="preserve">Количество населенных пунктов на </w:t>
            </w:r>
            <w:proofErr w:type="gramStart"/>
            <w:r w:rsidRPr="006A6B20">
              <w:rPr>
                <w:sz w:val="28"/>
                <w:szCs w:val="28"/>
              </w:rPr>
              <w:t>территории</w:t>
            </w:r>
            <w:proofErr w:type="gramEnd"/>
            <w:r w:rsidRPr="006A6B20">
              <w:rPr>
                <w:sz w:val="28"/>
                <w:szCs w:val="28"/>
              </w:rPr>
              <w:t xml:space="preserve"> которых произведен ремонт автомобильных дорог общего пользования местного значения </w:t>
            </w:r>
          </w:p>
        </w:tc>
        <w:tc>
          <w:tcPr>
            <w:tcW w:w="529" w:type="pct"/>
          </w:tcPr>
          <w:p w:rsidR="00DD6FAC" w:rsidRPr="006A6B20" w:rsidRDefault="00DD6FAC" w:rsidP="00993B5B">
            <w:pPr>
              <w:jc w:val="center"/>
              <w:rPr>
                <w:sz w:val="28"/>
                <w:szCs w:val="28"/>
              </w:rPr>
            </w:pPr>
            <w:r w:rsidRPr="006A6B20">
              <w:rPr>
                <w:sz w:val="28"/>
                <w:szCs w:val="28"/>
              </w:rPr>
              <w:t>Населенный пункт</w:t>
            </w:r>
          </w:p>
        </w:tc>
        <w:tc>
          <w:tcPr>
            <w:tcW w:w="1105" w:type="pct"/>
            <w:vAlign w:val="center"/>
          </w:tcPr>
          <w:p w:rsidR="00DD6FAC" w:rsidRPr="006A6B20" w:rsidRDefault="00DD6FAC" w:rsidP="00993B5B">
            <w:pPr>
              <w:jc w:val="both"/>
              <w:rPr>
                <w:sz w:val="28"/>
                <w:szCs w:val="28"/>
              </w:rPr>
            </w:pPr>
            <w:r w:rsidRPr="006A6B20">
              <w:rPr>
                <w:sz w:val="28"/>
                <w:szCs w:val="28"/>
              </w:rPr>
              <w:t>Отчет отдела транспорта, связи и природопользования</w:t>
            </w:r>
          </w:p>
        </w:tc>
        <w:tc>
          <w:tcPr>
            <w:tcW w:w="288" w:type="pct"/>
          </w:tcPr>
          <w:p w:rsidR="00DD6FAC" w:rsidRPr="006A6B20" w:rsidRDefault="00DD6FAC" w:rsidP="00993B5B">
            <w:pPr>
              <w:jc w:val="both"/>
              <w:rPr>
                <w:sz w:val="28"/>
                <w:szCs w:val="28"/>
              </w:rPr>
            </w:pPr>
            <w:r w:rsidRPr="006A6B20">
              <w:rPr>
                <w:sz w:val="28"/>
                <w:szCs w:val="28"/>
              </w:rPr>
              <w:t>1</w:t>
            </w:r>
          </w:p>
        </w:tc>
        <w:tc>
          <w:tcPr>
            <w:tcW w:w="288" w:type="pct"/>
          </w:tcPr>
          <w:p w:rsidR="00DD6FAC" w:rsidRPr="006A6B20" w:rsidRDefault="00DD6FAC" w:rsidP="00993B5B">
            <w:pPr>
              <w:jc w:val="both"/>
              <w:rPr>
                <w:sz w:val="28"/>
                <w:szCs w:val="28"/>
              </w:rPr>
            </w:pPr>
            <w:r w:rsidRPr="006A6B20">
              <w:rPr>
                <w:sz w:val="28"/>
                <w:szCs w:val="28"/>
              </w:rPr>
              <w:t>1</w:t>
            </w:r>
          </w:p>
        </w:tc>
        <w:tc>
          <w:tcPr>
            <w:tcW w:w="303" w:type="pct"/>
          </w:tcPr>
          <w:p w:rsidR="00DD6FAC" w:rsidRPr="006A6B20" w:rsidRDefault="00DD6FAC" w:rsidP="00993B5B">
            <w:pPr>
              <w:jc w:val="both"/>
              <w:rPr>
                <w:sz w:val="28"/>
                <w:szCs w:val="28"/>
              </w:rPr>
            </w:pPr>
            <w:r w:rsidRPr="006A6B20">
              <w:rPr>
                <w:sz w:val="28"/>
                <w:szCs w:val="28"/>
              </w:rPr>
              <w:t>1</w:t>
            </w:r>
          </w:p>
        </w:tc>
      </w:tr>
      <w:tr w:rsidR="00DD6FAC" w:rsidRPr="006A6B20" w:rsidTr="00993B5B">
        <w:tc>
          <w:tcPr>
            <w:tcW w:w="5000" w:type="pct"/>
            <w:gridSpan w:val="7"/>
          </w:tcPr>
          <w:p w:rsidR="00DD6FAC" w:rsidRPr="006A6B20" w:rsidRDefault="00DD6FAC" w:rsidP="00993B5B">
            <w:pPr>
              <w:pStyle w:val="12"/>
              <w:jc w:val="both"/>
            </w:pPr>
            <w:r w:rsidRPr="006A6B20">
              <w:t>Задача: создание условий для организации безопасного дорожного движения на территориях поселений</w:t>
            </w:r>
          </w:p>
        </w:tc>
      </w:tr>
      <w:tr w:rsidR="00DD6FAC" w:rsidRPr="006A6B20" w:rsidTr="00993B5B">
        <w:tc>
          <w:tcPr>
            <w:tcW w:w="153" w:type="pct"/>
          </w:tcPr>
          <w:p w:rsidR="00DD6FAC" w:rsidRPr="006A6B20" w:rsidRDefault="00DD6FAC" w:rsidP="00993B5B">
            <w:pPr>
              <w:jc w:val="both"/>
              <w:rPr>
                <w:sz w:val="28"/>
                <w:szCs w:val="28"/>
              </w:rPr>
            </w:pPr>
            <w:r w:rsidRPr="006A6B20">
              <w:rPr>
                <w:sz w:val="28"/>
                <w:szCs w:val="28"/>
              </w:rPr>
              <w:t>1</w:t>
            </w:r>
          </w:p>
        </w:tc>
        <w:tc>
          <w:tcPr>
            <w:tcW w:w="2334" w:type="pct"/>
          </w:tcPr>
          <w:p w:rsidR="00DD6FAC" w:rsidRPr="006A6B20" w:rsidRDefault="00DD6FAC" w:rsidP="00993B5B">
            <w:pPr>
              <w:jc w:val="both"/>
              <w:rPr>
                <w:sz w:val="28"/>
                <w:szCs w:val="28"/>
              </w:rPr>
            </w:pPr>
            <w:r w:rsidRPr="006A6B20">
              <w:rPr>
                <w:sz w:val="28"/>
                <w:szCs w:val="28"/>
              </w:rPr>
              <w:t>Количество изготовленных проектов организации дорожного движения</w:t>
            </w:r>
          </w:p>
        </w:tc>
        <w:tc>
          <w:tcPr>
            <w:tcW w:w="529" w:type="pct"/>
          </w:tcPr>
          <w:p w:rsidR="00DD6FAC" w:rsidRPr="006A6B20" w:rsidRDefault="00DD6FAC" w:rsidP="00993B5B">
            <w:pPr>
              <w:jc w:val="center"/>
              <w:rPr>
                <w:sz w:val="28"/>
                <w:szCs w:val="28"/>
              </w:rPr>
            </w:pPr>
            <w:r w:rsidRPr="006A6B20">
              <w:rPr>
                <w:sz w:val="28"/>
                <w:szCs w:val="28"/>
              </w:rPr>
              <w:t>Ед.</w:t>
            </w:r>
          </w:p>
        </w:tc>
        <w:tc>
          <w:tcPr>
            <w:tcW w:w="1105" w:type="pct"/>
            <w:vAlign w:val="center"/>
          </w:tcPr>
          <w:p w:rsidR="00DD6FAC" w:rsidRPr="006A6B20" w:rsidRDefault="00DD6FAC" w:rsidP="00993B5B">
            <w:pPr>
              <w:jc w:val="both"/>
              <w:rPr>
                <w:sz w:val="28"/>
                <w:szCs w:val="28"/>
              </w:rPr>
            </w:pPr>
            <w:r w:rsidRPr="006A6B20">
              <w:rPr>
                <w:sz w:val="28"/>
                <w:szCs w:val="28"/>
              </w:rPr>
              <w:t>Отчет отдела транспорта, связи и природопользования</w:t>
            </w:r>
          </w:p>
        </w:tc>
        <w:tc>
          <w:tcPr>
            <w:tcW w:w="288" w:type="pct"/>
          </w:tcPr>
          <w:p w:rsidR="00DD6FAC" w:rsidRPr="006A6B20" w:rsidRDefault="00DD6FAC" w:rsidP="00993B5B">
            <w:pPr>
              <w:jc w:val="both"/>
              <w:rPr>
                <w:sz w:val="28"/>
                <w:szCs w:val="28"/>
              </w:rPr>
            </w:pPr>
            <w:r w:rsidRPr="006A6B20">
              <w:rPr>
                <w:sz w:val="28"/>
                <w:szCs w:val="28"/>
              </w:rPr>
              <w:t>1</w:t>
            </w:r>
          </w:p>
        </w:tc>
        <w:tc>
          <w:tcPr>
            <w:tcW w:w="288" w:type="pct"/>
          </w:tcPr>
          <w:p w:rsidR="00DD6FAC" w:rsidRPr="006A6B20" w:rsidRDefault="00DD6FAC" w:rsidP="00993B5B">
            <w:pPr>
              <w:jc w:val="both"/>
              <w:rPr>
                <w:sz w:val="28"/>
                <w:szCs w:val="28"/>
              </w:rPr>
            </w:pPr>
            <w:r w:rsidRPr="006A6B20">
              <w:rPr>
                <w:sz w:val="28"/>
                <w:szCs w:val="28"/>
              </w:rPr>
              <w:t>1</w:t>
            </w:r>
          </w:p>
        </w:tc>
        <w:tc>
          <w:tcPr>
            <w:tcW w:w="303" w:type="pct"/>
          </w:tcPr>
          <w:p w:rsidR="00DD6FAC" w:rsidRPr="006A6B20" w:rsidRDefault="00DD6FAC" w:rsidP="00993B5B">
            <w:pPr>
              <w:jc w:val="both"/>
              <w:rPr>
                <w:sz w:val="28"/>
                <w:szCs w:val="28"/>
              </w:rPr>
            </w:pPr>
            <w:r w:rsidRPr="006A6B20">
              <w:rPr>
                <w:sz w:val="28"/>
                <w:szCs w:val="28"/>
              </w:rPr>
              <w:t>1</w:t>
            </w:r>
          </w:p>
        </w:tc>
      </w:tr>
    </w:tbl>
    <w:p w:rsidR="00DD6FAC" w:rsidRPr="00C24718" w:rsidRDefault="00DD6FAC" w:rsidP="00DD6FAC">
      <w:pPr>
        <w:autoSpaceDE w:val="0"/>
        <w:autoSpaceDN w:val="0"/>
        <w:adjustRightInd w:val="0"/>
        <w:ind w:left="9720"/>
        <w:jc w:val="both"/>
        <w:rPr>
          <w:rFonts w:ascii="Arial" w:hAnsi="Arial" w:cs="Arial"/>
        </w:rPr>
      </w:pPr>
    </w:p>
    <w:p w:rsidR="00DD6FAC" w:rsidRDefault="00DD6FAC" w:rsidP="00DD6FAC">
      <w:pPr>
        <w:autoSpaceDE w:val="0"/>
        <w:autoSpaceDN w:val="0"/>
        <w:adjustRightInd w:val="0"/>
        <w:ind w:left="9720"/>
        <w:jc w:val="both"/>
        <w:rPr>
          <w:rFonts w:ascii="Arial" w:hAnsi="Arial" w:cs="Arial"/>
        </w:rPr>
      </w:pPr>
    </w:p>
    <w:p w:rsidR="00DD6FAC" w:rsidRDefault="00DD6FAC" w:rsidP="00DD6FAC">
      <w:pPr>
        <w:autoSpaceDE w:val="0"/>
        <w:autoSpaceDN w:val="0"/>
        <w:adjustRightInd w:val="0"/>
        <w:ind w:left="9720"/>
        <w:jc w:val="both"/>
        <w:rPr>
          <w:rFonts w:ascii="Arial" w:hAnsi="Arial" w:cs="Arial"/>
        </w:rPr>
      </w:pPr>
    </w:p>
    <w:p w:rsidR="00DD6FAC" w:rsidRDefault="00DD6FAC" w:rsidP="00DD6FAC">
      <w:pPr>
        <w:autoSpaceDE w:val="0"/>
        <w:autoSpaceDN w:val="0"/>
        <w:adjustRightInd w:val="0"/>
        <w:ind w:left="9720"/>
        <w:jc w:val="both"/>
        <w:rPr>
          <w:rFonts w:ascii="Arial" w:hAnsi="Arial" w:cs="Arial"/>
        </w:rPr>
      </w:pPr>
    </w:p>
    <w:p w:rsidR="00DD6FAC" w:rsidRDefault="00DD6FAC" w:rsidP="00DD6FAC">
      <w:pPr>
        <w:autoSpaceDE w:val="0"/>
        <w:autoSpaceDN w:val="0"/>
        <w:adjustRightInd w:val="0"/>
        <w:ind w:left="9720"/>
        <w:jc w:val="both"/>
        <w:rPr>
          <w:rFonts w:ascii="Arial" w:hAnsi="Arial" w:cs="Arial"/>
        </w:rPr>
      </w:pPr>
    </w:p>
    <w:p w:rsidR="00DD6FAC" w:rsidRDefault="00DD6FAC" w:rsidP="00DD6FAC">
      <w:pPr>
        <w:autoSpaceDE w:val="0"/>
        <w:autoSpaceDN w:val="0"/>
        <w:adjustRightInd w:val="0"/>
        <w:ind w:left="9720"/>
        <w:jc w:val="both"/>
        <w:rPr>
          <w:rFonts w:ascii="Arial" w:hAnsi="Arial" w:cs="Arial"/>
        </w:rPr>
      </w:pPr>
    </w:p>
    <w:p w:rsidR="00DD6FAC" w:rsidRDefault="00DD6FAC" w:rsidP="00DD6FAC">
      <w:pPr>
        <w:autoSpaceDE w:val="0"/>
        <w:autoSpaceDN w:val="0"/>
        <w:adjustRightInd w:val="0"/>
        <w:ind w:left="9720"/>
        <w:jc w:val="both"/>
        <w:rPr>
          <w:rFonts w:ascii="Arial" w:hAnsi="Arial" w:cs="Arial"/>
        </w:rPr>
      </w:pPr>
    </w:p>
    <w:p w:rsidR="00DD6FAC" w:rsidRDefault="00DD6FAC" w:rsidP="00DD6FAC">
      <w:pPr>
        <w:autoSpaceDE w:val="0"/>
        <w:autoSpaceDN w:val="0"/>
        <w:adjustRightInd w:val="0"/>
        <w:ind w:left="9720"/>
        <w:jc w:val="both"/>
        <w:rPr>
          <w:rFonts w:ascii="Arial" w:hAnsi="Arial" w:cs="Arial"/>
        </w:rPr>
      </w:pPr>
    </w:p>
    <w:p w:rsidR="00DD6FAC" w:rsidRPr="00573502" w:rsidRDefault="00DD6FAC" w:rsidP="00DD6FAC">
      <w:pPr>
        <w:autoSpaceDE w:val="0"/>
        <w:autoSpaceDN w:val="0"/>
        <w:adjustRightInd w:val="0"/>
        <w:ind w:left="9720"/>
        <w:jc w:val="both"/>
      </w:pPr>
      <w:r w:rsidRPr="00573502">
        <w:lastRenderedPageBreak/>
        <w:t xml:space="preserve">Приложение № </w:t>
      </w:r>
      <w:r>
        <w:t>1</w:t>
      </w:r>
    </w:p>
    <w:p w:rsidR="00DD6FAC" w:rsidRPr="00573502" w:rsidRDefault="00DD6FAC" w:rsidP="00DD6FAC">
      <w:pPr>
        <w:autoSpaceDE w:val="0"/>
        <w:autoSpaceDN w:val="0"/>
        <w:adjustRightInd w:val="0"/>
        <w:ind w:left="9720"/>
      </w:pPr>
      <w:r w:rsidRPr="00573502">
        <w:t>к подпрограмме «Развитие дорожной инфраструктуры сельской территории», реализуемой в рамках муниципальной программы Енисейского района «</w:t>
      </w:r>
      <w:r w:rsidRPr="00573502">
        <w:rPr>
          <w:bCs/>
          <w:spacing w:val="-2"/>
        </w:rPr>
        <w:t>Развитие сельских территорий Енисейского района</w:t>
      </w:r>
      <w:r w:rsidRPr="00573502">
        <w:t xml:space="preserve">» </w:t>
      </w:r>
    </w:p>
    <w:p w:rsidR="00DD6FAC" w:rsidRPr="00C24718" w:rsidRDefault="00DD6FAC" w:rsidP="00DD6FAC">
      <w:pPr>
        <w:jc w:val="both"/>
        <w:outlineLvl w:val="0"/>
        <w:rPr>
          <w:rFonts w:ascii="Arial" w:hAnsi="Arial" w:cs="Arial"/>
        </w:rPr>
      </w:pPr>
    </w:p>
    <w:p w:rsidR="00DD6FAC" w:rsidRPr="00573502" w:rsidRDefault="00DD6FAC" w:rsidP="00DD6FAC">
      <w:pPr>
        <w:jc w:val="center"/>
        <w:outlineLvl w:val="0"/>
        <w:rPr>
          <w:b/>
          <w:sz w:val="28"/>
          <w:szCs w:val="28"/>
        </w:rPr>
      </w:pPr>
      <w:r w:rsidRPr="00573502">
        <w:rPr>
          <w:b/>
          <w:sz w:val="28"/>
          <w:szCs w:val="28"/>
        </w:rPr>
        <w:t>Перечень мероприятий подпрограммы с указанием объема средств на их реализацию и ожидаемых результатов</w:t>
      </w:r>
    </w:p>
    <w:p w:rsidR="00DD6FAC" w:rsidRPr="00C24718" w:rsidRDefault="00DD6FAC" w:rsidP="00DD6FAC">
      <w:pPr>
        <w:jc w:val="center"/>
        <w:outlineLvl w:val="0"/>
        <w:rPr>
          <w:rFonts w:ascii="Arial" w:hAnsi="Arial" w:cs="Arial"/>
          <w:b/>
        </w:rPr>
      </w:pPr>
    </w:p>
    <w:tbl>
      <w:tblPr>
        <w:tblW w:w="14850" w:type="dxa"/>
        <w:tblLayout w:type="fixed"/>
        <w:tblLook w:val="00A0"/>
      </w:tblPr>
      <w:tblGrid>
        <w:gridCol w:w="4148"/>
        <w:gridCol w:w="922"/>
        <w:gridCol w:w="906"/>
        <w:gridCol w:w="793"/>
        <w:gridCol w:w="727"/>
        <w:gridCol w:w="537"/>
        <w:gridCol w:w="1147"/>
        <w:gridCol w:w="1155"/>
        <w:gridCol w:w="1113"/>
        <w:gridCol w:w="1055"/>
        <w:gridCol w:w="2347"/>
      </w:tblGrid>
      <w:tr w:rsidR="00DD6FAC" w:rsidRPr="00573502" w:rsidTr="00993B5B">
        <w:trPr>
          <w:trHeight w:val="634"/>
        </w:trPr>
        <w:tc>
          <w:tcPr>
            <w:tcW w:w="4148" w:type="dxa"/>
            <w:vMerge w:val="restart"/>
            <w:tcBorders>
              <w:top w:val="single" w:sz="4" w:space="0" w:color="auto"/>
              <w:left w:val="single" w:sz="4" w:space="0" w:color="auto"/>
              <w:bottom w:val="single" w:sz="4" w:space="0" w:color="auto"/>
              <w:right w:val="single" w:sz="4" w:space="0" w:color="auto"/>
            </w:tcBorders>
            <w:vAlign w:val="center"/>
          </w:tcPr>
          <w:p w:rsidR="00DD6FAC" w:rsidRPr="00573502" w:rsidRDefault="00DD6FAC" w:rsidP="00993B5B">
            <w:pPr>
              <w:spacing w:line="276" w:lineRule="auto"/>
              <w:jc w:val="center"/>
            </w:pPr>
            <w:r w:rsidRPr="00573502">
              <w:t>Наименование  программы, подпрограммы</w:t>
            </w: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DD6FAC" w:rsidRPr="00573502" w:rsidRDefault="00DD6FAC" w:rsidP="00993B5B">
            <w:pPr>
              <w:spacing w:line="276" w:lineRule="auto"/>
              <w:jc w:val="both"/>
            </w:pPr>
            <w:r w:rsidRPr="00573502">
              <w:t xml:space="preserve">ГРБС </w:t>
            </w:r>
          </w:p>
        </w:tc>
        <w:tc>
          <w:tcPr>
            <w:tcW w:w="2963" w:type="dxa"/>
            <w:gridSpan w:val="4"/>
            <w:tcBorders>
              <w:top w:val="single" w:sz="4" w:space="0" w:color="auto"/>
              <w:left w:val="nil"/>
              <w:bottom w:val="single" w:sz="4" w:space="0" w:color="auto"/>
              <w:right w:val="single" w:sz="4" w:space="0" w:color="000000"/>
            </w:tcBorders>
            <w:vAlign w:val="center"/>
          </w:tcPr>
          <w:p w:rsidR="00DD6FAC" w:rsidRPr="00573502" w:rsidRDefault="00DD6FAC" w:rsidP="00993B5B">
            <w:pPr>
              <w:spacing w:line="276" w:lineRule="auto"/>
              <w:jc w:val="center"/>
            </w:pPr>
            <w:r w:rsidRPr="00573502">
              <w:t>Код бюджетной классификации</w:t>
            </w:r>
          </w:p>
        </w:tc>
        <w:tc>
          <w:tcPr>
            <w:tcW w:w="4470" w:type="dxa"/>
            <w:gridSpan w:val="4"/>
            <w:tcBorders>
              <w:top w:val="single" w:sz="4" w:space="0" w:color="auto"/>
              <w:left w:val="nil"/>
              <w:bottom w:val="single" w:sz="4" w:space="0" w:color="auto"/>
              <w:right w:val="single" w:sz="4" w:space="0" w:color="auto"/>
            </w:tcBorders>
            <w:vAlign w:val="center"/>
          </w:tcPr>
          <w:p w:rsidR="00DD6FAC" w:rsidRPr="00573502" w:rsidRDefault="00DD6FAC" w:rsidP="00993B5B">
            <w:pPr>
              <w:spacing w:line="276" w:lineRule="auto"/>
              <w:jc w:val="center"/>
            </w:pPr>
            <w:r w:rsidRPr="00573502">
              <w:t xml:space="preserve">Расходы </w:t>
            </w:r>
            <w:r w:rsidRPr="00573502">
              <w:br/>
              <w:t>(тыс. руб.), годы</w:t>
            </w:r>
          </w:p>
        </w:tc>
        <w:tc>
          <w:tcPr>
            <w:tcW w:w="2347" w:type="dxa"/>
            <w:vMerge w:val="restart"/>
            <w:tcBorders>
              <w:top w:val="single" w:sz="4" w:space="0" w:color="auto"/>
              <w:left w:val="nil"/>
              <w:bottom w:val="single" w:sz="4" w:space="0" w:color="auto"/>
              <w:right w:val="single" w:sz="4" w:space="0" w:color="auto"/>
            </w:tcBorders>
            <w:vAlign w:val="center"/>
          </w:tcPr>
          <w:p w:rsidR="00DD6FAC" w:rsidRPr="00573502" w:rsidRDefault="00DD6FAC" w:rsidP="00993B5B">
            <w:pPr>
              <w:spacing w:line="276" w:lineRule="auto"/>
              <w:jc w:val="center"/>
            </w:pPr>
            <w:r w:rsidRPr="00573502">
              <w:t>Ожидаемый результат от реализации подпрограммного мероприятия (в натуральном выражении)</w:t>
            </w:r>
          </w:p>
        </w:tc>
      </w:tr>
      <w:tr w:rsidR="00DD6FAC" w:rsidRPr="00573502" w:rsidTr="00993B5B">
        <w:trPr>
          <w:trHeight w:val="474"/>
        </w:trPr>
        <w:tc>
          <w:tcPr>
            <w:tcW w:w="4148" w:type="dxa"/>
            <w:vMerge/>
            <w:tcBorders>
              <w:top w:val="single" w:sz="4" w:space="0" w:color="auto"/>
              <w:left w:val="single" w:sz="4" w:space="0" w:color="auto"/>
              <w:bottom w:val="single" w:sz="4" w:space="0" w:color="auto"/>
              <w:right w:val="single" w:sz="4" w:space="0" w:color="auto"/>
            </w:tcBorders>
            <w:vAlign w:val="center"/>
          </w:tcPr>
          <w:p w:rsidR="00DD6FAC" w:rsidRPr="00573502" w:rsidRDefault="00DD6FAC" w:rsidP="00993B5B">
            <w:pPr>
              <w:jc w:val="both"/>
            </w:pPr>
          </w:p>
        </w:tc>
        <w:tc>
          <w:tcPr>
            <w:tcW w:w="922" w:type="dxa"/>
            <w:vMerge/>
            <w:tcBorders>
              <w:top w:val="single" w:sz="4" w:space="0" w:color="auto"/>
              <w:left w:val="single" w:sz="4" w:space="0" w:color="auto"/>
              <w:bottom w:val="single" w:sz="4" w:space="0" w:color="auto"/>
              <w:right w:val="single" w:sz="4" w:space="0" w:color="auto"/>
            </w:tcBorders>
            <w:vAlign w:val="center"/>
          </w:tcPr>
          <w:p w:rsidR="00DD6FAC" w:rsidRPr="00573502" w:rsidRDefault="00DD6FAC" w:rsidP="00993B5B">
            <w:pPr>
              <w:jc w:val="both"/>
            </w:pPr>
          </w:p>
        </w:tc>
        <w:tc>
          <w:tcPr>
            <w:tcW w:w="906"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both"/>
            </w:pPr>
            <w:r w:rsidRPr="00573502">
              <w:t>ГРБС</w:t>
            </w:r>
          </w:p>
        </w:tc>
        <w:tc>
          <w:tcPr>
            <w:tcW w:w="793"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both"/>
            </w:pPr>
            <w:r w:rsidRPr="00573502">
              <w:t>РзПр</w:t>
            </w:r>
          </w:p>
        </w:tc>
        <w:tc>
          <w:tcPr>
            <w:tcW w:w="727"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both"/>
            </w:pPr>
            <w:r w:rsidRPr="00573502">
              <w:t>ЦСР</w:t>
            </w:r>
          </w:p>
        </w:tc>
        <w:tc>
          <w:tcPr>
            <w:tcW w:w="537"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both"/>
            </w:pPr>
            <w:r w:rsidRPr="00573502">
              <w:t>ВР</w:t>
            </w:r>
          </w:p>
        </w:tc>
        <w:tc>
          <w:tcPr>
            <w:tcW w:w="1147"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center"/>
            </w:pPr>
            <w:r w:rsidRPr="00573502">
              <w:t>201</w:t>
            </w:r>
            <w:r>
              <w:t>7</w:t>
            </w:r>
            <w:r w:rsidRPr="00573502">
              <w:t xml:space="preserve"> год</w:t>
            </w:r>
          </w:p>
        </w:tc>
        <w:tc>
          <w:tcPr>
            <w:tcW w:w="1155"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center"/>
            </w:pPr>
            <w:r w:rsidRPr="00573502">
              <w:t>201</w:t>
            </w:r>
            <w:r>
              <w:t>8</w:t>
            </w:r>
            <w:r w:rsidRPr="00573502">
              <w:t xml:space="preserve"> год</w:t>
            </w:r>
          </w:p>
        </w:tc>
        <w:tc>
          <w:tcPr>
            <w:tcW w:w="1113"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center"/>
            </w:pPr>
            <w:r w:rsidRPr="00573502">
              <w:t>201</w:t>
            </w:r>
            <w:r>
              <w:t>9</w:t>
            </w:r>
            <w:r w:rsidRPr="00573502">
              <w:t xml:space="preserve"> год</w:t>
            </w:r>
          </w:p>
        </w:tc>
        <w:tc>
          <w:tcPr>
            <w:tcW w:w="1055"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center"/>
            </w:pPr>
            <w:r w:rsidRPr="00573502">
              <w:t>Итого на период</w:t>
            </w:r>
          </w:p>
        </w:tc>
        <w:tc>
          <w:tcPr>
            <w:tcW w:w="2347" w:type="dxa"/>
            <w:vMerge/>
            <w:tcBorders>
              <w:top w:val="single" w:sz="4" w:space="0" w:color="auto"/>
              <w:left w:val="nil"/>
              <w:bottom w:val="single" w:sz="4" w:space="0" w:color="auto"/>
              <w:right w:val="single" w:sz="4" w:space="0" w:color="auto"/>
            </w:tcBorders>
            <w:vAlign w:val="center"/>
          </w:tcPr>
          <w:p w:rsidR="00DD6FAC" w:rsidRPr="00573502" w:rsidRDefault="00DD6FAC" w:rsidP="00993B5B">
            <w:pPr>
              <w:jc w:val="both"/>
            </w:pPr>
          </w:p>
        </w:tc>
      </w:tr>
      <w:tr w:rsidR="00DD6FAC" w:rsidRPr="00573502" w:rsidTr="00993B5B">
        <w:trPr>
          <w:trHeight w:val="896"/>
        </w:trPr>
        <w:tc>
          <w:tcPr>
            <w:tcW w:w="8033" w:type="dxa"/>
            <w:gridSpan w:val="6"/>
            <w:tcBorders>
              <w:top w:val="single" w:sz="4" w:space="0" w:color="auto"/>
              <w:left w:val="single" w:sz="4" w:space="0" w:color="auto"/>
              <w:bottom w:val="single" w:sz="4" w:space="0" w:color="auto"/>
              <w:right w:val="single" w:sz="4" w:space="0" w:color="auto"/>
            </w:tcBorders>
            <w:vAlign w:val="center"/>
          </w:tcPr>
          <w:p w:rsidR="00DD6FAC" w:rsidRPr="00573502" w:rsidRDefault="00DD6FAC" w:rsidP="00993B5B">
            <w:pPr>
              <w:spacing w:line="276" w:lineRule="auto"/>
              <w:jc w:val="both"/>
            </w:pPr>
            <w:r w:rsidRPr="00571482">
              <w:rPr>
                <w:b/>
              </w:rPr>
              <w:t>Цель 1:</w:t>
            </w:r>
            <w:r w:rsidRPr="00573502">
              <w:t xml:space="preserve"> </w:t>
            </w:r>
            <w:r w:rsidRPr="00573502">
              <w:rPr>
                <w:color w:val="000000"/>
                <w:kern w:val="24"/>
              </w:rPr>
              <w:t>развитие, сохранение существующей сети автомобильных дорог общего пользования местного значения и обеспечение безопасности дорожного движения в сельских поселениях района</w:t>
            </w:r>
            <w:r>
              <w:rPr>
                <w:color w:val="000000"/>
                <w:kern w:val="24"/>
              </w:rPr>
              <w:t>.</w:t>
            </w:r>
          </w:p>
        </w:tc>
        <w:tc>
          <w:tcPr>
            <w:tcW w:w="1147"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right"/>
            </w:pPr>
            <w:r w:rsidRPr="00573502">
              <w:t>1053,</w:t>
            </w:r>
            <w:r>
              <w:t>7</w:t>
            </w:r>
          </w:p>
        </w:tc>
        <w:tc>
          <w:tcPr>
            <w:tcW w:w="1155"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right"/>
            </w:pPr>
            <w:r w:rsidRPr="00573502">
              <w:t>2080,</w:t>
            </w:r>
            <w:r>
              <w:t>9</w:t>
            </w:r>
          </w:p>
        </w:tc>
        <w:tc>
          <w:tcPr>
            <w:tcW w:w="1113"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right"/>
            </w:pPr>
            <w:r w:rsidRPr="00573502">
              <w:t>1021,5</w:t>
            </w:r>
          </w:p>
        </w:tc>
        <w:tc>
          <w:tcPr>
            <w:tcW w:w="1055" w:type="dxa"/>
            <w:tcBorders>
              <w:top w:val="nil"/>
              <w:left w:val="nil"/>
              <w:bottom w:val="single" w:sz="4" w:space="0" w:color="auto"/>
              <w:right w:val="single" w:sz="4" w:space="0" w:color="auto"/>
            </w:tcBorders>
            <w:vAlign w:val="center"/>
          </w:tcPr>
          <w:p w:rsidR="00DD6FAC" w:rsidRPr="00573502" w:rsidRDefault="00DD6FAC" w:rsidP="00993B5B">
            <w:pPr>
              <w:spacing w:line="276" w:lineRule="auto"/>
              <w:jc w:val="right"/>
            </w:pPr>
            <w:r w:rsidRPr="00573502">
              <w:t>4156,</w:t>
            </w:r>
            <w:r>
              <w:t>1</w:t>
            </w:r>
          </w:p>
        </w:tc>
        <w:tc>
          <w:tcPr>
            <w:tcW w:w="2347" w:type="dxa"/>
            <w:tcBorders>
              <w:top w:val="single" w:sz="4" w:space="0" w:color="auto"/>
              <w:left w:val="nil"/>
              <w:bottom w:val="single" w:sz="4" w:space="0" w:color="auto"/>
              <w:right w:val="single" w:sz="4" w:space="0" w:color="auto"/>
            </w:tcBorders>
            <w:vAlign w:val="center"/>
          </w:tcPr>
          <w:p w:rsidR="00DD6FAC" w:rsidRPr="00573502" w:rsidRDefault="00DD6FAC" w:rsidP="00993B5B">
            <w:pPr>
              <w:jc w:val="both"/>
            </w:pPr>
          </w:p>
        </w:tc>
      </w:tr>
      <w:tr w:rsidR="00DD6FAC" w:rsidRPr="00573502" w:rsidTr="00993B5B">
        <w:trPr>
          <w:trHeight w:val="454"/>
        </w:trPr>
        <w:tc>
          <w:tcPr>
            <w:tcW w:w="8033" w:type="dxa"/>
            <w:gridSpan w:val="6"/>
            <w:tcBorders>
              <w:top w:val="single" w:sz="4" w:space="0" w:color="auto"/>
              <w:left w:val="single" w:sz="4" w:space="0" w:color="auto"/>
              <w:bottom w:val="single" w:sz="4" w:space="0" w:color="auto"/>
              <w:right w:val="single" w:sz="4" w:space="0" w:color="auto"/>
            </w:tcBorders>
            <w:vAlign w:val="center"/>
          </w:tcPr>
          <w:p w:rsidR="00DD6FAC" w:rsidRPr="00573502" w:rsidRDefault="00DD6FAC" w:rsidP="00993B5B">
            <w:pPr>
              <w:spacing w:line="276" w:lineRule="auto"/>
              <w:jc w:val="both"/>
            </w:pPr>
            <w:r w:rsidRPr="0071222A">
              <w:rPr>
                <w:b/>
              </w:rPr>
              <w:t>Задача:</w:t>
            </w:r>
            <w:r w:rsidRPr="00573502">
              <w:t xml:space="preserve"> ремонт автомобильных дорог общего пользования местного значения на территориях поселений</w:t>
            </w:r>
          </w:p>
        </w:tc>
        <w:tc>
          <w:tcPr>
            <w:tcW w:w="1147" w:type="dxa"/>
            <w:tcBorders>
              <w:top w:val="nil"/>
              <w:left w:val="nil"/>
              <w:bottom w:val="single" w:sz="4" w:space="0" w:color="auto"/>
              <w:right w:val="single" w:sz="4" w:space="0" w:color="auto"/>
            </w:tcBorders>
            <w:vAlign w:val="center"/>
          </w:tcPr>
          <w:p w:rsidR="00DD6FAC" w:rsidRPr="00A00321" w:rsidRDefault="00DD6FAC" w:rsidP="00993B5B">
            <w:pPr>
              <w:spacing w:line="276" w:lineRule="auto"/>
              <w:jc w:val="right"/>
              <w:rPr>
                <w:b/>
              </w:rPr>
            </w:pPr>
            <w:r w:rsidRPr="00A00321">
              <w:rPr>
                <w:b/>
              </w:rPr>
              <w:t>1035,</w:t>
            </w:r>
            <w:r>
              <w:rPr>
                <w:b/>
              </w:rPr>
              <w:t>1</w:t>
            </w:r>
          </w:p>
        </w:tc>
        <w:tc>
          <w:tcPr>
            <w:tcW w:w="1155" w:type="dxa"/>
            <w:tcBorders>
              <w:top w:val="nil"/>
              <w:left w:val="nil"/>
              <w:bottom w:val="single" w:sz="4" w:space="0" w:color="auto"/>
              <w:right w:val="single" w:sz="4" w:space="0" w:color="auto"/>
            </w:tcBorders>
            <w:vAlign w:val="center"/>
          </w:tcPr>
          <w:p w:rsidR="00DD6FAC" w:rsidRPr="00A00321" w:rsidRDefault="00DD6FAC" w:rsidP="00993B5B">
            <w:pPr>
              <w:spacing w:line="276" w:lineRule="auto"/>
              <w:jc w:val="right"/>
              <w:rPr>
                <w:b/>
              </w:rPr>
            </w:pPr>
            <w:r w:rsidRPr="00A00321">
              <w:rPr>
                <w:b/>
              </w:rPr>
              <w:t>2040,</w:t>
            </w:r>
            <w:r>
              <w:rPr>
                <w:b/>
              </w:rPr>
              <w:t>6</w:t>
            </w:r>
          </w:p>
        </w:tc>
        <w:tc>
          <w:tcPr>
            <w:tcW w:w="1113" w:type="dxa"/>
            <w:tcBorders>
              <w:top w:val="nil"/>
              <w:left w:val="nil"/>
              <w:bottom w:val="single" w:sz="4" w:space="0" w:color="auto"/>
              <w:right w:val="single" w:sz="4" w:space="0" w:color="auto"/>
            </w:tcBorders>
            <w:vAlign w:val="center"/>
          </w:tcPr>
          <w:p w:rsidR="00DD6FAC" w:rsidRPr="00A00321" w:rsidRDefault="00DD6FAC" w:rsidP="00993B5B">
            <w:pPr>
              <w:spacing w:line="276" w:lineRule="auto"/>
              <w:jc w:val="right"/>
              <w:rPr>
                <w:b/>
              </w:rPr>
            </w:pPr>
            <w:r w:rsidRPr="00A00321">
              <w:rPr>
                <w:b/>
              </w:rPr>
              <w:t>987,0</w:t>
            </w:r>
          </w:p>
        </w:tc>
        <w:tc>
          <w:tcPr>
            <w:tcW w:w="1055" w:type="dxa"/>
            <w:tcBorders>
              <w:top w:val="nil"/>
              <w:left w:val="nil"/>
              <w:bottom w:val="single" w:sz="4" w:space="0" w:color="auto"/>
              <w:right w:val="single" w:sz="4" w:space="0" w:color="auto"/>
            </w:tcBorders>
            <w:vAlign w:val="center"/>
          </w:tcPr>
          <w:p w:rsidR="00DD6FAC" w:rsidRPr="00A00321" w:rsidRDefault="00DD6FAC" w:rsidP="00993B5B">
            <w:pPr>
              <w:spacing w:line="276" w:lineRule="auto"/>
              <w:jc w:val="right"/>
              <w:rPr>
                <w:b/>
              </w:rPr>
            </w:pPr>
            <w:r w:rsidRPr="00A00321">
              <w:rPr>
                <w:b/>
              </w:rPr>
              <w:t>4062,</w:t>
            </w:r>
            <w:r>
              <w:rPr>
                <w:b/>
              </w:rPr>
              <w:t>7</w:t>
            </w:r>
          </w:p>
        </w:tc>
        <w:tc>
          <w:tcPr>
            <w:tcW w:w="2347" w:type="dxa"/>
            <w:vMerge w:val="restart"/>
            <w:tcBorders>
              <w:top w:val="single" w:sz="4" w:space="0" w:color="auto"/>
              <w:left w:val="nil"/>
              <w:right w:val="single" w:sz="4" w:space="0" w:color="auto"/>
            </w:tcBorders>
          </w:tcPr>
          <w:p w:rsidR="00DD6FAC" w:rsidRPr="00573502" w:rsidRDefault="00DD6FAC" w:rsidP="00993B5B">
            <w:r w:rsidRPr="00573502">
              <w:t>Ремонт автодо</w:t>
            </w:r>
            <w:r>
              <w:t xml:space="preserve">рог в трех населенных пунктах, </w:t>
            </w:r>
            <w:r w:rsidRPr="00573502">
              <w:t>ликвидация аварийных участков, сохранение дорожной сети</w:t>
            </w: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Pr="00573502" w:rsidRDefault="00DD6FAC" w:rsidP="00993B5B">
            <w:pPr>
              <w:spacing w:line="276" w:lineRule="auto"/>
              <w:jc w:val="both"/>
            </w:pPr>
            <w:r w:rsidRPr="00573502">
              <w:t>1.ремонт автомобильных дорог общего пользования местного значения сельских поселений за счет сре</w:t>
            </w:r>
            <w:proofErr w:type="gramStart"/>
            <w:r w:rsidRPr="00573502">
              <w:t>дств кр</w:t>
            </w:r>
            <w:proofErr w:type="gramEnd"/>
            <w:r w:rsidRPr="00573502">
              <w:t>аевого бюджета, в том числе:</w:t>
            </w:r>
          </w:p>
        </w:tc>
        <w:tc>
          <w:tcPr>
            <w:tcW w:w="922" w:type="dxa"/>
            <w:vMerge w:val="restart"/>
            <w:tcBorders>
              <w:top w:val="single" w:sz="4" w:space="0" w:color="auto"/>
              <w:left w:val="nil"/>
              <w:right w:val="single" w:sz="4" w:space="0" w:color="auto"/>
            </w:tcBorders>
            <w:textDirection w:val="btLr"/>
            <w:vAlign w:val="center"/>
          </w:tcPr>
          <w:p w:rsidR="00DD6FAC" w:rsidRPr="00573502" w:rsidRDefault="00DD6FAC" w:rsidP="00993B5B">
            <w:pPr>
              <w:spacing w:line="276" w:lineRule="auto"/>
              <w:ind w:left="113" w:right="113"/>
              <w:jc w:val="center"/>
            </w:pPr>
            <w:r w:rsidRPr="00573502">
              <w:t>Администрация Енисейского района</w:t>
            </w: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73502" w:rsidRDefault="00864C9E" w:rsidP="00993B5B">
            <w:pPr>
              <w:spacing w:line="276" w:lineRule="auto"/>
              <w:jc w:val="right"/>
            </w:pPr>
            <w:r>
              <w:t>1025,4</w:t>
            </w:r>
          </w:p>
        </w:tc>
        <w:tc>
          <w:tcPr>
            <w:tcW w:w="1155" w:type="dxa"/>
            <w:tcBorders>
              <w:top w:val="single" w:sz="4" w:space="0" w:color="auto"/>
              <w:left w:val="nil"/>
              <w:bottom w:val="single" w:sz="4" w:space="0" w:color="auto"/>
              <w:right w:val="single" w:sz="4" w:space="0" w:color="auto"/>
            </w:tcBorders>
            <w:noWrap/>
            <w:vAlign w:val="center"/>
          </w:tcPr>
          <w:p w:rsidR="00DD6FAC" w:rsidRPr="00573502" w:rsidRDefault="00864C9E" w:rsidP="00993B5B">
            <w:pPr>
              <w:spacing w:line="276" w:lineRule="auto"/>
              <w:jc w:val="right"/>
            </w:pPr>
            <w:r>
              <w:t>2021,5</w:t>
            </w:r>
          </w:p>
        </w:tc>
        <w:tc>
          <w:tcPr>
            <w:tcW w:w="1113" w:type="dxa"/>
            <w:tcBorders>
              <w:top w:val="single" w:sz="4" w:space="0" w:color="auto"/>
              <w:left w:val="nil"/>
              <w:bottom w:val="single" w:sz="4" w:space="0" w:color="auto"/>
              <w:right w:val="single" w:sz="4" w:space="0" w:color="auto"/>
            </w:tcBorders>
            <w:noWrap/>
            <w:vAlign w:val="center"/>
          </w:tcPr>
          <w:p w:rsidR="00DD6FAC" w:rsidRPr="00573502" w:rsidRDefault="00864C9E" w:rsidP="00993B5B">
            <w:pPr>
              <w:spacing w:line="276" w:lineRule="auto"/>
              <w:jc w:val="right"/>
            </w:pPr>
            <w:r>
              <w:t>977,7</w:t>
            </w:r>
          </w:p>
        </w:tc>
        <w:tc>
          <w:tcPr>
            <w:tcW w:w="1055" w:type="dxa"/>
            <w:tcBorders>
              <w:top w:val="single" w:sz="4" w:space="0" w:color="auto"/>
              <w:left w:val="nil"/>
              <w:bottom w:val="single" w:sz="4" w:space="0" w:color="auto"/>
              <w:right w:val="single" w:sz="4" w:space="0" w:color="auto"/>
            </w:tcBorders>
            <w:vAlign w:val="center"/>
          </w:tcPr>
          <w:p w:rsidR="00DD6FAC" w:rsidRPr="00573502" w:rsidRDefault="0011603A" w:rsidP="00993B5B">
            <w:pPr>
              <w:spacing w:line="276" w:lineRule="auto"/>
              <w:jc w:val="right"/>
            </w:pPr>
            <w:r>
              <w:t>4024,6</w:t>
            </w:r>
          </w:p>
        </w:tc>
        <w:tc>
          <w:tcPr>
            <w:tcW w:w="2347" w:type="dxa"/>
            <w:vMerge/>
            <w:tcBorders>
              <w:left w:val="nil"/>
              <w:right w:val="single" w:sz="4" w:space="0" w:color="auto"/>
            </w:tcBorders>
            <w:vAlign w:val="center"/>
          </w:tcPr>
          <w:p w:rsidR="00DD6FAC" w:rsidRPr="00573502" w:rsidRDefault="00DD6FAC" w:rsidP="00993B5B">
            <w:pPr>
              <w:jc w:val="both"/>
            </w:pP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Pr="00573502" w:rsidRDefault="00DD6FAC" w:rsidP="00993B5B">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Погодаево</w:t>
            </w:r>
          </w:p>
        </w:tc>
        <w:tc>
          <w:tcPr>
            <w:tcW w:w="922" w:type="dxa"/>
            <w:vMerge/>
            <w:tcBorders>
              <w:left w:val="nil"/>
              <w:right w:val="single" w:sz="4" w:space="0" w:color="auto"/>
            </w:tcBorders>
            <w:textDirection w:val="btLr"/>
            <w:vAlign w:val="center"/>
          </w:tcPr>
          <w:p w:rsidR="00DD6FAC" w:rsidRPr="00573502" w:rsidRDefault="00DD6FAC" w:rsidP="00993B5B">
            <w:pPr>
              <w:spacing w:line="276" w:lineRule="auto"/>
              <w:ind w:left="113" w:right="113"/>
              <w:jc w:val="both"/>
            </w:pP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73502" w:rsidRDefault="00864C9E" w:rsidP="00993B5B">
            <w:pPr>
              <w:spacing w:line="276" w:lineRule="auto"/>
              <w:jc w:val="right"/>
            </w:pPr>
            <w:r>
              <w:t>1025,4</w:t>
            </w:r>
          </w:p>
        </w:tc>
        <w:tc>
          <w:tcPr>
            <w:tcW w:w="1155"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jc w:val="right"/>
            </w:pPr>
          </w:p>
        </w:tc>
        <w:tc>
          <w:tcPr>
            <w:tcW w:w="111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jc w:val="right"/>
            </w:pPr>
          </w:p>
        </w:tc>
        <w:tc>
          <w:tcPr>
            <w:tcW w:w="1055" w:type="dxa"/>
            <w:tcBorders>
              <w:top w:val="single" w:sz="4" w:space="0" w:color="auto"/>
              <w:left w:val="nil"/>
              <w:bottom w:val="single" w:sz="4" w:space="0" w:color="auto"/>
              <w:right w:val="single" w:sz="4" w:space="0" w:color="auto"/>
            </w:tcBorders>
            <w:vAlign w:val="center"/>
          </w:tcPr>
          <w:p w:rsidR="00DD6FAC" w:rsidRPr="00573502" w:rsidRDefault="00864C9E" w:rsidP="00993B5B">
            <w:pPr>
              <w:spacing w:line="276" w:lineRule="auto"/>
              <w:jc w:val="right"/>
            </w:pPr>
            <w:r>
              <w:t>1025,4</w:t>
            </w:r>
          </w:p>
        </w:tc>
        <w:tc>
          <w:tcPr>
            <w:tcW w:w="2347" w:type="dxa"/>
            <w:vMerge/>
            <w:tcBorders>
              <w:left w:val="nil"/>
              <w:right w:val="single" w:sz="4" w:space="0" w:color="auto"/>
            </w:tcBorders>
            <w:shd w:val="clear" w:color="auto" w:fill="auto"/>
            <w:vAlign w:val="center"/>
          </w:tcPr>
          <w:p w:rsidR="00DD6FAC" w:rsidRPr="00573502" w:rsidRDefault="00DD6FAC" w:rsidP="00993B5B">
            <w:pPr>
              <w:spacing w:line="276" w:lineRule="auto"/>
              <w:jc w:val="both"/>
            </w:pP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Pr="00573502" w:rsidRDefault="00DD6FAC" w:rsidP="00993B5B">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Чалбышево</w:t>
            </w:r>
          </w:p>
        </w:tc>
        <w:tc>
          <w:tcPr>
            <w:tcW w:w="922" w:type="dxa"/>
            <w:vMerge/>
            <w:tcBorders>
              <w:left w:val="nil"/>
              <w:right w:val="single" w:sz="4" w:space="0" w:color="auto"/>
            </w:tcBorders>
            <w:textDirection w:val="btLr"/>
            <w:vAlign w:val="center"/>
          </w:tcPr>
          <w:p w:rsidR="00DD6FAC" w:rsidRPr="00573502" w:rsidRDefault="00DD6FAC" w:rsidP="00993B5B">
            <w:pPr>
              <w:spacing w:line="276" w:lineRule="auto"/>
              <w:ind w:left="113" w:right="113"/>
              <w:jc w:val="both"/>
            </w:pP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jc w:val="right"/>
            </w:pPr>
          </w:p>
        </w:tc>
        <w:tc>
          <w:tcPr>
            <w:tcW w:w="1155" w:type="dxa"/>
            <w:tcBorders>
              <w:top w:val="single" w:sz="4" w:space="0" w:color="auto"/>
              <w:left w:val="nil"/>
              <w:bottom w:val="single" w:sz="4" w:space="0" w:color="auto"/>
              <w:right w:val="single" w:sz="4" w:space="0" w:color="auto"/>
            </w:tcBorders>
            <w:noWrap/>
            <w:vAlign w:val="center"/>
          </w:tcPr>
          <w:p w:rsidR="00DD6FAC" w:rsidRPr="00573502" w:rsidRDefault="00864C9E" w:rsidP="00993B5B">
            <w:pPr>
              <w:spacing w:line="276" w:lineRule="auto"/>
              <w:jc w:val="right"/>
            </w:pPr>
            <w:r>
              <w:t>2021,5</w:t>
            </w:r>
          </w:p>
        </w:tc>
        <w:tc>
          <w:tcPr>
            <w:tcW w:w="111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right"/>
            </w:pPr>
          </w:p>
        </w:tc>
        <w:tc>
          <w:tcPr>
            <w:tcW w:w="1055" w:type="dxa"/>
            <w:tcBorders>
              <w:top w:val="single" w:sz="4" w:space="0" w:color="auto"/>
              <w:left w:val="nil"/>
              <w:bottom w:val="single" w:sz="4" w:space="0" w:color="auto"/>
              <w:right w:val="single" w:sz="4" w:space="0" w:color="auto"/>
            </w:tcBorders>
            <w:vAlign w:val="center"/>
          </w:tcPr>
          <w:p w:rsidR="00DD6FAC" w:rsidRPr="00573502" w:rsidRDefault="00864C9E" w:rsidP="00993B5B">
            <w:pPr>
              <w:spacing w:line="276" w:lineRule="auto"/>
              <w:jc w:val="right"/>
            </w:pPr>
            <w:r>
              <w:t>2021,5</w:t>
            </w:r>
          </w:p>
        </w:tc>
        <w:tc>
          <w:tcPr>
            <w:tcW w:w="2347" w:type="dxa"/>
            <w:vMerge/>
            <w:tcBorders>
              <w:left w:val="nil"/>
              <w:right w:val="single" w:sz="4" w:space="0" w:color="auto"/>
            </w:tcBorders>
            <w:shd w:val="clear" w:color="auto" w:fill="auto"/>
            <w:vAlign w:val="center"/>
          </w:tcPr>
          <w:p w:rsidR="00DD6FAC" w:rsidRPr="00573502" w:rsidRDefault="00DD6FAC" w:rsidP="00993B5B">
            <w:pPr>
              <w:jc w:val="both"/>
            </w:pP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Default="00DD6FAC" w:rsidP="00993B5B">
            <w:pPr>
              <w:pStyle w:val="13"/>
              <w:spacing w:after="0"/>
              <w:ind w:left="0"/>
              <w:jc w:val="both"/>
              <w:rPr>
                <w:rFonts w:ascii="Times New Roman" w:hAnsi="Times New Roman"/>
                <w:sz w:val="24"/>
                <w:szCs w:val="24"/>
              </w:rPr>
            </w:pPr>
            <w:r w:rsidRPr="00573502">
              <w:rPr>
                <w:rFonts w:ascii="Times New Roman" w:hAnsi="Times New Roman"/>
                <w:sz w:val="24"/>
                <w:szCs w:val="24"/>
              </w:rPr>
              <w:t>д.</w:t>
            </w:r>
            <w:r>
              <w:rPr>
                <w:rFonts w:ascii="Times New Roman" w:hAnsi="Times New Roman"/>
                <w:sz w:val="24"/>
                <w:szCs w:val="24"/>
              </w:rPr>
              <w:t xml:space="preserve"> </w:t>
            </w:r>
            <w:r w:rsidRPr="00573502">
              <w:rPr>
                <w:rFonts w:ascii="Times New Roman" w:hAnsi="Times New Roman"/>
                <w:sz w:val="24"/>
                <w:szCs w:val="24"/>
              </w:rPr>
              <w:t>Анциферово</w:t>
            </w:r>
          </w:p>
          <w:p w:rsidR="00DD6FAC" w:rsidRPr="00573502" w:rsidRDefault="00DD6FAC" w:rsidP="00993B5B">
            <w:pPr>
              <w:pStyle w:val="13"/>
              <w:spacing w:after="0"/>
              <w:ind w:left="0"/>
              <w:jc w:val="both"/>
              <w:rPr>
                <w:rFonts w:ascii="Times New Roman" w:hAnsi="Times New Roman"/>
                <w:sz w:val="24"/>
                <w:szCs w:val="24"/>
              </w:rPr>
            </w:pPr>
          </w:p>
        </w:tc>
        <w:tc>
          <w:tcPr>
            <w:tcW w:w="922" w:type="dxa"/>
            <w:vMerge/>
            <w:tcBorders>
              <w:left w:val="nil"/>
              <w:right w:val="single" w:sz="4" w:space="0" w:color="auto"/>
            </w:tcBorders>
            <w:textDirection w:val="btLr"/>
            <w:vAlign w:val="center"/>
          </w:tcPr>
          <w:p w:rsidR="00DD6FAC" w:rsidRPr="00573502" w:rsidRDefault="00DD6FAC" w:rsidP="00993B5B">
            <w:pPr>
              <w:spacing w:line="276" w:lineRule="auto"/>
              <w:ind w:left="113" w:right="113"/>
              <w:jc w:val="both"/>
            </w:pP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jc w:val="right"/>
            </w:pPr>
          </w:p>
        </w:tc>
        <w:tc>
          <w:tcPr>
            <w:tcW w:w="1155" w:type="dxa"/>
            <w:tcBorders>
              <w:top w:val="single" w:sz="4" w:space="0" w:color="auto"/>
              <w:left w:val="nil"/>
              <w:bottom w:val="single" w:sz="4" w:space="0" w:color="auto"/>
              <w:right w:val="single" w:sz="4" w:space="0" w:color="auto"/>
            </w:tcBorders>
            <w:noWrap/>
            <w:vAlign w:val="center"/>
          </w:tcPr>
          <w:p w:rsidR="00DD6FAC" w:rsidRPr="00573502" w:rsidRDefault="00DD6FAC" w:rsidP="00864C9E">
            <w:pPr>
              <w:spacing w:line="276" w:lineRule="auto"/>
              <w:jc w:val="right"/>
            </w:pPr>
          </w:p>
        </w:tc>
        <w:tc>
          <w:tcPr>
            <w:tcW w:w="1113" w:type="dxa"/>
            <w:tcBorders>
              <w:top w:val="single" w:sz="4" w:space="0" w:color="auto"/>
              <w:left w:val="nil"/>
              <w:bottom w:val="single" w:sz="4" w:space="0" w:color="auto"/>
              <w:right w:val="single" w:sz="4" w:space="0" w:color="auto"/>
            </w:tcBorders>
            <w:noWrap/>
            <w:vAlign w:val="center"/>
          </w:tcPr>
          <w:p w:rsidR="00DD6FAC" w:rsidRPr="00573502" w:rsidRDefault="00864C9E" w:rsidP="00993B5B">
            <w:pPr>
              <w:spacing w:line="276" w:lineRule="auto"/>
              <w:jc w:val="right"/>
            </w:pPr>
            <w:r>
              <w:t>977,7</w:t>
            </w:r>
          </w:p>
        </w:tc>
        <w:tc>
          <w:tcPr>
            <w:tcW w:w="1055" w:type="dxa"/>
            <w:tcBorders>
              <w:top w:val="single" w:sz="4" w:space="0" w:color="auto"/>
              <w:left w:val="nil"/>
              <w:bottom w:val="single" w:sz="4" w:space="0" w:color="auto"/>
              <w:right w:val="single" w:sz="4" w:space="0" w:color="auto"/>
            </w:tcBorders>
            <w:vAlign w:val="center"/>
          </w:tcPr>
          <w:p w:rsidR="00DD6FAC" w:rsidRPr="00573502" w:rsidRDefault="00864C9E" w:rsidP="00993B5B">
            <w:pPr>
              <w:spacing w:line="276" w:lineRule="auto"/>
              <w:jc w:val="right"/>
            </w:pPr>
            <w:r>
              <w:t>977,7</w:t>
            </w:r>
          </w:p>
        </w:tc>
        <w:tc>
          <w:tcPr>
            <w:tcW w:w="2347" w:type="dxa"/>
            <w:vMerge/>
            <w:tcBorders>
              <w:left w:val="nil"/>
              <w:right w:val="single" w:sz="4" w:space="0" w:color="auto"/>
            </w:tcBorders>
            <w:shd w:val="clear" w:color="auto" w:fill="auto"/>
            <w:vAlign w:val="center"/>
          </w:tcPr>
          <w:p w:rsidR="00DD6FAC" w:rsidRPr="00573502" w:rsidRDefault="00DD6FAC" w:rsidP="00993B5B">
            <w:pPr>
              <w:jc w:val="both"/>
            </w:pP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Pr="00573502" w:rsidRDefault="00DD6FAC" w:rsidP="00993B5B">
            <w:pPr>
              <w:pStyle w:val="13"/>
              <w:spacing w:after="0"/>
              <w:ind w:left="0"/>
              <w:jc w:val="both"/>
              <w:rPr>
                <w:rFonts w:ascii="Times New Roman" w:hAnsi="Times New Roman"/>
                <w:sz w:val="24"/>
                <w:szCs w:val="24"/>
              </w:rPr>
            </w:pPr>
            <w:r w:rsidRPr="00573502">
              <w:rPr>
                <w:rFonts w:ascii="Times New Roman" w:hAnsi="Times New Roman"/>
                <w:sz w:val="24"/>
                <w:szCs w:val="24"/>
              </w:rPr>
              <w:lastRenderedPageBreak/>
              <w:t xml:space="preserve">2. ремонт автомобильных дорог общего пользования местного значения сельских поселений за счет средств </w:t>
            </w:r>
            <w:r>
              <w:rPr>
                <w:rFonts w:ascii="Times New Roman" w:hAnsi="Times New Roman"/>
                <w:sz w:val="24"/>
                <w:szCs w:val="24"/>
              </w:rPr>
              <w:t>местного бюджета</w:t>
            </w:r>
            <w:r w:rsidRPr="00573502">
              <w:rPr>
                <w:rFonts w:ascii="Times New Roman" w:hAnsi="Times New Roman"/>
                <w:sz w:val="24"/>
                <w:szCs w:val="24"/>
              </w:rPr>
              <w:t>, в том числе</w:t>
            </w:r>
            <w:r w:rsidR="00176B9A">
              <w:rPr>
                <w:rFonts w:ascii="Times New Roman" w:hAnsi="Times New Roman"/>
                <w:sz w:val="24"/>
                <w:szCs w:val="24"/>
              </w:rPr>
              <w:t xml:space="preserve"> за счет сре</w:t>
            </w:r>
            <w:proofErr w:type="gramStart"/>
            <w:r w:rsidR="00176B9A">
              <w:rPr>
                <w:rFonts w:ascii="Times New Roman" w:hAnsi="Times New Roman"/>
                <w:sz w:val="24"/>
                <w:szCs w:val="24"/>
              </w:rPr>
              <w:t>дств кр</w:t>
            </w:r>
            <w:proofErr w:type="gramEnd"/>
            <w:r w:rsidR="00176B9A">
              <w:rPr>
                <w:rFonts w:ascii="Times New Roman" w:hAnsi="Times New Roman"/>
                <w:sz w:val="24"/>
                <w:szCs w:val="24"/>
              </w:rPr>
              <w:t>аевого бюджета</w:t>
            </w:r>
            <w:r w:rsidRPr="00573502">
              <w:rPr>
                <w:rFonts w:ascii="Times New Roman" w:hAnsi="Times New Roman"/>
                <w:sz w:val="24"/>
                <w:szCs w:val="24"/>
              </w:rPr>
              <w:t>:</w:t>
            </w:r>
          </w:p>
        </w:tc>
        <w:tc>
          <w:tcPr>
            <w:tcW w:w="922" w:type="dxa"/>
            <w:vMerge/>
            <w:tcBorders>
              <w:left w:val="nil"/>
              <w:right w:val="single" w:sz="4" w:space="0" w:color="auto"/>
            </w:tcBorders>
            <w:textDirection w:val="btLr"/>
            <w:vAlign w:val="center"/>
          </w:tcPr>
          <w:p w:rsidR="00DD6FAC" w:rsidRPr="00573502" w:rsidRDefault="00DD6FAC" w:rsidP="00993B5B">
            <w:pPr>
              <w:spacing w:line="276" w:lineRule="auto"/>
              <w:ind w:left="113" w:right="113"/>
              <w:jc w:val="both"/>
            </w:pP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65963" w:rsidRDefault="00AA0634" w:rsidP="00993B5B">
            <w:pPr>
              <w:spacing w:line="276" w:lineRule="auto"/>
              <w:jc w:val="right"/>
              <w:rPr>
                <w:highlight w:val="yellow"/>
              </w:rPr>
            </w:pPr>
            <w:r w:rsidRPr="00565963">
              <w:rPr>
                <w:highlight w:val="yellow"/>
              </w:rPr>
              <w:t>9,7</w:t>
            </w:r>
          </w:p>
        </w:tc>
        <w:tc>
          <w:tcPr>
            <w:tcW w:w="1155" w:type="dxa"/>
            <w:tcBorders>
              <w:top w:val="single" w:sz="4" w:space="0" w:color="auto"/>
              <w:left w:val="nil"/>
              <w:bottom w:val="single" w:sz="4" w:space="0" w:color="auto"/>
              <w:right w:val="single" w:sz="4" w:space="0" w:color="auto"/>
            </w:tcBorders>
            <w:noWrap/>
            <w:vAlign w:val="center"/>
          </w:tcPr>
          <w:p w:rsidR="00DD6FAC" w:rsidRPr="00565963" w:rsidRDefault="00AA0634" w:rsidP="00993B5B">
            <w:pPr>
              <w:spacing w:line="276" w:lineRule="auto"/>
              <w:jc w:val="right"/>
              <w:rPr>
                <w:highlight w:val="yellow"/>
              </w:rPr>
            </w:pPr>
            <w:r w:rsidRPr="00565963">
              <w:rPr>
                <w:highlight w:val="yellow"/>
              </w:rPr>
              <w:t>19,1</w:t>
            </w:r>
          </w:p>
        </w:tc>
        <w:tc>
          <w:tcPr>
            <w:tcW w:w="1113" w:type="dxa"/>
            <w:tcBorders>
              <w:top w:val="single" w:sz="4" w:space="0" w:color="auto"/>
              <w:left w:val="nil"/>
              <w:bottom w:val="single" w:sz="4" w:space="0" w:color="auto"/>
              <w:right w:val="single" w:sz="4" w:space="0" w:color="auto"/>
            </w:tcBorders>
            <w:noWrap/>
            <w:vAlign w:val="center"/>
          </w:tcPr>
          <w:p w:rsidR="00DD6FAC" w:rsidRPr="00565963" w:rsidRDefault="00AA0634" w:rsidP="00993B5B">
            <w:pPr>
              <w:spacing w:line="276" w:lineRule="auto"/>
              <w:jc w:val="right"/>
              <w:rPr>
                <w:highlight w:val="yellow"/>
              </w:rPr>
            </w:pPr>
            <w:r w:rsidRPr="00565963">
              <w:rPr>
                <w:highlight w:val="yellow"/>
              </w:rPr>
              <w:t>9,3</w:t>
            </w:r>
          </w:p>
        </w:tc>
        <w:tc>
          <w:tcPr>
            <w:tcW w:w="1055" w:type="dxa"/>
            <w:tcBorders>
              <w:top w:val="single" w:sz="4" w:space="0" w:color="auto"/>
              <w:left w:val="nil"/>
              <w:bottom w:val="single" w:sz="4" w:space="0" w:color="auto"/>
              <w:right w:val="single" w:sz="4" w:space="0" w:color="auto"/>
            </w:tcBorders>
            <w:vAlign w:val="center"/>
          </w:tcPr>
          <w:p w:rsidR="00DD6FAC" w:rsidRPr="00565963" w:rsidRDefault="00AA0634" w:rsidP="00993B5B">
            <w:pPr>
              <w:spacing w:line="276" w:lineRule="auto"/>
              <w:jc w:val="right"/>
              <w:rPr>
                <w:highlight w:val="yellow"/>
              </w:rPr>
            </w:pPr>
            <w:r w:rsidRPr="00565963">
              <w:rPr>
                <w:highlight w:val="yellow"/>
              </w:rPr>
              <w:t>38,1</w:t>
            </w:r>
          </w:p>
        </w:tc>
        <w:tc>
          <w:tcPr>
            <w:tcW w:w="2347" w:type="dxa"/>
            <w:vMerge/>
            <w:tcBorders>
              <w:left w:val="nil"/>
              <w:right w:val="single" w:sz="4" w:space="0" w:color="auto"/>
            </w:tcBorders>
            <w:shd w:val="clear" w:color="auto" w:fill="auto"/>
            <w:vAlign w:val="center"/>
          </w:tcPr>
          <w:p w:rsidR="00DD6FAC" w:rsidRPr="00573502" w:rsidRDefault="00DD6FAC" w:rsidP="00993B5B">
            <w:pPr>
              <w:jc w:val="both"/>
            </w:pP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Pr="00573502" w:rsidRDefault="00DD6FAC" w:rsidP="00993B5B">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Погодаево</w:t>
            </w:r>
          </w:p>
        </w:tc>
        <w:tc>
          <w:tcPr>
            <w:tcW w:w="922" w:type="dxa"/>
            <w:vMerge/>
            <w:tcBorders>
              <w:left w:val="nil"/>
              <w:right w:val="single" w:sz="4" w:space="0" w:color="auto"/>
            </w:tcBorders>
            <w:textDirection w:val="btLr"/>
            <w:vAlign w:val="center"/>
          </w:tcPr>
          <w:p w:rsidR="00DD6FAC" w:rsidRPr="00573502" w:rsidRDefault="00DD6FAC" w:rsidP="00993B5B">
            <w:pPr>
              <w:spacing w:line="276" w:lineRule="auto"/>
              <w:ind w:left="113" w:right="113"/>
              <w:jc w:val="both"/>
            </w:pP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73502" w:rsidRDefault="00AA0634" w:rsidP="00993B5B">
            <w:pPr>
              <w:spacing w:line="276" w:lineRule="auto"/>
              <w:jc w:val="right"/>
            </w:pPr>
            <w:r>
              <w:t>9,7</w:t>
            </w:r>
          </w:p>
        </w:tc>
        <w:tc>
          <w:tcPr>
            <w:tcW w:w="1155"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right"/>
            </w:pPr>
          </w:p>
        </w:tc>
        <w:tc>
          <w:tcPr>
            <w:tcW w:w="111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right"/>
            </w:pPr>
          </w:p>
        </w:tc>
        <w:tc>
          <w:tcPr>
            <w:tcW w:w="1055" w:type="dxa"/>
            <w:tcBorders>
              <w:top w:val="single" w:sz="4" w:space="0" w:color="auto"/>
              <w:left w:val="nil"/>
              <w:bottom w:val="single" w:sz="4" w:space="0" w:color="auto"/>
              <w:right w:val="single" w:sz="4" w:space="0" w:color="auto"/>
            </w:tcBorders>
            <w:vAlign w:val="center"/>
          </w:tcPr>
          <w:p w:rsidR="00DD6FAC" w:rsidRPr="00573502" w:rsidRDefault="00AA0634" w:rsidP="00993B5B">
            <w:pPr>
              <w:spacing w:line="276" w:lineRule="auto"/>
              <w:jc w:val="right"/>
            </w:pPr>
            <w:r>
              <w:t>9,7</w:t>
            </w:r>
          </w:p>
        </w:tc>
        <w:tc>
          <w:tcPr>
            <w:tcW w:w="2347" w:type="dxa"/>
            <w:vMerge/>
            <w:tcBorders>
              <w:left w:val="nil"/>
              <w:right w:val="single" w:sz="4" w:space="0" w:color="auto"/>
            </w:tcBorders>
            <w:shd w:val="clear" w:color="auto" w:fill="auto"/>
            <w:vAlign w:val="center"/>
          </w:tcPr>
          <w:p w:rsidR="00DD6FAC" w:rsidRPr="00573502" w:rsidRDefault="00DD6FAC" w:rsidP="00993B5B">
            <w:pPr>
              <w:jc w:val="both"/>
            </w:pP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Pr="00573502" w:rsidRDefault="00DD6FAC" w:rsidP="00993B5B">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Чалбышево</w:t>
            </w:r>
          </w:p>
        </w:tc>
        <w:tc>
          <w:tcPr>
            <w:tcW w:w="922" w:type="dxa"/>
            <w:vMerge/>
            <w:tcBorders>
              <w:left w:val="nil"/>
              <w:right w:val="single" w:sz="4" w:space="0" w:color="auto"/>
            </w:tcBorders>
            <w:textDirection w:val="btLr"/>
            <w:vAlign w:val="center"/>
          </w:tcPr>
          <w:p w:rsidR="00DD6FAC" w:rsidRPr="00573502" w:rsidRDefault="00DD6FAC" w:rsidP="00993B5B">
            <w:pPr>
              <w:spacing w:line="276" w:lineRule="auto"/>
              <w:ind w:left="113" w:right="113"/>
              <w:jc w:val="both"/>
            </w:pP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right"/>
            </w:pPr>
          </w:p>
        </w:tc>
        <w:tc>
          <w:tcPr>
            <w:tcW w:w="1155" w:type="dxa"/>
            <w:tcBorders>
              <w:top w:val="single" w:sz="4" w:space="0" w:color="auto"/>
              <w:left w:val="nil"/>
              <w:bottom w:val="single" w:sz="4" w:space="0" w:color="auto"/>
              <w:right w:val="single" w:sz="4" w:space="0" w:color="auto"/>
            </w:tcBorders>
            <w:noWrap/>
            <w:vAlign w:val="center"/>
          </w:tcPr>
          <w:p w:rsidR="00DD6FAC" w:rsidRPr="00573502" w:rsidRDefault="00AA0634" w:rsidP="00993B5B">
            <w:pPr>
              <w:spacing w:line="276" w:lineRule="auto"/>
              <w:jc w:val="right"/>
            </w:pPr>
            <w:r>
              <w:t>19,1</w:t>
            </w:r>
          </w:p>
        </w:tc>
        <w:tc>
          <w:tcPr>
            <w:tcW w:w="111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right"/>
            </w:pPr>
          </w:p>
        </w:tc>
        <w:tc>
          <w:tcPr>
            <w:tcW w:w="1055" w:type="dxa"/>
            <w:tcBorders>
              <w:top w:val="single" w:sz="4" w:space="0" w:color="auto"/>
              <w:left w:val="nil"/>
              <w:bottom w:val="single" w:sz="4" w:space="0" w:color="auto"/>
              <w:right w:val="single" w:sz="4" w:space="0" w:color="auto"/>
            </w:tcBorders>
            <w:vAlign w:val="center"/>
          </w:tcPr>
          <w:p w:rsidR="00DD6FAC" w:rsidRPr="00573502" w:rsidRDefault="00AA0634" w:rsidP="00993B5B">
            <w:pPr>
              <w:spacing w:line="276" w:lineRule="auto"/>
              <w:jc w:val="right"/>
            </w:pPr>
            <w:r>
              <w:t>19,1</w:t>
            </w:r>
          </w:p>
        </w:tc>
        <w:tc>
          <w:tcPr>
            <w:tcW w:w="2347" w:type="dxa"/>
            <w:vMerge/>
            <w:tcBorders>
              <w:left w:val="nil"/>
              <w:right w:val="single" w:sz="4" w:space="0" w:color="auto"/>
            </w:tcBorders>
            <w:shd w:val="clear" w:color="auto" w:fill="auto"/>
            <w:vAlign w:val="center"/>
          </w:tcPr>
          <w:p w:rsidR="00DD6FAC" w:rsidRPr="00573502" w:rsidRDefault="00DD6FAC" w:rsidP="00993B5B">
            <w:pPr>
              <w:jc w:val="both"/>
            </w:pPr>
          </w:p>
        </w:tc>
      </w:tr>
      <w:tr w:rsidR="00DD6FAC" w:rsidRPr="00573502" w:rsidTr="00993B5B">
        <w:trPr>
          <w:trHeight w:val="360"/>
        </w:trPr>
        <w:tc>
          <w:tcPr>
            <w:tcW w:w="4148" w:type="dxa"/>
            <w:tcBorders>
              <w:top w:val="single" w:sz="4" w:space="0" w:color="auto"/>
              <w:left w:val="single" w:sz="4" w:space="0" w:color="auto"/>
              <w:bottom w:val="single" w:sz="4" w:space="0" w:color="auto"/>
              <w:right w:val="single" w:sz="4" w:space="0" w:color="auto"/>
            </w:tcBorders>
          </w:tcPr>
          <w:p w:rsidR="00DD6FAC" w:rsidRPr="00573502" w:rsidRDefault="00DD6FAC" w:rsidP="00993B5B">
            <w:pPr>
              <w:pStyle w:val="13"/>
              <w:spacing w:after="0"/>
              <w:ind w:left="0"/>
              <w:jc w:val="both"/>
              <w:rPr>
                <w:rFonts w:ascii="Times New Roman" w:hAnsi="Times New Roman"/>
                <w:sz w:val="24"/>
                <w:szCs w:val="24"/>
              </w:rPr>
            </w:pPr>
            <w:r w:rsidRPr="00573502">
              <w:rPr>
                <w:rFonts w:ascii="Times New Roman" w:hAnsi="Times New Roman"/>
                <w:sz w:val="24"/>
                <w:szCs w:val="24"/>
              </w:rPr>
              <w:t>д.</w:t>
            </w:r>
            <w:r>
              <w:rPr>
                <w:rFonts w:ascii="Times New Roman" w:hAnsi="Times New Roman"/>
                <w:sz w:val="24"/>
                <w:szCs w:val="24"/>
              </w:rPr>
              <w:t xml:space="preserve"> </w:t>
            </w:r>
            <w:r w:rsidRPr="00573502">
              <w:rPr>
                <w:rFonts w:ascii="Times New Roman" w:hAnsi="Times New Roman"/>
                <w:sz w:val="24"/>
                <w:szCs w:val="24"/>
              </w:rPr>
              <w:t>Анциферово</w:t>
            </w:r>
          </w:p>
        </w:tc>
        <w:tc>
          <w:tcPr>
            <w:tcW w:w="922" w:type="dxa"/>
            <w:vMerge/>
            <w:tcBorders>
              <w:left w:val="nil"/>
              <w:bottom w:val="single" w:sz="4" w:space="0" w:color="auto"/>
              <w:right w:val="single" w:sz="4" w:space="0" w:color="auto"/>
            </w:tcBorders>
            <w:textDirection w:val="btLr"/>
            <w:vAlign w:val="center"/>
          </w:tcPr>
          <w:p w:rsidR="00DD6FAC" w:rsidRPr="00573502" w:rsidRDefault="00DD6FAC" w:rsidP="00993B5B">
            <w:pPr>
              <w:spacing w:line="276" w:lineRule="auto"/>
              <w:ind w:left="113" w:right="113"/>
              <w:jc w:val="both"/>
            </w:pPr>
          </w:p>
        </w:tc>
        <w:tc>
          <w:tcPr>
            <w:tcW w:w="906"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right"/>
            </w:pPr>
          </w:p>
        </w:tc>
        <w:tc>
          <w:tcPr>
            <w:tcW w:w="1155" w:type="dxa"/>
            <w:tcBorders>
              <w:top w:val="single" w:sz="4" w:space="0" w:color="auto"/>
              <w:left w:val="nil"/>
              <w:bottom w:val="single" w:sz="4" w:space="0" w:color="auto"/>
              <w:right w:val="single" w:sz="4" w:space="0" w:color="auto"/>
            </w:tcBorders>
            <w:noWrap/>
            <w:vAlign w:val="center"/>
          </w:tcPr>
          <w:p w:rsidR="00DD6FAC" w:rsidRPr="00573502" w:rsidRDefault="00DD6FAC" w:rsidP="00993B5B">
            <w:pPr>
              <w:spacing w:line="276" w:lineRule="auto"/>
              <w:jc w:val="right"/>
            </w:pPr>
          </w:p>
        </w:tc>
        <w:tc>
          <w:tcPr>
            <w:tcW w:w="1113" w:type="dxa"/>
            <w:tcBorders>
              <w:top w:val="single" w:sz="4" w:space="0" w:color="auto"/>
              <w:left w:val="nil"/>
              <w:bottom w:val="single" w:sz="4" w:space="0" w:color="auto"/>
              <w:right w:val="single" w:sz="4" w:space="0" w:color="auto"/>
            </w:tcBorders>
            <w:noWrap/>
            <w:vAlign w:val="center"/>
          </w:tcPr>
          <w:p w:rsidR="00DD6FAC" w:rsidRPr="00573502" w:rsidRDefault="00AA0634" w:rsidP="00993B5B">
            <w:pPr>
              <w:spacing w:line="276" w:lineRule="auto"/>
              <w:jc w:val="right"/>
            </w:pPr>
            <w:r>
              <w:t>9,3</w:t>
            </w:r>
          </w:p>
        </w:tc>
        <w:tc>
          <w:tcPr>
            <w:tcW w:w="1055" w:type="dxa"/>
            <w:tcBorders>
              <w:top w:val="single" w:sz="4" w:space="0" w:color="auto"/>
              <w:left w:val="nil"/>
              <w:bottom w:val="single" w:sz="4" w:space="0" w:color="auto"/>
              <w:right w:val="single" w:sz="4" w:space="0" w:color="auto"/>
            </w:tcBorders>
            <w:vAlign w:val="center"/>
          </w:tcPr>
          <w:p w:rsidR="00DD6FAC" w:rsidRPr="00573502" w:rsidRDefault="00AA0634" w:rsidP="00993B5B">
            <w:pPr>
              <w:spacing w:line="276" w:lineRule="auto"/>
              <w:jc w:val="right"/>
            </w:pPr>
            <w:r>
              <w:t>9,3</w:t>
            </w:r>
          </w:p>
        </w:tc>
        <w:tc>
          <w:tcPr>
            <w:tcW w:w="2347" w:type="dxa"/>
            <w:vMerge/>
            <w:tcBorders>
              <w:left w:val="nil"/>
              <w:bottom w:val="single" w:sz="4" w:space="0" w:color="auto"/>
              <w:right w:val="single" w:sz="4" w:space="0" w:color="auto"/>
            </w:tcBorders>
            <w:shd w:val="clear" w:color="auto" w:fill="auto"/>
            <w:vAlign w:val="center"/>
          </w:tcPr>
          <w:p w:rsidR="00DD6FAC" w:rsidRPr="00573502" w:rsidRDefault="00DD6FAC" w:rsidP="00993B5B">
            <w:pPr>
              <w:jc w:val="both"/>
            </w:pPr>
          </w:p>
        </w:tc>
      </w:tr>
      <w:tr w:rsidR="00DF234C" w:rsidRPr="00573502" w:rsidTr="00993B5B">
        <w:trPr>
          <w:trHeight w:val="300"/>
        </w:trPr>
        <w:tc>
          <w:tcPr>
            <w:tcW w:w="8033" w:type="dxa"/>
            <w:gridSpan w:val="6"/>
            <w:tcBorders>
              <w:top w:val="single" w:sz="4" w:space="0" w:color="auto"/>
              <w:left w:val="single" w:sz="4" w:space="0" w:color="auto"/>
              <w:bottom w:val="single" w:sz="4" w:space="0" w:color="auto"/>
              <w:right w:val="single" w:sz="4" w:space="0" w:color="auto"/>
            </w:tcBorders>
          </w:tcPr>
          <w:p w:rsidR="00DF234C" w:rsidRPr="00573502" w:rsidRDefault="00DF234C" w:rsidP="00993B5B">
            <w:pPr>
              <w:spacing w:line="276" w:lineRule="auto"/>
              <w:jc w:val="both"/>
            </w:pPr>
            <w:r w:rsidRPr="0071222A">
              <w:rPr>
                <w:b/>
              </w:rPr>
              <w:t>Задача:</w:t>
            </w:r>
            <w:r w:rsidRPr="00573502">
              <w:t xml:space="preserve"> создание условий для организации безопасного дорожного движения на территориях поселений</w:t>
            </w:r>
          </w:p>
        </w:tc>
        <w:tc>
          <w:tcPr>
            <w:tcW w:w="1147" w:type="dxa"/>
            <w:tcBorders>
              <w:top w:val="nil"/>
              <w:left w:val="nil"/>
              <w:bottom w:val="single" w:sz="4" w:space="0" w:color="auto"/>
              <w:right w:val="single" w:sz="4" w:space="0" w:color="auto"/>
            </w:tcBorders>
            <w:noWrap/>
            <w:vAlign w:val="center"/>
          </w:tcPr>
          <w:p w:rsidR="00DF234C" w:rsidRPr="00A00321" w:rsidRDefault="00DF234C" w:rsidP="00993B5B">
            <w:pPr>
              <w:spacing w:line="276" w:lineRule="auto"/>
              <w:jc w:val="right"/>
              <w:rPr>
                <w:b/>
              </w:rPr>
            </w:pPr>
            <w:r w:rsidRPr="00A00321">
              <w:rPr>
                <w:b/>
              </w:rPr>
              <w:t>18,6</w:t>
            </w:r>
          </w:p>
        </w:tc>
        <w:tc>
          <w:tcPr>
            <w:tcW w:w="1155" w:type="dxa"/>
            <w:tcBorders>
              <w:top w:val="nil"/>
              <w:left w:val="nil"/>
              <w:bottom w:val="single" w:sz="4" w:space="0" w:color="auto"/>
              <w:right w:val="single" w:sz="4" w:space="0" w:color="auto"/>
            </w:tcBorders>
            <w:noWrap/>
            <w:vAlign w:val="center"/>
          </w:tcPr>
          <w:p w:rsidR="00DF234C" w:rsidRPr="00A00321" w:rsidRDefault="00DF234C" w:rsidP="00993B5B">
            <w:pPr>
              <w:spacing w:line="276" w:lineRule="auto"/>
              <w:jc w:val="right"/>
              <w:rPr>
                <w:b/>
              </w:rPr>
            </w:pPr>
            <w:r w:rsidRPr="00A00321">
              <w:rPr>
                <w:b/>
              </w:rPr>
              <w:t>40,3</w:t>
            </w:r>
          </w:p>
        </w:tc>
        <w:tc>
          <w:tcPr>
            <w:tcW w:w="1113" w:type="dxa"/>
            <w:tcBorders>
              <w:top w:val="nil"/>
              <w:left w:val="nil"/>
              <w:bottom w:val="single" w:sz="4" w:space="0" w:color="auto"/>
              <w:right w:val="single" w:sz="4" w:space="0" w:color="auto"/>
            </w:tcBorders>
            <w:noWrap/>
            <w:vAlign w:val="center"/>
          </w:tcPr>
          <w:p w:rsidR="00DF234C" w:rsidRPr="00A00321" w:rsidRDefault="00DF234C" w:rsidP="00993B5B">
            <w:pPr>
              <w:spacing w:line="276" w:lineRule="auto"/>
              <w:jc w:val="right"/>
              <w:rPr>
                <w:b/>
              </w:rPr>
            </w:pPr>
            <w:r w:rsidRPr="00A00321">
              <w:rPr>
                <w:b/>
              </w:rPr>
              <w:t>34,5</w:t>
            </w:r>
          </w:p>
        </w:tc>
        <w:tc>
          <w:tcPr>
            <w:tcW w:w="1055" w:type="dxa"/>
            <w:tcBorders>
              <w:top w:val="nil"/>
              <w:left w:val="nil"/>
              <w:bottom w:val="single" w:sz="4" w:space="0" w:color="auto"/>
              <w:right w:val="single" w:sz="4" w:space="0" w:color="auto"/>
            </w:tcBorders>
            <w:vAlign w:val="center"/>
          </w:tcPr>
          <w:p w:rsidR="00DF234C" w:rsidRPr="00A00321" w:rsidRDefault="00DF234C" w:rsidP="00993B5B">
            <w:pPr>
              <w:spacing w:line="276" w:lineRule="auto"/>
              <w:jc w:val="right"/>
              <w:rPr>
                <w:b/>
              </w:rPr>
            </w:pPr>
            <w:r w:rsidRPr="00A00321">
              <w:rPr>
                <w:b/>
              </w:rPr>
              <w:t>93,4</w:t>
            </w:r>
          </w:p>
        </w:tc>
        <w:tc>
          <w:tcPr>
            <w:tcW w:w="2347" w:type="dxa"/>
            <w:vMerge w:val="restart"/>
            <w:tcBorders>
              <w:top w:val="single" w:sz="4" w:space="0" w:color="auto"/>
              <w:left w:val="nil"/>
              <w:right w:val="single" w:sz="4" w:space="0" w:color="auto"/>
            </w:tcBorders>
            <w:shd w:val="clear" w:color="auto" w:fill="auto"/>
          </w:tcPr>
          <w:p w:rsidR="00DF234C" w:rsidRPr="00573502" w:rsidRDefault="00DF234C" w:rsidP="00993B5B">
            <w:r w:rsidRPr="00573502">
              <w:t>Содействие обеспечению безопасного дорожного движению в трех населенных пунктах района</w:t>
            </w:r>
          </w:p>
        </w:tc>
      </w:tr>
      <w:tr w:rsidR="00DF234C" w:rsidRPr="00573502" w:rsidTr="00993B5B">
        <w:trPr>
          <w:trHeight w:val="300"/>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993B5B">
            <w:pPr>
              <w:pStyle w:val="13"/>
              <w:spacing w:after="0"/>
              <w:ind w:left="0"/>
              <w:jc w:val="both"/>
              <w:rPr>
                <w:rFonts w:ascii="Times New Roman" w:hAnsi="Times New Roman"/>
                <w:sz w:val="24"/>
                <w:szCs w:val="24"/>
              </w:rPr>
            </w:pPr>
            <w:r w:rsidRPr="00573502">
              <w:rPr>
                <w:rFonts w:ascii="Times New Roman" w:hAnsi="Times New Roman"/>
                <w:sz w:val="24"/>
                <w:szCs w:val="24"/>
              </w:rPr>
              <w:t>1. изготовление проектов организации дорожного движения, в том числе</w:t>
            </w:r>
            <w:r>
              <w:rPr>
                <w:rFonts w:ascii="Times New Roman" w:hAnsi="Times New Roman"/>
                <w:sz w:val="24"/>
                <w:szCs w:val="24"/>
              </w:rPr>
              <w:t xml:space="preserve"> за счет сре</w:t>
            </w:r>
            <w:proofErr w:type="gramStart"/>
            <w:r>
              <w:rPr>
                <w:rFonts w:ascii="Times New Roman" w:hAnsi="Times New Roman"/>
                <w:sz w:val="24"/>
                <w:szCs w:val="24"/>
              </w:rPr>
              <w:t>дств кр</w:t>
            </w:r>
            <w:proofErr w:type="gramEnd"/>
            <w:r>
              <w:rPr>
                <w:rFonts w:ascii="Times New Roman" w:hAnsi="Times New Roman"/>
                <w:sz w:val="24"/>
                <w:szCs w:val="24"/>
              </w:rPr>
              <w:t>аевого бюджета</w:t>
            </w:r>
            <w:r w:rsidRPr="00573502">
              <w:rPr>
                <w:rFonts w:ascii="Times New Roman" w:hAnsi="Times New Roman"/>
                <w:sz w:val="24"/>
                <w:szCs w:val="24"/>
              </w:rPr>
              <w:t>:</w:t>
            </w:r>
          </w:p>
        </w:tc>
        <w:tc>
          <w:tcPr>
            <w:tcW w:w="922" w:type="dxa"/>
            <w:vMerge w:val="restart"/>
            <w:tcBorders>
              <w:top w:val="single" w:sz="4" w:space="0" w:color="auto"/>
              <w:left w:val="nil"/>
              <w:right w:val="single" w:sz="4" w:space="0" w:color="auto"/>
            </w:tcBorders>
            <w:textDirection w:val="btLr"/>
            <w:vAlign w:val="center"/>
          </w:tcPr>
          <w:p w:rsidR="00DF234C" w:rsidRPr="00573502" w:rsidRDefault="00DF234C" w:rsidP="00993B5B">
            <w:pPr>
              <w:ind w:left="113" w:right="113"/>
              <w:jc w:val="center"/>
            </w:pPr>
            <w:r w:rsidRPr="00573502">
              <w:t>Администрация Енисейского района</w:t>
            </w: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73502" w:rsidRDefault="00DF234C" w:rsidP="00380A0B">
            <w:pPr>
              <w:spacing w:line="276" w:lineRule="auto"/>
              <w:jc w:val="right"/>
            </w:pPr>
            <w:r w:rsidRPr="00573502">
              <w:t>18,</w:t>
            </w:r>
            <w:r>
              <w:t>1</w:t>
            </w:r>
          </w:p>
        </w:tc>
        <w:tc>
          <w:tcPr>
            <w:tcW w:w="1155"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r>
              <w:t>38</w:t>
            </w:r>
            <w:r w:rsidRPr="00573502">
              <w:t>,3</w:t>
            </w:r>
          </w:p>
        </w:tc>
        <w:tc>
          <w:tcPr>
            <w:tcW w:w="1113" w:type="dxa"/>
            <w:tcBorders>
              <w:top w:val="single" w:sz="4" w:space="0" w:color="auto"/>
              <w:left w:val="nil"/>
              <w:bottom w:val="single" w:sz="4" w:space="0" w:color="auto"/>
              <w:right w:val="single" w:sz="4" w:space="0" w:color="auto"/>
            </w:tcBorders>
            <w:noWrap/>
            <w:vAlign w:val="center"/>
          </w:tcPr>
          <w:p w:rsidR="00DF234C" w:rsidRPr="00573502" w:rsidRDefault="00DF234C" w:rsidP="00380A0B">
            <w:pPr>
              <w:spacing w:line="276" w:lineRule="auto"/>
              <w:jc w:val="right"/>
            </w:pPr>
            <w:r w:rsidRPr="00573502">
              <w:t>3</w:t>
            </w:r>
            <w:r>
              <w:t>3</w:t>
            </w:r>
            <w:r w:rsidRPr="00573502">
              <w:t>,5</w:t>
            </w:r>
          </w:p>
        </w:tc>
        <w:tc>
          <w:tcPr>
            <w:tcW w:w="1055" w:type="dxa"/>
            <w:tcBorders>
              <w:top w:val="single" w:sz="4" w:space="0" w:color="auto"/>
              <w:left w:val="nil"/>
              <w:bottom w:val="single" w:sz="4" w:space="0" w:color="auto"/>
              <w:right w:val="single" w:sz="4" w:space="0" w:color="auto"/>
            </w:tcBorders>
            <w:vAlign w:val="center"/>
          </w:tcPr>
          <w:p w:rsidR="00DF234C" w:rsidRPr="00573502" w:rsidRDefault="00DF234C" w:rsidP="00993B5B">
            <w:pPr>
              <w:spacing w:line="276" w:lineRule="auto"/>
              <w:jc w:val="right"/>
            </w:pPr>
            <w:r>
              <w:t>89,9</w:t>
            </w:r>
          </w:p>
        </w:tc>
        <w:tc>
          <w:tcPr>
            <w:tcW w:w="2347" w:type="dxa"/>
            <w:vMerge/>
            <w:tcBorders>
              <w:left w:val="nil"/>
              <w:right w:val="single" w:sz="4" w:space="0" w:color="auto"/>
            </w:tcBorders>
            <w:shd w:val="clear" w:color="auto" w:fill="auto"/>
            <w:vAlign w:val="center"/>
          </w:tcPr>
          <w:p w:rsidR="00DF234C" w:rsidRPr="00573502" w:rsidRDefault="00DF234C" w:rsidP="00993B5B">
            <w:pPr>
              <w:jc w:val="both"/>
            </w:pPr>
          </w:p>
        </w:tc>
      </w:tr>
      <w:tr w:rsidR="00DF234C" w:rsidRPr="00573502" w:rsidTr="00993B5B">
        <w:trPr>
          <w:trHeight w:val="300"/>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993B5B">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Погодаево</w:t>
            </w:r>
          </w:p>
        </w:tc>
        <w:tc>
          <w:tcPr>
            <w:tcW w:w="922" w:type="dxa"/>
            <w:vMerge/>
            <w:tcBorders>
              <w:left w:val="nil"/>
              <w:right w:val="single" w:sz="4" w:space="0" w:color="auto"/>
            </w:tcBorders>
            <w:vAlign w:val="center"/>
          </w:tcPr>
          <w:p w:rsidR="00DF234C" w:rsidRPr="00573502" w:rsidRDefault="00DF234C" w:rsidP="00993B5B">
            <w:pPr>
              <w:jc w:val="both"/>
            </w:pP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73502" w:rsidRDefault="00DF234C" w:rsidP="00380A0B">
            <w:pPr>
              <w:spacing w:line="276" w:lineRule="auto"/>
              <w:jc w:val="right"/>
            </w:pPr>
            <w:r w:rsidRPr="00573502">
              <w:t>18,</w:t>
            </w:r>
            <w:r>
              <w:t>1</w:t>
            </w:r>
          </w:p>
        </w:tc>
        <w:tc>
          <w:tcPr>
            <w:tcW w:w="1155"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jc w:val="right"/>
            </w:pPr>
          </w:p>
        </w:tc>
        <w:tc>
          <w:tcPr>
            <w:tcW w:w="111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jc w:val="right"/>
            </w:pPr>
          </w:p>
        </w:tc>
        <w:tc>
          <w:tcPr>
            <w:tcW w:w="1055" w:type="dxa"/>
            <w:tcBorders>
              <w:top w:val="single" w:sz="4" w:space="0" w:color="auto"/>
              <w:left w:val="nil"/>
              <w:bottom w:val="single" w:sz="4" w:space="0" w:color="auto"/>
              <w:right w:val="single" w:sz="4" w:space="0" w:color="auto"/>
            </w:tcBorders>
            <w:vAlign w:val="center"/>
          </w:tcPr>
          <w:p w:rsidR="00DF234C" w:rsidRPr="00573502" w:rsidRDefault="00DF234C" w:rsidP="00993B5B">
            <w:pPr>
              <w:spacing w:line="276" w:lineRule="auto"/>
              <w:jc w:val="right"/>
            </w:pPr>
            <w:r>
              <w:t>18,1</w:t>
            </w:r>
          </w:p>
        </w:tc>
        <w:tc>
          <w:tcPr>
            <w:tcW w:w="2347" w:type="dxa"/>
            <w:vMerge/>
            <w:tcBorders>
              <w:left w:val="nil"/>
              <w:right w:val="single" w:sz="4" w:space="0" w:color="auto"/>
            </w:tcBorders>
            <w:shd w:val="clear" w:color="auto" w:fill="auto"/>
            <w:vAlign w:val="center"/>
          </w:tcPr>
          <w:p w:rsidR="00DF234C" w:rsidRPr="00573502" w:rsidRDefault="00DF234C" w:rsidP="00993B5B">
            <w:pPr>
              <w:jc w:val="both"/>
            </w:pPr>
          </w:p>
        </w:tc>
      </w:tr>
      <w:tr w:rsidR="00DF234C" w:rsidRPr="00573502" w:rsidTr="00993B5B">
        <w:trPr>
          <w:trHeight w:val="300"/>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993B5B">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Чалбышево</w:t>
            </w:r>
          </w:p>
        </w:tc>
        <w:tc>
          <w:tcPr>
            <w:tcW w:w="922" w:type="dxa"/>
            <w:vMerge/>
            <w:tcBorders>
              <w:left w:val="nil"/>
              <w:right w:val="single" w:sz="4" w:space="0" w:color="auto"/>
            </w:tcBorders>
            <w:vAlign w:val="center"/>
          </w:tcPr>
          <w:p w:rsidR="00DF234C" w:rsidRPr="00573502" w:rsidRDefault="00DF234C" w:rsidP="00993B5B">
            <w:pPr>
              <w:jc w:val="both"/>
            </w:pP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jc w:val="right"/>
            </w:pPr>
          </w:p>
        </w:tc>
        <w:tc>
          <w:tcPr>
            <w:tcW w:w="1155"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r>
              <w:t>38</w:t>
            </w:r>
            <w:r w:rsidRPr="00573502">
              <w:t>,3</w:t>
            </w:r>
          </w:p>
        </w:tc>
        <w:tc>
          <w:tcPr>
            <w:tcW w:w="111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p>
        </w:tc>
        <w:tc>
          <w:tcPr>
            <w:tcW w:w="1055" w:type="dxa"/>
            <w:tcBorders>
              <w:top w:val="single" w:sz="4" w:space="0" w:color="auto"/>
              <w:left w:val="nil"/>
              <w:bottom w:val="single" w:sz="4" w:space="0" w:color="auto"/>
              <w:right w:val="single" w:sz="4" w:space="0" w:color="auto"/>
            </w:tcBorders>
            <w:vAlign w:val="center"/>
          </w:tcPr>
          <w:p w:rsidR="00DF234C" w:rsidRPr="00573502" w:rsidRDefault="00DF234C" w:rsidP="00993B5B">
            <w:pPr>
              <w:spacing w:line="276" w:lineRule="auto"/>
              <w:jc w:val="right"/>
            </w:pPr>
            <w:r>
              <w:t>38,3</w:t>
            </w:r>
          </w:p>
        </w:tc>
        <w:tc>
          <w:tcPr>
            <w:tcW w:w="2347" w:type="dxa"/>
            <w:vMerge/>
            <w:tcBorders>
              <w:left w:val="nil"/>
              <w:right w:val="single" w:sz="4" w:space="0" w:color="auto"/>
            </w:tcBorders>
            <w:shd w:val="clear" w:color="auto" w:fill="auto"/>
            <w:vAlign w:val="center"/>
          </w:tcPr>
          <w:p w:rsidR="00DF234C" w:rsidRPr="00573502" w:rsidRDefault="00DF234C" w:rsidP="00993B5B">
            <w:pPr>
              <w:jc w:val="both"/>
            </w:pPr>
          </w:p>
        </w:tc>
      </w:tr>
      <w:tr w:rsidR="00DF234C" w:rsidRPr="00573502" w:rsidTr="004F046B">
        <w:trPr>
          <w:trHeight w:val="249"/>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993B5B">
            <w:pPr>
              <w:pStyle w:val="13"/>
              <w:spacing w:after="0"/>
              <w:ind w:left="0"/>
              <w:jc w:val="both"/>
              <w:rPr>
                <w:rFonts w:ascii="Times New Roman" w:hAnsi="Times New Roman"/>
                <w:sz w:val="24"/>
                <w:szCs w:val="24"/>
              </w:rPr>
            </w:pPr>
            <w:r w:rsidRPr="00573502">
              <w:rPr>
                <w:rFonts w:ascii="Times New Roman" w:hAnsi="Times New Roman"/>
                <w:sz w:val="24"/>
                <w:szCs w:val="24"/>
              </w:rPr>
              <w:t>д.</w:t>
            </w:r>
            <w:r>
              <w:rPr>
                <w:rFonts w:ascii="Times New Roman" w:hAnsi="Times New Roman"/>
                <w:sz w:val="24"/>
                <w:szCs w:val="24"/>
              </w:rPr>
              <w:t xml:space="preserve"> </w:t>
            </w:r>
            <w:r w:rsidRPr="00573502">
              <w:rPr>
                <w:rFonts w:ascii="Times New Roman" w:hAnsi="Times New Roman"/>
                <w:sz w:val="24"/>
                <w:szCs w:val="24"/>
              </w:rPr>
              <w:t>Анциферово</w:t>
            </w:r>
          </w:p>
        </w:tc>
        <w:tc>
          <w:tcPr>
            <w:tcW w:w="922" w:type="dxa"/>
            <w:vMerge/>
            <w:tcBorders>
              <w:left w:val="nil"/>
              <w:right w:val="single" w:sz="4" w:space="0" w:color="auto"/>
            </w:tcBorders>
            <w:vAlign w:val="center"/>
          </w:tcPr>
          <w:p w:rsidR="00DF234C" w:rsidRPr="00573502" w:rsidRDefault="00DF234C" w:rsidP="00993B5B">
            <w:pPr>
              <w:jc w:val="both"/>
            </w:pP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jc w:val="right"/>
            </w:pPr>
          </w:p>
        </w:tc>
        <w:tc>
          <w:tcPr>
            <w:tcW w:w="1155"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p>
        </w:tc>
        <w:tc>
          <w:tcPr>
            <w:tcW w:w="1113" w:type="dxa"/>
            <w:tcBorders>
              <w:top w:val="single" w:sz="4" w:space="0" w:color="auto"/>
              <w:left w:val="nil"/>
              <w:bottom w:val="single" w:sz="4" w:space="0" w:color="auto"/>
              <w:right w:val="single" w:sz="4" w:space="0" w:color="auto"/>
            </w:tcBorders>
            <w:noWrap/>
            <w:vAlign w:val="center"/>
          </w:tcPr>
          <w:p w:rsidR="00DF234C" w:rsidRPr="00573502" w:rsidRDefault="00DF234C" w:rsidP="00380A0B">
            <w:pPr>
              <w:spacing w:line="276" w:lineRule="auto"/>
              <w:jc w:val="right"/>
            </w:pPr>
            <w:r w:rsidRPr="00573502">
              <w:t>3</w:t>
            </w:r>
            <w:r>
              <w:t>3</w:t>
            </w:r>
            <w:r w:rsidRPr="00573502">
              <w:t>,5</w:t>
            </w:r>
          </w:p>
        </w:tc>
        <w:tc>
          <w:tcPr>
            <w:tcW w:w="1055" w:type="dxa"/>
            <w:tcBorders>
              <w:top w:val="single" w:sz="4" w:space="0" w:color="auto"/>
              <w:left w:val="nil"/>
              <w:bottom w:val="single" w:sz="4" w:space="0" w:color="auto"/>
              <w:right w:val="single" w:sz="4" w:space="0" w:color="auto"/>
            </w:tcBorders>
            <w:vAlign w:val="center"/>
          </w:tcPr>
          <w:p w:rsidR="00DF234C" w:rsidRPr="00573502" w:rsidRDefault="00DF234C" w:rsidP="00993B5B">
            <w:pPr>
              <w:spacing w:line="276" w:lineRule="auto"/>
              <w:jc w:val="right"/>
            </w:pPr>
            <w:r>
              <w:t>33,5</w:t>
            </w:r>
          </w:p>
        </w:tc>
        <w:tc>
          <w:tcPr>
            <w:tcW w:w="2347" w:type="dxa"/>
            <w:vMerge/>
            <w:tcBorders>
              <w:left w:val="nil"/>
              <w:right w:val="single" w:sz="4" w:space="0" w:color="auto"/>
            </w:tcBorders>
            <w:shd w:val="clear" w:color="auto" w:fill="auto"/>
            <w:vAlign w:val="center"/>
          </w:tcPr>
          <w:p w:rsidR="00DF234C" w:rsidRPr="00573502" w:rsidRDefault="00DF234C" w:rsidP="00993B5B">
            <w:pPr>
              <w:jc w:val="both"/>
            </w:pPr>
          </w:p>
        </w:tc>
      </w:tr>
      <w:tr w:rsidR="00DF234C" w:rsidRPr="00573502" w:rsidTr="004F046B">
        <w:trPr>
          <w:trHeight w:val="425"/>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3948B1">
            <w:pPr>
              <w:pStyle w:val="13"/>
              <w:spacing w:after="0"/>
              <w:ind w:left="0"/>
              <w:jc w:val="both"/>
              <w:rPr>
                <w:rFonts w:ascii="Times New Roman" w:hAnsi="Times New Roman"/>
                <w:sz w:val="24"/>
                <w:szCs w:val="24"/>
              </w:rPr>
            </w:pPr>
            <w:r>
              <w:rPr>
                <w:rFonts w:ascii="Times New Roman" w:hAnsi="Times New Roman"/>
                <w:sz w:val="24"/>
                <w:szCs w:val="24"/>
              </w:rPr>
              <w:t>2.</w:t>
            </w:r>
            <w:r w:rsidRPr="00573502">
              <w:rPr>
                <w:rFonts w:ascii="Times New Roman" w:hAnsi="Times New Roman"/>
                <w:sz w:val="24"/>
                <w:szCs w:val="24"/>
              </w:rPr>
              <w:t xml:space="preserve"> изготовление проектов организации дорожного движения, в том числе</w:t>
            </w:r>
            <w:r>
              <w:rPr>
                <w:rFonts w:ascii="Times New Roman" w:hAnsi="Times New Roman"/>
                <w:sz w:val="24"/>
                <w:szCs w:val="24"/>
              </w:rPr>
              <w:t xml:space="preserve"> за счет местного бюджета</w:t>
            </w:r>
            <w:r w:rsidRPr="00573502">
              <w:rPr>
                <w:rFonts w:ascii="Times New Roman" w:hAnsi="Times New Roman"/>
                <w:sz w:val="24"/>
                <w:szCs w:val="24"/>
              </w:rPr>
              <w:t>:</w:t>
            </w:r>
          </w:p>
        </w:tc>
        <w:tc>
          <w:tcPr>
            <w:tcW w:w="922" w:type="dxa"/>
            <w:vMerge/>
            <w:tcBorders>
              <w:left w:val="nil"/>
              <w:right w:val="single" w:sz="4" w:space="0" w:color="auto"/>
            </w:tcBorders>
            <w:vAlign w:val="center"/>
          </w:tcPr>
          <w:p w:rsidR="00DF234C" w:rsidRPr="00573502" w:rsidRDefault="00DF234C" w:rsidP="00993B5B">
            <w:pPr>
              <w:jc w:val="both"/>
            </w:pP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65963" w:rsidRDefault="00DF234C" w:rsidP="00993B5B">
            <w:pPr>
              <w:jc w:val="right"/>
              <w:rPr>
                <w:highlight w:val="yellow"/>
              </w:rPr>
            </w:pPr>
            <w:r w:rsidRPr="00565963">
              <w:rPr>
                <w:highlight w:val="yellow"/>
              </w:rPr>
              <w:t>0,5</w:t>
            </w:r>
          </w:p>
        </w:tc>
        <w:tc>
          <w:tcPr>
            <w:tcW w:w="1155" w:type="dxa"/>
            <w:tcBorders>
              <w:top w:val="single" w:sz="4" w:space="0" w:color="auto"/>
              <w:left w:val="nil"/>
              <w:bottom w:val="single" w:sz="4" w:space="0" w:color="auto"/>
              <w:right w:val="single" w:sz="4" w:space="0" w:color="auto"/>
            </w:tcBorders>
            <w:noWrap/>
            <w:vAlign w:val="center"/>
          </w:tcPr>
          <w:p w:rsidR="00DF234C" w:rsidRPr="00565963" w:rsidRDefault="00DF234C" w:rsidP="00993B5B">
            <w:pPr>
              <w:spacing w:line="276" w:lineRule="auto"/>
              <w:jc w:val="right"/>
              <w:rPr>
                <w:highlight w:val="yellow"/>
              </w:rPr>
            </w:pPr>
            <w:r w:rsidRPr="00565963">
              <w:rPr>
                <w:highlight w:val="yellow"/>
              </w:rPr>
              <w:t>2,0</w:t>
            </w:r>
          </w:p>
        </w:tc>
        <w:tc>
          <w:tcPr>
            <w:tcW w:w="1113" w:type="dxa"/>
            <w:tcBorders>
              <w:top w:val="single" w:sz="4" w:space="0" w:color="auto"/>
              <w:left w:val="nil"/>
              <w:bottom w:val="single" w:sz="4" w:space="0" w:color="auto"/>
              <w:right w:val="single" w:sz="4" w:space="0" w:color="auto"/>
            </w:tcBorders>
            <w:noWrap/>
            <w:vAlign w:val="center"/>
          </w:tcPr>
          <w:p w:rsidR="00DF234C" w:rsidRPr="00565963" w:rsidRDefault="00DF234C" w:rsidP="00993B5B">
            <w:pPr>
              <w:spacing w:line="276" w:lineRule="auto"/>
              <w:jc w:val="right"/>
              <w:rPr>
                <w:highlight w:val="yellow"/>
              </w:rPr>
            </w:pPr>
            <w:r w:rsidRPr="00565963">
              <w:rPr>
                <w:highlight w:val="yellow"/>
              </w:rPr>
              <w:t>1,0</w:t>
            </w:r>
          </w:p>
        </w:tc>
        <w:tc>
          <w:tcPr>
            <w:tcW w:w="1055" w:type="dxa"/>
            <w:tcBorders>
              <w:top w:val="single" w:sz="4" w:space="0" w:color="auto"/>
              <w:left w:val="nil"/>
              <w:bottom w:val="single" w:sz="4" w:space="0" w:color="auto"/>
              <w:right w:val="single" w:sz="4" w:space="0" w:color="auto"/>
            </w:tcBorders>
            <w:vAlign w:val="center"/>
          </w:tcPr>
          <w:p w:rsidR="00DF234C" w:rsidRPr="00565963" w:rsidRDefault="00DF234C" w:rsidP="00993B5B">
            <w:pPr>
              <w:spacing w:line="276" w:lineRule="auto"/>
              <w:jc w:val="right"/>
              <w:rPr>
                <w:highlight w:val="yellow"/>
              </w:rPr>
            </w:pPr>
            <w:r w:rsidRPr="00565963">
              <w:rPr>
                <w:highlight w:val="yellow"/>
              </w:rPr>
              <w:t>3,5</w:t>
            </w:r>
          </w:p>
        </w:tc>
        <w:tc>
          <w:tcPr>
            <w:tcW w:w="2347" w:type="dxa"/>
            <w:vMerge/>
            <w:tcBorders>
              <w:left w:val="nil"/>
              <w:right w:val="single" w:sz="4" w:space="0" w:color="auto"/>
            </w:tcBorders>
            <w:shd w:val="clear" w:color="auto" w:fill="auto"/>
            <w:vAlign w:val="center"/>
          </w:tcPr>
          <w:p w:rsidR="00DF234C" w:rsidRPr="00573502" w:rsidRDefault="00DF234C" w:rsidP="00993B5B">
            <w:pPr>
              <w:jc w:val="both"/>
            </w:pPr>
          </w:p>
        </w:tc>
      </w:tr>
      <w:tr w:rsidR="00DF234C" w:rsidRPr="00573502" w:rsidTr="004F046B">
        <w:trPr>
          <w:trHeight w:val="359"/>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3948B1">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Погодаево</w:t>
            </w:r>
          </w:p>
        </w:tc>
        <w:tc>
          <w:tcPr>
            <w:tcW w:w="922" w:type="dxa"/>
            <w:vMerge/>
            <w:tcBorders>
              <w:left w:val="nil"/>
              <w:right w:val="single" w:sz="4" w:space="0" w:color="auto"/>
            </w:tcBorders>
            <w:vAlign w:val="center"/>
          </w:tcPr>
          <w:p w:rsidR="00DF234C" w:rsidRPr="00573502" w:rsidRDefault="00DF234C" w:rsidP="00993B5B">
            <w:pPr>
              <w:jc w:val="both"/>
            </w:pP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jc w:val="right"/>
            </w:pPr>
            <w:r>
              <w:t>0,5</w:t>
            </w:r>
          </w:p>
        </w:tc>
        <w:tc>
          <w:tcPr>
            <w:tcW w:w="1155"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p>
        </w:tc>
        <w:tc>
          <w:tcPr>
            <w:tcW w:w="111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p>
        </w:tc>
        <w:tc>
          <w:tcPr>
            <w:tcW w:w="1055" w:type="dxa"/>
            <w:tcBorders>
              <w:top w:val="single" w:sz="4" w:space="0" w:color="auto"/>
              <w:left w:val="nil"/>
              <w:bottom w:val="single" w:sz="4" w:space="0" w:color="auto"/>
              <w:right w:val="single" w:sz="4" w:space="0" w:color="auto"/>
            </w:tcBorders>
            <w:vAlign w:val="center"/>
          </w:tcPr>
          <w:p w:rsidR="00DF234C" w:rsidRPr="00573502" w:rsidRDefault="00DF234C" w:rsidP="00993B5B">
            <w:pPr>
              <w:spacing w:line="276" w:lineRule="auto"/>
              <w:jc w:val="right"/>
            </w:pPr>
            <w:r>
              <w:t>0,5</w:t>
            </w:r>
          </w:p>
        </w:tc>
        <w:tc>
          <w:tcPr>
            <w:tcW w:w="2347" w:type="dxa"/>
            <w:vMerge/>
            <w:tcBorders>
              <w:left w:val="nil"/>
              <w:right w:val="single" w:sz="4" w:space="0" w:color="auto"/>
            </w:tcBorders>
            <w:shd w:val="clear" w:color="auto" w:fill="auto"/>
            <w:vAlign w:val="center"/>
          </w:tcPr>
          <w:p w:rsidR="00DF234C" w:rsidRPr="00573502" w:rsidRDefault="00DF234C" w:rsidP="00993B5B">
            <w:pPr>
              <w:jc w:val="both"/>
            </w:pPr>
          </w:p>
        </w:tc>
      </w:tr>
      <w:tr w:rsidR="00DF234C" w:rsidRPr="00573502" w:rsidTr="004F046B">
        <w:trPr>
          <w:trHeight w:val="279"/>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3948B1">
            <w:pPr>
              <w:pStyle w:val="13"/>
              <w:spacing w:after="0"/>
              <w:ind w:left="0"/>
              <w:jc w:val="both"/>
              <w:rPr>
                <w:rFonts w:ascii="Times New Roman" w:hAnsi="Times New Roman"/>
                <w:sz w:val="24"/>
                <w:szCs w:val="24"/>
              </w:rPr>
            </w:pPr>
            <w:r w:rsidRPr="00573502">
              <w:rPr>
                <w:rFonts w:ascii="Times New Roman" w:hAnsi="Times New Roman"/>
                <w:sz w:val="24"/>
                <w:szCs w:val="24"/>
              </w:rPr>
              <w:t>с.</w:t>
            </w:r>
            <w:r>
              <w:rPr>
                <w:rFonts w:ascii="Times New Roman" w:hAnsi="Times New Roman"/>
                <w:sz w:val="24"/>
                <w:szCs w:val="24"/>
              </w:rPr>
              <w:t xml:space="preserve"> </w:t>
            </w:r>
            <w:r w:rsidRPr="00573502">
              <w:rPr>
                <w:rFonts w:ascii="Times New Roman" w:hAnsi="Times New Roman"/>
                <w:sz w:val="24"/>
                <w:szCs w:val="24"/>
              </w:rPr>
              <w:t>Чалбышево</w:t>
            </w:r>
          </w:p>
        </w:tc>
        <w:tc>
          <w:tcPr>
            <w:tcW w:w="922" w:type="dxa"/>
            <w:vMerge/>
            <w:tcBorders>
              <w:left w:val="nil"/>
              <w:right w:val="single" w:sz="4" w:space="0" w:color="auto"/>
            </w:tcBorders>
            <w:vAlign w:val="center"/>
          </w:tcPr>
          <w:p w:rsidR="00DF234C" w:rsidRPr="00573502" w:rsidRDefault="00DF234C" w:rsidP="00993B5B">
            <w:pPr>
              <w:jc w:val="both"/>
            </w:pP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jc w:val="right"/>
            </w:pPr>
          </w:p>
        </w:tc>
        <w:tc>
          <w:tcPr>
            <w:tcW w:w="1155"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r>
              <w:t>2,0</w:t>
            </w:r>
          </w:p>
        </w:tc>
        <w:tc>
          <w:tcPr>
            <w:tcW w:w="111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p>
        </w:tc>
        <w:tc>
          <w:tcPr>
            <w:tcW w:w="1055" w:type="dxa"/>
            <w:tcBorders>
              <w:top w:val="single" w:sz="4" w:space="0" w:color="auto"/>
              <w:left w:val="nil"/>
              <w:bottom w:val="single" w:sz="4" w:space="0" w:color="auto"/>
              <w:right w:val="single" w:sz="4" w:space="0" w:color="auto"/>
            </w:tcBorders>
            <w:vAlign w:val="center"/>
          </w:tcPr>
          <w:p w:rsidR="00DF234C" w:rsidRPr="00573502" w:rsidRDefault="00DF234C" w:rsidP="00993B5B">
            <w:pPr>
              <w:spacing w:line="276" w:lineRule="auto"/>
              <w:jc w:val="right"/>
            </w:pPr>
            <w:r>
              <w:t>2,0</w:t>
            </w:r>
          </w:p>
        </w:tc>
        <w:tc>
          <w:tcPr>
            <w:tcW w:w="2347" w:type="dxa"/>
            <w:vMerge/>
            <w:tcBorders>
              <w:left w:val="nil"/>
              <w:right w:val="single" w:sz="4" w:space="0" w:color="auto"/>
            </w:tcBorders>
            <w:shd w:val="clear" w:color="auto" w:fill="auto"/>
            <w:vAlign w:val="center"/>
          </w:tcPr>
          <w:p w:rsidR="00DF234C" w:rsidRPr="00573502" w:rsidRDefault="00DF234C" w:rsidP="00993B5B">
            <w:pPr>
              <w:jc w:val="both"/>
            </w:pPr>
          </w:p>
        </w:tc>
      </w:tr>
      <w:tr w:rsidR="00DF234C" w:rsidRPr="00573502" w:rsidTr="003948B1">
        <w:trPr>
          <w:trHeight w:val="228"/>
        </w:trPr>
        <w:tc>
          <w:tcPr>
            <w:tcW w:w="4148" w:type="dxa"/>
            <w:tcBorders>
              <w:top w:val="single" w:sz="4" w:space="0" w:color="auto"/>
              <w:left w:val="single" w:sz="4" w:space="0" w:color="auto"/>
              <w:bottom w:val="single" w:sz="4" w:space="0" w:color="auto"/>
              <w:right w:val="single" w:sz="4" w:space="0" w:color="auto"/>
            </w:tcBorders>
          </w:tcPr>
          <w:p w:rsidR="00DF234C" w:rsidRPr="00573502" w:rsidRDefault="00DF234C" w:rsidP="003948B1">
            <w:pPr>
              <w:pStyle w:val="13"/>
              <w:spacing w:after="0"/>
              <w:ind w:left="0"/>
              <w:jc w:val="both"/>
              <w:rPr>
                <w:rFonts w:ascii="Times New Roman" w:hAnsi="Times New Roman"/>
                <w:sz w:val="24"/>
                <w:szCs w:val="24"/>
              </w:rPr>
            </w:pPr>
            <w:r w:rsidRPr="00573502">
              <w:rPr>
                <w:rFonts w:ascii="Times New Roman" w:hAnsi="Times New Roman"/>
                <w:sz w:val="24"/>
                <w:szCs w:val="24"/>
              </w:rPr>
              <w:t>д.</w:t>
            </w:r>
            <w:r>
              <w:rPr>
                <w:rFonts w:ascii="Times New Roman" w:hAnsi="Times New Roman"/>
                <w:sz w:val="24"/>
                <w:szCs w:val="24"/>
              </w:rPr>
              <w:t xml:space="preserve"> </w:t>
            </w:r>
            <w:r w:rsidRPr="00573502">
              <w:rPr>
                <w:rFonts w:ascii="Times New Roman" w:hAnsi="Times New Roman"/>
                <w:sz w:val="24"/>
                <w:szCs w:val="24"/>
              </w:rPr>
              <w:t>Анциферово</w:t>
            </w:r>
          </w:p>
        </w:tc>
        <w:tc>
          <w:tcPr>
            <w:tcW w:w="922" w:type="dxa"/>
            <w:vMerge/>
            <w:tcBorders>
              <w:left w:val="nil"/>
              <w:bottom w:val="single" w:sz="4" w:space="0" w:color="auto"/>
              <w:right w:val="single" w:sz="4" w:space="0" w:color="auto"/>
            </w:tcBorders>
            <w:vAlign w:val="center"/>
          </w:tcPr>
          <w:p w:rsidR="00DF234C" w:rsidRPr="00573502" w:rsidRDefault="00DF234C" w:rsidP="00993B5B">
            <w:pPr>
              <w:jc w:val="both"/>
            </w:pPr>
          </w:p>
        </w:tc>
        <w:tc>
          <w:tcPr>
            <w:tcW w:w="906"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9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72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53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jc w:val="right"/>
            </w:pPr>
          </w:p>
        </w:tc>
        <w:tc>
          <w:tcPr>
            <w:tcW w:w="1155"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p>
        </w:tc>
        <w:tc>
          <w:tcPr>
            <w:tcW w:w="1113" w:type="dxa"/>
            <w:tcBorders>
              <w:top w:val="single" w:sz="4" w:space="0" w:color="auto"/>
              <w:left w:val="nil"/>
              <w:bottom w:val="single" w:sz="4" w:space="0" w:color="auto"/>
              <w:right w:val="single" w:sz="4" w:space="0" w:color="auto"/>
            </w:tcBorders>
            <w:noWrap/>
            <w:vAlign w:val="center"/>
          </w:tcPr>
          <w:p w:rsidR="00DF234C" w:rsidRPr="00573502" w:rsidRDefault="00DF234C" w:rsidP="00993B5B">
            <w:pPr>
              <w:spacing w:line="276" w:lineRule="auto"/>
              <w:jc w:val="right"/>
            </w:pPr>
            <w:r>
              <w:t>1,0</w:t>
            </w:r>
          </w:p>
        </w:tc>
        <w:tc>
          <w:tcPr>
            <w:tcW w:w="1055" w:type="dxa"/>
            <w:tcBorders>
              <w:top w:val="single" w:sz="4" w:space="0" w:color="auto"/>
              <w:left w:val="nil"/>
              <w:bottom w:val="single" w:sz="4" w:space="0" w:color="auto"/>
              <w:right w:val="single" w:sz="4" w:space="0" w:color="auto"/>
            </w:tcBorders>
            <w:vAlign w:val="center"/>
          </w:tcPr>
          <w:p w:rsidR="00DF234C" w:rsidRPr="00573502" w:rsidRDefault="00DF234C" w:rsidP="00993B5B">
            <w:pPr>
              <w:spacing w:line="276" w:lineRule="auto"/>
              <w:jc w:val="right"/>
            </w:pPr>
            <w:r>
              <w:t>1,0</w:t>
            </w:r>
          </w:p>
        </w:tc>
        <w:tc>
          <w:tcPr>
            <w:tcW w:w="2347" w:type="dxa"/>
            <w:vMerge/>
            <w:tcBorders>
              <w:left w:val="nil"/>
              <w:bottom w:val="single" w:sz="4" w:space="0" w:color="auto"/>
              <w:right w:val="single" w:sz="4" w:space="0" w:color="auto"/>
            </w:tcBorders>
            <w:shd w:val="clear" w:color="auto" w:fill="auto"/>
            <w:vAlign w:val="center"/>
          </w:tcPr>
          <w:p w:rsidR="00DF234C" w:rsidRPr="00573502" w:rsidRDefault="00DF234C" w:rsidP="00993B5B">
            <w:pPr>
              <w:jc w:val="both"/>
            </w:pPr>
          </w:p>
        </w:tc>
      </w:tr>
      <w:tr w:rsidR="003948B1" w:rsidRPr="00573502" w:rsidTr="00993B5B">
        <w:trPr>
          <w:trHeight w:val="70"/>
        </w:trPr>
        <w:tc>
          <w:tcPr>
            <w:tcW w:w="4148" w:type="dxa"/>
            <w:tcBorders>
              <w:top w:val="single" w:sz="4" w:space="0" w:color="auto"/>
              <w:left w:val="single" w:sz="4" w:space="0" w:color="auto"/>
              <w:bottom w:val="single" w:sz="4" w:space="0" w:color="auto"/>
              <w:right w:val="single" w:sz="4" w:space="0" w:color="auto"/>
            </w:tcBorders>
          </w:tcPr>
          <w:p w:rsidR="003948B1" w:rsidRPr="00573502" w:rsidRDefault="003948B1" w:rsidP="00993B5B">
            <w:pPr>
              <w:spacing w:line="276" w:lineRule="auto"/>
              <w:jc w:val="both"/>
            </w:pPr>
            <w:r w:rsidRPr="00573502">
              <w:t>В том числе по ГРБС</w:t>
            </w:r>
          </w:p>
        </w:tc>
        <w:tc>
          <w:tcPr>
            <w:tcW w:w="922" w:type="dxa"/>
            <w:tcBorders>
              <w:top w:val="single" w:sz="4" w:space="0" w:color="auto"/>
              <w:left w:val="nil"/>
              <w:bottom w:val="single" w:sz="4" w:space="0" w:color="auto"/>
              <w:right w:val="single" w:sz="4" w:space="0" w:color="auto"/>
            </w:tcBorders>
            <w:vAlign w:val="center"/>
          </w:tcPr>
          <w:p w:rsidR="003948B1" w:rsidRPr="00573502" w:rsidRDefault="003948B1" w:rsidP="00993B5B">
            <w:pPr>
              <w:jc w:val="both"/>
              <w:rPr>
                <w:b/>
              </w:rPr>
            </w:pPr>
          </w:p>
        </w:tc>
        <w:tc>
          <w:tcPr>
            <w:tcW w:w="906"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93"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2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53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3948B1" w:rsidRPr="00573502" w:rsidRDefault="003948B1" w:rsidP="00993B5B">
            <w:pPr>
              <w:spacing w:line="276" w:lineRule="auto"/>
              <w:jc w:val="right"/>
            </w:pPr>
          </w:p>
        </w:tc>
        <w:tc>
          <w:tcPr>
            <w:tcW w:w="1155" w:type="dxa"/>
            <w:tcBorders>
              <w:top w:val="single" w:sz="4" w:space="0" w:color="auto"/>
              <w:left w:val="nil"/>
              <w:bottom w:val="single" w:sz="4" w:space="0" w:color="auto"/>
              <w:right w:val="single" w:sz="4" w:space="0" w:color="auto"/>
            </w:tcBorders>
            <w:noWrap/>
            <w:vAlign w:val="center"/>
          </w:tcPr>
          <w:p w:rsidR="003948B1" w:rsidRPr="00573502" w:rsidRDefault="003948B1" w:rsidP="00993B5B">
            <w:pPr>
              <w:spacing w:line="276" w:lineRule="auto"/>
              <w:jc w:val="right"/>
            </w:pPr>
          </w:p>
        </w:tc>
        <w:tc>
          <w:tcPr>
            <w:tcW w:w="1113" w:type="dxa"/>
            <w:tcBorders>
              <w:top w:val="single" w:sz="4" w:space="0" w:color="auto"/>
              <w:left w:val="nil"/>
              <w:bottom w:val="single" w:sz="4" w:space="0" w:color="auto"/>
              <w:right w:val="single" w:sz="4" w:space="0" w:color="auto"/>
            </w:tcBorders>
            <w:noWrap/>
            <w:vAlign w:val="center"/>
          </w:tcPr>
          <w:p w:rsidR="003948B1" w:rsidRPr="00573502" w:rsidRDefault="003948B1" w:rsidP="00993B5B">
            <w:pPr>
              <w:spacing w:line="276" w:lineRule="auto"/>
              <w:jc w:val="right"/>
            </w:pPr>
          </w:p>
        </w:tc>
        <w:tc>
          <w:tcPr>
            <w:tcW w:w="1055" w:type="dxa"/>
            <w:tcBorders>
              <w:top w:val="single" w:sz="4" w:space="0" w:color="auto"/>
              <w:left w:val="nil"/>
              <w:bottom w:val="single" w:sz="4" w:space="0" w:color="auto"/>
              <w:right w:val="single" w:sz="4" w:space="0" w:color="auto"/>
            </w:tcBorders>
            <w:vAlign w:val="center"/>
          </w:tcPr>
          <w:p w:rsidR="003948B1" w:rsidRPr="00573502" w:rsidRDefault="003948B1" w:rsidP="00993B5B">
            <w:pPr>
              <w:spacing w:line="276" w:lineRule="auto"/>
              <w:jc w:val="right"/>
            </w:pPr>
          </w:p>
        </w:tc>
        <w:tc>
          <w:tcPr>
            <w:tcW w:w="2347" w:type="dxa"/>
            <w:vMerge w:val="restart"/>
            <w:tcBorders>
              <w:top w:val="single" w:sz="4" w:space="0" w:color="auto"/>
              <w:left w:val="nil"/>
              <w:right w:val="single" w:sz="4" w:space="0" w:color="auto"/>
            </w:tcBorders>
            <w:shd w:val="clear" w:color="auto" w:fill="auto"/>
            <w:vAlign w:val="center"/>
          </w:tcPr>
          <w:p w:rsidR="003948B1" w:rsidRPr="00573502" w:rsidRDefault="003948B1" w:rsidP="00993B5B">
            <w:pPr>
              <w:jc w:val="both"/>
            </w:pPr>
          </w:p>
        </w:tc>
      </w:tr>
      <w:tr w:rsidR="003948B1" w:rsidRPr="00573502" w:rsidTr="00993B5B">
        <w:trPr>
          <w:trHeight w:val="300"/>
        </w:trPr>
        <w:tc>
          <w:tcPr>
            <w:tcW w:w="4148" w:type="dxa"/>
            <w:tcBorders>
              <w:top w:val="single" w:sz="4" w:space="0" w:color="auto"/>
              <w:left w:val="single" w:sz="4" w:space="0" w:color="auto"/>
              <w:bottom w:val="single" w:sz="4" w:space="0" w:color="auto"/>
              <w:right w:val="single" w:sz="4" w:space="0" w:color="auto"/>
            </w:tcBorders>
          </w:tcPr>
          <w:p w:rsidR="003948B1" w:rsidRPr="00573502" w:rsidRDefault="003948B1" w:rsidP="00993B5B">
            <w:pPr>
              <w:spacing w:line="276" w:lineRule="auto"/>
              <w:jc w:val="both"/>
            </w:pPr>
            <w:r w:rsidRPr="00573502">
              <w:t>Администрация Енисейского района</w:t>
            </w:r>
          </w:p>
        </w:tc>
        <w:tc>
          <w:tcPr>
            <w:tcW w:w="922" w:type="dxa"/>
            <w:tcBorders>
              <w:top w:val="single" w:sz="4" w:space="0" w:color="auto"/>
              <w:left w:val="nil"/>
              <w:bottom w:val="single" w:sz="4" w:space="0" w:color="auto"/>
              <w:right w:val="single" w:sz="4" w:space="0" w:color="auto"/>
            </w:tcBorders>
            <w:vAlign w:val="center"/>
          </w:tcPr>
          <w:p w:rsidR="003948B1" w:rsidRPr="00573502" w:rsidRDefault="003948B1" w:rsidP="00993B5B">
            <w:pPr>
              <w:jc w:val="both"/>
              <w:rPr>
                <w:b/>
              </w:rPr>
            </w:pPr>
          </w:p>
        </w:tc>
        <w:tc>
          <w:tcPr>
            <w:tcW w:w="906"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93"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2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53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3948B1" w:rsidRPr="001E54F7" w:rsidRDefault="003948B1" w:rsidP="00A209C3">
            <w:pPr>
              <w:spacing w:line="276" w:lineRule="auto"/>
              <w:jc w:val="right"/>
              <w:rPr>
                <w:b/>
              </w:rPr>
            </w:pPr>
            <w:r>
              <w:rPr>
                <w:b/>
              </w:rPr>
              <w:t>1043,</w:t>
            </w:r>
            <w:r w:rsidR="00A209C3">
              <w:rPr>
                <w:b/>
              </w:rPr>
              <w:t>5</w:t>
            </w:r>
          </w:p>
        </w:tc>
        <w:tc>
          <w:tcPr>
            <w:tcW w:w="1155" w:type="dxa"/>
            <w:tcBorders>
              <w:top w:val="single" w:sz="4" w:space="0" w:color="auto"/>
              <w:left w:val="nil"/>
              <w:bottom w:val="single" w:sz="4" w:space="0" w:color="auto"/>
              <w:right w:val="single" w:sz="4" w:space="0" w:color="auto"/>
            </w:tcBorders>
            <w:noWrap/>
            <w:vAlign w:val="center"/>
          </w:tcPr>
          <w:p w:rsidR="003948B1" w:rsidRPr="001E54F7" w:rsidRDefault="00A209C3" w:rsidP="00993B5B">
            <w:pPr>
              <w:spacing w:line="276" w:lineRule="auto"/>
              <w:jc w:val="right"/>
              <w:rPr>
                <w:b/>
              </w:rPr>
            </w:pPr>
            <w:r>
              <w:rPr>
                <w:b/>
              </w:rPr>
              <w:t>2059,8</w:t>
            </w:r>
          </w:p>
        </w:tc>
        <w:tc>
          <w:tcPr>
            <w:tcW w:w="1113" w:type="dxa"/>
            <w:tcBorders>
              <w:top w:val="single" w:sz="4" w:space="0" w:color="auto"/>
              <w:left w:val="nil"/>
              <w:bottom w:val="single" w:sz="4" w:space="0" w:color="auto"/>
              <w:right w:val="single" w:sz="4" w:space="0" w:color="auto"/>
            </w:tcBorders>
            <w:noWrap/>
            <w:vAlign w:val="center"/>
          </w:tcPr>
          <w:p w:rsidR="003948B1" w:rsidRPr="001E54F7" w:rsidRDefault="003948B1" w:rsidP="00993B5B">
            <w:pPr>
              <w:spacing w:line="276" w:lineRule="auto"/>
              <w:jc w:val="right"/>
              <w:rPr>
                <w:b/>
              </w:rPr>
            </w:pPr>
            <w:r>
              <w:rPr>
                <w:b/>
              </w:rPr>
              <w:t>1011,2</w:t>
            </w:r>
          </w:p>
        </w:tc>
        <w:tc>
          <w:tcPr>
            <w:tcW w:w="1055" w:type="dxa"/>
            <w:tcBorders>
              <w:top w:val="single" w:sz="4" w:space="0" w:color="auto"/>
              <w:left w:val="nil"/>
              <w:bottom w:val="single" w:sz="4" w:space="0" w:color="auto"/>
              <w:right w:val="single" w:sz="4" w:space="0" w:color="auto"/>
            </w:tcBorders>
            <w:vAlign w:val="center"/>
          </w:tcPr>
          <w:p w:rsidR="003948B1" w:rsidRPr="001E54F7" w:rsidRDefault="003948B1" w:rsidP="00993B5B">
            <w:pPr>
              <w:spacing w:line="276" w:lineRule="auto"/>
              <w:jc w:val="right"/>
              <w:rPr>
                <w:b/>
              </w:rPr>
            </w:pPr>
            <w:r>
              <w:rPr>
                <w:b/>
              </w:rPr>
              <w:t>4114,5</w:t>
            </w:r>
          </w:p>
        </w:tc>
        <w:tc>
          <w:tcPr>
            <w:tcW w:w="2347" w:type="dxa"/>
            <w:vMerge/>
            <w:tcBorders>
              <w:left w:val="nil"/>
              <w:right w:val="single" w:sz="4" w:space="0" w:color="auto"/>
            </w:tcBorders>
            <w:shd w:val="clear" w:color="auto" w:fill="auto"/>
            <w:vAlign w:val="center"/>
          </w:tcPr>
          <w:p w:rsidR="003948B1" w:rsidRPr="00573502" w:rsidRDefault="003948B1" w:rsidP="00993B5B">
            <w:pPr>
              <w:jc w:val="both"/>
            </w:pPr>
          </w:p>
        </w:tc>
      </w:tr>
      <w:tr w:rsidR="003948B1" w:rsidRPr="00573502" w:rsidTr="00993B5B">
        <w:trPr>
          <w:trHeight w:val="300"/>
        </w:trPr>
        <w:tc>
          <w:tcPr>
            <w:tcW w:w="4148" w:type="dxa"/>
            <w:tcBorders>
              <w:top w:val="single" w:sz="4" w:space="0" w:color="auto"/>
              <w:left w:val="single" w:sz="4" w:space="0" w:color="auto"/>
              <w:bottom w:val="single" w:sz="4" w:space="0" w:color="auto"/>
              <w:right w:val="single" w:sz="4" w:space="0" w:color="auto"/>
            </w:tcBorders>
          </w:tcPr>
          <w:p w:rsidR="003948B1" w:rsidRPr="00573502" w:rsidRDefault="003948B1" w:rsidP="00993B5B">
            <w:pPr>
              <w:spacing w:line="276" w:lineRule="auto"/>
              <w:jc w:val="both"/>
            </w:pPr>
            <w:r>
              <w:t>Муниципальные образования Енисейского района</w:t>
            </w:r>
          </w:p>
        </w:tc>
        <w:tc>
          <w:tcPr>
            <w:tcW w:w="922" w:type="dxa"/>
            <w:tcBorders>
              <w:top w:val="single" w:sz="4" w:space="0" w:color="auto"/>
              <w:left w:val="nil"/>
              <w:bottom w:val="single" w:sz="4" w:space="0" w:color="auto"/>
              <w:right w:val="single" w:sz="4" w:space="0" w:color="auto"/>
            </w:tcBorders>
            <w:vAlign w:val="center"/>
          </w:tcPr>
          <w:p w:rsidR="003948B1" w:rsidRPr="00573502" w:rsidRDefault="003948B1" w:rsidP="00993B5B">
            <w:pPr>
              <w:jc w:val="both"/>
              <w:rPr>
                <w:b/>
              </w:rPr>
            </w:pPr>
          </w:p>
        </w:tc>
        <w:tc>
          <w:tcPr>
            <w:tcW w:w="906"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93"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2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53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3948B1" w:rsidRPr="00B577FE" w:rsidRDefault="003948B1" w:rsidP="00A209C3">
            <w:pPr>
              <w:spacing w:line="276" w:lineRule="auto"/>
              <w:jc w:val="right"/>
            </w:pPr>
            <w:r w:rsidRPr="00B577FE">
              <w:t>10,</w:t>
            </w:r>
            <w:r w:rsidR="00A209C3">
              <w:t>2</w:t>
            </w:r>
          </w:p>
        </w:tc>
        <w:tc>
          <w:tcPr>
            <w:tcW w:w="1155" w:type="dxa"/>
            <w:tcBorders>
              <w:top w:val="single" w:sz="4" w:space="0" w:color="auto"/>
              <w:left w:val="nil"/>
              <w:bottom w:val="single" w:sz="4" w:space="0" w:color="auto"/>
              <w:right w:val="single" w:sz="4" w:space="0" w:color="auto"/>
            </w:tcBorders>
            <w:noWrap/>
            <w:vAlign w:val="center"/>
          </w:tcPr>
          <w:p w:rsidR="003948B1" w:rsidRPr="00B577FE" w:rsidRDefault="00A209C3" w:rsidP="00993B5B">
            <w:pPr>
              <w:spacing w:line="276" w:lineRule="auto"/>
              <w:jc w:val="right"/>
            </w:pPr>
            <w:r>
              <w:t>21,1</w:t>
            </w:r>
          </w:p>
        </w:tc>
        <w:tc>
          <w:tcPr>
            <w:tcW w:w="1113" w:type="dxa"/>
            <w:tcBorders>
              <w:top w:val="single" w:sz="4" w:space="0" w:color="auto"/>
              <w:left w:val="nil"/>
              <w:bottom w:val="single" w:sz="4" w:space="0" w:color="auto"/>
              <w:right w:val="single" w:sz="4" w:space="0" w:color="auto"/>
            </w:tcBorders>
            <w:noWrap/>
            <w:vAlign w:val="center"/>
          </w:tcPr>
          <w:p w:rsidR="003948B1" w:rsidRPr="00B577FE" w:rsidRDefault="003948B1" w:rsidP="00993B5B">
            <w:pPr>
              <w:spacing w:line="276" w:lineRule="auto"/>
              <w:jc w:val="right"/>
            </w:pPr>
            <w:r w:rsidRPr="00B577FE">
              <w:t>10,3</w:t>
            </w:r>
          </w:p>
        </w:tc>
        <w:tc>
          <w:tcPr>
            <w:tcW w:w="1055" w:type="dxa"/>
            <w:tcBorders>
              <w:top w:val="single" w:sz="4" w:space="0" w:color="auto"/>
              <w:left w:val="nil"/>
              <w:bottom w:val="single" w:sz="4" w:space="0" w:color="auto"/>
              <w:right w:val="single" w:sz="4" w:space="0" w:color="auto"/>
            </w:tcBorders>
            <w:vAlign w:val="center"/>
          </w:tcPr>
          <w:p w:rsidR="003948B1" w:rsidRPr="00B577FE" w:rsidRDefault="003948B1" w:rsidP="00993B5B">
            <w:pPr>
              <w:spacing w:line="276" w:lineRule="auto"/>
              <w:jc w:val="right"/>
            </w:pPr>
            <w:r w:rsidRPr="00B577FE">
              <w:t>41,6</w:t>
            </w:r>
          </w:p>
        </w:tc>
        <w:tc>
          <w:tcPr>
            <w:tcW w:w="2347" w:type="dxa"/>
            <w:tcBorders>
              <w:left w:val="nil"/>
              <w:right w:val="single" w:sz="4" w:space="0" w:color="auto"/>
            </w:tcBorders>
            <w:shd w:val="clear" w:color="auto" w:fill="auto"/>
            <w:vAlign w:val="center"/>
          </w:tcPr>
          <w:p w:rsidR="003948B1" w:rsidRPr="00573502" w:rsidRDefault="003948B1" w:rsidP="00993B5B">
            <w:pPr>
              <w:jc w:val="both"/>
            </w:pPr>
          </w:p>
        </w:tc>
      </w:tr>
      <w:tr w:rsidR="003948B1" w:rsidRPr="00573502" w:rsidTr="00993B5B">
        <w:trPr>
          <w:trHeight w:val="300"/>
        </w:trPr>
        <w:tc>
          <w:tcPr>
            <w:tcW w:w="4148" w:type="dxa"/>
            <w:tcBorders>
              <w:top w:val="single" w:sz="4" w:space="0" w:color="auto"/>
              <w:left w:val="single" w:sz="4" w:space="0" w:color="auto"/>
              <w:bottom w:val="single" w:sz="4" w:space="0" w:color="auto"/>
              <w:right w:val="single" w:sz="4" w:space="0" w:color="auto"/>
            </w:tcBorders>
          </w:tcPr>
          <w:p w:rsidR="003948B1" w:rsidRPr="00573502" w:rsidRDefault="003948B1" w:rsidP="00993B5B">
            <w:pPr>
              <w:spacing w:line="276" w:lineRule="auto"/>
              <w:jc w:val="both"/>
            </w:pPr>
            <w:r>
              <w:t>Внебюджетные источники</w:t>
            </w:r>
          </w:p>
        </w:tc>
        <w:tc>
          <w:tcPr>
            <w:tcW w:w="922" w:type="dxa"/>
            <w:tcBorders>
              <w:top w:val="single" w:sz="4" w:space="0" w:color="auto"/>
              <w:left w:val="nil"/>
              <w:bottom w:val="single" w:sz="4" w:space="0" w:color="auto"/>
              <w:right w:val="single" w:sz="4" w:space="0" w:color="auto"/>
            </w:tcBorders>
            <w:vAlign w:val="center"/>
          </w:tcPr>
          <w:p w:rsidR="003948B1" w:rsidRPr="00573502" w:rsidRDefault="003948B1" w:rsidP="00993B5B">
            <w:pPr>
              <w:jc w:val="both"/>
              <w:rPr>
                <w:b/>
              </w:rPr>
            </w:pPr>
          </w:p>
        </w:tc>
        <w:tc>
          <w:tcPr>
            <w:tcW w:w="906"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93"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72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537" w:type="dxa"/>
            <w:tcBorders>
              <w:top w:val="single" w:sz="4" w:space="0" w:color="auto"/>
              <w:left w:val="nil"/>
              <w:bottom w:val="single" w:sz="4" w:space="0" w:color="auto"/>
              <w:right w:val="single" w:sz="4" w:space="0" w:color="auto"/>
            </w:tcBorders>
            <w:noWrap/>
          </w:tcPr>
          <w:p w:rsidR="003948B1" w:rsidRPr="00573502" w:rsidRDefault="003948B1" w:rsidP="00993B5B">
            <w:pPr>
              <w:spacing w:line="276" w:lineRule="auto"/>
              <w:jc w:val="both"/>
            </w:pPr>
          </w:p>
        </w:tc>
        <w:tc>
          <w:tcPr>
            <w:tcW w:w="1147" w:type="dxa"/>
            <w:tcBorders>
              <w:top w:val="single" w:sz="4" w:space="0" w:color="auto"/>
              <w:left w:val="nil"/>
              <w:bottom w:val="single" w:sz="4" w:space="0" w:color="auto"/>
              <w:right w:val="single" w:sz="4" w:space="0" w:color="auto"/>
            </w:tcBorders>
            <w:noWrap/>
            <w:vAlign w:val="center"/>
          </w:tcPr>
          <w:p w:rsidR="003948B1" w:rsidRPr="001E54F7" w:rsidRDefault="003948B1" w:rsidP="00993B5B">
            <w:pPr>
              <w:spacing w:line="276" w:lineRule="auto"/>
              <w:jc w:val="right"/>
            </w:pPr>
            <w:r w:rsidRPr="001E54F7">
              <w:t>0,0</w:t>
            </w:r>
          </w:p>
        </w:tc>
        <w:tc>
          <w:tcPr>
            <w:tcW w:w="1155" w:type="dxa"/>
            <w:tcBorders>
              <w:top w:val="single" w:sz="4" w:space="0" w:color="auto"/>
              <w:left w:val="nil"/>
              <w:bottom w:val="single" w:sz="4" w:space="0" w:color="auto"/>
              <w:right w:val="single" w:sz="4" w:space="0" w:color="auto"/>
            </w:tcBorders>
            <w:noWrap/>
            <w:vAlign w:val="center"/>
          </w:tcPr>
          <w:p w:rsidR="003948B1" w:rsidRPr="001E54F7" w:rsidRDefault="003948B1" w:rsidP="00993B5B">
            <w:pPr>
              <w:spacing w:line="276" w:lineRule="auto"/>
              <w:jc w:val="right"/>
            </w:pPr>
            <w:r w:rsidRPr="001E54F7">
              <w:t>0,0</w:t>
            </w:r>
          </w:p>
        </w:tc>
        <w:tc>
          <w:tcPr>
            <w:tcW w:w="1113" w:type="dxa"/>
            <w:tcBorders>
              <w:top w:val="single" w:sz="4" w:space="0" w:color="auto"/>
              <w:left w:val="nil"/>
              <w:bottom w:val="single" w:sz="4" w:space="0" w:color="auto"/>
              <w:right w:val="single" w:sz="4" w:space="0" w:color="auto"/>
            </w:tcBorders>
            <w:noWrap/>
            <w:vAlign w:val="center"/>
          </w:tcPr>
          <w:p w:rsidR="003948B1" w:rsidRPr="001E54F7" w:rsidRDefault="003948B1" w:rsidP="00993B5B">
            <w:pPr>
              <w:spacing w:line="276" w:lineRule="auto"/>
              <w:jc w:val="right"/>
            </w:pPr>
            <w:r w:rsidRPr="001E54F7">
              <w:t>0,0</w:t>
            </w:r>
          </w:p>
        </w:tc>
        <w:tc>
          <w:tcPr>
            <w:tcW w:w="1055" w:type="dxa"/>
            <w:tcBorders>
              <w:top w:val="single" w:sz="4" w:space="0" w:color="auto"/>
              <w:left w:val="nil"/>
              <w:bottom w:val="single" w:sz="4" w:space="0" w:color="auto"/>
              <w:right w:val="single" w:sz="4" w:space="0" w:color="auto"/>
            </w:tcBorders>
            <w:vAlign w:val="center"/>
          </w:tcPr>
          <w:p w:rsidR="003948B1" w:rsidRPr="001E54F7" w:rsidRDefault="003948B1" w:rsidP="00993B5B">
            <w:pPr>
              <w:spacing w:line="276" w:lineRule="auto"/>
              <w:jc w:val="right"/>
            </w:pPr>
            <w:r w:rsidRPr="001E54F7">
              <w:t>0,0</w:t>
            </w:r>
          </w:p>
        </w:tc>
        <w:tc>
          <w:tcPr>
            <w:tcW w:w="2347" w:type="dxa"/>
            <w:tcBorders>
              <w:left w:val="nil"/>
              <w:bottom w:val="single" w:sz="4" w:space="0" w:color="auto"/>
              <w:right w:val="single" w:sz="4" w:space="0" w:color="auto"/>
            </w:tcBorders>
            <w:shd w:val="clear" w:color="auto" w:fill="auto"/>
            <w:vAlign w:val="center"/>
          </w:tcPr>
          <w:p w:rsidR="003948B1" w:rsidRPr="00573502" w:rsidRDefault="003948B1" w:rsidP="00993B5B">
            <w:pPr>
              <w:jc w:val="both"/>
            </w:pPr>
          </w:p>
        </w:tc>
      </w:tr>
    </w:tbl>
    <w:p w:rsidR="00DD6FAC" w:rsidRPr="00C24718" w:rsidRDefault="00DD6FAC" w:rsidP="00DD6FAC">
      <w:pPr>
        <w:jc w:val="both"/>
        <w:rPr>
          <w:rFonts w:ascii="Arial" w:hAnsi="Arial" w:cs="Arial"/>
        </w:rPr>
      </w:pPr>
    </w:p>
    <w:sectPr w:rsidR="00DD6FAC" w:rsidRPr="00C24718" w:rsidSect="00C24718">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igh Tower Text">
    <w:panose1 w:val="02040502050506030303"/>
    <w:charset w:val="00"/>
    <w:family w:val="roman"/>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24CC"/>
    <w:multiLevelType w:val="hybridMultilevel"/>
    <w:tmpl w:val="E2B4A0A4"/>
    <w:lvl w:ilvl="0" w:tplc="8EFA7E2E">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FF2033"/>
    <w:multiLevelType w:val="hybridMultilevel"/>
    <w:tmpl w:val="8654E7F0"/>
    <w:lvl w:ilvl="0" w:tplc="193C7810">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0B3458"/>
    <w:multiLevelType w:val="hybridMultilevel"/>
    <w:tmpl w:val="425ACB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2B61F4"/>
    <w:multiLevelType w:val="multilevel"/>
    <w:tmpl w:val="085E5FC2"/>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2E5D604B"/>
    <w:multiLevelType w:val="multilevel"/>
    <w:tmpl w:val="B7AA7FE2"/>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5A960839"/>
    <w:multiLevelType w:val="hybridMultilevel"/>
    <w:tmpl w:val="0BCC0D1A"/>
    <w:lvl w:ilvl="0" w:tplc="BFEEC08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D1A7598"/>
    <w:multiLevelType w:val="multilevel"/>
    <w:tmpl w:val="220EB59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62B03C91"/>
    <w:multiLevelType w:val="hybridMultilevel"/>
    <w:tmpl w:val="2A383470"/>
    <w:lvl w:ilvl="0" w:tplc="55702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9B7FC5"/>
    <w:multiLevelType w:val="hybridMultilevel"/>
    <w:tmpl w:val="D4C2A64C"/>
    <w:lvl w:ilvl="0" w:tplc="37EEFC66">
      <w:start w:val="1"/>
      <w:numFmt w:val="bullet"/>
      <w:pStyle w:val="a"/>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AF33AA"/>
    <w:multiLevelType w:val="hybridMultilevel"/>
    <w:tmpl w:val="70CA5C62"/>
    <w:lvl w:ilvl="0" w:tplc="4658F728">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1C42B9D"/>
    <w:multiLevelType w:val="hybridMultilevel"/>
    <w:tmpl w:val="C4C8CFA4"/>
    <w:lvl w:ilvl="0" w:tplc="68528D6C">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3"/>
  </w:num>
  <w:num w:numId="6">
    <w:abstractNumId w:val="7"/>
  </w:num>
  <w:num w:numId="7">
    <w:abstractNumId w:val="2"/>
  </w:num>
  <w:num w:numId="8">
    <w:abstractNumId w:val="4"/>
  </w:num>
  <w:num w:numId="9">
    <w:abstractNumId w:val="9"/>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4A61F0"/>
    <w:rsid w:val="000049DC"/>
    <w:rsid w:val="00004DBF"/>
    <w:rsid w:val="00025431"/>
    <w:rsid w:val="000359BF"/>
    <w:rsid w:val="000418D6"/>
    <w:rsid w:val="00042F5A"/>
    <w:rsid w:val="00052F74"/>
    <w:rsid w:val="000534C8"/>
    <w:rsid w:val="000752A6"/>
    <w:rsid w:val="00077D47"/>
    <w:rsid w:val="00080754"/>
    <w:rsid w:val="0008346E"/>
    <w:rsid w:val="000A7CB4"/>
    <w:rsid w:val="000B36C6"/>
    <w:rsid w:val="000E1CBE"/>
    <w:rsid w:val="000F5D2A"/>
    <w:rsid w:val="0010342D"/>
    <w:rsid w:val="00110C0A"/>
    <w:rsid w:val="0011603A"/>
    <w:rsid w:val="0012198F"/>
    <w:rsid w:val="00131D96"/>
    <w:rsid w:val="00134DA8"/>
    <w:rsid w:val="001401AA"/>
    <w:rsid w:val="00141E37"/>
    <w:rsid w:val="00150125"/>
    <w:rsid w:val="00176B9A"/>
    <w:rsid w:val="00185594"/>
    <w:rsid w:val="00186A85"/>
    <w:rsid w:val="001875B8"/>
    <w:rsid w:val="001973CA"/>
    <w:rsid w:val="001B0363"/>
    <w:rsid w:val="001B1166"/>
    <w:rsid w:val="001C084F"/>
    <w:rsid w:val="001C7882"/>
    <w:rsid w:val="001D1A90"/>
    <w:rsid w:val="001D3528"/>
    <w:rsid w:val="001E5CC3"/>
    <w:rsid w:val="001F3C87"/>
    <w:rsid w:val="001F61E7"/>
    <w:rsid w:val="00200484"/>
    <w:rsid w:val="002449F1"/>
    <w:rsid w:val="002814B9"/>
    <w:rsid w:val="0028226D"/>
    <w:rsid w:val="00284439"/>
    <w:rsid w:val="002861FD"/>
    <w:rsid w:val="00286CB3"/>
    <w:rsid w:val="002973D9"/>
    <w:rsid w:val="002A3D1F"/>
    <w:rsid w:val="002B35AE"/>
    <w:rsid w:val="002C0FF3"/>
    <w:rsid w:val="002D04FC"/>
    <w:rsid w:val="002D3CC4"/>
    <w:rsid w:val="002F1DC4"/>
    <w:rsid w:val="002F355A"/>
    <w:rsid w:val="002F4B2A"/>
    <w:rsid w:val="003024B0"/>
    <w:rsid w:val="00315F7D"/>
    <w:rsid w:val="00341167"/>
    <w:rsid w:val="00345F83"/>
    <w:rsid w:val="00347B2A"/>
    <w:rsid w:val="003537CD"/>
    <w:rsid w:val="00370F83"/>
    <w:rsid w:val="00380A0B"/>
    <w:rsid w:val="00392A9D"/>
    <w:rsid w:val="003948B1"/>
    <w:rsid w:val="003A1B88"/>
    <w:rsid w:val="003A5D89"/>
    <w:rsid w:val="003B013C"/>
    <w:rsid w:val="003B6DDE"/>
    <w:rsid w:val="003C28F8"/>
    <w:rsid w:val="003C650A"/>
    <w:rsid w:val="003D4C3C"/>
    <w:rsid w:val="003E6EB5"/>
    <w:rsid w:val="00403683"/>
    <w:rsid w:val="0042497E"/>
    <w:rsid w:val="004272B4"/>
    <w:rsid w:val="00435E0F"/>
    <w:rsid w:val="0043657E"/>
    <w:rsid w:val="00440EF0"/>
    <w:rsid w:val="00443758"/>
    <w:rsid w:val="00454281"/>
    <w:rsid w:val="004544E2"/>
    <w:rsid w:val="00457C1E"/>
    <w:rsid w:val="00463160"/>
    <w:rsid w:val="00495726"/>
    <w:rsid w:val="004A5ECC"/>
    <w:rsid w:val="004A61F0"/>
    <w:rsid w:val="004B2026"/>
    <w:rsid w:val="004B26E9"/>
    <w:rsid w:val="004B4EE4"/>
    <w:rsid w:val="004B55CD"/>
    <w:rsid w:val="004C42F8"/>
    <w:rsid w:val="004D53E9"/>
    <w:rsid w:val="004E1F8F"/>
    <w:rsid w:val="004F046B"/>
    <w:rsid w:val="004F074B"/>
    <w:rsid w:val="00510C05"/>
    <w:rsid w:val="00533C10"/>
    <w:rsid w:val="00536E7F"/>
    <w:rsid w:val="00555B73"/>
    <w:rsid w:val="005576D5"/>
    <w:rsid w:val="0056211E"/>
    <w:rsid w:val="00565963"/>
    <w:rsid w:val="00565B84"/>
    <w:rsid w:val="00571137"/>
    <w:rsid w:val="00575A0C"/>
    <w:rsid w:val="00580DFA"/>
    <w:rsid w:val="00595BAB"/>
    <w:rsid w:val="00596A8B"/>
    <w:rsid w:val="00597584"/>
    <w:rsid w:val="005A507E"/>
    <w:rsid w:val="005B04D2"/>
    <w:rsid w:val="005B4A23"/>
    <w:rsid w:val="005C7210"/>
    <w:rsid w:val="005D40A8"/>
    <w:rsid w:val="005E470B"/>
    <w:rsid w:val="00604ECB"/>
    <w:rsid w:val="006074E4"/>
    <w:rsid w:val="0061063A"/>
    <w:rsid w:val="006142D9"/>
    <w:rsid w:val="00624149"/>
    <w:rsid w:val="00636D4E"/>
    <w:rsid w:val="00651EC2"/>
    <w:rsid w:val="006534CA"/>
    <w:rsid w:val="0066488B"/>
    <w:rsid w:val="0067553D"/>
    <w:rsid w:val="00681EEE"/>
    <w:rsid w:val="006874A0"/>
    <w:rsid w:val="006A0AFE"/>
    <w:rsid w:val="006B0509"/>
    <w:rsid w:val="006C1A6A"/>
    <w:rsid w:val="006D1B3E"/>
    <w:rsid w:val="006D2FC0"/>
    <w:rsid w:val="006D3E74"/>
    <w:rsid w:val="006D5CE4"/>
    <w:rsid w:val="006E0258"/>
    <w:rsid w:val="006E3F5B"/>
    <w:rsid w:val="00724258"/>
    <w:rsid w:val="00724D82"/>
    <w:rsid w:val="0073074B"/>
    <w:rsid w:val="00730E58"/>
    <w:rsid w:val="00750D30"/>
    <w:rsid w:val="007547F4"/>
    <w:rsid w:val="00755F56"/>
    <w:rsid w:val="0078114B"/>
    <w:rsid w:val="00792490"/>
    <w:rsid w:val="00794523"/>
    <w:rsid w:val="007979E4"/>
    <w:rsid w:val="007C04B0"/>
    <w:rsid w:val="007D2D45"/>
    <w:rsid w:val="007E090F"/>
    <w:rsid w:val="007E6D7F"/>
    <w:rsid w:val="007E7FE7"/>
    <w:rsid w:val="007F7ADC"/>
    <w:rsid w:val="008054D0"/>
    <w:rsid w:val="00810E69"/>
    <w:rsid w:val="008336BA"/>
    <w:rsid w:val="008347E0"/>
    <w:rsid w:val="00835D6D"/>
    <w:rsid w:val="00845F58"/>
    <w:rsid w:val="00862597"/>
    <w:rsid w:val="00862BEC"/>
    <w:rsid w:val="00862F07"/>
    <w:rsid w:val="00864C9E"/>
    <w:rsid w:val="008711F9"/>
    <w:rsid w:val="00881634"/>
    <w:rsid w:val="00887316"/>
    <w:rsid w:val="00887754"/>
    <w:rsid w:val="008A3DAD"/>
    <w:rsid w:val="008A4D53"/>
    <w:rsid w:val="008A5A54"/>
    <w:rsid w:val="008B2738"/>
    <w:rsid w:val="008F10AA"/>
    <w:rsid w:val="008F4E73"/>
    <w:rsid w:val="009052BA"/>
    <w:rsid w:val="00917C9E"/>
    <w:rsid w:val="00922B2F"/>
    <w:rsid w:val="00943BAC"/>
    <w:rsid w:val="00993B5B"/>
    <w:rsid w:val="009940F1"/>
    <w:rsid w:val="009951AD"/>
    <w:rsid w:val="009D6A0E"/>
    <w:rsid w:val="009F24B2"/>
    <w:rsid w:val="00A0569B"/>
    <w:rsid w:val="00A13979"/>
    <w:rsid w:val="00A1784F"/>
    <w:rsid w:val="00A209C3"/>
    <w:rsid w:val="00A259A1"/>
    <w:rsid w:val="00A366A3"/>
    <w:rsid w:val="00A509EF"/>
    <w:rsid w:val="00A76CE7"/>
    <w:rsid w:val="00A833A3"/>
    <w:rsid w:val="00A959FC"/>
    <w:rsid w:val="00AA0634"/>
    <w:rsid w:val="00AB7676"/>
    <w:rsid w:val="00AC5995"/>
    <w:rsid w:val="00AE2055"/>
    <w:rsid w:val="00B0436A"/>
    <w:rsid w:val="00B23356"/>
    <w:rsid w:val="00B24EEB"/>
    <w:rsid w:val="00B253F1"/>
    <w:rsid w:val="00B27C82"/>
    <w:rsid w:val="00B32CB2"/>
    <w:rsid w:val="00B34552"/>
    <w:rsid w:val="00B41F03"/>
    <w:rsid w:val="00B577FE"/>
    <w:rsid w:val="00B62502"/>
    <w:rsid w:val="00B65382"/>
    <w:rsid w:val="00B934E6"/>
    <w:rsid w:val="00BA1636"/>
    <w:rsid w:val="00BA16CD"/>
    <w:rsid w:val="00BB0493"/>
    <w:rsid w:val="00BB0A23"/>
    <w:rsid w:val="00BD1FAD"/>
    <w:rsid w:val="00BD2377"/>
    <w:rsid w:val="00BD32BB"/>
    <w:rsid w:val="00BE36B6"/>
    <w:rsid w:val="00BF2AB1"/>
    <w:rsid w:val="00C002E7"/>
    <w:rsid w:val="00C211E5"/>
    <w:rsid w:val="00C2266C"/>
    <w:rsid w:val="00C24718"/>
    <w:rsid w:val="00C30B16"/>
    <w:rsid w:val="00C350CB"/>
    <w:rsid w:val="00C54370"/>
    <w:rsid w:val="00C56830"/>
    <w:rsid w:val="00C63E14"/>
    <w:rsid w:val="00C64F0F"/>
    <w:rsid w:val="00C84182"/>
    <w:rsid w:val="00CB15D3"/>
    <w:rsid w:val="00CD530E"/>
    <w:rsid w:val="00CE2BFD"/>
    <w:rsid w:val="00D07E3A"/>
    <w:rsid w:val="00D1089F"/>
    <w:rsid w:val="00D3204F"/>
    <w:rsid w:val="00D41969"/>
    <w:rsid w:val="00D56353"/>
    <w:rsid w:val="00D8413A"/>
    <w:rsid w:val="00D85FB8"/>
    <w:rsid w:val="00D861B0"/>
    <w:rsid w:val="00D94F70"/>
    <w:rsid w:val="00D96F4D"/>
    <w:rsid w:val="00D97E8B"/>
    <w:rsid w:val="00DA5E85"/>
    <w:rsid w:val="00DB3DD7"/>
    <w:rsid w:val="00DD6FAC"/>
    <w:rsid w:val="00DD7925"/>
    <w:rsid w:val="00DE4DF8"/>
    <w:rsid w:val="00DE52E3"/>
    <w:rsid w:val="00DF234C"/>
    <w:rsid w:val="00E02082"/>
    <w:rsid w:val="00E0523D"/>
    <w:rsid w:val="00E16EEC"/>
    <w:rsid w:val="00E20209"/>
    <w:rsid w:val="00E317C8"/>
    <w:rsid w:val="00E352ED"/>
    <w:rsid w:val="00E57139"/>
    <w:rsid w:val="00E9089E"/>
    <w:rsid w:val="00E925B3"/>
    <w:rsid w:val="00EA7477"/>
    <w:rsid w:val="00EC20A7"/>
    <w:rsid w:val="00ED48BC"/>
    <w:rsid w:val="00EF13A5"/>
    <w:rsid w:val="00EF25A5"/>
    <w:rsid w:val="00EF5BA2"/>
    <w:rsid w:val="00F1297A"/>
    <w:rsid w:val="00F15D92"/>
    <w:rsid w:val="00F20CA0"/>
    <w:rsid w:val="00F21ACE"/>
    <w:rsid w:val="00F25B70"/>
    <w:rsid w:val="00F31363"/>
    <w:rsid w:val="00F35BC9"/>
    <w:rsid w:val="00F5549E"/>
    <w:rsid w:val="00F5756F"/>
    <w:rsid w:val="00F60889"/>
    <w:rsid w:val="00F80AF7"/>
    <w:rsid w:val="00FB59E1"/>
    <w:rsid w:val="00FC64F1"/>
    <w:rsid w:val="00FD2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61F0"/>
    <w:rPr>
      <w:sz w:val="24"/>
      <w:szCs w:val="24"/>
    </w:rPr>
  </w:style>
  <w:style w:type="paragraph" w:styleId="1">
    <w:name w:val="heading 1"/>
    <w:basedOn w:val="a0"/>
    <w:next w:val="a0"/>
    <w:link w:val="10"/>
    <w:qFormat/>
    <w:rsid w:val="00F60889"/>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0"/>
    <w:next w:val="a0"/>
    <w:link w:val="20"/>
    <w:qFormat/>
    <w:rsid w:val="00F60889"/>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0"/>
    <w:next w:val="a0"/>
    <w:link w:val="30"/>
    <w:uiPriority w:val="99"/>
    <w:qFormat/>
    <w:rsid w:val="00F60889"/>
    <w:pPr>
      <w:keepNext/>
      <w:keepLines/>
      <w:spacing w:before="200" w:line="276" w:lineRule="auto"/>
      <w:outlineLvl w:val="2"/>
    </w:pPr>
    <w:rPr>
      <w:rFonts w:ascii="Cambria" w:hAnsi="Cambria"/>
      <w:b/>
      <w:bCs/>
      <w:color w:val="4F81BD"/>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60889"/>
    <w:rPr>
      <w:rFonts w:ascii="Cambria" w:hAnsi="Cambria"/>
      <w:b/>
      <w:bCs/>
      <w:color w:val="365F91"/>
      <w:sz w:val="28"/>
      <w:szCs w:val="28"/>
      <w:lang w:eastAsia="en-US"/>
    </w:rPr>
  </w:style>
  <w:style w:type="character" w:customStyle="1" w:styleId="20">
    <w:name w:val="Заголовок 2 Знак"/>
    <w:basedOn w:val="a1"/>
    <w:link w:val="2"/>
    <w:rsid w:val="00F60889"/>
    <w:rPr>
      <w:rFonts w:ascii="Cambria" w:hAnsi="Cambria"/>
      <w:b/>
      <w:bCs/>
      <w:color w:val="4F81BD"/>
      <w:sz w:val="26"/>
      <w:szCs w:val="26"/>
      <w:lang w:eastAsia="en-US"/>
    </w:rPr>
  </w:style>
  <w:style w:type="character" w:customStyle="1" w:styleId="30">
    <w:name w:val="Заголовок 3 Знак"/>
    <w:basedOn w:val="a1"/>
    <w:link w:val="3"/>
    <w:uiPriority w:val="99"/>
    <w:rsid w:val="00F60889"/>
    <w:rPr>
      <w:rFonts w:ascii="Cambria" w:hAnsi="Cambria"/>
      <w:b/>
      <w:bCs/>
      <w:color w:val="4F81BD"/>
      <w:sz w:val="28"/>
      <w:szCs w:val="28"/>
      <w:lang w:eastAsia="en-US"/>
    </w:rPr>
  </w:style>
  <w:style w:type="paragraph" w:styleId="a4">
    <w:name w:val="Balloon Text"/>
    <w:basedOn w:val="a0"/>
    <w:link w:val="a5"/>
    <w:uiPriority w:val="99"/>
    <w:rsid w:val="0028226D"/>
    <w:rPr>
      <w:rFonts w:ascii="Tahoma" w:hAnsi="Tahoma" w:cs="Tahoma"/>
      <w:sz w:val="16"/>
      <w:szCs w:val="16"/>
    </w:rPr>
  </w:style>
  <w:style w:type="character" w:customStyle="1" w:styleId="a5">
    <w:name w:val="Текст выноски Знак"/>
    <w:basedOn w:val="a1"/>
    <w:link w:val="a4"/>
    <w:uiPriority w:val="99"/>
    <w:rsid w:val="0028226D"/>
    <w:rPr>
      <w:rFonts w:ascii="Tahoma" w:hAnsi="Tahoma" w:cs="Tahoma"/>
      <w:sz w:val="16"/>
      <w:szCs w:val="16"/>
    </w:rPr>
  </w:style>
  <w:style w:type="paragraph" w:customStyle="1" w:styleId="ConsPlusNormal">
    <w:name w:val="ConsPlusNormal"/>
    <w:link w:val="ConsPlusNormal0"/>
    <w:rsid w:val="00F6088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60889"/>
    <w:rPr>
      <w:rFonts w:ascii="Arial" w:hAnsi="Arial" w:cs="Arial"/>
    </w:rPr>
  </w:style>
  <w:style w:type="paragraph" w:styleId="a6">
    <w:name w:val="List Paragraph"/>
    <w:basedOn w:val="a0"/>
    <w:uiPriority w:val="34"/>
    <w:qFormat/>
    <w:rsid w:val="00F60889"/>
    <w:pPr>
      <w:spacing w:after="200" w:line="276" w:lineRule="auto"/>
      <w:ind w:left="720"/>
      <w:contextualSpacing/>
    </w:pPr>
    <w:rPr>
      <w:rFonts w:ascii="Calibri" w:hAnsi="Calibri"/>
      <w:sz w:val="22"/>
      <w:szCs w:val="22"/>
      <w:lang w:eastAsia="en-US"/>
    </w:rPr>
  </w:style>
  <w:style w:type="paragraph" w:styleId="a7">
    <w:name w:val="header"/>
    <w:basedOn w:val="a0"/>
    <w:link w:val="a8"/>
    <w:uiPriority w:val="99"/>
    <w:rsid w:val="00F60889"/>
    <w:pPr>
      <w:tabs>
        <w:tab w:val="center" w:pos="4677"/>
        <w:tab w:val="right" w:pos="9355"/>
      </w:tabs>
    </w:pPr>
    <w:rPr>
      <w:rFonts w:eastAsia="Calibri"/>
      <w:sz w:val="28"/>
      <w:szCs w:val="28"/>
      <w:lang w:eastAsia="en-US"/>
    </w:rPr>
  </w:style>
  <w:style w:type="character" w:customStyle="1" w:styleId="a8">
    <w:name w:val="Верхний колонтитул Знак"/>
    <w:basedOn w:val="a1"/>
    <w:link w:val="a7"/>
    <w:uiPriority w:val="99"/>
    <w:rsid w:val="00F60889"/>
    <w:rPr>
      <w:rFonts w:eastAsia="Calibri"/>
      <w:sz w:val="28"/>
      <w:szCs w:val="28"/>
      <w:lang w:eastAsia="en-US"/>
    </w:rPr>
  </w:style>
  <w:style w:type="paragraph" w:styleId="a9">
    <w:name w:val="footer"/>
    <w:basedOn w:val="a0"/>
    <w:link w:val="aa"/>
    <w:uiPriority w:val="99"/>
    <w:rsid w:val="00F60889"/>
    <w:pPr>
      <w:tabs>
        <w:tab w:val="center" w:pos="4677"/>
        <w:tab w:val="right" w:pos="9355"/>
      </w:tabs>
    </w:pPr>
    <w:rPr>
      <w:rFonts w:eastAsia="Calibri"/>
      <w:sz w:val="28"/>
      <w:szCs w:val="28"/>
      <w:lang w:eastAsia="en-US"/>
    </w:rPr>
  </w:style>
  <w:style w:type="character" w:customStyle="1" w:styleId="aa">
    <w:name w:val="Нижний колонтитул Знак"/>
    <w:basedOn w:val="a1"/>
    <w:link w:val="a9"/>
    <w:uiPriority w:val="99"/>
    <w:rsid w:val="00F60889"/>
    <w:rPr>
      <w:rFonts w:eastAsia="Calibri"/>
      <w:sz w:val="28"/>
      <w:szCs w:val="28"/>
      <w:lang w:eastAsia="en-US"/>
    </w:rPr>
  </w:style>
  <w:style w:type="paragraph" w:styleId="ab">
    <w:name w:val="Body Text"/>
    <w:basedOn w:val="a0"/>
    <w:link w:val="ac"/>
    <w:rsid w:val="00F60889"/>
    <w:pPr>
      <w:jc w:val="both"/>
    </w:pPr>
    <w:rPr>
      <w:rFonts w:ascii="Courier New" w:hAnsi="Courier New"/>
      <w:szCs w:val="20"/>
    </w:rPr>
  </w:style>
  <w:style w:type="character" w:customStyle="1" w:styleId="ac">
    <w:name w:val="Основной текст Знак"/>
    <w:basedOn w:val="a1"/>
    <w:link w:val="ab"/>
    <w:rsid w:val="00F60889"/>
    <w:rPr>
      <w:rFonts w:ascii="Courier New" w:hAnsi="Courier New"/>
      <w:sz w:val="24"/>
    </w:rPr>
  </w:style>
  <w:style w:type="paragraph" w:styleId="ad">
    <w:name w:val="Body Text Indent"/>
    <w:basedOn w:val="a0"/>
    <w:link w:val="ae"/>
    <w:uiPriority w:val="99"/>
    <w:rsid w:val="00F60889"/>
    <w:pPr>
      <w:spacing w:line="360" w:lineRule="auto"/>
      <w:ind w:firstLine="720"/>
      <w:jc w:val="both"/>
    </w:pPr>
    <w:rPr>
      <w:sz w:val="28"/>
      <w:szCs w:val="20"/>
    </w:rPr>
  </w:style>
  <w:style w:type="character" w:customStyle="1" w:styleId="ae">
    <w:name w:val="Основной текст с отступом Знак"/>
    <w:basedOn w:val="a1"/>
    <w:link w:val="ad"/>
    <w:uiPriority w:val="99"/>
    <w:rsid w:val="00F60889"/>
    <w:rPr>
      <w:sz w:val="28"/>
    </w:rPr>
  </w:style>
  <w:style w:type="paragraph" w:styleId="31">
    <w:name w:val="Body Text Indent 3"/>
    <w:basedOn w:val="a0"/>
    <w:link w:val="32"/>
    <w:uiPriority w:val="99"/>
    <w:rsid w:val="00F60889"/>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1"/>
    <w:link w:val="31"/>
    <w:uiPriority w:val="99"/>
    <w:rsid w:val="00F60889"/>
    <w:rPr>
      <w:rFonts w:eastAsia="Calibri"/>
      <w:sz w:val="16"/>
      <w:szCs w:val="16"/>
      <w:lang w:eastAsia="en-US"/>
    </w:rPr>
  </w:style>
  <w:style w:type="paragraph" w:customStyle="1" w:styleId="11">
    <w:name w:val="Текст1"/>
    <w:basedOn w:val="a0"/>
    <w:uiPriority w:val="99"/>
    <w:rsid w:val="00F60889"/>
    <w:pPr>
      <w:suppressAutoHyphens/>
      <w:jc w:val="both"/>
    </w:pPr>
    <w:rPr>
      <w:rFonts w:ascii="Courier New" w:hAnsi="Courier New" w:cs="Courier New"/>
      <w:sz w:val="20"/>
      <w:szCs w:val="20"/>
      <w:lang w:eastAsia="ar-SA"/>
    </w:rPr>
  </w:style>
  <w:style w:type="paragraph" w:customStyle="1" w:styleId="a">
    <w:name w:val="СП_список"/>
    <w:basedOn w:val="a0"/>
    <w:uiPriority w:val="99"/>
    <w:rsid w:val="00F60889"/>
    <w:pPr>
      <w:numPr>
        <w:numId w:val="2"/>
      </w:numPr>
      <w:suppressAutoHyphens/>
      <w:spacing w:before="120"/>
      <w:jc w:val="both"/>
    </w:pPr>
    <w:rPr>
      <w:rFonts w:eastAsia="Calibri"/>
      <w:kern w:val="1"/>
      <w:szCs w:val="20"/>
      <w:lang w:eastAsia="en-US"/>
    </w:rPr>
  </w:style>
  <w:style w:type="paragraph" w:customStyle="1" w:styleId="af">
    <w:name w:val="СП_текст"/>
    <w:basedOn w:val="a0"/>
    <w:link w:val="af0"/>
    <w:uiPriority w:val="99"/>
    <w:rsid w:val="00F60889"/>
    <w:pPr>
      <w:suppressAutoHyphens/>
      <w:spacing w:before="120"/>
      <w:jc w:val="both"/>
    </w:pPr>
    <w:rPr>
      <w:rFonts w:eastAsia="Calibri"/>
      <w:kern w:val="1"/>
      <w:szCs w:val="20"/>
    </w:rPr>
  </w:style>
  <w:style w:type="character" w:customStyle="1" w:styleId="af0">
    <w:name w:val="СП_текст Знак"/>
    <w:link w:val="af"/>
    <w:uiPriority w:val="99"/>
    <w:locked/>
    <w:rsid w:val="00F60889"/>
    <w:rPr>
      <w:rFonts w:eastAsia="Calibri"/>
      <w:kern w:val="1"/>
      <w:sz w:val="24"/>
    </w:rPr>
  </w:style>
  <w:style w:type="character" w:styleId="af1">
    <w:name w:val="annotation reference"/>
    <w:basedOn w:val="a1"/>
    <w:uiPriority w:val="99"/>
    <w:rsid w:val="00F60889"/>
    <w:rPr>
      <w:rFonts w:cs="Times New Roman"/>
      <w:sz w:val="16"/>
      <w:szCs w:val="16"/>
    </w:rPr>
  </w:style>
  <w:style w:type="paragraph" w:styleId="af2">
    <w:name w:val="annotation text"/>
    <w:basedOn w:val="a0"/>
    <w:link w:val="af3"/>
    <w:uiPriority w:val="99"/>
    <w:rsid w:val="00F60889"/>
    <w:pPr>
      <w:spacing w:after="200"/>
    </w:pPr>
    <w:rPr>
      <w:rFonts w:ascii="Calibri" w:eastAsia="Calibri" w:hAnsi="Calibri"/>
      <w:sz w:val="20"/>
      <w:szCs w:val="20"/>
      <w:lang w:eastAsia="en-US"/>
    </w:rPr>
  </w:style>
  <w:style w:type="character" w:customStyle="1" w:styleId="af3">
    <w:name w:val="Текст примечания Знак"/>
    <w:basedOn w:val="a1"/>
    <w:link w:val="af2"/>
    <w:uiPriority w:val="99"/>
    <w:rsid w:val="00F60889"/>
    <w:rPr>
      <w:rFonts w:ascii="Calibri" w:eastAsia="Calibri" w:hAnsi="Calibri"/>
      <w:lang w:eastAsia="en-US"/>
    </w:rPr>
  </w:style>
  <w:style w:type="character" w:customStyle="1" w:styleId="9">
    <w:name w:val="Знак Знак9"/>
    <w:basedOn w:val="a1"/>
    <w:uiPriority w:val="99"/>
    <w:locked/>
    <w:rsid w:val="00F60889"/>
    <w:rPr>
      <w:rFonts w:cs="Times New Roman"/>
    </w:rPr>
  </w:style>
  <w:style w:type="paragraph" w:customStyle="1" w:styleId="12">
    <w:name w:val="Без интервала1"/>
    <w:rsid w:val="00E9089E"/>
    <w:rPr>
      <w:sz w:val="28"/>
      <w:szCs w:val="28"/>
      <w:lang w:eastAsia="en-US"/>
    </w:rPr>
  </w:style>
  <w:style w:type="paragraph" w:customStyle="1" w:styleId="13">
    <w:name w:val="Абзац списка1"/>
    <w:basedOn w:val="a0"/>
    <w:rsid w:val="00E9089E"/>
    <w:pPr>
      <w:spacing w:after="160" w:line="259" w:lineRule="auto"/>
      <w:ind w:left="720"/>
      <w:contextualSpacing/>
    </w:pPr>
    <w:rPr>
      <w:rFonts w:ascii="High Tower Text" w:hAnsi="High Tower Text"/>
      <w:sz w:val="22"/>
      <w:szCs w:val="22"/>
      <w:lang w:eastAsia="en-US"/>
    </w:rPr>
  </w:style>
  <w:style w:type="paragraph" w:styleId="af4">
    <w:name w:val="Normal (Web)"/>
    <w:basedOn w:val="a0"/>
    <w:uiPriority w:val="99"/>
    <w:unhideWhenUsed/>
    <w:rsid w:val="00E9089E"/>
    <w:pPr>
      <w:spacing w:before="100" w:beforeAutospacing="1" w:after="100" w:afterAutospacing="1"/>
    </w:pPr>
  </w:style>
  <w:style w:type="paragraph" w:styleId="af5">
    <w:name w:val="No Spacing"/>
    <w:uiPriority w:val="1"/>
    <w:qFormat/>
    <w:rsid w:val="00E9089E"/>
    <w:rPr>
      <w:rFonts w:ascii="High Tower Text" w:eastAsia="Calibri" w:hAnsi="High Tower Text"/>
      <w:sz w:val="22"/>
      <w:szCs w:val="22"/>
      <w:lang w:eastAsia="en-US"/>
    </w:rPr>
  </w:style>
  <w:style w:type="paragraph" w:customStyle="1" w:styleId="ConsPlusNonformat">
    <w:name w:val="ConsPlusNonformat"/>
    <w:rsid w:val="00E9089E"/>
    <w:pPr>
      <w:widowControl w:val="0"/>
      <w:autoSpaceDE w:val="0"/>
      <w:autoSpaceDN w:val="0"/>
    </w:pPr>
    <w:rPr>
      <w:rFonts w:ascii="Courier New" w:hAnsi="Courier New" w:cs="Courier New"/>
    </w:rPr>
  </w:style>
  <w:style w:type="paragraph" w:customStyle="1" w:styleId="ConsPlusCell">
    <w:name w:val="ConsPlusCell"/>
    <w:rsid w:val="00E9089E"/>
    <w:pPr>
      <w:autoSpaceDE w:val="0"/>
      <w:autoSpaceDN w:val="0"/>
      <w:adjustRightInd w:val="0"/>
    </w:pPr>
    <w:rPr>
      <w:rFonts w:eastAsia="Calibri"/>
      <w:sz w:val="28"/>
      <w:szCs w:val="28"/>
    </w:rPr>
  </w:style>
  <w:style w:type="character" w:customStyle="1" w:styleId="33">
    <w:name w:val="Основной текст 3 Знак"/>
    <w:basedOn w:val="a1"/>
    <w:link w:val="34"/>
    <w:uiPriority w:val="99"/>
    <w:locked/>
    <w:rsid w:val="00E9089E"/>
    <w:rPr>
      <w:sz w:val="16"/>
      <w:szCs w:val="16"/>
    </w:rPr>
  </w:style>
  <w:style w:type="paragraph" w:styleId="34">
    <w:name w:val="Body Text 3"/>
    <w:basedOn w:val="a0"/>
    <w:link w:val="33"/>
    <w:uiPriority w:val="99"/>
    <w:rsid w:val="00E9089E"/>
    <w:pPr>
      <w:spacing w:after="120"/>
    </w:pPr>
    <w:rPr>
      <w:sz w:val="16"/>
      <w:szCs w:val="16"/>
    </w:rPr>
  </w:style>
  <w:style w:type="character" w:customStyle="1" w:styleId="310">
    <w:name w:val="Основной текст 3 Знак1"/>
    <w:basedOn w:val="a1"/>
    <w:link w:val="34"/>
    <w:rsid w:val="00E9089E"/>
    <w:rPr>
      <w:sz w:val="16"/>
      <w:szCs w:val="16"/>
    </w:rPr>
  </w:style>
  <w:style w:type="character" w:styleId="af6">
    <w:name w:val="Hyperlink"/>
    <w:basedOn w:val="a1"/>
    <w:uiPriority w:val="99"/>
    <w:unhideWhenUsed/>
    <w:rsid w:val="00E9089E"/>
    <w:rPr>
      <w:color w:val="0000FF"/>
      <w:u w:val="single"/>
    </w:rPr>
  </w:style>
  <w:style w:type="character" w:customStyle="1" w:styleId="apple-converted-space">
    <w:name w:val="apple-converted-space"/>
    <w:basedOn w:val="a1"/>
    <w:rsid w:val="00E9089E"/>
  </w:style>
  <w:style w:type="paragraph" w:customStyle="1" w:styleId="14">
    <w:name w:val="Абзац списка1"/>
    <w:basedOn w:val="a0"/>
    <w:uiPriority w:val="99"/>
    <w:rsid w:val="00E9089E"/>
    <w:pPr>
      <w:widowControl w:val="0"/>
      <w:suppressAutoHyphens/>
      <w:ind w:left="720"/>
      <w:contextualSpacing/>
    </w:pPr>
    <w:rPr>
      <w:rFonts w:cs="Mangal"/>
      <w:kern w:val="1"/>
      <w:szCs w:val="21"/>
      <w:lang w:eastAsia="zh-CN" w:bidi="hi-IN"/>
    </w:rPr>
  </w:style>
  <w:style w:type="character" w:customStyle="1" w:styleId="Bodytext">
    <w:name w:val="Body text_"/>
    <w:link w:val="15"/>
    <w:uiPriority w:val="99"/>
    <w:locked/>
    <w:rsid w:val="00651EC2"/>
    <w:rPr>
      <w:sz w:val="27"/>
      <w:shd w:val="clear" w:color="auto" w:fill="FFFFFF"/>
    </w:rPr>
  </w:style>
  <w:style w:type="paragraph" w:customStyle="1" w:styleId="15">
    <w:name w:val="Основной текст1"/>
    <w:basedOn w:val="a0"/>
    <w:link w:val="Bodytext"/>
    <w:uiPriority w:val="99"/>
    <w:rsid w:val="00651EC2"/>
    <w:pPr>
      <w:shd w:val="clear" w:color="auto" w:fill="FFFFFF"/>
      <w:spacing w:before="360" w:after="300" w:line="240" w:lineRule="atLeast"/>
    </w:pPr>
    <w:rPr>
      <w:sz w:val="2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7666060">
      <w:bodyDiv w:val="1"/>
      <w:marLeft w:val="0"/>
      <w:marRight w:val="0"/>
      <w:marTop w:val="0"/>
      <w:marBottom w:val="0"/>
      <w:divBdr>
        <w:top w:val="none" w:sz="0" w:space="0" w:color="auto"/>
        <w:left w:val="none" w:sz="0" w:space="0" w:color="auto"/>
        <w:bottom w:val="none" w:sz="0" w:space="0" w:color="auto"/>
        <w:right w:val="none" w:sz="0" w:space="0" w:color="auto"/>
      </w:divBdr>
    </w:div>
    <w:div w:id="1570530193">
      <w:bodyDiv w:val="1"/>
      <w:marLeft w:val="0"/>
      <w:marRight w:val="0"/>
      <w:marTop w:val="0"/>
      <w:marBottom w:val="0"/>
      <w:divBdr>
        <w:top w:val="none" w:sz="0" w:space="0" w:color="auto"/>
        <w:left w:val="none" w:sz="0" w:space="0" w:color="auto"/>
        <w:bottom w:val="none" w:sz="0" w:space="0" w:color="auto"/>
        <w:right w:val="none" w:sz="0" w:space="0" w:color="auto"/>
      </w:divBdr>
    </w:div>
    <w:div w:id="19219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o-tisa.ru/" TargetMode="External"/><Relationship Id="rId3" Type="http://schemas.openxmlformats.org/officeDocument/2006/relationships/settings" Target="settings.xml"/><Relationship Id="rId7" Type="http://schemas.openxmlformats.org/officeDocument/2006/relationships/hyperlink" Target="consultantplus://offline/ref=30FF57D5AD74DD58F84FE2E9125AF29C92FADA632DEC221AAE2953957DI2dDD"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vovlechenie/" TargetMode="External"/><Relationship Id="rId5" Type="http://schemas.openxmlformats.org/officeDocument/2006/relationships/hyperlink" Target="consultantplus://offline/ref=E53A331E527214640DA27348FF94A135C85682B51FD0448E51747034FEBE98FDD51F41D7987DC29BN25D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11307</Words>
  <Characters>64456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Байбекова</dc:creator>
  <cp:lastModifiedBy>Пользователь</cp:lastModifiedBy>
  <cp:revision>4</cp:revision>
  <cp:lastPrinted>2017-01-27T00:54:00Z</cp:lastPrinted>
  <dcterms:created xsi:type="dcterms:W3CDTF">2017-01-27T04:50:00Z</dcterms:created>
  <dcterms:modified xsi:type="dcterms:W3CDTF">2017-01-27T05:12:00Z</dcterms:modified>
</cp:coreProperties>
</file>