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BE" w:rsidRDefault="001478BE" w:rsidP="001478B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ЕНИСЕЙСКОГО РАЙОНА</w:t>
      </w:r>
    </w:p>
    <w:p w:rsidR="001478BE" w:rsidRDefault="001478BE" w:rsidP="001478B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1478BE" w:rsidRDefault="001478BE" w:rsidP="001478B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478BE" w:rsidRDefault="001478BE" w:rsidP="001478B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478BE" w:rsidRDefault="001478BE" w:rsidP="001478B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10.11</w:t>
      </w:r>
      <w:r>
        <w:rPr>
          <w:rFonts w:ascii="Times New Roman" w:hAnsi="Times New Roman"/>
          <w:sz w:val="28"/>
          <w:szCs w:val="28"/>
        </w:rPr>
        <w:t xml:space="preserve">.2017                                       г. Енисейск              </w:t>
      </w:r>
      <w:r>
        <w:rPr>
          <w:rFonts w:ascii="Times New Roman" w:hAnsi="Times New Roman"/>
          <w:sz w:val="28"/>
          <w:szCs w:val="28"/>
        </w:rPr>
        <w:t xml:space="preserve">                           №1150</w:t>
      </w:r>
      <w:r>
        <w:rPr>
          <w:rFonts w:ascii="Times New Roman" w:hAnsi="Times New Roman"/>
          <w:sz w:val="28"/>
          <w:szCs w:val="28"/>
        </w:rPr>
        <w:t>-п</w:t>
      </w:r>
    </w:p>
    <w:p w:rsidR="00544E07" w:rsidRDefault="00544E07" w:rsidP="00A439ED">
      <w:pPr>
        <w:jc w:val="both"/>
        <w:rPr>
          <w:color w:val="000000"/>
          <w:sz w:val="28"/>
          <w:szCs w:val="28"/>
        </w:rPr>
      </w:pPr>
    </w:p>
    <w:p w:rsidR="00544E07" w:rsidRDefault="00544E07" w:rsidP="00A439ED">
      <w:pPr>
        <w:jc w:val="both"/>
        <w:rPr>
          <w:color w:val="000000"/>
          <w:sz w:val="28"/>
          <w:szCs w:val="28"/>
        </w:rPr>
      </w:pPr>
    </w:p>
    <w:p w:rsidR="00A439ED" w:rsidRDefault="00544E07" w:rsidP="00A439E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 у</w:t>
      </w:r>
      <w:r w:rsidRPr="00AA6CD4">
        <w:rPr>
          <w:color w:val="000000"/>
          <w:sz w:val="28"/>
          <w:szCs w:val="28"/>
        </w:rPr>
        <w:t>твер</w:t>
      </w:r>
      <w:r>
        <w:rPr>
          <w:color w:val="000000"/>
          <w:sz w:val="28"/>
          <w:szCs w:val="28"/>
        </w:rPr>
        <w:t>ждении</w:t>
      </w:r>
      <w:r w:rsidRPr="00AA6CD4">
        <w:rPr>
          <w:color w:val="000000"/>
          <w:sz w:val="28"/>
          <w:szCs w:val="28"/>
        </w:rPr>
        <w:t xml:space="preserve"> основны</w:t>
      </w:r>
      <w:r>
        <w:rPr>
          <w:color w:val="000000"/>
          <w:sz w:val="28"/>
          <w:szCs w:val="28"/>
        </w:rPr>
        <w:t>х</w:t>
      </w:r>
      <w:r w:rsidRPr="00AA6CD4">
        <w:rPr>
          <w:color w:val="000000"/>
          <w:sz w:val="28"/>
          <w:szCs w:val="28"/>
        </w:rPr>
        <w:t xml:space="preserve">  направлени</w:t>
      </w:r>
      <w:r>
        <w:rPr>
          <w:color w:val="000000"/>
          <w:sz w:val="28"/>
          <w:szCs w:val="28"/>
        </w:rPr>
        <w:t>й</w:t>
      </w:r>
      <w:r w:rsidRPr="00AA6CD4">
        <w:rPr>
          <w:color w:val="000000"/>
          <w:sz w:val="28"/>
          <w:szCs w:val="28"/>
        </w:rPr>
        <w:t xml:space="preserve">  налоговой политики  Енисейского района на 2018 год и плановый период 2019-2020 годов</w:t>
      </w:r>
    </w:p>
    <w:p w:rsidR="00A439ED" w:rsidRPr="00AA6CD4" w:rsidRDefault="00A439ED" w:rsidP="00A439ED">
      <w:pPr>
        <w:jc w:val="both"/>
        <w:rPr>
          <w:color w:val="000000"/>
          <w:sz w:val="28"/>
          <w:szCs w:val="28"/>
        </w:rPr>
      </w:pPr>
    </w:p>
    <w:p w:rsidR="00A439ED" w:rsidRPr="00AA6CD4" w:rsidRDefault="00A439ED" w:rsidP="00A439ED">
      <w:pPr>
        <w:ind w:firstLine="567"/>
        <w:jc w:val="both"/>
        <w:rPr>
          <w:color w:val="000000"/>
          <w:sz w:val="28"/>
          <w:szCs w:val="28"/>
        </w:rPr>
      </w:pPr>
      <w:r w:rsidRPr="00AA6CD4">
        <w:rPr>
          <w:color w:val="000000"/>
          <w:sz w:val="28"/>
          <w:szCs w:val="28"/>
        </w:rPr>
        <w:t>В  соответствии  со  статьями 16, 29   Устава  Енисейского  района,</w:t>
      </w:r>
      <w:r w:rsidR="00A823D7" w:rsidRPr="00AA6CD4">
        <w:rPr>
          <w:color w:val="000000"/>
          <w:sz w:val="28"/>
          <w:szCs w:val="28"/>
        </w:rPr>
        <w:t>стать</w:t>
      </w:r>
      <w:r w:rsidR="00A823D7">
        <w:rPr>
          <w:color w:val="000000"/>
          <w:sz w:val="28"/>
          <w:szCs w:val="28"/>
        </w:rPr>
        <w:t>ё</w:t>
      </w:r>
      <w:r w:rsidR="00A823D7" w:rsidRPr="00AA6CD4">
        <w:rPr>
          <w:color w:val="000000"/>
          <w:sz w:val="28"/>
          <w:szCs w:val="28"/>
        </w:rPr>
        <w:t>й</w:t>
      </w:r>
      <w:r w:rsidRPr="00AA6CD4">
        <w:rPr>
          <w:color w:val="000000"/>
          <w:sz w:val="28"/>
          <w:szCs w:val="28"/>
        </w:rPr>
        <w:t xml:space="preserve"> 24 Положения «О бюджетном процессе в Енисейском районе», утвержденного решением районного Совета депутатов от 10.10.2013 № 30-385р, руководствуясь статьями 172,184.2 Бюджетного Кодекса РФ,</w:t>
      </w:r>
    </w:p>
    <w:p w:rsidR="00A439ED" w:rsidRPr="00AA6CD4" w:rsidRDefault="00A439ED" w:rsidP="00A439ED">
      <w:pPr>
        <w:jc w:val="both"/>
        <w:rPr>
          <w:color w:val="000000"/>
          <w:sz w:val="28"/>
          <w:szCs w:val="28"/>
        </w:rPr>
      </w:pPr>
      <w:r w:rsidRPr="00AA6CD4">
        <w:rPr>
          <w:color w:val="000000"/>
          <w:sz w:val="28"/>
          <w:szCs w:val="28"/>
        </w:rPr>
        <w:t>ПОСТАНОВЛЯЮ:</w:t>
      </w:r>
    </w:p>
    <w:p w:rsidR="00A439ED" w:rsidRPr="00AA6CD4" w:rsidRDefault="00A439ED" w:rsidP="00A439ED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AA6CD4">
        <w:rPr>
          <w:color w:val="000000"/>
          <w:sz w:val="28"/>
          <w:szCs w:val="28"/>
        </w:rPr>
        <w:t>Утвердить основные  направления  налоговой политики  Енисейского района на 2018 год и плановый период 2019-2020 годов (прилагается).</w:t>
      </w:r>
    </w:p>
    <w:p w:rsidR="00A439ED" w:rsidRPr="00AA6CD4" w:rsidRDefault="00A439ED" w:rsidP="00A439ED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AA6CD4">
        <w:rPr>
          <w:color w:val="000000"/>
          <w:sz w:val="28"/>
          <w:szCs w:val="28"/>
        </w:rPr>
        <w:t xml:space="preserve">Считать утратившим силу </w:t>
      </w:r>
      <w:r w:rsidR="00544E07">
        <w:rPr>
          <w:color w:val="000000"/>
          <w:sz w:val="28"/>
          <w:szCs w:val="28"/>
        </w:rPr>
        <w:t>п</w:t>
      </w:r>
      <w:r w:rsidRPr="00AA6CD4">
        <w:rPr>
          <w:color w:val="000000"/>
          <w:sz w:val="28"/>
          <w:szCs w:val="28"/>
        </w:rPr>
        <w:t>остановление администрации Енисейского района от 15.12.2016  № 159-п.</w:t>
      </w:r>
    </w:p>
    <w:p w:rsidR="00A439ED" w:rsidRPr="00AA6CD4" w:rsidRDefault="00A439ED" w:rsidP="00A439ED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AA6CD4">
        <w:rPr>
          <w:color w:val="000000"/>
          <w:sz w:val="28"/>
          <w:szCs w:val="28"/>
        </w:rPr>
        <w:t>Контроль  за</w:t>
      </w:r>
      <w:proofErr w:type="gramEnd"/>
      <w:r w:rsidRPr="00AA6CD4">
        <w:rPr>
          <w:color w:val="000000"/>
          <w:sz w:val="28"/>
          <w:szCs w:val="28"/>
        </w:rPr>
        <w:t xml:space="preserve">  выполнением   Постановления оставляю за собой.</w:t>
      </w:r>
    </w:p>
    <w:p w:rsidR="00A439ED" w:rsidRPr="00A12A76" w:rsidRDefault="00A439ED" w:rsidP="00A439ED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12A7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4.</w:t>
      </w:r>
      <w:r w:rsidRPr="00A12A7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Постановление вступает в силу с 01.01.2018 года и подлежит размещению на официальном информационном Интернет-сайте Енисейского района Красноярского края.</w:t>
      </w:r>
    </w:p>
    <w:p w:rsidR="00A439ED" w:rsidRDefault="00A439ED" w:rsidP="00A439ED">
      <w:pPr>
        <w:ind w:firstLine="567"/>
        <w:jc w:val="both"/>
        <w:rPr>
          <w:color w:val="FF0000"/>
          <w:sz w:val="28"/>
          <w:szCs w:val="28"/>
        </w:rPr>
      </w:pPr>
    </w:p>
    <w:p w:rsidR="001478BE" w:rsidRPr="00817DEE" w:rsidRDefault="001478BE" w:rsidP="00A439ED">
      <w:pPr>
        <w:ind w:firstLine="567"/>
        <w:jc w:val="both"/>
        <w:rPr>
          <w:color w:val="FF0000"/>
          <w:sz w:val="28"/>
          <w:szCs w:val="28"/>
        </w:rPr>
      </w:pPr>
    </w:p>
    <w:p w:rsidR="00A439ED" w:rsidRPr="00817DEE" w:rsidRDefault="00A439ED" w:rsidP="00A439ED">
      <w:pPr>
        <w:jc w:val="both"/>
        <w:rPr>
          <w:color w:val="FF0000"/>
          <w:sz w:val="28"/>
          <w:szCs w:val="28"/>
        </w:rPr>
      </w:pPr>
    </w:p>
    <w:p w:rsidR="00A439ED" w:rsidRPr="00233A10" w:rsidRDefault="00A439ED" w:rsidP="00A439ED">
      <w:pPr>
        <w:jc w:val="both"/>
        <w:rPr>
          <w:color w:val="000000"/>
          <w:sz w:val="28"/>
          <w:szCs w:val="28"/>
        </w:rPr>
      </w:pPr>
      <w:r w:rsidRPr="00233A10">
        <w:rPr>
          <w:color w:val="000000"/>
          <w:sz w:val="28"/>
          <w:szCs w:val="28"/>
        </w:rPr>
        <w:t xml:space="preserve">Глава   района                                                                  </w:t>
      </w:r>
      <w:r w:rsidR="00544E07">
        <w:rPr>
          <w:color w:val="000000"/>
          <w:sz w:val="28"/>
          <w:szCs w:val="28"/>
        </w:rPr>
        <w:t xml:space="preserve">            </w:t>
      </w:r>
      <w:r w:rsidRPr="00233A10">
        <w:rPr>
          <w:color w:val="000000"/>
          <w:sz w:val="28"/>
          <w:szCs w:val="28"/>
        </w:rPr>
        <w:t>С.В.</w:t>
      </w:r>
      <w:r w:rsidR="001478BE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233A10">
        <w:rPr>
          <w:color w:val="000000"/>
          <w:sz w:val="28"/>
          <w:szCs w:val="28"/>
        </w:rPr>
        <w:t>Ермаков</w:t>
      </w:r>
    </w:p>
    <w:p w:rsidR="00A439ED" w:rsidRPr="00233A10" w:rsidRDefault="00A439ED" w:rsidP="00A439ED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A439ED" w:rsidRPr="00233A10" w:rsidRDefault="00A439ED" w:rsidP="00A439ED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A439ED" w:rsidRPr="00AD785C" w:rsidRDefault="00A439ED" w:rsidP="00A439ED">
      <w:pPr>
        <w:autoSpaceDE w:val="0"/>
        <w:autoSpaceDN w:val="0"/>
        <w:adjustRightInd w:val="0"/>
        <w:outlineLvl w:val="0"/>
        <w:rPr>
          <w:color w:val="FF0000"/>
          <w:sz w:val="28"/>
          <w:szCs w:val="28"/>
        </w:rPr>
      </w:pPr>
    </w:p>
    <w:p w:rsidR="00A439ED" w:rsidRPr="00AD785C" w:rsidRDefault="00A439ED" w:rsidP="00A439ED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i w:val="0"/>
          <w:color w:val="FF0000"/>
        </w:rPr>
      </w:pPr>
    </w:p>
    <w:p w:rsidR="00A439ED" w:rsidRPr="00AD785C" w:rsidRDefault="00A439ED" w:rsidP="00A439ED">
      <w:pPr>
        <w:rPr>
          <w:color w:val="FF0000"/>
          <w:sz w:val="28"/>
          <w:szCs w:val="28"/>
          <w:lang w:eastAsia="ar-SA"/>
        </w:rPr>
      </w:pPr>
    </w:p>
    <w:p w:rsidR="004D2E1C" w:rsidRDefault="004D2E1C"/>
    <w:sectPr w:rsidR="004D2E1C" w:rsidSect="0045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65F6C"/>
    <w:multiLevelType w:val="hybridMultilevel"/>
    <w:tmpl w:val="D76E12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9ED"/>
    <w:rsid w:val="001478BE"/>
    <w:rsid w:val="00455BA9"/>
    <w:rsid w:val="004D2E1C"/>
    <w:rsid w:val="00544E07"/>
    <w:rsid w:val="00A439ED"/>
    <w:rsid w:val="00A82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39ED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39E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rsid w:val="00A439E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A439E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NoSpacing">
    <w:name w:val="No Spacing"/>
    <w:rsid w:val="001478B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39ED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39E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rsid w:val="00A439E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A439E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975</Characters>
  <Application>Microsoft Office Word</Application>
  <DocSecurity>0</DocSecurity>
  <Lines>8</Lines>
  <Paragraphs>2</Paragraphs>
  <ScaleCrop>false</ScaleCrop>
  <Company>Romeo1994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Gizbreht</dc:creator>
  <cp:lastModifiedBy>Лаврова</cp:lastModifiedBy>
  <cp:revision>5</cp:revision>
  <cp:lastPrinted>2017-11-14T08:27:00Z</cp:lastPrinted>
  <dcterms:created xsi:type="dcterms:W3CDTF">2017-11-14T09:03:00Z</dcterms:created>
  <dcterms:modified xsi:type="dcterms:W3CDTF">2017-12-19T05:04:00Z</dcterms:modified>
</cp:coreProperties>
</file>