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68" w:rsidRDefault="00D04768" w:rsidP="00D0476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АДМИНИСТРАЦИЯ ЕНИСЕЙСКОГО РАЙОНА</w:t>
      </w:r>
    </w:p>
    <w:p w:rsidR="00D04768" w:rsidRDefault="00D04768" w:rsidP="00D0476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Красноярского края</w:t>
      </w:r>
    </w:p>
    <w:p w:rsidR="00D04768" w:rsidRDefault="00D04768" w:rsidP="00D0476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ПОСТАНОВЛЕНИЕ</w:t>
      </w:r>
    </w:p>
    <w:p w:rsidR="00D04768" w:rsidRDefault="00D04768" w:rsidP="00D0476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</w:p>
    <w:p w:rsidR="00C125C1" w:rsidRPr="00D04768" w:rsidRDefault="00D04768" w:rsidP="00D04768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29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.12.2016 г.                                       г. Енисейск                                              №7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94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-п</w:t>
      </w:r>
    </w:p>
    <w:p w:rsidR="00C125C1" w:rsidRDefault="00C125C1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4849F6" w:rsidRDefault="002B4512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4849F6">
        <w:rPr>
          <w:rFonts w:ascii="Times New Roman" w:hAnsi="Times New Roman" w:cs="Times New Roman"/>
          <w:sz w:val="28"/>
          <w:szCs w:val="28"/>
        </w:rPr>
        <w:t>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B4512" w:rsidRPr="004849F6" w:rsidRDefault="002B4512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4849F6" w:rsidRDefault="002B4512" w:rsidP="00C125C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4849F6">
        <w:rPr>
          <w:rFonts w:eastAsia="Arial"/>
          <w:sz w:val="28"/>
          <w:szCs w:val="28"/>
        </w:rPr>
        <w:t>В соответствии срешением Енисейского районного Совета депутатов от 28.06.2011 № 12-155р «О</w:t>
      </w:r>
      <w:r>
        <w:rPr>
          <w:rFonts w:eastAsia="Arial"/>
          <w:sz w:val="28"/>
          <w:szCs w:val="28"/>
        </w:rPr>
        <w:t xml:space="preserve"> системах оплаты труда работников муниципальных учреждений района»,</w:t>
      </w:r>
      <w:r w:rsidR="00C63836">
        <w:rPr>
          <w:rFonts w:eastAsia="Arial"/>
          <w:sz w:val="28"/>
          <w:szCs w:val="28"/>
        </w:rPr>
        <w:t xml:space="preserve"> </w:t>
      </w:r>
      <w:r w:rsidRPr="004849F6">
        <w:rPr>
          <w:rFonts w:eastAsia="Arial"/>
          <w:sz w:val="28"/>
          <w:szCs w:val="28"/>
        </w:rPr>
        <w:t>стат</w:t>
      </w:r>
      <w:r>
        <w:rPr>
          <w:rFonts w:eastAsia="Arial"/>
          <w:sz w:val="28"/>
          <w:szCs w:val="28"/>
        </w:rPr>
        <w:t>ьями</w:t>
      </w:r>
      <w:r w:rsidR="00C6383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16</w:t>
      </w:r>
      <w:r w:rsidRPr="004849F6">
        <w:rPr>
          <w:rFonts w:eastAsia="Arial"/>
          <w:sz w:val="28"/>
          <w:szCs w:val="28"/>
        </w:rPr>
        <w:t>, 29 Устава Енисейского района</w:t>
      </w:r>
      <w:r>
        <w:rPr>
          <w:rFonts w:eastAsia="Arial"/>
          <w:sz w:val="28"/>
          <w:szCs w:val="28"/>
        </w:rPr>
        <w:t xml:space="preserve">, </w:t>
      </w:r>
      <w:r w:rsidRPr="004849F6">
        <w:rPr>
          <w:color w:val="000000"/>
          <w:sz w:val="28"/>
          <w:szCs w:val="28"/>
        </w:rPr>
        <w:t>ПОСТАНОВЛЯЮ:</w:t>
      </w:r>
    </w:p>
    <w:p w:rsidR="002B4512" w:rsidRDefault="002B4512" w:rsidP="00C125C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849F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 </w:t>
      </w:r>
      <w:r w:rsidRPr="004849F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4849F6">
        <w:rPr>
          <w:rFonts w:ascii="Times New Roman" w:hAnsi="Times New Roman" w:cs="Times New Roman"/>
          <w:sz w:val="28"/>
          <w:szCs w:val="28"/>
        </w:rPr>
        <w:t>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Pr="004849F6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:rsidR="002B4512" w:rsidRDefault="002B4512" w:rsidP="00C12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51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2B4512">
        <w:rPr>
          <w:rFonts w:ascii="Times New Roman" w:hAnsi="Times New Roman"/>
          <w:sz w:val="28"/>
          <w:szCs w:val="28"/>
        </w:rPr>
        <w:t xml:space="preserve"> к приложению к Постановлению изложить в новой редакции согласно приложению к настоящему постановлению.</w:t>
      </w:r>
    </w:p>
    <w:p w:rsidR="002B4512" w:rsidRPr="002B4512" w:rsidRDefault="002B4512" w:rsidP="00C12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49F6"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 w:rsidRPr="002B4512">
        <w:rPr>
          <w:rFonts w:ascii="Times New Roman" w:hAnsi="Times New Roman"/>
          <w:color w:val="000000"/>
          <w:sz w:val="28"/>
          <w:szCs w:val="28"/>
        </w:rPr>
        <w:t>заместителя главы района Т.А. Яричину.</w:t>
      </w:r>
    </w:p>
    <w:p w:rsidR="002B4512" w:rsidRPr="002B4512" w:rsidRDefault="002B4512" w:rsidP="00C12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51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142E7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Pr="002B4512">
        <w:rPr>
          <w:rFonts w:ascii="Times New Roman" w:hAnsi="Times New Roman"/>
          <w:color w:val="000000"/>
          <w:sz w:val="28"/>
          <w:szCs w:val="28"/>
        </w:rPr>
        <w:t>с 01.01.2017 года,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4849F6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4849F6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C638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49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2B4512" w:rsidRPr="004849F6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998" w:rsidRDefault="003F0998"/>
    <w:p w:rsidR="002B4512" w:rsidRDefault="002B4512"/>
    <w:p w:rsidR="002B4512" w:rsidRDefault="002B4512"/>
    <w:p w:rsidR="002B4512" w:rsidRDefault="002B4512"/>
    <w:p w:rsidR="00D04768" w:rsidRDefault="00D04768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D04768" w:rsidRDefault="00D04768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D04768" w:rsidRDefault="00D04768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D04768" w:rsidRDefault="00D04768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D04768" w:rsidRDefault="00D04768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13C3">
        <w:rPr>
          <w:rFonts w:ascii="Times New Roman" w:hAnsi="Times New Roman" w:cs="Times New Roman"/>
          <w:sz w:val="28"/>
          <w:szCs w:val="28"/>
        </w:rPr>
        <w:t>Приложение</w:t>
      </w:r>
    </w:p>
    <w:p w:rsidR="00C125C1" w:rsidRDefault="002B4512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2A13C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125C1" w:rsidRDefault="00C125C1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2B4512" w:rsidRPr="002A13C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4512" w:rsidRPr="002A13C3" w:rsidRDefault="002B4512" w:rsidP="002B4512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2A13C3">
        <w:rPr>
          <w:rFonts w:ascii="Times New Roman" w:hAnsi="Times New Roman" w:cs="Times New Roman"/>
          <w:sz w:val="28"/>
          <w:szCs w:val="28"/>
        </w:rPr>
        <w:t>от</w:t>
      </w:r>
      <w:r w:rsidR="00C63836">
        <w:rPr>
          <w:rFonts w:ascii="Times New Roman" w:hAnsi="Times New Roman" w:cs="Times New Roman"/>
          <w:sz w:val="28"/>
          <w:szCs w:val="28"/>
        </w:rPr>
        <w:t xml:space="preserve"> </w:t>
      </w:r>
      <w:r w:rsidR="00C125C1">
        <w:rPr>
          <w:rFonts w:ascii="Times New Roman" w:hAnsi="Times New Roman" w:cs="Times New Roman"/>
          <w:sz w:val="28"/>
          <w:szCs w:val="28"/>
        </w:rPr>
        <w:t>______________</w:t>
      </w:r>
      <w:r w:rsidRPr="002A13C3">
        <w:rPr>
          <w:rFonts w:ascii="Times New Roman" w:hAnsi="Times New Roman" w:cs="Times New Roman"/>
          <w:sz w:val="28"/>
          <w:szCs w:val="28"/>
        </w:rPr>
        <w:t>№</w:t>
      </w:r>
      <w:r w:rsidR="00C125C1">
        <w:rPr>
          <w:rFonts w:ascii="Times New Roman" w:hAnsi="Times New Roman" w:cs="Times New Roman"/>
          <w:sz w:val="28"/>
          <w:szCs w:val="28"/>
        </w:rPr>
        <w:t>__________</w:t>
      </w:r>
    </w:p>
    <w:p w:rsidR="002B4512" w:rsidRDefault="002B4512" w:rsidP="002B4512">
      <w:pPr>
        <w:ind w:left="4248" w:firstLine="709"/>
        <w:jc w:val="center"/>
        <w:rPr>
          <w:b/>
          <w:sz w:val="24"/>
          <w:szCs w:val="24"/>
        </w:rPr>
      </w:pPr>
    </w:p>
    <w:p w:rsidR="002B4512" w:rsidRPr="004849F6" w:rsidRDefault="002B4512" w:rsidP="002B45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2B4512" w:rsidRPr="004849F6" w:rsidRDefault="002B4512" w:rsidP="002B45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4849F6">
        <w:rPr>
          <w:rFonts w:ascii="Times New Roman" w:hAnsi="Times New Roman" w:cs="Times New Roman"/>
          <w:bCs/>
          <w:sz w:val="28"/>
          <w:szCs w:val="28"/>
        </w:rPr>
        <w:t>ЗАМЕЩАЮЩИХ В АДМИНИСТРАЦИИ ЕНИСЕЙСКОГО РАЙОНА И ЕЕ СТУКТУРНЫХ ПОДРАЗДЕЛЕНИЯХ ДОЛЖНОСТИ</w:t>
      </w:r>
      <w:r w:rsidRPr="004849F6">
        <w:rPr>
          <w:rFonts w:ascii="Times New Roman" w:hAnsi="Times New Roman" w:cs="Times New Roman"/>
          <w:sz w:val="28"/>
          <w:szCs w:val="28"/>
        </w:rPr>
        <w:t>,</w:t>
      </w:r>
    </w:p>
    <w:p w:rsidR="002B4512" w:rsidRPr="004849F6" w:rsidRDefault="002B4512" w:rsidP="002B45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>НЕ ОТНЕСЕННЫЕ К МУНИЦИПАЛЬНЫМ ДОЛЖНОСТЯМ И ДОЛЖНОСТЯМ</w:t>
      </w:r>
    </w:p>
    <w:p w:rsidR="002B4512" w:rsidRPr="004849F6" w:rsidRDefault="002B4512" w:rsidP="002B45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2B4512" w:rsidRPr="004849F6" w:rsidRDefault="002B4512" w:rsidP="002B45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4849F6">
        <w:rPr>
          <w:rFonts w:ascii="Times New Roman" w:hAnsi="Times New Roman"/>
          <w:sz w:val="28"/>
          <w:szCs w:val="28"/>
        </w:rPr>
        <w:t xml:space="preserve">ПКГ «Общеотраслевые профессии рабочих», утвержденные приказом Минздравсоцразвития Российской Федерации от 29.05.2008 г. № 248н </w:t>
      </w:r>
      <w:r w:rsidRPr="004849F6">
        <w:rPr>
          <w:rFonts w:ascii="Times New Roman" w:hAnsi="Times New Roman"/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4849F6">
        <w:rPr>
          <w:rFonts w:ascii="Times New Roman" w:hAnsi="Times New Roman"/>
          <w:sz w:val="28"/>
          <w:szCs w:val="28"/>
        </w:rPr>
        <w:t>-ПКГ «Общеотраслевые профессии рабочих первого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2B4512" w:rsidRPr="004849F6" w:rsidTr="008C2138">
        <w:trPr>
          <w:trHeight w:val="388"/>
        </w:trPr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2B4512" w:rsidRPr="004849F6" w:rsidTr="008C2138">
        <w:trPr>
          <w:trHeight w:val="727"/>
        </w:trPr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Сторож, уборщик служебных помещений, дворник, гардеробщик, курьер, садовник</w:t>
            </w:r>
          </w:p>
        </w:tc>
        <w:tc>
          <w:tcPr>
            <w:tcW w:w="1985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2454</w:t>
            </w:r>
            <w:r w:rsidRPr="004849F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849F6">
        <w:rPr>
          <w:rFonts w:ascii="Times New Roman" w:hAnsi="Times New Roman"/>
          <w:sz w:val="28"/>
          <w:szCs w:val="28"/>
        </w:rPr>
        <w:t>- ПКГ «Общеотраслевые профессии рабочих второго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2B4512" w:rsidRPr="004849F6" w:rsidTr="008C2138">
        <w:trPr>
          <w:trHeight w:val="388"/>
        </w:trPr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2B4512" w:rsidRPr="004849F6" w:rsidTr="008C2138">
        <w:trPr>
          <w:trHeight w:val="727"/>
        </w:trPr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 xml:space="preserve">Рабочий по обслуживанию зданий, электромонтер по ремонту и обслуживанию   </w:t>
            </w:r>
          </w:p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электрооборудования</w:t>
            </w:r>
          </w:p>
        </w:tc>
        <w:tc>
          <w:tcPr>
            <w:tcW w:w="1985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2857</w:t>
            </w:r>
            <w:r w:rsidRPr="004849F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B4512" w:rsidRPr="004849F6" w:rsidTr="008C2138">
        <w:trPr>
          <w:trHeight w:val="727"/>
        </w:trPr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85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3484</w:t>
            </w:r>
            <w:r w:rsidRPr="004849F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849F6">
        <w:rPr>
          <w:rFonts w:ascii="Times New Roman" w:hAnsi="Times New Roman"/>
          <w:sz w:val="28"/>
          <w:szCs w:val="28"/>
        </w:rPr>
        <w:t>ПКГ «Общеотраслевых должностей руководителей, специалистов и служащих», утвержденные Приказом Минздравсоцразвития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4849F6">
        <w:rPr>
          <w:rFonts w:ascii="Times New Roman" w:hAnsi="Times New Roman"/>
          <w:sz w:val="28"/>
          <w:szCs w:val="28"/>
        </w:rPr>
        <w:t>- ПКГ «Общеотраслевые должности служащих первого 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2B4512" w:rsidRPr="004849F6" w:rsidTr="008C2138"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2B4512" w:rsidRPr="004849F6" w:rsidTr="008C2138"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 xml:space="preserve">Комендант </w:t>
            </w:r>
          </w:p>
        </w:tc>
        <w:tc>
          <w:tcPr>
            <w:tcW w:w="1985" w:type="dxa"/>
          </w:tcPr>
          <w:p w:rsidR="002B4512" w:rsidRPr="004849F6" w:rsidRDefault="002B4512" w:rsidP="002B4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857</w:t>
            </w:r>
            <w:r w:rsidRPr="004849F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B4512" w:rsidRPr="004849F6" w:rsidRDefault="002B4512" w:rsidP="002B451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4849F6">
        <w:rPr>
          <w:rFonts w:ascii="Times New Roman" w:hAnsi="Times New Roman"/>
          <w:sz w:val="28"/>
          <w:szCs w:val="28"/>
        </w:rPr>
        <w:lastRenderedPageBreak/>
        <w:t>- ПКГ «Общеотраслевые должности служащих второго 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2B4512" w:rsidRPr="004849F6" w:rsidTr="008C2138"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2B4512" w:rsidRPr="004849F6" w:rsidTr="008C2138">
        <w:tc>
          <w:tcPr>
            <w:tcW w:w="370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4338" w:type="dxa"/>
          </w:tcPr>
          <w:p w:rsidR="002B4512" w:rsidRPr="004849F6" w:rsidRDefault="002B4512" w:rsidP="008C21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 xml:space="preserve">Механик </w:t>
            </w:r>
          </w:p>
        </w:tc>
        <w:tc>
          <w:tcPr>
            <w:tcW w:w="1985" w:type="dxa"/>
          </w:tcPr>
          <w:p w:rsidR="002B4512" w:rsidRPr="004849F6" w:rsidRDefault="002B4512" w:rsidP="00DC47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49F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</w:tr>
    </w:tbl>
    <w:p w:rsidR="002B4512" w:rsidRPr="004849F6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786" w:rsidRPr="00DC4786" w:rsidRDefault="00DC4786" w:rsidP="00DC4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C4786">
        <w:rPr>
          <w:rFonts w:ascii="Times New Roman" w:hAnsi="Times New Roman"/>
          <w:sz w:val="28"/>
          <w:szCs w:val="28"/>
          <w:lang w:eastAsia="ru-RU"/>
        </w:rPr>
        <w:t>Должности, не вошедшие в профессиональные</w:t>
      </w:r>
    </w:p>
    <w:p w:rsidR="00C63836" w:rsidRPr="00C63836" w:rsidRDefault="00DC4786" w:rsidP="00C638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3836">
        <w:rPr>
          <w:rFonts w:ascii="Times New Roman" w:hAnsi="Times New Roman"/>
          <w:sz w:val="28"/>
          <w:szCs w:val="28"/>
          <w:lang w:eastAsia="ru-RU"/>
        </w:rPr>
        <w:t>квалификационные группы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3443"/>
      </w:tblGrid>
      <w:tr w:rsidR="00DC4786" w:rsidRPr="00C63836" w:rsidTr="00DC4786">
        <w:trPr>
          <w:trHeight w:val="672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6" w:rsidRPr="00C63836" w:rsidRDefault="00DC4786" w:rsidP="00D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836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6" w:rsidRPr="00C63836" w:rsidRDefault="00DC4786" w:rsidP="00D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836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</w:t>
            </w:r>
            <w:r w:rsidRPr="00C6383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оклада), руб.</w:t>
            </w:r>
          </w:p>
        </w:tc>
      </w:tr>
      <w:tr w:rsidR="00DC4786" w:rsidRPr="00C63836" w:rsidTr="00DC4786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6" w:rsidRPr="00C63836" w:rsidRDefault="00DC4786" w:rsidP="00D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836">
              <w:rPr>
                <w:rFonts w:ascii="Times New Roman" w:hAnsi="Times New Roman"/>
                <w:sz w:val="28"/>
                <w:szCs w:val="28"/>
                <w:lang w:eastAsia="ru-RU"/>
              </w:rPr>
              <w:t>Судоводитель маломерного судна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6" w:rsidRPr="00C63836" w:rsidRDefault="00DC4786" w:rsidP="00D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836">
              <w:rPr>
                <w:rFonts w:ascii="Times New Roman" w:hAnsi="Times New Roman"/>
                <w:sz w:val="28"/>
                <w:szCs w:val="28"/>
                <w:lang w:eastAsia="ru-RU"/>
              </w:rPr>
              <w:t>3484</w:t>
            </w:r>
          </w:p>
        </w:tc>
      </w:tr>
    </w:tbl>
    <w:p w:rsidR="002B4512" w:rsidRPr="00C63836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C63836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C63836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Default="002B4512"/>
    <w:sectPr w:rsidR="002B4512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4512"/>
    <w:rsid w:val="001142E7"/>
    <w:rsid w:val="002B4512"/>
    <w:rsid w:val="00342A64"/>
    <w:rsid w:val="003F0998"/>
    <w:rsid w:val="00525B11"/>
    <w:rsid w:val="009C7344"/>
    <w:rsid w:val="00B356DF"/>
    <w:rsid w:val="00C125C1"/>
    <w:rsid w:val="00C543AF"/>
    <w:rsid w:val="00C63836"/>
    <w:rsid w:val="00D04768"/>
    <w:rsid w:val="00DC4786"/>
    <w:rsid w:val="00F65D08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B45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4">
    <w:name w:val="Normal (Web)"/>
    <w:basedOn w:val="a"/>
    <w:rsid w:val="002B451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2022-852D-4FEF-8E3E-F6B9944E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2016-12-29T02:40:00Z</cp:lastPrinted>
  <dcterms:created xsi:type="dcterms:W3CDTF">2016-12-22T07:53:00Z</dcterms:created>
  <dcterms:modified xsi:type="dcterms:W3CDTF">2016-12-29T07:49:00Z</dcterms:modified>
</cp:coreProperties>
</file>