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BF" w:rsidRDefault="002234BF" w:rsidP="002234BF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>
        <w:rPr>
          <w:rFonts w:ascii="Arial" w:hAnsi="Arial" w:cs="Arial"/>
          <w:b/>
          <w:bCs/>
          <w:kern w:val="3"/>
        </w:rPr>
        <w:t>АДМИНИСТРАЦИЯ ЕНИСЕЙСКОГО РАЙОНА</w:t>
      </w:r>
    </w:p>
    <w:p w:rsidR="002234BF" w:rsidRDefault="002234BF" w:rsidP="002234BF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>
        <w:rPr>
          <w:rFonts w:ascii="Arial" w:hAnsi="Arial" w:cs="Arial"/>
          <w:b/>
          <w:bCs/>
          <w:kern w:val="3"/>
        </w:rPr>
        <w:t>Красноярского края</w:t>
      </w:r>
    </w:p>
    <w:p w:rsidR="002234BF" w:rsidRDefault="002234BF" w:rsidP="002234BF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kern w:val="3"/>
        </w:rPr>
      </w:pPr>
      <w:r>
        <w:rPr>
          <w:rFonts w:ascii="Arial" w:hAnsi="Arial" w:cs="Arial"/>
          <w:b/>
          <w:bCs/>
          <w:kern w:val="3"/>
        </w:rPr>
        <w:t>ПОСТАНОВЛЕНИЕ</w:t>
      </w:r>
    </w:p>
    <w:p w:rsidR="002234BF" w:rsidRDefault="002234BF" w:rsidP="002234BF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kern w:val="3"/>
        </w:rPr>
      </w:pPr>
    </w:p>
    <w:p w:rsidR="00332DF3" w:rsidRPr="002234BF" w:rsidRDefault="002234BF" w:rsidP="002234BF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09</w:t>
      </w:r>
      <w:r>
        <w:rPr>
          <w:rFonts w:ascii="Arial" w:hAnsi="Arial" w:cs="Arial"/>
          <w:kern w:val="3"/>
        </w:rPr>
        <w:t xml:space="preserve">.12..2016 г.                                    </w:t>
      </w:r>
      <w:r>
        <w:rPr>
          <w:rFonts w:ascii="Arial" w:hAnsi="Arial" w:cs="Arial"/>
          <w:kern w:val="3"/>
        </w:rPr>
        <w:t xml:space="preserve">      </w:t>
      </w:r>
      <w:r>
        <w:rPr>
          <w:rFonts w:ascii="Arial" w:hAnsi="Arial" w:cs="Arial"/>
          <w:kern w:val="3"/>
        </w:rPr>
        <w:t xml:space="preserve">   г. Енисейск                                              №74</w:t>
      </w:r>
      <w:r>
        <w:rPr>
          <w:rFonts w:ascii="Arial" w:hAnsi="Arial" w:cs="Arial"/>
          <w:kern w:val="3"/>
        </w:rPr>
        <w:t>7</w:t>
      </w:r>
      <w:r>
        <w:rPr>
          <w:rFonts w:ascii="Arial" w:hAnsi="Arial" w:cs="Arial"/>
          <w:kern w:val="3"/>
        </w:rPr>
        <w:t>-п</w:t>
      </w:r>
    </w:p>
    <w:p w:rsidR="00332DF3" w:rsidRDefault="00332DF3" w:rsidP="00332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DF3" w:rsidRDefault="003077C3" w:rsidP="00332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формирования </w:t>
      </w:r>
    </w:p>
    <w:p w:rsidR="00332DF3" w:rsidRDefault="00D55862" w:rsidP="00332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и ведения реестра источников доходов</w:t>
      </w:r>
    </w:p>
    <w:p w:rsidR="003077C3" w:rsidRPr="00FB0D8F" w:rsidRDefault="00D55862" w:rsidP="00332D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Енисейского района</w:t>
      </w:r>
    </w:p>
    <w:p w:rsidR="003077C3" w:rsidRPr="00FB0D8F" w:rsidRDefault="003077C3" w:rsidP="003077C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7C3" w:rsidRPr="00FB0D8F" w:rsidRDefault="00D55862" w:rsidP="003519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61ADB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6.1 </w:t>
      </w:r>
      <w:r w:rsidR="003519F4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361ADB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519F4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процессе в Енисейском районе, руководствуясь </w:t>
      </w:r>
      <w:hyperlink r:id="rId5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47.1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3077C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D55862" w:rsidRPr="00FB0D8F" w:rsidRDefault="003077C3" w:rsidP="00D558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и ведения реестра источников доходов бюджета Енисейского района (прилагается).</w:t>
      </w:r>
    </w:p>
    <w:p w:rsidR="00D55862" w:rsidRPr="00FB0D8F" w:rsidRDefault="008E1BDB" w:rsidP="00D558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Рекомендовать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администрациям 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образований,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входящим в состав Енисейского района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 бюджетные полномочия главных администраторов доходов бюджет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а поселения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hyperlink w:anchor="Par34" w:tooltip="ПРАВИЛА" w:history="1">
        <w:r w:rsidR="00D55862"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утвержденными постановлением</w:t>
      </w:r>
      <w:r w:rsidR="00E914F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31.08.2016 № 868, 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формирование в государственной интегрированной информационной системе управления общественными финансами "Электронный бюджет" информации </w:t>
      </w:r>
      <w:proofErr w:type="gramStart"/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включения в перечень источников доходов Российской Федерац</w:t>
      </w:r>
      <w:proofErr w:type="gramStart"/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в сроки, установленные</w:t>
      </w:r>
      <w:r w:rsidR="00E914F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Правительством Красноярского края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9F4" w:rsidRPr="00FB0D8F" w:rsidRDefault="00E914F0" w:rsidP="003519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5862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19F4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Установить, что</w:t>
      </w:r>
      <w:bookmarkStart w:id="0" w:name="Par19"/>
      <w:bookmarkEnd w:id="0"/>
      <w:r w:rsidR="009C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9F4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Порядка  формирования и ведения реестра источников доходов бюджета Енисейского района</w:t>
      </w:r>
      <w:r w:rsidR="00332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9F4" w:rsidRPr="00FB0D8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применяются к правоотношениям, возникающим при составлении и исполнении районного бюджета, начиная с бюджета на 2017 год (на 2017 год и на плановый период 2018 и 2019 годов)</w:t>
      </w:r>
    </w:p>
    <w:p w:rsidR="003077C3" w:rsidRPr="00FB0D8F" w:rsidRDefault="00C6662F" w:rsidP="003077C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3077C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077C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077C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3077C3" w:rsidRPr="00FB0D8F" w:rsidRDefault="00C6662F" w:rsidP="00C66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077C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3077C3" w:rsidRPr="00FB0D8F" w:rsidRDefault="003077C3" w:rsidP="003077C3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E77" w:rsidRPr="00FB0D8F" w:rsidRDefault="00263E77" w:rsidP="003077C3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E77" w:rsidRPr="00FB0D8F" w:rsidRDefault="00263E77" w:rsidP="003077C3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7C3" w:rsidRPr="00FB0D8F" w:rsidRDefault="003077C3" w:rsidP="003077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</w:t>
      </w:r>
      <w:r w:rsidR="00C17F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17F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17F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17FE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С.В. Ермаков</w:t>
      </w:r>
    </w:p>
    <w:p w:rsidR="00332DF3" w:rsidRDefault="00332DF3" w:rsidP="00001F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2DF3" w:rsidRDefault="00332DF3" w:rsidP="00001F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2DF3" w:rsidRDefault="00332DF3" w:rsidP="00001F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234BF" w:rsidRDefault="002234BF" w:rsidP="00C17FE8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01FB2" w:rsidRPr="00332DF3" w:rsidRDefault="00001FB2" w:rsidP="00C17FE8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332D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01FB2" w:rsidRPr="00332DF3" w:rsidRDefault="00001FB2" w:rsidP="00C17FE8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32DF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C17F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32DF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остановлению администрации Енисейского  района   </w:t>
      </w:r>
    </w:p>
    <w:p w:rsidR="00001FB2" w:rsidRPr="00332DF3" w:rsidRDefault="00C17FE8" w:rsidP="00C17FE8">
      <w:pPr>
        <w:autoSpaceDE w:val="0"/>
        <w:autoSpaceDN w:val="0"/>
        <w:adjustRightInd w:val="0"/>
        <w:spacing w:after="0" w:line="240" w:lineRule="auto"/>
        <w:ind w:left="4536" w:firstLine="4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от______________</w:t>
      </w:r>
      <w:r w:rsidR="00001FB2" w:rsidRPr="00332DF3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C6662F" w:rsidRPr="00FB0D8F" w:rsidRDefault="00C6662F" w:rsidP="002A60DC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C045D" w:rsidRPr="003A3878" w:rsidRDefault="00F1615F" w:rsidP="00C17FE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ar93"/>
      <w:bookmarkEnd w:id="2"/>
      <w:r w:rsidRPr="003A38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4C045D" w:rsidRPr="003A3878" w:rsidRDefault="00F1615F" w:rsidP="00C17FE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38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ФОРМИРОВАНИЯ И ВЕДЕНИЯ </w:t>
      </w:r>
      <w:proofErr w:type="gramStart"/>
      <w:r w:rsidR="004C045D" w:rsidRPr="003A38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РЕЕСТР</w:t>
      </w:r>
      <w:r w:rsidRPr="003A38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4C045D" w:rsidRPr="003A38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ИСТОЧНИКОВ ДОХОДОВ </w:t>
      </w:r>
      <w:r w:rsidRPr="003A38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БЮДЖЕТА</w:t>
      </w:r>
      <w:r w:rsidR="001F33D0" w:rsidRPr="003A38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ЕНИСЕЙСКОГО РАЙОНА</w:t>
      </w:r>
      <w:proofErr w:type="gramEnd"/>
    </w:p>
    <w:p w:rsidR="004C045D" w:rsidRPr="00FB0D8F" w:rsidRDefault="004C045D" w:rsidP="00C17FE8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33D0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</w:t>
      </w:r>
      <w:r w:rsidR="00F1615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формирования и ведения реестра источников доходов районного бюджета (далее – </w:t>
      </w:r>
      <w:r w:rsidR="004D29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1615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еестр</w:t>
      </w:r>
      <w:r w:rsidR="001F33D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доходов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F1615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общие требования к составу информации, формировани</w:t>
      </w:r>
      <w:r w:rsidR="00F1615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ведени</w:t>
      </w:r>
      <w:r w:rsidR="00F1615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источников доходов местн</w:t>
      </w:r>
      <w:r w:rsidR="004050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4050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33D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Реестр источников доходов 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свод информации о доходах </w:t>
      </w:r>
      <w:r w:rsidR="001F33D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по источникам доходов бюджетов бюджетной системы Российской Федерации, формируемой в процессе составления, утверждения и исполнения </w:t>
      </w:r>
      <w:r w:rsidR="001F33D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на основании перечня источников доходов Российской Федерации.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источников доходов 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</w:t>
      </w:r>
      <w:r w:rsidR="001F33D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районном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бюджете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4C045D" w:rsidRPr="00FB0D8F" w:rsidRDefault="004C045D" w:rsidP="004050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05"/>
      <w:bookmarkEnd w:id="3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3.Реестр источников доходов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</w:t>
      </w:r>
      <w:r w:rsidR="00D734C5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тся и вед</w:t>
      </w:r>
      <w:r w:rsidR="00D734C5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тся вэлектронной форме в информационн</w:t>
      </w:r>
      <w:r w:rsidR="00C663DE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C663DE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муниципальными финансами администраци</w:t>
      </w:r>
      <w:r w:rsidR="00C663DE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и Енисейского района</w:t>
      </w:r>
      <w:r w:rsidR="0040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</w:t>
      </w:r>
      <w:r w:rsidR="00C663DE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решения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663DE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равительства Красноярского края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</w:t>
      </w:r>
      <w:r w:rsidR="0040502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</w:t>
      </w:r>
      <w:r w:rsidR="0040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4050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государственными и муниципальными финансами </w:t>
      </w:r>
      <w:r w:rsidR="0002420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ведения реестр</w:t>
      </w:r>
      <w:r w:rsidR="0002420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доходов </w:t>
      </w:r>
      <w:r w:rsidR="0002420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02420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045D" w:rsidRPr="00FB0D8F" w:rsidRDefault="009A452B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1660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источников доходов 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r w:rsidR="008A12A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263E7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инансовым </w:t>
      </w:r>
      <w:r w:rsidR="00263E7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администрации Енисейского района Красноярского края  (далее – Финансовое управление)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028" w:rsidRDefault="008A12AF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19"/>
      <w:bookmarkEnd w:id="4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ведения </w:t>
      </w:r>
      <w:r w:rsidR="00B578D3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еестр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доходов 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казенные учреждения, иные организации, осуществляющие бюджетные полномочия главных администраторов доходов</w:t>
      </w:r>
      <w:r w:rsidR="0001660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и (или) администраторов доходов </w:t>
      </w:r>
      <w:r w:rsidR="0001660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</w:t>
      </w:r>
      <w:r w:rsidR="0001660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 (в случае если указанные органы и организации не осуществляют бюджетных</w:t>
      </w:r>
      <w:proofErr w:type="gramEnd"/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администраторов доходов </w:t>
      </w:r>
      <w:r w:rsidR="0001660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бюджета) (далее - участники </w:t>
      </w:r>
      <w:proofErr w:type="gramStart"/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ведения реестра источников доходов</w:t>
      </w:r>
      <w:proofErr w:type="gramEnd"/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обеспечивают предоставление </w:t>
      </w:r>
      <w:r w:rsidR="00B62795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A387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B62795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инансов</w:t>
      </w:r>
      <w:r w:rsidR="00FB0D8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оеуправление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необходимых для ведения </w:t>
      </w:r>
      <w:r w:rsidR="00361ADB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еестр</w:t>
      </w:r>
      <w:r w:rsidR="00F91A1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доходов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 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Порядком.</w:t>
      </w:r>
    </w:p>
    <w:p w:rsidR="004C045D" w:rsidRPr="00FB0D8F" w:rsidRDefault="000054B8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полноту и достоверность информации, а также своевременность ее включения в </w:t>
      </w:r>
      <w:r w:rsidR="00361ADB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источников доходов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несут участники </w:t>
      </w:r>
      <w:proofErr w:type="gramStart"/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ведения реестров источников доходов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proofErr w:type="gramEnd"/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045D" w:rsidRPr="00FB0D8F" w:rsidRDefault="000054B8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21"/>
      <w:bookmarkEnd w:id="5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361ADB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еестр источников доходов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каждого источника дохода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включается следующая информация: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22"/>
      <w:bookmarkEnd w:id="6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 источника дохода </w:t>
      </w:r>
      <w:r w:rsidR="000054B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б) код (коды) классификации доходов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бюджета, соответствующий источнику дохода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бюджета, и идентификационный код источника дохода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по перечню источников доходов Российской Федерации;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наименование группы источников доходов бюджетов, вкоторую входит источник дохода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бюджета, и ее идентификационный код по перечню источников доходов Российской Федерации;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информация о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 Енисейский район Красноярского края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доход бюджета которого зачисляются платежи, являющиеся источником дохода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26"/>
      <w:bookmarkEnd w:id="7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д) информация об органах местного самоуправления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Енисейского района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казенных учреждениях, иных организациях, осуществляющих бюджетные полномочия главных администраторов доходов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27"/>
      <w:bookmarkEnd w:id="8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показатели прогноза доходов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по коду классификации доходов бюджета, соответствующему источнику дохода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бюджета, сформированные в целях составления и утверждения муниципальных правовых актов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Енисейского районного Совета депутатов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районном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решение о </w:t>
      </w:r>
      <w:r w:rsidR="00871C57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районном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бюджете);</w:t>
      </w:r>
    </w:p>
    <w:p w:rsidR="004C045D" w:rsidRPr="00FB0D8F" w:rsidRDefault="00A97482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28"/>
      <w:bookmarkEnd w:id="9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прогноза доходов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</w:t>
      </w:r>
      <w:r w:rsidR="00BE25C4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районном 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29"/>
      <w:bookmarkEnd w:id="10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показатели прогноза доходов </w:t>
      </w:r>
      <w:r w:rsidR="00BE25C4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</w:t>
      </w:r>
      <w:r w:rsidR="00800BD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районном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с учетом внесени</w:t>
      </w:r>
      <w:r w:rsidR="00800BD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изменений в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</w:t>
      </w:r>
      <w:r w:rsidR="00800BD8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районном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бюджете;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30"/>
      <w:bookmarkEnd w:id="11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показатели уточненного прогноза доходов </w:t>
      </w:r>
      <w:r w:rsidR="0030389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</w:t>
      </w:r>
      <w:r w:rsidR="0030389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31"/>
      <w:bookmarkEnd w:id="12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показатели кассовых поступлений по коду классификации доходов бюджета, соответствующему источнику дохода </w:t>
      </w:r>
      <w:r w:rsidR="0030389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бюджета;</w:t>
      </w:r>
    </w:p>
    <w:p w:rsidR="004C045D" w:rsidRPr="00FB0D8F" w:rsidRDefault="004C045D" w:rsidP="004C04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32"/>
      <w:bookmarkEnd w:id="13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показатели кассовых поступлений по коду классификации доходов бюджета, соответствующему источнику дохода </w:t>
      </w:r>
      <w:r w:rsidR="0030389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бюджета, принимающие значения доходов бюджета в соответствии с решением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30389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районном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бюджете;</w:t>
      </w:r>
    </w:p>
    <w:p w:rsidR="009968BC" w:rsidRPr="00FB0D8F" w:rsidRDefault="0030389D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3"/>
      <w:bookmarkStart w:id="15" w:name="Par138"/>
      <w:bookmarkEnd w:id="14"/>
      <w:bookmarkEnd w:id="15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C045D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6" w:name="Par152"/>
      <w:bookmarkEnd w:id="16"/>
      <w:r w:rsidR="009968BC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968BC" w:rsidRPr="00FB0D8F">
        <w:rPr>
          <w:rFonts w:ascii="Times New Roman" w:hAnsi="Times New Roman" w:cs="Times New Roman"/>
          <w:sz w:val="28"/>
          <w:szCs w:val="28"/>
        </w:rPr>
        <w:t>целях ведения реестра источников доходов бюджета</w:t>
      </w:r>
      <w:r w:rsidR="00B00141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процесса </w:t>
      </w:r>
      <w:proofErr w:type="gramStart"/>
      <w:r w:rsidR="00B00141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ведения реестра источников доходов бюджета</w:t>
      </w:r>
      <w:proofErr w:type="gramEnd"/>
      <w:r w:rsidR="009968BC" w:rsidRPr="00FB0D8F">
        <w:rPr>
          <w:rFonts w:ascii="Times New Roman" w:hAnsi="Times New Roman" w:cs="Times New Roman"/>
          <w:sz w:val="28"/>
          <w:szCs w:val="28"/>
        </w:rPr>
        <w:t xml:space="preserve"> обеспечивают предоставление в </w:t>
      </w:r>
      <w:r w:rsidR="003A3878">
        <w:rPr>
          <w:rFonts w:ascii="Times New Roman" w:hAnsi="Times New Roman" w:cs="Times New Roman"/>
          <w:sz w:val="28"/>
          <w:szCs w:val="28"/>
        </w:rPr>
        <w:t>Ф</w:t>
      </w:r>
      <w:r w:rsidR="00B00141" w:rsidRPr="00FB0D8F">
        <w:rPr>
          <w:rFonts w:ascii="Times New Roman" w:hAnsi="Times New Roman" w:cs="Times New Roman"/>
          <w:sz w:val="28"/>
          <w:szCs w:val="28"/>
        </w:rPr>
        <w:t>инансов</w:t>
      </w:r>
      <w:r w:rsidR="003A3878">
        <w:rPr>
          <w:rFonts w:ascii="Times New Roman" w:hAnsi="Times New Roman" w:cs="Times New Roman"/>
          <w:sz w:val="28"/>
          <w:szCs w:val="28"/>
        </w:rPr>
        <w:t>оеуправление</w:t>
      </w:r>
      <w:r w:rsidR="009968BC" w:rsidRPr="00FB0D8F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реестра источников доходов бюджета в следующие сроки: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 xml:space="preserve">а) информации,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в </w:t>
      </w:r>
      <w:hyperlink r:id="rId6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7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"д" пункта </w:t>
        </w:r>
      </w:hyperlink>
      <w:r w:rsidR="00B00141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незамедлительно, но не позднее одного рабочего дня со дня </w:t>
      </w:r>
      <w:r w:rsidRPr="00FB0D8F">
        <w:rPr>
          <w:rFonts w:ascii="Times New Roman" w:hAnsi="Times New Roman" w:cs="Times New Roman"/>
          <w:sz w:val="28"/>
          <w:szCs w:val="28"/>
        </w:rPr>
        <w:t>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 xml:space="preserve">б)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указанной в </w:t>
      </w:r>
      <w:hyperlink r:id="rId8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"ж"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"з"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"л" пункта </w:t>
        </w:r>
      </w:hyperlink>
      <w:r w:rsidR="005F69C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не позднее 3 рабочих дней со дня принятия или внесения изменен</w:t>
      </w:r>
      <w:r w:rsidR="003A3878">
        <w:rPr>
          <w:rFonts w:ascii="Times New Roman" w:hAnsi="Times New Roman" w:cs="Times New Roman"/>
          <w:color w:val="000000" w:themeColor="text1"/>
          <w:sz w:val="28"/>
          <w:szCs w:val="28"/>
        </w:rPr>
        <w:t>ий в решение о бюджете и решения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бюджета;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 xml:space="preserve">в) информации,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в </w:t>
      </w:r>
      <w:hyperlink r:id="rId11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"и" пункта </w:t>
        </w:r>
      </w:hyperlink>
      <w:r w:rsidR="005F69C0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не позднее 7-го рабочего дня каждого месяца года;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 xml:space="preserve">г) информации, указанной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"е" пункта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до 7 ноября;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информации, указанной в </w:t>
      </w:r>
      <w:hyperlink r:id="rId13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"к" пункта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согласно установленным в соответствии с бюджетным законодательством порядкам ведения кассового плана исполнения бюджета и (или) предоставления сведений для ведения кассового плана исполнения бюджета, но не позднее 7-го рабочего дня каждого месяца года.</w:t>
      </w:r>
    </w:p>
    <w:p w:rsidR="009968BC" w:rsidRPr="00FB0D8F" w:rsidRDefault="003A3878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68BC" w:rsidRPr="00FB0D8F">
        <w:rPr>
          <w:rFonts w:ascii="Times New Roman" w:hAnsi="Times New Roman" w:cs="Times New Roman"/>
          <w:sz w:val="28"/>
          <w:szCs w:val="28"/>
        </w:rPr>
        <w:t xml:space="preserve">. </w:t>
      </w:r>
      <w:r w:rsidR="009968BC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r:id="rId14" w:history="1">
        <w:r w:rsidR="009968BC"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968BC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сведения предоставляются участниками </w:t>
      </w:r>
      <w:proofErr w:type="gramStart"/>
      <w:r w:rsidR="009968BC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процесса ведения реестра </w:t>
      </w:r>
      <w:r w:rsidR="009968BC" w:rsidRPr="00FB0D8F">
        <w:rPr>
          <w:rFonts w:ascii="Times New Roman" w:hAnsi="Times New Roman" w:cs="Times New Roman"/>
          <w:sz w:val="28"/>
          <w:szCs w:val="28"/>
        </w:rPr>
        <w:t>источников доходов бюджета</w:t>
      </w:r>
      <w:proofErr w:type="gramEnd"/>
      <w:r w:rsidR="009968BC" w:rsidRPr="00FB0D8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6662F" w:rsidRPr="00FB0D8F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оеуправление</w:t>
      </w:r>
      <w:r w:rsidR="009968BC" w:rsidRPr="00FB0D8F">
        <w:rPr>
          <w:rFonts w:ascii="Times New Roman" w:hAnsi="Times New Roman" w:cs="Times New Roman"/>
          <w:sz w:val="28"/>
          <w:szCs w:val="28"/>
        </w:rPr>
        <w:t xml:space="preserve"> в электронной форме и на бумажном носителе.</w:t>
      </w:r>
    </w:p>
    <w:p w:rsidR="009968BC" w:rsidRPr="00FB0D8F" w:rsidRDefault="003A3878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68BC" w:rsidRPr="00FB0D8F">
        <w:rPr>
          <w:rFonts w:ascii="Times New Roman" w:hAnsi="Times New Roman" w:cs="Times New Roman"/>
          <w:sz w:val="28"/>
          <w:szCs w:val="28"/>
        </w:rPr>
        <w:t xml:space="preserve">. </w:t>
      </w:r>
      <w:r w:rsidR="00C6662F" w:rsidRPr="00FB0D8F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оеуправление</w:t>
      </w:r>
      <w:r w:rsidR="009968BC" w:rsidRPr="00FB0D8F">
        <w:rPr>
          <w:rFonts w:ascii="Times New Roman" w:hAnsi="Times New Roman" w:cs="Times New Roman"/>
          <w:sz w:val="28"/>
          <w:szCs w:val="28"/>
        </w:rPr>
        <w:t xml:space="preserve"> обеспечивает включение в реестр источников доходов бюджетов (за исключением реестра источников доходов Российской Федерации) информации, </w:t>
      </w:r>
      <w:r w:rsidR="009968BC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в </w:t>
      </w:r>
      <w:hyperlink r:id="rId15" w:history="1">
        <w:r w:rsidR="00C6662F"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9968BC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9968BC" w:rsidRPr="00FB0D8F">
        <w:rPr>
          <w:rFonts w:ascii="Times New Roman" w:hAnsi="Times New Roman" w:cs="Times New Roman"/>
          <w:sz w:val="28"/>
          <w:szCs w:val="28"/>
        </w:rPr>
        <w:t>, в следующие сроки: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 xml:space="preserve">а) информации, указанной в </w:t>
      </w:r>
      <w:hyperlink r:id="rId16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7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"д" пункта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незамедлительно, но не позднее одного рабочего дня со</w:t>
      </w:r>
      <w:r w:rsidRPr="00FB0D8F">
        <w:rPr>
          <w:rFonts w:ascii="Times New Roman" w:hAnsi="Times New Roman" w:cs="Times New Roman"/>
          <w:sz w:val="28"/>
          <w:szCs w:val="28"/>
        </w:rPr>
        <w:t xml:space="preserve">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>б) информации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указанной в </w:t>
      </w:r>
      <w:hyperlink r:id="rId18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"ж"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"з"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"л" пункта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не позднее 5 рабочих дней со дня принятия или внесения изменений в решение о бюджете и </w:t>
      </w:r>
      <w:proofErr w:type="gramStart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</w:t>
      </w:r>
      <w:r w:rsidRPr="00FB0D8F">
        <w:rPr>
          <w:rFonts w:ascii="Times New Roman" w:hAnsi="Times New Roman" w:cs="Times New Roman"/>
          <w:sz w:val="28"/>
          <w:szCs w:val="28"/>
        </w:rPr>
        <w:t>бюджета;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>в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информации, указанной в </w:t>
      </w:r>
      <w:hyperlink r:id="rId21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"и" пункта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 года;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 xml:space="preserve">г) информации,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в </w:t>
      </w:r>
      <w:hyperlink r:id="rId22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"е" пункта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до 15 ноября;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информации, указанной в </w:t>
      </w:r>
      <w:hyperlink r:id="rId23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"к" пункта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- согласно установленным в соответствии с бюджетным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законодательством порядкам ведения кассового плана исполнения бюджета и </w:t>
      </w:r>
      <w:r w:rsidRPr="00FB0D8F">
        <w:rPr>
          <w:rFonts w:ascii="Times New Roman" w:hAnsi="Times New Roman" w:cs="Times New Roman"/>
          <w:sz w:val="28"/>
          <w:szCs w:val="28"/>
        </w:rPr>
        <w:t>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 xml:space="preserve">10. </w:t>
      </w:r>
      <w:r w:rsidR="00C6662F" w:rsidRPr="00FB0D8F">
        <w:rPr>
          <w:rFonts w:ascii="Times New Roman" w:hAnsi="Times New Roman" w:cs="Times New Roman"/>
          <w:sz w:val="28"/>
          <w:szCs w:val="28"/>
        </w:rPr>
        <w:t>Финансов</w:t>
      </w:r>
      <w:r w:rsidR="003A3878">
        <w:rPr>
          <w:rFonts w:ascii="Times New Roman" w:hAnsi="Times New Roman" w:cs="Times New Roman"/>
          <w:sz w:val="28"/>
          <w:szCs w:val="28"/>
        </w:rPr>
        <w:t>ое</w:t>
      </w:r>
      <w:r w:rsidR="00C17FE8">
        <w:rPr>
          <w:rFonts w:ascii="Times New Roman" w:hAnsi="Times New Roman" w:cs="Times New Roman"/>
          <w:sz w:val="28"/>
          <w:szCs w:val="28"/>
        </w:rPr>
        <w:t xml:space="preserve"> </w:t>
      </w:r>
      <w:r w:rsidR="003A3878">
        <w:rPr>
          <w:rFonts w:ascii="Times New Roman" w:hAnsi="Times New Roman" w:cs="Times New Roman"/>
          <w:sz w:val="28"/>
          <w:szCs w:val="28"/>
        </w:rPr>
        <w:t>управление</w:t>
      </w:r>
      <w:r w:rsidRPr="00FB0D8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</w:t>
      </w:r>
      <w:proofErr w:type="gramStart"/>
      <w:r w:rsidRPr="00FB0D8F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Pr="00FB0D8F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в </w:t>
      </w:r>
      <w:hyperlink r:id="rId24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обеспечивает проверку согласно </w:t>
      </w:r>
      <w:hyperlink r:id="rId25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 19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6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23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31.08.2016 N 868 "О порядке </w:t>
      </w:r>
      <w:r w:rsidRPr="00FB0D8F">
        <w:rPr>
          <w:rFonts w:ascii="Times New Roman" w:hAnsi="Times New Roman" w:cs="Times New Roman"/>
          <w:sz w:val="28"/>
          <w:szCs w:val="28"/>
        </w:rPr>
        <w:t>формирования и ведения источников доходов Российской Федерации".</w:t>
      </w:r>
    </w:p>
    <w:p w:rsidR="009968BC" w:rsidRPr="00FB0D8F" w:rsidRDefault="009968BC" w:rsidP="0099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D8F">
        <w:rPr>
          <w:rFonts w:ascii="Times New Roman" w:hAnsi="Times New Roman" w:cs="Times New Roman"/>
          <w:sz w:val="28"/>
          <w:szCs w:val="28"/>
        </w:rPr>
        <w:t xml:space="preserve">11. Реестр источников доходов </w:t>
      </w:r>
      <w:r w:rsidR="003A387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sz w:val="28"/>
          <w:szCs w:val="28"/>
        </w:rPr>
        <w:t xml:space="preserve">бюджета направляется в составе документов и материалов, представляемых одновременно с проектом решения о </w:t>
      </w:r>
      <w:r w:rsidR="00C6662F" w:rsidRPr="00FB0D8F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FB0D8F">
        <w:rPr>
          <w:rFonts w:ascii="Times New Roman" w:hAnsi="Times New Roman" w:cs="Times New Roman"/>
          <w:sz w:val="28"/>
          <w:szCs w:val="28"/>
        </w:rPr>
        <w:t xml:space="preserve">бюджете  в </w:t>
      </w:r>
      <w:r w:rsidR="00C6662F" w:rsidRPr="00FB0D8F">
        <w:rPr>
          <w:rFonts w:ascii="Times New Roman" w:hAnsi="Times New Roman" w:cs="Times New Roman"/>
          <w:sz w:val="28"/>
          <w:szCs w:val="28"/>
        </w:rPr>
        <w:t xml:space="preserve">Енисейский районный </w:t>
      </w:r>
      <w:r w:rsidRPr="00FB0D8F">
        <w:rPr>
          <w:rFonts w:ascii="Times New Roman" w:hAnsi="Times New Roman" w:cs="Times New Roman"/>
          <w:sz w:val="28"/>
          <w:szCs w:val="28"/>
        </w:rPr>
        <w:t xml:space="preserve"> Совет депутатов по форме, разрабатываемой и утверждаемой </w:t>
      </w:r>
      <w:r w:rsidR="003F78F9">
        <w:rPr>
          <w:rFonts w:ascii="Times New Roman" w:hAnsi="Times New Roman" w:cs="Times New Roman"/>
          <w:sz w:val="28"/>
          <w:szCs w:val="28"/>
        </w:rPr>
        <w:t>Ф</w:t>
      </w:r>
      <w:r w:rsidR="00C6662F" w:rsidRPr="00FB0D8F">
        <w:rPr>
          <w:rFonts w:ascii="Times New Roman" w:hAnsi="Times New Roman" w:cs="Times New Roman"/>
          <w:sz w:val="28"/>
          <w:szCs w:val="28"/>
        </w:rPr>
        <w:t>инансовым</w:t>
      </w:r>
      <w:r w:rsidR="003F78F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Pr="00FB0D8F">
        <w:rPr>
          <w:rFonts w:ascii="Times New Roman" w:hAnsi="Times New Roman" w:cs="Times New Roman"/>
          <w:sz w:val="28"/>
          <w:szCs w:val="28"/>
        </w:rPr>
        <w:t>.</w:t>
      </w:r>
    </w:p>
    <w:p w:rsidR="003077C3" w:rsidRPr="00FB0D8F" w:rsidRDefault="009968BC" w:rsidP="00FB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информации, предусмотренной</w:t>
      </w:r>
      <w:r w:rsidR="00C17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7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"а"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8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"л" пункта </w:t>
        </w:r>
      </w:hyperlink>
      <w:r w:rsidR="00C6662F"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для включения в реестр источников доходов бюджета осуществляется в соответствии с </w:t>
      </w:r>
      <w:hyperlink r:id="rId29" w:history="1">
        <w:r w:rsidRPr="00FB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FB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30.06.2015 N 658 "О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sectPr w:rsidR="003077C3" w:rsidRPr="00FB0D8F" w:rsidSect="0071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45D"/>
    <w:rsid w:val="00001FB2"/>
    <w:rsid w:val="00004A34"/>
    <w:rsid w:val="00004CF1"/>
    <w:rsid w:val="000054B8"/>
    <w:rsid w:val="00016600"/>
    <w:rsid w:val="00024203"/>
    <w:rsid w:val="001F33D0"/>
    <w:rsid w:val="002234BF"/>
    <w:rsid w:val="00263E77"/>
    <w:rsid w:val="002A60DC"/>
    <w:rsid w:val="003002FA"/>
    <w:rsid w:val="0030389D"/>
    <w:rsid w:val="003077C3"/>
    <w:rsid w:val="00330D9C"/>
    <w:rsid w:val="00332DF3"/>
    <w:rsid w:val="00334D1E"/>
    <w:rsid w:val="003519F4"/>
    <w:rsid w:val="00361ADB"/>
    <w:rsid w:val="00382E26"/>
    <w:rsid w:val="003A3878"/>
    <w:rsid w:val="003F78F9"/>
    <w:rsid w:val="00405028"/>
    <w:rsid w:val="004B3F1A"/>
    <w:rsid w:val="004C045D"/>
    <w:rsid w:val="004D2941"/>
    <w:rsid w:val="005A0B85"/>
    <w:rsid w:val="005A427D"/>
    <w:rsid w:val="005F69C0"/>
    <w:rsid w:val="00612D6B"/>
    <w:rsid w:val="006304E6"/>
    <w:rsid w:val="007147B9"/>
    <w:rsid w:val="00741B8D"/>
    <w:rsid w:val="00800506"/>
    <w:rsid w:val="00800BD8"/>
    <w:rsid w:val="00803238"/>
    <w:rsid w:val="00813FBA"/>
    <w:rsid w:val="00871C57"/>
    <w:rsid w:val="008A12AF"/>
    <w:rsid w:val="008E1BDB"/>
    <w:rsid w:val="00931B53"/>
    <w:rsid w:val="0096040A"/>
    <w:rsid w:val="009968BC"/>
    <w:rsid w:val="009A452B"/>
    <w:rsid w:val="009C5255"/>
    <w:rsid w:val="00A97482"/>
    <w:rsid w:val="00AB6C58"/>
    <w:rsid w:val="00AF6AA0"/>
    <w:rsid w:val="00B00141"/>
    <w:rsid w:val="00B15358"/>
    <w:rsid w:val="00B578D3"/>
    <w:rsid w:val="00B62795"/>
    <w:rsid w:val="00B85D81"/>
    <w:rsid w:val="00BD6818"/>
    <w:rsid w:val="00BE25C4"/>
    <w:rsid w:val="00C17FE8"/>
    <w:rsid w:val="00C663DE"/>
    <w:rsid w:val="00C6662F"/>
    <w:rsid w:val="00C871DF"/>
    <w:rsid w:val="00CA7C58"/>
    <w:rsid w:val="00CC13F1"/>
    <w:rsid w:val="00CD3F51"/>
    <w:rsid w:val="00CF6148"/>
    <w:rsid w:val="00D356E5"/>
    <w:rsid w:val="00D55862"/>
    <w:rsid w:val="00D734C5"/>
    <w:rsid w:val="00DE6BFF"/>
    <w:rsid w:val="00DF6A57"/>
    <w:rsid w:val="00E914F0"/>
    <w:rsid w:val="00EC2574"/>
    <w:rsid w:val="00EE48CE"/>
    <w:rsid w:val="00F1615F"/>
    <w:rsid w:val="00F161D7"/>
    <w:rsid w:val="00F72002"/>
    <w:rsid w:val="00F91A1D"/>
    <w:rsid w:val="00FB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0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0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E3F23CC1F5FEC025205D166C19DD389F4CE54F78C954AFD59782E3840F2F10B31AFFA1FEADA33713E9018Cm065H" TargetMode="External"/><Relationship Id="rId13" Type="http://schemas.openxmlformats.org/officeDocument/2006/relationships/hyperlink" Target="consultantplus://offline/ref=DFE3F23CC1F5FEC025205D166C19DD389F4CE54F78C954AFD59782E3840F2F10B31AFFA1FEADA33713E9018Cm062H" TargetMode="External"/><Relationship Id="rId18" Type="http://schemas.openxmlformats.org/officeDocument/2006/relationships/hyperlink" Target="consultantplus://offline/ref=DFE3F23CC1F5FEC025205D166C19DD389F4CE54F78C954AFD59782E3840F2F10B31AFFA1FEADA33713E9018Cm065H" TargetMode="External"/><Relationship Id="rId26" Type="http://schemas.openxmlformats.org/officeDocument/2006/relationships/hyperlink" Target="consultantplus://offline/ref=DFE3F23CC1F5FEC02520431B7A7582379E47BD467FC25EF08CC584B4DB5F2945F35AF9F4BDE9AE30m16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E3F23CC1F5FEC025205D166C19DD389F4CE54F78C954AFD59782E3840F2F10B31AFFA1FEADA33713E9018Cm063H" TargetMode="External"/><Relationship Id="rId7" Type="http://schemas.openxmlformats.org/officeDocument/2006/relationships/hyperlink" Target="consultantplus://offline/ref=DFE3F23CC1F5FEC025205D166C19DD389F4CE54F78C954AFD59782E3840F2F10B31AFFA1FEADA33713E9018Cm067H" TargetMode="External"/><Relationship Id="rId12" Type="http://schemas.openxmlformats.org/officeDocument/2006/relationships/hyperlink" Target="consultantplus://offline/ref=DFE3F23CC1F5FEC025205D166C19DD389F4CE54F78C954AFD59782E3840F2F10B31AFFA1FEADA33713E9018Cm066H" TargetMode="External"/><Relationship Id="rId17" Type="http://schemas.openxmlformats.org/officeDocument/2006/relationships/hyperlink" Target="consultantplus://offline/ref=DFE3F23CC1F5FEC025205D166C19DD389F4CE54F78C954AFD59782E3840F2F10B31AFFA1FEADA33713E9018Cm067H" TargetMode="External"/><Relationship Id="rId25" Type="http://schemas.openxmlformats.org/officeDocument/2006/relationships/hyperlink" Target="consultantplus://offline/ref=DFE3F23CC1F5FEC02520431B7A7582379E47BD467FC25EF08CC584B4DB5F2945F35AF9F4BDE9AE33m16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E3F23CC1F5FEC025205D166C19DD389F4CE54F78C954AFD59782E3840F2F10B31AFFA1FEADA33713E9018Fm061H" TargetMode="External"/><Relationship Id="rId20" Type="http://schemas.openxmlformats.org/officeDocument/2006/relationships/hyperlink" Target="consultantplus://offline/ref=DFE3F23CC1F5FEC025205D166C19DD389F4CE54F78C954AFD59782E3840F2F10B31AFFA1FEADA33713E9018Cm061H" TargetMode="External"/><Relationship Id="rId29" Type="http://schemas.openxmlformats.org/officeDocument/2006/relationships/hyperlink" Target="consultantplus://offline/ref=DFE3F23CC1F5FEC02520431B7A7582379D4EB9457BC55EF08CC584B4DB5F2945F35AF9F4BDE9AE37m16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E3F23CC1F5FEC025205D166C19DD389F4CE54F78C954AFD59782E3840F2F10B31AFFA1FEADA33713E9018Fm061H" TargetMode="External"/><Relationship Id="rId11" Type="http://schemas.openxmlformats.org/officeDocument/2006/relationships/hyperlink" Target="consultantplus://offline/ref=DFE3F23CC1F5FEC025205D166C19DD389F4CE54F78C954AFD59782E3840F2F10B31AFFA1FEADA33713E9018Cm063H" TargetMode="External"/><Relationship Id="rId24" Type="http://schemas.openxmlformats.org/officeDocument/2006/relationships/hyperlink" Target="consultantplus://offline/ref=DFE3F23CC1F5FEC025205D166C19DD389F4CE54F78C954AFD59782E3840F2F10B31AFFA1FEADA33713E9018Fm062H" TargetMode="External"/><Relationship Id="rId5" Type="http://schemas.openxmlformats.org/officeDocument/2006/relationships/hyperlink" Target="consultantplus://offline/ref=35E97A06D3CBB61311F3BCD1F6195FFF921C60F37D73A030962D6BA060C96F04C3CCB54B38CEq5n0D" TargetMode="External"/><Relationship Id="rId15" Type="http://schemas.openxmlformats.org/officeDocument/2006/relationships/hyperlink" Target="consultantplus://offline/ref=DFE3F23CC1F5FEC025205D166C19DD389F4CE54F78C954AFD59782E3840F2F10B31AFFA1FEADA33713E9018Fm062H" TargetMode="External"/><Relationship Id="rId23" Type="http://schemas.openxmlformats.org/officeDocument/2006/relationships/hyperlink" Target="consultantplus://offline/ref=DFE3F23CC1F5FEC025205D166C19DD389F4CE54F78C954AFD59782E3840F2F10B31AFFA1FEADA33713E9018Cm062H" TargetMode="External"/><Relationship Id="rId28" Type="http://schemas.openxmlformats.org/officeDocument/2006/relationships/hyperlink" Target="consultantplus://offline/ref=DFE3F23CC1F5FEC025205D166C19DD389F4CE54F78C954AFD59782E3840F2F10B31AFFA1FEADA33713E9018Cm061H" TargetMode="External"/><Relationship Id="rId10" Type="http://schemas.openxmlformats.org/officeDocument/2006/relationships/hyperlink" Target="consultantplus://offline/ref=DFE3F23CC1F5FEC025205D166C19DD389F4CE54F78C954AFD59782E3840F2F10B31AFFA1FEADA33713E9018Cm061H" TargetMode="External"/><Relationship Id="rId19" Type="http://schemas.openxmlformats.org/officeDocument/2006/relationships/hyperlink" Target="consultantplus://offline/ref=DFE3F23CC1F5FEC025205D166C19DD389F4CE54F78C954AFD59782E3840F2F10B31AFFA1FEADA33713E9018Cm064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E3F23CC1F5FEC025205D166C19DD389F4CE54F78C954AFD59782E3840F2F10B31AFFA1FEADA33713E9018Cm064H" TargetMode="External"/><Relationship Id="rId14" Type="http://schemas.openxmlformats.org/officeDocument/2006/relationships/hyperlink" Target="consultantplus://offline/ref=DFE3F23CC1F5FEC025205D166C19DD389F4CE54F78C954AFD59782E3840F2F10B31AFFA1FEADA33713E9018Fm062H" TargetMode="External"/><Relationship Id="rId22" Type="http://schemas.openxmlformats.org/officeDocument/2006/relationships/hyperlink" Target="consultantplus://offline/ref=DFE3F23CC1F5FEC025205D166C19DD389F4CE54F78C954AFD59782E3840F2F10B31AFFA1FEADA33713E9018Cm066H" TargetMode="External"/><Relationship Id="rId27" Type="http://schemas.openxmlformats.org/officeDocument/2006/relationships/hyperlink" Target="consultantplus://offline/ref=DFE3F23CC1F5FEC025205D166C19DD389F4CE54F78C954AFD59782E3840F2F10B31AFFA1FEADA33713E9018Fm061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5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60</cp:revision>
  <cp:lastPrinted>2016-12-12T04:37:00Z</cp:lastPrinted>
  <dcterms:created xsi:type="dcterms:W3CDTF">2016-09-27T07:30:00Z</dcterms:created>
  <dcterms:modified xsi:type="dcterms:W3CDTF">2016-12-14T03:41:00Z</dcterms:modified>
</cp:coreProperties>
</file>