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B2" w:rsidRPr="00D167B2" w:rsidRDefault="00D167B2" w:rsidP="00D167B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67B2">
        <w:rPr>
          <w:rFonts w:ascii="Arial" w:hAnsi="Arial" w:cs="Arial"/>
          <w:b/>
          <w:bCs/>
          <w:color w:val="000000"/>
          <w:sz w:val="24"/>
          <w:szCs w:val="24"/>
        </w:rPr>
        <w:t>АДМИНИСТРАЦИЯ ЕНИСЕЙСКОГО РАЙОНА</w:t>
      </w:r>
    </w:p>
    <w:p w:rsidR="00D167B2" w:rsidRPr="00D167B2" w:rsidRDefault="00D167B2" w:rsidP="00D167B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67B2">
        <w:rPr>
          <w:rFonts w:ascii="Arial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D167B2" w:rsidRPr="00D167B2" w:rsidRDefault="00D167B2" w:rsidP="00D167B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67B2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D167B2" w:rsidRPr="00D167B2" w:rsidRDefault="00D167B2" w:rsidP="00D167B2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D167B2" w:rsidRPr="00D167B2" w:rsidRDefault="00D167B2" w:rsidP="00D167B2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D167B2" w:rsidRPr="00D167B2" w:rsidRDefault="00D167B2" w:rsidP="00D167B2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D167B2" w:rsidRPr="00D167B2" w:rsidRDefault="00D167B2" w:rsidP="00D167B2">
      <w:pPr>
        <w:tabs>
          <w:tab w:val="left" w:pos="4253"/>
          <w:tab w:val="left" w:pos="4281"/>
          <w:tab w:val="left" w:pos="779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167B2">
        <w:rPr>
          <w:rFonts w:ascii="Arial" w:hAnsi="Arial" w:cs="Arial"/>
          <w:color w:val="000000"/>
          <w:sz w:val="24"/>
          <w:szCs w:val="24"/>
        </w:rPr>
        <w:t>11.11.2016                                         г. Енисейск                                                 №64</w:t>
      </w:r>
      <w:r w:rsidR="004C088B">
        <w:rPr>
          <w:rFonts w:ascii="Arial" w:hAnsi="Arial" w:cs="Arial"/>
          <w:color w:val="000000"/>
          <w:sz w:val="24"/>
          <w:szCs w:val="24"/>
        </w:rPr>
        <w:t>3</w:t>
      </w:r>
      <w:r w:rsidRPr="00D167B2">
        <w:rPr>
          <w:rFonts w:ascii="Arial" w:hAnsi="Arial" w:cs="Arial"/>
          <w:color w:val="000000"/>
          <w:sz w:val="24"/>
          <w:szCs w:val="24"/>
        </w:rPr>
        <w:t>-п</w:t>
      </w:r>
    </w:p>
    <w:p w:rsidR="002F3CE9" w:rsidRPr="00D167B2" w:rsidRDefault="002F3CE9" w:rsidP="002F3CE9">
      <w:pPr>
        <w:jc w:val="both"/>
        <w:rPr>
          <w:rFonts w:ascii="Arial" w:hAnsi="Arial" w:cs="Arial"/>
          <w:sz w:val="24"/>
          <w:szCs w:val="24"/>
        </w:rPr>
      </w:pPr>
    </w:p>
    <w:p w:rsidR="002F3CE9" w:rsidRPr="00D167B2" w:rsidRDefault="002F3CE9" w:rsidP="002F3CE9">
      <w:pPr>
        <w:jc w:val="both"/>
        <w:rPr>
          <w:rFonts w:ascii="Arial" w:hAnsi="Arial" w:cs="Arial"/>
          <w:sz w:val="24"/>
          <w:szCs w:val="24"/>
        </w:rPr>
      </w:pPr>
    </w:p>
    <w:p w:rsidR="002F3CE9" w:rsidRPr="00D167B2" w:rsidRDefault="002F3CE9" w:rsidP="006E5A8E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D167B2">
        <w:rPr>
          <w:rFonts w:ascii="Arial" w:hAnsi="Arial" w:cs="Arial"/>
          <w:sz w:val="24"/>
          <w:szCs w:val="24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2F3CE9" w:rsidRPr="00D167B2" w:rsidRDefault="002F3CE9" w:rsidP="002F3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67B2">
        <w:rPr>
          <w:rFonts w:ascii="Arial" w:hAnsi="Arial" w:cs="Arial"/>
          <w:sz w:val="24"/>
          <w:szCs w:val="24"/>
        </w:rPr>
        <w:t xml:space="preserve"> </w:t>
      </w:r>
    </w:p>
    <w:p w:rsidR="002F3CE9" w:rsidRPr="00D167B2" w:rsidRDefault="0043276A" w:rsidP="002F3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67B2">
        <w:rPr>
          <w:rFonts w:ascii="Arial" w:hAnsi="Arial" w:cs="Arial"/>
          <w:sz w:val="24"/>
          <w:szCs w:val="24"/>
        </w:rPr>
        <w:t>Руководствуясь статьями</w:t>
      </w:r>
      <w:r w:rsidR="007F6D83" w:rsidRPr="00D167B2">
        <w:rPr>
          <w:rFonts w:ascii="Arial" w:hAnsi="Arial" w:cs="Arial"/>
          <w:sz w:val="24"/>
          <w:szCs w:val="24"/>
        </w:rPr>
        <w:t xml:space="preserve"> 13</w:t>
      </w:r>
      <w:r w:rsidR="002F3CE9" w:rsidRPr="00D167B2">
        <w:rPr>
          <w:rFonts w:ascii="Arial" w:hAnsi="Arial" w:cs="Arial"/>
          <w:sz w:val="24"/>
          <w:szCs w:val="24"/>
        </w:rPr>
        <w:t xml:space="preserve">, </w:t>
      </w:r>
      <w:r w:rsidR="007F6D83" w:rsidRPr="00D167B2">
        <w:rPr>
          <w:rFonts w:ascii="Arial" w:hAnsi="Arial" w:cs="Arial"/>
          <w:sz w:val="24"/>
          <w:szCs w:val="24"/>
        </w:rPr>
        <w:t>16</w:t>
      </w:r>
      <w:r w:rsidR="002F3CE9" w:rsidRPr="00D167B2">
        <w:rPr>
          <w:rFonts w:ascii="Arial" w:hAnsi="Arial" w:cs="Arial"/>
          <w:sz w:val="24"/>
          <w:szCs w:val="24"/>
        </w:rPr>
        <w:t xml:space="preserve"> Устава Енисейского района, постановлением администрации Енисейского района от </w:t>
      </w:r>
      <w:r w:rsidR="007F6D83" w:rsidRPr="00D167B2">
        <w:rPr>
          <w:rFonts w:ascii="Arial" w:hAnsi="Arial" w:cs="Arial"/>
          <w:sz w:val="24"/>
          <w:szCs w:val="24"/>
        </w:rPr>
        <w:t>26.08.2016 №474</w:t>
      </w:r>
      <w:r w:rsidR="002F3CE9" w:rsidRPr="00D167B2">
        <w:rPr>
          <w:rFonts w:ascii="Arial" w:hAnsi="Arial" w:cs="Arial"/>
          <w:sz w:val="24"/>
          <w:szCs w:val="24"/>
        </w:rPr>
        <w:t>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2F3CE9" w:rsidRPr="00D167B2" w:rsidRDefault="002F3CE9" w:rsidP="002F3CE9">
      <w:pPr>
        <w:pStyle w:val="32"/>
        <w:ind w:left="0" w:firstLine="540"/>
        <w:jc w:val="both"/>
        <w:rPr>
          <w:rFonts w:ascii="Arial" w:hAnsi="Arial" w:cs="Arial"/>
          <w:sz w:val="24"/>
          <w:szCs w:val="24"/>
        </w:rPr>
      </w:pPr>
      <w:r w:rsidRPr="00D167B2">
        <w:rPr>
          <w:rFonts w:ascii="Arial" w:hAnsi="Arial" w:cs="Arial"/>
          <w:sz w:val="24"/>
          <w:szCs w:val="24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2F3CE9" w:rsidRPr="00D167B2" w:rsidRDefault="002F3CE9" w:rsidP="002F3CE9">
      <w:pPr>
        <w:pStyle w:val="32"/>
        <w:ind w:left="0" w:firstLine="540"/>
        <w:jc w:val="both"/>
        <w:rPr>
          <w:rFonts w:ascii="Arial" w:hAnsi="Arial" w:cs="Arial"/>
          <w:sz w:val="24"/>
          <w:szCs w:val="24"/>
        </w:rPr>
      </w:pPr>
      <w:r w:rsidRPr="00D167B2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2F3CE9" w:rsidRPr="00D167B2" w:rsidRDefault="002F3CE9" w:rsidP="002F3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67B2">
        <w:rPr>
          <w:rFonts w:ascii="Arial" w:hAnsi="Arial" w:cs="Arial"/>
          <w:sz w:val="24"/>
          <w:szCs w:val="24"/>
        </w:rPr>
        <w:t>2.</w:t>
      </w:r>
      <w:r w:rsidR="00D93C0C" w:rsidRPr="00D167B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167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67B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F3CE9" w:rsidRPr="00D167B2" w:rsidRDefault="002F3CE9" w:rsidP="002F3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67B2">
        <w:rPr>
          <w:rFonts w:ascii="Arial" w:hAnsi="Arial" w:cs="Arial"/>
          <w:sz w:val="24"/>
          <w:szCs w:val="24"/>
        </w:rPr>
        <w:t>3</w:t>
      </w:r>
      <w:r w:rsidR="00D93C0C" w:rsidRPr="00D167B2">
        <w:rPr>
          <w:rFonts w:ascii="Arial" w:hAnsi="Arial" w:cs="Arial"/>
          <w:sz w:val="24"/>
          <w:szCs w:val="24"/>
        </w:rPr>
        <w:t xml:space="preserve">. </w:t>
      </w:r>
      <w:r w:rsidRPr="00D167B2">
        <w:rPr>
          <w:rFonts w:ascii="Arial" w:hAnsi="Arial" w:cs="Arial"/>
          <w:sz w:val="24"/>
          <w:szCs w:val="24"/>
        </w:rPr>
        <w:t>Постановление вступает в силу с 01.01.2017 года и подлежит размещению на официальном информационном Интернет-сайте Енисейского района Красноярского края.</w:t>
      </w:r>
    </w:p>
    <w:p w:rsidR="002F3CE9" w:rsidRPr="00D167B2" w:rsidRDefault="002F3CE9" w:rsidP="002F3CE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F3CE9" w:rsidRPr="00D167B2" w:rsidRDefault="002F3CE9" w:rsidP="002F3CE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F3CE9" w:rsidRPr="00D167B2" w:rsidRDefault="002F3CE9" w:rsidP="002F3CE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F3CE9" w:rsidRPr="00D06D39" w:rsidRDefault="002F3CE9" w:rsidP="00D167B2">
      <w:pPr>
        <w:jc w:val="both"/>
      </w:pPr>
      <w:r w:rsidRPr="00D167B2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</w:t>
      </w:r>
      <w:r w:rsidR="00D167B2">
        <w:rPr>
          <w:rFonts w:ascii="Arial" w:hAnsi="Arial" w:cs="Arial"/>
          <w:sz w:val="24"/>
          <w:szCs w:val="24"/>
        </w:rPr>
        <w:t xml:space="preserve">               </w:t>
      </w:r>
      <w:r w:rsidRPr="00D167B2">
        <w:rPr>
          <w:rFonts w:ascii="Arial" w:hAnsi="Arial" w:cs="Arial"/>
          <w:sz w:val="24"/>
          <w:szCs w:val="24"/>
        </w:rPr>
        <w:t xml:space="preserve">   С.В. Ермаков</w:t>
      </w:r>
    </w:p>
    <w:p w:rsidR="002F3CE9" w:rsidRPr="00D06D39" w:rsidRDefault="002F3CE9" w:rsidP="002F3CE9">
      <w:pPr>
        <w:ind w:left="6521"/>
        <w:rPr>
          <w:bCs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2F3CE9" w:rsidRPr="00D06D39" w:rsidRDefault="002F3CE9" w:rsidP="002F3CE9">
      <w:pPr>
        <w:ind w:left="6521"/>
        <w:rPr>
          <w:bCs/>
          <w:color w:val="FF0000"/>
          <w:sz w:val="24"/>
          <w:szCs w:val="24"/>
        </w:rPr>
      </w:pPr>
    </w:p>
    <w:p w:rsidR="00B41675" w:rsidRPr="00D06D39" w:rsidRDefault="00B41675" w:rsidP="000B3667">
      <w:pPr>
        <w:rPr>
          <w:rFonts w:ascii="Arial" w:hAnsi="Arial" w:cs="Arial"/>
          <w:bCs/>
          <w:color w:val="FF0000"/>
          <w:sz w:val="24"/>
          <w:szCs w:val="24"/>
        </w:rPr>
      </w:pPr>
    </w:p>
    <w:p w:rsidR="00D167B2" w:rsidRDefault="00D167B2" w:rsidP="00492118">
      <w:pPr>
        <w:ind w:left="6160"/>
        <w:rPr>
          <w:bCs/>
          <w:sz w:val="24"/>
          <w:szCs w:val="24"/>
        </w:rPr>
      </w:pPr>
    </w:p>
    <w:p w:rsidR="00D167B2" w:rsidRDefault="00D167B2" w:rsidP="00492118">
      <w:pPr>
        <w:ind w:left="6160"/>
        <w:rPr>
          <w:bCs/>
          <w:sz w:val="24"/>
          <w:szCs w:val="24"/>
        </w:rPr>
      </w:pPr>
    </w:p>
    <w:p w:rsidR="00D167B2" w:rsidRDefault="00D167B2" w:rsidP="00492118">
      <w:pPr>
        <w:ind w:left="6160"/>
        <w:rPr>
          <w:bCs/>
          <w:sz w:val="24"/>
          <w:szCs w:val="24"/>
        </w:rPr>
      </w:pPr>
    </w:p>
    <w:p w:rsidR="00D167B2" w:rsidRDefault="00D167B2" w:rsidP="00492118">
      <w:pPr>
        <w:ind w:left="6160"/>
        <w:rPr>
          <w:bCs/>
          <w:sz w:val="24"/>
          <w:szCs w:val="24"/>
        </w:rPr>
      </w:pPr>
    </w:p>
    <w:p w:rsidR="006609D1" w:rsidRPr="006E5A8E" w:rsidRDefault="006609D1" w:rsidP="00492118">
      <w:pPr>
        <w:ind w:left="6160"/>
        <w:rPr>
          <w:rFonts w:ascii="Arial" w:hAnsi="Arial" w:cs="Arial"/>
          <w:bCs/>
          <w:sz w:val="24"/>
          <w:szCs w:val="24"/>
        </w:rPr>
      </w:pPr>
      <w:r w:rsidRPr="006E5A8E">
        <w:rPr>
          <w:rFonts w:ascii="Arial" w:hAnsi="Arial" w:cs="Arial"/>
          <w:bCs/>
          <w:sz w:val="24"/>
          <w:szCs w:val="24"/>
        </w:rPr>
        <w:lastRenderedPageBreak/>
        <w:t xml:space="preserve">Приложение к </w:t>
      </w:r>
      <w:r w:rsidR="00D167B2" w:rsidRPr="006E5A8E">
        <w:rPr>
          <w:rFonts w:ascii="Arial" w:hAnsi="Arial" w:cs="Arial"/>
          <w:bCs/>
          <w:sz w:val="24"/>
          <w:szCs w:val="24"/>
        </w:rPr>
        <w:t>П</w:t>
      </w:r>
      <w:r w:rsidRPr="006E5A8E">
        <w:rPr>
          <w:rFonts w:ascii="Arial" w:hAnsi="Arial" w:cs="Arial"/>
          <w:bCs/>
          <w:sz w:val="24"/>
          <w:szCs w:val="24"/>
        </w:rPr>
        <w:t>остановлению</w:t>
      </w:r>
    </w:p>
    <w:p w:rsidR="006609D1" w:rsidRPr="006E5A8E" w:rsidRDefault="006609D1" w:rsidP="00492118">
      <w:pPr>
        <w:ind w:left="6160"/>
        <w:rPr>
          <w:rFonts w:ascii="Arial" w:hAnsi="Arial" w:cs="Arial"/>
          <w:bCs/>
          <w:sz w:val="24"/>
          <w:szCs w:val="24"/>
        </w:rPr>
      </w:pPr>
      <w:r w:rsidRPr="006E5A8E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  <w:r w:rsidR="00D167B2" w:rsidRPr="006E5A8E">
        <w:rPr>
          <w:rFonts w:ascii="Arial" w:hAnsi="Arial" w:cs="Arial"/>
          <w:bCs/>
          <w:sz w:val="24"/>
          <w:szCs w:val="24"/>
        </w:rPr>
        <w:t xml:space="preserve"> </w:t>
      </w:r>
    </w:p>
    <w:p w:rsidR="006609D1" w:rsidRPr="006E5A8E" w:rsidRDefault="006609D1" w:rsidP="00492118">
      <w:pPr>
        <w:ind w:left="6160"/>
        <w:rPr>
          <w:rFonts w:ascii="Arial" w:hAnsi="Arial" w:cs="Arial"/>
          <w:bCs/>
          <w:sz w:val="24"/>
          <w:szCs w:val="24"/>
        </w:rPr>
      </w:pPr>
      <w:r w:rsidRPr="006E5A8E">
        <w:rPr>
          <w:rFonts w:ascii="Arial" w:hAnsi="Arial" w:cs="Arial"/>
          <w:bCs/>
          <w:sz w:val="24"/>
          <w:szCs w:val="24"/>
        </w:rPr>
        <w:t xml:space="preserve">от </w:t>
      </w:r>
      <w:r w:rsidR="00D167B2" w:rsidRPr="006E5A8E">
        <w:rPr>
          <w:rFonts w:ascii="Arial" w:hAnsi="Arial" w:cs="Arial"/>
          <w:bCs/>
          <w:sz w:val="24"/>
          <w:szCs w:val="24"/>
        </w:rPr>
        <w:t>11</w:t>
      </w:r>
      <w:r w:rsidRPr="006E5A8E">
        <w:rPr>
          <w:rFonts w:ascii="Arial" w:hAnsi="Arial" w:cs="Arial"/>
          <w:bCs/>
          <w:sz w:val="24"/>
          <w:szCs w:val="24"/>
        </w:rPr>
        <w:t>.</w:t>
      </w:r>
      <w:r w:rsidR="00D167B2" w:rsidRPr="006E5A8E">
        <w:rPr>
          <w:rFonts w:ascii="Arial" w:hAnsi="Arial" w:cs="Arial"/>
          <w:bCs/>
          <w:sz w:val="24"/>
          <w:szCs w:val="24"/>
        </w:rPr>
        <w:t>11</w:t>
      </w:r>
      <w:r w:rsidRPr="006E5A8E">
        <w:rPr>
          <w:rFonts w:ascii="Arial" w:hAnsi="Arial" w:cs="Arial"/>
          <w:bCs/>
          <w:sz w:val="24"/>
          <w:szCs w:val="24"/>
        </w:rPr>
        <w:t>.201</w:t>
      </w:r>
      <w:r w:rsidR="00D167B2" w:rsidRPr="006E5A8E">
        <w:rPr>
          <w:rFonts w:ascii="Arial" w:hAnsi="Arial" w:cs="Arial"/>
          <w:bCs/>
          <w:sz w:val="24"/>
          <w:szCs w:val="24"/>
        </w:rPr>
        <w:t>6</w:t>
      </w:r>
      <w:r w:rsidRPr="006E5A8E">
        <w:rPr>
          <w:rFonts w:ascii="Arial" w:hAnsi="Arial" w:cs="Arial"/>
          <w:bCs/>
          <w:sz w:val="24"/>
          <w:szCs w:val="24"/>
        </w:rPr>
        <w:t xml:space="preserve"> № </w:t>
      </w:r>
      <w:r w:rsidR="00D167B2" w:rsidRPr="006E5A8E">
        <w:rPr>
          <w:rFonts w:ascii="Arial" w:hAnsi="Arial" w:cs="Arial"/>
          <w:bCs/>
          <w:sz w:val="24"/>
          <w:szCs w:val="24"/>
        </w:rPr>
        <w:t>64</w:t>
      </w:r>
      <w:r w:rsidR="004C088B">
        <w:rPr>
          <w:rFonts w:ascii="Arial" w:hAnsi="Arial" w:cs="Arial"/>
          <w:bCs/>
          <w:sz w:val="24"/>
          <w:szCs w:val="24"/>
        </w:rPr>
        <w:t>3</w:t>
      </w:r>
      <w:r w:rsidRPr="006E5A8E">
        <w:rPr>
          <w:rFonts w:ascii="Arial" w:hAnsi="Arial" w:cs="Arial"/>
          <w:bCs/>
          <w:sz w:val="24"/>
          <w:szCs w:val="24"/>
        </w:rPr>
        <w:t>-п</w:t>
      </w:r>
    </w:p>
    <w:p w:rsidR="006609D1" w:rsidRPr="00D06D39" w:rsidRDefault="006609D1" w:rsidP="006609D1">
      <w:pPr>
        <w:ind w:left="6521"/>
        <w:rPr>
          <w:bCs/>
        </w:rPr>
      </w:pPr>
    </w:p>
    <w:p w:rsidR="005E79D7" w:rsidRPr="006E5A8E" w:rsidRDefault="005E79D7" w:rsidP="005E79D7">
      <w:pPr>
        <w:pStyle w:val="afc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Паспорт муниципальной программы</w:t>
      </w:r>
      <w:r w:rsidR="005B353E" w:rsidRPr="006E5A8E">
        <w:rPr>
          <w:rFonts w:ascii="Arial" w:hAnsi="Arial" w:cs="Arial"/>
          <w:sz w:val="24"/>
          <w:szCs w:val="24"/>
        </w:rPr>
        <w:t xml:space="preserve"> Енисейского района</w:t>
      </w:r>
      <w:r w:rsidR="00FE3E04" w:rsidRPr="006E5A8E">
        <w:rPr>
          <w:rFonts w:ascii="Arial" w:hAnsi="Arial" w:cs="Arial"/>
          <w:sz w:val="24"/>
          <w:szCs w:val="24"/>
        </w:rPr>
        <w:t xml:space="preserve"> </w:t>
      </w:r>
      <w:r w:rsidR="001C774E" w:rsidRPr="006E5A8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662"/>
      </w:tblGrid>
      <w:tr w:rsidR="00D06D39" w:rsidRPr="006E5A8E" w:rsidTr="00B41675">
        <w:tc>
          <w:tcPr>
            <w:tcW w:w="2694" w:type="dxa"/>
          </w:tcPr>
          <w:p w:rsidR="00B87FBC" w:rsidRPr="006E5A8E" w:rsidRDefault="00B87FBC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B87FBC" w:rsidRPr="006E5A8E" w:rsidRDefault="00B87FBC" w:rsidP="00B41675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 (далее – программа)</w:t>
            </w:r>
          </w:p>
        </w:tc>
      </w:tr>
      <w:tr w:rsidR="00D06D39" w:rsidRPr="006E5A8E" w:rsidTr="00B41675">
        <w:tc>
          <w:tcPr>
            <w:tcW w:w="2694" w:type="dxa"/>
          </w:tcPr>
          <w:p w:rsidR="00B87FBC" w:rsidRPr="006E5A8E" w:rsidRDefault="00B87FBC" w:rsidP="00B41675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2B0698" w:rsidRPr="006E5A8E" w:rsidRDefault="00D167B2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С</w:t>
            </w:r>
            <w:r w:rsidR="002B0698" w:rsidRPr="006E5A8E">
              <w:rPr>
                <w:rFonts w:ascii="Arial" w:hAnsi="Arial" w:cs="Arial"/>
                <w:sz w:val="24"/>
                <w:szCs w:val="24"/>
              </w:rPr>
              <w:t>татья 179 Бюджетного кодекса Российской Федерации;</w:t>
            </w:r>
          </w:p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Распоряжение администрации Енисейского района  об утверждении перечня муниципальных программ Енисейского района от 30.08.2013 № 466-р;</w:t>
            </w:r>
          </w:p>
          <w:p w:rsidR="00B87FBC" w:rsidRPr="006E5A8E" w:rsidRDefault="002B0698" w:rsidP="002B06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D06D39" w:rsidRPr="006E5A8E" w:rsidTr="00B41675">
        <w:trPr>
          <w:trHeight w:val="716"/>
        </w:trPr>
        <w:tc>
          <w:tcPr>
            <w:tcW w:w="2694" w:type="dxa"/>
          </w:tcPr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2B0698" w:rsidRPr="006E5A8E" w:rsidRDefault="002B0698" w:rsidP="002B06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D39" w:rsidRPr="006E5A8E" w:rsidTr="00B41675">
        <w:tc>
          <w:tcPr>
            <w:tcW w:w="2694" w:type="dxa"/>
          </w:tcPr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D39" w:rsidRPr="006E5A8E" w:rsidTr="00B41675">
        <w:tc>
          <w:tcPr>
            <w:tcW w:w="2694" w:type="dxa"/>
          </w:tcPr>
          <w:p w:rsidR="002B0698" w:rsidRPr="006E5A8E" w:rsidRDefault="002B0698" w:rsidP="00B41675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</w:tcPr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Обеспечение пожарной безопасности, обеспечение безопасности людей на водных объектах.</w:t>
            </w:r>
          </w:p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</w:tc>
      </w:tr>
      <w:tr w:rsidR="00D06D39" w:rsidRPr="006E5A8E" w:rsidTr="00B41675">
        <w:tc>
          <w:tcPr>
            <w:tcW w:w="2694" w:type="dxa"/>
          </w:tcPr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D06D39" w:rsidRPr="006E5A8E" w:rsidTr="00B41675">
        <w:tc>
          <w:tcPr>
            <w:tcW w:w="2694" w:type="dxa"/>
          </w:tcPr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B0698" w:rsidRPr="006E5A8E" w:rsidRDefault="002B0698" w:rsidP="00B4167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2B0698" w:rsidRPr="006E5A8E" w:rsidRDefault="002B0698" w:rsidP="00B41675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</w:t>
            </w:r>
          </w:p>
          <w:p w:rsidR="002B0698" w:rsidRPr="006E5A8E" w:rsidRDefault="002B0698" w:rsidP="00B41675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D06D39" w:rsidRPr="006E5A8E" w:rsidTr="00B41675">
        <w:tc>
          <w:tcPr>
            <w:tcW w:w="2694" w:type="dxa"/>
          </w:tcPr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2B0698" w:rsidRPr="006E5A8E" w:rsidRDefault="002B0698" w:rsidP="002B0698">
            <w:pPr>
              <w:pStyle w:val="af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A8E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D06D39" w:rsidRPr="006E5A8E" w:rsidTr="00B41675">
        <w:tc>
          <w:tcPr>
            <w:tcW w:w="2694" w:type="dxa"/>
          </w:tcPr>
          <w:p w:rsidR="002B0698" w:rsidRPr="006E5A8E" w:rsidRDefault="002B0698" w:rsidP="00B41675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</w:t>
            </w:r>
            <w:r w:rsidRPr="006E5A8E">
              <w:rPr>
                <w:rFonts w:ascii="Arial" w:hAnsi="Arial" w:cs="Arial"/>
                <w:sz w:val="24"/>
                <w:szCs w:val="24"/>
              </w:rPr>
              <w:lastRenderedPageBreak/>
              <w:t>расшифровкой плановых значений по годам ее реализации, значения целевых показателей на  долгосрочный период</w:t>
            </w:r>
          </w:p>
        </w:tc>
        <w:tc>
          <w:tcPr>
            <w:tcW w:w="6662" w:type="dxa"/>
          </w:tcPr>
          <w:p w:rsidR="009B2B0D" w:rsidRPr="006E5A8E" w:rsidRDefault="002B0698" w:rsidP="002B06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 представлен в приложении № 1 к паспорту муниципальной программы</w:t>
            </w:r>
          </w:p>
          <w:p w:rsidR="009B2B0D" w:rsidRPr="006E5A8E" w:rsidRDefault="009B2B0D" w:rsidP="009B2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698" w:rsidRPr="006E5A8E" w:rsidRDefault="002B0698" w:rsidP="009B2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D39" w:rsidRPr="006E5A8E" w:rsidTr="00B41675">
        <w:tc>
          <w:tcPr>
            <w:tcW w:w="2694" w:type="dxa"/>
          </w:tcPr>
          <w:p w:rsidR="002B0698" w:rsidRPr="006E5A8E" w:rsidRDefault="002B0698" w:rsidP="00B41675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 по годам ее реализации</w:t>
            </w:r>
          </w:p>
        </w:tc>
        <w:tc>
          <w:tcPr>
            <w:tcW w:w="6662" w:type="dxa"/>
          </w:tcPr>
          <w:p w:rsidR="009B2B0D" w:rsidRPr="006E5A8E" w:rsidRDefault="009B2B0D" w:rsidP="009B2B0D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E5A8E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в 2017 году и плановом периоде 2018-2019 гг. составит </w:t>
            </w:r>
            <w:r w:rsidR="008B64EE" w:rsidRPr="006E5A8E">
              <w:rPr>
                <w:rFonts w:ascii="Arial" w:hAnsi="Arial" w:cs="Arial"/>
                <w:iCs/>
                <w:sz w:val="24"/>
                <w:szCs w:val="24"/>
              </w:rPr>
              <w:t>53</w:t>
            </w:r>
            <w:r w:rsidR="006E5A8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B64EE" w:rsidRPr="006E5A8E">
              <w:rPr>
                <w:rFonts w:ascii="Arial" w:hAnsi="Arial" w:cs="Arial"/>
                <w:iCs/>
                <w:sz w:val="24"/>
                <w:szCs w:val="24"/>
              </w:rPr>
              <w:t>596,8</w:t>
            </w:r>
            <w:r w:rsidRPr="006E5A8E">
              <w:rPr>
                <w:rFonts w:ascii="Arial" w:hAnsi="Arial" w:cs="Arial"/>
                <w:iCs/>
                <w:sz w:val="24"/>
                <w:szCs w:val="24"/>
              </w:rPr>
              <w:t xml:space="preserve"> тыс. рублей, в том числе:</w:t>
            </w:r>
          </w:p>
          <w:p w:rsidR="002B0698" w:rsidRPr="006E5A8E" w:rsidRDefault="008B64EE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2017году– 17</w:t>
            </w:r>
            <w:r w:rsidR="006E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865,6</w:t>
            </w:r>
            <w:r w:rsidR="002B0698"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B0698" w:rsidRPr="006E5A8E" w:rsidRDefault="008B64EE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2018году– 17</w:t>
            </w:r>
            <w:r w:rsidR="006E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865,6</w:t>
            </w:r>
            <w:r w:rsidR="002B0698"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B0698" w:rsidRPr="006E5A8E" w:rsidRDefault="008B64EE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2019году– 17</w:t>
            </w:r>
            <w:r w:rsidR="006E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865,6</w:t>
            </w:r>
            <w:r w:rsidR="002B0698" w:rsidRPr="006E5A8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2B0698" w:rsidRPr="006E5A8E" w:rsidRDefault="002B0698" w:rsidP="00B41675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- за счет сре</w:t>
            </w:r>
            <w:proofErr w:type="gramStart"/>
            <w:r w:rsidRPr="006E5A8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E5A8E">
              <w:rPr>
                <w:rFonts w:ascii="Arial" w:hAnsi="Arial" w:cs="Arial"/>
                <w:sz w:val="24"/>
                <w:szCs w:val="24"/>
              </w:rPr>
              <w:t>аевого бюджета всего 0</w:t>
            </w:r>
            <w:r w:rsidR="006E5A8E">
              <w:rPr>
                <w:rFonts w:ascii="Arial" w:hAnsi="Arial" w:cs="Arial"/>
                <w:sz w:val="24"/>
                <w:szCs w:val="24"/>
              </w:rPr>
              <w:t>,0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6E5A8E">
              <w:rPr>
                <w:rFonts w:ascii="Arial" w:hAnsi="Arial" w:cs="Arial"/>
                <w:sz w:val="24"/>
                <w:szCs w:val="24"/>
              </w:rPr>
              <w:t>.</w:t>
            </w:r>
            <w:r w:rsidRPr="006E5A8E">
              <w:rPr>
                <w:rFonts w:ascii="Arial" w:hAnsi="Arial" w:cs="Arial"/>
                <w:sz w:val="24"/>
                <w:szCs w:val="24"/>
              </w:rPr>
              <w:t>, в том числе по годам реализации:</w:t>
            </w:r>
          </w:p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2017 году–  0</w:t>
            </w:r>
            <w:r w:rsidR="006851C0" w:rsidRPr="006E5A8E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6E5A8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2018 году–  0</w:t>
            </w:r>
            <w:r w:rsidR="006851C0" w:rsidRPr="006E5A8E">
              <w:rPr>
                <w:rFonts w:ascii="Arial" w:hAnsi="Arial" w:cs="Arial"/>
                <w:sz w:val="24"/>
                <w:szCs w:val="24"/>
              </w:rPr>
              <w:t>,0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B0698" w:rsidRPr="006E5A8E" w:rsidRDefault="002B0698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 году–  0</w:t>
            </w:r>
            <w:r w:rsidR="006851C0" w:rsidRPr="006E5A8E">
              <w:rPr>
                <w:rFonts w:ascii="Arial" w:hAnsi="Arial" w:cs="Arial"/>
                <w:sz w:val="24"/>
                <w:szCs w:val="24"/>
              </w:rPr>
              <w:t>,0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B0698" w:rsidRPr="006E5A8E" w:rsidRDefault="002B0698" w:rsidP="00B41675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за счет средств </w:t>
            </w:r>
            <w:r w:rsidR="00C8522B" w:rsidRPr="006E5A8E">
              <w:rPr>
                <w:rFonts w:ascii="Arial" w:hAnsi="Arial" w:cs="Arial"/>
                <w:sz w:val="24"/>
                <w:szCs w:val="24"/>
              </w:rPr>
              <w:t>районного бюджета всего 53</w:t>
            </w:r>
            <w:r w:rsidR="006E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522B" w:rsidRPr="006E5A8E">
              <w:rPr>
                <w:rFonts w:ascii="Arial" w:hAnsi="Arial" w:cs="Arial"/>
                <w:sz w:val="24"/>
                <w:szCs w:val="24"/>
              </w:rPr>
              <w:t>596,80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2B0698" w:rsidRPr="006E5A8E" w:rsidRDefault="008B64EE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2017 году– 17</w:t>
            </w:r>
            <w:r w:rsidR="006E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865,6</w:t>
            </w:r>
            <w:r w:rsidR="002B0698"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B0698" w:rsidRPr="006E5A8E" w:rsidRDefault="008B64EE" w:rsidP="00B41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2018 году– 17</w:t>
            </w:r>
            <w:r w:rsidR="006E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865,6 </w:t>
            </w:r>
            <w:r w:rsidR="002B0698" w:rsidRPr="006E5A8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B0698" w:rsidRPr="006E5A8E" w:rsidRDefault="008B64EE" w:rsidP="006851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 году– 17</w:t>
            </w:r>
            <w:r w:rsidR="006E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865,6</w:t>
            </w:r>
            <w:r w:rsidR="002B0698" w:rsidRPr="006E5A8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27310E" w:rsidRPr="00D06D39" w:rsidRDefault="0027310E" w:rsidP="004B2D97">
      <w:pPr>
        <w:pStyle w:val="ConsPlusNormal"/>
        <w:widowControl/>
        <w:ind w:firstLine="0"/>
        <w:outlineLvl w:val="0"/>
        <w:rPr>
          <w:rFonts w:cs="Arial"/>
          <w:color w:val="FF0000"/>
          <w:sz w:val="24"/>
          <w:szCs w:val="24"/>
        </w:rPr>
      </w:pPr>
    </w:p>
    <w:p w:rsidR="005E79D7" w:rsidRPr="001B5ADA" w:rsidRDefault="005E79D7" w:rsidP="005E79D7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2. Характеристика текущего состояния защиты населения и территорий от чрезвычайных ситуаций 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6851C0" w:rsidRDefault="006851C0" w:rsidP="005E79D7">
      <w:pPr>
        <w:ind w:right="24" w:firstLine="720"/>
        <w:jc w:val="both"/>
      </w:pPr>
    </w:p>
    <w:p w:rsidR="005E79D7" w:rsidRPr="001B5ADA" w:rsidRDefault="005E79D7" w:rsidP="005E79D7">
      <w:pPr>
        <w:ind w:right="24" w:firstLine="720"/>
        <w:jc w:val="both"/>
      </w:pPr>
      <w:r w:rsidRPr="001B5ADA"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катастрофическое  затопление при разрушении плотин гидроузлов;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крупные производственные аварии;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пожары в зданиях и сооружениях;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лесные пожары;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наводнения  и паводки;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аварии и крушения на железнодорожном транспорте;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авиакатастрофы;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аварии на коммунально-энергетических сетях;</w:t>
      </w:r>
    </w:p>
    <w:p w:rsidR="005E79D7" w:rsidRPr="001B5ADA" w:rsidRDefault="005E79D7" w:rsidP="005E79D7">
      <w:pPr>
        <w:ind w:right="24" w:firstLine="720"/>
        <w:jc w:val="both"/>
      </w:pPr>
      <w:r w:rsidRPr="001B5ADA">
        <w:t>- снежные заносы;</w:t>
      </w:r>
    </w:p>
    <w:p w:rsidR="005E79D7" w:rsidRPr="001B5ADA" w:rsidRDefault="005E79D7" w:rsidP="005E79D7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- взрывы при транспортировке и хранении взрывоопасных, легковоспламеняющихся материалов;</w:t>
      </w:r>
    </w:p>
    <w:p w:rsidR="005E79D7" w:rsidRPr="001B5ADA" w:rsidRDefault="005E79D7" w:rsidP="005E79D7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 xml:space="preserve">         -</w:t>
      </w:r>
      <w:r w:rsidR="00B60342" w:rsidRPr="001B5ADA">
        <w:rPr>
          <w:rFonts w:ascii="Times New Roman" w:hAnsi="Times New Roman"/>
          <w:sz w:val="28"/>
          <w:szCs w:val="28"/>
        </w:rPr>
        <w:t xml:space="preserve"> </w:t>
      </w:r>
      <w:r w:rsidRPr="001B5ADA">
        <w:rPr>
          <w:rFonts w:ascii="Times New Roman" w:hAnsi="Times New Roman"/>
          <w:sz w:val="28"/>
          <w:szCs w:val="28"/>
        </w:rPr>
        <w:t>террористические акты;</w:t>
      </w:r>
    </w:p>
    <w:p w:rsidR="005E79D7" w:rsidRPr="001B5ADA" w:rsidRDefault="005E79D7" w:rsidP="005E79D7">
      <w:pPr>
        <w:pStyle w:val="ConsPlusNormal"/>
        <w:widowControl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-</w:t>
      </w:r>
      <w:r w:rsidR="00B60342" w:rsidRPr="001B5ADA">
        <w:rPr>
          <w:rFonts w:ascii="Times New Roman" w:hAnsi="Times New Roman"/>
          <w:sz w:val="28"/>
          <w:szCs w:val="28"/>
        </w:rPr>
        <w:t xml:space="preserve"> </w:t>
      </w:r>
      <w:r w:rsidRPr="001B5ADA">
        <w:rPr>
          <w:rFonts w:ascii="Times New Roman" w:hAnsi="Times New Roman"/>
          <w:sz w:val="28"/>
          <w:szCs w:val="28"/>
        </w:rPr>
        <w:t>происшествия на водных акваториях.</w:t>
      </w:r>
    </w:p>
    <w:p w:rsidR="005E79D7" w:rsidRPr="001B5ADA" w:rsidRDefault="006C51AA" w:rsidP="005E79D7">
      <w:pPr>
        <w:pStyle w:val="ae"/>
        <w:spacing w:after="0"/>
        <w:ind w:left="20" w:right="10" w:firstLine="689"/>
        <w:jc w:val="both"/>
        <w:rPr>
          <w:snapToGrid w:val="0"/>
        </w:rPr>
      </w:pPr>
      <w:r w:rsidRPr="001B5ADA">
        <w:rPr>
          <w:snapToGrid w:val="0"/>
        </w:rPr>
        <w:lastRenderedPageBreak/>
        <w:t xml:space="preserve">В </w:t>
      </w:r>
      <w:r w:rsidR="00883E07" w:rsidRPr="001B5ADA">
        <w:rPr>
          <w:snapToGrid w:val="0"/>
        </w:rPr>
        <w:t>2015</w:t>
      </w:r>
      <w:r w:rsidR="005E79D7" w:rsidRPr="001B5ADA">
        <w:rPr>
          <w:snapToGrid w:val="0"/>
        </w:rPr>
        <w:t xml:space="preserve"> году на территории</w:t>
      </w:r>
      <w:r w:rsidR="00E9382A" w:rsidRPr="001B5ADA">
        <w:rPr>
          <w:snapToGrid w:val="0"/>
        </w:rPr>
        <w:t xml:space="preserve"> Енисейского района произошло 60 </w:t>
      </w:r>
      <w:r w:rsidR="005E79D7" w:rsidRPr="001B5ADA">
        <w:rPr>
          <w:snapToGrid w:val="0"/>
        </w:rPr>
        <w:t xml:space="preserve">пожаров в зданиях и сооружениях, </w:t>
      </w:r>
      <w:r w:rsidR="005E79D7" w:rsidRPr="001B5ADA">
        <w:t>с н</w:t>
      </w:r>
      <w:r w:rsidR="00883E07" w:rsidRPr="001B5ADA">
        <w:t>ачала пожароопасного сезона 2015</w:t>
      </w:r>
      <w:r w:rsidR="005E79D7" w:rsidRPr="001B5ADA">
        <w:t xml:space="preserve"> года на территории Енисей</w:t>
      </w:r>
      <w:r w:rsidR="00883E07" w:rsidRPr="001B5ADA">
        <w:t xml:space="preserve">ского района зарегистрировано 46 </w:t>
      </w:r>
      <w:r w:rsidR="005E79D7" w:rsidRPr="001B5ADA">
        <w:t xml:space="preserve">лесных </w:t>
      </w:r>
      <w:r w:rsidR="00883E07" w:rsidRPr="001B5ADA">
        <w:t>пожаров, на общей площади 1,907</w:t>
      </w:r>
      <w:r w:rsidRPr="001B5ADA">
        <w:t xml:space="preserve"> </w:t>
      </w:r>
      <w:r w:rsidR="005E79D7" w:rsidRPr="001B5ADA">
        <w:t>тыс. га.</w:t>
      </w:r>
    </w:p>
    <w:p w:rsidR="005E79D7" w:rsidRPr="001B5ADA" w:rsidRDefault="005E79D7" w:rsidP="005E79D7">
      <w:pPr>
        <w:pStyle w:val="ae"/>
        <w:spacing w:after="0"/>
        <w:ind w:left="20" w:right="10" w:firstLine="689"/>
        <w:jc w:val="both"/>
        <w:rPr>
          <w:snapToGrid w:val="0"/>
        </w:rPr>
      </w:pPr>
      <w:r w:rsidRPr="001B5ADA">
        <w:t>В результате произошедших чрезвычайных ситуаций техногенного и природного харак</w:t>
      </w:r>
      <w:r w:rsidR="00E9382A" w:rsidRPr="001B5ADA">
        <w:t>тера на территории района в 2015</w:t>
      </w:r>
      <w:r w:rsidRPr="001B5ADA">
        <w:t xml:space="preserve"> году </w:t>
      </w:r>
      <w:r w:rsidR="00E9382A" w:rsidRPr="001B5ADA">
        <w:rPr>
          <w:snapToGrid w:val="0"/>
        </w:rPr>
        <w:t>погибло 2</w:t>
      </w:r>
      <w:r w:rsidRPr="001B5ADA">
        <w:rPr>
          <w:snapToGrid w:val="0"/>
        </w:rPr>
        <w:t xml:space="preserve"> человек</w:t>
      </w:r>
      <w:r w:rsidR="00E9382A" w:rsidRPr="001B5ADA">
        <w:rPr>
          <w:snapToGrid w:val="0"/>
        </w:rPr>
        <w:t>а, пострадало 3</w:t>
      </w:r>
      <w:r w:rsidRPr="001B5ADA">
        <w:rPr>
          <w:snapToGrid w:val="0"/>
        </w:rPr>
        <w:t xml:space="preserve"> человека. Число погибших в зоне прикрытия АСФ МКУ «Управление по ГО, ЧС и безопасности Енисейского района» составило 96,2 % от среднего показателя 2009-2011 годов.</w:t>
      </w:r>
    </w:p>
    <w:p w:rsidR="005E79D7" w:rsidRPr="001B5ADA" w:rsidRDefault="005E79D7" w:rsidP="00B60342">
      <w:pPr>
        <w:pStyle w:val="ae"/>
        <w:spacing w:after="0"/>
        <w:ind w:left="0"/>
        <w:jc w:val="both"/>
      </w:pPr>
      <w:r w:rsidRPr="001B5ADA">
        <w:t>Мате</w:t>
      </w:r>
      <w:r w:rsidR="00E9382A" w:rsidRPr="001B5ADA">
        <w:t>риальный ущерб составил более 4</w:t>
      </w:r>
      <w:r w:rsidR="005D58CE" w:rsidRPr="001B5ADA">
        <w:t> </w:t>
      </w:r>
      <w:r w:rsidR="00E9382A" w:rsidRPr="001B5ADA">
        <w:t>978</w:t>
      </w:r>
      <w:r w:rsidR="005D58CE" w:rsidRPr="001B5ADA">
        <w:t xml:space="preserve"> </w:t>
      </w:r>
      <w:r w:rsidR="00E9382A" w:rsidRPr="001B5ADA">
        <w:t xml:space="preserve">000 </w:t>
      </w:r>
      <w:r w:rsidRPr="001B5ADA">
        <w:t xml:space="preserve"> рублей.</w:t>
      </w:r>
    </w:p>
    <w:p w:rsidR="005E79D7" w:rsidRPr="001B5ADA" w:rsidRDefault="005E79D7" w:rsidP="005E79D7">
      <w:pPr>
        <w:pStyle w:val="ae"/>
        <w:spacing w:after="0"/>
        <w:ind w:left="0" w:firstLine="709"/>
        <w:jc w:val="both"/>
      </w:pPr>
      <w:r w:rsidRPr="001B5ADA">
        <w:t xml:space="preserve">На сегодняшний день аварийно- спасательные формирования расположены в 11-ти населенных пунктах: Высокогорский, </w:t>
      </w:r>
      <w:proofErr w:type="gramStart"/>
      <w:r w:rsidRPr="001B5ADA">
        <w:t>Кривляк</w:t>
      </w:r>
      <w:proofErr w:type="gramEnd"/>
      <w:r w:rsidRPr="001B5ADA">
        <w:t>, Майское,</w:t>
      </w:r>
      <w:r w:rsidR="004B2D97" w:rsidRPr="001B5ADA">
        <w:t xml:space="preserve"> </w:t>
      </w:r>
      <w:r w:rsidRPr="001B5ADA">
        <w:t xml:space="preserve">Новый Городок, Усть-Пит, Чалбышево, </w:t>
      </w:r>
      <w:proofErr w:type="spellStart"/>
      <w:r w:rsidRPr="001B5ADA">
        <w:t>Безымянка</w:t>
      </w:r>
      <w:proofErr w:type="spellEnd"/>
      <w:r w:rsidRPr="001B5ADA">
        <w:t xml:space="preserve">, </w:t>
      </w:r>
      <w:proofErr w:type="spellStart"/>
      <w:r w:rsidRPr="001B5ADA">
        <w:t>Малобелая</w:t>
      </w:r>
      <w:proofErr w:type="spellEnd"/>
      <w:r w:rsidRPr="001B5ADA">
        <w:t>, Подгорное, Шапкино, Епишино.</w:t>
      </w:r>
      <w:r w:rsidR="004B2D97" w:rsidRPr="001B5ADA">
        <w:t xml:space="preserve"> </w:t>
      </w:r>
      <w:r w:rsidR="00502E94" w:rsidRPr="001B5ADA">
        <w:t>В 2015</w:t>
      </w:r>
      <w:r w:rsidR="005B353E" w:rsidRPr="001B5ADA">
        <w:t xml:space="preserve"> году</w:t>
      </w:r>
      <w:r w:rsidRPr="001B5ADA">
        <w:t xml:space="preserve"> подр</w:t>
      </w:r>
      <w:r w:rsidR="00AB5C2A" w:rsidRPr="001B5ADA">
        <w:t>азделениями АСФ ликвидировано 29</w:t>
      </w:r>
      <w:r w:rsidRPr="001B5ADA">
        <w:t xml:space="preserve"> возгорания.</w:t>
      </w:r>
    </w:p>
    <w:p w:rsidR="005E79D7" w:rsidRPr="001B5ADA" w:rsidRDefault="005E79D7" w:rsidP="005E79D7">
      <w:pPr>
        <w:pStyle w:val="ae"/>
        <w:spacing w:after="0"/>
        <w:ind w:left="0" w:firstLine="709"/>
        <w:jc w:val="both"/>
      </w:pPr>
      <w:r w:rsidRPr="001B5ADA">
        <w:t>Уровень оснащенности АСФ ради</w:t>
      </w:r>
      <w:r w:rsidR="00575372" w:rsidRPr="001B5ADA">
        <w:t xml:space="preserve">отелефонной связью </w:t>
      </w:r>
      <w:proofErr w:type="gramStart"/>
      <w:r w:rsidR="00575372" w:rsidRPr="001B5ADA">
        <w:t>на конец</w:t>
      </w:r>
      <w:proofErr w:type="gramEnd"/>
      <w:r w:rsidR="00575372" w:rsidRPr="001B5ADA">
        <w:t xml:space="preserve"> </w:t>
      </w:r>
      <w:r w:rsidR="00AB5C2A" w:rsidRPr="001B5ADA">
        <w:t>2016 года составил 95%, в 2017</w:t>
      </w:r>
      <w:r w:rsidRPr="001B5ADA">
        <w:t xml:space="preserve"> году обеспеченность</w:t>
      </w:r>
      <w:r w:rsidR="00A60F16" w:rsidRPr="001B5ADA">
        <w:t xml:space="preserve"> А</w:t>
      </w:r>
      <w:r w:rsidR="006C51AA" w:rsidRPr="001B5ADA">
        <w:t>СФ радиотелефонной связью</w:t>
      </w:r>
      <w:r w:rsidR="00A60F16" w:rsidRPr="001B5ADA">
        <w:t xml:space="preserve"> составит</w:t>
      </w:r>
      <w:r w:rsidR="00FE3E04" w:rsidRPr="001B5ADA">
        <w:t xml:space="preserve"> </w:t>
      </w:r>
      <w:r w:rsidR="00AB5C2A" w:rsidRPr="001B5ADA">
        <w:t>100</w:t>
      </w:r>
      <w:r w:rsidRPr="001B5ADA">
        <w:t>%.</w:t>
      </w:r>
    </w:p>
    <w:p w:rsidR="005E79D7" w:rsidRPr="001B5ADA" w:rsidRDefault="005E79D7" w:rsidP="005E79D7">
      <w:pPr>
        <w:pStyle w:val="ae"/>
        <w:spacing w:after="0"/>
        <w:ind w:left="0" w:firstLine="709"/>
        <w:jc w:val="both"/>
      </w:pPr>
      <w:r w:rsidRPr="001B5ADA">
        <w:t xml:space="preserve">С </w:t>
      </w:r>
      <w:r w:rsidR="00FE3E04" w:rsidRPr="001B5ADA">
        <w:t>2015 года деятельность АСФ  оценивается</w:t>
      </w:r>
      <w:r w:rsidRPr="001B5ADA">
        <w:t xml:space="preserve"> главами муниципальных образований</w:t>
      </w:r>
      <w:r w:rsidR="00575372" w:rsidRPr="001B5ADA">
        <w:t xml:space="preserve"> по 5 бальной шкале,</w:t>
      </w:r>
      <w:r w:rsidRPr="001B5ADA">
        <w:t xml:space="preserve"> показатель оце</w:t>
      </w:r>
      <w:r w:rsidR="00343A73" w:rsidRPr="001B5ADA">
        <w:t>нки в 2017</w:t>
      </w:r>
      <w:r w:rsidR="004061D1" w:rsidRPr="001B5ADA">
        <w:t xml:space="preserve"> году плановое значение должно</w:t>
      </w:r>
      <w:r w:rsidR="00A60F16" w:rsidRPr="001B5ADA">
        <w:t xml:space="preserve"> составит</w:t>
      </w:r>
      <w:r w:rsidR="004061D1" w:rsidRPr="001B5ADA">
        <w:t>ь не менее</w:t>
      </w:r>
      <w:r w:rsidRPr="001B5ADA">
        <w:t xml:space="preserve"> 4,7 балла.</w:t>
      </w:r>
    </w:p>
    <w:p w:rsidR="005E79D7" w:rsidRPr="001B5ADA" w:rsidRDefault="005E79D7" w:rsidP="005E79D7">
      <w:pPr>
        <w:pStyle w:val="ae"/>
        <w:spacing w:after="0"/>
        <w:ind w:left="0" w:firstLine="709"/>
        <w:jc w:val="both"/>
      </w:pPr>
      <w:r w:rsidRPr="001B5ADA">
        <w:t>В качестве профилактических мероприятий и предупреждения осуществлялось распространение памяток по пожарной безопасности среди населения,</w:t>
      </w:r>
      <w:r w:rsidR="00FE3E04" w:rsidRPr="001B5ADA">
        <w:t xml:space="preserve"> </w:t>
      </w:r>
      <w:r w:rsidRPr="001B5ADA">
        <w:t xml:space="preserve">памятки были распространены в 29 муниципальных учреждениях Енисейского района. </w:t>
      </w:r>
      <w:r w:rsidR="001A0829" w:rsidRPr="001B5ADA">
        <w:t>В 2015 году увеличен</w:t>
      </w:r>
      <w:r w:rsidR="00FE3E04" w:rsidRPr="001B5ADA">
        <w:t>о</w:t>
      </w:r>
      <w:r w:rsidRPr="001B5ADA">
        <w:t xml:space="preserve"> количество учреждений, среди котор</w:t>
      </w:r>
      <w:r w:rsidR="001A0829" w:rsidRPr="001B5ADA">
        <w:t>ых</w:t>
      </w:r>
      <w:r w:rsidRPr="001B5ADA">
        <w:t xml:space="preserve"> распространены памятки,</w:t>
      </w:r>
      <w:r w:rsidR="004B2D97" w:rsidRPr="001B5ADA">
        <w:t xml:space="preserve"> </w:t>
      </w:r>
      <w:r w:rsidR="00221AEC" w:rsidRPr="001B5ADA">
        <w:t>до 104</w:t>
      </w:r>
      <w:r w:rsidRPr="001B5ADA">
        <w:t>. В рамках обеспечения безопасности на водных объектах было произведено 100% обновление информационных щитов, устанавливаемых в местах несанкционированного массового отдыха и выхода на лед граждан.</w:t>
      </w:r>
    </w:p>
    <w:p w:rsidR="00B41675" w:rsidRPr="001B5ADA" w:rsidRDefault="00B41675" w:rsidP="005E79D7">
      <w:pPr>
        <w:pStyle w:val="ae"/>
        <w:spacing w:after="0"/>
        <w:ind w:left="0" w:firstLine="709"/>
        <w:jc w:val="both"/>
      </w:pPr>
    </w:p>
    <w:p w:rsidR="00E936F3" w:rsidRPr="001B5ADA" w:rsidRDefault="00E936F3" w:rsidP="00880983">
      <w:pPr>
        <w:jc w:val="center"/>
      </w:pPr>
      <w:r w:rsidRPr="001B5ADA"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E936F3" w:rsidRPr="001B5ADA" w:rsidRDefault="005D58CE" w:rsidP="00B41675">
      <w:pPr>
        <w:ind w:firstLine="709"/>
        <w:jc w:val="both"/>
      </w:pPr>
      <w:r w:rsidRPr="001B5ADA">
        <w:t xml:space="preserve">Приоритетами в </w:t>
      </w:r>
      <w:r w:rsidR="00E936F3" w:rsidRPr="001B5ADA">
        <w:t xml:space="preserve">области защиты населения и территорий от чрезвычайных ситуаций природного и техногенного характера являются: </w:t>
      </w:r>
    </w:p>
    <w:p w:rsidR="00E936F3" w:rsidRPr="001B5ADA" w:rsidRDefault="00E936F3" w:rsidP="00B41675">
      <w:pPr>
        <w:ind w:firstLine="709"/>
        <w:jc w:val="both"/>
      </w:pPr>
      <w:r w:rsidRPr="001B5ADA">
        <w:t>- осуществление подготовки и содержания в готовности необходимых сил и сре</w:t>
      </w:r>
      <w:proofErr w:type="gramStart"/>
      <w:r w:rsidRPr="001B5ADA">
        <w:t>дств дл</w:t>
      </w:r>
      <w:proofErr w:type="gramEnd"/>
      <w:r w:rsidRPr="001B5ADA"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E936F3" w:rsidRPr="001B5ADA" w:rsidRDefault="00E936F3" w:rsidP="00B41675">
      <w:pPr>
        <w:ind w:firstLine="709"/>
        <w:jc w:val="both"/>
      </w:pPr>
      <w:r w:rsidRPr="001B5ADA">
        <w:t>- подготовка решений о проведении эвакуационных мероприятий в чрезвычайных ситуациях и организация их проведения;</w:t>
      </w:r>
    </w:p>
    <w:p w:rsidR="00E936F3" w:rsidRPr="001B5ADA" w:rsidRDefault="00E936F3" w:rsidP="00B41675">
      <w:pPr>
        <w:ind w:firstLine="709"/>
        <w:jc w:val="both"/>
      </w:pPr>
      <w:r w:rsidRPr="001B5ADA">
        <w:t xml:space="preserve">- осуществление в установленном порядке сбора и обмена информации в области защиты населения и территорий от чрезвычайных ситуаций, </w:t>
      </w:r>
      <w:r w:rsidRPr="001B5ADA">
        <w:lastRenderedPageBreak/>
        <w:t>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E936F3" w:rsidRPr="001B5ADA" w:rsidRDefault="00E936F3" w:rsidP="00B41675">
      <w:pPr>
        <w:ind w:firstLine="709"/>
        <w:jc w:val="both"/>
      </w:pPr>
      <w:r w:rsidRPr="001B5ADA">
        <w:t>- организация и проведение аварийно-спасательных и других неотложных работ;</w:t>
      </w:r>
    </w:p>
    <w:p w:rsidR="00C65D03" w:rsidRPr="001B5ADA" w:rsidRDefault="00E936F3" w:rsidP="00B41675">
      <w:pPr>
        <w:ind w:firstLine="709"/>
        <w:jc w:val="both"/>
      </w:pPr>
      <w:r w:rsidRPr="001B5ADA">
        <w:t xml:space="preserve">- содействие устойчивому функционированию организаций в чрезвычайных ситуациях;   </w:t>
      </w:r>
    </w:p>
    <w:p w:rsidR="00E936F3" w:rsidRPr="001B5ADA" w:rsidRDefault="00E936F3" w:rsidP="00B41675">
      <w:pPr>
        <w:ind w:firstLine="709"/>
        <w:jc w:val="both"/>
      </w:pPr>
      <w:r w:rsidRPr="001B5ADA">
        <w:t>Приоритетами в области гражданской обороны:</w:t>
      </w:r>
    </w:p>
    <w:p w:rsidR="00E936F3" w:rsidRPr="001B5ADA" w:rsidRDefault="00E936F3" w:rsidP="00B41675">
      <w:pPr>
        <w:ind w:firstLine="709"/>
        <w:jc w:val="both"/>
      </w:pPr>
      <w:r w:rsidRPr="001B5ADA">
        <w:t>- организация мероприятий по гражданской обороне, разработка и реализация планов гражданской обороны и защиты населения;</w:t>
      </w:r>
    </w:p>
    <w:p w:rsidR="00E936F3" w:rsidRPr="001B5ADA" w:rsidRDefault="00E936F3" w:rsidP="00B41675">
      <w:pPr>
        <w:ind w:firstLine="709"/>
        <w:jc w:val="both"/>
      </w:pPr>
      <w:bookmarkStart w:id="0" w:name="sub_8023"/>
      <w:r w:rsidRPr="001B5ADA">
        <w:t>- проведение мероприятий подготовки и обучения населения в области гражданской обороны;</w:t>
      </w:r>
      <w:bookmarkEnd w:id="0"/>
    </w:p>
    <w:p w:rsidR="00E936F3" w:rsidRPr="001B5ADA" w:rsidRDefault="00E936F3" w:rsidP="00B41675">
      <w:pPr>
        <w:ind w:firstLine="709"/>
        <w:jc w:val="both"/>
      </w:pPr>
      <w:bookmarkStart w:id="1" w:name="sub_8024"/>
      <w:r w:rsidRPr="001B5ADA"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  <w:bookmarkEnd w:id="1"/>
    </w:p>
    <w:p w:rsidR="00E936F3" w:rsidRPr="001B5ADA" w:rsidRDefault="00E936F3" w:rsidP="00B41675">
      <w:pPr>
        <w:ind w:firstLine="709"/>
        <w:jc w:val="both"/>
      </w:pPr>
      <w:r w:rsidRPr="001B5ADA"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E936F3" w:rsidRPr="001B5ADA" w:rsidRDefault="00E936F3" w:rsidP="00B41675">
      <w:pPr>
        <w:ind w:firstLine="709"/>
        <w:jc w:val="both"/>
      </w:pPr>
      <w:r w:rsidRPr="001B5ADA">
        <w:t>- проведение первоочередных мероприятий по поддержанию устойчивого функционирования организаций в военное время;</w:t>
      </w:r>
    </w:p>
    <w:p w:rsidR="00E936F3" w:rsidRPr="001B5ADA" w:rsidRDefault="00E936F3" w:rsidP="00B41675">
      <w:pPr>
        <w:ind w:firstLine="709"/>
        <w:jc w:val="both"/>
      </w:pPr>
      <w:r w:rsidRPr="001B5ADA">
        <w:t>- организация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E936F3" w:rsidRPr="001B5ADA" w:rsidRDefault="00E936F3" w:rsidP="00B41675">
      <w:pPr>
        <w:ind w:firstLine="709"/>
        <w:jc w:val="both"/>
      </w:pPr>
      <w:r w:rsidRPr="001B5ADA">
        <w:t>Приоритетом в области предотвращения угроз террористической направленности является:</w:t>
      </w:r>
    </w:p>
    <w:p w:rsidR="00E936F3" w:rsidRPr="001B5ADA" w:rsidRDefault="00E936F3" w:rsidP="00B41675">
      <w:pPr>
        <w:ind w:firstLine="709"/>
        <w:jc w:val="both"/>
      </w:pPr>
      <w:r w:rsidRPr="001B5ADA">
        <w:t>- 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E936F3" w:rsidRPr="001B5ADA" w:rsidRDefault="00E936F3" w:rsidP="00B41675">
      <w:pPr>
        <w:ind w:firstLine="709"/>
        <w:jc w:val="both"/>
      </w:pPr>
      <w:r w:rsidRPr="001B5ADA">
        <w:t>Приоритетом в области безопасности на водных объектах:</w:t>
      </w:r>
    </w:p>
    <w:p w:rsidR="00E936F3" w:rsidRPr="001B5ADA" w:rsidRDefault="00E936F3" w:rsidP="00B41675">
      <w:pPr>
        <w:ind w:firstLine="709"/>
        <w:jc w:val="both"/>
      </w:pPr>
      <w:r w:rsidRPr="001B5ADA">
        <w:t>- осуществление мероприятий по обеспечению безопасности людей на водных объектах, охране их жизни и здоровья.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Целью программы является создание эффективной системы защиты населения и территорий района от чрезвычайных ситуаций.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Задачи программы:</w:t>
      </w:r>
    </w:p>
    <w:p w:rsidR="00E936F3" w:rsidRPr="001B5ADA" w:rsidRDefault="00E936F3" w:rsidP="00B41675">
      <w:pPr>
        <w:tabs>
          <w:tab w:val="left" w:pos="470"/>
        </w:tabs>
        <w:ind w:firstLine="709"/>
        <w:jc w:val="both"/>
      </w:pPr>
      <w:r w:rsidRPr="001B5ADA">
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ущерба,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2. Повышение безопасности населения Енисейского района,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3. Устойчивое функционирование учреждения.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В результате реализации программы будет обеспечено: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-всесторонний информационный обмен между взаимодействующими структурами района  и г</w:t>
      </w:r>
      <w:proofErr w:type="gramStart"/>
      <w:r w:rsidRPr="001B5ADA">
        <w:rPr>
          <w:rFonts w:ascii="Times New Roman" w:hAnsi="Times New Roman"/>
          <w:sz w:val="28"/>
          <w:szCs w:val="28"/>
        </w:rPr>
        <w:t>.Е</w:t>
      </w:r>
      <w:proofErr w:type="gramEnd"/>
      <w:r w:rsidRPr="001B5ADA">
        <w:rPr>
          <w:rFonts w:ascii="Times New Roman" w:hAnsi="Times New Roman"/>
          <w:sz w:val="28"/>
          <w:szCs w:val="28"/>
        </w:rPr>
        <w:t>нисейска;</w:t>
      </w:r>
    </w:p>
    <w:p w:rsidR="00E936F3" w:rsidRPr="001B5ADA" w:rsidRDefault="00E936F3" w:rsidP="00B41675">
      <w:pPr>
        <w:ind w:firstLine="709"/>
        <w:jc w:val="both"/>
      </w:pPr>
      <w:r w:rsidRPr="001B5ADA">
        <w:t>-оперативное реагирование на ЧС природного и техногенного характера и различного рода происшествия;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-безопасность и охрана жизни людей на водных объектах района;</w:t>
      </w:r>
    </w:p>
    <w:p w:rsidR="00E936F3" w:rsidRPr="001B5ADA" w:rsidRDefault="006D6CEB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lastRenderedPageBreak/>
        <w:t>-пожарная охрана 11</w:t>
      </w:r>
      <w:r w:rsidR="00E936F3" w:rsidRPr="001B5ADA">
        <w:rPr>
          <w:rFonts w:ascii="Times New Roman" w:hAnsi="Times New Roman"/>
          <w:sz w:val="28"/>
          <w:szCs w:val="28"/>
        </w:rPr>
        <w:t xml:space="preserve"> населенных пунктов района, тушение пожаров и проведение первоочередных аварийно-спасательных работ, связанных с пожарами; 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-функционирование и поддержание в готовности технических средств района на случай чрезвычайных ситуаций;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-повышение общественного порядка и предупреждение совершения террористических актов.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6F3" w:rsidRPr="001B5ADA" w:rsidRDefault="00E936F3" w:rsidP="008809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</w:t>
      </w:r>
    </w:p>
    <w:p w:rsidR="00E936F3" w:rsidRPr="001B5ADA" w:rsidRDefault="00E936F3" w:rsidP="0088098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Муниципальная программа реализуется в рамках подпрограмм и не содержит отдельных мероприятий.</w:t>
      </w:r>
      <w:r w:rsidR="00E71249" w:rsidRPr="001B5ADA">
        <w:rPr>
          <w:rFonts w:ascii="Times New Roman" w:hAnsi="Times New Roman"/>
          <w:sz w:val="28"/>
          <w:szCs w:val="28"/>
        </w:rPr>
        <w:t xml:space="preserve"> </w:t>
      </w:r>
    </w:p>
    <w:p w:rsidR="00E936F3" w:rsidRPr="001B5ADA" w:rsidRDefault="00E936F3" w:rsidP="006B237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936F3" w:rsidRPr="001B5ADA" w:rsidRDefault="00E936F3" w:rsidP="00B416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5. Прогноз конечных результатов программы</w:t>
      </w:r>
    </w:p>
    <w:p w:rsidR="00E936F3" w:rsidRPr="001B5ADA" w:rsidRDefault="00E936F3" w:rsidP="00B41675">
      <w:pPr>
        <w:tabs>
          <w:tab w:val="left" w:pos="470"/>
        </w:tabs>
        <w:ind w:firstLine="709"/>
        <w:jc w:val="both"/>
      </w:pPr>
      <w:r w:rsidRPr="001B5ADA">
        <w:t>Результативность программы определяется на основании оценок глав муниципальных образований, на территории которых расположены аварийно-спасательные формирования.</w:t>
      </w:r>
    </w:p>
    <w:p w:rsidR="00E936F3" w:rsidRPr="001B5ADA" w:rsidRDefault="00E936F3" w:rsidP="00B41675">
      <w:pPr>
        <w:tabs>
          <w:tab w:val="left" w:pos="470"/>
        </w:tabs>
        <w:ind w:firstLine="709"/>
        <w:jc w:val="both"/>
      </w:pPr>
      <w:r w:rsidRPr="001B5ADA">
        <w:t>Целевой индикатор «Оценка главами муниципальных образований деятельности аварийно-спасательных формирований за истекший период» определяется по формуле:</w:t>
      </w:r>
    </w:p>
    <w:p w:rsidR="00C77EAC" w:rsidRPr="001B5ADA" w:rsidRDefault="005A0222" w:rsidP="00B41675">
      <w:pPr>
        <w:ind w:left="3119" w:firstLine="709"/>
        <w:jc w:val="both"/>
      </w:pPr>
      <w:r w:rsidRPr="001B5ADA">
        <w:fldChar w:fldCharType="begin"/>
      </w:r>
      <w:r w:rsidR="00E936F3" w:rsidRPr="001B5ADA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m:t>∑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m:t>баллов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m:t>мун</m:t>
            </m:r>
            <m:r>
              <m:rPr>
                <m:sty m:val="p"/>
              </m:rPr>
              <w:rPr>
                <w:rFonts w:ascii="Cambria Math"/>
              </w:rPr>
              <m:t>.</m:t>
            </m:r>
            <m:r>
              <m:rPr>
                <m:sty m:val="p"/>
              </m:rPr>
              <m:t>обр</m:t>
            </m:r>
            <m:r>
              <m:rPr>
                <m:sty m:val="p"/>
              </m:rPr>
              <w:rPr>
                <w:rFonts w:ascii="Cambria Math"/>
              </w:rPr>
              <m:t>.</m:t>
            </m:r>
          </m:den>
        </m:f>
        <m:r>
          <m:rPr>
            <m:sty m:val="p"/>
          </m:rPr>
          <w:rPr>
            <w:rFonts w:ascii="Cambria Math"/>
          </w:rPr>
          <m:t xml:space="preserve"> </m:t>
        </m:r>
      </m:oMath>
      <w:r w:rsidR="00E936F3" w:rsidRPr="001B5ADA">
        <w:instrText xml:space="preserve"> </w:instrText>
      </w:r>
      <w:r w:rsidRPr="001B5ADA">
        <w:fldChar w:fldCharType="separate"/>
      </w:r>
      <w:r w:rsidR="00C77EAC" w:rsidRPr="001B5ADA">
        <w:t xml:space="preserve"> О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sz w:val="32"/>
                <w:szCs w:val="32"/>
              </w:rPr>
              <m:t>баллов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sz w:val="32"/>
                <w:szCs w:val="32"/>
              </w:rPr>
              <m:t>мун</m:t>
            </m:r>
            <w:proofErr w:type="gramStart"/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sz w:val="32"/>
                <w:szCs w:val="32"/>
              </w:rPr>
              <m:t>о</m:t>
            </m:r>
            <w:proofErr w:type="gramEnd"/>
            <m:r>
              <m:rPr>
                <m:sty m:val="p"/>
              </m:rPr>
              <w:rPr>
                <w:sz w:val="32"/>
                <w:szCs w:val="32"/>
              </w:rPr>
              <m:t>бр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.</m:t>
            </m:r>
          </m:den>
        </m:f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</m:oMath>
      <w:r w:rsidR="00C77EAC" w:rsidRPr="001B5ADA">
        <w:t xml:space="preserve">   </w:t>
      </w:r>
    </w:p>
    <w:p w:rsidR="00E936F3" w:rsidRPr="001B5ADA" w:rsidRDefault="005A0222" w:rsidP="006851C0">
      <w:pPr>
        <w:ind w:firstLine="709"/>
        <w:jc w:val="both"/>
      </w:pPr>
      <w:r w:rsidRPr="001B5ADA">
        <w:fldChar w:fldCharType="end"/>
      </w:r>
      <w:r w:rsidR="00E936F3" w:rsidRPr="001B5ADA">
        <w:t xml:space="preserve">где: </w:t>
      </w:r>
    </w:p>
    <w:p w:rsidR="00E936F3" w:rsidRPr="001B5ADA" w:rsidRDefault="00E936F3" w:rsidP="00B416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∑ баллов – сумма балов по оценке глав муниципальных образований Енисейского района;</w:t>
      </w:r>
    </w:p>
    <w:p w:rsidR="00E936F3" w:rsidRPr="001B5ADA" w:rsidRDefault="00E936F3" w:rsidP="00B41675">
      <w:pPr>
        <w:tabs>
          <w:tab w:val="left" w:pos="470"/>
        </w:tabs>
        <w:ind w:firstLine="709"/>
        <w:jc w:val="both"/>
      </w:pPr>
      <w:r w:rsidRPr="001B5ADA">
        <w:rPr>
          <w:lang w:val="en-US"/>
        </w:rPr>
        <w:t>N</w:t>
      </w:r>
      <w:r w:rsidR="00163D48" w:rsidRPr="001B5ADA">
        <w:t xml:space="preserve">- </w:t>
      </w:r>
      <w:proofErr w:type="spellStart"/>
      <w:proofErr w:type="gramStart"/>
      <w:r w:rsidRPr="001B5ADA">
        <w:t>мун</w:t>
      </w:r>
      <w:proofErr w:type="spellEnd"/>
      <w:proofErr w:type="gramEnd"/>
      <w:r w:rsidRPr="001B5ADA">
        <w:t>.</w:t>
      </w:r>
      <w:r w:rsidR="00976711">
        <w:t xml:space="preserve"> </w:t>
      </w:r>
      <w:r w:rsidRPr="001B5ADA">
        <w:t>обр. – количество муниципальных образований, на территории которых расположены ава</w:t>
      </w:r>
      <w:r w:rsidR="008E325F" w:rsidRPr="001B5ADA">
        <w:t>рийно-спасательные формирования;</w:t>
      </w:r>
    </w:p>
    <w:p w:rsidR="001C774E" w:rsidRPr="001B5ADA" w:rsidRDefault="008E325F" w:rsidP="00B41675">
      <w:pPr>
        <w:tabs>
          <w:tab w:val="left" w:pos="470"/>
        </w:tabs>
        <w:ind w:firstLine="709"/>
        <w:jc w:val="both"/>
      </w:pPr>
      <w:proofErr w:type="gramStart"/>
      <w:r w:rsidRPr="001B5ADA">
        <w:t>О-</w:t>
      </w:r>
      <w:proofErr w:type="gramEnd"/>
      <w:r w:rsidRPr="001B5ADA">
        <w:t xml:space="preserve"> </w:t>
      </w:r>
      <w:r w:rsidR="005B353E" w:rsidRPr="001B5ADA">
        <w:t>Общая оценка деятельности</w:t>
      </w:r>
      <w:r w:rsidRPr="001B5ADA">
        <w:t>; где</w:t>
      </w:r>
      <w:r w:rsidR="005B353E" w:rsidRPr="001B5ADA">
        <w:t xml:space="preserve"> </w:t>
      </w:r>
    </w:p>
    <w:p w:rsidR="001C774E" w:rsidRPr="001B5ADA" w:rsidRDefault="005B353E" w:rsidP="00B41675">
      <w:pPr>
        <w:tabs>
          <w:tab w:val="left" w:pos="470"/>
        </w:tabs>
        <w:ind w:firstLine="709"/>
        <w:jc w:val="both"/>
      </w:pPr>
      <w:r w:rsidRPr="001B5ADA">
        <w:t>1-2,99</w:t>
      </w:r>
      <w:r w:rsidR="008E325F" w:rsidRPr="001B5ADA">
        <w:t xml:space="preserve"> балла</w:t>
      </w:r>
      <w:r w:rsidRPr="001B5ADA">
        <w:t xml:space="preserve"> является неудовлетворительно,</w:t>
      </w:r>
    </w:p>
    <w:p w:rsidR="001C774E" w:rsidRPr="001B5ADA" w:rsidRDefault="005B353E" w:rsidP="00B41675">
      <w:pPr>
        <w:tabs>
          <w:tab w:val="left" w:pos="470"/>
        </w:tabs>
        <w:ind w:firstLine="709"/>
        <w:jc w:val="both"/>
      </w:pPr>
      <w:r w:rsidRPr="001B5ADA">
        <w:t xml:space="preserve">3-3,99 </w:t>
      </w:r>
      <w:r w:rsidR="008E325F" w:rsidRPr="001B5ADA">
        <w:t xml:space="preserve">балла </w:t>
      </w:r>
      <w:r w:rsidRPr="001B5ADA">
        <w:t>удовлетворительно,</w:t>
      </w:r>
      <w:r w:rsidR="001C774E" w:rsidRPr="001B5ADA">
        <w:t xml:space="preserve"> </w:t>
      </w:r>
    </w:p>
    <w:p w:rsidR="00E2578B" w:rsidRPr="001B5ADA" w:rsidRDefault="005B353E" w:rsidP="00B41675">
      <w:pPr>
        <w:tabs>
          <w:tab w:val="left" w:pos="470"/>
        </w:tabs>
        <w:ind w:firstLine="709"/>
        <w:jc w:val="both"/>
      </w:pPr>
      <w:r w:rsidRPr="001B5ADA">
        <w:t>4-4,69</w:t>
      </w:r>
      <w:r w:rsidR="008E325F" w:rsidRPr="001B5ADA">
        <w:t xml:space="preserve"> балла</w:t>
      </w:r>
      <w:r w:rsidRPr="001B5ADA">
        <w:t xml:space="preserve"> хорошо,</w:t>
      </w:r>
    </w:p>
    <w:p w:rsidR="005B353E" w:rsidRPr="001B5ADA" w:rsidRDefault="005B353E" w:rsidP="00B41675">
      <w:pPr>
        <w:tabs>
          <w:tab w:val="left" w:pos="470"/>
        </w:tabs>
        <w:ind w:firstLine="709"/>
        <w:jc w:val="both"/>
      </w:pPr>
      <w:r w:rsidRPr="001B5ADA">
        <w:t xml:space="preserve">4,7-5 </w:t>
      </w:r>
      <w:r w:rsidR="008E325F" w:rsidRPr="001B5ADA">
        <w:t xml:space="preserve">балла </w:t>
      </w:r>
      <w:r w:rsidRPr="001B5ADA">
        <w:t>отлично.</w:t>
      </w:r>
    </w:p>
    <w:p w:rsidR="00E936F3" w:rsidRPr="001B5ADA" w:rsidRDefault="00E936F3" w:rsidP="00B41675">
      <w:pPr>
        <w:tabs>
          <w:tab w:val="left" w:pos="470"/>
        </w:tabs>
        <w:ind w:firstLine="709"/>
        <w:jc w:val="both"/>
      </w:pPr>
      <w:r w:rsidRPr="001B5ADA">
        <w:t>Для получения оценки деятельности аварийно-спасательных формирований за истекший период ответственный исполнитель программы</w:t>
      </w:r>
      <w:r w:rsidR="00D93C0C" w:rsidRPr="001B5ADA">
        <w:t xml:space="preserve"> МКУ «</w:t>
      </w:r>
      <w:r w:rsidR="008E7A44" w:rsidRPr="001B5ADA">
        <w:t xml:space="preserve">Управление по ГО. ЧС и безопасности Енисейского района» </w:t>
      </w:r>
      <w:r w:rsidRPr="001B5ADA">
        <w:t>направляет официальный запрос на имя глав муниципальных образований, на территории которых расположены аварийно-спасательные формирования с предложением оценить деятельность аварийно-спасательных формирований за истекш</w:t>
      </w:r>
      <w:r w:rsidR="00BE15A9" w:rsidRPr="001B5ADA">
        <w:t>ий период по пятибалльной шкале,</w:t>
      </w:r>
      <w:r w:rsidR="005B353E" w:rsidRPr="001B5ADA">
        <w:t xml:space="preserve"> где от </w:t>
      </w:r>
      <w:r w:rsidR="00BE15A9" w:rsidRPr="001B5ADA">
        <w:t>1</w:t>
      </w:r>
      <w:r w:rsidR="008E7A44" w:rsidRPr="001B5ADA">
        <w:t xml:space="preserve"> </w:t>
      </w:r>
      <w:r w:rsidR="005B353E" w:rsidRPr="001B5ADA">
        <w:t xml:space="preserve">до 2 </w:t>
      </w:r>
      <w:r w:rsidR="00A60F16" w:rsidRPr="001B5ADA">
        <w:t>бал</w:t>
      </w:r>
      <w:r w:rsidR="005B353E" w:rsidRPr="001B5ADA">
        <w:t>ов</w:t>
      </w:r>
      <w:r w:rsidR="00BE15A9" w:rsidRPr="001B5ADA">
        <w:t xml:space="preserve"> неудовлетворительно, 3</w:t>
      </w:r>
      <w:r w:rsidR="00A60F16" w:rsidRPr="001B5ADA">
        <w:t xml:space="preserve">- </w:t>
      </w:r>
      <w:r w:rsidR="00013309" w:rsidRPr="001B5ADA">
        <w:t>бала</w:t>
      </w:r>
      <w:r w:rsidR="00BE15A9" w:rsidRPr="001B5ADA">
        <w:t>-удовлетворительно,</w:t>
      </w:r>
      <w:r w:rsidR="00013309" w:rsidRPr="001B5ADA">
        <w:t>4</w:t>
      </w:r>
      <w:r w:rsidR="00A60F16" w:rsidRPr="001B5ADA">
        <w:t>-</w:t>
      </w:r>
      <w:r w:rsidR="00013309" w:rsidRPr="001B5ADA">
        <w:t xml:space="preserve"> бал</w:t>
      </w:r>
      <w:proofErr w:type="gramStart"/>
      <w:r w:rsidR="00013309" w:rsidRPr="001B5ADA">
        <w:t>а-</w:t>
      </w:r>
      <w:proofErr w:type="gramEnd"/>
      <w:r w:rsidR="00013309" w:rsidRPr="001B5ADA">
        <w:t xml:space="preserve"> хорошо,</w:t>
      </w:r>
      <w:r w:rsidR="00BE15A9" w:rsidRPr="001B5ADA">
        <w:t xml:space="preserve"> 5</w:t>
      </w:r>
      <w:r w:rsidR="00A60F16" w:rsidRPr="001B5ADA">
        <w:t>-</w:t>
      </w:r>
      <w:r w:rsidR="00013309" w:rsidRPr="001B5ADA">
        <w:t xml:space="preserve"> баллов</w:t>
      </w:r>
      <w:r w:rsidR="00BE15A9" w:rsidRPr="001B5ADA">
        <w:t>- отлично.</w:t>
      </w:r>
    </w:p>
    <w:p w:rsidR="003E72DE" w:rsidRPr="003E72DE" w:rsidRDefault="003E72DE" w:rsidP="003E72D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2DE">
        <w:rPr>
          <w:color w:val="000000"/>
        </w:rPr>
        <w:t>По определению оценки эффективности, в соответствии с Методикой оценки эффективности муниципальных программ Енисейского района утвержденной Постановлением администрации Енисейского района от 01.06.2015 № 540-п все подпрограммы данной муниципальной программы  признаны за 2015 год эффективными.</w:t>
      </w:r>
    </w:p>
    <w:p w:rsidR="00E936F3" w:rsidRPr="001B5ADA" w:rsidRDefault="00E936F3" w:rsidP="00F81F4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B0F0C" w:rsidRPr="001B5ADA" w:rsidRDefault="004B0F0C" w:rsidP="004B0F0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6. Перечень подпрограмм</w:t>
      </w:r>
    </w:p>
    <w:p w:rsidR="004B0F0C" w:rsidRPr="00CF7763" w:rsidRDefault="00370FD6" w:rsidP="00CF7763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F7763">
        <w:rPr>
          <w:rFonts w:ascii="Times New Roman" w:eastAsia="Times New Roman" w:hAnsi="Times New Roman"/>
          <w:sz w:val="28"/>
          <w:szCs w:val="28"/>
        </w:rPr>
        <w:t>Подпрограмма №1 «Обеспечение защиты населения, территорий, объектов жизнеобеспечения населения от угроз природного и техногенного характера и профилактика угроз террористической направленности»</w:t>
      </w:r>
      <w:r w:rsidR="00CF7763">
        <w:rPr>
          <w:rFonts w:ascii="Times New Roman" w:eastAsia="Times New Roman" w:hAnsi="Times New Roman"/>
          <w:sz w:val="28"/>
          <w:szCs w:val="28"/>
        </w:rPr>
        <w:t>.</w:t>
      </w:r>
    </w:p>
    <w:p w:rsidR="00370FD6" w:rsidRPr="00CF7763" w:rsidRDefault="00370FD6" w:rsidP="00CF7763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F7763">
        <w:rPr>
          <w:rFonts w:ascii="Times New Roman" w:eastAsia="Times New Roman" w:hAnsi="Times New Roman"/>
          <w:sz w:val="28"/>
          <w:szCs w:val="28"/>
        </w:rPr>
        <w:t>Подпрограмма №2 «Обеспечение пожарной безопасности, обеспечение безопасности людей на водных объектах»</w:t>
      </w:r>
      <w:r w:rsidR="00CF7763">
        <w:rPr>
          <w:rFonts w:ascii="Times New Roman" w:eastAsia="Times New Roman" w:hAnsi="Times New Roman"/>
          <w:sz w:val="28"/>
          <w:szCs w:val="28"/>
        </w:rPr>
        <w:t>.</w:t>
      </w:r>
    </w:p>
    <w:p w:rsidR="00370FD6" w:rsidRPr="00CF7763" w:rsidRDefault="00370FD6" w:rsidP="00CF7763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F7763">
        <w:rPr>
          <w:rFonts w:ascii="Times New Roman" w:eastAsia="Times New Roman" w:hAnsi="Times New Roman"/>
          <w:sz w:val="28"/>
          <w:szCs w:val="28"/>
        </w:rPr>
        <w:t>Подпрограмма №3</w:t>
      </w:r>
      <w:r w:rsidR="00CF7763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F7763">
        <w:rPr>
          <w:rFonts w:ascii="Times New Roman" w:eastAsia="Times New Roman" w:hAnsi="Times New Roman"/>
          <w:sz w:val="28"/>
          <w:szCs w:val="28"/>
        </w:rPr>
        <w:t>Обеспечение реализации муниципальной программы и прочие мероприятия</w:t>
      </w:r>
      <w:r w:rsidR="00CF7763">
        <w:rPr>
          <w:rFonts w:ascii="Times New Roman" w:eastAsia="Times New Roman" w:hAnsi="Times New Roman"/>
          <w:sz w:val="28"/>
          <w:szCs w:val="28"/>
        </w:rPr>
        <w:t>».</w:t>
      </w:r>
    </w:p>
    <w:p w:rsidR="004B0F0C" w:rsidRPr="001B5ADA" w:rsidRDefault="004B0F0C" w:rsidP="004B0F0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B0F0C" w:rsidRPr="001B5ADA" w:rsidRDefault="004B0F0C" w:rsidP="004B0F0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7. Основные меры правового регулирования, направленные на достижение цели и задач муниципальной программы</w:t>
      </w:r>
    </w:p>
    <w:p w:rsidR="00185214" w:rsidRPr="001B5ADA" w:rsidRDefault="00185214" w:rsidP="00D16417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Принятие дополнительных нормативно-правовых документов для достижения целей и задач муниципальной программы не требуется.</w:t>
      </w:r>
    </w:p>
    <w:p w:rsidR="00ED6B3B" w:rsidRPr="001B5ADA" w:rsidRDefault="00ED6B3B" w:rsidP="004B0F0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D6B3B" w:rsidRPr="001B5ADA" w:rsidRDefault="00ED6B3B" w:rsidP="00370FD6">
      <w:pPr>
        <w:jc w:val="center"/>
      </w:pPr>
      <w:r w:rsidRPr="001B5ADA">
        <w:t>8. Информация об источниках финансирования отдельных мероприятий и подпрограмм муниципальной программы</w:t>
      </w:r>
    </w:p>
    <w:p w:rsidR="00D16417" w:rsidRPr="001B5ADA" w:rsidRDefault="00D16417" w:rsidP="00D16417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</w:t>
      </w:r>
      <w:r>
        <w:rPr>
          <w:rFonts w:ascii="Times New Roman" w:hAnsi="Times New Roman"/>
          <w:sz w:val="28"/>
          <w:szCs w:val="28"/>
        </w:rPr>
        <w:t>1</w:t>
      </w:r>
      <w:r w:rsidRPr="001B5ADA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370FD6" w:rsidRPr="001B5ADA" w:rsidRDefault="00370FD6" w:rsidP="00370FD6">
      <w:pPr>
        <w:jc w:val="center"/>
      </w:pPr>
    </w:p>
    <w:p w:rsidR="003D0ED3" w:rsidRPr="001B5ADA" w:rsidRDefault="00ED6B3B" w:rsidP="003D0ED3">
      <w:pPr>
        <w:pStyle w:val="ConsPlu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>9</w:t>
      </w:r>
      <w:r w:rsidR="005E79D7" w:rsidRPr="001B5ADA">
        <w:rPr>
          <w:rFonts w:ascii="Times New Roman" w:hAnsi="Times New Roman"/>
          <w:sz w:val="28"/>
          <w:szCs w:val="28"/>
        </w:rPr>
        <w:t xml:space="preserve">. </w:t>
      </w:r>
      <w:r w:rsidR="003D0ED3" w:rsidRPr="001B5ADA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ED6B3B" w:rsidRPr="001B5ADA" w:rsidRDefault="00ED6B3B" w:rsidP="00ED6B3B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1B5ADA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</w:t>
      </w:r>
      <w:r w:rsidR="00370FD6" w:rsidRPr="001B5ADA">
        <w:rPr>
          <w:rFonts w:ascii="Times New Roman" w:hAnsi="Times New Roman"/>
          <w:sz w:val="28"/>
          <w:szCs w:val="28"/>
        </w:rPr>
        <w:t>№ 2</w:t>
      </w:r>
      <w:r w:rsidRPr="001B5ADA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B87FBC" w:rsidRPr="001B5ADA" w:rsidRDefault="00B87FBC" w:rsidP="006B237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87FBC" w:rsidRPr="001B5ADA" w:rsidRDefault="00B87FBC" w:rsidP="006B237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87FBC" w:rsidRPr="00D06D39" w:rsidRDefault="00B87FBC" w:rsidP="006B237C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87FBC" w:rsidRPr="00D06D39" w:rsidRDefault="00B87FBC" w:rsidP="006B237C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87FBC" w:rsidRPr="00D06D39" w:rsidRDefault="00B87FBC" w:rsidP="006B237C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B87FBC" w:rsidRPr="00D06D39" w:rsidSect="00B41675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4459" w:type="dxa"/>
        <w:tblInd w:w="-34" w:type="dxa"/>
        <w:tblLayout w:type="fixed"/>
        <w:tblLook w:val="00A0"/>
      </w:tblPr>
      <w:tblGrid>
        <w:gridCol w:w="8080"/>
        <w:gridCol w:w="6379"/>
      </w:tblGrid>
      <w:tr w:rsidR="00AD2212" w:rsidRPr="001B5ADA" w:rsidTr="00AD2212">
        <w:trPr>
          <w:trHeight w:val="835"/>
        </w:trPr>
        <w:tc>
          <w:tcPr>
            <w:tcW w:w="8080" w:type="dxa"/>
            <w:shd w:val="clear" w:color="000000" w:fill="FFFFFF"/>
            <w:vAlign w:val="center"/>
          </w:tcPr>
          <w:p w:rsidR="00AD2212" w:rsidRPr="00AD2212" w:rsidRDefault="00AD2212" w:rsidP="00AD22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000000" w:fill="FFFFFF"/>
            <w:vAlign w:val="center"/>
          </w:tcPr>
          <w:p w:rsidR="00AD2212" w:rsidRDefault="00AD2212" w:rsidP="00AD2212">
            <w:pPr>
              <w:rPr>
                <w:rFonts w:ascii="Arial" w:hAnsi="Arial" w:cs="Arial"/>
                <w:sz w:val="24"/>
                <w:szCs w:val="24"/>
              </w:rPr>
            </w:pPr>
            <w:r w:rsidRPr="00750E35">
              <w:rPr>
                <w:rFonts w:ascii="Arial" w:hAnsi="Arial" w:cs="Arial"/>
                <w:sz w:val="24"/>
                <w:szCs w:val="24"/>
              </w:rPr>
              <w:t>Приложение 1 к Паспорту муниципальной программы Енисейского района «Обеспечение безопасности населения Енисейского района»</w:t>
            </w:r>
          </w:p>
          <w:p w:rsidR="00AD2212" w:rsidRPr="00AD2212" w:rsidRDefault="00AD2212" w:rsidP="00AD22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212" w:rsidRPr="001B5ADA" w:rsidTr="00AD2212">
        <w:trPr>
          <w:trHeight w:val="654"/>
        </w:trPr>
        <w:tc>
          <w:tcPr>
            <w:tcW w:w="14459" w:type="dxa"/>
            <w:gridSpan w:val="2"/>
            <w:shd w:val="clear" w:color="000000" w:fill="FFFFFF"/>
            <w:vAlign w:val="center"/>
          </w:tcPr>
          <w:p w:rsidR="00AD2212" w:rsidRDefault="00AD2212" w:rsidP="00AD22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1C0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целевых и показателей результативности программы Енисейского района </w:t>
            </w:r>
          </w:p>
          <w:p w:rsidR="00AD2212" w:rsidRPr="00AD2212" w:rsidRDefault="00AD2212" w:rsidP="00AD22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1C0">
              <w:rPr>
                <w:rFonts w:ascii="Arial" w:hAnsi="Arial" w:cs="Arial"/>
                <w:color w:val="000000"/>
                <w:sz w:val="24"/>
                <w:szCs w:val="24"/>
              </w:rPr>
              <w:t>с расшифровкой плановых значений по годам ее реализации</w:t>
            </w:r>
          </w:p>
        </w:tc>
      </w:tr>
    </w:tbl>
    <w:p w:rsidR="00F03301" w:rsidRDefault="00F03301">
      <w:pPr>
        <w:rPr>
          <w:sz w:val="24"/>
          <w:szCs w:val="24"/>
        </w:rPr>
      </w:pPr>
    </w:p>
    <w:tbl>
      <w:tblPr>
        <w:tblW w:w="14457" w:type="dxa"/>
        <w:tblLayout w:type="fixed"/>
        <w:tblCellMar>
          <w:left w:w="70" w:type="dxa"/>
          <w:right w:w="70" w:type="dxa"/>
        </w:tblCellMar>
        <w:tblLook w:val="0020"/>
      </w:tblPr>
      <w:tblGrid>
        <w:gridCol w:w="549"/>
        <w:gridCol w:w="2782"/>
        <w:gridCol w:w="1275"/>
        <w:gridCol w:w="851"/>
        <w:gridCol w:w="850"/>
        <w:gridCol w:w="851"/>
        <w:gridCol w:w="850"/>
        <w:gridCol w:w="851"/>
        <w:gridCol w:w="906"/>
        <w:gridCol w:w="853"/>
        <w:gridCol w:w="1277"/>
        <w:gridCol w:w="1275"/>
        <w:gridCol w:w="1287"/>
      </w:tblGrid>
      <w:tr w:rsidR="00AD2212" w:rsidRPr="00CF7763" w:rsidTr="00AD2212">
        <w:trPr>
          <w:cantSplit/>
          <w:trHeight w:val="24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 xml:space="preserve">№  </w:t>
            </w: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AD2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Годы реализации программы</w:t>
            </w:r>
          </w:p>
        </w:tc>
      </w:tr>
      <w:tr w:rsidR="00AD2212" w:rsidRPr="00CF7763" w:rsidTr="00AD2212">
        <w:trPr>
          <w:cantSplit/>
          <w:trHeight w:val="504"/>
        </w:trPr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AD2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AD2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AD2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AD2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AD2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AD2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Годы до конца реализации программы  в 5-летнем интервале</w:t>
            </w:r>
          </w:p>
        </w:tc>
      </w:tr>
      <w:tr w:rsidR="00AD2212" w:rsidRPr="00CF7763" w:rsidTr="00AD2212">
        <w:trPr>
          <w:cantSplit/>
          <w:trHeight w:val="240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</w:tr>
      <w:tr w:rsidR="00AD2212" w:rsidRPr="00CF7763" w:rsidTr="00AD2212">
        <w:trPr>
          <w:cantSplit/>
          <w:trHeight w:val="24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Цель программы: Э</w:t>
            </w:r>
            <w:r w:rsidRPr="00CF7763">
              <w:rPr>
                <w:rFonts w:ascii="Arial" w:hAnsi="Arial" w:cs="Arial"/>
                <w:sz w:val="20"/>
                <w:szCs w:val="20"/>
              </w:rPr>
              <w:t>ффективная система защиты населения и территорий Енисейского района от чрезвычайных ситуаций</w:t>
            </w:r>
          </w:p>
        </w:tc>
      </w:tr>
      <w:tr w:rsidR="00AD2212" w:rsidRPr="00CF7763" w:rsidTr="00AD2212">
        <w:trPr>
          <w:cantSplit/>
          <w:trHeight w:val="36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sz w:val="20"/>
                <w:szCs w:val="20"/>
              </w:rPr>
              <w:t>Уровень оснащенности радио телефонной связью АСФ «МКУ Управление по ГО</w:t>
            </w:r>
            <w:proofErr w:type="gramStart"/>
            <w:r w:rsidRPr="00CF7763">
              <w:rPr>
                <w:rFonts w:ascii="Arial" w:hAnsi="Arial" w:cs="Arial"/>
                <w:sz w:val="20"/>
                <w:szCs w:val="20"/>
              </w:rPr>
              <w:t>,Ч</w:t>
            </w:r>
            <w:proofErr w:type="gramEnd"/>
            <w:r w:rsidRPr="00CF7763">
              <w:rPr>
                <w:rFonts w:ascii="Arial" w:hAnsi="Arial" w:cs="Arial"/>
                <w:sz w:val="20"/>
                <w:szCs w:val="20"/>
              </w:rPr>
              <w:t>С и безопасности Енисейского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sz w:val="20"/>
                <w:szCs w:val="20"/>
              </w:rPr>
              <w:t>% от среднего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AD2212" w:rsidRPr="00CF7763" w:rsidTr="00AD2212">
        <w:trPr>
          <w:cantSplit/>
          <w:trHeight w:val="144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AD2212" w:rsidRPr="00CF7763" w:rsidTr="00AD2212">
        <w:trPr>
          <w:cantSplit/>
          <w:trHeight w:val="36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D2212" w:rsidRPr="00CF7763" w:rsidTr="00AD2212">
        <w:trPr>
          <w:cantSplit/>
          <w:trHeight w:val="140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212" w:rsidRPr="00CF7763" w:rsidRDefault="00AD2212" w:rsidP="00721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AD2212" w:rsidRDefault="00AD2212" w:rsidP="00B87FBC">
      <w:pPr>
        <w:ind w:left="10640"/>
        <w:rPr>
          <w:sz w:val="24"/>
          <w:szCs w:val="24"/>
        </w:rPr>
      </w:pPr>
    </w:p>
    <w:p w:rsidR="00AD2212" w:rsidRDefault="00AD2212" w:rsidP="00B87FBC">
      <w:pPr>
        <w:ind w:left="10640"/>
        <w:rPr>
          <w:sz w:val="24"/>
          <w:szCs w:val="24"/>
        </w:rPr>
      </w:pPr>
    </w:p>
    <w:p w:rsidR="00AD2212" w:rsidRDefault="00AD2212" w:rsidP="00B87FBC">
      <w:pPr>
        <w:ind w:left="10640"/>
        <w:rPr>
          <w:sz w:val="24"/>
          <w:szCs w:val="24"/>
        </w:rPr>
      </w:pPr>
    </w:p>
    <w:p w:rsidR="00AD2212" w:rsidRDefault="00AD2212" w:rsidP="00B87FBC">
      <w:pPr>
        <w:ind w:left="10640"/>
        <w:rPr>
          <w:sz w:val="24"/>
          <w:szCs w:val="24"/>
        </w:rPr>
      </w:pPr>
    </w:p>
    <w:p w:rsidR="00B87FBC" w:rsidRPr="001B5ADA" w:rsidRDefault="00B87FBC" w:rsidP="00B87FBC">
      <w:pPr>
        <w:ind w:left="10640"/>
        <w:rPr>
          <w:sz w:val="24"/>
          <w:szCs w:val="24"/>
        </w:rPr>
      </w:pPr>
      <w:r w:rsidRPr="001B5ADA">
        <w:rPr>
          <w:sz w:val="24"/>
          <w:szCs w:val="24"/>
        </w:rPr>
        <w:lastRenderedPageBreak/>
        <w:t xml:space="preserve">Приложение </w:t>
      </w:r>
      <w:r w:rsidR="00B41675" w:rsidRPr="001B5ADA">
        <w:rPr>
          <w:sz w:val="24"/>
          <w:szCs w:val="24"/>
        </w:rPr>
        <w:t xml:space="preserve">№ </w:t>
      </w:r>
      <w:r w:rsidRPr="001B5ADA">
        <w:rPr>
          <w:sz w:val="24"/>
          <w:szCs w:val="24"/>
        </w:rPr>
        <w:t>1 к муниципальной программе Енисейского района «Обеспечение безопасности населения Енисейского района»</w:t>
      </w:r>
    </w:p>
    <w:p w:rsidR="00B87FBC" w:rsidRPr="001B5ADA" w:rsidRDefault="00B87FBC" w:rsidP="00B87FBC">
      <w:pPr>
        <w:ind w:left="10879"/>
      </w:pPr>
    </w:p>
    <w:p w:rsidR="00B87FBC" w:rsidRPr="001B5ADA" w:rsidRDefault="00B87FBC" w:rsidP="00B87FB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B5ADA">
        <w:rPr>
          <w:rFonts w:ascii="Times New Roman" w:hAnsi="Times New Roman"/>
          <w:color w:val="auto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B87FBC" w:rsidRPr="001B5ADA" w:rsidRDefault="00B87FBC" w:rsidP="00B87FBC">
      <w:pPr>
        <w:rPr>
          <w:rFonts w:ascii="Arial" w:hAnsi="Arial" w:cs="Arial"/>
          <w:sz w:val="24"/>
          <w:szCs w:val="24"/>
        </w:rPr>
      </w:pPr>
    </w:p>
    <w:tbl>
      <w:tblPr>
        <w:tblW w:w="14575" w:type="dxa"/>
        <w:tblInd w:w="93" w:type="dxa"/>
        <w:tblLayout w:type="fixed"/>
        <w:tblLook w:val="04A0"/>
      </w:tblPr>
      <w:tblGrid>
        <w:gridCol w:w="1716"/>
        <w:gridCol w:w="2127"/>
        <w:gridCol w:w="1559"/>
        <w:gridCol w:w="883"/>
        <w:gridCol w:w="860"/>
        <w:gridCol w:w="1095"/>
        <w:gridCol w:w="842"/>
        <w:gridCol w:w="1293"/>
        <w:gridCol w:w="1540"/>
        <w:gridCol w:w="1400"/>
        <w:gridCol w:w="1260"/>
      </w:tblGrid>
      <w:tr w:rsidR="001B5ADA" w:rsidRPr="001B5ADA" w:rsidTr="005D58CE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1B5ADA" w:rsidRDefault="00B87FBC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1B5ADA" w:rsidRDefault="00B87FBC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1B5ADA" w:rsidRDefault="00B87FBC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FBC" w:rsidRPr="001B5ADA" w:rsidRDefault="00B87FBC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FBC" w:rsidRPr="001B5ADA" w:rsidRDefault="00B87FBC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Расходы, (тыс. руб.), годы</w:t>
            </w:r>
          </w:p>
        </w:tc>
      </w:tr>
      <w:tr w:rsidR="001B5ADA" w:rsidRPr="001B5ADA" w:rsidTr="005D58CE">
        <w:trPr>
          <w:trHeight w:val="15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1B5ADA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1B5ADA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1B5ADA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B5ADA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очередной финансовый</w:t>
            </w:r>
            <w:r w:rsidR="005D58CE" w:rsidRPr="001B5ADA">
              <w:rPr>
                <w:rFonts w:eastAsia="Times New Roman"/>
                <w:sz w:val="20"/>
                <w:szCs w:val="20"/>
              </w:rPr>
              <w:t xml:space="preserve"> </w:t>
            </w:r>
            <w:r w:rsidRPr="001B5ADA">
              <w:rPr>
                <w:rFonts w:eastAsia="Times New Roman"/>
                <w:sz w:val="20"/>
                <w:szCs w:val="20"/>
              </w:rPr>
              <w:t>2017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 xml:space="preserve">первый  год </w:t>
            </w:r>
            <w:proofErr w:type="gramStart"/>
            <w:r w:rsidRPr="001B5ADA">
              <w:rPr>
                <w:rFonts w:eastAsia="Times New Roman"/>
                <w:sz w:val="20"/>
                <w:szCs w:val="20"/>
              </w:rPr>
              <w:t>планового</w:t>
            </w:r>
            <w:proofErr w:type="gramEnd"/>
            <w:r w:rsidRPr="001B5ADA">
              <w:rPr>
                <w:rFonts w:eastAsia="Times New Roman"/>
                <w:sz w:val="20"/>
                <w:szCs w:val="20"/>
              </w:rPr>
              <w:t xml:space="preserve"> период 2018 год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rFonts w:eastAsia="Times New Roman"/>
                <w:sz w:val="20"/>
                <w:szCs w:val="20"/>
              </w:rPr>
              <w:t>второй год планового периода 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B5ADA" w:rsidRDefault="008E50E2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B5ADA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06D39" w:rsidRPr="00D06D39" w:rsidTr="005D58CE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«Обеспечение безопасности населения Енисейского района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17</w:t>
            </w:r>
            <w:r w:rsidR="008B64EE" w:rsidRPr="005E4C5B">
              <w:rPr>
                <w:rFonts w:eastAsia="Times New Roman"/>
                <w:sz w:val="20"/>
                <w:szCs w:val="20"/>
              </w:rPr>
              <w:t>865,60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17865,60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17865,60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53</w:t>
            </w:r>
            <w:r w:rsidR="008B64EE" w:rsidRPr="005E4C5B">
              <w:rPr>
                <w:rFonts w:eastAsia="Times New Roman"/>
                <w:sz w:val="20"/>
                <w:szCs w:val="20"/>
              </w:rPr>
              <w:t>596,80</w:t>
            </w:r>
          </w:p>
        </w:tc>
      </w:tr>
      <w:tr w:rsidR="00D06D39" w:rsidRPr="00D06D39" w:rsidTr="005D58C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06D39" w:rsidRPr="00D06D39" w:rsidTr="005D58CE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17865,60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17865,60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17865,60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53596,80</w:t>
            </w:r>
          </w:p>
        </w:tc>
      </w:tr>
      <w:tr w:rsidR="00D06D39" w:rsidRPr="00D06D39" w:rsidTr="005D58CE">
        <w:trPr>
          <w:trHeight w:val="11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06D39" w:rsidRPr="00D06D39" w:rsidTr="005D58C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D06D39" w:rsidRPr="00D06D39" w:rsidTr="005D58CE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D26902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«Обеспечение защиты населения, территорий, объектов жизнеобеспечения населения от угроз природного и техногенного характера и профилактика угроз террористической направленности»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115,10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115,10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115,10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345,30</w:t>
            </w:r>
          </w:p>
        </w:tc>
      </w:tr>
      <w:tr w:rsidR="00D06D39" w:rsidRPr="00D06D39" w:rsidTr="005D58CE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06D39" w:rsidRPr="00D06D39" w:rsidTr="005D58CE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5E4C5B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115,10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115,10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115,10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5E4C5B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4C5B">
              <w:rPr>
                <w:rFonts w:eastAsia="Times New Roman"/>
                <w:sz w:val="20"/>
                <w:szCs w:val="20"/>
              </w:rPr>
              <w:t>345,30</w:t>
            </w:r>
          </w:p>
        </w:tc>
      </w:tr>
      <w:tr w:rsidR="00D06D39" w:rsidRPr="00D06D39" w:rsidTr="005D58C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D06D39" w:rsidRPr="00D06D39" w:rsidTr="005D58CE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E1B7E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187,4</w:t>
            </w:r>
            <w:r w:rsidR="008E50E2" w:rsidRPr="001E1B7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187,4</w:t>
            </w:r>
            <w:r w:rsidR="008E50E2" w:rsidRPr="001E1B7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187,40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562,20</w:t>
            </w:r>
          </w:p>
        </w:tc>
      </w:tr>
      <w:tr w:rsidR="00D06D39" w:rsidRPr="00D06D39" w:rsidTr="005D58C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0FF" w:rsidRPr="001E1B7E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1E1B7E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E1B7E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06D39" w:rsidRPr="00D06D39" w:rsidTr="005D58CE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0FF" w:rsidRPr="001E1B7E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1E1B7E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1E1B7E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187,4</w:t>
            </w:r>
            <w:r w:rsidR="008E50E2" w:rsidRPr="001E1B7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187,4</w:t>
            </w:r>
            <w:r w:rsidR="008E50E2" w:rsidRPr="001E1B7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187,40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1E1B7E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1B7E">
              <w:rPr>
                <w:rFonts w:eastAsia="Times New Roman"/>
                <w:sz w:val="20"/>
                <w:szCs w:val="20"/>
              </w:rPr>
              <w:t>562,20</w:t>
            </w:r>
          </w:p>
        </w:tc>
      </w:tr>
      <w:tr w:rsidR="00D06D39" w:rsidRPr="00D06D39" w:rsidTr="00FF2CB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B41675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B4167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D06D39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40FF" w:rsidRPr="00D06D39" w:rsidRDefault="00BA40FF" w:rsidP="00CF7763">
            <w:pPr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DB5FC2" w:rsidRPr="00DB5FC2" w:rsidTr="00FF2CB8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17</w:t>
            </w:r>
            <w:r w:rsidR="008B64EE" w:rsidRPr="00DB5FC2">
              <w:rPr>
                <w:rFonts w:eastAsia="Times New Roman"/>
                <w:sz w:val="20"/>
                <w:szCs w:val="20"/>
              </w:rPr>
              <w:t>563,10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17563,10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17563,10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8E50E2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52</w:t>
            </w:r>
            <w:r w:rsidR="008B64EE" w:rsidRPr="00DB5FC2">
              <w:rPr>
                <w:rFonts w:eastAsia="Times New Roman"/>
                <w:sz w:val="20"/>
                <w:szCs w:val="20"/>
              </w:rPr>
              <w:t>689,30</w:t>
            </w:r>
          </w:p>
        </w:tc>
      </w:tr>
      <w:tr w:rsidR="00DB5FC2" w:rsidRPr="00DB5FC2" w:rsidTr="00FF2CB8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DB5FC2" w:rsidRDefault="00BA40FF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B5FC2" w:rsidRPr="00DB5FC2" w:rsidTr="00FF2CB8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DB5FC2" w:rsidRDefault="00BA40FF" w:rsidP="00B41675">
            <w:pPr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024 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BA40FF" w:rsidP="00B416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17563,10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17563,10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17563,10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DB5FC2" w:rsidRDefault="008B64EE" w:rsidP="00CF776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B5FC2">
              <w:rPr>
                <w:rFonts w:eastAsia="Times New Roman"/>
                <w:sz w:val="20"/>
                <w:szCs w:val="20"/>
              </w:rPr>
              <w:t>52689,30</w:t>
            </w:r>
          </w:p>
        </w:tc>
      </w:tr>
    </w:tbl>
    <w:p w:rsidR="00B87FBC" w:rsidRPr="00DB5FC2" w:rsidRDefault="00B87FBC" w:rsidP="00B87FBC">
      <w:pPr>
        <w:autoSpaceDE w:val="0"/>
        <w:autoSpaceDN w:val="0"/>
        <w:jc w:val="both"/>
        <w:rPr>
          <w:sz w:val="24"/>
          <w:szCs w:val="24"/>
        </w:rPr>
      </w:pPr>
    </w:p>
    <w:p w:rsidR="00B87FBC" w:rsidRPr="00DB5FC2" w:rsidRDefault="00B87FBC" w:rsidP="00B87FBC">
      <w:pPr>
        <w:autoSpaceDE w:val="0"/>
        <w:autoSpaceDN w:val="0"/>
        <w:jc w:val="both"/>
        <w:rPr>
          <w:sz w:val="24"/>
          <w:szCs w:val="24"/>
        </w:rPr>
      </w:pPr>
    </w:p>
    <w:p w:rsidR="00B87FBC" w:rsidRPr="00DB5FC2" w:rsidRDefault="00B87FBC" w:rsidP="00B87FBC">
      <w:pPr>
        <w:autoSpaceDE w:val="0"/>
        <w:autoSpaceDN w:val="0"/>
        <w:jc w:val="both"/>
      </w:pPr>
      <w:r w:rsidRPr="00DB5FC2">
        <w:t>Руководитель</w:t>
      </w:r>
    </w:p>
    <w:p w:rsidR="00B87FBC" w:rsidRPr="00DB5FC2" w:rsidRDefault="00B87FBC" w:rsidP="00B87FBC">
      <w:pPr>
        <w:autoSpaceDE w:val="0"/>
        <w:autoSpaceDN w:val="0"/>
        <w:jc w:val="both"/>
      </w:pPr>
      <w:r w:rsidRPr="00DB5FC2">
        <w:t xml:space="preserve">МКУ «Управление по ГО, ЧС </w:t>
      </w:r>
    </w:p>
    <w:p w:rsidR="00B87FBC" w:rsidRPr="00DB5FC2" w:rsidRDefault="00B87FBC" w:rsidP="00B87FBC">
      <w:pPr>
        <w:autoSpaceDE w:val="0"/>
        <w:autoSpaceDN w:val="0"/>
        <w:jc w:val="both"/>
      </w:pPr>
      <w:r w:rsidRPr="00DB5FC2">
        <w:t>и безопасности Енисейского района»                                                                                                     В.В. Бурдеев</w:t>
      </w:r>
    </w:p>
    <w:p w:rsidR="00B87FBC" w:rsidRPr="00D06D39" w:rsidRDefault="00B87FBC" w:rsidP="00B87FBC">
      <w:pPr>
        <w:ind w:left="10879"/>
        <w:rPr>
          <w:rFonts w:ascii="Arial" w:hAnsi="Arial" w:cs="Arial"/>
          <w:color w:val="FF0000"/>
          <w:sz w:val="24"/>
          <w:szCs w:val="24"/>
        </w:rPr>
      </w:pPr>
    </w:p>
    <w:p w:rsidR="00E936F3" w:rsidRPr="00D06D39" w:rsidRDefault="00E936F3" w:rsidP="0001462F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4E2481" w:rsidRPr="00D06D39" w:rsidRDefault="004E2481" w:rsidP="000B3667">
      <w:pPr>
        <w:rPr>
          <w:rFonts w:ascii="Arial" w:hAnsi="Arial" w:cs="Arial"/>
          <w:color w:val="FF0000"/>
          <w:sz w:val="24"/>
          <w:szCs w:val="24"/>
        </w:rPr>
      </w:pPr>
    </w:p>
    <w:p w:rsidR="001A28A0" w:rsidRPr="00D06D39" w:rsidRDefault="001A28A0" w:rsidP="00587FC0">
      <w:pPr>
        <w:ind w:left="10879"/>
        <w:rPr>
          <w:color w:val="FF0000"/>
        </w:rPr>
      </w:pPr>
    </w:p>
    <w:p w:rsidR="00492118" w:rsidRPr="00D06D39" w:rsidRDefault="00492118" w:rsidP="00587FC0">
      <w:pPr>
        <w:ind w:left="10879"/>
        <w:rPr>
          <w:color w:val="FF0000"/>
        </w:rPr>
      </w:pPr>
    </w:p>
    <w:p w:rsidR="001A28A0" w:rsidRPr="00D06D39" w:rsidRDefault="001A28A0" w:rsidP="00587FC0">
      <w:pPr>
        <w:ind w:left="10879"/>
        <w:rPr>
          <w:color w:val="FF0000"/>
        </w:rPr>
      </w:pPr>
    </w:p>
    <w:p w:rsidR="00492118" w:rsidRPr="00D06D39" w:rsidRDefault="00492118" w:rsidP="00587FC0">
      <w:pPr>
        <w:ind w:left="10879"/>
        <w:rPr>
          <w:color w:val="FF0000"/>
        </w:rPr>
      </w:pPr>
    </w:p>
    <w:p w:rsidR="00492118" w:rsidRPr="00D06D39" w:rsidRDefault="00492118" w:rsidP="00587FC0">
      <w:pPr>
        <w:ind w:left="10879"/>
        <w:rPr>
          <w:color w:val="FF0000"/>
        </w:rPr>
      </w:pPr>
    </w:p>
    <w:p w:rsidR="00F03301" w:rsidRPr="00D06D39" w:rsidRDefault="00F03301" w:rsidP="00587FC0">
      <w:pPr>
        <w:ind w:left="10879"/>
        <w:rPr>
          <w:color w:val="FF0000"/>
        </w:rPr>
      </w:pPr>
    </w:p>
    <w:p w:rsidR="00492118" w:rsidRPr="00D06D39" w:rsidRDefault="00492118" w:rsidP="00587FC0">
      <w:pPr>
        <w:ind w:left="10879"/>
        <w:rPr>
          <w:color w:val="FF0000"/>
        </w:rPr>
      </w:pPr>
    </w:p>
    <w:p w:rsidR="00E936F3" w:rsidRPr="004E022B" w:rsidRDefault="00E936F3" w:rsidP="00587FC0">
      <w:pPr>
        <w:ind w:left="10879"/>
        <w:rPr>
          <w:sz w:val="24"/>
          <w:szCs w:val="24"/>
        </w:rPr>
      </w:pPr>
      <w:r w:rsidRPr="004E022B">
        <w:rPr>
          <w:sz w:val="24"/>
          <w:szCs w:val="24"/>
        </w:rPr>
        <w:lastRenderedPageBreak/>
        <w:t xml:space="preserve">Приложение </w:t>
      </w:r>
      <w:r w:rsidR="00B41675" w:rsidRPr="004E022B">
        <w:rPr>
          <w:sz w:val="24"/>
          <w:szCs w:val="24"/>
        </w:rPr>
        <w:t xml:space="preserve">№ </w:t>
      </w:r>
      <w:r w:rsidRPr="004E022B">
        <w:rPr>
          <w:sz w:val="24"/>
          <w:szCs w:val="24"/>
        </w:rPr>
        <w:t>2 к муниципальной программе</w:t>
      </w:r>
      <w:r w:rsidR="008E325F" w:rsidRPr="004E022B">
        <w:rPr>
          <w:sz w:val="24"/>
          <w:szCs w:val="24"/>
        </w:rPr>
        <w:t xml:space="preserve"> Енисейского района </w:t>
      </w:r>
      <w:r w:rsidRPr="004E022B">
        <w:rPr>
          <w:sz w:val="24"/>
          <w:szCs w:val="24"/>
        </w:rPr>
        <w:t>«Обеспечение безопасности населения Енисейского района »</w:t>
      </w:r>
    </w:p>
    <w:p w:rsidR="00E936F3" w:rsidRPr="004E022B" w:rsidRDefault="00E936F3" w:rsidP="00587FC0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4E2481" w:rsidRPr="004E022B" w:rsidRDefault="004E2481" w:rsidP="0003354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E022B">
        <w:rPr>
          <w:rFonts w:ascii="Times New Roman" w:hAnsi="Times New Roman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4325" w:type="dxa"/>
        <w:tblInd w:w="93" w:type="dxa"/>
        <w:tblLook w:val="04A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4E022B" w:rsidRPr="004E022B" w:rsidTr="00B41675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4E022B" w:rsidRDefault="00B87FBC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4E022B" w:rsidRDefault="00B87FBC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4E022B" w:rsidRDefault="00B87FBC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BC" w:rsidRPr="004E022B" w:rsidRDefault="00B87FBC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4E022B" w:rsidRPr="004E022B" w:rsidTr="00AD4B4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очередной финансовый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первый год планового периода 2018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второй год планового периода 2019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780EA6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</w:t>
            </w:r>
            <w:r w:rsidR="00C8522B" w:rsidRPr="004E022B">
              <w:rPr>
                <w:rFonts w:eastAsia="Times New Roman"/>
                <w:sz w:val="24"/>
                <w:szCs w:val="24"/>
              </w:rPr>
              <w:t>865,60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17865,60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17865,60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53</w:t>
            </w:r>
            <w:r w:rsidR="00C8522B" w:rsidRPr="004E022B">
              <w:rPr>
                <w:rFonts w:eastAsia="Times New Roman"/>
                <w:sz w:val="24"/>
                <w:szCs w:val="24"/>
              </w:rPr>
              <w:t>596,80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17865,60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17865,60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17865,60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53</w:t>
            </w:r>
            <w:r w:rsidR="00C8522B" w:rsidRPr="004E022B">
              <w:rPr>
                <w:rFonts w:eastAsia="Times New Roman"/>
                <w:sz w:val="24"/>
                <w:szCs w:val="24"/>
              </w:rPr>
              <w:t>596,80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4B3E1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  <w:highlight w:val="yellow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345,30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  <w:highlight w:val="yellow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345,30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115,10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345,30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4B3E1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562,20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562,20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187,40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  <w:highlight w:val="yellow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562,20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4B3E1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C8522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2B" w:rsidRPr="004E022B" w:rsidRDefault="00C8522B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2B" w:rsidRPr="004E022B" w:rsidRDefault="00C8522B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B" w:rsidRPr="004E022B" w:rsidRDefault="00C8522B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2B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17563,10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2B" w:rsidRPr="004E022B" w:rsidRDefault="00C8522B" w:rsidP="00CF7763">
            <w:pPr>
              <w:jc w:val="right"/>
            </w:pPr>
            <w:r w:rsidRPr="004E022B">
              <w:rPr>
                <w:rFonts w:eastAsia="Times New Roman"/>
                <w:sz w:val="24"/>
                <w:szCs w:val="24"/>
              </w:rPr>
              <w:t>17563,10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2B" w:rsidRPr="004E022B" w:rsidRDefault="00C8522B" w:rsidP="00CF7763">
            <w:pPr>
              <w:jc w:val="right"/>
            </w:pPr>
            <w:r w:rsidRPr="004E022B">
              <w:rPr>
                <w:rFonts w:eastAsia="Times New Roman"/>
                <w:sz w:val="24"/>
                <w:szCs w:val="24"/>
              </w:rPr>
              <w:t>17563,10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2B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  <w:highlight w:val="yellow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52689,30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</w:t>
            </w:r>
            <w:r w:rsidR="00C8522B" w:rsidRPr="004E022B">
              <w:rPr>
                <w:rFonts w:eastAsia="Times New Roman"/>
                <w:sz w:val="24"/>
                <w:szCs w:val="24"/>
              </w:rPr>
              <w:t>563,10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</w:t>
            </w:r>
            <w:r w:rsidR="00C8522B" w:rsidRPr="004E022B">
              <w:rPr>
                <w:rFonts w:eastAsia="Times New Roman"/>
                <w:sz w:val="24"/>
                <w:szCs w:val="24"/>
              </w:rPr>
              <w:t>563,10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</w:t>
            </w:r>
            <w:r w:rsidR="00C8522B" w:rsidRPr="004E022B">
              <w:rPr>
                <w:rFonts w:eastAsia="Times New Roman"/>
                <w:sz w:val="24"/>
                <w:szCs w:val="24"/>
              </w:rPr>
              <w:t>563,10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  <w:highlight w:val="yellow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52</w:t>
            </w:r>
            <w:r w:rsidR="00C8522B" w:rsidRPr="004E022B">
              <w:rPr>
                <w:rFonts w:eastAsia="Times New Roman"/>
                <w:sz w:val="24"/>
                <w:szCs w:val="24"/>
              </w:rPr>
              <w:t>689,30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17563,10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17563,10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C8522B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17563,10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8E50E2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52</w:t>
            </w:r>
            <w:r w:rsidR="00C8522B" w:rsidRPr="004E022B">
              <w:rPr>
                <w:rFonts w:eastAsia="Times New Roman"/>
                <w:sz w:val="24"/>
                <w:szCs w:val="24"/>
              </w:rPr>
              <w:t>689,30</w:t>
            </w:r>
          </w:p>
        </w:tc>
      </w:tr>
      <w:tr w:rsidR="004E022B" w:rsidRPr="004E022B" w:rsidTr="00AD4B4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FF" w:rsidRPr="004E022B" w:rsidRDefault="00BA40FF" w:rsidP="00B41675">
            <w:pPr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FF" w:rsidRPr="004E022B" w:rsidRDefault="00BA40FF" w:rsidP="00CF776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E022B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492118" w:rsidRPr="004E022B" w:rsidRDefault="00492118" w:rsidP="00A3177F">
      <w:pPr>
        <w:autoSpaceDE w:val="0"/>
        <w:autoSpaceDN w:val="0"/>
        <w:jc w:val="both"/>
      </w:pPr>
    </w:p>
    <w:p w:rsidR="00E936F3" w:rsidRPr="004E022B" w:rsidRDefault="0027310E" w:rsidP="00A3177F">
      <w:pPr>
        <w:autoSpaceDE w:val="0"/>
        <w:autoSpaceDN w:val="0"/>
        <w:jc w:val="both"/>
      </w:pPr>
      <w:r w:rsidRPr="004E022B">
        <w:t>Руководитель</w:t>
      </w:r>
      <w:r w:rsidR="00E936F3" w:rsidRPr="004E022B">
        <w:t xml:space="preserve"> </w:t>
      </w:r>
    </w:p>
    <w:p w:rsidR="00E936F3" w:rsidRPr="004E022B" w:rsidRDefault="00E936F3" w:rsidP="00A3177F">
      <w:pPr>
        <w:autoSpaceDE w:val="0"/>
        <w:autoSpaceDN w:val="0"/>
        <w:jc w:val="both"/>
      </w:pPr>
      <w:r w:rsidRPr="004E022B">
        <w:t xml:space="preserve">МКУ «Управление по ГО, ЧС </w:t>
      </w:r>
    </w:p>
    <w:p w:rsidR="00E936F3" w:rsidRPr="004E022B" w:rsidRDefault="00E936F3" w:rsidP="00A3177F">
      <w:pPr>
        <w:autoSpaceDE w:val="0"/>
        <w:autoSpaceDN w:val="0"/>
        <w:jc w:val="both"/>
        <w:sectPr w:rsidR="00E936F3" w:rsidRPr="004E022B" w:rsidSect="00492118">
          <w:type w:val="continuous"/>
          <w:pgSz w:w="16838" w:h="11905" w:orient="landscape"/>
          <w:pgMar w:top="719" w:right="850" w:bottom="899" w:left="1701" w:header="425" w:footer="720" w:gutter="0"/>
          <w:cols w:space="720"/>
          <w:noEndnote/>
          <w:titlePg/>
          <w:docGrid w:linePitch="381"/>
        </w:sectPr>
      </w:pPr>
      <w:r w:rsidRPr="004E022B">
        <w:t xml:space="preserve">и безопасности Енисейского района»                                              </w:t>
      </w:r>
      <w:r w:rsidR="002F6F07" w:rsidRPr="004E022B">
        <w:t xml:space="preserve">                    </w:t>
      </w:r>
      <w:r w:rsidRPr="004E022B">
        <w:t xml:space="preserve">                         В.В. Бурдеев</w:t>
      </w:r>
    </w:p>
    <w:p w:rsidR="00E936F3" w:rsidRPr="00356896" w:rsidRDefault="00E936F3" w:rsidP="00171116">
      <w:pPr>
        <w:pStyle w:val="ConsPlusNormal"/>
        <w:tabs>
          <w:tab w:val="left" w:pos="142"/>
        </w:tabs>
        <w:ind w:left="5400" w:firstLine="0"/>
        <w:rPr>
          <w:rFonts w:ascii="Times New Roman" w:hAnsi="Times New Roman"/>
          <w:sz w:val="24"/>
          <w:szCs w:val="24"/>
        </w:rPr>
      </w:pPr>
      <w:r w:rsidRPr="0035689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936F3" w:rsidRPr="00356896" w:rsidRDefault="00E936F3" w:rsidP="00171116">
      <w:pPr>
        <w:pStyle w:val="ConsPlusNormal"/>
        <w:ind w:left="5400" w:firstLine="0"/>
        <w:outlineLvl w:val="2"/>
        <w:rPr>
          <w:rFonts w:ascii="Times New Roman" w:hAnsi="Times New Roman"/>
          <w:sz w:val="24"/>
          <w:szCs w:val="24"/>
        </w:rPr>
      </w:pPr>
      <w:r w:rsidRPr="00356896">
        <w:rPr>
          <w:rFonts w:ascii="Times New Roman" w:hAnsi="Times New Roman"/>
          <w:sz w:val="24"/>
          <w:szCs w:val="24"/>
        </w:rPr>
        <w:t>к муниципальной программе Енисейского района</w:t>
      </w:r>
    </w:p>
    <w:p w:rsidR="00E936F3" w:rsidRPr="00356896" w:rsidRDefault="00E936F3" w:rsidP="00171116">
      <w:pPr>
        <w:autoSpaceDE w:val="0"/>
        <w:autoSpaceDN w:val="0"/>
        <w:adjustRightInd w:val="0"/>
        <w:ind w:left="5400"/>
        <w:outlineLvl w:val="0"/>
        <w:rPr>
          <w:sz w:val="24"/>
          <w:szCs w:val="24"/>
        </w:rPr>
      </w:pPr>
      <w:r w:rsidRPr="00356896">
        <w:rPr>
          <w:sz w:val="24"/>
          <w:szCs w:val="24"/>
        </w:rPr>
        <w:t>«Обеспечение безопасности населения</w:t>
      </w:r>
      <w:r w:rsidR="00F959D1" w:rsidRPr="00356896">
        <w:rPr>
          <w:sz w:val="24"/>
          <w:szCs w:val="24"/>
        </w:rPr>
        <w:t xml:space="preserve"> Енисейского района</w:t>
      </w:r>
      <w:r w:rsidRPr="00356896">
        <w:rPr>
          <w:sz w:val="24"/>
          <w:szCs w:val="24"/>
        </w:rPr>
        <w:t>»</w:t>
      </w:r>
    </w:p>
    <w:p w:rsidR="00E936F3" w:rsidRPr="00356896" w:rsidRDefault="00E936F3" w:rsidP="006B237C">
      <w:pPr>
        <w:autoSpaceDE w:val="0"/>
        <w:autoSpaceDN w:val="0"/>
        <w:adjustRightInd w:val="0"/>
        <w:jc w:val="center"/>
      </w:pPr>
    </w:p>
    <w:p w:rsidR="00B41675" w:rsidRPr="00356896" w:rsidRDefault="00E936F3" w:rsidP="006B237C">
      <w:pPr>
        <w:autoSpaceDE w:val="0"/>
        <w:autoSpaceDN w:val="0"/>
        <w:adjustRightInd w:val="0"/>
        <w:jc w:val="center"/>
        <w:rPr>
          <w:b/>
          <w:bCs/>
        </w:rPr>
      </w:pPr>
      <w:r w:rsidRPr="00356896">
        <w:rPr>
          <w:b/>
          <w:bCs/>
        </w:rPr>
        <w:t>Подпрограмма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E936F3" w:rsidRPr="00356896" w:rsidRDefault="00E936F3" w:rsidP="006B237C">
      <w:pPr>
        <w:autoSpaceDE w:val="0"/>
        <w:autoSpaceDN w:val="0"/>
        <w:adjustRightInd w:val="0"/>
        <w:jc w:val="center"/>
        <w:rPr>
          <w:b/>
          <w:bCs/>
        </w:rPr>
      </w:pPr>
      <w:r w:rsidRPr="00356896">
        <w:rPr>
          <w:b/>
          <w:bCs/>
        </w:rPr>
        <w:t xml:space="preserve"> </w:t>
      </w:r>
    </w:p>
    <w:p w:rsidR="00E936F3" w:rsidRPr="00356896" w:rsidRDefault="00E936F3" w:rsidP="00B41675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</w:pPr>
      <w:r w:rsidRPr="00356896">
        <w:t>Паспорт подпрограммы</w:t>
      </w:r>
    </w:p>
    <w:tbl>
      <w:tblPr>
        <w:tblW w:w="9462" w:type="dxa"/>
        <w:tblInd w:w="2" w:type="dxa"/>
        <w:tblLook w:val="01E0"/>
      </w:tblPr>
      <w:tblGrid>
        <w:gridCol w:w="4077"/>
        <w:gridCol w:w="5385"/>
      </w:tblGrid>
      <w:tr w:rsidR="00356896" w:rsidRPr="00356896" w:rsidTr="00B416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56896" w:rsidRDefault="00E936F3" w:rsidP="00E62CE8">
            <w:pPr>
              <w:pStyle w:val="ConsPlusCell"/>
            </w:pPr>
            <w:r w:rsidRPr="00356896">
              <w:t>Наименование подпрограммы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56896" w:rsidRDefault="00E936F3" w:rsidP="00E62CE8">
            <w:pPr>
              <w:pStyle w:val="ConsPlusCell"/>
              <w:jc w:val="both"/>
            </w:pPr>
            <w:r w:rsidRPr="00356896">
              <w:t>«Обеспечение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50031E" w:rsidRPr="00356896">
              <w:t xml:space="preserve"> профилактика</w:t>
            </w:r>
            <w:r w:rsidRPr="00356896">
              <w:t xml:space="preserve"> угроз террористической направленности»</w:t>
            </w:r>
          </w:p>
        </w:tc>
      </w:tr>
      <w:tr w:rsidR="00356896" w:rsidRPr="00356896" w:rsidTr="00B416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56896" w:rsidRDefault="00E936F3" w:rsidP="00E62CE8">
            <w:pPr>
              <w:pStyle w:val="ConsPlusCell"/>
            </w:pPr>
            <w:r w:rsidRPr="00356896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56896" w:rsidRDefault="00E936F3" w:rsidP="00D52358">
            <w:pPr>
              <w:pStyle w:val="ConsPlusCell"/>
              <w:jc w:val="both"/>
            </w:pPr>
            <w:r w:rsidRPr="00356896">
              <w:t>«Обеспечение безопасности населения Енисейского района»</w:t>
            </w:r>
          </w:p>
        </w:tc>
      </w:tr>
      <w:tr w:rsidR="00356896" w:rsidRPr="00356896" w:rsidTr="00B416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56896" w:rsidRDefault="00013309" w:rsidP="00E62CE8">
            <w:pPr>
              <w:pStyle w:val="ConsPlusCell"/>
            </w:pPr>
            <w:r w:rsidRPr="00356896">
              <w:t xml:space="preserve">Муниципальный заказчик 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F3" w:rsidRPr="00356896" w:rsidRDefault="00E936F3" w:rsidP="00E62CE8">
            <w:pPr>
              <w:pStyle w:val="ConsPlusCell"/>
              <w:jc w:val="both"/>
            </w:pPr>
            <w:r w:rsidRPr="00356896">
              <w:t>Администрация Енисейского района</w:t>
            </w:r>
          </w:p>
        </w:tc>
      </w:tr>
      <w:tr w:rsidR="00356896" w:rsidRPr="00356896" w:rsidTr="00B416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B" w:rsidRPr="00356896" w:rsidRDefault="00013309" w:rsidP="00DB0476">
            <w:pPr>
              <w:pStyle w:val="ConsPlusCell"/>
            </w:pPr>
            <w:r w:rsidRPr="00356896">
              <w:t xml:space="preserve">Исполнители мероприятий подпрограммы, </w:t>
            </w:r>
          </w:p>
          <w:p w:rsidR="00E936F3" w:rsidRPr="00356896" w:rsidRDefault="00013309" w:rsidP="00DB0476">
            <w:pPr>
              <w:pStyle w:val="ConsPlusCell"/>
            </w:pPr>
            <w:r w:rsidRPr="00356896">
              <w:t>главный распорядитель бюджетных средств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B" w:rsidRPr="00356896" w:rsidRDefault="00E936F3" w:rsidP="00DB0476">
            <w:pPr>
              <w:pStyle w:val="ConsPlusCell"/>
              <w:jc w:val="both"/>
            </w:pPr>
            <w:r w:rsidRPr="00356896">
              <w:t xml:space="preserve"> МКУ «Управление по ГО, ЧС и б</w:t>
            </w:r>
            <w:r w:rsidR="00013309" w:rsidRPr="00356896">
              <w:t>езопасности Енисейского района»,</w:t>
            </w:r>
            <w:r w:rsidR="001719A3" w:rsidRPr="00356896">
              <w:t xml:space="preserve"> </w:t>
            </w:r>
          </w:p>
          <w:p w:rsidR="00E936F3" w:rsidRPr="00356896" w:rsidRDefault="00013309" w:rsidP="00DB0476">
            <w:pPr>
              <w:pStyle w:val="ConsPlusCell"/>
              <w:jc w:val="both"/>
            </w:pPr>
            <w:r w:rsidRPr="00356896">
              <w:t>Администрация Енисейского района.</w:t>
            </w:r>
          </w:p>
        </w:tc>
      </w:tr>
      <w:tr w:rsidR="00356896" w:rsidRPr="00356896" w:rsidTr="00B41675">
        <w:trPr>
          <w:trHeight w:val="21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F3" w:rsidRPr="00356896" w:rsidRDefault="00E936F3" w:rsidP="00E62CE8">
            <w:pPr>
              <w:pStyle w:val="ConsPlusCell"/>
            </w:pPr>
            <w:r w:rsidRPr="00356896">
              <w:t>Цель и задача подпрограммы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F3" w:rsidRPr="00356896" w:rsidRDefault="00E936F3" w:rsidP="00E62CE8">
            <w:pPr>
              <w:tabs>
                <w:tab w:val="left" w:pos="470"/>
              </w:tabs>
              <w:jc w:val="both"/>
            </w:pPr>
            <w:r w:rsidRPr="00356896">
              <w:t>Цель: предупреждение чрезвычайных ситуаций природного и техногенного характера и</w:t>
            </w:r>
            <w:r w:rsidR="009A286F" w:rsidRPr="00356896">
              <w:t xml:space="preserve"> профилактика</w:t>
            </w:r>
            <w:r w:rsidRPr="00356896">
              <w:t xml:space="preserve"> угроз террористической направленности, сокращение материального ущерба.</w:t>
            </w:r>
          </w:p>
          <w:p w:rsidR="00E936F3" w:rsidRPr="00356896" w:rsidRDefault="00E936F3" w:rsidP="00E62CE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356896"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356896" w:rsidRPr="00356896" w:rsidTr="00B4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E936F3" w:rsidRPr="00356896" w:rsidRDefault="00A6395B" w:rsidP="00E62CE8">
            <w:pPr>
              <w:pStyle w:val="ConsPlusCell"/>
            </w:pPr>
            <w:r w:rsidRPr="00356896">
              <w:t xml:space="preserve">Ожидаемые результаты от реализации подпрограммы </w:t>
            </w:r>
          </w:p>
        </w:tc>
        <w:tc>
          <w:tcPr>
            <w:tcW w:w="5385" w:type="dxa"/>
          </w:tcPr>
          <w:p w:rsidR="00E936F3" w:rsidRPr="00356896" w:rsidRDefault="00E936F3" w:rsidP="00E62CE8">
            <w:pPr>
              <w:tabs>
                <w:tab w:val="left" w:pos="470"/>
              </w:tabs>
              <w:ind w:firstLine="567"/>
              <w:jc w:val="both"/>
            </w:pPr>
            <w:r w:rsidRPr="00356896">
              <w:t xml:space="preserve">Уровень оснащенности </w:t>
            </w:r>
            <w:proofErr w:type="gramStart"/>
            <w:r w:rsidRPr="00356896">
              <w:t>радио телефонной</w:t>
            </w:r>
            <w:proofErr w:type="gramEnd"/>
            <w:r w:rsidRPr="00356896">
              <w:t xml:space="preserve"> связью АСФ «МКУ Управление по ГО</w:t>
            </w:r>
            <w:r w:rsidR="001F2F57" w:rsidRPr="00356896">
              <w:t xml:space="preserve">, </w:t>
            </w:r>
            <w:r w:rsidRPr="00356896">
              <w:t xml:space="preserve">ЧС и безопасности Енисейского района </w:t>
            </w:r>
          </w:p>
          <w:p w:rsidR="00E936F3" w:rsidRPr="00356896" w:rsidRDefault="00E936F3" w:rsidP="00E62CE8">
            <w:pPr>
              <w:tabs>
                <w:tab w:val="left" w:pos="470"/>
              </w:tabs>
              <w:ind w:firstLine="567"/>
              <w:jc w:val="both"/>
            </w:pPr>
            <w:r w:rsidRPr="00356896">
              <w:rPr>
                <w:spacing w:val="-1"/>
              </w:rPr>
              <w:t>Количество учреждений муниципальных образований Енисейского района, среди которых распространены памятки по предупреждению угроз террористической направленности</w:t>
            </w:r>
          </w:p>
        </w:tc>
      </w:tr>
      <w:tr w:rsidR="00356896" w:rsidRPr="00356896" w:rsidTr="00B4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DA30AD" w:rsidRPr="00356896" w:rsidRDefault="00DA30AD" w:rsidP="003E4039">
            <w:pPr>
              <w:spacing w:line="276" w:lineRule="auto"/>
            </w:pPr>
            <w:r w:rsidRPr="00356896">
              <w:t>Сроки реализации подпрограммы</w:t>
            </w:r>
          </w:p>
        </w:tc>
        <w:tc>
          <w:tcPr>
            <w:tcW w:w="5385" w:type="dxa"/>
          </w:tcPr>
          <w:p w:rsidR="00DA30AD" w:rsidRPr="00356896" w:rsidRDefault="00DA30AD" w:rsidP="003E4039">
            <w:pPr>
              <w:spacing w:line="276" w:lineRule="auto"/>
              <w:jc w:val="both"/>
              <w:rPr>
                <w:bCs/>
              </w:rPr>
            </w:pPr>
            <w:r w:rsidRPr="00356896">
              <w:rPr>
                <w:bCs/>
              </w:rPr>
              <w:t>2014-2030 годы без деления на этапы</w:t>
            </w:r>
          </w:p>
        </w:tc>
      </w:tr>
      <w:tr w:rsidR="00356896" w:rsidRPr="00356896" w:rsidTr="00B4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0"/>
        </w:trPr>
        <w:tc>
          <w:tcPr>
            <w:tcW w:w="4077" w:type="dxa"/>
          </w:tcPr>
          <w:p w:rsidR="00E936F3" w:rsidRPr="00356896" w:rsidRDefault="00E936F3" w:rsidP="00E62CE8">
            <w:pPr>
              <w:pStyle w:val="ConsPlusCell"/>
            </w:pPr>
            <w:r w:rsidRPr="00356896"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385" w:type="dxa"/>
          </w:tcPr>
          <w:p w:rsidR="00E936F3" w:rsidRPr="00356896" w:rsidRDefault="00E936F3" w:rsidP="00E62CE8">
            <w:pPr>
              <w:pStyle w:val="ConsPlusCell"/>
            </w:pPr>
            <w:r w:rsidRPr="00356896">
              <w:t xml:space="preserve">Общий объем бюджетных ассигнований на реализацию муниципальной подпрограммы составляет . – </w:t>
            </w:r>
            <w:r w:rsidR="008E50E2" w:rsidRPr="00356896">
              <w:t xml:space="preserve">345,30 </w:t>
            </w:r>
            <w:r w:rsidR="007E15F9" w:rsidRPr="00356896">
              <w:t>тыс. руб</w:t>
            </w:r>
            <w:r w:rsidR="00DA30AD" w:rsidRPr="00356896">
              <w:t>.</w:t>
            </w:r>
            <w:r w:rsidRPr="00356896">
              <w:t>, в том числе:</w:t>
            </w:r>
          </w:p>
          <w:p w:rsidR="00E936F3" w:rsidRPr="00356896" w:rsidRDefault="0001282D" w:rsidP="00E62CE8">
            <w:pPr>
              <w:pStyle w:val="ConsPlusCell"/>
            </w:pPr>
            <w:r w:rsidRPr="00356896">
              <w:t xml:space="preserve">в 2017 году -  </w:t>
            </w:r>
            <w:r w:rsidR="00F032A2" w:rsidRPr="00356896">
              <w:t>115,1</w:t>
            </w:r>
            <w:r w:rsidR="008E50E2" w:rsidRPr="00356896">
              <w:t>0</w:t>
            </w:r>
            <w:r w:rsidR="00E936F3" w:rsidRPr="00356896">
              <w:t xml:space="preserve"> тыс. руб</w:t>
            </w:r>
            <w:r w:rsidR="00DA30AD" w:rsidRPr="00356896">
              <w:t>.</w:t>
            </w:r>
            <w:r w:rsidR="007E15F9" w:rsidRPr="00356896">
              <w:t>;</w:t>
            </w:r>
          </w:p>
          <w:p w:rsidR="00C07CBC" w:rsidRPr="00356896" w:rsidRDefault="0001282D" w:rsidP="00E62CE8">
            <w:pPr>
              <w:pStyle w:val="ConsPlusCell"/>
            </w:pPr>
            <w:r w:rsidRPr="00356896">
              <w:t xml:space="preserve">в 2018 году -  </w:t>
            </w:r>
            <w:r w:rsidR="00F032A2" w:rsidRPr="00356896">
              <w:t>115,1</w:t>
            </w:r>
            <w:r w:rsidR="008E50E2" w:rsidRPr="00356896">
              <w:t>0</w:t>
            </w:r>
            <w:r w:rsidR="00F032A2" w:rsidRPr="00356896">
              <w:t xml:space="preserve"> </w:t>
            </w:r>
            <w:r w:rsidR="00C07CBC" w:rsidRPr="00356896">
              <w:t>тыс. руб</w:t>
            </w:r>
            <w:r w:rsidR="007E15F9" w:rsidRPr="00356896">
              <w:t>.</w:t>
            </w:r>
          </w:p>
          <w:p w:rsidR="0050031E" w:rsidRPr="00356896" w:rsidRDefault="0050031E" w:rsidP="0050031E">
            <w:pPr>
              <w:pStyle w:val="ConsPlusCell"/>
            </w:pPr>
            <w:r w:rsidRPr="00356896">
              <w:t xml:space="preserve">в 2019 году -  </w:t>
            </w:r>
            <w:r w:rsidR="008E50E2" w:rsidRPr="00356896">
              <w:t>115,10</w:t>
            </w:r>
            <w:r w:rsidRPr="00356896">
              <w:t xml:space="preserve"> тыс. руб.</w:t>
            </w:r>
          </w:p>
        </w:tc>
      </w:tr>
      <w:tr w:rsidR="00356896" w:rsidRPr="00356896" w:rsidTr="00B4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</w:tcPr>
          <w:p w:rsidR="00E936F3" w:rsidRPr="00356896" w:rsidRDefault="00E936F3" w:rsidP="00E62CE8">
            <w:pPr>
              <w:pStyle w:val="ConsPlusCell"/>
            </w:pPr>
            <w:r w:rsidRPr="00356896">
              <w:t xml:space="preserve">Система организации </w:t>
            </w:r>
            <w:proofErr w:type="gramStart"/>
            <w:r w:rsidRPr="00356896">
              <w:t>контроля за</w:t>
            </w:r>
            <w:proofErr w:type="gramEnd"/>
            <w:r w:rsidRPr="00356896">
              <w:t xml:space="preserve"> исполнением подпрограммы </w:t>
            </w:r>
          </w:p>
        </w:tc>
        <w:tc>
          <w:tcPr>
            <w:tcW w:w="5385" w:type="dxa"/>
          </w:tcPr>
          <w:p w:rsidR="00E936F3" w:rsidRPr="00356896" w:rsidRDefault="00E936F3" w:rsidP="00E62CE8">
            <w:pPr>
              <w:pStyle w:val="ConsPlusCell"/>
              <w:jc w:val="both"/>
            </w:pPr>
            <w:r w:rsidRPr="00356896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E936F3" w:rsidRPr="00356896" w:rsidRDefault="00E936F3" w:rsidP="00E62CE8">
            <w:pPr>
              <w:pStyle w:val="ConsPlusCell"/>
              <w:jc w:val="both"/>
            </w:pPr>
            <w:r w:rsidRPr="00356896">
              <w:t xml:space="preserve">Текущий </w:t>
            </w:r>
            <w:proofErr w:type="gramStart"/>
            <w:r w:rsidRPr="00356896">
              <w:t>контроль за</w:t>
            </w:r>
            <w:proofErr w:type="gramEnd"/>
            <w:r w:rsidRPr="00356896">
              <w:t xml:space="preserve"> ходом реализации программы осуществляет МКУ «Управление по ГО, ЧС и безопасности Енисейского района» (далее – учреждение).</w:t>
            </w:r>
          </w:p>
        </w:tc>
      </w:tr>
    </w:tbl>
    <w:p w:rsidR="00E936F3" w:rsidRPr="00356896" w:rsidRDefault="00E936F3" w:rsidP="006B237C">
      <w:pPr>
        <w:pStyle w:val="ConsPlusCell"/>
      </w:pPr>
    </w:p>
    <w:p w:rsidR="00E936F3" w:rsidRPr="00356896" w:rsidRDefault="00E936F3" w:rsidP="006B237C">
      <w:pPr>
        <w:autoSpaceDE w:val="0"/>
        <w:autoSpaceDN w:val="0"/>
        <w:adjustRightInd w:val="0"/>
        <w:jc w:val="center"/>
        <w:outlineLvl w:val="0"/>
      </w:pPr>
      <w:r w:rsidRPr="00356896">
        <w:t>2. Основные разделы подпрограммы</w:t>
      </w:r>
    </w:p>
    <w:p w:rsidR="00E936F3" w:rsidRPr="00356896" w:rsidRDefault="00E936F3" w:rsidP="00B41675">
      <w:pPr>
        <w:autoSpaceDE w:val="0"/>
        <w:autoSpaceDN w:val="0"/>
        <w:adjustRightInd w:val="0"/>
        <w:jc w:val="center"/>
      </w:pPr>
      <w:r w:rsidRPr="00356896">
        <w:t>2.1. Постан</w:t>
      </w:r>
      <w:r w:rsidR="00EF5F34" w:rsidRPr="00356896">
        <w:t xml:space="preserve">овка </w:t>
      </w:r>
      <w:r w:rsidRPr="00356896">
        <w:t>общерайонной  проблемы и обоснование необходимости разработки подпрограммы</w:t>
      </w:r>
    </w:p>
    <w:p w:rsidR="00B41675" w:rsidRPr="00356896" w:rsidRDefault="005E79D7" w:rsidP="00B41675">
      <w:pPr>
        <w:ind w:firstLine="709"/>
        <w:jc w:val="both"/>
        <w:rPr>
          <w:u w:val="single"/>
        </w:rPr>
      </w:pPr>
      <w:proofErr w:type="gramStart"/>
      <w:r w:rsidRPr="00356896">
        <w:t>Подпрограмма разработана в соответствии с Федеральными  законами от 12.02.1998   № 28-ФЗ «О гражданской обороне», от  21.12.1994№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от 21.12.1994  № 69-ФЗ (в редакции ФЗ от 22.08.2004 № 122-ФЗ) «О пожарной безопасности», с постановлениями Правительства Российской Федерации от 10.11.1996 № 1340</w:t>
      </w:r>
      <w:proofErr w:type="gramEnd"/>
      <w:r w:rsidRPr="00356896">
        <w:t xml:space="preserve"> «</w:t>
      </w:r>
      <w:proofErr w:type="gramStart"/>
      <w:r w:rsidRPr="00356896">
        <w:t>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 «О единой государственной системе предупреждения и ликвидации чрезвычайных ситуаций», постановлением Совета администрации Красноярского края от 30.12.2002 № 443-п «О резервах материально-технических ресурсов Красноярского</w:t>
      </w:r>
      <w:proofErr w:type="gramEnd"/>
      <w:r w:rsidRPr="00356896">
        <w:t xml:space="preserve">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</w:t>
      </w:r>
      <w:proofErr w:type="gramStart"/>
      <w:r w:rsidRPr="00356896">
        <w:t>зарегистрирован</w:t>
      </w:r>
      <w:proofErr w:type="gramEnd"/>
      <w:r w:rsidRPr="00356896">
        <w:t xml:space="preserve"> в Минюсте 19.01.2006  № 7383).</w:t>
      </w:r>
    </w:p>
    <w:p w:rsidR="005E79D7" w:rsidRPr="00356896" w:rsidRDefault="009A286F" w:rsidP="00B41675">
      <w:pPr>
        <w:ind w:firstLine="709"/>
        <w:jc w:val="both"/>
        <w:rPr>
          <w:u w:val="single"/>
        </w:rPr>
      </w:pPr>
      <w:r w:rsidRPr="00356896">
        <w:t>Основным риском для населенных пунктов</w:t>
      </w:r>
      <w:r w:rsidR="005E79D7" w:rsidRPr="00356896">
        <w:t xml:space="preserve"> Енисейского района, наносящим  большой материальный ущерб, являются весенние паводки, возникающие в результате  разлива реки  Енисей  и ее притоков. Конкретно  спрогнозировать населенные пункты, которые пострадают от паводка, невозможно, поэтому мероприятия по подготовке к весеннему паводку  </w:t>
      </w:r>
      <w:r w:rsidR="005E79D7" w:rsidRPr="00356896">
        <w:lastRenderedPageBreak/>
        <w:t xml:space="preserve">проводятся в тех территориях, которые расположены в низких местах и ранее подвергались подтоплению в той или иной мере (таких на территории района 12 населенных </w:t>
      </w:r>
      <w:proofErr w:type="spellStart"/>
      <w:r w:rsidR="005E79D7" w:rsidRPr="00356896">
        <w:t>пунктов</w:t>
      </w:r>
      <w:proofErr w:type="gramStart"/>
      <w:r w:rsidR="005E79D7" w:rsidRPr="00356896">
        <w:t>:Я</w:t>
      </w:r>
      <w:proofErr w:type="gramEnd"/>
      <w:r w:rsidR="005E79D7" w:rsidRPr="00356896">
        <w:t>рцево</w:t>
      </w:r>
      <w:proofErr w:type="spellEnd"/>
      <w:r w:rsidR="005E79D7" w:rsidRPr="00356896">
        <w:t xml:space="preserve">, </w:t>
      </w:r>
      <w:proofErr w:type="spellStart"/>
      <w:r w:rsidR="005E79D7" w:rsidRPr="00356896">
        <w:t>Нижнешадрино</w:t>
      </w:r>
      <w:proofErr w:type="spellEnd"/>
      <w:r w:rsidR="005E79D7" w:rsidRPr="00356896">
        <w:t xml:space="preserve">, </w:t>
      </w:r>
      <w:proofErr w:type="spellStart"/>
      <w:r w:rsidR="005E79D7" w:rsidRPr="00356896">
        <w:t>Сергеево</w:t>
      </w:r>
      <w:proofErr w:type="spellEnd"/>
      <w:r w:rsidR="005E79D7" w:rsidRPr="00356896">
        <w:t xml:space="preserve">, </w:t>
      </w:r>
      <w:proofErr w:type="spellStart"/>
      <w:r w:rsidR="005E79D7" w:rsidRPr="00356896">
        <w:t>Назимово</w:t>
      </w:r>
      <w:proofErr w:type="spellEnd"/>
      <w:r w:rsidR="005E79D7" w:rsidRPr="00356896">
        <w:t xml:space="preserve">, </w:t>
      </w:r>
      <w:proofErr w:type="spellStart"/>
      <w:r w:rsidR="005E79D7" w:rsidRPr="00356896">
        <w:t>Колмогорово</w:t>
      </w:r>
      <w:proofErr w:type="spellEnd"/>
      <w:r w:rsidR="005E79D7" w:rsidRPr="00356896">
        <w:t>, Александровский Шлюз, Абалаково, Озерное, Верхнепашино (</w:t>
      </w:r>
      <w:proofErr w:type="spellStart"/>
      <w:r w:rsidR="005E79D7" w:rsidRPr="00356896">
        <w:t>Симоновка</w:t>
      </w:r>
      <w:proofErr w:type="spellEnd"/>
      <w:r w:rsidR="005E79D7" w:rsidRPr="00356896">
        <w:t>), Усть-Пит, Айдара, Подтесово). Наиболее подвержены этому населенные пункты: Ярцево,</w:t>
      </w:r>
      <w:r w:rsidR="0075514D" w:rsidRPr="00356896">
        <w:t xml:space="preserve"> </w:t>
      </w:r>
      <w:r w:rsidR="005E79D7" w:rsidRPr="00356896">
        <w:t xml:space="preserve">Назимово. </w:t>
      </w:r>
    </w:p>
    <w:p w:rsidR="005E79D7" w:rsidRPr="00356896" w:rsidRDefault="005E79D7" w:rsidP="00B41675">
      <w:pPr>
        <w:ind w:firstLine="709"/>
        <w:jc w:val="both"/>
      </w:pPr>
      <w:r w:rsidRPr="00356896">
        <w:t>В результате паводков население несет огромный материальный ущерб, размываются дороги, места сбора мусора, системы водоснабжения, канализации, вследствие чего возрастает опасность возникновения и распространения инфекционных заболеваний.</w:t>
      </w:r>
    </w:p>
    <w:p w:rsidR="005E79D7" w:rsidRPr="00356896" w:rsidRDefault="005E79D7" w:rsidP="00B41675">
      <w:pPr>
        <w:shd w:val="clear" w:color="auto" w:fill="FFFFFF"/>
        <w:ind w:left="29" w:right="5" w:firstLine="709"/>
        <w:jc w:val="both"/>
        <w:rPr>
          <w:strike/>
          <w:spacing w:val="-1"/>
        </w:rPr>
      </w:pPr>
      <w:r w:rsidRPr="00356896">
        <w:rPr>
          <w:spacing w:val="11"/>
        </w:rPr>
        <w:t xml:space="preserve">Важным вопросом для организации системы предотвращения и ликвидации </w:t>
      </w:r>
      <w:r w:rsidRPr="00356896">
        <w:rPr>
          <w:spacing w:val="-1"/>
        </w:rPr>
        <w:t xml:space="preserve">чрезвычайных ситуаций, в том числе и наводнений, является оперативное оповещение и надежная </w:t>
      </w:r>
      <w:r w:rsidRPr="00356896">
        <w:t xml:space="preserve">связь, совершенствование и модернизация которой является наиглавнейшей задачей, </w:t>
      </w:r>
      <w:r w:rsidRPr="00356896">
        <w:rPr>
          <w:spacing w:val="-1"/>
        </w:rPr>
        <w:t>поэтому необходимо про</w:t>
      </w:r>
      <w:r w:rsidR="00343A73" w:rsidRPr="00356896">
        <w:rPr>
          <w:spacing w:val="-1"/>
        </w:rPr>
        <w:t xml:space="preserve">должить оснащать подразделения </w:t>
      </w:r>
      <w:r w:rsidRPr="00356896">
        <w:rPr>
          <w:spacing w:val="-1"/>
        </w:rPr>
        <w:t>АСФ Управления по ГО и ЧС в населенных пунктах надежной связью.</w:t>
      </w:r>
    </w:p>
    <w:p w:rsidR="005E79D7" w:rsidRPr="00356896" w:rsidRDefault="005E79D7" w:rsidP="00B41675">
      <w:pPr>
        <w:shd w:val="clear" w:color="auto" w:fill="FFFFFF"/>
        <w:ind w:left="29" w:right="5" w:firstLine="709"/>
        <w:jc w:val="both"/>
        <w:rPr>
          <w:spacing w:val="-1"/>
        </w:rPr>
      </w:pPr>
      <w:r w:rsidRPr="00356896">
        <w:rPr>
          <w:spacing w:val="-1"/>
        </w:rPr>
        <w:t>В 2015 году</w:t>
      </w:r>
      <w:r w:rsidR="006563D4" w:rsidRPr="00356896">
        <w:rPr>
          <w:spacing w:val="-1"/>
        </w:rPr>
        <w:t xml:space="preserve"> произведено оснащение</w:t>
      </w:r>
      <w:r w:rsidRPr="00356896">
        <w:rPr>
          <w:spacing w:val="-1"/>
        </w:rPr>
        <w:t xml:space="preserve"> </w:t>
      </w:r>
      <w:r w:rsidR="001E707A" w:rsidRPr="00356896">
        <w:rPr>
          <w:spacing w:val="-1"/>
        </w:rPr>
        <w:t>АСФ</w:t>
      </w:r>
      <w:r w:rsidRPr="00356896">
        <w:rPr>
          <w:spacing w:val="-1"/>
        </w:rPr>
        <w:t xml:space="preserve"> средствами  радиотелефонной связи в 10 насел</w:t>
      </w:r>
      <w:r w:rsidR="00853E3D" w:rsidRPr="00356896">
        <w:rPr>
          <w:spacing w:val="-1"/>
        </w:rPr>
        <w:t>енных пунктах: п. Высокогорский</w:t>
      </w:r>
      <w:r w:rsidRPr="00356896">
        <w:rPr>
          <w:spacing w:val="-1"/>
        </w:rPr>
        <w:t xml:space="preserve">, п. Кривляк, д. </w:t>
      </w:r>
      <w:proofErr w:type="spellStart"/>
      <w:r w:rsidRPr="00356896">
        <w:rPr>
          <w:spacing w:val="-1"/>
        </w:rPr>
        <w:t>Безымянка</w:t>
      </w:r>
      <w:proofErr w:type="spellEnd"/>
      <w:r w:rsidRPr="00356896">
        <w:rPr>
          <w:spacing w:val="-1"/>
        </w:rPr>
        <w:t xml:space="preserve">, п. Новый Городок, с. Усть-Пит, с. </w:t>
      </w:r>
      <w:proofErr w:type="spellStart"/>
      <w:r w:rsidRPr="00356896">
        <w:rPr>
          <w:spacing w:val="-1"/>
        </w:rPr>
        <w:t>Чалбышево</w:t>
      </w:r>
      <w:proofErr w:type="gramStart"/>
      <w:r w:rsidRPr="00356896">
        <w:rPr>
          <w:spacing w:val="-1"/>
        </w:rPr>
        <w:t>,с</w:t>
      </w:r>
      <w:proofErr w:type="spellEnd"/>
      <w:proofErr w:type="gramEnd"/>
      <w:r w:rsidRPr="00356896">
        <w:rPr>
          <w:spacing w:val="-1"/>
        </w:rPr>
        <w:t xml:space="preserve">. Подгорное, д. </w:t>
      </w:r>
      <w:proofErr w:type="spellStart"/>
      <w:r w:rsidRPr="00356896">
        <w:rPr>
          <w:spacing w:val="-1"/>
        </w:rPr>
        <w:t>Малобелая</w:t>
      </w:r>
      <w:proofErr w:type="spellEnd"/>
      <w:r w:rsidRPr="00356896">
        <w:rPr>
          <w:spacing w:val="-1"/>
        </w:rPr>
        <w:t xml:space="preserve">, п. Шапкино, п. Епишино. Уровень оснащенности радиотелефонной связью АСФ </w:t>
      </w:r>
      <w:r w:rsidR="00131407" w:rsidRPr="00356896">
        <w:rPr>
          <w:spacing w:val="-1"/>
        </w:rPr>
        <w:t>составил</w:t>
      </w:r>
      <w:r w:rsidRPr="00356896">
        <w:rPr>
          <w:spacing w:val="-1"/>
        </w:rPr>
        <w:t xml:space="preserve"> 75,8% от среднего показателя.</w:t>
      </w:r>
    </w:p>
    <w:p w:rsidR="005E79D7" w:rsidRPr="00356896" w:rsidRDefault="00343A73" w:rsidP="00B41675">
      <w:pPr>
        <w:shd w:val="clear" w:color="auto" w:fill="FFFFFF"/>
        <w:ind w:left="29" w:right="5" w:firstLine="709"/>
        <w:jc w:val="both"/>
        <w:rPr>
          <w:spacing w:val="-1"/>
        </w:rPr>
      </w:pPr>
      <w:r w:rsidRPr="00356896">
        <w:rPr>
          <w:spacing w:val="-1"/>
        </w:rPr>
        <w:t>В 2017</w:t>
      </w:r>
      <w:r w:rsidR="004B617C" w:rsidRPr="00356896">
        <w:rPr>
          <w:spacing w:val="-1"/>
        </w:rPr>
        <w:t>-2019</w:t>
      </w:r>
      <w:r w:rsidR="005E79D7" w:rsidRPr="00356896">
        <w:rPr>
          <w:spacing w:val="-1"/>
        </w:rPr>
        <w:t xml:space="preserve"> годах уровень оснащенности радиотелефонной связью АСФ МКУ «Управление по ГО, ЧС и безопасности Енисейского района» составит 100% от среднего показателя в 11 населенных пунктах: п. Высокогорский, с</w:t>
      </w:r>
      <w:proofErr w:type="gramStart"/>
      <w:r w:rsidR="005E79D7" w:rsidRPr="00356896">
        <w:rPr>
          <w:spacing w:val="-1"/>
        </w:rPr>
        <w:t>.М</w:t>
      </w:r>
      <w:proofErr w:type="gramEnd"/>
      <w:r w:rsidR="005E79D7" w:rsidRPr="00356896">
        <w:rPr>
          <w:spacing w:val="-1"/>
        </w:rPr>
        <w:t xml:space="preserve">айское, п. Кривляк, </w:t>
      </w:r>
      <w:proofErr w:type="spellStart"/>
      <w:r w:rsidR="005E79D7" w:rsidRPr="00356896">
        <w:rPr>
          <w:spacing w:val="-1"/>
        </w:rPr>
        <w:t>д.Безымянка</w:t>
      </w:r>
      <w:proofErr w:type="spellEnd"/>
      <w:r w:rsidR="005E79D7" w:rsidRPr="00356896">
        <w:rPr>
          <w:spacing w:val="-1"/>
        </w:rPr>
        <w:t xml:space="preserve">, п. Новый Городок, с. Усть-Пит, с. Чалбышево, с.Подгорное, </w:t>
      </w:r>
      <w:proofErr w:type="spellStart"/>
      <w:r w:rsidR="005E79D7" w:rsidRPr="00356896">
        <w:rPr>
          <w:spacing w:val="-1"/>
        </w:rPr>
        <w:t>с.Малобелая</w:t>
      </w:r>
      <w:proofErr w:type="spellEnd"/>
      <w:r w:rsidR="005E79D7" w:rsidRPr="00356896">
        <w:rPr>
          <w:spacing w:val="-1"/>
        </w:rPr>
        <w:t xml:space="preserve">, п.Шапкино, </w:t>
      </w:r>
      <w:proofErr w:type="spellStart"/>
      <w:r w:rsidR="005E79D7" w:rsidRPr="00356896">
        <w:rPr>
          <w:spacing w:val="-1"/>
        </w:rPr>
        <w:t>п.Епишино</w:t>
      </w:r>
      <w:proofErr w:type="spellEnd"/>
      <w:r w:rsidR="005E79D7" w:rsidRPr="00356896">
        <w:rPr>
          <w:spacing w:val="-1"/>
        </w:rPr>
        <w:t>.</w:t>
      </w:r>
      <w:r w:rsidR="004B617C" w:rsidRPr="00356896">
        <w:rPr>
          <w:spacing w:val="-1"/>
        </w:rPr>
        <w:t>, при положительном развитии сценария в данном направлении.</w:t>
      </w:r>
    </w:p>
    <w:p w:rsidR="00EF5F34" w:rsidRPr="00356896" w:rsidRDefault="00EF5F34" w:rsidP="00B41675">
      <w:pPr>
        <w:shd w:val="clear" w:color="auto" w:fill="FFFFFF"/>
        <w:jc w:val="center"/>
      </w:pPr>
    </w:p>
    <w:p w:rsidR="00E936F3" w:rsidRPr="00356896" w:rsidRDefault="00E936F3" w:rsidP="00B41675">
      <w:pPr>
        <w:shd w:val="clear" w:color="auto" w:fill="FFFFFF"/>
        <w:jc w:val="center"/>
      </w:pPr>
      <w:r w:rsidRPr="00356896">
        <w:t>2.2. Цель, задачи, целевые индикаторы</w:t>
      </w:r>
    </w:p>
    <w:p w:rsidR="00E936F3" w:rsidRPr="00356896" w:rsidRDefault="00E936F3" w:rsidP="00B41675">
      <w:pPr>
        <w:shd w:val="clear" w:color="auto" w:fill="FFFFFF"/>
        <w:jc w:val="center"/>
      </w:pPr>
      <w:r w:rsidRPr="00356896">
        <w:t xml:space="preserve"> и сроки выполнения подпрограммы</w:t>
      </w:r>
    </w:p>
    <w:p w:rsidR="00E936F3" w:rsidRPr="00356896" w:rsidRDefault="00E936F3" w:rsidP="00B41675">
      <w:pPr>
        <w:tabs>
          <w:tab w:val="left" w:pos="470"/>
        </w:tabs>
        <w:ind w:firstLine="709"/>
        <w:jc w:val="both"/>
      </w:pPr>
      <w:r w:rsidRPr="00356896">
        <w:t>Целью подпрограммы является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</w:r>
    </w:p>
    <w:p w:rsidR="00E936F3" w:rsidRPr="00356896" w:rsidRDefault="00E936F3" w:rsidP="00B41675">
      <w:pPr>
        <w:tabs>
          <w:tab w:val="left" w:pos="470"/>
        </w:tabs>
        <w:ind w:firstLine="709"/>
        <w:jc w:val="both"/>
      </w:pPr>
      <w:r w:rsidRPr="00356896">
        <w:t>Для выполнения поставленной цели необходимо решение задачи - снижение рисков и смягчение последствий чрезвычайных ситуаций природного и техногенного характера и угроз террористической направленности в Енисейском районе.</w:t>
      </w:r>
    </w:p>
    <w:p w:rsidR="00076A2F" w:rsidRPr="00356896" w:rsidRDefault="00076A2F" w:rsidP="00B41675">
      <w:pPr>
        <w:tabs>
          <w:tab w:val="left" w:pos="470"/>
        </w:tabs>
        <w:ind w:firstLine="709"/>
        <w:jc w:val="both"/>
      </w:pPr>
      <w:r w:rsidRPr="00356896">
        <w:t>Выбор подпрограммных мероприяти</w:t>
      </w:r>
      <w:r w:rsidR="00A24EFD" w:rsidRPr="00356896">
        <w:t>й обусловлен поставленной целью,</w:t>
      </w:r>
      <w:r w:rsidRPr="00356896">
        <w:t xml:space="preserve"> задачами и уставной деятельностью учреждения</w:t>
      </w:r>
      <w:r w:rsidR="009B22EA" w:rsidRPr="00356896">
        <w:t>.</w:t>
      </w:r>
    </w:p>
    <w:p w:rsidR="00E936F3" w:rsidRPr="00356896" w:rsidRDefault="001E707A" w:rsidP="00B41675">
      <w:pPr>
        <w:tabs>
          <w:tab w:val="left" w:pos="470"/>
        </w:tabs>
        <w:ind w:firstLine="709"/>
        <w:jc w:val="both"/>
      </w:pPr>
      <w:r w:rsidRPr="00356896">
        <w:t>Подпрограммой определен целевой индикатор (приложение 1), который отражае</w:t>
      </w:r>
      <w:r w:rsidR="00E936F3" w:rsidRPr="00356896">
        <w:t>т достиж</w:t>
      </w:r>
      <w:r w:rsidRPr="00356896">
        <w:t>имость намеченной цели и решение</w:t>
      </w:r>
      <w:r w:rsidR="00E936F3" w:rsidRPr="00356896">
        <w:t xml:space="preserve"> поставленной задачи:</w:t>
      </w:r>
    </w:p>
    <w:p w:rsidR="00E936F3" w:rsidRPr="00356896" w:rsidRDefault="00CA2193" w:rsidP="00B41675">
      <w:pPr>
        <w:tabs>
          <w:tab w:val="left" w:pos="470"/>
        </w:tabs>
        <w:ind w:firstLine="709"/>
        <w:jc w:val="both"/>
      </w:pPr>
      <w:r w:rsidRPr="00356896">
        <w:t xml:space="preserve">Уровень оснащенности </w:t>
      </w:r>
      <w:proofErr w:type="gramStart"/>
      <w:r w:rsidRPr="00356896">
        <w:t>радио телефонной</w:t>
      </w:r>
      <w:proofErr w:type="gramEnd"/>
      <w:r w:rsidRPr="00356896">
        <w:t xml:space="preserve"> связью АСФ «МКУ Управление по ГО</w:t>
      </w:r>
      <w:r w:rsidR="00110800" w:rsidRPr="00356896">
        <w:t xml:space="preserve">, </w:t>
      </w:r>
      <w:r w:rsidRPr="00356896">
        <w:t xml:space="preserve">ЧС и безопасности Енисейского района </w:t>
      </w:r>
      <w:r w:rsidR="00E936F3" w:rsidRPr="00356896">
        <w:t xml:space="preserve"> до 100% от всех </w:t>
      </w:r>
      <w:r w:rsidR="00E936F3" w:rsidRPr="00356896">
        <w:lastRenderedPageBreak/>
        <w:t>действующих аварийно-спасательных формирований на территории Енисейского района.</w:t>
      </w:r>
    </w:p>
    <w:p w:rsidR="00660EB2" w:rsidRPr="00356896" w:rsidRDefault="00660EB2" w:rsidP="006B237C">
      <w:pPr>
        <w:autoSpaceDE w:val="0"/>
        <w:autoSpaceDN w:val="0"/>
        <w:adjustRightInd w:val="0"/>
        <w:ind w:firstLine="540"/>
        <w:jc w:val="center"/>
      </w:pPr>
    </w:p>
    <w:p w:rsidR="00E936F3" w:rsidRPr="00356896" w:rsidRDefault="00E936F3" w:rsidP="006B237C">
      <w:pPr>
        <w:autoSpaceDE w:val="0"/>
        <w:autoSpaceDN w:val="0"/>
        <w:adjustRightInd w:val="0"/>
        <w:ind w:firstLine="540"/>
        <w:jc w:val="center"/>
      </w:pPr>
      <w:r w:rsidRPr="00356896">
        <w:t>2.3. Механизм реализации подпрограммы</w:t>
      </w:r>
    </w:p>
    <w:p w:rsidR="00E936F3" w:rsidRPr="00356896" w:rsidRDefault="00E936F3" w:rsidP="00B41675">
      <w:pPr>
        <w:ind w:firstLine="709"/>
        <w:jc w:val="both"/>
      </w:pPr>
      <w:r w:rsidRPr="00356896">
        <w:t>В рамках настоящей подпрограммы предусматривается реализация мероприятий, направленных на достижение поставленной цели и решение подпрограммной задачи.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2. Организационный механизм подпрограммы включает в себя следующее: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- осуществление подготовки и содержания в готовности необходимых сил и сре</w:t>
      </w:r>
      <w:proofErr w:type="gramStart"/>
      <w:r w:rsidRPr="00356896">
        <w:rPr>
          <w:rFonts w:ascii="Times New Roman" w:hAnsi="Times New Roman"/>
          <w:sz w:val="28"/>
          <w:szCs w:val="28"/>
        </w:rPr>
        <w:t>дств дл</w:t>
      </w:r>
      <w:proofErr w:type="gramEnd"/>
      <w:r w:rsidRPr="00356896">
        <w:rPr>
          <w:rFonts w:ascii="Times New Roman" w:hAnsi="Times New Roman"/>
          <w:sz w:val="28"/>
          <w:szCs w:val="28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- осуществление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- содействие устойчивому функционированию организаций в чрезвычайных ситуациях;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- организация и проведение аварийно-спасательных и других неотложных работ;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районы.</w:t>
      </w:r>
    </w:p>
    <w:p w:rsidR="00E936F3" w:rsidRPr="00356896" w:rsidRDefault="00E936F3" w:rsidP="00B41675">
      <w:pPr>
        <w:autoSpaceDE w:val="0"/>
        <w:autoSpaceDN w:val="0"/>
        <w:adjustRightInd w:val="0"/>
        <w:ind w:firstLine="709"/>
        <w:jc w:val="both"/>
      </w:pPr>
      <w:r w:rsidRPr="00356896"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E936F3" w:rsidRPr="00356896" w:rsidRDefault="00E936F3" w:rsidP="00B41675">
      <w:pPr>
        <w:autoSpaceDE w:val="0"/>
        <w:autoSpaceDN w:val="0"/>
        <w:adjustRightInd w:val="0"/>
        <w:ind w:firstLine="709"/>
        <w:jc w:val="both"/>
      </w:pPr>
      <w:r w:rsidRPr="00356896">
        <w:t xml:space="preserve">4. Текущий </w:t>
      </w:r>
      <w:proofErr w:type="gramStart"/>
      <w:r w:rsidRPr="00356896">
        <w:t>контроль за</w:t>
      </w:r>
      <w:proofErr w:type="gramEnd"/>
      <w:r w:rsidRPr="00356896">
        <w:t xml:space="preserve"> исполнением </w:t>
      </w:r>
      <w:r w:rsidR="001E707A" w:rsidRPr="00356896">
        <w:t>под</w:t>
      </w:r>
      <w:r w:rsidRPr="00356896">
        <w:t>программных мероприятий, осуществляет МКУ «Управление по ГО, ЧС и безопасности Енисейского района».</w:t>
      </w:r>
    </w:p>
    <w:p w:rsidR="00E936F3" w:rsidRPr="00356896" w:rsidRDefault="00E936F3" w:rsidP="00B41675">
      <w:pPr>
        <w:ind w:firstLine="709"/>
        <w:jc w:val="both"/>
      </w:pPr>
      <w:r w:rsidRPr="00356896">
        <w:t>5. Отчет о реализации подпрограммы  формируется ответственным лицом по формам и в сроки определенные постановлением администрации района от 01.08.2013 № 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1E707A" w:rsidRPr="00356896" w:rsidRDefault="001E707A" w:rsidP="00B41675">
      <w:pPr>
        <w:ind w:firstLine="709"/>
        <w:jc w:val="both"/>
      </w:pPr>
      <w:r w:rsidRPr="00356896">
        <w:t xml:space="preserve">Методика и </w:t>
      </w:r>
      <w:r w:rsidR="00510CF5" w:rsidRPr="00356896">
        <w:t xml:space="preserve">формы расчета (оценки) утверждены ведомственным приказом </w:t>
      </w:r>
      <w:r w:rsidR="003D0C42" w:rsidRPr="00356896">
        <w:t xml:space="preserve">об отчетности </w:t>
      </w:r>
      <w:r w:rsidR="00510CF5" w:rsidRPr="00356896">
        <w:t>№ 38 от</w:t>
      </w:r>
      <w:r w:rsidR="00333C49" w:rsidRPr="00356896">
        <w:t xml:space="preserve"> 21.11.2014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6.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 xml:space="preserve">7. Реализация мероприятий подпрограммы осуществляется в соответствии </w:t>
      </w:r>
      <w:proofErr w:type="gramStart"/>
      <w:r w:rsidRPr="00356896">
        <w:rPr>
          <w:rFonts w:ascii="Times New Roman" w:hAnsi="Times New Roman"/>
          <w:sz w:val="28"/>
          <w:szCs w:val="28"/>
        </w:rPr>
        <w:t>с</w:t>
      </w:r>
      <w:proofErr w:type="gramEnd"/>
      <w:r w:rsidRPr="00356896">
        <w:rPr>
          <w:rFonts w:ascii="Times New Roman" w:hAnsi="Times New Roman"/>
          <w:sz w:val="28"/>
          <w:szCs w:val="28"/>
        </w:rPr>
        <w:t xml:space="preserve">: </w:t>
      </w:r>
    </w:p>
    <w:p w:rsidR="00E936F3" w:rsidRPr="00356896" w:rsidRDefault="00E936F3" w:rsidP="00B41675">
      <w:pPr>
        <w:shd w:val="clear" w:color="auto" w:fill="FFFFFF"/>
        <w:ind w:firstLine="709"/>
        <w:jc w:val="both"/>
      </w:pPr>
      <w:r w:rsidRPr="00356896">
        <w:lastRenderedPageBreak/>
        <w:t>- порядком создания, содержания и использования резервного запаса, утвержденным постановлением администрации Енисейского района от 15.11.2011 №743-п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района».</w:t>
      </w:r>
    </w:p>
    <w:p w:rsidR="00E936F3" w:rsidRPr="00356896" w:rsidRDefault="00E936F3" w:rsidP="00B41675">
      <w:pPr>
        <w:ind w:firstLine="709"/>
        <w:jc w:val="both"/>
      </w:pPr>
      <w:r w:rsidRPr="00356896">
        <w:t>- Федеральным законом от 05.04.2013 №44-ФЗ «О контрактной  системе  в сфере закупок товаров, работ, услуг для обеспечения государственных и муниципальных нужд».</w:t>
      </w:r>
    </w:p>
    <w:p w:rsidR="00E936F3" w:rsidRPr="00356896" w:rsidRDefault="00E936F3" w:rsidP="00B41675">
      <w:pPr>
        <w:ind w:firstLine="709"/>
        <w:jc w:val="both"/>
      </w:pPr>
      <w:r w:rsidRPr="00356896">
        <w:t>- Федеральным законом от 21.12.1994  №68-ФЗ «О защите населения и территории от чрезвычайных ситуаций природного и техногенного характера»;</w:t>
      </w:r>
    </w:p>
    <w:p w:rsidR="00E936F3" w:rsidRPr="00356896" w:rsidRDefault="00E936F3" w:rsidP="00B41675">
      <w:pPr>
        <w:ind w:firstLine="709"/>
        <w:jc w:val="both"/>
      </w:pPr>
      <w:r w:rsidRPr="00356896">
        <w:t>- Федеральным законом от 12.02.1998 №28-ФЗ «О гражданской обороне»;</w:t>
      </w:r>
    </w:p>
    <w:p w:rsidR="00E936F3" w:rsidRPr="00356896" w:rsidRDefault="00E936F3" w:rsidP="00B41675">
      <w:pPr>
        <w:ind w:firstLine="709"/>
        <w:jc w:val="both"/>
      </w:pPr>
      <w:r w:rsidRPr="00356896"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8. Передача резервного запаса для использования по назначению осуществляется на основании нормативного акта администрации Енисейского района.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9.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E936F3" w:rsidRPr="00356896" w:rsidRDefault="00E936F3" w:rsidP="00B4167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56896">
        <w:rPr>
          <w:rFonts w:ascii="Times New Roman" w:hAnsi="Times New Roman"/>
          <w:sz w:val="28"/>
          <w:szCs w:val="28"/>
        </w:rPr>
        <w:t>10. Оценка эффективности реализации подпрограммы осуществляется в целях:</w:t>
      </w:r>
    </w:p>
    <w:p w:rsidR="00E936F3" w:rsidRPr="00356896" w:rsidRDefault="00E936F3" w:rsidP="00B41675">
      <w:pPr>
        <w:autoSpaceDE w:val="0"/>
        <w:autoSpaceDN w:val="0"/>
        <w:adjustRightInd w:val="0"/>
        <w:ind w:firstLine="709"/>
        <w:jc w:val="both"/>
      </w:pPr>
      <w:r w:rsidRPr="00356896">
        <w:t>- выявления отклонений фактических показателей от плановых значений;</w:t>
      </w:r>
    </w:p>
    <w:p w:rsidR="00E936F3" w:rsidRPr="00356896" w:rsidRDefault="00E936F3" w:rsidP="00B41675">
      <w:pPr>
        <w:autoSpaceDE w:val="0"/>
        <w:autoSpaceDN w:val="0"/>
        <w:adjustRightInd w:val="0"/>
        <w:ind w:firstLine="709"/>
        <w:jc w:val="both"/>
      </w:pPr>
      <w:r w:rsidRPr="00356896"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E936F3" w:rsidRPr="00356896" w:rsidRDefault="00E936F3" w:rsidP="00B41675">
      <w:pPr>
        <w:autoSpaceDE w:val="0"/>
        <w:autoSpaceDN w:val="0"/>
        <w:adjustRightInd w:val="0"/>
        <w:ind w:firstLine="709"/>
        <w:jc w:val="both"/>
      </w:pPr>
      <w:r w:rsidRPr="00356896">
        <w:t>- принятия мер по выполнению показателей непосредственных и конечных результатов;</w:t>
      </w:r>
    </w:p>
    <w:p w:rsidR="00E936F3" w:rsidRPr="00356896" w:rsidRDefault="00E936F3" w:rsidP="00B41675">
      <w:pPr>
        <w:autoSpaceDE w:val="0"/>
        <w:autoSpaceDN w:val="0"/>
        <w:adjustRightInd w:val="0"/>
        <w:ind w:firstLine="709"/>
        <w:jc w:val="both"/>
      </w:pPr>
      <w:r w:rsidRPr="00356896">
        <w:t>- принятия мер для улучшения качества планирования.</w:t>
      </w:r>
    </w:p>
    <w:p w:rsidR="00E936F3" w:rsidRPr="00356896" w:rsidRDefault="00E936F3" w:rsidP="00B41675">
      <w:pPr>
        <w:ind w:firstLine="709"/>
        <w:jc w:val="both"/>
      </w:pPr>
      <w:r w:rsidRPr="00356896">
        <w:t>11. Главными распорядителями бюджетных средств, выделяемых на реализацию подпрограммы, является администрация Енисейского района.</w:t>
      </w:r>
    </w:p>
    <w:p w:rsidR="00E936F3" w:rsidRPr="00356896" w:rsidRDefault="00E936F3" w:rsidP="00B41675">
      <w:pPr>
        <w:ind w:firstLine="709"/>
        <w:jc w:val="both"/>
      </w:pPr>
      <w:r w:rsidRPr="00356896">
        <w:t xml:space="preserve">12.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356896">
          <w:t>мероприятиями</w:t>
        </w:r>
      </w:hyperlink>
      <w:r w:rsidRPr="00356896">
        <w:t xml:space="preserve"> подпрограммы согласно приложению №</w:t>
      </w:r>
      <w:r w:rsidR="00460945">
        <w:t>1</w:t>
      </w:r>
      <w:r w:rsidRPr="00356896">
        <w:t xml:space="preserve"> к подпрограмме.</w:t>
      </w:r>
    </w:p>
    <w:p w:rsidR="00E936F3" w:rsidRPr="00356896" w:rsidRDefault="00E936F3" w:rsidP="00B41675">
      <w:pPr>
        <w:ind w:firstLine="709"/>
        <w:jc w:val="both"/>
      </w:pPr>
      <w:r w:rsidRPr="00356896">
        <w:t xml:space="preserve">13.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</w:t>
      </w:r>
      <w:proofErr w:type="gramStart"/>
      <w:r w:rsidRPr="00356896">
        <w:t>бюджетный</w:t>
      </w:r>
      <w:proofErr w:type="gramEnd"/>
      <w:r w:rsidRPr="00356896">
        <w:t xml:space="preserve"> средств, в соответствии со сводной бюджетной росписью и в пределах лимитов бюджетных обязательств. </w:t>
      </w:r>
    </w:p>
    <w:p w:rsidR="00E936F3" w:rsidRPr="00356896" w:rsidRDefault="006563D4" w:rsidP="00B41675">
      <w:pPr>
        <w:ind w:firstLine="709"/>
        <w:jc w:val="both"/>
      </w:pPr>
      <w:r w:rsidRPr="00356896">
        <w:t>14</w:t>
      </w:r>
      <w:r w:rsidR="00E936F3" w:rsidRPr="00356896">
        <w:t>. Неиспользованные целевые средства подлежат возврату в районный бюджет в установленном порядке.</w:t>
      </w:r>
    </w:p>
    <w:p w:rsidR="00E936F3" w:rsidRPr="00356896" w:rsidRDefault="00E936F3" w:rsidP="006B237C">
      <w:pPr>
        <w:ind w:firstLine="567"/>
        <w:jc w:val="both"/>
      </w:pPr>
    </w:p>
    <w:p w:rsidR="00E936F3" w:rsidRPr="00356896" w:rsidRDefault="00E936F3" w:rsidP="00EF5F34">
      <w:pPr>
        <w:autoSpaceDE w:val="0"/>
        <w:autoSpaceDN w:val="0"/>
        <w:adjustRightInd w:val="0"/>
        <w:ind w:firstLine="1680"/>
        <w:jc w:val="center"/>
      </w:pPr>
      <w:r w:rsidRPr="00356896">
        <w:lastRenderedPageBreak/>
        <w:t xml:space="preserve">2.4. Управление подпрограммой и </w:t>
      </w:r>
      <w:proofErr w:type="gramStart"/>
      <w:r w:rsidRPr="00356896">
        <w:t>контроль за</w:t>
      </w:r>
      <w:proofErr w:type="gramEnd"/>
      <w:r w:rsidRPr="00356896">
        <w:t xml:space="preserve"> ходом ее выполнения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Организацию управления настоящей подпрограммой осуществляет МКУ</w:t>
      </w:r>
      <w:proofErr w:type="gramStart"/>
      <w:r w:rsidRPr="00356896">
        <w:t>«У</w:t>
      </w:r>
      <w:proofErr w:type="gramEnd"/>
      <w:r w:rsidRPr="00356896">
        <w:t>правление по ГО, ЧС и безопасности Енисейского района».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В функции МКУ «Управление по ГО, ЧС и безопасности Енисейского района» по управлению настоящей программы входит: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-ежегодное уточнение целевых показателей и затрат по мероприятиям настоящей подпрограммы,  а  также  состава исполнителей;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-совершенствование механизма реализации настоящей подпрограммы с учетом  изменений внешней среды и нормативно- правовой базы;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 xml:space="preserve">-осуществление текущего </w:t>
      </w:r>
      <w:proofErr w:type="gramStart"/>
      <w:r w:rsidRPr="00356896">
        <w:t>контроля за</w:t>
      </w:r>
      <w:proofErr w:type="gramEnd"/>
      <w:r w:rsidRPr="00356896"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-координация деятельности исполнителей мероприятий настоящей подпрограммы;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-сбор и обработка информации от исполнителей мероприятий о ходе реализации мероприятий;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 xml:space="preserve">-осуществление текущего </w:t>
      </w:r>
      <w:proofErr w:type="gramStart"/>
      <w:r w:rsidRPr="00356896">
        <w:t>контроля за</w:t>
      </w:r>
      <w:proofErr w:type="gramEnd"/>
      <w:r w:rsidRPr="00356896">
        <w:t xml:space="preserve"> ходом реализации настоящей подпрограммы;</w:t>
      </w:r>
    </w:p>
    <w:p w:rsidR="00E936F3" w:rsidRPr="00356896" w:rsidRDefault="00853E3D" w:rsidP="006B237C">
      <w:pPr>
        <w:shd w:val="clear" w:color="auto" w:fill="FFFFFF"/>
        <w:ind w:firstLine="566"/>
        <w:jc w:val="both"/>
      </w:pPr>
      <w:r w:rsidRPr="00356896">
        <w:t>-</w:t>
      </w:r>
      <w:proofErr w:type="gramStart"/>
      <w:r w:rsidRPr="00356896">
        <w:t xml:space="preserve">контроль </w:t>
      </w:r>
      <w:r w:rsidR="00E936F3" w:rsidRPr="00356896">
        <w:t>за</w:t>
      </w:r>
      <w:proofErr w:type="gramEnd"/>
      <w:r w:rsidR="00E936F3" w:rsidRPr="00356896">
        <w:t xml:space="preserve"> использованием бюджетных средств, выделяемых на выполнение мероприятий;</w:t>
      </w:r>
    </w:p>
    <w:p w:rsidR="00E936F3" w:rsidRPr="00356896" w:rsidRDefault="00E936F3" w:rsidP="006B237C">
      <w:pPr>
        <w:shd w:val="clear" w:color="auto" w:fill="FFFFFF"/>
        <w:ind w:firstLine="566"/>
        <w:jc w:val="both"/>
      </w:pPr>
      <w:r w:rsidRPr="00356896">
        <w:t>-подготовка отчетов о ходе и результатах выполнения мероприятий подпрограммы.</w:t>
      </w:r>
    </w:p>
    <w:p w:rsidR="00E936F3" w:rsidRPr="00356896" w:rsidRDefault="00E936F3" w:rsidP="006B237C">
      <w:pPr>
        <w:shd w:val="clear" w:color="auto" w:fill="FFFFFF"/>
        <w:ind w:firstLine="566"/>
        <w:jc w:val="both"/>
      </w:pPr>
      <w:proofErr w:type="gramStart"/>
      <w:r w:rsidRPr="00356896">
        <w:t>Контроль за</w:t>
      </w:r>
      <w:proofErr w:type="gramEnd"/>
      <w:r w:rsidRPr="00356896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E936F3" w:rsidRPr="00356896" w:rsidRDefault="00E936F3" w:rsidP="006B237C">
      <w:pPr>
        <w:autoSpaceDE w:val="0"/>
        <w:autoSpaceDN w:val="0"/>
        <w:adjustRightInd w:val="0"/>
        <w:ind w:firstLine="540"/>
        <w:jc w:val="both"/>
      </w:pPr>
    </w:p>
    <w:p w:rsidR="00E936F3" w:rsidRPr="00356896" w:rsidRDefault="00E936F3" w:rsidP="00A21D9D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</w:pPr>
      <w:r w:rsidRPr="00356896">
        <w:t>Оценка социально-экономической эффективности подпрограммы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Эффект от реализации подпрограммы ожидается следующий: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-повышение оперативности реагирования на возникающие чрезвычайные ситуации и угроз террористической направленности,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-более полно проводить мониторинг в условиях чрезвычайной обстановки,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-исполнение возложенных полномочий по подготовке и содержанию в готовности необходимых сил на случай ЧС,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>-проведение профилактической работы по предотвращению угроз террористической направленности,</w:t>
      </w:r>
    </w:p>
    <w:p w:rsidR="00E936F3" w:rsidRPr="00356896" w:rsidRDefault="00E936F3" w:rsidP="00A21D9D">
      <w:pPr>
        <w:shd w:val="clear" w:color="auto" w:fill="FFFFFF"/>
        <w:ind w:firstLine="709"/>
        <w:jc w:val="both"/>
      </w:pPr>
      <w:r w:rsidRPr="00356896">
        <w:t xml:space="preserve">-повышение уровня </w:t>
      </w:r>
      <w:r w:rsidR="00343A73" w:rsidRPr="00356896">
        <w:t xml:space="preserve">оснащенности </w:t>
      </w:r>
      <w:r w:rsidRPr="00356896">
        <w:t>А</w:t>
      </w:r>
      <w:r w:rsidR="00E41166" w:rsidRPr="00356896">
        <w:t>СФ радиостанциями до 100% в 2019</w:t>
      </w:r>
      <w:r w:rsidRPr="00356896">
        <w:t xml:space="preserve"> году, от всех действующих аварийно-спасательных формирований на территории Енисейского района.</w:t>
      </w:r>
    </w:p>
    <w:p w:rsidR="00EF5F34" w:rsidRPr="00356896" w:rsidRDefault="00EF5F34" w:rsidP="00A21D9D">
      <w:pPr>
        <w:shd w:val="clear" w:color="auto" w:fill="FFFFFF"/>
        <w:ind w:firstLine="709"/>
        <w:jc w:val="both"/>
      </w:pPr>
    </w:p>
    <w:p w:rsidR="00E936F3" w:rsidRPr="00356896" w:rsidRDefault="00E936F3" w:rsidP="00E87793">
      <w:pPr>
        <w:shd w:val="clear" w:color="auto" w:fill="FFFFFF"/>
        <w:jc w:val="both"/>
      </w:pPr>
    </w:p>
    <w:p w:rsidR="00E936F3" w:rsidRPr="00356896" w:rsidRDefault="00E936F3" w:rsidP="00A21D9D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</w:pPr>
      <w:r w:rsidRPr="00356896">
        <w:lastRenderedPageBreak/>
        <w:t>Мероприятия подпрограммы</w:t>
      </w:r>
    </w:p>
    <w:p w:rsidR="00E936F3" w:rsidRPr="00356896" w:rsidRDefault="00E936F3" w:rsidP="006B237C">
      <w:pPr>
        <w:autoSpaceDE w:val="0"/>
        <w:autoSpaceDN w:val="0"/>
        <w:adjustRightInd w:val="0"/>
        <w:ind w:firstLine="540"/>
        <w:jc w:val="both"/>
      </w:pPr>
      <w:r w:rsidRPr="00356896">
        <w:t>Перечень подпрограммных мероприятий 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</w:t>
      </w:r>
      <w:r w:rsidR="00460945">
        <w:t>1</w:t>
      </w:r>
      <w:r w:rsidRPr="00356896">
        <w:t xml:space="preserve"> к подпрограмме.</w:t>
      </w:r>
    </w:p>
    <w:p w:rsidR="003E4039" w:rsidRPr="00356896" w:rsidRDefault="003E4039" w:rsidP="006B237C">
      <w:pPr>
        <w:autoSpaceDE w:val="0"/>
        <w:autoSpaceDN w:val="0"/>
        <w:adjustRightInd w:val="0"/>
        <w:ind w:firstLine="540"/>
        <w:jc w:val="both"/>
      </w:pPr>
    </w:p>
    <w:p w:rsidR="00E936F3" w:rsidRPr="00356896" w:rsidRDefault="00E936F3" w:rsidP="00A21D9D">
      <w:pPr>
        <w:shd w:val="clear" w:color="auto" w:fill="FFFFFF"/>
        <w:ind w:firstLine="709"/>
        <w:jc w:val="both"/>
      </w:pPr>
    </w:p>
    <w:p w:rsidR="0090684E" w:rsidRPr="00356896" w:rsidRDefault="0090684E" w:rsidP="006B237C">
      <w:pPr>
        <w:pStyle w:val="ConsPlusCell"/>
        <w:jc w:val="both"/>
      </w:pPr>
    </w:p>
    <w:p w:rsidR="00E936F3" w:rsidRPr="00356896" w:rsidRDefault="0027310E" w:rsidP="006B237C">
      <w:pPr>
        <w:pStyle w:val="ConsPlusCell"/>
        <w:jc w:val="both"/>
      </w:pPr>
      <w:r w:rsidRPr="00356896">
        <w:t>Руководитель</w:t>
      </w:r>
      <w:r w:rsidR="00E936F3" w:rsidRPr="00356896">
        <w:t xml:space="preserve"> </w:t>
      </w:r>
    </w:p>
    <w:p w:rsidR="00E936F3" w:rsidRPr="00356896" w:rsidRDefault="00E936F3" w:rsidP="006B237C">
      <w:pPr>
        <w:pStyle w:val="ConsPlusCell"/>
        <w:jc w:val="both"/>
      </w:pPr>
      <w:r w:rsidRPr="00356896">
        <w:t xml:space="preserve">МКУ «Управление по ГО, ЧС и </w:t>
      </w:r>
    </w:p>
    <w:p w:rsidR="00E936F3" w:rsidRPr="00356896" w:rsidRDefault="00E936F3" w:rsidP="006B237C">
      <w:pPr>
        <w:pStyle w:val="ConsPlusCell"/>
        <w:jc w:val="both"/>
      </w:pPr>
      <w:r w:rsidRPr="00356896">
        <w:t xml:space="preserve">безопасности Енисейского района»                   </w:t>
      </w:r>
      <w:r w:rsidR="000B3667" w:rsidRPr="00356896">
        <w:t xml:space="preserve">                             </w:t>
      </w:r>
      <w:r w:rsidRPr="00356896">
        <w:t xml:space="preserve">  В.В. Бурдеев</w:t>
      </w:r>
    </w:p>
    <w:p w:rsidR="00E936F3" w:rsidRPr="00356896" w:rsidRDefault="00E936F3" w:rsidP="006B237C">
      <w:pPr>
        <w:pStyle w:val="ConsPlusCell"/>
        <w:jc w:val="both"/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356896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  <w:sectPr w:rsidR="00E936F3" w:rsidRPr="00356896" w:rsidSect="00B41675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E936F3" w:rsidRPr="00356896" w:rsidRDefault="00E936F3" w:rsidP="00F323EE">
      <w:pPr>
        <w:ind w:left="9639"/>
        <w:rPr>
          <w:sz w:val="24"/>
          <w:szCs w:val="24"/>
        </w:rPr>
      </w:pPr>
      <w:r w:rsidRPr="00356896">
        <w:rPr>
          <w:sz w:val="24"/>
          <w:szCs w:val="24"/>
        </w:rPr>
        <w:lastRenderedPageBreak/>
        <w:t xml:space="preserve">Приложение № 1 </w:t>
      </w:r>
    </w:p>
    <w:p w:rsidR="00E936F3" w:rsidRPr="00356896" w:rsidRDefault="00E936F3" w:rsidP="00A21D9D">
      <w:pPr>
        <w:ind w:left="9639"/>
        <w:rPr>
          <w:sz w:val="24"/>
          <w:szCs w:val="24"/>
        </w:rPr>
      </w:pPr>
      <w:r w:rsidRPr="00356896">
        <w:rPr>
          <w:sz w:val="24"/>
          <w:szCs w:val="24"/>
        </w:rPr>
        <w:t xml:space="preserve">к </w:t>
      </w:r>
      <w:r w:rsidR="00460945">
        <w:rPr>
          <w:sz w:val="24"/>
          <w:szCs w:val="24"/>
        </w:rPr>
        <w:t xml:space="preserve">паспорту </w:t>
      </w:r>
      <w:r w:rsidRPr="00356896">
        <w:rPr>
          <w:sz w:val="24"/>
          <w:szCs w:val="24"/>
        </w:rPr>
        <w:t>подпрограмм</w:t>
      </w:r>
      <w:r w:rsidR="00460945">
        <w:rPr>
          <w:sz w:val="24"/>
          <w:szCs w:val="24"/>
        </w:rPr>
        <w:t>ы</w:t>
      </w:r>
      <w:r w:rsidRPr="00356896">
        <w:rPr>
          <w:sz w:val="24"/>
          <w:szCs w:val="24"/>
        </w:rPr>
        <w:t xml:space="preserve">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направленности", реализуемой в </w:t>
      </w:r>
      <w:r w:rsidR="006563D4" w:rsidRPr="00356896">
        <w:rPr>
          <w:sz w:val="24"/>
          <w:szCs w:val="24"/>
        </w:rPr>
        <w:t>рамках муниципальной программы</w:t>
      </w:r>
      <w:r w:rsidR="008E325F" w:rsidRPr="00356896">
        <w:rPr>
          <w:sz w:val="24"/>
          <w:szCs w:val="24"/>
        </w:rPr>
        <w:t xml:space="preserve"> Енисейского района</w:t>
      </w:r>
      <w:r w:rsidR="006563D4" w:rsidRPr="00356896">
        <w:rPr>
          <w:sz w:val="24"/>
          <w:szCs w:val="24"/>
        </w:rPr>
        <w:t xml:space="preserve"> «Обеспечение безопасности Енисейского района»</w:t>
      </w:r>
    </w:p>
    <w:p w:rsidR="00AF20A5" w:rsidRPr="00356896" w:rsidRDefault="00AF20A5" w:rsidP="00535AAD">
      <w:pPr>
        <w:ind w:left="9639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6231" w:type="dxa"/>
        <w:tblLayout w:type="fixed"/>
        <w:tblLook w:val="00A0"/>
      </w:tblPr>
      <w:tblGrid>
        <w:gridCol w:w="771"/>
        <w:gridCol w:w="1072"/>
        <w:gridCol w:w="2376"/>
        <w:gridCol w:w="1418"/>
        <w:gridCol w:w="2268"/>
        <w:gridCol w:w="1842"/>
        <w:gridCol w:w="1985"/>
        <w:gridCol w:w="1843"/>
        <w:gridCol w:w="2656"/>
      </w:tblGrid>
      <w:tr w:rsidR="00356896" w:rsidRPr="00356896" w:rsidTr="00145878">
        <w:trPr>
          <w:trHeight w:val="81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5878" w:rsidRPr="00356896" w:rsidRDefault="00145878" w:rsidP="001458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right"/>
              <w:rPr>
                <w:sz w:val="24"/>
                <w:szCs w:val="24"/>
              </w:rPr>
            </w:pPr>
          </w:p>
          <w:p w:rsidR="00145878" w:rsidRPr="00356896" w:rsidRDefault="00145878" w:rsidP="00145878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96">
              <w:rPr>
                <w:b/>
                <w:bCs/>
                <w:sz w:val="24"/>
                <w:szCs w:val="24"/>
              </w:rPr>
              <w:t>Перечень целевых индикаторов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</w:tr>
      <w:tr w:rsidR="00356896" w:rsidRPr="00356896" w:rsidTr="00145878">
        <w:trPr>
          <w:trHeight w:val="14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№</w:t>
            </w:r>
            <w:r w:rsidRPr="0035689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Цель,</w:t>
            </w:r>
            <w:r w:rsidRPr="00356896">
              <w:rPr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Текущий год</w:t>
            </w:r>
          </w:p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Очередной финансовый год</w:t>
            </w:r>
            <w:r w:rsidRPr="00356896">
              <w:rPr>
                <w:sz w:val="24"/>
                <w:szCs w:val="24"/>
              </w:rPr>
              <w:br/>
              <w:t>(2017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Первый год планового периода</w:t>
            </w:r>
            <w:r w:rsidRPr="00356896">
              <w:rPr>
                <w:sz w:val="24"/>
                <w:szCs w:val="24"/>
              </w:rPr>
              <w:br/>
              <w:t>(2018 год)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Второй год планового периода</w:t>
            </w:r>
            <w:r w:rsidRPr="00356896">
              <w:rPr>
                <w:sz w:val="24"/>
                <w:szCs w:val="24"/>
              </w:rPr>
              <w:br/>
              <w:t>(2019 год)</w:t>
            </w:r>
          </w:p>
        </w:tc>
      </w:tr>
      <w:tr w:rsidR="00356896" w:rsidRPr="00356896" w:rsidTr="00145878">
        <w:trPr>
          <w:trHeight w:val="847"/>
        </w:trPr>
        <w:tc>
          <w:tcPr>
            <w:tcW w:w="1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45878" w:rsidRPr="00356896" w:rsidRDefault="00145878" w:rsidP="00145878">
            <w:pPr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Цель 1: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</w:tc>
      </w:tr>
      <w:tr w:rsidR="00356896" w:rsidRPr="00356896" w:rsidTr="00145878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Уровень оснащенности радио телефонной связью АСФ «МКУ Управление по ГО</w:t>
            </w:r>
            <w:proofErr w:type="gramStart"/>
            <w:r w:rsidRPr="00356896">
              <w:rPr>
                <w:sz w:val="24"/>
                <w:szCs w:val="24"/>
              </w:rPr>
              <w:t>,Ч</w:t>
            </w:r>
            <w:proofErr w:type="gramEnd"/>
            <w:r w:rsidRPr="00356896">
              <w:rPr>
                <w:sz w:val="24"/>
                <w:szCs w:val="24"/>
              </w:rPr>
              <w:t>С и безопасности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% от среднего показателя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85214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100</w:t>
            </w:r>
          </w:p>
        </w:tc>
      </w:tr>
      <w:tr w:rsidR="00356896" w:rsidRPr="00356896" w:rsidTr="00145878">
        <w:trPr>
          <w:trHeight w:val="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878" w:rsidRPr="00356896" w:rsidRDefault="00145878" w:rsidP="00145878">
            <w:pPr>
              <w:jc w:val="center"/>
              <w:rPr>
                <w:sz w:val="24"/>
                <w:szCs w:val="24"/>
              </w:rPr>
            </w:pPr>
          </w:p>
        </w:tc>
      </w:tr>
      <w:tr w:rsidR="00356896" w:rsidRPr="00356896" w:rsidTr="00145878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45878" w:rsidRPr="00356896" w:rsidRDefault="00145878" w:rsidP="0014587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388" w:type="dxa"/>
            <w:gridSpan w:val="7"/>
            <w:tcBorders>
              <w:top w:val="single" w:sz="4" w:space="0" w:color="auto"/>
            </w:tcBorders>
          </w:tcPr>
          <w:p w:rsidR="00145878" w:rsidRPr="00356896" w:rsidRDefault="00145878" w:rsidP="0014587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AF20A5" w:rsidRPr="00356896" w:rsidRDefault="00AF20A5" w:rsidP="00535AAD">
      <w:pPr>
        <w:ind w:left="9639"/>
        <w:rPr>
          <w:rFonts w:ascii="Arial" w:hAnsi="Arial" w:cs="Arial"/>
          <w:sz w:val="24"/>
          <w:szCs w:val="24"/>
        </w:rPr>
      </w:pPr>
    </w:p>
    <w:p w:rsidR="007E63B5" w:rsidRPr="00356896" w:rsidRDefault="007E63B5" w:rsidP="007E63B5">
      <w:pPr>
        <w:pStyle w:val="ConsPlusCell"/>
        <w:jc w:val="both"/>
      </w:pPr>
      <w:r w:rsidRPr="00356896">
        <w:t xml:space="preserve">Руководитель МКУ «Управление по ГО, ЧС и </w:t>
      </w:r>
    </w:p>
    <w:p w:rsidR="007E63B5" w:rsidRPr="00356896" w:rsidRDefault="007E63B5" w:rsidP="007E63B5">
      <w:pPr>
        <w:pStyle w:val="ConsPlusCell"/>
        <w:jc w:val="both"/>
        <w:sectPr w:rsidR="007E63B5" w:rsidRPr="00356896" w:rsidSect="00B41675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  <w:r w:rsidRPr="00356896">
        <w:t>безопасности Енисейского района»</w:t>
      </w:r>
      <w:r w:rsidRPr="00356896">
        <w:tab/>
      </w:r>
      <w:r w:rsidRPr="00356896">
        <w:tab/>
        <w:t xml:space="preserve">                                                                                                               В.В.Бурдеев</w:t>
      </w:r>
    </w:p>
    <w:p w:rsidR="00E936F3" w:rsidRPr="00356896" w:rsidRDefault="00E936F3" w:rsidP="00535AAD">
      <w:pPr>
        <w:ind w:left="9639"/>
        <w:rPr>
          <w:sz w:val="24"/>
          <w:szCs w:val="24"/>
        </w:rPr>
      </w:pPr>
      <w:r w:rsidRPr="00356896">
        <w:rPr>
          <w:sz w:val="24"/>
          <w:szCs w:val="24"/>
        </w:rPr>
        <w:lastRenderedPageBreak/>
        <w:t xml:space="preserve">Приложение № </w:t>
      </w:r>
      <w:r w:rsidR="00460945">
        <w:rPr>
          <w:sz w:val="24"/>
          <w:szCs w:val="24"/>
        </w:rPr>
        <w:t>1</w:t>
      </w:r>
      <w:r w:rsidRPr="00356896">
        <w:rPr>
          <w:sz w:val="24"/>
          <w:szCs w:val="24"/>
        </w:rPr>
        <w:t xml:space="preserve"> </w:t>
      </w:r>
    </w:p>
    <w:p w:rsidR="008E325F" w:rsidRPr="00356896" w:rsidRDefault="00E936F3" w:rsidP="008E325F">
      <w:pPr>
        <w:ind w:left="9639"/>
        <w:rPr>
          <w:sz w:val="24"/>
          <w:szCs w:val="24"/>
        </w:rPr>
      </w:pPr>
      <w:r w:rsidRPr="00356896">
        <w:rPr>
          <w:sz w:val="24"/>
          <w:szCs w:val="24"/>
        </w:rPr>
        <w:t xml:space="preserve">к подпрограмме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направленности", реализуемой в рамках муниципальной программы </w:t>
      </w:r>
      <w:r w:rsidR="008E325F" w:rsidRPr="00356896">
        <w:rPr>
          <w:sz w:val="24"/>
          <w:szCs w:val="24"/>
        </w:rPr>
        <w:t xml:space="preserve">Енисейского района </w:t>
      </w:r>
    </w:p>
    <w:p w:rsidR="008E325F" w:rsidRPr="00356896" w:rsidRDefault="008E325F" w:rsidP="008E325F">
      <w:pPr>
        <w:ind w:left="9639"/>
        <w:rPr>
          <w:sz w:val="24"/>
          <w:szCs w:val="24"/>
        </w:rPr>
      </w:pPr>
      <w:r w:rsidRPr="00356896">
        <w:rPr>
          <w:sz w:val="24"/>
          <w:szCs w:val="24"/>
        </w:rPr>
        <w:t>«Обеспечение безопасности Енисейского района»</w:t>
      </w:r>
    </w:p>
    <w:p w:rsidR="00E936F3" w:rsidRPr="00356896" w:rsidRDefault="00E936F3" w:rsidP="00B94550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"/>
        <w:gridCol w:w="1206"/>
        <w:gridCol w:w="1560"/>
        <w:gridCol w:w="648"/>
        <w:gridCol w:w="768"/>
        <w:gridCol w:w="991"/>
        <w:gridCol w:w="763"/>
        <w:gridCol w:w="1305"/>
        <w:gridCol w:w="1357"/>
        <w:gridCol w:w="1537"/>
        <w:gridCol w:w="1685"/>
        <w:gridCol w:w="1574"/>
      </w:tblGrid>
      <w:tr w:rsidR="00356896" w:rsidRPr="00356896" w:rsidTr="00BA40FF">
        <w:trPr>
          <w:trHeight w:val="713"/>
        </w:trPr>
        <w:tc>
          <w:tcPr>
            <w:tcW w:w="311" w:type="pct"/>
            <w:tcBorders>
              <w:top w:val="nil"/>
              <w:left w:val="nil"/>
              <w:right w:val="nil"/>
            </w:tcBorders>
          </w:tcPr>
          <w:p w:rsidR="00E936F3" w:rsidRPr="00356896" w:rsidRDefault="00E936F3" w:rsidP="00E62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9" w:type="pct"/>
            <w:gridSpan w:val="11"/>
            <w:tcBorders>
              <w:top w:val="nil"/>
              <w:left w:val="nil"/>
              <w:right w:val="nil"/>
            </w:tcBorders>
            <w:noWrap/>
          </w:tcPr>
          <w:p w:rsidR="00E936F3" w:rsidRPr="00356896" w:rsidRDefault="00E936F3" w:rsidP="00E62CE8">
            <w:pPr>
              <w:jc w:val="center"/>
              <w:rPr>
                <w:b/>
                <w:bCs/>
              </w:rPr>
            </w:pPr>
            <w:r w:rsidRPr="00356896">
              <w:rPr>
                <w:b/>
                <w:bCs/>
              </w:rPr>
              <w:t>Перечень мероприятий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с указанием объема средств на их реализацию и ожидаемых результатов</w:t>
            </w:r>
          </w:p>
          <w:p w:rsidR="00E936F3" w:rsidRPr="00356896" w:rsidRDefault="00E936F3" w:rsidP="00E62CE8">
            <w:pPr>
              <w:jc w:val="center"/>
              <w:rPr>
                <w:sz w:val="24"/>
                <w:szCs w:val="24"/>
              </w:rPr>
            </w:pPr>
          </w:p>
        </w:tc>
      </w:tr>
      <w:tr w:rsidR="00CF7763" w:rsidRPr="00356896" w:rsidTr="00CF7763">
        <w:trPr>
          <w:trHeight w:val="247"/>
        </w:trPr>
        <w:tc>
          <w:tcPr>
            <w:tcW w:w="733" w:type="pct"/>
            <w:gridSpan w:val="2"/>
            <w:vMerge w:val="restart"/>
          </w:tcPr>
          <w:p w:rsidR="00CF7763" w:rsidRPr="00CF7763" w:rsidRDefault="00CF7763" w:rsidP="00E62CE8">
            <w:pPr>
              <w:jc w:val="center"/>
              <w:rPr>
                <w:sz w:val="20"/>
                <w:szCs w:val="20"/>
              </w:rPr>
            </w:pPr>
            <w:r w:rsidRPr="00CF7763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46" w:type="pct"/>
            <w:vMerge w:val="restart"/>
          </w:tcPr>
          <w:p w:rsidR="00CF7763" w:rsidRPr="00CF7763" w:rsidRDefault="00CF7763" w:rsidP="00E62CE8">
            <w:pPr>
              <w:jc w:val="center"/>
              <w:rPr>
                <w:sz w:val="20"/>
                <w:szCs w:val="20"/>
              </w:rPr>
            </w:pPr>
            <w:r w:rsidRPr="00CF776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1110" w:type="pct"/>
            <w:gridSpan w:val="4"/>
          </w:tcPr>
          <w:p w:rsidR="00CF7763" w:rsidRPr="00CF7763" w:rsidRDefault="00CF7763" w:rsidP="00E62CE8">
            <w:pPr>
              <w:jc w:val="center"/>
              <w:rPr>
                <w:sz w:val="20"/>
                <w:szCs w:val="20"/>
              </w:rPr>
            </w:pPr>
            <w:r w:rsidRPr="00CF776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60" w:type="pct"/>
            <w:gridSpan w:val="4"/>
          </w:tcPr>
          <w:p w:rsidR="00CF7763" w:rsidRPr="00CF7763" w:rsidRDefault="00CF7763" w:rsidP="00E62CE8">
            <w:pPr>
              <w:jc w:val="center"/>
              <w:rPr>
                <w:sz w:val="20"/>
                <w:szCs w:val="20"/>
              </w:rPr>
            </w:pPr>
            <w:r w:rsidRPr="00CF7763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551" w:type="pct"/>
            <w:vMerge w:val="restart"/>
          </w:tcPr>
          <w:p w:rsidR="00CF7763" w:rsidRPr="00CF7763" w:rsidRDefault="00CF7763" w:rsidP="00E62CE8">
            <w:pPr>
              <w:jc w:val="center"/>
              <w:rPr>
                <w:sz w:val="20"/>
                <w:szCs w:val="20"/>
              </w:rPr>
            </w:pPr>
            <w:r w:rsidRPr="00CF7763">
              <w:rPr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  <w:r w:rsidRPr="00CF7763">
              <w:rPr>
                <w:sz w:val="20"/>
                <w:szCs w:val="20"/>
              </w:rPr>
              <w:br/>
              <w:t>(в натуральном выражении), количество получателей</w:t>
            </w:r>
          </w:p>
        </w:tc>
      </w:tr>
      <w:tr w:rsidR="00CF7763" w:rsidRPr="00356896" w:rsidTr="00CF7763">
        <w:trPr>
          <w:trHeight w:val="794"/>
        </w:trPr>
        <w:tc>
          <w:tcPr>
            <w:tcW w:w="733" w:type="pct"/>
            <w:gridSpan w:val="2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 w:val="restar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ГРБС</w:t>
            </w:r>
          </w:p>
        </w:tc>
        <w:tc>
          <w:tcPr>
            <w:tcW w:w="269" w:type="pct"/>
            <w:vMerge w:val="restar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proofErr w:type="spellStart"/>
            <w:r w:rsidRPr="00356896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7" w:type="pct"/>
            <w:vMerge w:val="restar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КЦСР</w:t>
            </w:r>
          </w:p>
        </w:tc>
        <w:tc>
          <w:tcPr>
            <w:tcW w:w="267" w:type="pct"/>
            <w:vMerge w:val="restar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КВР</w:t>
            </w:r>
          </w:p>
        </w:tc>
        <w:tc>
          <w:tcPr>
            <w:tcW w:w="457" w:type="pc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75" w:type="pc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38" w:type="pct"/>
          </w:tcPr>
          <w:p w:rsidR="00CF7763" w:rsidRPr="00356896" w:rsidRDefault="00CF7763" w:rsidP="00D26726">
            <w:pPr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90" w:type="pct"/>
            <w:vMerge w:val="restart"/>
          </w:tcPr>
          <w:p w:rsidR="00CF7763" w:rsidRPr="00CF7763" w:rsidRDefault="00CF7763" w:rsidP="00E62CE8">
            <w:pPr>
              <w:jc w:val="center"/>
              <w:rPr>
                <w:sz w:val="20"/>
                <w:szCs w:val="20"/>
              </w:rPr>
            </w:pPr>
            <w:r w:rsidRPr="00CF7763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551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</w:tr>
      <w:tr w:rsidR="00CF7763" w:rsidRPr="00356896" w:rsidTr="00CF7763">
        <w:trPr>
          <w:trHeight w:val="471"/>
        </w:trPr>
        <w:tc>
          <w:tcPr>
            <w:tcW w:w="733" w:type="pct"/>
            <w:gridSpan w:val="2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2017 год</w:t>
            </w:r>
          </w:p>
        </w:tc>
        <w:tc>
          <w:tcPr>
            <w:tcW w:w="475" w:type="pct"/>
          </w:tcPr>
          <w:p w:rsidR="00CF7763" w:rsidRPr="00356896" w:rsidRDefault="00CF7763" w:rsidP="00E62CE8">
            <w:pPr>
              <w:jc w:val="center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2018 год</w:t>
            </w:r>
          </w:p>
        </w:tc>
        <w:tc>
          <w:tcPr>
            <w:tcW w:w="538" w:type="pct"/>
          </w:tcPr>
          <w:p w:rsidR="00CF7763" w:rsidRPr="00356896" w:rsidRDefault="00CF7763" w:rsidP="00291BB7">
            <w:pPr>
              <w:jc w:val="center"/>
              <w:rPr>
                <w:sz w:val="24"/>
                <w:szCs w:val="24"/>
                <w:highlight w:val="yellow"/>
              </w:rPr>
            </w:pPr>
            <w:r w:rsidRPr="00356896">
              <w:rPr>
                <w:sz w:val="24"/>
                <w:szCs w:val="24"/>
              </w:rPr>
              <w:t>2019год</w:t>
            </w:r>
          </w:p>
        </w:tc>
        <w:tc>
          <w:tcPr>
            <w:tcW w:w="590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CF7763" w:rsidRPr="00356896" w:rsidRDefault="00CF7763" w:rsidP="00E62CE8">
            <w:pPr>
              <w:rPr>
                <w:sz w:val="24"/>
                <w:szCs w:val="24"/>
              </w:rPr>
            </w:pPr>
          </w:p>
        </w:tc>
      </w:tr>
      <w:tr w:rsidR="00356896" w:rsidRPr="00356896" w:rsidTr="00CF7763">
        <w:trPr>
          <w:trHeight w:val="780"/>
        </w:trPr>
        <w:tc>
          <w:tcPr>
            <w:tcW w:w="733" w:type="pct"/>
            <w:gridSpan w:val="2"/>
          </w:tcPr>
          <w:p w:rsidR="00BA40FF" w:rsidRPr="00356896" w:rsidRDefault="00BA40FF" w:rsidP="00CF7763">
            <w:pPr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"Обеспечение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110800" w:rsidRPr="00356896">
              <w:rPr>
                <w:sz w:val="24"/>
                <w:szCs w:val="24"/>
              </w:rPr>
              <w:t xml:space="preserve"> </w:t>
            </w:r>
            <w:r w:rsidRPr="00356896">
              <w:rPr>
                <w:sz w:val="24"/>
                <w:szCs w:val="24"/>
              </w:rPr>
              <w:t xml:space="preserve">профилактика </w:t>
            </w:r>
            <w:r w:rsidRPr="00356896">
              <w:rPr>
                <w:sz w:val="24"/>
                <w:szCs w:val="24"/>
              </w:rPr>
              <w:lastRenderedPageBreak/>
              <w:t>угроз террористической направленности"</w:t>
            </w:r>
          </w:p>
        </w:tc>
        <w:tc>
          <w:tcPr>
            <w:tcW w:w="546" w:type="pct"/>
          </w:tcPr>
          <w:p w:rsidR="00BA40FF" w:rsidRPr="00356896" w:rsidRDefault="00BA40FF" w:rsidP="00E62CE8">
            <w:pPr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lastRenderedPageBreak/>
              <w:t>Расходные обязательства по подпрограмме всего</w:t>
            </w:r>
          </w:p>
        </w:tc>
        <w:tc>
          <w:tcPr>
            <w:tcW w:w="227" w:type="pct"/>
          </w:tcPr>
          <w:p w:rsidR="00BA40FF" w:rsidRPr="00356896" w:rsidRDefault="00BA40FF" w:rsidP="00E62CE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BA40FF" w:rsidRPr="00356896" w:rsidRDefault="00BA40FF" w:rsidP="00E62CE8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BA40FF" w:rsidRPr="00356896" w:rsidRDefault="00BA40FF" w:rsidP="00E62CE8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BA40FF" w:rsidRPr="00356896" w:rsidRDefault="00BA40FF" w:rsidP="00E62CE8">
            <w:pPr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BA40FF" w:rsidRPr="00356896" w:rsidRDefault="00BA40FF" w:rsidP="00D16417">
            <w:pPr>
              <w:jc w:val="right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115,1</w:t>
            </w:r>
            <w:r w:rsidR="00B51922" w:rsidRPr="00356896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</w:tcPr>
          <w:p w:rsidR="00BA40FF" w:rsidRPr="00356896" w:rsidRDefault="00BA40FF" w:rsidP="00D16417">
            <w:pPr>
              <w:jc w:val="right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115,1</w:t>
            </w:r>
            <w:r w:rsidR="00B51922" w:rsidRPr="00356896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A40FF" w:rsidRPr="00356896" w:rsidRDefault="00BA40FF" w:rsidP="00D16417">
            <w:pPr>
              <w:jc w:val="right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115,1</w:t>
            </w:r>
            <w:r w:rsidR="00B51922" w:rsidRPr="00356896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BA40FF" w:rsidRPr="00356896" w:rsidRDefault="00291BB7" w:rsidP="00D16417">
            <w:pPr>
              <w:jc w:val="right"/>
              <w:rPr>
                <w:sz w:val="24"/>
                <w:szCs w:val="24"/>
              </w:rPr>
            </w:pPr>
            <w:r w:rsidRPr="00356896">
              <w:rPr>
                <w:sz w:val="24"/>
                <w:szCs w:val="24"/>
              </w:rPr>
              <w:t>345,30</w:t>
            </w:r>
          </w:p>
        </w:tc>
        <w:tc>
          <w:tcPr>
            <w:tcW w:w="551" w:type="pct"/>
          </w:tcPr>
          <w:p w:rsidR="00BA40FF" w:rsidRPr="00356896" w:rsidRDefault="00BA40FF" w:rsidP="00E62CE8">
            <w:pPr>
              <w:rPr>
                <w:sz w:val="24"/>
                <w:szCs w:val="24"/>
              </w:rPr>
            </w:pPr>
          </w:p>
        </w:tc>
      </w:tr>
      <w:tr w:rsidR="00356896" w:rsidRPr="00356896" w:rsidTr="00CF7763">
        <w:trPr>
          <w:trHeight w:val="987"/>
        </w:trPr>
        <w:tc>
          <w:tcPr>
            <w:tcW w:w="733" w:type="pct"/>
            <w:gridSpan w:val="2"/>
          </w:tcPr>
          <w:p w:rsidR="00BA40FF" w:rsidRPr="00A454CF" w:rsidRDefault="00BA40FF" w:rsidP="00E62CE8">
            <w:pPr>
              <w:rPr>
                <w:sz w:val="24"/>
                <w:szCs w:val="24"/>
              </w:rPr>
            </w:pPr>
            <w:r w:rsidRPr="00A454CF">
              <w:rPr>
                <w:sz w:val="24"/>
                <w:szCs w:val="24"/>
              </w:rPr>
              <w:lastRenderedPageBreak/>
              <w:t xml:space="preserve">Цель подпрограммы: </w:t>
            </w:r>
            <w:r w:rsidRPr="00A454CF">
              <w:rPr>
                <w:sz w:val="24"/>
                <w:szCs w:val="24"/>
              </w:rPr>
              <w:br/>
              <w:t>Предупреждение чрезвычайных ситуаций природного и техногенного характера и угроз террористической направленности, сокращение материального ущерба</w:t>
            </w:r>
          </w:p>
        </w:tc>
        <w:tc>
          <w:tcPr>
            <w:tcW w:w="546" w:type="pct"/>
            <w:vMerge w:val="restart"/>
          </w:tcPr>
          <w:p w:rsidR="00BA40FF" w:rsidRPr="00A454CF" w:rsidRDefault="00BA40FF" w:rsidP="00E62CE8">
            <w:pPr>
              <w:jc w:val="center"/>
              <w:rPr>
                <w:sz w:val="24"/>
                <w:szCs w:val="24"/>
              </w:rPr>
            </w:pPr>
            <w:r w:rsidRPr="00A454CF">
              <w:rPr>
                <w:sz w:val="24"/>
                <w:szCs w:val="24"/>
              </w:rPr>
              <w:t>Администрация Енисейского района, Управление образования администрации Енисейского района</w:t>
            </w:r>
          </w:p>
        </w:tc>
        <w:tc>
          <w:tcPr>
            <w:tcW w:w="227" w:type="pct"/>
            <w:noWrap/>
          </w:tcPr>
          <w:p w:rsidR="00BA40FF" w:rsidRPr="00A454CF" w:rsidRDefault="00BA40FF" w:rsidP="00E62C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" w:type="pct"/>
            <w:noWrap/>
          </w:tcPr>
          <w:p w:rsidR="00BA40FF" w:rsidRPr="00A454CF" w:rsidRDefault="00BA40FF" w:rsidP="00662ED0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noWrap/>
          </w:tcPr>
          <w:p w:rsidR="00BA40FF" w:rsidRPr="00A454CF" w:rsidRDefault="00BA40FF" w:rsidP="00E62CE8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BA40FF" w:rsidRPr="00A454CF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noWrap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5" w:type="pct"/>
            <w:noWrap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0" w:type="pct"/>
            <w:noWrap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BA40FF" w:rsidRPr="00A454CF" w:rsidRDefault="00BA40FF" w:rsidP="00E62CE8">
            <w:pPr>
              <w:rPr>
                <w:sz w:val="24"/>
                <w:szCs w:val="24"/>
              </w:rPr>
            </w:pPr>
            <w:r w:rsidRPr="00A454CF">
              <w:rPr>
                <w:sz w:val="24"/>
                <w:szCs w:val="24"/>
              </w:rPr>
              <w:t>Снижение числа травмированных при пожарах в зоне прикрытия АСФ «МКУ Управление по ГО</w:t>
            </w:r>
            <w:proofErr w:type="gramStart"/>
            <w:r w:rsidRPr="00A454CF">
              <w:rPr>
                <w:sz w:val="24"/>
                <w:szCs w:val="24"/>
              </w:rPr>
              <w:t>.Ч</w:t>
            </w:r>
            <w:proofErr w:type="gramEnd"/>
            <w:r w:rsidRPr="00A454CF">
              <w:rPr>
                <w:sz w:val="24"/>
                <w:szCs w:val="24"/>
              </w:rPr>
              <w:t>С и безопасности Енисейского района</w:t>
            </w:r>
          </w:p>
        </w:tc>
      </w:tr>
      <w:tr w:rsidR="00D06D39" w:rsidRPr="00D06D39" w:rsidTr="00CF7763">
        <w:trPr>
          <w:trHeight w:val="2152"/>
        </w:trPr>
        <w:tc>
          <w:tcPr>
            <w:tcW w:w="733" w:type="pct"/>
            <w:gridSpan w:val="2"/>
          </w:tcPr>
          <w:p w:rsidR="00BA40FF" w:rsidRPr="00A454CF" w:rsidRDefault="00BA40FF" w:rsidP="00E62CE8">
            <w:pPr>
              <w:rPr>
                <w:sz w:val="24"/>
                <w:szCs w:val="24"/>
              </w:rPr>
            </w:pPr>
            <w:r w:rsidRPr="00A454CF">
              <w:rPr>
                <w:sz w:val="24"/>
                <w:szCs w:val="24"/>
              </w:rPr>
              <w:t>Задача подпрограммы:</w:t>
            </w:r>
          </w:p>
          <w:p w:rsidR="00BA40FF" w:rsidRPr="00A454CF" w:rsidRDefault="00BA40FF" w:rsidP="00E62CE8">
            <w:pPr>
              <w:rPr>
                <w:sz w:val="24"/>
                <w:szCs w:val="24"/>
              </w:rPr>
            </w:pPr>
            <w:r w:rsidRPr="00A454CF"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546" w:type="pct"/>
            <w:vMerge/>
          </w:tcPr>
          <w:p w:rsidR="00BA40FF" w:rsidRPr="00A454CF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noWrap/>
          </w:tcPr>
          <w:p w:rsidR="00BA40FF" w:rsidRPr="00A454CF" w:rsidRDefault="00BA40FF" w:rsidP="00E62C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" w:type="pct"/>
            <w:noWrap/>
          </w:tcPr>
          <w:p w:rsidR="00BA40FF" w:rsidRPr="00A454CF" w:rsidRDefault="00BA40FF" w:rsidP="00662ED0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noWrap/>
          </w:tcPr>
          <w:p w:rsidR="00BA40FF" w:rsidRPr="00A454CF" w:rsidRDefault="00BA40FF" w:rsidP="00E62CE8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BA40FF" w:rsidRPr="00A454CF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noWrap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5" w:type="pct"/>
            <w:noWrap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0" w:type="pct"/>
            <w:noWrap/>
          </w:tcPr>
          <w:p w:rsidR="00BA40FF" w:rsidRPr="00A454CF" w:rsidRDefault="00BA40FF" w:rsidP="005B35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noWrap/>
          </w:tcPr>
          <w:p w:rsidR="00BA40FF" w:rsidRPr="00A454CF" w:rsidRDefault="00BA40FF" w:rsidP="00E62CE8">
            <w:pPr>
              <w:rPr>
                <w:sz w:val="24"/>
                <w:szCs w:val="24"/>
              </w:rPr>
            </w:pPr>
          </w:p>
        </w:tc>
      </w:tr>
      <w:tr w:rsidR="00D06D39" w:rsidRPr="00D06D39" w:rsidTr="00CF7763">
        <w:trPr>
          <w:trHeight w:val="1700"/>
        </w:trPr>
        <w:tc>
          <w:tcPr>
            <w:tcW w:w="733" w:type="pct"/>
            <w:gridSpan w:val="2"/>
          </w:tcPr>
          <w:p w:rsidR="00BA40FF" w:rsidRPr="00471D96" w:rsidRDefault="00BA40FF" w:rsidP="00E62CE8">
            <w:pPr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 xml:space="preserve">1.Совершенствование и развитие районной системы мониторинга и предупреждения </w:t>
            </w:r>
            <w:r w:rsidRPr="00471D96">
              <w:rPr>
                <w:sz w:val="24"/>
                <w:szCs w:val="24"/>
              </w:rPr>
              <w:lastRenderedPageBreak/>
              <w:t>ЧС</w:t>
            </w:r>
          </w:p>
        </w:tc>
        <w:tc>
          <w:tcPr>
            <w:tcW w:w="546" w:type="pct"/>
          </w:tcPr>
          <w:p w:rsidR="00BA40FF" w:rsidRPr="00471D96" w:rsidRDefault="00BA40FF" w:rsidP="00E62CE8">
            <w:pPr>
              <w:jc w:val="center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27" w:type="pct"/>
            <w:noWrap/>
          </w:tcPr>
          <w:p w:rsidR="00BA40FF" w:rsidRPr="00471D96" w:rsidRDefault="00BA40FF" w:rsidP="00E62CE8">
            <w:pPr>
              <w:jc w:val="center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024</w:t>
            </w:r>
          </w:p>
        </w:tc>
        <w:tc>
          <w:tcPr>
            <w:tcW w:w="269" w:type="pct"/>
            <w:noWrap/>
          </w:tcPr>
          <w:p w:rsidR="00BA40FF" w:rsidRPr="00471D96" w:rsidRDefault="00BA40FF" w:rsidP="00E62CE8">
            <w:pPr>
              <w:jc w:val="center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0309</w:t>
            </w:r>
          </w:p>
        </w:tc>
        <w:tc>
          <w:tcPr>
            <w:tcW w:w="347" w:type="pct"/>
            <w:noWrap/>
          </w:tcPr>
          <w:p w:rsidR="00BA40FF" w:rsidRPr="00471D96" w:rsidRDefault="00BA40FF" w:rsidP="00E62CE8">
            <w:pPr>
              <w:jc w:val="center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0510088520</w:t>
            </w:r>
          </w:p>
        </w:tc>
        <w:tc>
          <w:tcPr>
            <w:tcW w:w="267" w:type="pct"/>
            <w:noWrap/>
          </w:tcPr>
          <w:p w:rsidR="00BA40FF" w:rsidRPr="00471D96" w:rsidRDefault="00BA40FF" w:rsidP="00E62CE8">
            <w:pPr>
              <w:jc w:val="center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240</w:t>
            </w:r>
          </w:p>
        </w:tc>
        <w:tc>
          <w:tcPr>
            <w:tcW w:w="457" w:type="pct"/>
            <w:noWrap/>
          </w:tcPr>
          <w:p w:rsidR="00BA40FF" w:rsidRPr="00471D96" w:rsidRDefault="00BA40FF" w:rsidP="00D16417">
            <w:pPr>
              <w:jc w:val="right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99,9</w:t>
            </w:r>
            <w:r w:rsidR="00B51922" w:rsidRPr="00471D96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  <w:noWrap/>
          </w:tcPr>
          <w:p w:rsidR="00BA40FF" w:rsidRPr="00471D96" w:rsidRDefault="00BA40FF" w:rsidP="00D16417">
            <w:pPr>
              <w:jc w:val="right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99,9</w:t>
            </w:r>
            <w:r w:rsidR="00B51922" w:rsidRPr="00471D96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A40FF" w:rsidRPr="00471D96" w:rsidRDefault="00BA40FF" w:rsidP="00D16417">
            <w:pPr>
              <w:jc w:val="right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99,9</w:t>
            </w:r>
            <w:r w:rsidR="00B51922" w:rsidRPr="00471D96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BA40FF" w:rsidRPr="00471D96" w:rsidRDefault="00291BB7" w:rsidP="00D16417">
            <w:pPr>
              <w:jc w:val="right"/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299,7</w:t>
            </w:r>
            <w:r w:rsidR="00B51922" w:rsidRPr="00471D96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BA40FF" w:rsidRPr="00471D96" w:rsidRDefault="00BA40FF" w:rsidP="00E62CE8">
            <w:pPr>
              <w:rPr>
                <w:sz w:val="24"/>
                <w:szCs w:val="24"/>
              </w:rPr>
            </w:pPr>
            <w:r w:rsidRPr="00471D96">
              <w:rPr>
                <w:sz w:val="24"/>
                <w:szCs w:val="24"/>
              </w:rPr>
              <w:t>Снижение рисков и смягчение последствий ЧС</w:t>
            </w:r>
          </w:p>
        </w:tc>
      </w:tr>
      <w:tr w:rsidR="00D06D39" w:rsidRPr="00D06D39" w:rsidTr="00CF7763">
        <w:trPr>
          <w:trHeight w:val="632"/>
        </w:trPr>
        <w:tc>
          <w:tcPr>
            <w:tcW w:w="733" w:type="pct"/>
            <w:gridSpan w:val="2"/>
          </w:tcPr>
          <w:p w:rsidR="00BA40FF" w:rsidRPr="009A587D" w:rsidRDefault="00BA40FF" w:rsidP="00E62CE8">
            <w:pPr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lastRenderedPageBreak/>
              <w:t xml:space="preserve">1.1.Создание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</w:t>
            </w:r>
            <w:proofErr w:type="spellStart"/>
            <w:r w:rsidRPr="009A587D">
              <w:rPr>
                <w:sz w:val="24"/>
                <w:szCs w:val="24"/>
              </w:rPr>
              <w:t>эваконаселения</w:t>
            </w:r>
            <w:proofErr w:type="spellEnd"/>
            <w:r w:rsidRPr="009A587D">
              <w:rPr>
                <w:sz w:val="24"/>
                <w:szCs w:val="24"/>
              </w:rPr>
              <w:t xml:space="preserve"> 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</w:t>
            </w:r>
            <w:r w:rsidRPr="009A587D">
              <w:rPr>
                <w:sz w:val="24"/>
                <w:szCs w:val="24"/>
              </w:rPr>
              <w:lastRenderedPageBreak/>
              <w:t>ветеринарных препаратов и оборудования для обеспечения сельскохозяйственных животных в местах возникновения чрезвычайных ситуаций. Создание оперативного запаса нефтепродуктов.</w:t>
            </w:r>
          </w:p>
        </w:tc>
        <w:tc>
          <w:tcPr>
            <w:tcW w:w="546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2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noWrap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45,9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  <w:noWrap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45,9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45,9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BA40FF" w:rsidRPr="009A587D" w:rsidRDefault="00291BB7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137,7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BA40FF" w:rsidRPr="009A587D" w:rsidRDefault="00BA40FF" w:rsidP="00E62CE8">
            <w:pPr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Подготовка и содержание в готовности сил на случай ЧС</w:t>
            </w:r>
          </w:p>
        </w:tc>
      </w:tr>
      <w:tr w:rsidR="00D06D39" w:rsidRPr="00D06D39" w:rsidTr="00CF7763">
        <w:trPr>
          <w:trHeight w:val="1434"/>
        </w:trPr>
        <w:tc>
          <w:tcPr>
            <w:tcW w:w="733" w:type="pct"/>
            <w:gridSpan w:val="2"/>
          </w:tcPr>
          <w:p w:rsidR="00BA40FF" w:rsidRPr="009A587D" w:rsidRDefault="00BA40FF" w:rsidP="00E62CE8">
            <w:pPr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lastRenderedPageBreak/>
              <w:t>1.2.Приобретение сре</w:t>
            </w:r>
            <w:proofErr w:type="gramStart"/>
            <w:r w:rsidRPr="009A587D">
              <w:rPr>
                <w:sz w:val="24"/>
                <w:szCs w:val="24"/>
              </w:rPr>
              <w:t>дств св</w:t>
            </w:r>
            <w:proofErr w:type="gramEnd"/>
            <w:r w:rsidRPr="009A587D">
              <w:rPr>
                <w:sz w:val="24"/>
                <w:szCs w:val="24"/>
              </w:rPr>
              <w:t>язи для оснащения АСФ</w:t>
            </w:r>
          </w:p>
        </w:tc>
        <w:tc>
          <w:tcPr>
            <w:tcW w:w="546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2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noWrap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54,0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  <w:noWrap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54,0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54,0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  <w:noWrap/>
          </w:tcPr>
          <w:p w:rsidR="00BA40FF" w:rsidRPr="009A587D" w:rsidRDefault="00291BB7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162,0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BA40FF" w:rsidRPr="009A587D" w:rsidRDefault="00BA40FF" w:rsidP="00E62CE8">
            <w:pPr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Оснащение  АСФ телефонной связью и радиостанциями</w:t>
            </w:r>
          </w:p>
        </w:tc>
      </w:tr>
      <w:tr w:rsidR="009A587D" w:rsidRPr="009A587D" w:rsidTr="00CF7763">
        <w:trPr>
          <w:trHeight w:val="2070"/>
        </w:trPr>
        <w:tc>
          <w:tcPr>
            <w:tcW w:w="733" w:type="pct"/>
            <w:gridSpan w:val="2"/>
          </w:tcPr>
          <w:p w:rsidR="00BA40FF" w:rsidRPr="009A587D" w:rsidRDefault="00BA40FF" w:rsidP="00E62CE8">
            <w:pPr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2.Активизация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546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Администрация Енисейского района,</w:t>
            </w:r>
          </w:p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024</w:t>
            </w:r>
          </w:p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0314</w:t>
            </w:r>
          </w:p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noWrap/>
          </w:tcPr>
          <w:p w:rsidR="00BA40FF" w:rsidRPr="009A587D" w:rsidRDefault="00BA40FF" w:rsidP="0097650A">
            <w:pPr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0510088510</w:t>
            </w:r>
          </w:p>
        </w:tc>
        <w:tc>
          <w:tcPr>
            <w:tcW w:w="267" w:type="pct"/>
            <w:noWrap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240</w:t>
            </w:r>
          </w:p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noWrap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15,2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  <w:noWrap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15,2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15,2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BA40FF" w:rsidRPr="009A587D" w:rsidRDefault="00291BB7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45,6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BA40FF" w:rsidRPr="009A587D" w:rsidRDefault="00BA40FF" w:rsidP="00E62CE8">
            <w:pPr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Приобретение  памяток и брошюр</w:t>
            </w:r>
          </w:p>
        </w:tc>
      </w:tr>
      <w:tr w:rsidR="00BA40FF" w:rsidRPr="009A587D" w:rsidTr="00CF7763">
        <w:trPr>
          <w:cantSplit/>
          <w:trHeight w:val="1134"/>
        </w:trPr>
        <w:tc>
          <w:tcPr>
            <w:tcW w:w="733" w:type="pct"/>
            <w:gridSpan w:val="2"/>
          </w:tcPr>
          <w:p w:rsidR="00BA40FF" w:rsidRPr="009A587D" w:rsidRDefault="00BA40FF" w:rsidP="00E62CE8">
            <w:pPr>
              <w:pStyle w:val="ConsPlusCell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lastRenderedPageBreak/>
              <w:t>2.1.Подготовка буклетов, брошюр и иной печатной продукции по вопросам предупреждения чрезвычайных ситуаций</w:t>
            </w:r>
          </w:p>
        </w:tc>
        <w:tc>
          <w:tcPr>
            <w:tcW w:w="546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27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BA40FF" w:rsidRPr="009A587D" w:rsidRDefault="00BA40FF" w:rsidP="00E62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15,2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15,2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A40FF" w:rsidRPr="009A587D" w:rsidRDefault="00BA40FF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15,2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:rsidR="00BA40FF" w:rsidRPr="009A587D" w:rsidRDefault="00291BB7" w:rsidP="00D16417">
            <w:pPr>
              <w:jc w:val="right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45,6</w:t>
            </w:r>
            <w:r w:rsidR="00B51922" w:rsidRPr="009A587D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BA40FF" w:rsidRPr="009A587D" w:rsidRDefault="00BA40FF" w:rsidP="00D16417">
            <w:pPr>
              <w:pStyle w:val="ConsPlusCell"/>
              <w:jc w:val="both"/>
              <w:rPr>
                <w:sz w:val="24"/>
                <w:szCs w:val="24"/>
              </w:rPr>
            </w:pPr>
            <w:r w:rsidRPr="009A587D">
              <w:rPr>
                <w:sz w:val="24"/>
                <w:szCs w:val="24"/>
              </w:rPr>
              <w:t>Приобретение памяток и брошюр</w:t>
            </w:r>
          </w:p>
        </w:tc>
      </w:tr>
    </w:tbl>
    <w:p w:rsidR="00E936F3" w:rsidRPr="009A587D" w:rsidRDefault="00E936F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87793" w:rsidRPr="009A587D" w:rsidRDefault="00E87793" w:rsidP="006B237C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9A587D" w:rsidRDefault="0027310E" w:rsidP="006B237C">
      <w:pPr>
        <w:pStyle w:val="ConsPlusCell"/>
        <w:jc w:val="both"/>
      </w:pPr>
      <w:r w:rsidRPr="009A587D">
        <w:t>Руководитель</w:t>
      </w:r>
      <w:r w:rsidR="00E936F3" w:rsidRPr="009A587D">
        <w:t xml:space="preserve"> МКУ «Управление по ГО, ЧС и </w:t>
      </w:r>
    </w:p>
    <w:p w:rsidR="00E936F3" w:rsidRPr="009A587D" w:rsidRDefault="00E936F3" w:rsidP="00DF7FA2">
      <w:pPr>
        <w:pStyle w:val="ConsPlusCell"/>
        <w:jc w:val="both"/>
        <w:sectPr w:rsidR="00E936F3" w:rsidRPr="009A587D" w:rsidSect="00B41675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  <w:r w:rsidRPr="009A587D">
        <w:t>безопасности Енисейского района»</w:t>
      </w:r>
      <w:r w:rsidRPr="009A587D">
        <w:tab/>
      </w:r>
      <w:r w:rsidRPr="009A587D">
        <w:tab/>
        <w:t xml:space="preserve">                                                    </w:t>
      </w:r>
      <w:r w:rsidR="00AF20A5" w:rsidRPr="009A587D">
        <w:t xml:space="preserve">                          </w:t>
      </w:r>
      <w:r w:rsidRPr="009A587D">
        <w:t xml:space="preserve">                       </w:t>
      </w:r>
      <w:r w:rsidR="002F6F07" w:rsidRPr="009A587D">
        <w:t xml:space="preserve">    </w:t>
      </w:r>
      <w:r w:rsidRPr="009A587D">
        <w:t xml:space="preserve">      В.В.Бурдеев</w:t>
      </w:r>
    </w:p>
    <w:p w:rsidR="00E936F3" w:rsidRPr="00C236D5" w:rsidRDefault="00E936F3" w:rsidP="00AF20A5">
      <w:pPr>
        <w:pStyle w:val="ConsPlusNormal"/>
        <w:tabs>
          <w:tab w:val="left" w:pos="142"/>
          <w:tab w:val="left" w:pos="6096"/>
        </w:tabs>
        <w:ind w:left="5600" w:firstLine="0"/>
        <w:rPr>
          <w:rFonts w:ascii="Times New Roman" w:hAnsi="Times New Roman"/>
          <w:sz w:val="24"/>
          <w:szCs w:val="24"/>
        </w:rPr>
      </w:pPr>
      <w:r w:rsidRPr="00C236D5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E936F3" w:rsidRPr="00C236D5" w:rsidRDefault="00E936F3" w:rsidP="00AF20A5">
      <w:pPr>
        <w:pStyle w:val="ConsPlusNormal"/>
        <w:tabs>
          <w:tab w:val="left" w:pos="6096"/>
        </w:tabs>
        <w:ind w:left="5600" w:firstLine="0"/>
        <w:outlineLvl w:val="2"/>
        <w:rPr>
          <w:rFonts w:ascii="Times New Roman" w:hAnsi="Times New Roman"/>
          <w:sz w:val="24"/>
          <w:szCs w:val="24"/>
        </w:rPr>
      </w:pPr>
      <w:r w:rsidRPr="00C236D5">
        <w:rPr>
          <w:rFonts w:ascii="Times New Roman" w:hAnsi="Times New Roman"/>
          <w:sz w:val="24"/>
          <w:szCs w:val="24"/>
        </w:rPr>
        <w:t>к муниципальной программе Енисейского района</w:t>
      </w:r>
    </w:p>
    <w:p w:rsidR="00E936F3" w:rsidRPr="00C236D5" w:rsidRDefault="00E936F3" w:rsidP="00AF20A5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sz w:val="24"/>
          <w:szCs w:val="24"/>
        </w:rPr>
      </w:pPr>
      <w:r w:rsidRPr="00C236D5">
        <w:rPr>
          <w:sz w:val="24"/>
          <w:szCs w:val="24"/>
        </w:rPr>
        <w:t>«Обеспечение безопасности населения Енисейского района»</w:t>
      </w:r>
    </w:p>
    <w:p w:rsidR="00E936F3" w:rsidRPr="00C236D5" w:rsidRDefault="00E936F3" w:rsidP="00AF20A5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E936F3" w:rsidRPr="00C236D5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C236D5">
        <w:rPr>
          <w:b/>
          <w:bCs/>
        </w:rPr>
        <w:t xml:space="preserve">Подпрограмма 2 «Обеспечение пожарной безопасности, </w:t>
      </w:r>
    </w:p>
    <w:p w:rsidR="00E936F3" w:rsidRPr="00C236D5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C236D5">
        <w:rPr>
          <w:b/>
          <w:bCs/>
        </w:rPr>
        <w:t xml:space="preserve">обеспечение безопасности людей на водных объектах» </w:t>
      </w:r>
    </w:p>
    <w:p w:rsidR="00E936F3" w:rsidRPr="00C236D5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0B6926" w:rsidRPr="00C236D5" w:rsidRDefault="00FA5B8C" w:rsidP="00A21D9D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</w:pPr>
      <w:r w:rsidRPr="00C236D5">
        <w:t>1.</w:t>
      </w:r>
      <w:r w:rsidR="000B6926" w:rsidRPr="00C236D5">
        <w:t>Паспорт подпрограммы</w:t>
      </w:r>
    </w:p>
    <w:tbl>
      <w:tblPr>
        <w:tblW w:w="9356" w:type="dxa"/>
        <w:tblInd w:w="108" w:type="dxa"/>
        <w:tblLook w:val="01E0"/>
      </w:tblPr>
      <w:tblGrid>
        <w:gridCol w:w="3085"/>
        <w:gridCol w:w="6271"/>
      </w:tblGrid>
      <w:tr w:rsidR="00C236D5" w:rsidRPr="00C236D5" w:rsidTr="00A21D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t>Наименование подпрограммы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C236D5"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C236D5" w:rsidRPr="00C236D5" w:rsidTr="00A21D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C236D5">
              <w:t>«Обеспечение безопасности населения Енисейского района»</w:t>
            </w:r>
          </w:p>
        </w:tc>
      </w:tr>
      <w:tr w:rsidR="00C236D5" w:rsidRPr="00C236D5" w:rsidTr="00A21D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Муниципальный заказчик 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C236D5">
              <w:t>Администрация Енисейского района</w:t>
            </w:r>
          </w:p>
        </w:tc>
      </w:tr>
      <w:tr w:rsidR="00C236D5" w:rsidRPr="00C236D5" w:rsidTr="00A21D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t>Исполнители мероприятий подпрограммы, главный распорядитель бюджетных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C236D5">
              <w:t xml:space="preserve">МКУ «Управление по ГО, ЧС и безопасности Енисейского района»; </w:t>
            </w:r>
          </w:p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  <w:jc w:val="both"/>
            </w:pPr>
          </w:p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C236D5">
              <w:t>Администрация Енисейского района.</w:t>
            </w:r>
          </w:p>
        </w:tc>
      </w:tr>
      <w:tr w:rsidR="00C236D5" w:rsidRPr="00C236D5" w:rsidTr="00A21D9D">
        <w:trPr>
          <w:trHeight w:val="1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t>Цель и задача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BC" w:rsidRPr="00C236D5" w:rsidRDefault="00B87FBC" w:rsidP="00B41675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C236D5">
              <w:t>Цель: повышение безопасности населения Енисейского района.</w:t>
            </w:r>
          </w:p>
          <w:p w:rsidR="00B87FBC" w:rsidRPr="00C236D5" w:rsidRDefault="00B87FBC" w:rsidP="00B41675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C236D5">
              <w:t>Задача: обеспечение профилактики и укрепление материально-технической базы поселений района.</w:t>
            </w:r>
          </w:p>
        </w:tc>
      </w:tr>
      <w:tr w:rsidR="00C236D5" w:rsidRPr="00C236D5" w:rsidTr="00A2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4"/>
        </w:trPr>
        <w:tc>
          <w:tcPr>
            <w:tcW w:w="3085" w:type="dxa"/>
          </w:tcPr>
          <w:p w:rsidR="00B87FBC" w:rsidRPr="00C236D5" w:rsidRDefault="00680971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Ожидаемые результаты от реализации подпрограммы </w:t>
            </w:r>
          </w:p>
        </w:tc>
        <w:tc>
          <w:tcPr>
            <w:tcW w:w="6271" w:type="dxa"/>
          </w:tcPr>
          <w:p w:rsidR="00B87FBC" w:rsidRPr="00C236D5" w:rsidRDefault="00B87FBC" w:rsidP="00B41675">
            <w:pPr>
              <w:tabs>
                <w:tab w:val="left" w:pos="470"/>
                <w:tab w:val="left" w:pos="6096"/>
              </w:tabs>
              <w:ind w:firstLine="567"/>
              <w:jc w:val="both"/>
              <w:rPr>
                <w:spacing w:val="-1"/>
              </w:rPr>
            </w:pPr>
            <w:r w:rsidRPr="00C236D5">
              <w:rPr>
                <w:spacing w:val="-1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безопасности, оснащенность и ежегодное обновление  информационных щитов устанавливаемых в местах несанкционированного массового отдыха и выхода на лед граждан;</w:t>
            </w:r>
          </w:p>
          <w:p w:rsidR="00B87FBC" w:rsidRPr="00C236D5" w:rsidRDefault="00B87FBC" w:rsidP="00B41675">
            <w:pPr>
              <w:tabs>
                <w:tab w:val="left" w:pos="470"/>
                <w:tab w:val="left" w:pos="6096"/>
              </w:tabs>
              <w:ind w:firstLine="567"/>
              <w:jc w:val="both"/>
              <w:rPr>
                <w:spacing w:val="-1"/>
              </w:rPr>
            </w:pPr>
            <w:r w:rsidRPr="00C236D5">
              <w:t xml:space="preserve">ежегодное обновление информационных щитов устанавливаемых в местах несанкционированного массового отдыха и выхода на лед граждан </w:t>
            </w:r>
          </w:p>
        </w:tc>
      </w:tr>
      <w:tr w:rsidR="00C236D5" w:rsidRPr="00C236D5" w:rsidTr="00A2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680971" w:rsidRPr="00C236D5" w:rsidRDefault="00680971" w:rsidP="00680971">
            <w:pPr>
              <w:spacing w:line="276" w:lineRule="auto"/>
            </w:pPr>
            <w:r w:rsidRPr="00C236D5">
              <w:t>Сроки реализации подпрограммы</w:t>
            </w:r>
          </w:p>
        </w:tc>
        <w:tc>
          <w:tcPr>
            <w:tcW w:w="6271" w:type="dxa"/>
          </w:tcPr>
          <w:p w:rsidR="00680971" w:rsidRPr="00C236D5" w:rsidRDefault="00680971" w:rsidP="00680971">
            <w:pPr>
              <w:spacing w:line="276" w:lineRule="auto"/>
              <w:jc w:val="both"/>
              <w:rPr>
                <w:bCs/>
              </w:rPr>
            </w:pPr>
            <w:r w:rsidRPr="00C236D5">
              <w:rPr>
                <w:bCs/>
              </w:rPr>
              <w:t>2014-2030 годы без деления на этапы</w:t>
            </w:r>
          </w:p>
        </w:tc>
      </w:tr>
      <w:tr w:rsidR="00C236D5" w:rsidRPr="00C236D5" w:rsidTr="00A2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Объемы и источники финансирования подпрограммы </w:t>
            </w:r>
          </w:p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271" w:type="dxa"/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lastRenderedPageBreak/>
              <w:t xml:space="preserve">Объем финансирования </w:t>
            </w:r>
            <w:r w:rsidR="00291BB7" w:rsidRPr="00C236D5">
              <w:t>562,20</w:t>
            </w:r>
            <w:r w:rsidR="00B51922" w:rsidRPr="00C236D5">
              <w:t xml:space="preserve"> </w:t>
            </w:r>
            <w:r w:rsidRPr="00C236D5">
              <w:t>тыс. руб., в том числе по годам реализации:</w:t>
            </w:r>
          </w:p>
          <w:p w:rsidR="00B87FBC" w:rsidRPr="00C236D5" w:rsidRDefault="00B51922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в 2017 году -  </w:t>
            </w:r>
            <w:r w:rsidR="00B87FBC" w:rsidRPr="00C236D5">
              <w:t>187,40 тыс. руб.;</w:t>
            </w:r>
          </w:p>
          <w:p w:rsidR="00B87FBC" w:rsidRPr="00C236D5" w:rsidRDefault="00B51922" w:rsidP="00B41675">
            <w:pPr>
              <w:pStyle w:val="ConsPlusCell"/>
              <w:tabs>
                <w:tab w:val="left" w:pos="6096"/>
              </w:tabs>
            </w:pPr>
            <w:r w:rsidRPr="00C236D5">
              <w:lastRenderedPageBreak/>
              <w:t xml:space="preserve">в 2018 году -  </w:t>
            </w:r>
            <w:r w:rsidR="00B87FBC" w:rsidRPr="00C236D5">
              <w:t>187,40 тыс. руб.;</w:t>
            </w:r>
          </w:p>
          <w:p w:rsidR="009743DE" w:rsidRPr="00C236D5" w:rsidRDefault="009743DE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в 2019 году -  </w:t>
            </w:r>
            <w:r w:rsidR="00291BB7" w:rsidRPr="00C236D5">
              <w:t>187,40</w:t>
            </w:r>
            <w:r w:rsidRPr="00C236D5">
              <w:t xml:space="preserve"> тыс. руб.</w:t>
            </w:r>
          </w:p>
          <w:p w:rsidR="00B87FBC" w:rsidRPr="00C236D5" w:rsidRDefault="00B87FBC" w:rsidP="00B41675">
            <w:pPr>
              <w:jc w:val="both"/>
            </w:pPr>
            <w:r w:rsidRPr="00C236D5">
              <w:t>Источники финансирования</w:t>
            </w:r>
          </w:p>
          <w:p w:rsidR="00B87FBC" w:rsidRPr="00C236D5" w:rsidRDefault="00B87FBC" w:rsidP="00BA40FF">
            <w:pPr>
              <w:pStyle w:val="ConsPlusCell"/>
              <w:tabs>
                <w:tab w:val="left" w:pos="6096"/>
              </w:tabs>
            </w:pPr>
            <w:r w:rsidRPr="00C236D5">
              <w:t>- за счет средств краевого бюджета всего тыс. рублей</w:t>
            </w:r>
            <w:proofErr w:type="gramStart"/>
            <w:r w:rsidRPr="00C236D5">
              <w:t xml:space="preserve">., </w:t>
            </w:r>
            <w:proofErr w:type="gramEnd"/>
            <w:r w:rsidRPr="00C236D5">
              <w:t>в том числе по годам реализации:</w:t>
            </w:r>
          </w:p>
          <w:p w:rsidR="00B87FBC" w:rsidRPr="00C236D5" w:rsidRDefault="00B87FBC" w:rsidP="00B41675">
            <w:pPr>
              <w:jc w:val="both"/>
            </w:pPr>
            <w:r w:rsidRPr="00C236D5">
              <w:t>в 2017 году–  0 тыс. руб.;</w:t>
            </w:r>
          </w:p>
          <w:p w:rsidR="00B87FBC" w:rsidRPr="00C236D5" w:rsidRDefault="00B87FBC" w:rsidP="00B41675">
            <w:pPr>
              <w:jc w:val="both"/>
            </w:pPr>
            <w:r w:rsidRPr="00C236D5">
              <w:t>в 2018 году–  0 тыс. руб.;</w:t>
            </w:r>
          </w:p>
          <w:p w:rsidR="009743DE" w:rsidRPr="00C236D5" w:rsidRDefault="009743DE" w:rsidP="00B41675">
            <w:pPr>
              <w:jc w:val="both"/>
            </w:pPr>
            <w:r w:rsidRPr="00C236D5">
              <w:t>в 2019 году–  0 тыс. руб.</w:t>
            </w:r>
          </w:p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t>за счет средств районного бюджета всего</w:t>
            </w:r>
            <w:r w:rsidR="00291BB7" w:rsidRPr="00C236D5">
              <w:t xml:space="preserve"> 562,20 </w:t>
            </w:r>
            <w:r w:rsidRPr="00C236D5">
              <w:t>тыс. руб., в том числе по годам реализации:</w:t>
            </w:r>
          </w:p>
          <w:p w:rsidR="00B87FBC" w:rsidRPr="00C236D5" w:rsidRDefault="00B51922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в 2017 году -  </w:t>
            </w:r>
            <w:r w:rsidR="00B87FBC" w:rsidRPr="00C236D5">
              <w:t>187,40 тыс. руб.;</w:t>
            </w:r>
          </w:p>
          <w:p w:rsidR="00B87FBC" w:rsidRPr="00C236D5" w:rsidRDefault="00B51922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в 2018 году -  </w:t>
            </w:r>
            <w:r w:rsidR="00B87FBC" w:rsidRPr="00C236D5">
              <w:t>187,40 тыс. руб.;</w:t>
            </w:r>
          </w:p>
          <w:p w:rsidR="009743DE" w:rsidRPr="00C236D5" w:rsidRDefault="00B51922" w:rsidP="00B41675">
            <w:pPr>
              <w:pStyle w:val="ConsPlusCell"/>
              <w:tabs>
                <w:tab w:val="left" w:pos="6096"/>
              </w:tabs>
            </w:pPr>
            <w:r w:rsidRPr="00C236D5">
              <w:t xml:space="preserve">в 2019 году -  </w:t>
            </w:r>
            <w:r w:rsidR="00291BB7" w:rsidRPr="00C236D5">
              <w:t>187,40</w:t>
            </w:r>
            <w:r w:rsidR="009743DE" w:rsidRPr="00C236D5">
              <w:t xml:space="preserve"> тыс. руб.</w:t>
            </w:r>
          </w:p>
        </w:tc>
      </w:tr>
      <w:tr w:rsidR="00C236D5" w:rsidRPr="00C236D5" w:rsidTr="00A2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</w:pPr>
            <w:r w:rsidRPr="00C236D5">
              <w:lastRenderedPageBreak/>
              <w:t xml:space="preserve">Система организации </w:t>
            </w:r>
            <w:proofErr w:type="gramStart"/>
            <w:r w:rsidRPr="00C236D5">
              <w:t>контроля за</w:t>
            </w:r>
            <w:proofErr w:type="gramEnd"/>
            <w:r w:rsidRPr="00C236D5">
              <w:t xml:space="preserve"> исполнением подпрограммы </w:t>
            </w:r>
          </w:p>
        </w:tc>
        <w:tc>
          <w:tcPr>
            <w:tcW w:w="6271" w:type="dxa"/>
          </w:tcPr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C236D5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B87FBC" w:rsidRPr="00C236D5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C236D5">
              <w:t xml:space="preserve">Текущий </w:t>
            </w:r>
            <w:proofErr w:type="gramStart"/>
            <w:r w:rsidRPr="00C236D5">
              <w:t>контроль за</w:t>
            </w:r>
            <w:proofErr w:type="gramEnd"/>
            <w:r w:rsidRPr="00C236D5">
              <w:t xml:space="preserve">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E87793" w:rsidRPr="00C236D5" w:rsidRDefault="00E87793" w:rsidP="00A06BD6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E936F3" w:rsidRPr="00C236D5" w:rsidRDefault="00E936F3" w:rsidP="00A06BD6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  <w:r w:rsidRPr="00C236D5">
        <w:t>2. Основные разделы подпрограммы</w:t>
      </w:r>
    </w:p>
    <w:p w:rsidR="00E10628" w:rsidRPr="00C236D5" w:rsidRDefault="00E10628" w:rsidP="00A21D9D">
      <w:pPr>
        <w:tabs>
          <w:tab w:val="left" w:pos="6096"/>
        </w:tabs>
        <w:autoSpaceDE w:val="0"/>
        <w:autoSpaceDN w:val="0"/>
        <w:adjustRightInd w:val="0"/>
        <w:jc w:val="center"/>
      </w:pPr>
      <w:r w:rsidRPr="00C236D5">
        <w:t>2.1. Постановка общерайонной проблемы и обоснование необходимости разработки подпрограммы</w:t>
      </w:r>
    </w:p>
    <w:p w:rsidR="00E10628" w:rsidRPr="00C236D5" w:rsidRDefault="00E10628" w:rsidP="00A21D9D">
      <w:pPr>
        <w:ind w:firstLine="709"/>
        <w:jc w:val="both"/>
      </w:pPr>
      <w:proofErr w:type="gramStart"/>
      <w:r w:rsidRPr="00C236D5">
        <w:t>Подпрограмма разработана в соответствии с Федеральными  законами от 12.02.1998 № 28-ФЗ «О гражданской обороне», от  21.12.1994 № 68-ФЗ «О защите населения и территорий от чрезвычайных ситуаций природного и техногенного характера», от 06.10. 2003 № 131-ФЗ «Об общих принципах организации местного самоуправления в Российской Федерации», от 21.12.1994 № 69-ФЗ (в редакции ФЗ от 22.08.2004 № 122-ФЗ) «О пожарной безопасности», с постановлениями Правительства Российской Федерации от 10.11.1996</w:t>
      </w:r>
      <w:proofErr w:type="gramEnd"/>
      <w:r w:rsidRPr="00C236D5">
        <w:t xml:space="preserve">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«О единой государственной системе предупреждения и ликвидации чрезвычайных ситуаций», № 443- </w:t>
      </w:r>
      <w:proofErr w:type="gramStart"/>
      <w:r w:rsidRPr="00C236D5">
        <w:t>п</w:t>
      </w:r>
      <w:proofErr w:type="gramEnd"/>
      <w:r w:rsidRPr="00C236D5">
        <w:t xml:space="preserve"> «О резервах материально-технических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</w:t>
      </w:r>
      <w:proofErr w:type="gramStart"/>
      <w:r w:rsidRPr="00C236D5">
        <w:t>зарегистрирован</w:t>
      </w:r>
      <w:proofErr w:type="gramEnd"/>
      <w:r w:rsidRPr="00C236D5">
        <w:t xml:space="preserve"> в Минюсте 19.01.2006 № 7383).</w:t>
      </w:r>
    </w:p>
    <w:p w:rsidR="00E667F4" w:rsidRPr="009B1370" w:rsidRDefault="00E667F4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lastRenderedPageBreak/>
        <w:t>В целях предупреждения травмирования людей необходимо информировать население о правилах поведения, с помощью памяток по пожарной безопасности.</w:t>
      </w:r>
    </w:p>
    <w:p w:rsidR="00E10628" w:rsidRPr="009B1370" w:rsidRDefault="006563D4" w:rsidP="00A21D9D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В 2015 го</w:t>
      </w:r>
      <w:r w:rsidR="00131407" w:rsidRPr="009B1370">
        <w:t>ду произошло</w:t>
      </w:r>
      <w:r w:rsidR="00E10628" w:rsidRPr="009B1370">
        <w:t xml:space="preserve"> увеличение количества учреждений муниципальных образований Енисейского района,</w:t>
      </w:r>
      <w:r w:rsidR="00DE294A" w:rsidRPr="009B1370">
        <w:t xml:space="preserve"> </w:t>
      </w:r>
      <w:r w:rsidR="00E10628" w:rsidRPr="009B1370">
        <w:t>среди которых распространяются памятки по пожарной безопасности: 104 учреждения муниципальных образований Енисейского района,</w:t>
      </w:r>
      <w:r w:rsidR="00DE294A" w:rsidRPr="009B1370">
        <w:t xml:space="preserve"> </w:t>
      </w:r>
      <w:r w:rsidR="00E10628" w:rsidRPr="009B1370">
        <w:t>в том числе:</w:t>
      </w:r>
      <w:r w:rsidR="00DE294A" w:rsidRPr="009B1370">
        <w:t xml:space="preserve"> </w:t>
      </w:r>
      <w:r w:rsidR="00E10628" w:rsidRPr="009B1370">
        <w:t>учреждения образования-36;</w:t>
      </w:r>
      <w:r w:rsidR="00123359" w:rsidRPr="009B1370">
        <w:t xml:space="preserve"> </w:t>
      </w:r>
      <w:r w:rsidR="00E10628" w:rsidRPr="009B1370">
        <w:t>учреждения культуры-35;</w:t>
      </w:r>
      <w:r w:rsidR="00123359" w:rsidRPr="009B1370">
        <w:t xml:space="preserve"> </w:t>
      </w:r>
      <w:r w:rsidR="00E10628" w:rsidRPr="009B1370">
        <w:t>учреждения здравоохранения-33.</w:t>
      </w:r>
    </w:p>
    <w:p w:rsidR="00E10628" w:rsidRPr="009B1370" w:rsidRDefault="00E10628" w:rsidP="00A21D9D">
      <w:pPr>
        <w:shd w:val="clear" w:color="auto" w:fill="FFFFFF"/>
        <w:ind w:firstLine="709"/>
        <w:jc w:val="both"/>
        <w:rPr>
          <w:spacing w:val="-1"/>
        </w:rPr>
      </w:pPr>
      <w:r w:rsidRPr="009B1370">
        <w:rPr>
          <w:spacing w:val="6"/>
        </w:rPr>
        <w:t xml:space="preserve">Злободневным проблемным вопросом для Енисейского района является увеличение </w:t>
      </w:r>
      <w:r w:rsidRPr="009B1370">
        <w:rPr>
          <w:spacing w:val="-1"/>
        </w:rPr>
        <w:t>несчастных случаев на воде, в качестве профилактических мероприятий</w:t>
      </w:r>
      <w:r w:rsidR="00DE294A" w:rsidRPr="009B1370">
        <w:rPr>
          <w:spacing w:val="-1"/>
        </w:rPr>
        <w:t xml:space="preserve"> </w:t>
      </w:r>
      <w:r w:rsidRPr="009B1370">
        <w:rPr>
          <w:spacing w:val="-1"/>
        </w:rPr>
        <w:t>производится установка информационных щитов в местах несанкционированного массового отдыха и выхода на лед граждан.</w:t>
      </w:r>
    </w:p>
    <w:p w:rsidR="00E10628" w:rsidRPr="009B1370" w:rsidRDefault="00E10628" w:rsidP="00A21D9D">
      <w:pPr>
        <w:shd w:val="clear" w:color="auto" w:fill="FFFFFF"/>
        <w:ind w:right="24" w:firstLine="709"/>
        <w:jc w:val="both"/>
      </w:pPr>
      <w:r w:rsidRPr="009B1370">
        <w:t>В настоящее время информационные щиты размещены на выездах к ледовым и паромным переправам:</w:t>
      </w:r>
      <w:r w:rsidR="00DE294A" w:rsidRPr="009B1370">
        <w:t xml:space="preserve"> </w:t>
      </w:r>
      <w:proofErr w:type="spellStart"/>
      <w:r w:rsidRPr="009B1370">
        <w:t>Еркалово</w:t>
      </w:r>
      <w:proofErr w:type="spellEnd"/>
      <w:r w:rsidRPr="009B1370">
        <w:t>,</w:t>
      </w:r>
      <w:r w:rsidR="00DE294A" w:rsidRPr="009B1370">
        <w:t xml:space="preserve"> </w:t>
      </w:r>
      <w:proofErr w:type="spellStart"/>
      <w:r w:rsidRPr="009B1370">
        <w:t>Епишино</w:t>
      </w:r>
      <w:proofErr w:type="spellEnd"/>
      <w:r w:rsidRPr="009B1370">
        <w:t>,</w:t>
      </w:r>
      <w:r w:rsidR="00DE294A" w:rsidRPr="009B1370">
        <w:t xml:space="preserve"> </w:t>
      </w:r>
      <w:r w:rsidRPr="009B1370">
        <w:t xml:space="preserve">Усть </w:t>
      </w:r>
      <w:proofErr w:type="spellStart"/>
      <w:r w:rsidRPr="009B1370">
        <w:t>Пит,в</w:t>
      </w:r>
      <w:proofErr w:type="spellEnd"/>
      <w:r w:rsidRPr="009B1370">
        <w:t xml:space="preserve"> местах массового отдыха на территории Енисейского района с</w:t>
      </w:r>
      <w:proofErr w:type="gramStart"/>
      <w:r w:rsidRPr="009B1370">
        <w:t>.О</w:t>
      </w:r>
      <w:proofErr w:type="gramEnd"/>
      <w:r w:rsidRPr="009B1370">
        <w:t>зерное, р.Кемь,</w:t>
      </w:r>
      <w:r w:rsidR="00DE294A" w:rsidRPr="009B1370">
        <w:t xml:space="preserve"> </w:t>
      </w:r>
      <w:r w:rsidRPr="009B1370">
        <w:t>Монастырское озеро.</w:t>
      </w:r>
    </w:p>
    <w:p w:rsidR="00E10628" w:rsidRPr="009B1370" w:rsidRDefault="00C07CBC" w:rsidP="00A21D9D">
      <w:pPr>
        <w:shd w:val="clear" w:color="auto" w:fill="FFFFFF"/>
        <w:ind w:right="24" w:firstLine="709"/>
        <w:jc w:val="both"/>
      </w:pPr>
      <w:r w:rsidRPr="009B1370">
        <w:t xml:space="preserve">В  период </w:t>
      </w:r>
      <w:r w:rsidR="00C853FA" w:rsidRPr="009B1370">
        <w:t>2017</w:t>
      </w:r>
      <w:r w:rsidR="0032032D" w:rsidRPr="009B1370">
        <w:t>-2019</w:t>
      </w:r>
      <w:r w:rsidR="00E10628" w:rsidRPr="009B1370">
        <w:t xml:space="preserve"> годы реализация профилактических мероприятий будет продолжена.</w:t>
      </w:r>
    </w:p>
    <w:p w:rsidR="00E10628" w:rsidRPr="009B1370" w:rsidRDefault="00E10628" w:rsidP="00E10628">
      <w:pPr>
        <w:shd w:val="clear" w:color="auto" w:fill="FFFFFF"/>
        <w:tabs>
          <w:tab w:val="left" w:pos="6096"/>
        </w:tabs>
        <w:ind w:firstLine="540"/>
        <w:jc w:val="both"/>
        <w:rPr>
          <w:strike/>
        </w:rPr>
      </w:pPr>
    </w:p>
    <w:p w:rsidR="00E936F3" w:rsidRPr="009B1370" w:rsidRDefault="00E936F3" w:rsidP="00A06BD6">
      <w:pPr>
        <w:shd w:val="clear" w:color="auto" w:fill="FFFFFF"/>
        <w:tabs>
          <w:tab w:val="left" w:pos="6096"/>
        </w:tabs>
        <w:ind w:firstLine="566"/>
        <w:jc w:val="center"/>
      </w:pPr>
      <w:r w:rsidRPr="009B1370">
        <w:t>2.2. Цель, задачи, целевые индикаторы</w:t>
      </w:r>
    </w:p>
    <w:p w:rsidR="00E936F3" w:rsidRPr="009B1370" w:rsidRDefault="00E936F3" w:rsidP="00A21D9D">
      <w:pPr>
        <w:shd w:val="clear" w:color="auto" w:fill="FFFFFF"/>
        <w:tabs>
          <w:tab w:val="left" w:pos="6096"/>
        </w:tabs>
        <w:jc w:val="center"/>
      </w:pPr>
      <w:r w:rsidRPr="009B1370">
        <w:t>и сроки выполнения подпрограммы</w:t>
      </w:r>
    </w:p>
    <w:p w:rsidR="00E936F3" w:rsidRPr="009B1370" w:rsidRDefault="00E936F3" w:rsidP="00A21D9D">
      <w:pPr>
        <w:tabs>
          <w:tab w:val="left" w:pos="567"/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Целью подпрограммы является повышение безопасности населения Енисейского района.</w:t>
      </w:r>
    </w:p>
    <w:p w:rsidR="00076A2F" w:rsidRPr="009B1370" w:rsidRDefault="00E936F3" w:rsidP="00A21D9D">
      <w:pPr>
        <w:tabs>
          <w:tab w:val="left" w:pos="470"/>
          <w:tab w:val="left" w:pos="6096"/>
        </w:tabs>
        <w:ind w:firstLine="709"/>
        <w:jc w:val="both"/>
      </w:pPr>
      <w:r w:rsidRPr="009B1370">
        <w:t>Для выполнения поставленной цели необходимо решение задачи - обеспечение профилактики и укрепление материально-технической базы поселений района.</w:t>
      </w:r>
      <w:r w:rsidR="00076A2F" w:rsidRPr="009B1370">
        <w:t xml:space="preserve"> </w:t>
      </w:r>
    </w:p>
    <w:p w:rsidR="00E936F3" w:rsidRPr="009B1370" w:rsidRDefault="00076A2F" w:rsidP="00A21D9D">
      <w:pPr>
        <w:tabs>
          <w:tab w:val="left" w:pos="470"/>
          <w:tab w:val="left" w:pos="6096"/>
        </w:tabs>
        <w:ind w:firstLine="709"/>
        <w:jc w:val="both"/>
      </w:pPr>
      <w:r w:rsidRPr="009B1370">
        <w:t>Выбор подпрограммных мероприяти</w:t>
      </w:r>
      <w:r w:rsidR="00A24EFD" w:rsidRPr="009B1370">
        <w:t>й обусловлен поставленной целью,</w:t>
      </w:r>
      <w:r w:rsidRPr="009B1370">
        <w:t xml:space="preserve"> задачами и уставной деятельностью учреждения</w:t>
      </w:r>
      <w:r w:rsidR="009B22EA" w:rsidRPr="009B1370">
        <w:t>.</w:t>
      </w:r>
    </w:p>
    <w:p w:rsidR="00E936F3" w:rsidRPr="009B1370" w:rsidRDefault="00FA5B8C" w:rsidP="00A21D9D">
      <w:pPr>
        <w:tabs>
          <w:tab w:val="left" w:pos="470"/>
          <w:tab w:val="left" w:pos="6096"/>
        </w:tabs>
        <w:ind w:firstLine="709"/>
        <w:jc w:val="both"/>
      </w:pPr>
      <w:r w:rsidRPr="009B1370">
        <w:t>Подпрограммой определен целевой индикатор (приложение 1), который отражае</w:t>
      </w:r>
      <w:r w:rsidR="00E936F3" w:rsidRPr="009B1370">
        <w:t>т достижимость намеченной цели и решение поставленной задачи:</w:t>
      </w:r>
    </w:p>
    <w:p w:rsidR="00E936F3" w:rsidRPr="009B1370" w:rsidRDefault="00E936F3" w:rsidP="00A21D9D">
      <w:pPr>
        <w:ind w:firstLine="709"/>
        <w:jc w:val="both"/>
        <w:rPr>
          <w:spacing w:val="-1"/>
        </w:rPr>
      </w:pPr>
      <w:r w:rsidRPr="009B1370">
        <w:rPr>
          <w:spacing w:val="-1"/>
        </w:rPr>
        <w:t>-количество учреждений муниципальных образований Енисейского района, среди которых распространяются  пам</w:t>
      </w:r>
      <w:r w:rsidR="00A21D9D" w:rsidRPr="009B1370">
        <w:rPr>
          <w:spacing w:val="-1"/>
        </w:rPr>
        <w:t>ятки по пожарной безопасности.</w:t>
      </w:r>
    </w:p>
    <w:p w:rsidR="00E936F3" w:rsidRPr="009B1370" w:rsidRDefault="00E936F3" w:rsidP="00A06BD6">
      <w:pPr>
        <w:tabs>
          <w:tab w:val="left" w:pos="470"/>
          <w:tab w:val="left" w:pos="6096"/>
        </w:tabs>
        <w:ind w:firstLine="567"/>
        <w:jc w:val="both"/>
      </w:pPr>
    </w:p>
    <w:p w:rsidR="00E10628" w:rsidRPr="009B1370" w:rsidRDefault="00E10628" w:rsidP="00A21D9D">
      <w:pPr>
        <w:autoSpaceDE w:val="0"/>
        <w:autoSpaceDN w:val="0"/>
        <w:adjustRightInd w:val="0"/>
        <w:jc w:val="center"/>
      </w:pPr>
      <w:r w:rsidRPr="009B1370">
        <w:t>2.3. Механизм реализации подпрограммы</w:t>
      </w:r>
    </w:p>
    <w:p w:rsidR="00E10628" w:rsidRPr="009B1370" w:rsidRDefault="00E10628" w:rsidP="00A21D9D">
      <w:pPr>
        <w:ind w:firstLine="709"/>
        <w:jc w:val="both"/>
      </w:pPr>
      <w:r w:rsidRPr="009B1370">
        <w:t>В рамках настоящей Подпрограммы предусматривается реализация мероприятия «Повышение уровня пожарной безопасности предприятий (организаций, учреждений) и жилого сектора Енисейского района» и «Повышение уровня безопасности на водных объектах», направленных на решение задачи и достижение цели Подпрограммы.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1.</w:t>
      </w:r>
      <w:r w:rsidR="00123359" w:rsidRPr="009B1370">
        <w:rPr>
          <w:rFonts w:ascii="Times New Roman" w:hAnsi="Times New Roman"/>
          <w:sz w:val="28"/>
          <w:szCs w:val="28"/>
        </w:rPr>
        <w:t xml:space="preserve"> </w:t>
      </w:r>
      <w:r w:rsidRPr="009B1370">
        <w:rPr>
          <w:rFonts w:ascii="Times New Roman" w:hAnsi="Times New Roman"/>
          <w:sz w:val="28"/>
          <w:szCs w:val="28"/>
        </w:rPr>
        <w:t>Реализацию подпрограммы осуществляют адм</w:t>
      </w:r>
      <w:r w:rsidR="00B94EF9" w:rsidRPr="009B1370">
        <w:rPr>
          <w:rFonts w:ascii="Times New Roman" w:hAnsi="Times New Roman"/>
          <w:sz w:val="28"/>
          <w:szCs w:val="28"/>
        </w:rPr>
        <w:t xml:space="preserve">инистрация Енисейского района, </w:t>
      </w:r>
      <w:r w:rsidRPr="009B1370">
        <w:rPr>
          <w:rFonts w:ascii="Times New Roman" w:hAnsi="Times New Roman"/>
          <w:sz w:val="28"/>
          <w:szCs w:val="28"/>
        </w:rPr>
        <w:t xml:space="preserve">МКУ «Управление по ГО, ЧС и безопасности </w:t>
      </w:r>
      <w:r w:rsidRPr="009B1370">
        <w:rPr>
          <w:rFonts w:ascii="Times New Roman" w:hAnsi="Times New Roman"/>
          <w:sz w:val="28"/>
          <w:szCs w:val="28"/>
        </w:rPr>
        <w:lastRenderedPageBreak/>
        <w:t>Енисейского района» и муниципальные образования, входящие в состав Енисейского района.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2. Организационный механизм подпрограммы включает в себя следующее: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- мониторинг ситуации на водных объектах и оценка уровня пожарной безопасности (организаций, учреждений, жилого сектора) на территории района;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- организация и проведение аварийно-спасательных и других неотложных работ;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- повышение уровня безопасности на водных объектах.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 xml:space="preserve">- мероприятия по повышению уровня пожарной безопасности предприятий (организаций, учреждений) и жилого сектора; 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3. Распределение средств на реализацию мероприятия «Устройство и содержание минерализованных полос»</w:t>
      </w:r>
      <w:r w:rsidR="00510CF5" w:rsidRPr="009B1370">
        <w:t xml:space="preserve"> </w:t>
      </w:r>
      <w:r w:rsidRPr="009B1370">
        <w:t>между муниципальными образованиями Енисейского района,</w:t>
      </w:r>
      <w:r w:rsidR="002251AD" w:rsidRPr="009B1370">
        <w:t xml:space="preserve"> </w:t>
      </w:r>
      <w:r w:rsidRPr="009B1370">
        <w:t>указанными в списке населенных пунктов особого контроля, прилегающих к лесным массивам в Енисейском районе,</w:t>
      </w:r>
      <w:r w:rsidR="003D6925" w:rsidRPr="009B1370">
        <w:t xml:space="preserve"> </w:t>
      </w:r>
      <w:r w:rsidRPr="009B1370">
        <w:t>(дале</w:t>
      </w:r>
      <w:proofErr w:type="gramStart"/>
      <w:r w:rsidRPr="009B1370">
        <w:t>е-</w:t>
      </w:r>
      <w:proofErr w:type="gramEnd"/>
      <w:r w:rsidRPr="009B1370">
        <w:t xml:space="preserve"> список),</w:t>
      </w:r>
      <w:r w:rsidR="003D6925" w:rsidRPr="009B1370">
        <w:t xml:space="preserve"> </w:t>
      </w:r>
      <w:r w:rsidRPr="009B1370">
        <w:t>утвержденный решением</w:t>
      </w:r>
      <w:r w:rsidR="002251AD" w:rsidRPr="009B1370">
        <w:t xml:space="preserve"> </w:t>
      </w:r>
      <w:r w:rsidRPr="009B1370">
        <w:t>комиссии по предупреждению и ликвидации чрезвычайных ситуаций и обеспечению пожарной безопасности администрации Енисейского района</w:t>
      </w:r>
      <w:r w:rsidR="002251AD" w:rsidRPr="009B1370">
        <w:t xml:space="preserve"> </w:t>
      </w:r>
      <w:r w:rsidRPr="009B1370">
        <w:t>от 09.04.2015 № 9 на реализацию мероприятия «Устройство и содержание минерализованных полос», осуществляется на</w:t>
      </w:r>
      <w:r w:rsidR="002251AD" w:rsidRPr="009B1370">
        <w:t xml:space="preserve"> </w:t>
      </w:r>
      <w:proofErr w:type="gramStart"/>
      <w:r w:rsidRPr="009B1370">
        <w:t>основании</w:t>
      </w:r>
      <w:proofErr w:type="gramEnd"/>
      <w:r w:rsidRPr="009B1370">
        <w:t xml:space="preserve"> нормативно-правого акта администрации Енисейского района.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В целях получения средств на реализацию мероприятия «Устройство и содержание минерализованных полос» муниципальные образования Енисейского района, определенные в списке, предоставляют на имя главы администрации заявку,</w:t>
      </w:r>
      <w:r w:rsidR="002251AD" w:rsidRPr="009B1370">
        <w:t xml:space="preserve"> </w:t>
      </w:r>
      <w:r w:rsidRPr="009B1370">
        <w:t>содержащую в себе следующие данные: наименование населенного пункта; протяженность минерализованных полос; планируемый подрядчик; планируемая стоимость выполнения работ; сроки выполнения работ.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 xml:space="preserve"> Отбор муниципальных образований Енисейск</w:t>
      </w:r>
      <w:r w:rsidR="001F2F57" w:rsidRPr="009B1370">
        <w:t>ого района осуществляется МКУ «</w:t>
      </w:r>
      <w:r w:rsidRPr="009B1370">
        <w:t>Управление по ГО, ЧС и безопасности Енисейского района»</w:t>
      </w:r>
      <w:r w:rsidR="001F2F57" w:rsidRPr="009B1370">
        <w:t xml:space="preserve"> </w:t>
      </w:r>
      <w:r w:rsidRPr="009B1370">
        <w:t>на основании поданных заявок, исходя из следующих критериев: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- расположенность в непосредственной близости к лесным массивам;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- наличие участков для посадки сельскохозяйственных культур;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- наличие бесхозных строений и сооружений;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- удаленность от районного центра.</w:t>
      </w:r>
    </w:p>
    <w:p w:rsidR="00E10628" w:rsidRPr="009B1370" w:rsidRDefault="00E10628" w:rsidP="00A21D9D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9B1370">
        <w:t>Муниципальные образования Енисейского района, которым были выделены средства на реализацию вышеуказанного мероприятия, предоставляют в МКУ «Управление по ГО,</w:t>
      </w:r>
      <w:r w:rsidR="00E9382A" w:rsidRPr="009B1370">
        <w:t xml:space="preserve"> </w:t>
      </w:r>
      <w:r w:rsidRPr="009B1370">
        <w:t>ЧС и безопасности Енисейского района»</w:t>
      </w:r>
      <w:r w:rsidR="008732C7" w:rsidRPr="009B1370">
        <w:t xml:space="preserve"> </w:t>
      </w:r>
      <w:r w:rsidRPr="009B1370">
        <w:t>в срок до 01.07 текущего года документы, подтверждающие реализацию мероприятия, а именно: копию договора, копию акта выполненных</w:t>
      </w:r>
      <w:r w:rsidR="00DE294A" w:rsidRPr="009B1370">
        <w:t xml:space="preserve"> </w:t>
      </w:r>
      <w:r w:rsidRPr="009B1370">
        <w:t>работ, копию платежного поручения</w:t>
      </w:r>
      <w:r w:rsidR="00FA5B8C" w:rsidRPr="009B1370">
        <w:t>.</w:t>
      </w:r>
    </w:p>
    <w:p w:rsidR="00E10628" w:rsidRPr="009B1370" w:rsidRDefault="00E10628" w:rsidP="00A21D9D">
      <w:pPr>
        <w:autoSpaceDE w:val="0"/>
        <w:autoSpaceDN w:val="0"/>
        <w:adjustRightInd w:val="0"/>
        <w:ind w:firstLine="709"/>
        <w:jc w:val="both"/>
      </w:pPr>
      <w:r w:rsidRPr="009B1370">
        <w:lastRenderedPageBreak/>
        <w:t>4.</w:t>
      </w:r>
      <w:r w:rsidR="00BE14A6" w:rsidRPr="009B1370">
        <w:t xml:space="preserve"> </w:t>
      </w:r>
      <w:r w:rsidRPr="009B1370">
        <w:t xml:space="preserve">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E10628" w:rsidRPr="009B1370" w:rsidRDefault="00E10628" w:rsidP="00A21D9D">
      <w:pPr>
        <w:autoSpaceDE w:val="0"/>
        <w:autoSpaceDN w:val="0"/>
        <w:adjustRightInd w:val="0"/>
        <w:ind w:firstLine="709"/>
        <w:jc w:val="both"/>
      </w:pPr>
      <w:r w:rsidRPr="009B1370">
        <w:t>5.</w:t>
      </w:r>
      <w:r w:rsidR="00BE14A6" w:rsidRPr="009B1370">
        <w:t xml:space="preserve"> </w:t>
      </w:r>
      <w:r w:rsidRPr="009B1370">
        <w:t xml:space="preserve">Текущий </w:t>
      </w:r>
      <w:proofErr w:type="gramStart"/>
      <w:r w:rsidRPr="009B1370">
        <w:t>контроль за</w:t>
      </w:r>
      <w:proofErr w:type="gramEnd"/>
      <w:r w:rsidRPr="009B1370">
        <w:t xml:space="preserve"> исполнением программных мероприятий осуществляет МКУ «Управление по ГО, ЧС и безопасности Енисейского района».</w:t>
      </w:r>
    </w:p>
    <w:p w:rsidR="00E10628" w:rsidRPr="009B1370" w:rsidRDefault="00E10628" w:rsidP="00A21D9D">
      <w:pPr>
        <w:ind w:firstLine="709"/>
        <w:jc w:val="both"/>
      </w:pPr>
      <w:r w:rsidRPr="009B1370">
        <w:t>6. Отчет о реализации подпрограммы  формируется ответственным лицом по формам и в сроки, определенные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7.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 xml:space="preserve">8. Реализация мероприятий подпрограммы осуществляется в соответствии </w:t>
      </w:r>
      <w:proofErr w:type="gramStart"/>
      <w:r w:rsidRPr="009B1370">
        <w:rPr>
          <w:rFonts w:ascii="Times New Roman" w:hAnsi="Times New Roman"/>
          <w:sz w:val="28"/>
          <w:szCs w:val="28"/>
        </w:rPr>
        <w:t>с</w:t>
      </w:r>
      <w:proofErr w:type="gramEnd"/>
      <w:r w:rsidRPr="009B1370">
        <w:rPr>
          <w:rFonts w:ascii="Times New Roman" w:hAnsi="Times New Roman"/>
          <w:sz w:val="28"/>
          <w:szCs w:val="28"/>
        </w:rPr>
        <w:t xml:space="preserve">: </w:t>
      </w:r>
    </w:p>
    <w:p w:rsidR="00E10628" w:rsidRPr="009B1370" w:rsidRDefault="00E10628" w:rsidP="00A21D9D">
      <w:pPr>
        <w:ind w:firstLine="709"/>
        <w:jc w:val="both"/>
      </w:pPr>
      <w:r w:rsidRPr="009B1370">
        <w:t>- Федеральным законом от 21.12.1994№ 69-ФЗ «О пожарной безопасности»;</w:t>
      </w:r>
    </w:p>
    <w:p w:rsidR="00E10628" w:rsidRPr="009B1370" w:rsidRDefault="00E10628" w:rsidP="00A21D9D">
      <w:pPr>
        <w:ind w:firstLine="709"/>
        <w:jc w:val="both"/>
      </w:pPr>
      <w:r w:rsidRPr="009B1370">
        <w:t>- Федеральным законом от 05.04.2013 №44-ФЗ «О контрактной  системе  в сфере закупок товаров, работ, услуг для обеспечения государственных и муниципальных нужд»;</w:t>
      </w:r>
    </w:p>
    <w:p w:rsidR="00E10628" w:rsidRPr="009B1370" w:rsidRDefault="00E10628" w:rsidP="00A21D9D">
      <w:pPr>
        <w:ind w:firstLine="709"/>
        <w:jc w:val="both"/>
      </w:pPr>
      <w:r w:rsidRPr="009B1370">
        <w:t>- Федеральным законом от 21.12.1994 №68-ФЗ «О защите населения и территории от чрезвычайных ситуаций природного и техногенного характера»;</w:t>
      </w:r>
    </w:p>
    <w:p w:rsidR="00E10628" w:rsidRPr="009B1370" w:rsidRDefault="00E10628" w:rsidP="00A21D9D">
      <w:pPr>
        <w:ind w:firstLine="709"/>
        <w:jc w:val="both"/>
      </w:pPr>
      <w:r w:rsidRPr="009B1370"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E10628" w:rsidRPr="009B1370" w:rsidRDefault="00E10628" w:rsidP="00A21D9D">
      <w:pPr>
        <w:ind w:firstLine="709"/>
        <w:jc w:val="both"/>
      </w:pPr>
      <w:r w:rsidRPr="009B1370">
        <w:t xml:space="preserve">9. </w:t>
      </w:r>
      <w:r w:rsidR="00BE14A6" w:rsidRPr="009B1370">
        <w:t xml:space="preserve"> </w:t>
      </w:r>
      <w:r w:rsidRPr="009B1370">
        <w:t xml:space="preserve">В целях обеспечения безопасности  населения в </w:t>
      </w:r>
      <w:proofErr w:type="spellStart"/>
      <w:r w:rsidRPr="009B1370">
        <w:t>противопаводковый</w:t>
      </w:r>
      <w:proofErr w:type="spellEnd"/>
      <w:r w:rsidRPr="009B1370">
        <w:t xml:space="preserve"> и пожароопасный период, при угрозе или возникновении прочих чрезвычайных ситуаций создается оперативный запас нефтепродуктов, порядок создания и распределения которого утверждается нормативно-правовым актом администрации Енисейского района. 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10.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E10628" w:rsidRPr="009B1370" w:rsidRDefault="00E10628" w:rsidP="00A21D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1370">
        <w:rPr>
          <w:rFonts w:ascii="Times New Roman" w:hAnsi="Times New Roman"/>
          <w:sz w:val="28"/>
          <w:szCs w:val="28"/>
        </w:rPr>
        <w:t>11.</w:t>
      </w:r>
      <w:r w:rsidR="00BE14A6" w:rsidRPr="009B1370">
        <w:rPr>
          <w:rFonts w:ascii="Times New Roman" w:hAnsi="Times New Roman"/>
          <w:sz w:val="28"/>
          <w:szCs w:val="28"/>
        </w:rPr>
        <w:t xml:space="preserve"> </w:t>
      </w:r>
      <w:r w:rsidRPr="009B1370">
        <w:rPr>
          <w:rFonts w:ascii="Times New Roman" w:hAnsi="Times New Roman"/>
          <w:sz w:val="28"/>
          <w:szCs w:val="28"/>
        </w:rPr>
        <w:t>Оценка эффективности реализации подпрограммы осуществляется в целях:</w:t>
      </w:r>
    </w:p>
    <w:p w:rsidR="00E10628" w:rsidRPr="009B1370" w:rsidRDefault="00E10628" w:rsidP="00A21D9D">
      <w:pPr>
        <w:autoSpaceDE w:val="0"/>
        <w:autoSpaceDN w:val="0"/>
        <w:adjustRightInd w:val="0"/>
        <w:ind w:firstLine="709"/>
        <w:jc w:val="both"/>
      </w:pPr>
      <w:r w:rsidRPr="009B1370">
        <w:t>- выявления отклонений фактических показателей от плановых значений;</w:t>
      </w:r>
    </w:p>
    <w:p w:rsidR="00E10628" w:rsidRPr="009B1370" w:rsidRDefault="00E10628" w:rsidP="00A21D9D">
      <w:pPr>
        <w:autoSpaceDE w:val="0"/>
        <w:autoSpaceDN w:val="0"/>
        <w:adjustRightInd w:val="0"/>
        <w:ind w:firstLine="709"/>
        <w:jc w:val="both"/>
      </w:pPr>
      <w:r w:rsidRPr="009B1370"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E10628" w:rsidRPr="009B1370" w:rsidRDefault="00E10628" w:rsidP="00A21D9D">
      <w:pPr>
        <w:autoSpaceDE w:val="0"/>
        <w:autoSpaceDN w:val="0"/>
        <w:adjustRightInd w:val="0"/>
        <w:ind w:firstLine="709"/>
        <w:jc w:val="both"/>
      </w:pPr>
      <w:r w:rsidRPr="009B1370">
        <w:t>- принятия мер по выполнению показателей непосредственных и конечных результатов;</w:t>
      </w:r>
    </w:p>
    <w:p w:rsidR="00E10628" w:rsidRPr="009B1370" w:rsidRDefault="00E10628" w:rsidP="00A21D9D">
      <w:pPr>
        <w:autoSpaceDE w:val="0"/>
        <w:autoSpaceDN w:val="0"/>
        <w:adjustRightInd w:val="0"/>
        <w:ind w:firstLine="709"/>
        <w:jc w:val="both"/>
      </w:pPr>
      <w:r w:rsidRPr="009B1370">
        <w:t>- принятия мер для улучшения качества планирования.</w:t>
      </w:r>
    </w:p>
    <w:p w:rsidR="00E10628" w:rsidRPr="009B1370" w:rsidRDefault="00E10628" w:rsidP="00A21D9D">
      <w:pPr>
        <w:ind w:firstLine="709"/>
        <w:jc w:val="both"/>
      </w:pPr>
      <w:r w:rsidRPr="009B1370">
        <w:lastRenderedPageBreak/>
        <w:t>12. Главными распорядителями бюджетных средств, выделяемых на реализацию подпрограммы, является администрация Енисейского района.</w:t>
      </w:r>
    </w:p>
    <w:p w:rsidR="00E10628" w:rsidRPr="009B1370" w:rsidRDefault="00E10628" w:rsidP="00A21D9D">
      <w:pPr>
        <w:ind w:firstLine="709"/>
        <w:jc w:val="both"/>
      </w:pPr>
      <w:r w:rsidRPr="009B1370">
        <w:t>13.</w:t>
      </w:r>
      <w:r w:rsidR="00BE14A6" w:rsidRPr="009B1370">
        <w:t xml:space="preserve"> </w:t>
      </w:r>
      <w:r w:rsidRPr="009B1370"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9B1370">
          <w:t>мероприятиями</w:t>
        </w:r>
      </w:hyperlink>
      <w:r w:rsidRPr="009B1370">
        <w:t xml:space="preserve"> подпрограммы согласно приложению № 2 к подпрограмме.</w:t>
      </w:r>
    </w:p>
    <w:p w:rsidR="00E10628" w:rsidRPr="009B1370" w:rsidRDefault="00E10628" w:rsidP="00A21D9D">
      <w:pPr>
        <w:ind w:firstLine="709"/>
        <w:jc w:val="both"/>
      </w:pPr>
      <w:r w:rsidRPr="009B1370">
        <w:t xml:space="preserve">14. Финансовое управление администрации Енисейского района осуществляет финансирование расходов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 </w:t>
      </w:r>
    </w:p>
    <w:p w:rsidR="00E10628" w:rsidRPr="009B1370" w:rsidRDefault="00E10628" w:rsidP="00A21D9D">
      <w:pPr>
        <w:ind w:firstLine="709"/>
        <w:jc w:val="both"/>
      </w:pPr>
      <w:r w:rsidRPr="009B1370">
        <w:t xml:space="preserve">15. Неиспользованные целевые средства подлежат возврату в районный </w:t>
      </w:r>
      <w:r w:rsidR="007E3AE8" w:rsidRPr="009B1370">
        <w:t xml:space="preserve"> </w:t>
      </w:r>
      <w:r w:rsidRPr="009B1370">
        <w:t>бюджет в установленном порядке.</w:t>
      </w:r>
    </w:p>
    <w:p w:rsidR="004061D1" w:rsidRPr="009B1370" w:rsidRDefault="004061D1" w:rsidP="00A21D9D">
      <w:pPr>
        <w:autoSpaceDE w:val="0"/>
        <w:autoSpaceDN w:val="0"/>
        <w:adjustRightInd w:val="0"/>
        <w:ind w:firstLine="709"/>
        <w:jc w:val="center"/>
      </w:pPr>
    </w:p>
    <w:p w:rsidR="00E936F3" w:rsidRPr="009B1370" w:rsidRDefault="00E936F3" w:rsidP="00A21D9D">
      <w:pPr>
        <w:autoSpaceDE w:val="0"/>
        <w:autoSpaceDN w:val="0"/>
        <w:adjustRightInd w:val="0"/>
        <w:jc w:val="center"/>
      </w:pPr>
      <w:r w:rsidRPr="009B1370">
        <w:t xml:space="preserve">2.4. Управление подпрограммой и </w:t>
      </w:r>
      <w:proofErr w:type="gramStart"/>
      <w:r w:rsidRPr="009B1370">
        <w:t>контроль за</w:t>
      </w:r>
      <w:proofErr w:type="gramEnd"/>
      <w:r w:rsidRPr="009B1370">
        <w:t xml:space="preserve"> ходом ее выполнения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Организацию управления настоящей подпрограммой осуществляет МКУ</w:t>
      </w:r>
      <w:proofErr w:type="gramStart"/>
      <w:r w:rsidRPr="009B1370">
        <w:t>«У</w:t>
      </w:r>
      <w:proofErr w:type="gramEnd"/>
      <w:r w:rsidRPr="009B1370">
        <w:t>правление по ГО, ЧС и безопасности Енисейского района».</w:t>
      </w:r>
    </w:p>
    <w:p w:rsidR="00E936F3" w:rsidRPr="009B1370" w:rsidRDefault="00E936F3" w:rsidP="00A21D9D">
      <w:pPr>
        <w:shd w:val="clear" w:color="auto" w:fill="FFFFFF"/>
        <w:ind w:firstLine="709"/>
      </w:pPr>
      <w:r w:rsidRPr="009B1370">
        <w:t>В функции МКУ «Управление по ГО, ЧС и безопасности Енисейского района» по управлению настоящей  программы  входит: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 xml:space="preserve">-осуществление текущего </w:t>
      </w:r>
      <w:proofErr w:type="gramStart"/>
      <w:r w:rsidRPr="009B1370">
        <w:t>контроля за</w:t>
      </w:r>
      <w:proofErr w:type="gramEnd"/>
      <w:r w:rsidRPr="009B1370">
        <w:t xml:space="preserve"> ходом реализации настоящей подпрограммы, 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-</w:t>
      </w:r>
      <w:proofErr w:type="gramStart"/>
      <w:r w:rsidRPr="009B1370">
        <w:t>контроль за</w:t>
      </w:r>
      <w:proofErr w:type="gramEnd"/>
      <w:r w:rsidRPr="009B1370">
        <w:t xml:space="preserve"> ис</w:t>
      </w:r>
      <w:r w:rsidR="007B480B" w:rsidRPr="009B1370">
        <w:t>пользованием бюджетных средств,</w:t>
      </w:r>
      <w:r w:rsidRPr="009B1370">
        <w:t xml:space="preserve"> выделяемых на выполнение  мероприятий,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-подготовка отчетов о ходе и результатах выполнения мероприятий подпрограммы.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proofErr w:type="gramStart"/>
      <w:r w:rsidRPr="009B1370">
        <w:t>Контроль за</w:t>
      </w:r>
      <w:proofErr w:type="gramEnd"/>
      <w:r w:rsidRPr="009B1370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4061D1" w:rsidRPr="009B1370" w:rsidRDefault="004061D1" w:rsidP="0097368B">
      <w:pPr>
        <w:shd w:val="clear" w:color="auto" w:fill="FFFFFF"/>
        <w:ind w:firstLine="566"/>
        <w:jc w:val="both"/>
      </w:pPr>
    </w:p>
    <w:p w:rsidR="00E936F3" w:rsidRPr="009B1370" w:rsidRDefault="00E936F3" w:rsidP="00A21D9D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center"/>
      </w:pPr>
      <w:r w:rsidRPr="009B1370">
        <w:t>Оценка социально-экономической эффективности подпрограммы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Эффект от реализации подпрограммы ожидается следующий: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-повышение оперативности реагирования на возникающие чрезвычайные ситуации,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-более полно проводить мониторинг в условиях чрезвычайной обстановки,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-исполнение возложенных полномочий по подготовке и содержанию в готовности необходимых сил на случай ЧС,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-проведение профилактической работы по предотвращению угроз террористической направленности,</w:t>
      </w:r>
    </w:p>
    <w:p w:rsidR="00E936F3" w:rsidRPr="009B1370" w:rsidRDefault="00E936F3" w:rsidP="00A21D9D">
      <w:pPr>
        <w:shd w:val="clear" w:color="auto" w:fill="FFFFFF"/>
        <w:ind w:firstLine="709"/>
        <w:jc w:val="both"/>
      </w:pPr>
      <w:r w:rsidRPr="009B1370">
        <w:t>-повышение уровня оснащенности  А</w:t>
      </w:r>
      <w:r w:rsidR="003E41C5" w:rsidRPr="009B1370">
        <w:t xml:space="preserve">СФ радиостанциями </w:t>
      </w:r>
      <w:r w:rsidR="0032032D" w:rsidRPr="009B1370">
        <w:t>до 100% в 2019</w:t>
      </w:r>
      <w:r w:rsidRPr="009B1370">
        <w:t xml:space="preserve"> году, от всех действующих аварийно-спасательных формирований на территории Енисейского района.</w:t>
      </w:r>
    </w:p>
    <w:p w:rsidR="00E936F3" w:rsidRPr="009B1370" w:rsidRDefault="00E936F3" w:rsidP="00F67B27">
      <w:pPr>
        <w:autoSpaceDE w:val="0"/>
        <w:autoSpaceDN w:val="0"/>
        <w:adjustRightInd w:val="0"/>
        <w:jc w:val="both"/>
      </w:pPr>
    </w:p>
    <w:p w:rsidR="00E936F3" w:rsidRPr="009B1370" w:rsidRDefault="00E936F3" w:rsidP="00A21D9D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center"/>
      </w:pPr>
      <w:r w:rsidRPr="009B1370">
        <w:lastRenderedPageBreak/>
        <w:t>Мероприятия подпрограммы</w:t>
      </w:r>
    </w:p>
    <w:p w:rsidR="00E936F3" w:rsidRPr="009B1370" w:rsidRDefault="00E936F3" w:rsidP="00A21D9D">
      <w:pPr>
        <w:autoSpaceDE w:val="0"/>
        <w:autoSpaceDN w:val="0"/>
        <w:adjustRightInd w:val="0"/>
        <w:ind w:firstLine="709"/>
        <w:jc w:val="both"/>
      </w:pPr>
      <w:r w:rsidRPr="009B1370">
        <w:t>Переч</w:t>
      </w:r>
      <w:r w:rsidR="007B480B" w:rsidRPr="009B1370">
        <w:t xml:space="preserve">ень подпрограммных мероприятий </w:t>
      </w:r>
      <w:r w:rsidRPr="009B1370">
        <w:t>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</w:t>
      </w:r>
      <w:r w:rsidR="00976711">
        <w:t>1</w:t>
      </w:r>
      <w:r w:rsidRPr="009B1370">
        <w:t xml:space="preserve"> к подпрограмме.</w:t>
      </w:r>
    </w:p>
    <w:p w:rsidR="00E936F3" w:rsidRPr="009B1370" w:rsidRDefault="00E936F3" w:rsidP="00F67B27">
      <w:pPr>
        <w:autoSpaceDE w:val="0"/>
        <w:autoSpaceDN w:val="0"/>
        <w:adjustRightInd w:val="0"/>
        <w:ind w:firstLine="540"/>
        <w:jc w:val="both"/>
      </w:pPr>
    </w:p>
    <w:p w:rsidR="00E936F3" w:rsidRPr="009B1370" w:rsidRDefault="00E936F3" w:rsidP="006C51AA">
      <w:pPr>
        <w:autoSpaceDE w:val="0"/>
        <w:autoSpaceDN w:val="0"/>
        <w:adjustRightInd w:val="0"/>
        <w:jc w:val="both"/>
      </w:pPr>
    </w:p>
    <w:p w:rsidR="0090684E" w:rsidRPr="009B1370" w:rsidRDefault="0090684E" w:rsidP="006C51AA">
      <w:pPr>
        <w:autoSpaceDE w:val="0"/>
        <w:autoSpaceDN w:val="0"/>
        <w:adjustRightInd w:val="0"/>
        <w:jc w:val="both"/>
      </w:pPr>
    </w:p>
    <w:p w:rsidR="00E936F3" w:rsidRPr="009B1370" w:rsidRDefault="0027310E" w:rsidP="00A06BD6">
      <w:pPr>
        <w:pStyle w:val="ConsPlusCell"/>
        <w:jc w:val="both"/>
      </w:pPr>
      <w:r w:rsidRPr="009B1370">
        <w:t>Руководитель</w:t>
      </w:r>
      <w:r w:rsidR="00E936F3" w:rsidRPr="009B1370">
        <w:t xml:space="preserve"> </w:t>
      </w:r>
    </w:p>
    <w:p w:rsidR="00E936F3" w:rsidRPr="009B1370" w:rsidRDefault="00E936F3" w:rsidP="00A06BD6">
      <w:pPr>
        <w:pStyle w:val="ConsPlusCell"/>
        <w:jc w:val="both"/>
      </w:pPr>
      <w:r w:rsidRPr="009B1370">
        <w:t xml:space="preserve">МКУ «Управление по ГО, ЧС и </w:t>
      </w:r>
    </w:p>
    <w:p w:rsidR="00E936F3" w:rsidRPr="009B1370" w:rsidRDefault="00E936F3" w:rsidP="00A06BD6">
      <w:pPr>
        <w:pStyle w:val="ConsPlusCell"/>
        <w:jc w:val="both"/>
      </w:pPr>
      <w:r w:rsidRPr="009B1370">
        <w:t>безопасности Енисейского района»                                        В.В. Бурдеев</w:t>
      </w:r>
    </w:p>
    <w:p w:rsidR="00E936F3" w:rsidRPr="009B1370" w:rsidRDefault="00E936F3" w:rsidP="00A06BD6">
      <w:pPr>
        <w:pStyle w:val="ConsPlusCell"/>
        <w:jc w:val="both"/>
      </w:pPr>
    </w:p>
    <w:p w:rsidR="00E936F3" w:rsidRPr="009B1370" w:rsidRDefault="00E936F3" w:rsidP="00A06BD6">
      <w:pPr>
        <w:tabs>
          <w:tab w:val="left" w:pos="2880"/>
        </w:tabs>
      </w:pPr>
    </w:p>
    <w:p w:rsidR="00E936F3" w:rsidRPr="009B1370" w:rsidRDefault="00E936F3" w:rsidP="00A06BD6">
      <w:pPr>
        <w:tabs>
          <w:tab w:val="left" w:pos="2880"/>
        </w:tabs>
      </w:pPr>
    </w:p>
    <w:p w:rsidR="00E936F3" w:rsidRPr="009B1370" w:rsidRDefault="00E936F3" w:rsidP="00A06BD6">
      <w:pPr>
        <w:tabs>
          <w:tab w:val="left" w:pos="2880"/>
        </w:tabs>
      </w:pPr>
    </w:p>
    <w:p w:rsidR="00E936F3" w:rsidRPr="009B1370" w:rsidRDefault="00E936F3" w:rsidP="00A06BD6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E936F3" w:rsidRPr="009B1370" w:rsidRDefault="00E936F3" w:rsidP="00A06BD6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E936F3" w:rsidRPr="009B1370" w:rsidSect="00B41675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W w:w="16004" w:type="dxa"/>
        <w:tblInd w:w="2" w:type="dxa"/>
        <w:tblLayout w:type="fixed"/>
        <w:tblLook w:val="00A0"/>
      </w:tblPr>
      <w:tblGrid>
        <w:gridCol w:w="16004"/>
      </w:tblGrid>
      <w:tr w:rsidR="009B1370" w:rsidRPr="009B1370" w:rsidTr="00030511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2" w:type="dxa"/>
              <w:tblLayout w:type="fixed"/>
              <w:tblLook w:val="00A0"/>
            </w:tblPr>
            <w:tblGrid>
              <w:gridCol w:w="903"/>
              <w:gridCol w:w="3345"/>
              <w:gridCol w:w="1047"/>
              <w:gridCol w:w="2094"/>
              <w:gridCol w:w="1346"/>
              <w:gridCol w:w="1346"/>
              <w:gridCol w:w="1647"/>
              <w:gridCol w:w="2694"/>
            </w:tblGrid>
            <w:tr w:rsidR="009B1370" w:rsidRPr="009B1370" w:rsidTr="004C56DA">
              <w:trPr>
                <w:trHeight w:val="815"/>
              </w:trPr>
              <w:tc>
                <w:tcPr>
                  <w:tcW w:w="14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667F4" w:rsidRPr="009B1370" w:rsidRDefault="00E936F3" w:rsidP="000A74A4">
                  <w:pPr>
                    <w:ind w:left="9106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lastRenderedPageBreak/>
                    <w:t xml:space="preserve">Приложение № 1 к </w:t>
                  </w:r>
                  <w:r w:rsidR="00976711">
                    <w:rPr>
                      <w:sz w:val="24"/>
                      <w:szCs w:val="24"/>
                    </w:rPr>
                    <w:t xml:space="preserve">паспорту </w:t>
                  </w:r>
                  <w:r w:rsidRPr="009B1370">
                    <w:rPr>
                      <w:sz w:val="24"/>
                      <w:szCs w:val="24"/>
                    </w:rPr>
                    <w:t>подпрограмм</w:t>
                  </w:r>
                  <w:r w:rsidR="00976711">
                    <w:rPr>
                      <w:sz w:val="24"/>
                      <w:szCs w:val="24"/>
                    </w:rPr>
                    <w:t>ы</w:t>
                  </w:r>
                  <w:r w:rsidRPr="009B1370">
                    <w:rPr>
                      <w:sz w:val="24"/>
                      <w:szCs w:val="24"/>
                    </w:rPr>
                    <w:t xml:space="preserve"> 2 "Обеспечение пожарной безопасности, обеспечение безопасно</w:t>
                  </w:r>
                  <w:r w:rsidR="003E41C5" w:rsidRPr="009B1370">
                    <w:rPr>
                      <w:sz w:val="24"/>
                      <w:szCs w:val="24"/>
                    </w:rPr>
                    <w:t>сти людей на водных объектах"</w:t>
                  </w:r>
                  <w:r w:rsidRPr="009B1370">
                    <w:rPr>
                      <w:sz w:val="24"/>
                      <w:szCs w:val="24"/>
                    </w:rPr>
                    <w:t xml:space="preserve"> реализуемой в </w:t>
                  </w:r>
                  <w:r w:rsidR="003E41C5" w:rsidRPr="009B1370">
                    <w:rPr>
                      <w:sz w:val="24"/>
                      <w:szCs w:val="24"/>
                    </w:rPr>
                    <w:t>рамках муниципальной программы</w:t>
                  </w:r>
                  <w:r w:rsidR="00E667F4" w:rsidRPr="009B1370">
                    <w:rPr>
                      <w:sz w:val="24"/>
                      <w:szCs w:val="24"/>
                    </w:rPr>
                    <w:t xml:space="preserve"> Енисейского района </w:t>
                  </w:r>
                </w:p>
                <w:p w:rsidR="00E936F3" w:rsidRPr="009B1370" w:rsidRDefault="00E936F3" w:rsidP="000A74A4">
                  <w:pPr>
                    <w:ind w:left="9106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"Обеспечение безопасности населения Енисейского района»</w:t>
                  </w:r>
                </w:p>
                <w:p w:rsidR="00E936F3" w:rsidRPr="009B1370" w:rsidRDefault="00E936F3" w:rsidP="0003051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936F3" w:rsidRPr="009B1370" w:rsidRDefault="00E936F3" w:rsidP="00030511">
                  <w:pPr>
                    <w:jc w:val="center"/>
                    <w:rPr>
                      <w:b/>
                      <w:bCs/>
                    </w:rPr>
                  </w:pPr>
                  <w:r w:rsidRPr="009B1370">
                    <w:rPr>
                      <w:b/>
                      <w:bCs/>
                    </w:rPr>
                    <w:t>Перечень целевых индикаторов подпрограммы 2"Обеспечение пожарной безопасности, обеспечение безопасности людей на водных объектах"</w:t>
                  </w:r>
                </w:p>
                <w:p w:rsidR="00E936F3" w:rsidRPr="009B1370" w:rsidRDefault="00E936F3" w:rsidP="0003051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B1370" w:rsidRPr="009B1370" w:rsidTr="004C56DA">
              <w:trPr>
                <w:trHeight w:val="1437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№</w:t>
                  </w:r>
                  <w:r w:rsidRPr="009B1370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Цель,</w:t>
                  </w:r>
                  <w:r w:rsidRPr="009B1370">
                    <w:rPr>
                      <w:sz w:val="24"/>
                      <w:szCs w:val="24"/>
                    </w:rPr>
                    <w:br/>
                    <w:t>целевые индикаторы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Текущий финансовый год</w:t>
                  </w:r>
                  <w:r w:rsidRPr="009B1370">
                    <w:rPr>
                      <w:sz w:val="24"/>
                      <w:szCs w:val="24"/>
                    </w:rPr>
                    <w:br/>
                    <w:t>(2016 год)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Очередной финансовый год</w:t>
                  </w:r>
                  <w:r w:rsidRPr="009B1370">
                    <w:rPr>
                      <w:sz w:val="24"/>
                      <w:szCs w:val="24"/>
                    </w:rPr>
                    <w:br/>
                    <w:t>(2017 год)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Первый год планового периода</w:t>
                  </w:r>
                  <w:r w:rsidRPr="009B1370">
                    <w:rPr>
                      <w:sz w:val="24"/>
                      <w:szCs w:val="24"/>
                    </w:rPr>
                    <w:br/>
                    <w:t>(2018 год)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Второй год планового периода</w:t>
                  </w:r>
                  <w:r w:rsidRPr="009B1370">
                    <w:rPr>
                      <w:sz w:val="24"/>
                      <w:szCs w:val="24"/>
                    </w:rPr>
                    <w:br/>
                    <w:t>(2019 год)</w:t>
                  </w:r>
                </w:p>
              </w:tc>
            </w:tr>
            <w:tr w:rsidR="009B1370" w:rsidRPr="009B1370" w:rsidTr="004C56DA">
              <w:trPr>
                <w:trHeight w:val="560"/>
              </w:trPr>
              <w:tc>
                <w:tcPr>
                  <w:tcW w:w="1442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936F3" w:rsidRPr="009B1370" w:rsidRDefault="00E936F3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Цель 1: Повышение безопасности населения Енисейского района.</w:t>
                  </w:r>
                </w:p>
              </w:tc>
            </w:tr>
            <w:tr w:rsidR="009B1370" w:rsidRPr="009B1370" w:rsidTr="004C56DA">
              <w:trPr>
                <w:trHeight w:val="1067"/>
              </w:trPr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40FF" w:rsidRPr="009B1370" w:rsidRDefault="00BA40FF" w:rsidP="00030511">
                  <w:pPr>
                    <w:tabs>
                      <w:tab w:val="left" w:pos="470"/>
                      <w:tab w:val="left" w:pos="6096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pacing w:val="-1"/>
                      <w:sz w:val="24"/>
                      <w:szCs w:val="24"/>
                    </w:rPr>
      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учреждений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Ведомость выдачи памяток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104</w:t>
                  </w:r>
                </w:p>
              </w:tc>
            </w:tr>
            <w:tr w:rsidR="009B1370" w:rsidRPr="009B1370" w:rsidTr="004C56DA">
              <w:trPr>
                <w:trHeight w:val="1144"/>
              </w:trPr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40FF" w:rsidRPr="009B1370" w:rsidRDefault="00BA40FF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Акт выполненных работ Енисейская типография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40FF" w:rsidRPr="009B1370" w:rsidRDefault="00BA40FF" w:rsidP="00D35F05">
                  <w:pPr>
                    <w:jc w:val="center"/>
                    <w:rPr>
                      <w:sz w:val="24"/>
                      <w:szCs w:val="24"/>
                    </w:rPr>
                  </w:pPr>
                  <w:r w:rsidRPr="009B1370"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936F3" w:rsidRPr="009B1370" w:rsidRDefault="00E936F3" w:rsidP="0003051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6F3" w:rsidRPr="009B1370" w:rsidRDefault="0027310E" w:rsidP="00CA2BF0">
      <w:pPr>
        <w:pStyle w:val="ConsPlusCell"/>
        <w:jc w:val="both"/>
      </w:pPr>
      <w:r w:rsidRPr="009B1370">
        <w:t>Руководитель</w:t>
      </w:r>
      <w:r w:rsidR="00E936F3" w:rsidRPr="009B1370">
        <w:t xml:space="preserve"> МКУ «Управление по ГО, ЧС и </w:t>
      </w:r>
    </w:p>
    <w:p w:rsidR="00E936F3" w:rsidRPr="009B1370" w:rsidRDefault="00E936F3" w:rsidP="00CA2BF0">
      <w:pPr>
        <w:pStyle w:val="ConsPlusCell"/>
        <w:jc w:val="both"/>
      </w:pPr>
      <w:r w:rsidRPr="009B1370">
        <w:t>безопасности Енисейского района»</w:t>
      </w:r>
      <w:r w:rsidRPr="009B1370">
        <w:tab/>
      </w:r>
      <w:r w:rsidRPr="009B1370">
        <w:tab/>
        <w:t xml:space="preserve">                                                                                          </w:t>
      </w:r>
      <w:r w:rsidR="002F6F07" w:rsidRPr="009B1370">
        <w:t xml:space="preserve">             </w:t>
      </w:r>
      <w:r w:rsidR="00AF20A5" w:rsidRPr="009B1370">
        <w:t xml:space="preserve">      </w:t>
      </w:r>
      <w:r w:rsidRPr="009B1370">
        <w:t>В.В.</w:t>
      </w:r>
      <w:r w:rsidR="00460945">
        <w:t xml:space="preserve"> </w:t>
      </w:r>
      <w:r w:rsidRPr="009B1370">
        <w:t>Бурдеев</w:t>
      </w:r>
    </w:p>
    <w:p w:rsidR="004C56DA" w:rsidRPr="009B1370" w:rsidRDefault="004C56DA" w:rsidP="00CA2BF0">
      <w:pPr>
        <w:pStyle w:val="ConsPlusCell"/>
        <w:jc w:val="both"/>
      </w:pPr>
    </w:p>
    <w:p w:rsidR="004C56DA" w:rsidRPr="009B1370" w:rsidRDefault="004C56DA" w:rsidP="00CA2BF0">
      <w:pPr>
        <w:pStyle w:val="ConsPlusCell"/>
        <w:jc w:val="both"/>
        <w:sectPr w:rsidR="004C56DA" w:rsidRPr="009B1370" w:rsidSect="00B41675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tbl>
      <w:tblPr>
        <w:tblW w:w="14303" w:type="dxa"/>
        <w:tblInd w:w="85" w:type="dxa"/>
        <w:tblLayout w:type="fixed"/>
        <w:tblLook w:val="00A0"/>
      </w:tblPr>
      <w:tblGrid>
        <w:gridCol w:w="595"/>
        <w:gridCol w:w="2257"/>
        <w:gridCol w:w="1511"/>
        <w:gridCol w:w="898"/>
        <w:gridCol w:w="760"/>
        <w:gridCol w:w="90"/>
        <w:gridCol w:w="870"/>
        <w:gridCol w:w="122"/>
        <w:gridCol w:w="709"/>
        <w:gridCol w:w="51"/>
        <w:gridCol w:w="314"/>
        <w:gridCol w:w="523"/>
        <w:gridCol w:w="982"/>
        <w:gridCol w:w="981"/>
        <w:gridCol w:w="158"/>
        <w:gridCol w:w="1382"/>
        <w:gridCol w:w="236"/>
        <w:gridCol w:w="236"/>
        <w:gridCol w:w="1628"/>
      </w:tblGrid>
      <w:tr w:rsidR="009B1370" w:rsidRPr="009B1370" w:rsidTr="00383343">
        <w:trPr>
          <w:trHeight w:val="315"/>
        </w:trPr>
        <w:tc>
          <w:tcPr>
            <w:tcW w:w="14303" w:type="dxa"/>
            <w:gridSpan w:val="19"/>
          </w:tcPr>
          <w:p w:rsidR="004C56DA" w:rsidRPr="009B1370" w:rsidRDefault="004C56DA" w:rsidP="004C56DA">
            <w:pPr>
              <w:pStyle w:val="ConsPlusNormal"/>
              <w:tabs>
                <w:tab w:val="left" w:pos="142"/>
                <w:tab w:val="left" w:pos="969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87FBC" w:rsidRPr="009B1370" w:rsidRDefault="00B87FBC" w:rsidP="00FA7D49">
            <w:pPr>
              <w:pStyle w:val="ConsPlusNormal"/>
              <w:tabs>
                <w:tab w:val="left" w:pos="142"/>
                <w:tab w:val="left" w:pos="9696"/>
              </w:tabs>
              <w:ind w:left="9696" w:firstLine="0"/>
              <w:rPr>
                <w:rFonts w:ascii="Times New Roman" w:hAnsi="Times New Roman"/>
                <w:sz w:val="24"/>
                <w:szCs w:val="24"/>
              </w:rPr>
            </w:pPr>
            <w:r w:rsidRPr="009B1370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976711">
              <w:rPr>
                <w:rFonts w:ascii="Times New Roman" w:hAnsi="Times New Roman"/>
                <w:sz w:val="24"/>
                <w:szCs w:val="24"/>
              </w:rPr>
              <w:t>1</w:t>
            </w:r>
            <w:r w:rsidRPr="009B1370">
              <w:rPr>
                <w:rFonts w:ascii="Times New Roman" w:hAnsi="Times New Roman"/>
                <w:sz w:val="24"/>
                <w:szCs w:val="24"/>
              </w:rPr>
              <w:br/>
              <w:t>к  подпрограмме 2 "Обеспечение пожарной безопасности,</w:t>
            </w:r>
            <w:r w:rsidR="00FA7D49" w:rsidRPr="009B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370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объектах"</w:t>
            </w:r>
            <w:r w:rsidR="00FA7D49" w:rsidRPr="009B13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1370">
              <w:rPr>
                <w:rFonts w:ascii="Times New Roman" w:hAnsi="Times New Roman"/>
                <w:sz w:val="24"/>
                <w:szCs w:val="24"/>
              </w:rPr>
              <w:t>реализуемой в рамках муниципальной программы Енисейского района</w:t>
            </w:r>
          </w:p>
          <w:p w:rsidR="00B87FBC" w:rsidRPr="009B1370" w:rsidRDefault="00B87FBC" w:rsidP="00B41675">
            <w:pPr>
              <w:ind w:left="9715"/>
              <w:rPr>
                <w:sz w:val="24"/>
                <w:szCs w:val="24"/>
              </w:rPr>
            </w:pPr>
            <w:r w:rsidRPr="009B1370">
              <w:rPr>
                <w:sz w:val="24"/>
                <w:szCs w:val="24"/>
              </w:rPr>
              <w:t>"Обеспечение безопасности населения Енисейского района»</w:t>
            </w:r>
          </w:p>
          <w:p w:rsidR="00B87FBC" w:rsidRPr="009B1370" w:rsidRDefault="00B87FBC" w:rsidP="00B416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1370" w:rsidRPr="009B1370" w:rsidTr="00383343">
        <w:trPr>
          <w:trHeight w:val="315"/>
        </w:trPr>
        <w:tc>
          <w:tcPr>
            <w:tcW w:w="14303" w:type="dxa"/>
            <w:gridSpan w:val="19"/>
          </w:tcPr>
          <w:p w:rsidR="00B87FBC" w:rsidRPr="009B1370" w:rsidRDefault="00B87FBC" w:rsidP="00B41675">
            <w:pPr>
              <w:jc w:val="center"/>
              <w:rPr>
                <w:b/>
                <w:bCs/>
                <w:sz w:val="24"/>
                <w:szCs w:val="24"/>
              </w:rPr>
            </w:pPr>
            <w:r w:rsidRPr="009B1370">
              <w:rPr>
                <w:b/>
                <w:bCs/>
                <w:sz w:val="24"/>
                <w:szCs w:val="24"/>
              </w:rPr>
              <w:t>Перечень мероприятий подпрограммы</w:t>
            </w:r>
          </w:p>
        </w:tc>
      </w:tr>
      <w:tr w:rsidR="00D06D39" w:rsidRPr="00D06D39" w:rsidTr="008F7256">
        <w:trPr>
          <w:trHeight w:val="255"/>
        </w:trPr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87FBC" w:rsidRPr="00D06D39" w:rsidRDefault="00B87FBC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E57CF" w:rsidRPr="00AE57CF" w:rsidTr="00680971">
        <w:trPr>
          <w:trHeight w:val="2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971" w:rsidRPr="00AE57CF" w:rsidRDefault="00680971" w:rsidP="00B41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7CF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971" w:rsidRPr="00AE57CF" w:rsidRDefault="00680971" w:rsidP="00B41675">
            <w:pPr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71" w:rsidRPr="00AE57CF" w:rsidRDefault="00680971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4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71" w:rsidRPr="00AE57CF" w:rsidRDefault="00680971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971" w:rsidRPr="00AE57CF" w:rsidRDefault="00680971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Расходы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971" w:rsidRPr="00AE57CF" w:rsidRDefault="00680971" w:rsidP="00B41675">
            <w:pPr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E57CF" w:rsidRPr="00AE57CF" w:rsidTr="00680971">
        <w:trPr>
          <w:trHeight w:val="25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71" w:rsidRPr="00AE57CF" w:rsidRDefault="00680971" w:rsidP="00B41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71" w:rsidRPr="00AE57CF" w:rsidRDefault="00680971" w:rsidP="00B4167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71" w:rsidRPr="00AE57CF" w:rsidRDefault="00680971" w:rsidP="00B41675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71" w:rsidRPr="00AE57CF" w:rsidRDefault="00680971" w:rsidP="00B41675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971" w:rsidRPr="00AE57CF" w:rsidRDefault="00680971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(тыс. руб.), годы</w:t>
            </w: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71" w:rsidRPr="00AE57CF" w:rsidRDefault="00680971" w:rsidP="00B41675">
            <w:pPr>
              <w:rPr>
                <w:sz w:val="24"/>
                <w:szCs w:val="24"/>
              </w:rPr>
            </w:pPr>
          </w:p>
        </w:tc>
      </w:tr>
      <w:tr w:rsidR="00AE57CF" w:rsidRPr="00AE57CF" w:rsidTr="008F7256">
        <w:trPr>
          <w:trHeight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jc w:val="center"/>
              <w:rPr>
                <w:sz w:val="24"/>
                <w:szCs w:val="24"/>
              </w:rPr>
            </w:pPr>
            <w:proofErr w:type="spellStart"/>
            <w:r w:rsidRPr="00AE57CF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ВР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2017</w:t>
            </w:r>
            <w:r w:rsidR="005066E8" w:rsidRPr="00AE57CF">
              <w:rPr>
                <w:sz w:val="24"/>
                <w:szCs w:val="24"/>
              </w:rPr>
              <w:t xml:space="preserve"> </w:t>
            </w:r>
            <w:r w:rsidRPr="00AE57CF">
              <w:rPr>
                <w:sz w:val="24"/>
                <w:szCs w:val="24"/>
              </w:rPr>
              <w:t>год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2018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jc w:val="center"/>
              <w:rPr>
                <w:sz w:val="24"/>
                <w:szCs w:val="24"/>
              </w:rPr>
            </w:pPr>
            <w:r w:rsidRPr="00AE57CF">
              <w:rPr>
                <w:sz w:val="24"/>
                <w:szCs w:val="24"/>
              </w:rPr>
              <w:t>2019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291BB7" w:rsidP="00B41675">
            <w:pPr>
              <w:jc w:val="center"/>
              <w:rPr>
                <w:sz w:val="24"/>
                <w:szCs w:val="24"/>
                <w:highlight w:val="yellow"/>
              </w:rPr>
            </w:pPr>
            <w:r w:rsidRPr="00AE57CF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AE57CF" w:rsidRDefault="00E34252" w:rsidP="00B41675">
            <w:pPr>
              <w:rPr>
                <w:sz w:val="24"/>
                <w:szCs w:val="24"/>
              </w:rPr>
            </w:pPr>
          </w:p>
        </w:tc>
      </w:tr>
      <w:tr w:rsidR="00D06D39" w:rsidRPr="00D06D39" w:rsidTr="008F7256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Обеспечение пожарной безопасности</w:t>
            </w:r>
            <w:proofErr w:type="gramStart"/>
            <w:r w:rsidRPr="00D0393D">
              <w:rPr>
                <w:sz w:val="24"/>
                <w:szCs w:val="24"/>
              </w:rPr>
              <w:t xml:space="preserve"> ,</w:t>
            </w:r>
            <w:proofErr w:type="gramEnd"/>
            <w:r w:rsidRPr="00D0393D">
              <w:rPr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Расходные обязательства по подпрограмме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187,4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187,4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187,4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576A68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562</w:t>
            </w:r>
            <w:r w:rsidR="00291BB7" w:rsidRPr="00D0393D">
              <w:rPr>
                <w:sz w:val="24"/>
                <w:szCs w:val="24"/>
              </w:rPr>
              <w:t>,2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</w:p>
        </w:tc>
      </w:tr>
      <w:tr w:rsidR="00D0393D" w:rsidRPr="00D0393D" w:rsidTr="008F7256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 xml:space="preserve">Цель подпрограммы: </w:t>
            </w:r>
            <w:r w:rsidRPr="00D0393D">
              <w:rPr>
                <w:sz w:val="24"/>
                <w:szCs w:val="24"/>
              </w:rPr>
              <w:br/>
              <w:t>Повышение безопасности населения Енисейского района.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D0393D" w:rsidRDefault="00E34252" w:rsidP="00B41675">
            <w:pPr>
              <w:jc w:val="both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 </w:t>
            </w:r>
          </w:p>
        </w:tc>
      </w:tr>
      <w:tr w:rsidR="00D0393D" w:rsidRPr="00D0393D" w:rsidTr="008F7256">
        <w:trPr>
          <w:trHeight w:val="11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 xml:space="preserve">Задача подпрограммы: </w:t>
            </w:r>
            <w:r w:rsidRPr="00D0393D">
              <w:rPr>
                <w:sz w:val="24"/>
                <w:szCs w:val="24"/>
              </w:rPr>
              <w:br/>
              <w:t>Обеспечение профилактики и укрепление материально-технической базы поселений района.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</w:tr>
      <w:tr w:rsidR="00D0393D" w:rsidRPr="00D0393D" w:rsidTr="008F7256">
        <w:trPr>
          <w:trHeight w:val="11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1.Обеспечение первичных мер пожарной безопасности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0520074120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540</w:t>
            </w:r>
          </w:p>
        </w:tc>
        <w:tc>
          <w:tcPr>
            <w:tcW w:w="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0,0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0,0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0,0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291BB7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0,0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</w:tr>
      <w:tr w:rsidR="00D06D39" w:rsidRPr="00D06D39" w:rsidTr="008F7256">
        <w:trPr>
          <w:trHeight w:val="17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044DB1" w:rsidRDefault="00E34252" w:rsidP="00B41675">
            <w:pPr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2.Повышение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044DB1" w:rsidRDefault="00E34252" w:rsidP="00B41675">
            <w:pPr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044DB1" w:rsidRDefault="00E34252" w:rsidP="00B41675">
            <w:pPr>
              <w:jc w:val="center"/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044DB1" w:rsidRDefault="00E34252" w:rsidP="00B41675">
            <w:pPr>
              <w:jc w:val="center"/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044DB1" w:rsidRDefault="00E34252" w:rsidP="00B41675">
            <w:pPr>
              <w:jc w:val="center"/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044DB1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044DB1" w:rsidRDefault="00E34252" w:rsidP="003E24B4">
            <w:pPr>
              <w:jc w:val="right"/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152,9</w:t>
            </w:r>
            <w:r w:rsidR="00B51922" w:rsidRPr="00044DB1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044DB1" w:rsidRDefault="00E34252" w:rsidP="003E24B4">
            <w:pPr>
              <w:jc w:val="right"/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152,9</w:t>
            </w:r>
            <w:r w:rsidR="00B51922" w:rsidRPr="00044DB1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044DB1" w:rsidRDefault="00E34252" w:rsidP="003E24B4">
            <w:pPr>
              <w:jc w:val="right"/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152,9</w:t>
            </w:r>
            <w:r w:rsidR="00B51922" w:rsidRPr="00044DB1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044DB1" w:rsidRDefault="00291BB7" w:rsidP="003E24B4">
            <w:pPr>
              <w:jc w:val="right"/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458,7</w:t>
            </w:r>
            <w:r w:rsidR="00B51922" w:rsidRPr="00044DB1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044DB1" w:rsidRDefault="00E34252" w:rsidP="00B41675">
            <w:pPr>
              <w:rPr>
                <w:sz w:val="24"/>
                <w:szCs w:val="24"/>
              </w:rPr>
            </w:pPr>
            <w:r w:rsidRPr="00044DB1">
              <w:rPr>
                <w:sz w:val="24"/>
                <w:szCs w:val="24"/>
              </w:rPr>
              <w:t>Укрепление материально-технической базы поселений района и проведение профилактической работы в области пожаротушения</w:t>
            </w:r>
          </w:p>
        </w:tc>
      </w:tr>
      <w:tr w:rsidR="00D06D39" w:rsidRPr="00D06D39" w:rsidTr="008F7256">
        <w:trPr>
          <w:trHeight w:val="12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94875" w:rsidRDefault="00E34252" w:rsidP="00B41675">
            <w:pPr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2.1.Устройство и содержание минерализованных полос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94875" w:rsidRDefault="00E34252" w:rsidP="00B41675">
            <w:pPr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4875" w:rsidRDefault="00E34252" w:rsidP="00B41675">
            <w:pPr>
              <w:jc w:val="center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4875" w:rsidRDefault="00E34252" w:rsidP="00B41675">
            <w:pPr>
              <w:jc w:val="center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4875" w:rsidRDefault="00E34252" w:rsidP="00B41675">
            <w:pPr>
              <w:jc w:val="center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4875" w:rsidRDefault="00E34252" w:rsidP="00B41675">
            <w:pPr>
              <w:jc w:val="center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540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4875" w:rsidRDefault="00E34252" w:rsidP="003E24B4">
            <w:pPr>
              <w:jc w:val="right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65,0</w:t>
            </w:r>
            <w:r w:rsidR="00B51922" w:rsidRPr="00494875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4875" w:rsidRDefault="00E34252" w:rsidP="003E24B4">
            <w:pPr>
              <w:jc w:val="right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65,0</w:t>
            </w:r>
            <w:r w:rsidR="00B51922" w:rsidRPr="00494875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94875" w:rsidRDefault="00E34252" w:rsidP="003E24B4">
            <w:pPr>
              <w:jc w:val="right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65,00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4875" w:rsidRDefault="00CD0931" w:rsidP="003E24B4">
            <w:pPr>
              <w:jc w:val="right"/>
              <w:rPr>
                <w:sz w:val="24"/>
                <w:szCs w:val="24"/>
              </w:rPr>
            </w:pPr>
            <w:r w:rsidRPr="00494875">
              <w:rPr>
                <w:sz w:val="24"/>
                <w:szCs w:val="24"/>
              </w:rPr>
              <w:t>195,0</w:t>
            </w:r>
            <w:r w:rsidR="00B51922" w:rsidRPr="00494875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494875" w:rsidRDefault="00E34252" w:rsidP="00B41675">
            <w:pPr>
              <w:rPr>
                <w:sz w:val="24"/>
                <w:szCs w:val="24"/>
              </w:rPr>
            </w:pPr>
          </w:p>
        </w:tc>
      </w:tr>
      <w:tr w:rsidR="00D06D39" w:rsidRPr="00D06D39" w:rsidTr="008F7256">
        <w:trPr>
          <w:trHeight w:val="7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93038" w:rsidRDefault="00E34252" w:rsidP="00B41675">
            <w:pPr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2.2. Укрепление материально-технической базы поселений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93038" w:rsidRDefault="00E34252" w:rsidP="00B41675">
            <w:pPr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3038" w:rsidRDefault="00E34252" w:rsidP="00B41675">
            <w:pPr>
              <w:jc w:val="center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 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3038" w:rsidRDefault="00E34252" w:rsidP="00B41675">
            <w:pPr>
              <w:jc w:val="center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0310 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3038" w:rsidRDefault="00E34252" w:rsidP="00B41675">
            <w:pPr>
              <w:jc w:val="center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0520088570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93038" w:rsidRDefault="00E34252" w:rsidP="00B41675">
            <w:pPr>
              <w:jc w:val="center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 240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252" w:rsidRPr="00493038" w:rsidRDefault="00E34252" w:rsidP="003E24B4">
            <w:pPr>
              <w:jc w:val="right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87,9</w:t>
            </w:r>
            <w:r w:rsidR="00B51922" w:rsidRPr="00493038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252" w:rsidRPr="00493038" w:rsidRDefault="00E34252" w:rsidP="003E24B4">
            <w:pPr>
              <w:jc w:val="right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87,9</w:t>
            </w:r>
            <w:r w:rsidR="00B51922" w:rsidRPr="00493038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52" w:rsidRPr="00493038" w:rsidRDefault="00E34252" w:rsidP="003E24B4">
            <w:pPr>
              <w:jc w:val="right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87,9</w:t>
            </w:r>
            <w:r w:rsidR="00B51922" w:rsidRPr="00493038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252" w:rsidRPr="00493038" w:rsidRDefault="00CD0931" w:rsidP="003E24B4">
            <w:pPr>
              <w:jc w:val="right"/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263,7</w:t>
            </w:r>
            <w:r w:rsidR="00B51922" w:rsidRPr="00493038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493038" w:rsidRDefault="00E34252" w:rsidP="00B41675">
            <w:pPr>
              <w:rPr>
                <w:sz w:val="24"/>
                <w:szCs w:val="24"/>
              </w:rPr>
            </w:pPr>
            <w:r w:rsidRPr="00493038">
              <w:rPr>
                <w:sz w:val="24"/>
                <w:szCs w:val="24"/>
              </w:rPr>
              <w:t> </w:t>
            </w:r>
          </w:p>
        </w:tc>
      </w:tr>
      <w:tr w:rsidR="00D06D39" w:rsidRPr="00D06D39" w:rsidTr="008F7256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B41675">
            <w:pPr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2.2.1Изготовление памяток по пожарной безопасности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B41675">
            <w:pPr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12,5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12,5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12,5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CD0931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37,5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Распространять памятки по пожарной безопасности среди 104 учреждений муниципальных образований Енисейского района</w:t>
            </w:r>
          </w:p>
        </w:tc>
      </w:tr>
      <w:tr w:rsidR="00D06D39" w:rsidRPr="00D06D39" w:rsidTr="008F7256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B41675">
            <w:pPr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2.2.2Приобретение запасных частей для пожарной техники (ППК, мотопомпы и др.) для поселений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B41675">
            <w:pPr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57,2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57,2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57,2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CD0931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171,6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</w:tr>
      <w:tr w:rsidR="00D06D39" w:rsidRPr="00D06D39" w:rsidTr="008F7256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B41675">
            <w:pPr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2.2.3. Создание оперативного запаса нефтепродуктов на обеспечение безопасности  населения в паводковый и пожароопасный период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B41675">
            <w:pPr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18,2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18,2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402DE0" w:rsidRDefault="00E34252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18,2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402DE0" w:rsidRDefault="00CD0931" w:rsidP="003E24B4">
            <w:pPr>
              <w:jc w:val="right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54,6</w:t>
            </w:r>
            <w:r w:rsidR="00B51922" w:rsidRPr="00402DE0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402DE0" w:rsidRDefault="00E34252" w:rsidP="00B41675">
            <w:pPr>
              <w:jc w:val="center"/>
              <w:rPr>
                <w:sz w:val="24"/>
                <w:szCs w:val="24"/>
              </w:rPr>
            </w:pPr>
            <w:r w:rsidRPr="00402DE0">
              <w:rPr>
                <w:sz w:val="24"/>
                <w:szCs w:val="24"/>
              </w:rPr>
              <w:t> </w:t>
            </w:r>
          </w:p>
        </w:tc>
      </w:tr>
      <w:tr w:rsidR="00D0393D" w:rsidRPr="00D0393D" w:rsidTr="008F7256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6D39" w:rsidRDefault="00E34252" w:rsidP="00B416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 xml:space="preserve">3.Повышение уровня безопасности на </w:t>
            </w:r>
            <w:r w:rsidRPr="00D0393D">
              <w:rPr>
                <w:sz w:val="24"/>
                <w:szCs w:val="24"/>
              </w:rPr>
              <w:lastRenderedPageBreak/>
              <w:t>водных объектах.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B41675">
            <w:pPr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lastRenderedPageBreak/>
              <w:t>Администрация Енисейског</w:t>
            </w:r>
            <w:r w:rsidRPr="00D0393D">
              <w:rPr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lastRenderedPageBreak/>
              <w:t>024 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0314 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240 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34,5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34,5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D0393D" w:rsidRDefault="00E34252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34,5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D0393D" w:rsidRDefault="00CD0931" w:rsidP="003E24B4">
            <w:pPr>
              <w:jc w:val="right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>103,5</w:t>
            </w:r>
            <w:r w:rsidR="00B51922" w:rsidRPr="00D0393D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D0393D" w:rsidRDefault="00E34252" w:rsidP="00B41675">
            <w:pPr>
              <w:jc w:val="center"/>
              <w:rPr>
                <w:sz w:val="24"/>
                <w:szCs w:val="24"/>
              </w:rPr>
            </w:pPr>
            <w:r w:rsidRPr="00D0393D">
              <w:rPr>
                <w:sz w:val="24"/>
                <w:szCs w:val="24"/>
              </w:rPr>
              <w:t xml:space="preserve">Проведение профилактической работы по </w:t>
            </w:r>
            <w:r w:rsidRPr="00D0393D">
              <w:rPr>
                <w:sz w:val="24"/>
                <w:szCs w:val="24"/>
              </w:rPr>
              <w:lastRenderedPageBreak/>
              <w:t>безопасности на водных объектах</w:t>
            </w:r>
          </w:p>
        </w:tc>
      </w:tr>
      <w:tr w:rsidR="00753394" w:rsidRPr="00753394" w:rsidTr="008F7256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753394" w:rsidRDefault="00E34252" w:rsidP="00B41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753394" w:rsidRDefault="00E34252" w:rsidP="00B41675">
            <w:pPr>
              <w:rPr>
                <w:sz w:val="24"/>
                <w:szCs w:val="24"/>
              </w:rPr>
            </w:pPr>
            <w:r w:rsidRPr="00753394">
              <w:rPr>
                <w:sz w:val="24"/>
                <w:szCs w:val="24"/>
              </w:rPr>
              <w:t xml:space="preserve">3.1. </w:t>
            </w:r>
            <w:proofErr w:type="gramStart"/>
            <w:r w:rsidRPr="00753394">
              <w:rPr>
                <w:sz w:val="24"/>
                <w:szCs w:val="24"/>
              </w:rPr>
              <w:t>Приобретение 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753394" w:rsidRDefault="00E34252" w:rsidP="00B41675">
            <w:pPr>
              <w:rPr>
                <w:sz w:val="24"/>
                <w:szCs w:val="24"/>
              </w:rPr>
            </w:pPr>
            <w:r w:rsidRPr="00753394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753394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753394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753394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753394" w:rsidRDefault="00E34252" w:rsidP="00B4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753394" w:rsidRDefault="00E34252" w:rsidP="003E24B4">
            <w:pPr>
              <w:jc w:val="right"/>
              <w:rPr>
                <w:sz w:val="24"/>
                <w:szCs w:val="24"/>
              </w:rPr>
            </w:pPr>
            <w:r w:rsidRPr="00753394">
              <w:rPr>
                <w:sz w:val="24"/>
                <w:szCs w:val="24"/>
              </w:rPr>
              <w:t>34,5</w:t>
            </w:r>
            <w:r w:rsidR="00B51922" w:rsidRPr="00753394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753394" w:rsidRDefault="00E34252" w:rsidP="003E24B4">
            <w:pPr>
              <w:jc w:val="right"/>
              <w:rPr>
                <w:sz w:val="24"/>
                <w:szCs w:val="24"/>
              </w:rPr>
            </w:pPr>
            <w:r w:rsidRPr="00753394">
              <w:rPr>
                <w:sz w:val="24"/>
                <w:szCs w:val="24"/>
              </w:rPr>
              <w:t>34,5</w:t>
            </w:r>
            <w:r w:rsidR="00B51922" w:rsidRPr="00753394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52" w:rsidRPr="00753394" w:rsidRDefault="00E34252" w:rsidP="003E24B4">
            <w:pPr>
              <w:jc w:val="right"/>
              <w:rPr>
                <w:sz w:val="24"/>
                <w:szCs w:val="24"/>
              </w:rPr>
            </w:pPr>
            <w:r w:rsidRPr="00753394">
              <w:rPr>
                <w:sz w:val="24"/>
                <w:szCs w:val="24"/>
              </w:rPr>
              <w:t>34,5</w:t>
            </w:r>
            <w:r w:rsidR="00B51922" w:rsidRPr="00753394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252" w:rsidRPr="00753394" w:rsidRDefault="00CD0931" w:rsidP="003E24B4">
            <w:pPr>
              <w:jc w:val="right"/>
              <w:rPr>
                <w:sz w:val="24"/>
                <w:szCs w:val="24"/>
              </w:rPr>
            </w:pPr>
            <w:r w:rsidRPr="00753394">
              <w:rPr>
                <w:sz w:val="24"/>
                <w:szCs w:val="24"/>
              </w:rPr>
              <w:t>103,5</w:t>
            </w:r>
            <w:r w:rsidR="00B51922" w:rsidRPr="00753394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252" w:rsidRPr="00753394" w:rsidRDefault="00E34252" w:rsidP="00B41675">
            <w:pPr>
              <w:rPr>
                <w:sz w:val="24"/>
                <w:szCs w:val="24"/>
              </w:rPr>
            </w:pPr>
            <w:r w:rsidRPr="00753394">
              <w:rPr>
                <w:sz w:val="24"/>
                <w:szCs w:val="24"/>
              </w:rPr>
              <w:t> Ежегодно,</w:t>
            </w:r>
            <w:r w:rsidRPr="00753394">
              <w:rPr>
                <w:sz w:val="24"/>
                <w:szCs w:val="24"/>
              </w:rPr>
              <w:br/>
              <w:t>оснастить и обновлять  информационные щиты, устанавливаемые в местах несанкционированного массового отдыха и выхода на лед граждан, на 100% ежегодно. </w:t>
            </w:r>
          </w:p>
        </w:tc>
      </w:tr>
    </w:tbl>
    <w:p w:rsidR="00E936F3" w:rsidRPr="00753394" w:rsidRDefault="00E936F3" w:rsidP="006C51AA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716C16" w:rsidRPr="00753394" w:rsidRDefault="00716C16" w:rsidP="006C51AA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E936F3" w:rsidRPr="00753394" w:rsidRDefault="0027310E" w:rsidP="0027178A">
      <w:pPr>
        <w:pStyle w:val="ConsPlusCell"/>
        <w:jc w:val="both"/>
      </w:pPr>
      <w:r w:rsidRPr="00753394">
        <w:t>Руководитель</w:t>
      </w:r>
      <w:r w:rsidR="00E936F3" w:rsidRPr="00753394">
        <w:t xml:space="preserve"> МКУ «Управление по ГО, ЧС и </w:t>
      </w:r>
    </w:p>
    <w:p w:rsidR="00E936F3" w:rsidRPr="00753394" w:rsidRDefault="00E936F3" w:rsidP="0027178A">
      <w:pPr>
        <w:pStyle w:val="ConsPlusCell"/>
        <w:jc w:val="both"/>
        <w:sectPr w:rsidR="00E936F3" w:rsidRPr="00753394" w:rsidSect="00B41675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  <w:r w:rsidRPr="00753394">
        <w:t>безопасности Енисейского района»</w:t>
      </w:r>
      <w:r w:rsidRPr="00753394">
        <w:tab/>
      </w:r>
      <w:r w:rsidRPr="00753394">
        <w:tab/>
        <w:t xml:space="preserve">                                                               </w:t>
      </w:r>
      <w:r w:rsidR="002F6F07" w:rsidRPr="00753394">
        <w:t xml:space="preserve">           </w:t>
      </w:r>
      <w:r w:rsidRPr="00753394">
        <w:t xml:space="preserve">                                    В.В.Бурдеев</w:t>
      </w:r>
    </w:p>
    <w:p w:rsidR="00E936F3" w:rsidRPr="009D445C" w:rsidRDefault="00E936F3" w:rsidP="000A74A4">
      <w:pPr>
        <w:pStyle w:val="ConsPlusNormal"/>
        <w:tabs>
          <w:tab w:val="left" w:pos="142"/>
          <w:tab w:val="left" w:pos="6096"/>
        </w:tabs>
        <w:ind w:left="5387" w:firstLine="142"/>
        <w:rPr>
          <w:rFonts w:ascii="Times New Roman" w:hAnsi="Times New Roman"/>
          <w:sz w:val="24"/>
          <w:szCs w:val="24"/>
        </w:rPr>
      </w:pPr>
      <w:r w:rsidRPr="009D445C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E936F3" w:rsidRPr="009D445C" w:rsidRDefault="00E936F3" w:rsidP="00454085">
      <w:pPr>
        <w:pStyle w:val="ConsPlusNormal"/>
        <w:ind w:left="5529" w:firstLine="0"/>
        <w:outlineLvl w:val="2"/>
        <w:rPr>
          <w:rFonts w:ascii="Times New Roman" w:hAnsi="Times New Roman"/>
          <w:sz w:val="24"/>
          <w:szCs w:val="24"/>
          <w:highlight w:val="red"/>
        </w:rPr>
      </w:pPr>
      <w:r w:rsidRPr="009D445C">
        <w:rPr>
          <w:rFonts w:ascii="Times New Roman" w:hAnsi="Times New Roman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E936F3" w:rsidRPr="009D445C" w:rsidRDefault="00E936F3" w:rsidP="0044474B">
      <w:pPr>
        <w:tabs>
          <w:tab w:val="left" w:pos="609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E2481" w:rsidRPr="009D445C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9D445C">
        <w:rPr>
          <w:b/>
          <w:bCs/>
        </w:rPr>
        <w:t xml:space="preserve">Подпрограмма 3 «Обеспечение реализации муниципальной программы </w:t>
      </w:r>
    </w:p>
    <w:p w:rsidR="004E2481" w:rsidRPr="009D445C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9D445C">
        <w:rPr>
          <w:b/>
          <w:bCs/>
        </w:rPr>
        <w:t xml:space="preserve">и прочие мероприятия» </w:t>
      </w:r>
    </w:p>
    <w:p w:rsidR="004E2481" w:rsidRPr="009D445C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E2481" w:rsidRPr="009D445C" w:rsidRDefault="00FA7D49" w:rsidP="00FA7D49">
      <w:pPr>
        <w:pStyle w:val="afc"/>
        <w:tabs>
          <w:tab w:val="left" w:pos="6096"/>
        </w:tabs>
        <w:autoSpaceDE w:val="0"/>
        <w:autoSpaceDN w:val="0"/>
        <w:adjustRightInd w:val="0"/>
        <w:ind w:left="0"/>
        <w:jc w:val="center"/>
      </w:pPr>
      <w:r w:rsidRPr="009D445C">
        <w:t xml:space="preserve">1. </w:t>
      </w:r>
      <w:r w:rsidR="004E2481" w:rsidRPr="009D445C">
        <w:t>Паспорт подпрограммы</w:t>
      </w:r>
    </w:p>
    <w:tbl>
      <w:tblPr>
        <w:tblW w:w="9356" w:type="dxa"/>
        <w:tblInd w:w="108" w:type="dxa"/>
        <w:tblLook w:val="01E0"/>
      </w:tblPr>
      <w:tblGrid>
        <w:gridCol w:w="3369"/>
        <w:gridCol w:w="5987"/>
      </w:tblGrid>
      <w:tr w:rsidR="009D445C" w:rsidRPr="009D445C" w:rsidTr="00FA7D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</w:pPr>
            <w:r w:rsidRPr="009D445C">
              <w:t>Наименование подпрограммы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9D445C">
              <w:t>«Обеспечение реализации муниципальной программы и прочие мероприятия»</w:t>
            </w:r>
          </w:p>
        </w:tc>
      </w:tr>
      <w:tr w:rsidR="009D445C" w:rsidRPr="009D445C" w:rsidTr="00FA7D49">
        <w:trPr>
          <w:trHeight w:val="10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</w:pPr>
            <w:r w:rsidRPr="009D445C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9D445C">
              <w:t>«Обеспечение безопасности населения Енисейского района»</w:t>
            </w:r>
          </w:p>
        </w:tc>
      </w:tr>
      <w:tr w:rsidR="009D445C" w:rsidRPr="009D445C" w:rsidTr="00FA7D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</w:pPr>
            <w:r w:rsidRPr="009D445C">
              <w:t xml:space="preserve">Муниципальный заказчик 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9D445C">
              <w:t>Администрация Енисейского района</w:t>
            </w:r>
          </w:p>
        </w:tc>
      </w:tr>
      <w:tr w:rsidR="009D445C" w:rsidRPr="009D445C" w:rsidTr="00FA7D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</w:pPr>
            <w:r w:rsidRPr="009D445C">
              <w:t xml:space="preserve">Исполнители мероприятий подпрограммы, </w:t>
            </w:r>
          </w:p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</w:pPr>
            <w:r w:rsidRPr="009D445C">
              <w:t>главный распорядитель бюджетных средств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9D445C">
              <w:t xml:space="preserve"> МКУ «Управление по ГО, ЧС и безопасности Енисейского района»,</w:t>
            </w:r>
          </w:p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  <w:jc w:val="both"/>
            </w:pPr>
          </w:p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9D445C">
              <w:t>Администрация Енисейского района.</w:t>
            </w:r>
          </w:p>
        </w:tc>
      </w:tr>
      <w:tr w:rsidR="009D445C" w:rsidRPr="009D445C" w:rsidTr="00FA7D49">
        <w:trPr>
          <w:trHeight w:val="1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</w:pPr>
            <w:r w:rsidRPr="009D445C">
              <w:t>Цель и задача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BC" w:rsidRPr="009D445C" w:rsidRDefault="00B87FBC" w:rsidP="00B41675">
            <w:pPr>
              <w:tabs>
                <w:tab w:val="left" w:pos="470"/>
                <w:tab w:val="left" w:pos="6096"/>
              </w:tabs>
              <w:jc w:val="both"/>
            </w:pPr>
            <w:r w:rsidRPr="009D445C">
              <w:t>Цель: устойчивое функционирование учреждения.</w:t>
            </w:r>
          </w:p>
          <w:p w:rsidR="00B87FBC" w:rsidRPr="009D445C" w:rsidRDefault="00B87FBC" w:rsidP="00B41675">
            <w:pPr>
              <w:tabs>
                <w:tab w:val="left" w:pos="470"/>
                <w:tab w:val="left" w:pos="6096"/>
              </w:tabs>
              <w:jc w:val="both"/>
            </w:pPr>
            <w:r w:rsidRPr="009D445C"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D445C" w:rsidRPr="009D445C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3369" w:type="dxa"/>
          </w:tcPr>
          <w:p w:rsidR="00B87FBC" w:rsidRPr="009D445C" w:rsidRDefault="00680971" w:rsidP="00B41675">
            <w:pPr>
              <w:pStyle w:val="ConsPlusCell"/>
              <w:tabs>
                <w:tab w:val="left" w:pos="6096"/>
              </w:tabs>
            </w:pPr>
            <w:r w:rsidRPr="009D445C">
              <w:t>Ожидаемые результаты от реализации подпрограммы</w:t>
            </w:r>
          </w:p>
        </w:tc>
        <w:tc>
          <w:tcPr>
            <w:tcW w:w="5987" w:type="dxa"/>
          </w:tcPr>
          <w:p w:rsidR="00B87FBC" w:rsidRPr="009D445C" w:rsidRDefault="00B87FBC" w:rsidP="00B41675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</w:rPr>
            </w:pPr>
            <w:r w:rsidRPr="009D445C">
              <w:rPr>
                <w:spacing w:val="-1"/>
              </w:rPr>
              <w:t>уровень исполнения расходов бюджетной сметы на соответствующий финансовый год составит 99,5 %.</w:t>
            </w:r>
          </w:p>
        </w:tc>
      </w:tr>
      <w:tr w:rsidR="00D06D39" w:rsidRPr="00D06D39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369" w:type="dxa"/>
          </w:tcPr>
          <w:p w:rsidR="002F573A" w:rsidRPr="008C36F2" w:rsidRDefault="002F573A" w:rsidP="00F03301">
            <w:pPr>
              <w:spacing w:line="276" w:lineRule="auto"/>
            </w:pPr>
            <w:r w:rsidRPr="008C36F2">
              <w:t>Сроки реализации подпрограммы</w:t>
            </w:r>
          </w:p>
        </w:tc>
        <w:tc>
          <w:tcPr>
            <w:tcW w:w="5987" w:type="dxa"/>
          </w:tcPr>
          <w:p w:rsidR="002F573A" w:rsidRPr="008C36F2" w:rsidRDefault="002F573A" w:rsidP="00F03301">
            <w:pPr>
              <w:spacing w:line="276" w:lineRule="auto"/>
              <w:jc w:val="both"/>
              <w:rPr>
                <w:bCs/>
              </w:rPr>
            </w:pPr>
            <w:r w:rsidRPr="008C36F2">
              <w:rPr>
                <w:bCs/>
              </w:rPr>
              <w:t>2014-2030 годы без деления на этапы</w:t>
            </w:r>
          </w:p>
        </w:tc>
      </w:tr>
      <w:tr w:rsidR="00D06D39" w:rsidRPr="00D06D39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 xml:space="preserve">Объемы и источники финансирования подпрограммы 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5987" w:type="dxa"/>
          </w:tcPr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 xml:space="preserve">Общий объем финансирования </w:t>
            </w:r>
            <w:r w:rsidR="004046C6" w:rsidRPr="00D36B16">
              <w:t xml:space="preserve">52689,30 </w:t>
            </w:r>
            <w:r w:rsidRPr="00D36B16">
              <w:t>тыс. руб., в том числе по годам реализации:</w:t>
            </w:r>
          </w:p>
          <w:p w:rsidR="00B87FBC" w:rsidRPr="00D36B16" w:rsidRDefault="004046C6" w:rsidP="00B41675">
            <w:pPr>
              <w:pStyle w:val="ConsPlusCell"/>
              <w:tabs>
                <w:tab w:val="left" w:pos="6096"/>
              </w:tabs>
            </w:pPr>
            <w:r w:rsidRPr="00D36B16">
              <w:t>в 2017 году -17563,10</w:t>
            </w:r>
            <w:r w:rsidR="00B87FBC" w:rsidRPr="00D36B16">
              <w:t xml:space="preserve"> тыс. руб.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>в 2018 году -</w:t>
            </w:r>
            <w:r w:rsidR="004046C6" w:rsidRPr="00D36B16">
              <w:t xml:space="preserve">17563,10 </w:t>
            </w:r>
            <w:r w:rsidRPr="00D36B16">
              <w:t>тыс. руб.</w:t>
            </w:r>
          </w:p>
          <w:p w:rsidR="0097650A" w:rsidRPr="00D36B16" w:rsidRDefault="00CD0931" w:rsidP="00B41675">
            <w:pPr>
              <w:pStyle w:val="ConsPlusCell"/>
              <w:tabs>
                <w:tab w:val="left" w:pos="6096"/>
              </w:tabs>
            </w:pPr>
            <w:r w:rsidRPr="00D36B16">
              <w:t>в 2018 году -</w:t>
            </w:r>
            <w:r w:rsidR="004046C6" w:rsidRPr="00D36B16">
              <w:t xml:space="preserve">17563,10 </w:t>
            </w:r>
            <w:r w:rsidR="0097650A" w:rsidRPr="00D36B16">
              <w:t>тыс. руб.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>- за счет средств из краевого бюджета всего тыс. рублей</w:t>
            </w:r>
            <w:proofErr w:type="gramStart"/>
            <w:r w:rsidRPr="00D36B16">
              <w:t xml:space="preserve">., </w:t>
            </w:r>
            <w:proofErr w:type="gramEnd"/>
            <w:r w:rsidRPr="00D36B16">
              <w:t>в том числе по годам реализации: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>в 2017 году -0 тыс. руб.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>в 2018 году -0</w:t>
            </w:r>
            <w:r w:rsidR="005066E8" w:rsidRPr="00D36B16">
              <w:t xml:space="preserve"> </w:t>
            </w:r>
            <w:r w:rsidRPr="00D36B16">
              <w:t>тыс. руб.</w:t>
            </w:r>
          </w:p>
          <w:p w:rsidR="00905846" w:rsidRPr="00D36B16" w:rsidRDefault="00905846" w:rsidP="00B41675">
            <w:pPr>
              <w:pStyle w:val="ConsPlusCell"/>
              <w:tabs>
                <w:tab w:val="left" w:pos="6096"/>
              </w:tabs>
            </w:pPr>
            <w:r w:rsidRPr="00D36B16">
              <w:t>в 2019 году -0</w:t>
            </w:r>
            <w:r w:rsidR="005066E8" w:rsidRPr="00D36B16">
              <w:t xml:space="preserve"> </w:t>
            </w:r>
            <w:r w:rsidRPr="00D36B16">
              <w:t>тыс. руб.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 xml:space="preserve">за счет средств районного бюджета всего </w:t>
            </w:r>
            <w:r w:rsidR="004046C6" w:rsidRPr="00D36B16">
              <w:lastRenderedPageBreak/>
              <w:t xml:space="preserve">52689,30 </w:t>
            </w:r>
            <w:r w:rsidRPr="00D36B16">
              <w:t>тыс. руб., в том числе по годам реализации: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>в 2017 году -</w:t>
            </w:r>
            <w:r w:rsidR="004046C6" w:rsidRPr="00D36B16">
              <w:t xml:space="preserve">17563,10 </w:t>
            </w:r>
            <w:r w:rsidRPr="00D36B16">
              <w:t>тыс. руб.</w:t>
            </w:r>
          </w:p>
          <w:p w:rsidR="00B87FBC" w:rsidRPr="00D36B16" w:rsidRDefault="00B87FBC" w:rsidP="00B41675">
            <w:pPr>
              <w:pStyle w:val="ConsPlusCell"/>
              <w:tabs>
                <w:tab w:val="left" w:pos="6096"/>
              </w:tabs>
            </w:pPr>
            <w:r w:rsidRPr="00D36B16">
              <w:t>в 2018 году -</w:t>
            </w:r>
            <w:r w:rsidR="004046C6" w:rsidRPr="00D36B16">
              <w:t xml:space="preserve">17563,10 </w:t>
            </w:r>
            <w:r w:rsidRPr="00D36B16">
              <w:t>тыс. руб.</w:t>
            </w:r>
          </w:p>
          <w:p w:rsidR="00905846" w:rsidRPr="00D36B16" w:rsidRDefault="00905846" w:rsidP="00B41675">
            <w:pPr>
              <w:pStyle w:val="ConsPlusCell"/>
              <w:tabs>
                <w:tab w:val="left" w:pos="6096"/>
              </w:tabs>
            </w:pPr>
            <w:r w:rsidRPr="00D36B16">
              <w:t>в 2019 году -</w:t>
            </w:r>
            <w:r w:rsidR="004046C6" w:rsidRPr="00D36B16">
              <w:t>17563,10</w:t>
            </w:r>
            <w:r w:rsidRPr="00D36B16">
              <w:t>тыс. руб.</w:t>
            </w:r>
          </w:p>
        </w:tc>
      </w:tr>
      <w:tr w:rsidR="009D445C" w:rsidRPr="009D445C" w:rsidTr="00FA7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</w:pPr>
            <w:r w:rsidRPr="009D445C">
              <w:lastRenderedPageBreak/>
              <w:t xml:space="preserve">Система организации </w:t>
            </w:r>
            <w:proofErr w:type="gramStart"/>
            <w:r w:rsidRPr="009D445C">
              <w:t>контроля за</w:t>
            </w:r>
            <w:proofErr w:type="gramEnd"/>
            <w:r w:rsidRPr="009D445C">
              <w:t xml:space="preserve"> исполнением подпрограммы </w:t>
            </w:r>
          </w:p>
        </w:tc>
        <w:tc>
          <w:tcPr>
            <w:tcW w:w="5987" w:type="dxa"/>
          </w:tcPr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9D445C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B87FBC" w:rsidRPr="009D445C" w:rsidRDefault="00B87FBC" w:rsidP="00B41675">
            <w:pPr>
              <w:pStyle w:val="ConsPlusCell"/>
              <w:tabs>
                <w:tab w:val="left" w:pos="6096"/>
              </w:tabs>
              <w:jc w:val="both"/>
            </w:pPr>
            <w:r w:rsidRPr="009D445C">
              <w:t xml:space="preserve">Текущий </w:t>
            </w:r>
            <w:proofErr w:type="gramStart"/>
            <w:r w:rsidRPr="009D445C">
              <w:t>контроль за</w:t>
            </w:r>
            <w:proofErr w:type="gramEnd"/>
            <w:r w:rsidRPr="009D445C">
              <w:t xml:space="preserve">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502E94" w:rsidRPr="009D445C" w:rsidRDefault="00502E94" w:rsidP="003F4D97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4E2481" w:rsidRPr="009D445C" w:rsidRDefault="004E2481" w:rsidP="004E2481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  <w:r w:rsidRPr="009D445C">
        <w:t>2. Основные разделы подпрограммы</w:t>
      </w:r>
    </w:p>
    <w:p w:rsidR="004E2481" w:rsidRPr="009D445C" w:rsidRDefault="004E2481" w:rsidP="004E2481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  <w:r w:rsidRPr="009D445C">
        <w:t>2.1. Постановка общерайонной проблемы и обоснование необходимости разработки подпрограммы</w:t>
      </w:r>
    </w:p>
    <w:p w:rsidR="004E2481" w:rsidRPr="009D445C" w:rsidRDefault="004E2481" w:rsidP="00FA7D49">
      <w:pPr>
        <w:ind w:firstLine="709"/>
        <w:jc w:val="both"/>
      </w:pPr>
      <w:proofErr w:type="gramStart"/>
      <w:r w:rsidRPr="009D445C">
        <w:t>Подпрограмма разработана в соответствии с Федеральными 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от 21.12.1994 № 69-ФЗ (в редакции ФЗ от 22.08.2004 № 122-ФЗ) «О пожарной безопасности», с постановлениями Правительства Российской Федерации от 10.11.1996 № 1340</w:t>
      </w:r>
      <w:proofErr w:type="gramEnd"/>
      <w:r w:rsidRPr="009D445C">
        <w:t xml:space="preserve"> «</w:t>
      </w:r>
      <w:proofErr w:type="gramStart"/>
      <w:r w:rsidRPr="009D445C">
        <w:t>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№794 «О единой государственной системе предупреждения и ликвидации чрезвычайных ситуаций», постановлением Совета администрации Красноярского края от 30.12.2002 № 443-п «О резервах материально-технических ресурсов Красноярского</w:t>
      </w:r>
      <w:proofErr w:type="gramEnd"/>
      <w:r w:rsidRPr="009D445C">
        <w:t xml:space="preserve">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</w:t>
      </w:r>
      <w:proofErr w:type="gramStart"/>
      <w:r w:rsidRPr="009D445C">
        <w:t>зарегистрирован</w:t>
      </w:r>
      <w:proofErr w:type="gramEnd"/>
      <w:r w:rsidRPr="009D445C">
        <w:t xml:space="preserve"> в Минюсте 19.01.2006 № 7383).</w:t>
      </w:r>
    </w:p>
    <w:p w:rsidR="004E2481" w:rsidRPr="009D445C" w:rsidRDefault="004E2481" w:rsidP="00FA7D49">
      <w:pPr>
        <w:ind w:firstLine="709"/>
        <w:jc w:val="both"/>
      </w:pPr>
      <w:r w:rsidRPr="009D445C">
        <w:t>Для выполнения установленных функций и полномочий необходимо создание устойчивого функционирования МКУ «Управление по ГО, ЧС и безопасности Енисейского района».</w:t>
      </w:r>
    </w:p>
    <w:p w:rsidR="004E2481" w:rsidRPr="009D445C" w:rsidRDefault="00E9382A" w:rsidP="00FA7D49">
      <w:pPr>
        <w:ind w:firstLine="709"/>
        <w:jc w:val="both"/>
      </w:pPr>
      <w:r w:rsidRPr="009D445C">
        <w:t>В 2016</w:t>
      </w:r>
      <w:r w:rsidR="004E2481" w:rsidRPr="009D445C">
        <w:t xml:space="preserve"> году смета расходов была утверждена в сумме </w:t>
      </w:r>
      <w:r w:rsidRPr="009D445C">
        <w:t>17441,0</w:t>
      </w:r>
      <w:r w:rsidR="007619C5" w:rsidRPr="009D445C">
        <w:t xml:space="preserve"> </w:t>
      </w:r>
      <w:r w:rsidR="004E2481" w:rsidRPr="009D445C">
        <w:t>тыс.</w:t>
      </w:r>
      <w:r w:rsidR="00E81A49" w:rsidRPr="009D445C">
        <w:t xml:space="preserve"> </w:t>
      </w:r>
      <w:proofErr w:type="spellStart"/>
      <w:r w:rsidR="004E2481" w:rsidRPr="009D445C">
        <w:t>ру</w:t>
      </w:r>
      <w:r w:rsidR="00FE13F1" w:rsidRPr="009D445C">
        <w:t>б</w:t>
      </w:r>
      <w:proofErr w:type="spellEnd"/>
      <w:r w:rsidRPr="009D445C">
        <w:t>,</w:t>
      </w:r>
      <w:r w:rsidR="00FE13F1" w:rsidRPr="009D445C">
        <w:t xml:space="preserve"> </w:t>
      </w:r>
      <w:r w:rsidRPr="009D445C">
        <w:t xml:space="preserve">что на 67,40 тыс. рублей меньше по сравнению с 2015 годом, </w:t>
      </w:r>
      <w:r w:rsidR="004E2481" w:rsidRPr="009D445C">
        <w:t>уровень исполнения бюджетной сметы составил 98,5%.</w:t>
      </w:r>
    </w:p>
    <w:p w:rsidR="004E2481" w:rsidRPr="009D445C" w:rsidRDefault="00012927" w:rsidP="00FA7D49">
      <w:pPr>
        <w:ind w:firstLine="709"/>
        <w:jc w:val="both"/>
      </w:pPr>
      <w:r w:rsidRPr="009D445C">
        <w:t>в том числе уменьшены</w:t>
      </w:r>
      <w:r w:rsidR="004E2481" w:rsidRPr="009D445C">
        <w:t xml:space="preserve"> статьи</w:t>
      </w:r>
      <w:r w:rsidRPr="009D445C">
        <w:t xml:space="preserve"> расходов в связи с оптимизацией расходов бюджета</w:t>
      </w:r>
      <w:r w:rsidR="004E2481" w:rsidRPr="009D445C">
        <w:t>:</w:t>
      </w:r>
    </w:p>
    <w:p w:rsidR="004E2481" w:rsidRPr="009D445C" w:rsidRDefault="004E2481" w:rsidP="00FA7D49">
      <w:pPr>
        <w:ind w:firstLine="709"/>
        <w:jc w:val="both"/>
      </w:pPr>
      <w:r w:rsidRPr="009D445C">
        <w:lastRenderedPageBreak/>
        <w:t>- фонд оплаты труда казенных учреждений и взносы по обязательному социальному страхованию;</w:t>
      </w:r>
    </w:p>
    <w:p w:rsidR="00012927" w:rsidRPr="009D445C" w:rsidRDefault="00012927" w:rsidP="00FA7D49">
      <w:pPr>
        <w:ind w:firstLine="709"/>
        <w:jc w:val="both"/>
      </w:pPr>
      <w:r w:rsidRPr="009D445C">
        <w:t>- услуги по предоставлению гидрометеорологической информации.</w:t>
      </w:r>
    </w:p>
    <w:p w:rsidR="004E2481" w:rsidRPr="009D445C" w:rsidRDefault="004E2481" w:rsidP="00FA7D49">
      <w:pPr>
        <w:ind w:firstLine="709"/>
        <w:jc w:val="both"/>
      </w:pPr>
      <w:r w:rsidRPr="009D445C">
        <w:t>- закупка товаров, работ и услуг для обеспечения государственных нужд;</w:t>
      </w:r>
    </w:p>
    <w:p w:rsidR="004E2481" w:rsidRPr="009D445C" w:rsidRDefault="004E2481" w:rsidP="00012927">
      <w:pPr>
        <w:ind w:firstLine="709"/>
        <w:jc w:val="both"/>
      </w:pPr>
      <w:r w:rsidRPr="009D445C">
        <w:t xml:space="preserve">- </w:t>
      </w:r>
      <w:r w:rsidR="00012927" w:rsidRPr="009D445C">
        <w:t>заправка и ремонт картриджей.</w:t>
      </w:r>
    </w:p>
    <w:p w:rsidR="004E2481" w:rsidRPr="009D445C" w:rsidRDefault="000D748F" w:rsidP="00FA7D49">
      <w:pPr>
        <w:ind w:firstLine="709"/>
        <w:jc w:val="both"/>
      </w:pPr>
      <w:r w:rsidRPr="009D445C">
        <w:t xml:space="preserve">В </w:t>
      </w:r>
      <w:r w:rsidR="00502E94" w:rsidRPr="009D445C">
        <w:t xml:space="preserve">период </w:t>
      </w:r>
      <w:r w:rsidR="00012927" w:rsidRPr="009D445C">
        <w:t>2017-2019</w:t>
      </w:r>
      <w:r w:rsidR="00AC7791" w:rsidRPr="009D445C">
        <w:t xml:space="preserve"> </w:t>
      </w:r>
      <w:r w:rsidR="00502E94" w:rsidRPr="009D445C">
        <w:t>г</w:t>
      </w:r>
      <w:r w:rsidR="00AC7791" w:rsidRPr="009D445C">
        <w:t>одов</w:t>
      </w:r>
      <w:proofErr w:type="gramStart"/>
      <w:r w:rsidR="00502E94" w:rsidRPr="009D445C">
        <w:t>.</w:t>
      </w:r>
      <w:proofErr w:type="gramEnd"/>
      <w:r w:rsidR="00012927" w:rsidRPr="009D445C">
        <w:t xml:space="preserve"> </w:t>
      </w:r>
      <w:proofErr w:type="gramStart"/>
      <w:r w:rsidR="00012927" w:rsidRPr="009D445C">
        <w:t>п</w:t>
      </w:r>
      <w:proofErr w:type="gramEnd"/>
      <w:r w:rsidR="00012927" w:rsidRPr="009D445C">
        <w:t>ланируется уменьшение</w:t>
      </w:r>
      <w:r w:rsidR="004E2481" w:rsidRPr="009D445C">
        <w:t xml:space="preserve"> сметы расх</w:t>
      </w:r>
      <w:r w:rsidR="00012927" w:rsidRPr="009D445C">
        <w:t>одов на 0,3% по сравнению с 2016</w:t>
      </w:r>
      <w:r w:rsidR="004E2481" w:rsidRPr="009D445C">
        <w:t xml:space="preserve"> годом, в связи с</w:t>
      </w:r>
      <w:r w:rsidR="00012927" w:rsidRPr="009D445C">
        <w:t xml:space="preserve"> оптимизацией расходов</w:t>
      </w:r>
      <w:r w:rsidR="00FA7D49" w:rsidRPr="009D445C">
        <w:t>.</w:t>
      </w:r>
      <w:r w:rsidR="004E2481" w:rsidRPr="009D445C">
        <w:t xml:space="preserve"> </w:t>
      </w:r>
    </w:p>
    <w:p w:rsidR="00FF7BCE" w:rsidRPr="009D445C" w:rsidRDefault="00FF7BCE" w:rsidP="004E2481">
      <w:pPr>
        <w:autoSpaceDE w:val="0"/>
        <w:autoSpaceDN w:val="0"/>
        <w:adjustRightInd w:val="0"/>
      </w:pPr>
    </w:p>
    <w:p w:rsidR="00E936F3" w:rsidRPr="009D445C" w:rsidRDefault="00E936F3" w:rsidP="00FA7D49">
      <w:pPr>
        <w:shd w:val="clear" w:color="auto" w:fill="FFFFFF"/>
        <w:tabs>
          <w:tab w:val="left" w:pos="6096"/>
        </w:tabs>
        <w:jc w:val="center"/>
      </w:pPr>
      <w:r w:rsidRPr="009D445C">
        <w:t>2.2. Цель, задачи, целевые индикаторы</w:t>
      </w:r>
    </w:p>
    <w:p w:rsidR="00E936F3" w:rsidRPr="009D445C" w:rsidRDefault="00E936F3" w:rsidP="00FA7D49">
      <w:pPr>
        <w:shd w:val="clear" w:color="auto" w:fill="FFFFFF"/>
        <w:tabs>
          <w:tab w:val="left" w:pos="6096"/>
        </w:tabs>
        <w:jc w:val="center"/>
      </w:pPr>
      <w:r w:rsidRPr="009D445C">
        <w:t>и сроки выполнения подпрограммы</w:t>
      </w:r>
    </w:p>
    <w:p w:rsidR="00E936F3" w:rsidRPr="009D445C" w:rsidRDefault="00E936F3" w:rsidP="00FA7D49">
      <w:pPr>
        <w:tabs>
          <w:tab w:val="left" w:pos="470"/>
          <w:tab w:val="left" w:pos="6096"/>
        </w:tabs>
        <w:ind w:firstLine="709"/>
        <w:jc w:val="both"/>
      </w:pPr>
      <w:r w:rsidRPr="009D445C">
        <w:t>Целью подпрограммы является устойчивое функционирование учреждения.</w:t>
      </w:r>
    </w:p>
    <w:p w:rsidR="00076A2F" w:rsidRPr="009D445C" w:rsidRDefault="00E936F3" w:rsidP="00FA7D49">
      <w:pPr>
        <w:tabs>
          <w:tab w:val="left" w:pos="470"/>
          <w:tab w:val="left" w:pos="6096"/>
        </w:tabs>
        <w:ind w:firstLine="709"/>
        <w:jc w:val="both"/>
      </w:pPr>
      <w:r w:rsidRPr="009D445C">
        <w:t>Для выполнения поставленной цели необходимо решение задачи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E936F3" w:rsidRPr="009D445C" w:rsidRDefault="00076A2F" w:rsidP="00FA7D49">
      <w:pPr>
        <w:tabs>
          <w:tab w:val="left" w:pos="470"/>
          <w:tab w:val="left" w:pos="6096"/>
        </w:tabs>
        <w:ind w:firstLine="709"/>
        <w:jc w:val="both"/>
      </w:pPr>
      <w:r w:rsidRPr="009D445C">
        <w:t xml:space="preserve"> Выбор подпрограммных мероприятий обусловл</w:t>
      </w:r>
      <w:r w:rsidR="00A24EFD" w:rsidRPr="009D445C">
        <w:t>ен поставленной целью,</w:t>
      </w:r>
      <w:r w:rsidRPr="009D445C">
        <w:t xml:space="preserve"> задачами и уставной деятельностью учреждения</w:t>
      </w:r>
      <w:r w:rsidR="009B22EA" w:rsidRPr="009D445C">
        <w:t>.</w:t>
      </w:r>
    </w:p>
    <w:p w:rsidR="00E936F3" w:rsidRPr="009D445C" w:rsidRDefault="00E936F3" w:rsidP="00FA7D49">
      <w:pPr>
        <w:tabs>
          <w:tab w:val="left" w:pos="470"/>
          <w:tab w:val="left" w:pos="6096"/>
        </w:tabs>
        <w:ind w:firstLine="709"/>
        <w:jc w:val="both"/>
      </w:pPr>
      <w:r w:rsidRPr="009D445C">
        <w:t>Подпрограммой определен целевой индикатор (приложение 1), который отражает достижимость намеченной цели и решение поставленной задачи:</w:t>
      </w:r>
    </w:p>
    <w:p w:rsidR="00E936F3" w:rsidRPr="009D445C" w:rsidRDefault="00E936F3" w:rsidP="00FA7D49">
      <w:pPr>
        <w:tabs>
          <w:tab w:val="left" w:pos="470"/>
          <w:tab w:val="left" w:pos="6096"/>
        </w:tabs>
        <w:ind w:firstLine="709"/>
        <w:jc w:val="both"/>
        <w:rPr>
          <w:spacing w:val="-1"/>
        </w:rPr>
      </w:pPr>
      <w:r w:rsidRPr="009D445C">
        <w:rPr>
          <w:spacing w:val="-1"/>
        </w:rPr>
        <w:t>уровень исполнения расходов бюджетной сметы на соответств</w:t>
      </w:r>
      <w:r w:rsidR="001F322C" w:rsidRPr="009D445C">
        <w:rPr>
          <w:spacing w:val="-1"/>
        </w:rPr>
        <w:t xml:space="preserve">ующий финансовый  год составит </w:t>
      </w:r>
      <w:r w:rsidRPr="009D445C">
        <w:rPr>
          <w:spacing w:val="-1"/>
        </w:rPr>
        <w:t>98,5%.</w:t>
      </w:r>
    </w:p>
    <w:p w:rsidR="00E936F3" w:rsidRPr="009D445C" w:rsidRDefault="00E936F3" w:rsidP="0044474B">
      <w:pPr>
        <w:autoSpaceDE w:val="0"/>
        <w:autoSpaceDN w:val="0"/>
        <w:adjustRightInd w:val="0"/>
        <w:ind w:firstLine="540"/>
        <w:jc w:val="center"/>
      </w:pPr>
    </w:p>
    <w:p w:rsidR="00E936F3" w:rsidRPr="009D445C" w:rsidRDefault="00E936F3" w:rsidP="00FA7D49">
      <w:pPr>
        <w:autoSpaceDE w:val="0"/>
        <w:autoSpaceDN w:val="0"/>
        <w:adjustRightInd w:val="0"/>
        <w:jc w:val="center"/>
      </w:pPr>
      <w:r w:rsidRPr="009D445C">
        <w:t>2.3. Механизм реализации подпрограммы</w:t>
      </w:r>
    </w:p>
    <w:p w:rsidR="00E936F3" w:rsidRPr="009D445C" w:rsidRDefault="00E936F3" w:rsidP="00FA7D49">
      <w:pPr>
        <w:tabs>
          <w:tab w:val="left" w:pos="567"/>
        </w:tabs>
        <w:ind w:firstLine="709"/>
        <w:jc w:val="both"/>
      </w:pPr>
      <w:r w:rsidRPr="009D445C">
        <w:t xml:space="preserve">В целях </w:t>
      </w:r>
      <w:r w:rsidR="001F322C" w:rsidRPr="009D445C">
        <w:t>эффективного</w:t>
      </w:r>
      <w:r w:rsidRPr="009D445C">
        <w:t xml:space="preserve"> выполнения </w:t>
      </w:r>
      <w:r w:rsidR="001F322C" w:rsidRPr="009D445C">
        <w:t xml:space="preserve">возложенных </w:t>
      </w:r>
      <w:r w:rsidRPr="009D445C">
        <w:t>функций и полномочий  необходимо обеспечение устойчивого</w:t>
      </w:r>
      <w:r w:rsidR="001F322C" w:rsidRPr="009D445C">
        <w:t xml:space="preserve"> функционирования</w:t>
      </w:r>
      <w:r w:rsidRPr="009D445C">
        <w:t xml:space="preserve"> муниципального казенного учреждения «Управление по ГО, ЧС и  безопасности Енисейского района. В рамках настоящей Подпрограммы предусматривается реализация мероприятия «Руководство и управление в сфере установленных функций», направленное на решение задачи и достижение цели Подпрограммы.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 (далее - Управление).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2. Организационный механизм подпрограммы включает в себя следующее: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- планирование деятельность и определение перспектив  развития Управления;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- обеспечение результативности и целевого использования предусмотренных Управлению бюджетных ассигнований;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- прочие обязанности определенные Уставом Управления и действующим законодательством.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lastRenderedPageBreak/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 xml:space="preserve">4. Текущий </w:t>
      </w:r>
      <w:proofErr w:type="gramStart"/>
      <w:r w:rsidRPr="009D445C">
        <w:t>контроль за</w:t>
      </w:r>
      <w:proofErr w:type="gramEnd"/>
      <w:r w:rsidRPr="009D445C">
        <w:t xml:space="preserve"> исполнением программных мероприятий, осуществляет МКУ «Управление по ГО, ЧС и безопасности Енисейского района».</w:t>
      </w:r>
    </w:p>
    <w:p w:rsidR="00E936F3" w:rsidRPr="009D445C" w:rsidRDefault="00E936F3" w:rsidP="00FA7D49">
      <w:pPr>
        <w:ind w:firstLine="709"/>
        <w:jc w:val="both"/>
      </w:pPr>
      <w:r w:rsidRPr="009D445C">
        <w:t>5. Отчет о реализации подпрограммы  формируется ответственным лицом по формам и в сроки определенные постановлением администрации района от 01.08.2013 № 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6. Основным правовым механизмом реализации подпрограммы является совокупность нормативно-правовых актов правительства Российской Федерации, Красноярского края и Енисейского района способствующих выполнению поставленных задач и достижению цели подпрограммы.</w:t>
      </w:r>
    </w:p>
    <w:p w:rsidR="00E936F3" w:rsidRPr="009D445C" w:rsidRDefault="00E936F3" w:rsidP="00FA7D49">
      <w:pPr>
        <w:ind w:firstLine="709"/>
        <w:jc w:val="both"/>
      </w:pPr>
      <w:r w:rsidRPr="009D445C">
        <w:t>7. Обеспечение деятельности за счет средств межбюджетных трансфертов, передаваемых бюджету района из бюджетов поселений, на осуществление части полномочий по созданию, содержанию и организации деятельности аварийно-спасательных формирований на территории поселений, выполняется в соответствии с заключенными договорами и действующим законодательством.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8.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E936F3" w:rsidRPr="009D445C" w:rsidRDefault="00E936F3" w:rsidP="00FA7D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>9.Оценка эффективности реализации подпрограммы осуществляется в целях: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- выявления отклонений фактических показателей от плановых значений;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- принятия мер по выполнению показателей непосредственных и конечных результатов;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- принятия мер для улучшения качества планирования.</w:t>
      </w:r>
    </w:p>
    <w:p w:rsidR="00E936F3" w:rsidRPr="009D445C" w:rsidRDefault="00E936F3" w:rsidP="00FA7D49">
      <w:pPr>
        <w:ind w:firstLine="709"/>
        <w:jc w:val="both"/>
      </w:pPr>
      <w:r w:rsidRPr="009D445C">
        <w:t xml:space="preserve">10. Главными распорядителями </w:t>
      </w:r>
      <w:proofErr w:type="gramStart"/>
      <w:r w:rsidRPr="009D445C">
        <w:t>бюджетных средств, выделяемых на реализацию подпрограммы является</w:t>
      </w:r>
      <w:proofErr w:type="gramEnd"/>
      <w:r w:rsidRPr="009D445C">
        <w:t xml:space="preserve"> администрация Енисейского района.</w:t>
      </w:r>
    </w:p>
    <w:p w:rsidR="00E936F3" w:rsidRPr="009D445C" w:rsidRDefault="00E936F3" w:rsidP="00FA7D49">
      <w:pPr>
        <w:ind w:firstLine="709"/>
        <w:jc w:val="both"/>
      </w:pPr>
      <w:r w:rsidRPr="009D445C">
        <w:t xml:space="preserve">11.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9D445C">
          <w:t>мероприятиями</w:t>
        </w:r>
      </w:hyperlink>
      <w:r w:rsidRPr="009D445C">
        <w:t xml:space="preserve"> подпрограммы согласно приложению № 2 к подпрограмме.</w:t>
      </w:r>
    </w:p>
    <w:p w:rsidR="00E936F3" w:rsidRPr="009D445C" w:rsidRDefault="00E936F3" w:rsidP="00FA7D49">
      <w:pPr>
        <w:ind w:firstLine="709"/>
        <w:jc w:val="both"/>
      </w:pPr>
      <w:r w:rsidRPr="009D445C">
        <w:t xml:space="preserve">12.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</w:t>
      </w:r>
      <w:proofErr w:type="gramStart"/>
      <w:r w:rsidRPr="009D445C">
        <w:t>бюджетный</w:t>
      </w:r>
      <w:proofErr w:type="gramEnd"/>
      <w:r w:rsidRPr="009D445C">
        <w:t xml:space="preserve"> средств, в соответствии со сводной бюджетной росписью и в пределах лимитов бюджетных обязательств. </w:t>
      </w:r>
    </w:p>
    <w:p w:rsidR="00E936F3" w:rsidRPr="009D445C" w:rsidRDefault="00E936F3" w:rsidP="00FA7D49">
      <w:pPr>
        <w:ind w:firstLine="709"/>
        <w:jc w:val="both"/>
      </w:pPr>
      <w:r w:rsidRPr="009D445C">
        <w:lastRenderedPageBreak/>
        <w:t>13. Неиспользованные целевые средства подлежат возврату в районный бюджет в установленном порядке.</w:t>
      </w:r>
    </w:p>
    <w:p w:rsidR="00E936F3" w:rsidRPr="009D445C" w:rsidRDefault="00E936F3" w:rsidP="00FA7D49">
      <w:pPr>
        <w:ind w:firstLine="709"/>
        <w:jc w:val="both"/>
      </w:pPr>
    </w:p>
    <w:p w:rsidR="00E936F3" w:rsidRPr="009D445C" w:rsidRDefault="00E936F3" w:rsidP="00FA7D49">
      <w:pPr>
        <w:autoSpaceDE w:val="0"/>
        <w:autoSpaceDN w:val="0"/>
        <w:adjustRightInd w:val="0"/>
        <w:jc w:val="center"/>
      </w:pPr>
      <w:r w:rsidRPr="009D445C">
        <w:t xml:space="preserve">2.4. Управление подпрограммой и </w:t>
      </w:r>
      <w:proofErr w:type="gramStart"/>
      <w:r w:rsidRPr="009D445C">
        <w:t>контроль за</w:t>
      </w:r>
      <w:proofErr w:type="gramEnd"/>
      <w:r w:rsidRPr="009D445C">
        <w:t xml:space="preserve"> ходом ее выполнения</w:t>
      </w:r>
    </w:p>
    <w:p w:rsidR="00E936F3" w:rsidRPr="009D445C" w:rsidRDefault="00E936F3" w:rsidP="00FA7D49">
      <w:pPr>
        <w:shd w:val="clear" w:color="auto" w:fill="FFFFFF"/>
        <w:ind w:firstLine="709"/>
        <w:jc w:val="both"/>
      </w:pPr>
      <w:r w:rsidRPr="009D445C">
        <w:t>Организацию управления настоящей подпрограммой осуществляет МКУ</w:t>
      </w:r>
      <w:r w:rsidR="00D35F05" w:rsidRPr="009D445C">
        <w:t xml:space="preserve"> </w:t>
      </w:r>
      <w:r w:rsidRPr="009D445C">
        <w:t>«Управление по ГО, ЧС и безопасности Енисейского района».</w:t>
      </w:r>
    </w:p>
    <w:p w:rsidR="00E936F3" w:rsidRPr="009D445C" w:rsidRDefault="00E936F3" w:rsidP="00FA7D49">
      <w:pPr>
        <w:shd w:val="clear" w:color="auto" w:fill="FFFFFF"/>
        <w:ind w:firstLine="709"/>
      </w:pPr>
      <w:r w:rsidRPr="009D445C">
        <w:t>В функции МКУ «Управление по ГО, ЧС и безопасности Енисейского района» по управлению настоящей программы входит:</w:t>
      </w:r>
    </w:p>
    <w:p w:rsidR="00E936F3" w:rsidRPr="009D445C" w:rsidRDefault="00E936F3" w:rsidP="00FA7D49">
      <w:pPr>
        <w:shd w:val="clear" w:color="auto" w:fill="FFFFFF"/>
        <w:ind w:firstLine="709"/>
        <w:jc w:val="both"/>
      </w:pPr>
      <w:r w:rsidRPr="009D445C">
        <w:t xml:space="preserve">-осуществление текущего </w:t>
      </w:r>
      <w:proofErr w:type="gramStart"/>
      <w:r w:rsidRPr="009D445C">
        <w:t>контроля за</w:t>
      </w:r>
      <w:proofErr w:type="gramEnd"/>
      <w:r w:rsidRPr="009D445C">
        <w:t xml:space="preserve"> ходом реализации настоящей подпрограммы, </w:t>
      </w:r>
    </w:p>
    <w:p w:rsidR="00E936F3" w:rsidRPr="009D445C" w:rsidRDefault="00E936F3" w:rsidP="00FA7D49">
      <w:pPr>
        <w:shd w:val="clear" w:color="auto" w:fill="FFFFFF"/>
        <w:ind w:firstLine="709"/>
        <w:jc w:val="both"/>
      </w:pPr>
      <w:r w:rsidRPr="009D445C">
        <w:t>-</w:t>
      </w:r>
      <w:proofErr w:type="gramStart"/>
      <w:r w:rsidRPr="009D445C">
        <w:t>контроль за</w:t>
      </w:r>
      <w:proofErr w:type="gramEnd"/>
      <w:r w:rsidRPr="009D445C">
        <w:t xml:space="preserve"> использованием бюджетных средств, выделяемых на выполнение мероприятий,</w:t>
      </w:r>
    </w:p>
    <w:p w:rsidR="00E936F3" w:rsidRPr="009D445C" w:rsidRDefault="00E936F3" w:rsidP="00FA7D49">
      <w:pPr>
        <w:shd w:val="clear" w:color="auto" w:fill="FFFFFF"/>
        <w:ind w:firstLine="709"/>
        <w:jc w:val="both"/>
      </w:pPr>
      <w:r w:rsidRPr="009D445C">
        <w:t>-подготовка отчетов о ходе и результатах выполнения мероприятий подпрограммы.</w:t>
      </w:r>
    </w:p>
    <w:p w:rsidR="00E936F3" w:rsidRPr="009D445C" w:rsidRDefault="00E936F3" w:rsidP="00FA7D49">
      <w:pPr>
        <w:shd w:val="clear" w:color="auto" w:fill="FFFFFF"/>
        <w:ind w:firstLine="709"/>
        <w:jc w:val="both"/>
      </w:pPr>
      <w:proofErr w:type="gramStart"/>
      <w:r w:rsidRPr="009D445C">
        <w:t>Контроль за</w:t>
      </w:r>
      <w:proofErr w:type="gramEnd"/>
      <w:r w:rsidRPr="009D445C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</w:p>
    <w:p w:rsidR="00E936F3" w:rsidRPr="009D445C" w:rsidRDefault="00FA7D49" w:rsidP="00FA7D49">
      <w:pPr>
        <w:pStyle w:val="15"/>
        <w:autoSpaceDE w:val="0"/>
        <w:autoSpaceDN w:val="0"/>
        <w:adjustRightInd w:val="0"/>
        <w:ind w:left="0"/>
        <w:jc w:val="center"/>
      </w:pPr>
      <w:r w:rsidRPr="009D445C">
        <w:t xml:space="preserve">2.5. </w:t>
      </w:r>
      <w:r w:rsidR="00E936F3" w:rsidRPr="009D445C">
        <w:t>Оценка социально-экономической эффективности подпрограммы</w:t>
      </w:r>
    </w:p>
    <w:p w:rsidR="00E936F3" w:rsidRPr="009D445C" w:rsidRDefault="00E936F3" w:rsidP="00FA7D49">
      <w:pPr>
        <w:shd w:val="clear" w:color="auto" w:fill="FFFFFF"/>
        <w:ind w:firstLine="709"/>
        <w:jc w:val="both"/>
      </w:pPr>
      <w:r w:rsidRPr="009D445C">
        <w:t>Эффект от реализации подпрограммы ожидается следующий: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-обеспечение  выполнения функций учреждения,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-осуществление части переданных полномочий,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-обеспечение исполнения функций межмуниципальной Единой дежурно-диспетчерской службы Енисейского района и г. Енисейска,</w:t>
      </w:r>
    </w:p>
    <w:p w:rsidR="00E936F3" w:rsidRPr="009D445C" w:rsidRDefault="009F4663" w:rsidP="00FA7D49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D445C">
        <w:rPr>
          <w:spacing w:val="-1"/>
        </w:rPr>
        <w:t xml:space="preserve">-выполнение </w:t>
      </w:r>
      <w:r w:rsidR="00E936F3" w:rsidRPr="009D445C">
        <w:rPr>
          <w:spacing w:val="-1"/>
        </w:rPr>
        <w:t>показателей исполнени</w:t>
      </w:r>
      <w:r w:rsidR="006557F3" w:rsidRPr="009D445C">
        <w:rPr>
          <w:spacing w:val="-1"/>
        </w:rPr>
        <w:t>я расходов бюджетной сметы на 99</w:t>
      </w:r>
      <w:r w:rsidR="00E936F3" w:rsidRPr="009D445C">
        <w:rPr>
          <w:spacing w:val="-1"/>
        </w:rPr>
        <w:t>,5 %.</w:t>
      </w:r>
    </w:p>
    <w:p w:rsidR="005618D0" w:rsidRPr="009D445C" w:rsidRDefault="005618D0" w:rsidP="009B22EA">
      <w:pPr>
        <w:autoSpaceDE w:val="0"/>
        <w:autoSpaceDN w:val="0"/>
        <w:adjustRightInd w:val="0"/>
        <w:jc w:val="both"/>
      </w:pPr>
    </w:p>
    <w:p w:rsidR="00E936F3" w:rsidRPr="009D445C" w:rsidRDefault="00FA7D49" w:rsidP="00FA7D49">
      <w:pPr>
        <w:autoSpaceDE w:val="0"/>
        <w:autoSpaceDN w:val="0"/>
        <w:adjustRightInd w:val="0"/>
        <w:jc w:val="center"/>
      </w:pPr>
      <w:r w:rsidRPr="009D445C">
        <w:t xml:space="preserve">2.6. </w:t>
      </w:r>
      <w:r w:rsidR="00E936F3" w:rsidRPr="009D445C">
        <w:t>Мероприятия подпрограммы</w:t>
      </w:r>
    </w:p>
    <w:p w:rsidR="00E936F3" w:rsidRPr="009D445C" w:rsidRDefault="00E936F3" w:rsidP="00FA7D49">
      <w:pPr>
        <w:autoSpaceDE w:val="0"/>
        <w:autoSpaceDN w:val="0"/>
        <w:adjustRightInd w:val="0"/>
        <w:ind w:firstLine="709"/>
        <w:jc w:val="both"/>
      </w:pPr>
      <w:r w:rsidRPr="009D445C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№2 к подпрограмме.</w:t>
      </w:r>
    </w:p>
    <w:p w:rsidR="00E936F3" w:rsidRPr="009D445C" w:rsidRDefault="00E936F3" w:rsidP="0044474B">
      <w:pPr>
        <w:autoSpaceDE w:val="0"/>
        <w:autoSpaceDN w:val="0"/>
        <w:adjustRightInd w:val="0"/>
        <w:jc w:val="both"/>
      </w:pPr>
    </w:p>
    <w:p w:rsidR="0090684E" w:rsidRPr="009D445C" w:rsidRDefault="0090684E" w:rsidP="00037188">
      <w:pPr>
        <w:pStyle w:val="ConsPlusCell"/>
        <w:jc w:val="both"/>
      </w:pPr>
    </w:p>
    <w:p w:rsidR="00E936F3" w:rsidRPr="009D445C" w:rsidRDefault="0027310E" w:rsidP="00037188">
      <w:pPr>
        <w:pStyle w:val="ConsPlusCell"/>
        <w:jc w:val="both"/>
      </w:pPr>
      <w:r w:rsidRPr="009D445C">
        <w:t>Руководитель</w:t>
      </w:r>
    </w:p>
    <w:p w:rsidR="00E936F3" w:rsidRPr="009D445C" w:rsidRDefault="00E936F3" w:rsidP="00037188">
      <w:pPr>
        <w:pStyle w:val="ConsPlusCell"/>
        <w:jc w:val="both"/>
      </w:pPr>
      <w:r w:rsidRPr="009D445C">
        <w:t xml:space="preserve">МКУ «Управление по ГО, ЧС и </w:t>
      </w:r>
    </w:p>
    <w:p w:rsidR="00E936F3" w:rsidRPr="009D445C" w:rsidRDefault="00E936F3" w:rsidP="00037188">
      <w:pPr>
        <w:pStyle w:val="ConsPlusCell"/>
        <w:jc w:val="both"/>
        <w:sectPr w:rsidR="00E936F3" w:rsidRPr="009D445C" w:rsidSect="00B41675">
          <w:headerReference w:type="default" r:id="rId8"/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  <w:r w:rsidRPr="009D445C">
        <w:t>безопасности Енисейского района»                                        В.В. Бурдеев</w:t>
      </w:r>
    </w:p>
    <w:tbl>
      <w:tblPr>
        <w:tblW w:w="16004" w:type="dxa"/>
        <w:tblInd w:w="2" w:type="dxa"/>
        <w:tblLayout w:type="fixed"/>
        <w:tblLook w:val="00A0"/>
      </w:tblPr>
      <w:tblGrid>
        <w:gridCol w:w="16004"/>
      </w:tblGrid>
      <w:tr w:rsidR="009D445C" w:rsidRPr="009D445C" w:rsidTr="00030511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0" w:type="dxa"/>
              <w:tblLayout w:type="fixed"/>
              <w:tblLook w:val="00A0"/>
            </w:tblPr>
            <w:tblGrid>
              <w:gridCol w:w="920"/>
              <w:gridCol w:w="3046"/>
              <w:gridCol w:w="1224"/>
              <w:gridCol w:w="1530"/>
              <w:gridCol w:w="1540"/>
              <w:gridCol w:w="1369"/>
              <w:gridCol w:w="1837"/>
              <w:gridCol w:w="2954"/>
            </w:tblGrid>
            <w:tr w:rsidR="009D445C" w:rsidRPr="009D445C" w:rsidTr="00E62CC9">
              <w:trPr>
                <w:trHeight w:val="830"/>
              </w:trPr>
              <w:tc>
                <w:tcPr>
                  <w:tcW w:w="144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9A3125" w:rsidRPr="009D445C" w:rsidRDefault="00E936F3" w:rsidP="00DF7FA2">
                  <w:pPr>
                    <w:ind w:left="9390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lastRenderedPageBreak/>
                    <w:t xml:space="preserve">Приложение № 1 к </w:t>
                  </w:r>
                  <w:r w:rsidR="00976711">
                    <w:rPr>
                      <w:sz w:val="24"/>
                      <w:szCs w:val="24"/>
                    </w:rPr>
                    <w:t xml:space="preserve">паспорту </w:t>
                  </w:r>
                  <w:r w:rsidRPr="009D445C">
                    <w:rPr>
                      <w:sz w:val="24"/>
                      <w:szCs w:val="24"/>
                    </w:rPr>
                    <w:t>подпрограмм</w:t>
                  </w:r>
                  <w:r w:rsidR="00976711">
                    <w:rPr>
                      <w:sz w:val="24"/>
                      <w:szCs w:val="24"/>
                    </w:rPr>
                    <w:t>ы</w:t>
                  </w:r>
                  <w:r w:rsidRPr="009D445C">
                    <w:rPr>
                      <w:sz w:val="24"/>
                      <w:szCs w:val="24"/>
                    </w:rPr>
                    <w:t xml:space="preserve"> 3 «Обеспечение реализации муниципальной программы и прочие мероприятия, реализуемой в рамках муниципальной программы</w:t>
                  </w:r>
                  <w:r w:rsidR="009A3125" w:rsidRPr="009D445C">
                    <w:rPr>
                      <w:sz w:val="24"/>
                      <w:szCs w:val="24"/>
                    </w:rPr>
                    <w:t xml:space="preserve"> Енисейского района </w:t>
                  </w:r>
                </w:p>
                <w:p w:rsidR="00E936F3" w:rsidRPr="009D445C" w:rsidRDefault="00E936F3" w:rsidP="00DF7FA2">
                  <w:pPr>
                    <w:ind w:left="9390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 xml:space="preserve"> </w:t>
                  </w:r>
                  <w:r w:rsidR="00741CB9" w:rsidRPr="009D445C">
                    <w:rPr>
                      <w:sz w:val="24"/>
                      <w:szCs w:val="24"/>
                    </w:rPr>
                    <w:t>«Обеспечение безопасности населения</w:t>
                  </w:r>
                  <w:r w:rsidRPr="009D445C">
                    <w:rPr>
                      <w:sz w:val="24"/>
                      <w:szCs w:val="24"/>
                    </w:rPr>
                    <w:t xml:space="preserve"> Енисейского района»</w:t>
                  </w:r>
                </w:p>
                <w:p w:rsidR="00E936F3" w:rsidRPr="009D445C" w:rsidRDefault="00E936F3" w:rsidP="0003051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936F3" w:rsidRPr="009D445C" w:rsidRDefault="00E936F3" w:rsidP="00030511">
                  <w:pPr>
                    <w:jc w:val="center"/>
                  </w:pPr>
                  <w:r w:rsidRPr="009D445C">
                    <w:rPr>
                      <w:b/>
                      <w:bCs/>
                    </w:rPr>
                    <w:t>Перечень целевых индикаторов подпрограммы 3 "Обеспечение реализации муниципальной программы и прочие мероприятия"</w:t>
                  </w:r>
                  <w:r w:rsidRPr="009D445C">
                    <w:rPr>
                      <w:b/>
                      <w:bCs/>
                    </w:rPr>
                    <w:br/>
                  </w:r>
                </w:p>
              </w:tc>
            </w:tr>
            <w:tr w:rsidR="009D445C" w:rsidRPr="009D445C" w:rsidTr="008F7256">
              <w:trPr>
                <w:trHeight w:val="1669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№</w:t>
                  </w:r>
                  <w:r w:rsidRPr="009D445C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Цель,</w:t>
                  </w:r>
                  <w:r w:rsidRPr="009D445C">
                    <w:rPr>
                      <w:sz w:val="24"/>
                      <w:szCs w:val="24"/>
                    </w:rPr>
                    <w:br/>
                    <w:t>целевые индикаторы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Текущий финансовый год</w:t>
                  </w:r>
                  <w:r w:rsidRPr="009D445C">
                    <w:rPr>
                      <w:sz w:val="24"/>
                      <w:szCs w:val="24"/>
                    </w:rPr>
                    <w:br/>
                    <w:t>(2016 год)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Очередной финансовый год</w:t>
                  </w:r>
                  <w:r w:rsidRPr="009D445C">
                    <w:rPr>
                      <w:sz w:val="24"/>
                      <w:szCs w:val="24"/>
                    </w:rPr>
                    <w:br/>
                    <w:t>(2017 год)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Первый год планового периода</w:t>
                  </w:r>
                  <w:r w:rsidRPr="009D445C">
                    <w:rPr>
                      <w:sz w:val="24"/>
                      <w:szCs w:val="24"/>
                    </w:rPr>
                    <w:br/>
                    <w:t>(2018год)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Второй год планового периода</w:t>
                  </w:r>
                  <w:r w:rsidRPr="009D445C">
                    <w:rPr>
                      <w:sz w:val="24"/>
                      <w:szCs w:val="24"/>
                    </w:rPr>
                    <w:br/>
                    <w:t>(2019 год)</w:t>
                  </w:r>
                </w:p>
              </w:tc>
            </w:tr>
            <w:tr w:rsidR="009D445C" w:rsidRPr="009D445C" w:rsidTr="00E62CC9">
              <w:trPr>
                <w:trHeight w:val="571"/>
              </w:trPr>
              <w:tc>
                <w:tcPr>
                  <w:tcW w:w="144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36F3" w:rsidRPr="009D445C" w:rsidRDefault="00E936F3" w:rsidP="00030511">
                  <w:pPr>
                    <w:tabs>
                      <w:tab w:val="left" w:pos="470"/>
                      <w:tab w:val="left" w:pos="6096"/>
                    </w:tabs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Цель 1: Устойчивое функционирование учреждения.</w:t>
                  </w:r>
                </w:p>
              </w:tc>
            </w:tr>
            <w:tr w:rsidR="009D445C" w:rsidRPr="009D445C" w:rsidTr="008F7256">
              <w:trPr>
                <w:trHeight w:val="1087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Справка МКУ «Межведомственная бухгалтерия»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4252" w:rsidRPr="009D445C" w:rsidRDefault="00E34252" w:rsidP="00030511">
                  <w:pPr>
                    <w:jc w:val="center"/>
                    <w:rPr>
                      <w:sz w:val="24"/>
                      <w:szCs w:val="24"/>
                    </w:rPr>
                  </w:pPr>
                  <w:r w:rsidRPr="009D445C"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936F3" w:rsidRPr="009D445C" w:rsidRDefault="00E936F3" w:rsidP="0003051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6F3" w:rsidRPr="009D445C" w:rsidRDefault="00E936F3" w:rsidP="0044474B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39426C" w:rsidRPr="009D445C" w:rsidRDefault="0039426C" w:rsidP="00037188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E936F3" w:rsidRPr="009D445C" w:rsidRDefault="0027310E" w:rsidP="00037188">
      <w:pPr>
        <w:pStyle w:val="ConsPlusCell"/>
        <w:jc w:val="both"/>
      </w:pPr>
      <w:r w:rsidRPr="009D445C">
        <w:t>Руководитель</w:t>
      </w:r>
      <w:r w:rsidR="00E936F3" w:rsidRPr="009D445C">
        <w:t xml:space="preserve"> </w:t>
      </w:r>
    </w:p>
    <w:p w:rsidR="00E936F3" w:rsidRPr="009D445C" w:rsidRDefault="00E936F3" w:rsidP="00037188">
      <w:pPr>
        <w:pStyle w:val="ConsPlusCell"/>
        <w:jc w:val="both"/>
      </w:pPr>
      <w:r w:rsidRPr="009D445C">
        <w:t xml:space="preserve">МКУ «Управление по ГО, ЧС и </w:t>
      </w:r>
    </w:p>
    <w:p w:rsidR="00E936F3" w:rsidRPr="009D445C" w:rsidRDefault="00E936F3" w:rsidP="00037188">
      <w:pPr>
        <w:pStyle w:val="ConsPlusCell"/>
        <w:jc w:val="both"/>
        <w:sectPr w:rsidR="00E936F3" w:rsidRPr="009D445C" w:rsidSect="00B41675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  <w:r w:rsidRPr="009D445C">
        <w:t>безопасности Енисейского района»                                        В.В. Бурдеев</w:t>
      </w:r>
    </w:p>
    <w:p w:rsidR="00FA7D49" w:rsidRPr="009D445C" w:rsidRDefault="00FA7D49" w:rsidP="00FA7D49">
      <w:pPr>
        <w:ind w:left="8505"/>
      </w:pPr>
    </w:p>
    <w:p w:rsidR="00CF7763" w:rsidRDefault="00CF7763" w:rsidP="001A28A0">
      <w:pPr>
        <w:ind w:left="8505"/>
        <w:rPr>
          <w:sz w:val="24"/>
          <w:szCs w:val="24"/>
        </w:rPr>
      </w:pPr>
    </w:p>
    <w:p w:rsidR="001A28A0" w:rsidRPr="004A59DC" w:rsidRDefault="00B87FBC" w:rsidP="001A28A0">
      <w:pPr>
        <w:ind w:left="8505"/>
        <w:rPr>
          <w:sz w:val="24"/>
          <w:szCs w:val="24"/>
        </w:rPr>
      </w:pPr>
      <w:r w:rsidRPr="004A59DC">
        <w:rPr>
          <w:sz w:val="24"/>
          <w:szCs w:val="24"/>
        </w:rPr>
        <w:lastRenderedPageBreak/>
        <w:t>Приложение №</w:t>
      </w:r>
      <w:r w:rsidR="00976711">
        <w:rPr>
          <w:sz w:val="24"/>
          <w:szCs w:val="24"/>
        </w:rPr>
        <w:t>1</w:t>
      </w:r>
      <w:r w:rsidRPr="004A59DC">
        <w:rPr>
          <w:sz w:val="24"/>
          <w:szCs w:val="24"/>
        </w:rPr>
        <w:br/>
        <w:t xml:space="preserve">к  подпрограмме 3«Обеспечение реализации муниципальной программы и прочие мероприятия», реализуемой в рамках муниципальной программы Енисейского района </w:t>
      </w:r>
      <w:r w:rsidR="001A28A0" w:rsidRPr="004A59DC">
        <w:rPr>
          <w:sz w:val="24"/>
          <w:szCs w:val="24"/>
        </w:rPr>
        <w:t xml:space="preserve"> «Обеспечение безопасности населения Енисейского района»</w:t>
      </w:r>
    </w:p>
    <w:p w:rsidR="00B87FBC" w:rsidRPr="00D36B16" w:rsidRDefault="00B87FBC" w:rsidP="00FA7D49">
      <w:pPr>
        <w:ind w:left="8505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3475"/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3"/>
        <w:gridCol w:w="1460"/>
        <w:gridCol w:w="820"/>
        <w:gridCol w:w="880"/>
        <w:gridCol w:w="1005"/>
        <w:gridCol w:w="700"/>
        <w:gridCol w:w="1120"/>
        <w:gridCol w:w="1260"/>
        <w:gridCol w:w="1260"/>
        <w:gridCol w:w="1540"/>
        <w:gridCol w:w="1400"/>
      </w:tblGrid>
      <w:tr w:rsidR="00D36B16" w:rsidRPr="00D36B16" w:rsidTr="001A28A0">
        <w:trPr>
          <w:trHeight w:val="450"/>
        </w:trPr>
        <w:tc>
          <w:tcPr>
            <w:tcW w:w="14668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A28A0" w:rsidRPr="00D36B16" w:rsidRDefault="001A28A0" w:rsidP="001A28A0">
            <w:pPr>
              <w:jc w:val="center"/>
              <w:rPr>
                <w:highlight w:val="yellow"/>
              </w:rPr>
            </w:pPr>
            <w:r w:rsidRPr="00D36B16">
              <w:rPr>
                <w:b/>
                <w:bCs/>
              </w:rPr>
              <w:t xml:space="preserve">Перечень мероприятий подпрограммы 3 "Обеспечение реализации муниципальной программы и прочие мероприятия" </w:t>
            </w:r>
          </w:p>
        </w:tc>
      </w:tr>
      <w:tr w:rsidR="00D36B16" w:rsidRPr="00D36B16" w:rsidTr="00E62CC9">
        <w:tblPrEx>
          <w:tblLook w:val="04A0"/>
        </w:tblPrEx>
        <w:trPr>
          <w:trHeight w:val="255"/>
        </w:trPr>
        <w:tc>
          <w:tcPr>
            <w:tcW w:w="3223" w:type="dxa"/>
            <w:vMerge w:val="restart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60" w:type="dxa"/>
            <w:vMerge w:val="restart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405" w:type="dxa"/>
            <w:gridSpan w:val="4"/>
            <w:vMerge w:val="restart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80" w:type="dxa"/>
            <w:gridSpan w:val="4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Расходы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6B16" w:rsidRPr="00D36B16" w:rsidTr="00E62CC9">
        <w:tblPrEx>
          <w:tblLook w:val="04A0"/>
        </w:tblPrEx>
        <w:trPr>
          <w:trHeight w:val="525"/>
        </w:trPr>
        <w:tc>
          <w:tcPr>
            <w:tcW w:w="3223" w:type="dxa"/>
            <w:vMerge/>
            <w:vAlign w:val="center"/>
            <w:hideMark/>
          </w:tcPr>
          <w:p w:rsidR="001A28A0" w:rsidRPr="00D36B16" w:rsidRDefault="001A28A0" w:rsidP="001A28A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A28A0" w:rsidRPr="00D36B16" w:rsidRDefault="001A28A0" w:rsidP="001A28A0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Merge/>
            <w:vAlign w:val="center"/>
            <w:hideMark/>
          </w:tcPr>
          <w:p w:rsidR="001A28A0" w:rsidRPr="00D36B16" w:rsidRDefault="001A28A0" w:rsidP="001A28A0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(тыс. руб.), годы</w:t>
            </w:r>
          </w:p>
        </w:tc>
        <w:tc>
          <w:tcPr>
            <w:tcW w:w="1400" w:type="dxa"/>
            <w:vMerge/>
            <w:vAlign w:val="center"/>
            <w:hideMark/>
          </w:tcPr>
          <w:p w:rsidR="001A28A0" w:rsidRPr="00D36B16" w:rsidRDefault="001A28A0" w:rsidP="001A28A0">
            <w:pPr>
              <w:rPr>
                <w:sz w:val="24"/>
                <w:szCs w:val="24"/>
              </w:rPr>
            </w:pPr>
          </w:p>
        </w:tc>
      </w:tr>
      <w:tr w:rsidR="00D36B16" w:rsidRPr="00D36B16" w:rsidTr="00B94EF9">
        <w:tblPrEx>
          <w:tblLook w:val="04A0"/>
        </w:tblPrEx>
        <w:trPr>
          <w:trHeight w:val="585"/>
        </w:trPr>
        <w:tc>
          <w:tcPr>
            <w:tcW w:w="3223" w:type="dxa"/>
            <w:vMerge/>
            <w:vAlign w:val="center"/>
            <w:hideMark/>
          </w:tcPr>
          <w:p w:rsidR="001A28A0" w:rsidRPr="00D36B16" w:rsidRDefault="001A28A0" w:rsidP="001A28A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A28A0" w:rsidRPr="00D36B16" w:rsidRDefault="001A28A0" w:rsidP="001A28A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ГРБС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proofErr w:type="spellStart"/>
            <w:r w:rsidRPr="00D36B16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ВР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</w:rPr>
            </w:pPr>
            <w:r w:rsidRPr="00D36B16">
              <w:rPr>
                <w:sz w:val="24"/>
                <w:szCs w:val="24"/>
              </w:rPr>
              <w:t>2019 год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A28A0" w:rsidRPr="00D36B16" w:rsidRDefault="001A28A0" w:rsidP="001A28A0">
            <w:pPr>
              <w:jc w:val="center"/>
              <w:rPr>
                <w:sz w:val="24"/>
                <w:szCs w:val="24"/>
                <w:highlight w:val="yellow"/>
              </w:rPr>
            </w:pPr>
            <w:r w:rsidRPr="00D36B1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00" w:type="dxa"/>
            <w:vAlign w:val="center"/>
            <w:hideMark/>
          </w:tcPr>
          <w:p w:rsidR="001A28A0" w:rsidRPr="00D36B16" w:rsidRDefault="001A28A0" w:rsidP="001A28A0">
            <w:pPr>
              <w:rPr>
                <w:sz w:val="24"/>
                <w:szCs w:val="24"/>
              </w:rPr>
            </w:pPr>
          </w:p>
        </w:tc>
      </w:tr>
      <w:tr w:rsidR="00D06D39" w:rsidRPr="00D06D39" w:rsidTr="00B94EF9">
        <w:tblPrEx>
          <w:tblLook w:val="04A0"/>
        </w:tblPrEx>
        <w:trPr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E36F55" w:rsidRDefault="001A28A0" w:rsidP="001A28A0">
            <w:pPr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Расходные обязательства по подпрограмме всего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17</w:t>
            </w:r>
            <w:r w:rsidR="004046C6" w:rsidRPr="00E36F55">
              <w:rPr>
                <w:sz w:val="24"/>
                <w:szCs w:val="24"/>
              </w:rPr>
              <w:t>563,10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E36F55" w:rsidRDefault="004046C6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17563,10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E36F55" w:rsidRDefault="004046C6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17563,10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  <w:highlight w:val="yellow"/>
              </w:rPr>
            </w:pPr>
            <w:r w:rsidRPr="00E36F55">
              <w:rPr>
                <w:sz w:val="24"/>
                <w:szCs w:val="24"/>
              </w:rPr>
              <w:t>52</w:t>
            </w:r>
            <w:r w:rsidR="004046C6" w:rsidRPr="00E36F55">
              <w:rPr>
                <w:sz w:val="24"/>
                <w:szCs w:val="24"/>
              </w:rPr>
              <w:t>689,30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1A28A0" w:rsidRPr="00D06D39" w:rsidRDefault="001A28A0" w:rsidP="001A28A0">
            <w:pPr>
              <w:jc w:val="center"/>
              <w:rPr>
                <w:color w:val="FF0000"/>
                <w:sz w:val="24"/>
                <w:szCs w:val="24"/>
              </w:rPr>
            </w:pPr>
            <w:r w:rsidRPr="00D06D3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D06D39" w:rsidRPr="00D06D39" w:rsidTr="00B94EF9">
        <w:tblPrEx>
          <w:tblLook w:val="04A0"/>
        </w:tblPrEx>
        <w:trPr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E36F55" w:rsidRDefault="001A28A0" w:rsidP="001A28A0">
            <w:pPr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lastRenderedPageBreak/>
              <w:t xml:space="preserve">Задача подпрограммы: </w:t>
            </w:r>
            <w:r w:rsidRPr="00E36F55">
              <w:rPr>
                <w:sz w:val="24"/>
                <w:szCs w:val="24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A28A0" w:rsidRPr="00E36F55" w:rsidRDefault="001A28A0" w:rsidP="001A28A0">
            <w:pPr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1A28A0" w:rsidRPr="00E36F55" w:rsidRDefault="001A28A0" w:rsidP="001A28A0">
            <w:pPr>
              <w:jc w:val="center"/>
              <w:rPr>
                <w:sz w:val="24"/>
                <w:szCs w:val="24"/>
              </w:rPr>
            </w:pPr>
            <w:r w:rsidRPr="00E36F55">
              <w:rPr>
                <w:sz w:val="24"/>
                <w:szCs w:val="24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до 99,1%.</w:t>
            </w:r>
          </w:p>
        </w:tc>
      </w:tr>
      <w:tr w:rsidR="00D06D39" w:rsidRPr="00D06D39" w:rsidTr="00B94EF9">
        <w:tblPrEx>
          <w:tblLook w:val="04A0"/>
        </w:tblPrEx>
        <w:trPr>
          <w:trHeight w:val="795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685BFD" w:rsidRDefault="006E4DA9" w:rsidP="001A28A0">
            <w:pPr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</w:t>
            </w:r>
            <w:r w:rsidR="001A28A0" w:rsidRPr="00685BFD">
              <w:rPr>
                <w:sz w:val="24"/>
                <w:szCs w:val="24"/>
              </w:rPr>
              <w:t>.Расходы на обеспечение деятельности оказания услуг муниципальных организаций (учреждений)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A28A0" w:rsidRPr="00685BFD" w:rsidRDefault="001A28A0" w:rsidP="001A28A0">
            <w:pPr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0309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right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17</w:t>
            </w:r>
            <w:r w:rsidR="004046C6" w:rsidRPr="00685BFD">
              <w:rPr>
                <w:sz w:val="24"/>
                <w:szCs w:val="24"/>
              </w:rPr>
              <w:t>563,10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85BFD" w:rsidRDefault="004046C6" w:rsidP="001A28A0">
            <w:pPr>
              <w:jc w:val="right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17563,10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85BFD" w:rsidRDefault="004046C6" w:rsidP="001A28A0">
            <w:pPr>
              <w:jc w:val="right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17563,10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52</w:t>
            </w:r>
            <w:r w:rsidR="004046C6" w:rsidRPr="00685BFD">
              <w:rPr>
                <w:sz w:val="24"/>
                <w:szCs w:val="24"/>
              </w:rPr>
              <w:t>689,30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A28A0" w:rsidRPr="00D06D39" w:rsidRDefault="001A28A0" w:rsidP="001A28A0">
            <w:pPr>
              <w:rPr>
                <w:color w:val="FF0000"/>
                <w:sz w:val="24"/>
                <w:szCs w:val="24"/>
              </w:rPr>
            </w:pPr>
            <w:r w:rsidRPr="00D06D3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D06D39" w:rsidRPr="00D06D39" w:rsidTr="00B94EF9">
        <w:tblPrEx>
          <w:tblLook w:val="04A0"/>
        </w:tblPrEx>
        <w:trPr>
          <w:trHeight w:val="664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685BFD" w:rsidRDefault="006E4DA9" w:rsidP="001A28A0">
            <w:pPr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</w:t>
            </w:r>
            <w:r w:rsidR="001A28A0" w:rsidRPr="00685BFD">
              <w:rPr>
                <w:sz w:val="24"/>
                <w:szCs w:val="24"/>
              </w:rPr>
              <w:t>.1 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A28A0" w:rsidRPr="00685BFD" w:rsidRDefault="001A28A0" w:rsidP="001A28A0">
            <w:pPr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0309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right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15</w:t>
            </w:r>
            <w:r w:rsidR="004046C6" w:rsidRPr="00685BFD">
              <w:rPr>
                <w:sz w:val="24"/>
                <w:szCs w:val="24"/>
              </w:rPr>
              <w:t>205,90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85BFD" w:rsidRDefault="004046C6" w:rsidP="001A28A0">
            <w:pPr>
              <w:jc w:val="right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15205,90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85BFD" w:rsidRDefault="004046C6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15205,90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28A0" w:rsidRPr="00685BFD" w:rsidRDefault="001A28A0" w:rsidP="001A28A0">
            <w:pPr>
              <w:jc w:val="center"/>
              <w:rPr>
                <w:sz w:val="24"/>
                <w:szCs w:val="24"/>
              </w:rPr>
            </w:pPr>
            <w:r w:rsidRPr="00685BFD">
              <w:rPr>
                <w:sz w:val="24"/>
                <w:szCs w:val="24"/>
              </w:rPr>
              <w:t>45</w:t>
            </w:r>
            <w:r w:rsidR="004046C6" w:rsidRPr="00685BFD">
              <w:rPr>
                <w:sz w:val="24"/>
                <w:szCs w:val="24"/>
              </w:rPr>
              <w:t>617,70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A28A0" w:rsidRPr="00D06D39" w:rsidRDefault="001A28A0" w:rsidP="001A28A0">
            <w:pPr>
              <w:rPr>
                <w:color w:val="FF0000"/>
                <w:sz w:val="24"/>
                <w:szCs w:val="24"/>
              </w:rPr>
            </w:pPr>
          </w:p>
        </w:tc>
      </w:tr>
      <w:tr w:rsidR="00D06D39" w:rsidRPr="00D06D39" w:rsidTr="00B94EF9">
        <w:tblPrEx>
          <w:tblLook w:val="04A0"/>
        </w:tblPrEx>
        <w:trPr>
          <w:trHeight w:val="766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6F2FB1" w:rsidRDefault="006E4DA9" w:rsidP="001A28A0">
            <w:pPr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1</w:t>
            </w:r>
            <w:r w:rsidR="001A28A0" w:rsidRPr="006F2FB1">
              <w:rPr>
                <w:sz w:val="24"/>
                <w:szCs w:val="24"/>
              </w:rPr>
              <w:t>.1.1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A28A0" w:rsidRPr="006F2FB1" w:rsidRDefault="001A28A0" w:rsidP="001A28A0">
            <w:pPr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right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15</w:t>
            </w:r>
            <w:r w:rsidR="004046C6" w:rsidRPr="006F2FB1">
              <w:rPr>
                <w:sz w:val="24"/>
                <w:szCs w:val="24"/>
              </w:rPr>
              <w:t>142,50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F2FB1" w:rsidRDefault="004046C6" w:rsidP="001A28A0">
            <w:pPr>
              <w:jc w:val="right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15142,50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F2FB1" w:rsidRDefault="004046C6" w:rsidP="001A28A0">
            <w:pPr>
              <w:jc w:val="center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15142,50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45</w:t>
            </w:r>
            <w:r w:rsidR="004046C6" w:rsidRPr="006F2FB1">
              <w:rPr>
                <w:sz w:val="24"/>
                <w:szCs w:val="24"/>
              </w:rPr>
              <w:t>427,50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A28A0" w:rsidRPr="00D06D39" w:rsidRDefault="001A28A0" w:rsidP="001A28A0">
            <w:pPr>
              <w:rPr>
                <w:color w:val="FF0000"/>
                <w:sz w:val="24"/>
                <w:szCs w:val="24"/>
              </w:rPr>
            </w:pPr>
            <w:r w:rsidRPr="00D06D3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D06D39" w:rsidRPr="00D06D39" w:rsidTr="00B94EF9">
        <w:tblPrEx>
          <w:tblLook w:val="04A0"/>
        </w:tblPrEx>
        <w:trPr>
          <w:trHeight w:val="770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6F2FB1" w:rsidRDefault="006E4DA9" w:rsidP="001A28A0">
            <w:pPr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1</w:t>
            </w:r>
            <w:r w:rsidR="001A28A0" w:rsidRPr="006F2FB1">
              <w:rPr>
                <w:sz w:val="24"/>
                <w:szCs w:val="24"/>
              </w:rPr>
              <w:t xml:space="preserve">.1.2. Иные выплаты персоналу казенных учреждений, за </w:t>
            </w:r>
            <w:r w:rsidR="001A28A0" w:rsidRPr="006F2FB1">
              <w:rPr>
                <w:sz w:val="24"/>
                <w:szCs w:val="24"/>
              </w:rPr>
              <w:lastRenderedPageBreak/>
              <w:t>исключением фонда оплаты труда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A28A0" w:rsidRPr="006F2FB1" w:rsidRDefault="001A28A0" w:rsidP="001A28A0">
            <w:pPr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lastRenderedPageBreak/>
              <w:t>Администрация Енисейског</w:t>
            </w:r>
            <w:r w:rsidRPr="006F2FB1">
              <w:rPr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63,40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63,40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63,40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28A0" w:rsidRPr="006F2FB1" w:rsidRDefault="001A28A0" w:rsidP="001A28A0">
            <w:pPr>
              <w:jc w:val="center"/>
              <w:rPr>
                <w:sz w:val="24"/>
                <w:szCs w:val="24"/>
              </w:rPr>
            </w:pPr>
            <w:r w:rsidRPr="006F2FB1">
              <w:rPr>
                <w:sz w:val="24"/>
                <w:szCs w:val="24"/>
              </w:rPr>
              <w:t>190,20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A28A0" w:rsidRPr="00D06D39" w:rsidRDefault="001A28A0" w:rsidP="001A28A0">
            <w:pPr>
              <w:rPr>
                <w:color w:val="FF0000"/>
                <w:sz w:val="24"/>
                <w:szCs w:val="24"/>
              </w:rPr>
            </w:pPr>
            <w:r w:rsidRPr="00D06D3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D06D39" w:rsidRPr="00D06D39" w:rsidTr="00B94EF9">
        <w:tblPrEx>
          <w:tblLook w:val="04A0"/>
        </w:tblPrEx>
        <w:trPr>
          <w:trHeight w:val="774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6D0CEB" w:rsidRDefault="006E4DA9" w:rsidP="001A28A0">
            <w:pPr>
              <w:rPr>
                <w:sz w:val="24"/>
                <w:szCs w:val="24"/>
              </w:rPr>
            </w:pPr>
            <w:bookmarkStart w:id="2" w:name="_GoBack" w:colFirst="0" w:colLast="10"/>
            <w:r w:rsidRPr="006D0CEB">
              <w:rPr>
                <w:sz w:val="24"/>
                <w:szCs w:val="24"/>
              </w:rPr>
              <w:lastRenderedPageBreak/>
              <w:t>1</w:t>
            </w:r>
            <w:r w:rsidR="001A28A0" w:rsidRPr="006D0CEB">
              <w:rPr>
                <w:sz w:val="24"/>
                <w:szCs w:val="24"/>
              </w:rPr>
              <w:t>.2.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A28A0" w:rsidRPr="006D0CEB" w:rsidRDefault="001A28A0" w:rsidP="001A28A0">
            <w:pPr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0309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 240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2</w:t>
            </w:r>
            <w:r w:rsidR="004046C6" w:rsidRPr="006D0CEB">
              <w:rPr>
                <w:sz w:val="24"/>
                <w:szCs w:val="24"/>
              </w:rPr>
              <w:t>356,40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D0CEB" w:rsidRDefault="004046C6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2356,40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D0CEB" w:rsidRDefault="004046C6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2356,40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28A0" w:rsidRPr="006D0CEB" w:rsidRDefault="004046C6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7069,20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A28A0" w:rsidRPr="006D0CEB" w:rsidRDefault="001A28A0" w:rsidP="001A28A0">
            <w:pPr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 </w:t>
            </w:r>
          </w:p>
        </w:tc>
      </w:tr>
      <w:tr w:rsidR="00D06D39" w:rsidRPr="00D06D39" w:rsidTr="00B94EF9">
        <w:tblPrEx>
          <w:tblLook w:val="04A0"/>
        </w:tblPrEx>
        <w:trPr>
          <w:trHeight w:val="570"/>
        </w:trPr>
        <w:tc>
          <w:tcPr>
            <w:tcW w:w="3223" w:type="dxa"/>
            <w:shd w:val="clear" w:color="auto" w:fill="auto"/>
            <w:vAlign w:val="center"/>
            <w:hideMark/>
          </w:tcPr>
          <w:p w:rsidR="001A28A0" w:rsidRPr="006D0CEB" w:rsidRDefault="006E4DA9" w:rsidP="001A28A0">
            <w:pPr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1</w:t>
            </w:r>
            <w:r w:rsidR="001A28A0" w:rsidRPr="006D0CEB">
              <w:rPr>
                <w:sz w:val="24"/>
                <w:szCs w:val="24"/>
              </w:rPr>
              <w:t>.3. Уплата прочих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A28A0" w:rsidRPr="006D0CEB" w:rsidRDefault="001A28A0" w:rsidP="001A28A0">
            <w:pPr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0309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0530080030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 850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0,80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0,80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0,80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28A0" w:rsidRPr="006D0CEB" w:rsidRDefault="001A28A0" w:rsidP="001A28A0">
            <w:pPr>
              <w:jc w:val="center"/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2,40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A28A0" w:rsidRPr="006D0CEB" w:rsidRDefault="001A28A0" w:rsidP="001A28A0">
            <w:pPr>
              <w:rPr>
                <w:sz w:val="24"/>
                <w:szCs w:val="24"/>
              </w:rPr>
            </w:pPr>
            <w:r w:rsidRPr="006D0CEB">
              <w:rPr>
                <w:sz w:val="24"/>
                <w:szCs w:val="24"/>
              </w:rPr>
              <w:t> </w:t>
            </w:r>
          </w:p>
        </w:tc>
      </w:tr>
    </w:tbl>
    <w:bookmarkEnd w:id="2"/>
    <w:p w:rsidR="00976711" w:rsidRDefault="00B87FBC" w:rsidP="00976711">
      <w:pPr>
        <w:ind w:left="8505"/>
      </w:pPr>
      <w:r w:rsidRPr="00D06D39">
        <w:rPr>
          <w:color w:val="FF0000"/>
          <w:sz w:val="24"/>
          <w:szCs w:val="24"/>
        </w:rPr>
        <w:t xml:space="preserve"> </w:t>
      </w:r>
    </w:p>
    <w:p w:rsidR="0027310E" w:rsidRPr="00D234F7" w:rsidRDefault="0027310E" w:rsidP="0027310E">
      <w:pPr>
        <w:pStyle w:val="ConsPlusCell"/>
        <w:jc w:val="both"/>
      </w:pPr>
      <w:r w:rsidRPr="00D234F7">
        <w:t>Руководитель</w:t>
      </w:r>
    </w:p>
    <w:p w:rsidR="0027310E" w:rsidRPr="00D234F7" w:rsidRDefault="0027310E" w:rsidP="0027310E">
      <w:pPr>
        <w:pStyle w:val="ConsPlusCell"/>
        <w:jc w:val="both"/>
      </w:pPr>
      <w:r w:rsidRPr="00D234F7">
        <w:t xml:space="preserve">МКУ «Управление по ГО, ЧС и </w:t>
      </w:r>
    </w:p>
    <w:p w:rsidR="00E936F3" w:rsidRDefault="0027310E" w:rsidP="002F573A">
      <w:pPr>
        <w:outlineLvl w:val="0"/>
      </w:pPr>
      <w:r w:rsidRPr="00D234F7">
        <w:t xml:space="preserve">безопасности Енисейского района»                                                                                    </w:t>
      </w:r>
      <w:r w:rsidR="001A28A0" w:rsidRPr="00D234F7">
        <w:t xml:space="preserve">                          </w:t>
      </w:r>
      <w:r w:rsidR="006D4FE1" w:rsidRPr="00D234F7">
        <w:t xml:space="preserve">          </w:t>
      </w:r>
      <w:r w:rsidR="00CF7763">
        <w:t>В.В. Бурдеев</w:t>
      </w:r>
    </w:p>
    <w:p w:rsidR="00CF7763" w:rsidRDefault="00CF7763" w:rsidP="002F573A">
      <w:pPr>
        <w:outlineLvl w:val="0"/>
      </w:pPr>
    </w:p>
    <w:p w:rsidR="00CF7763" w:rsidRPr="00D234F7" w:rsidRDefault="00CF7763" w:rsidP="002F573A">
      <w:pPr>
        <w:outlineLvl w:val="0"/>
        <w:sectPr w:rsidR="00CF7763" w:rsidRPr="00D234F7" w:rsidSect="00B41675">
          <w:headerReference w:type="default" r:id="rId9"/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CF7763" w:rsidRPr="00CF7763" w:rsidRDefault="00CF7763" w:rsidP="00CF7763">
      <w:pPr>
        <w:tabs>
          <w:tab w:val="left" w:pos="2685"/>
        </w:tabs>
        <w:rPr>
          <w:rFonts w:ascii="Arial" w:hAnsi="Arial" w:cs="Arial"/>
          <w:sz w:val="24"/>
          <w:szCs w:val="24"/>
        </w:rPr>
      </w:pPr>
    </w:p>
    <w:sectPr w:rsidR="00CF7763" w:rsidRPr="00CF7763" w:rsidSect="00B41675">
      <w:type w:val="continuous"/>
      <w:pgSz w:w="11905" w:h="16838"/>
      <w:pgMar w:top="1134" w:right="850" w:bottom="1134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87" w:rsidRDefault="00737987" w:rsidP="00A725AB">
      <w:r>
        <w:separator/>
      </w:r>
    </w:p>
  </w:endnote>
  <w:endnote w:type="continuationSeparator" w:id="1">
    <w:p w:rsidR="00737987" w:rsidRDefault="00737987" w:rsidP="00A72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87" w:rsidRDefault="00737987" w:rsidP="00A725AB">
      <w:r>
        <w:separator/>
      </w:r>
    </w:p>
  </w:footnote>
  <w:footnote w:type="continuationSeparator" w:id="1">
    <w:p w:rsidR="00737987" w:rsidRDefault="00737987" w:rsidP="00A72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17" w:rsidRDefault="00D164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17" w:rsidRDefault="00D164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37C"/>
    <w:rsid w:val="000003BF"/>
    <w:rsid w:val="00001938"/>
    <w:rsid w:val="00003B23"/>
    <w:rsid w:val="00003BE6"/>
    <w:rsid w:val="00006433"/>
    <w:rsid w:val="0001282D"/>
    <w:rsid w:val="00012927"/>
    <w:rsid w:val="00013309"/>
    <w:rsid w:val="00014286"/>
    <w:rsid w:val="0001462F"/>
    <w:rsid w:val="000152FE"/>
    <w:rsid w:val="000173F9"/>
    <w:rsid w:val="000241C3"/>
    <w:rsid w:val="0002526F"/>
    <w:rsid w:val="000255B6"/>
    <w:rsid w:val="00025675"/>
    <w:rsid w:val="00030511"/>
    <w:rsid w:val="00031758"/>
    <w:rsid w:val="0003354C"/>
    <w:rsid w:val="0003481D"/>
    <w:rsid w:val="00037188"/>
    <w:rsid w:val="00037A54"/>
    <w:rsid w:val="00042F8C"/>
    <w:rsid w:val="00044BD3"/>
    <w:rsid w:val="00044DB1"/>
    <w:rsid w:val="00045880"/>
    <w:rsid w:val="000460F2"/>
    <w:rsid w:val="00047588"/>
    <w:rsid w:val="000556FD"/>
    <w:rsid w:val="000612A3"/>
    <w:rsid w:val="000626D2"/>
    <w:rsid w:val="00063F03"/>
    <w:rsid w:val="00064C43"/>
    <w:rsid w:val="0007196B"/>
    <w:rsid w:val="00076A2F"/>
    <w:rsid w:val="00082B28"/>
    <w:rsid w:val="00086072"/>
    <w:rsid w:val="00093BAA"/>
    <w:rsid w:val="000A0F70"/>
    <w:rsid w:val="000A4576"/>
    <w:rsid w:val="000A74A4"/>
    <w:rsid w:val="000B3667"/>
    <w:rsid w:val="000B46B1"/>
    <w:rsid w:val="000B5302"/>
    <w:rsid w:val="000B6926"/>
    <w:rsid w:val="000D05BB"/>
    <w:rsid w:val="000D748F"/>
    <w:rsid w:val="000E0268"/>
    <w:rsid w:val="000F1495"/>
    <w:rsid w:val="000F71CF"/>
    <w:rsid w:val="000F7547"/>
    <w:rsid w:val="00110800"/>
    <w:rsid w:val="0012026A"/>
    <w:rsid w:val="00123359"/>
    <w:rsid w:val="00123837"/>
    <w:rsid w:val="00123A80"/>
    <w:rsid w:val="00127C51"/>
    <w:rsid w:val="00131407"/>
    <w:rsid w:val="00137D84"/>
    <w:rsid w:val="00145878"/>
    <w:rsid w:val="00150342"/>
    <w:rsid w:val="00154797"/>
    <w:rsid w:val="00163D48"/>
    <w:rsid w:val="001661F8"/>
    <w:rsid w:val="00166890"/>
    <w:rsid w:val="001709B3"/>
    <w:rsid w:val="00171116"/>
    <w:rsid w:val="001719A3"/>
    <w:rsid w:val="0018210D"/>
    <w:rsid w:val="00183AE7"/>
    <w:rsid w:val="00183C39"/>
    <w:rsid w:val="00185214"/>
    <w:rsid w:val="0019423D"/>
    <w:rsid w:val="001A0388"/>
    <w:rsid w:val="001A05FE"/>
    <w:rsid w:val="001A0829"/>
    <w:rsid w:val="001A0AEC"/>
    <w:rsid w:val="001A28A0"/>
    <w:rsid w:val="001A7E77"/>
    <w:rsid w:val="001B3004"/>
    <w:rsid w:val="001B5ADA"/>
    <w:rsid w:val="001C399E"/>
    <w:rsid w:val="001C5B69"/>
    <w:rsid w:val="001C774E"/>
    <w:rsid w:val="001D2260"/>
    <w:rsid w:val="001D40DC"/>
    <w:rsid w:val="001E0BCB"/>
    <w:rsid w:val="001E1484"/>
    <w:rsid w:val="001E1B7E"/>
    <w:rsid w:val="001E6B9C"/>
    <w:rsid w:val="001E707A"/>
    <w:rsid w:val="001F1C8B"/>
    <w:rsid w:val="001F2F57"/>
    <w:rsid w:val="001F322C"/>
    <w:rsid w:val="0020059B"/>
    <w:rsid w:val="00201B4D"/>
    <w:rsid w:val="0021020F"/>
    <w:rsid w:val="00212649"/>
    <w:rsid w:val="0021494E"/>
    <w:rsid w:val="00217364"/>
    <w:rsid w:val="002173A1"/>
    <w:rsid w:val="002207F0"/>
    <w:rsid w:val="00221AEC"/>
    <w:rsid w:val="00223459"/>
    <w:rsid w:val="002251AD"/>
    <w:rsid w:val="00232487"/>
    <w:rsid w:val="00235C3A"/>
    <w:rsid w:val="00241158"/>
    <w:rsid w:val="00250537"/>
    <w:rsid w:val="00251B8A"/>
    <w:rsid w:val="002634C6"/>
    <w:rsid w:val="0027178A"/>
    <w:rsid w:val="0027310E"/>
    <w:rsid w:val="00273CDB"/>
    <w:rsid w:val="0027453F"/>
    <w:rsid w:val="00274B92"/>
    <w:rsid w:val="00284CA2"/>
    <w:rsid w:val="0028571F"/>
    <w:rsid w:val="0028600B"/>
    <w:rsid w:val="0028668A"/>
    <w:rsid w:val="00291BB7"/>
    <w:rsid w:val="002B0698"/>
    <w:rsid w:val="002B0942"/>
    <w:rsid w:val="002C2FA9"/>
    <w:rsid w:val="002C53CB"/>
    <w:rsid w:val="002C60CF"/>
    <w:rsid w:val="002C60FC"/>
    <w:rsid w:val="002D3D0D"/>
    <w:rsid w:val="002D46AE"/>
    <w:rsid w:val="002D4EBF"/>
    <w:rsid w:val="002D66A1"/>
    <w:rsid w:val="002D76DC"/>
    <w:rsid w:val="002E2312"/>
    <w:rsid w:val="002E49E3"/>
    <w:rsid w:val="002E626A"/>
    <w:rsid w:val="002F3CE9"/>
    <w:rsid w:val="002F3DDE"/>
    <w:rsid w:val="002F460F"/>
    <w:rsid w:val="002F481E"/>
    <w:rsid w:val="002F573A"/>
    <w:rsid w:val="002F6F07"/>
    <w:rsid w:val="00300395"/>
    <w:rsid w:val="00301C88"/>
    <w:rsid w:val="003026BC"/>
    <w:rsid w:val="003106B0"/>
    <w:rsid w:val="003115C0"/>
    <w:rsid w:val="00313A5E"/>
    <w:rsid w:val="00314B49"/>
    <w:rsid w:val="00317132"/>
    <w:rsid w:val="00320175"/>
    <w:rsid w:val="0032032D"/>
    <w:rsid w:val="00333C49"/>
    <w:rsid w:val="00335840"/>
    <w:rsid w:val="003359DC"/>
    <w:rsid w:val="00337AAB"/>
    <w:rsid w:val="00343A73"/>
    <w:rsid w:val="00346240"/>
    <w:rsid w:val="0035134C"/>
    <w:rsid w:val="003560B8"/>
    <w:rsid w:val="00356896"/>
    <w:rsid w:val="00357CAB"/>
    <w:rsid w:val="00360AEA"/>
    <w:rsid w:val="00361B5E"/>
    <w:rsid w:val="00363341"/>
    <w:rsid w:val="0037064B"/>
    <w:rsid w:val="00370FD6"/>
    <w:rsid w:val="00375BEB"/>
    <w:rsid w:val="003773E4"/>
    <w:rsid w:val="00382322"/>
    <w:rsid w:val="00383343"/>
    <w:rsid w:val="0038338C"/>
    <w:rsid w:val="00386BA0"/>
    <w:rsid w:val="0038780A"/>
    <w:rsid w:val="00387C52"/>
    <w:rsid w:val="00390672"/>
    <w:rsid w:val="003915EA"/>
    <w:rsid w:val="0039426C"/>
    <w:rsid w:val="003A2E99"/>
    <w:rsid w:val="003A6BA5"/>
    <w:rsid w:val="003B734A"/>
    <w:rsid w:val="003C12C8"/>
    <w:rsid w:val="003C3096"/>
    <w:rsid w:val="003D0C42"/>
    <w:rsid w:val="003D0ED3"/>
    <w:rsid w:val="003D29E2"/>
    <w:rsid w:val="003D344D"/>
    <w:rsid w:val="003D6925"/>
    <w:rsid w:val="003D715A"/>
    <w:rsid w:val="003E1066"/>
    <w:rsid w:val="003E24B4"/>
    <w:rsid w:val="003E4039"/>
    <w:rsid w:val="003E41C5"/>
    <w:rsid w:val="003E47A1"/>
    <w:rsid w:val="003E72DE"/>
    <w:rsid w:val="003F0BA3"/>
    <w:rsid w:val="003F10A5"/>
    <w:rsid w:val="003F4D97"/>
    <w:rsid w:val="0040029D"/>
    <w:rsid w:val="0040245A"/>
    <w:rsid w:val="00402DE0"/>
    <w:rsid w:val="004046C6"/>
    <w:rsid w:val="004061D1"/>
    <w:rsid w:val="00415A69"/>
    <w:rsid w:val="0042194C"/>
    <w:rsid w:val="00422DF4"/>
    <w:rsid w:val="00427294"/>
    <w:rsid w:val="0043276A"/>
    <w:rsid w:val="004348A3"/>
    <w:rsid w:val="00437F19"/>
    <w:rsid w:val="0044474B"/>
    <w:rsid w:val="00451A73"/>
    <w:rsid w:val="00454085"/>
    <w:rsid w:val="00456387"/>
    <w:rsid w:val="00456CF3"/>
    <w:rsid w:val="00457DE9"/>
    <w:rsid w:val="00460945"/>
    <w:rsid w:val="00471D96"/>
    <w:rsid w:val="00474D78"/>
    <w:rsid w:val="00477840"/>
    <w:rsid w:val="00480C8D"/>
    <w:rsid w:val="00492118"/>
    <w:rsid w:val="00493038"/>
    <w:rsid w:val="00493E25"/>
    <w:rsid w:val="00494875"/>
    <w:rsid w:val="004A59DC"/>
    <w:rsid w:val="004A642B"/>
    <w:rsid w:val="004A708E"/>
    <w:rsid w:val="004B0064"/>
    <w:rsid w:val="004B0F0C"/>
    <w:rsid w:val="004B2290"/>
    <w:rsid w:val="004B2D97"/>
    <w:rsid w:val="004B3E15"/>
    <w:rsid w:val="004B617C"/>
    <w:rsid w:val="004B757C"/>
    <w:rsid w:val="004C088B"/>
    <w:rsid w:val="004C1C6C"/>
    <w:rsid w:val="004C2B90"/>
    <w:rsid w:val="004C4B63"/>
    <w:rsid w:val="004C56DA"/>
    <w:rsid w:val="004C5FD7"/>
    <w:rsid w:val="004C6DA3"/>
    <w:rsid w:val="004D1AF1"/>
    <w:rsid w:val="004D3B1C"/>
    <w:rsid w:val="004E022B"/>
    <w:rsid w:val="004E2481"/>
    <w:rsid w:val="004E7284"/>
    <w:rsid w:val="004E7E65"/>
    <w:rsid w:val="004F689A"/>
    <w:rsid w:val="004F6F42"/>
    <w:rsid w:val="0050031E"/>
    <w:rsid w:val="00500394"/>
    <w:rsid w:val="0050097F"/>
    <w:rsid w:val="005009DC"/>
    <w:rsid w:val="00502E94"/>
    <w:rsid w:val="00503B28"/>
    <w:rsid w:val="00504A8C"/>
    <w:rsid w:val="005066E8"/>
    <w:rsid w:val="005079B9"/>
    <w:rsid w:val="0051068C"/>
    <w:rsid w:val="00510CF5"/>
    <w:rsid w:val="00517A3B"/>
    <w:rsid w:val="00520903"/>
    <w:rsid w:val="00523946"/>
    <w:rsid w:val="005247F2"/>
    <w:rsid w:val="005269B6"/>
    <w:rsid w:val="00527108"/>
    <w:rsid w:val="00531F3B"/>
    <w:rsid w:val="00531FFE"/>
    <w:rsid w:val="00532D9A"/>
    <w:rsid w:val="00535AAD"/>
    <w:rsid w:val="00540782"/>
    <w:rsid w:val="00542015"/>
    <w:rsid w:val="005424A8"/>
    <w:rsid w:val="0054514B"/>
    <w:rsid w:val="0054710A"/>
    <w:rsid w:val="00552D55"/>
    <w:rsid w:val="00557E45"/>
    <w:rsid w:val="005618D0"/>
    <w:rsid w:val="00561C30"/>
    <w:rsid w:val="005646F4"/>
    <w:rsid w:val="00565904"/>
    <w:rsid w:val="005674CD"/>
    <w:rsid w:val="00575372"/>
    <w:rsid w:val="00575974"/>
    <w:rsid w:val="00576A68"/>
    <w:rsid w:val="00586D99"/>
    <w:rsid w:val="0058786D"/>
    <w:rsid w:val="00587FC0"/>
    <w:rsid w:val="00593EB2"/>
    <w:rsid w:val="005A0222"/>
    <w:rsid w:val="005B23E8"/>
    <w:rsid w:val="005B353E"/>
    <w:rsid w:val="005B356A"/>
    <w:rsid w:val="005B5833"/>
    <w:rsid w:val="005B6720"/>
    <w:rsid w:val="005C0785"/>
    <w:rsid w:val="005C4D5C"/>
    <w:rsid w:val="005C7080"/>
    <w:rsid w:val="005C7E99"/>
    <w:rsid w:val="005D16B0"/>
    <w:rsid w:val="005D27E4"/>
    <w:rsid w:val="005D3360"/>
    <w:rsid w:val="005D40DF"/>
    <w:rsid w:val="005D502B"/>
    <w:rsid w:val="005D58CE"/>
    <w:rsid w:val="005E0EBA"/>
    <w:rsid w:val="005E295B"/>
    <w:rsid w:val="005E2F10"/>
    <w:rsid w:val="005E4C5B"/>
    <w:rsid w:val="005E5CA0"/>
    <w:rsid w:val="005E79D7"/>
    <w:rsid w:val="005F26F5"/>
    <w:rsid w:val="005F39FE"/>
    <w:rsid w:val="005F6FFE"/>
    <w:rsid w:val="00600A3E"/>
    <w:rsid w:val="0060188B"/>
    <w:rsid w:val="00601CE2"/>
    <w:rsid w:val="00604A97"/>
    <w:rsid w:val="00606BA7"/>
    <w:rsid w:val="0061299F"/>
    <w:rsid w:val="00614257"/>
    <w:rsid w:val="006237B1"/>
    <w:rsid w:val="00623E50"/>
    <w:rsid w:val="00632DDF"/>
    <w:rsid w:val="00633F79"/>
    <w:rsid w:val="006367C0"/>
    <w:rsid w:val="00651C13"/>
    <w:rsid w:val="00652189"/>
    <w:rsid w:val="006557F3"/>
    <w:rsid w:val="006563D4"/>
    <w:rsid w:val="006609D1"/>
    <w:rsid w:val="00660EB2"/>
    <w:rsid w:val="00662ED0"/>
    <w:rsid w:val="00667B65"/>
    <w:rsid w:val="00674713"/>
    <w:rsid w:val="00677C85"/>
    <w:rsid w:val="00680971"/>
    <w:rsid w:val="0068132F"/>
    <w:rsid w:val="00681D7F"/>
    <w:rsid w:val="00681FE6"/>
    <w:rsid w:val="006851C0"/>
    <w:rsid w:val="00685BFD"/>
    <w:rsid w:val="00686AE7"/>
    <w:rsid w:val="00692F3C"/>
    <w:rsid w:val="00693A99"/>
    <w:rsid w:val="006A025E"/>
    <w:rsid w:val="006B237C"/>
    <w:rsid w:val="006B38D8"/>
    <w:rsid w:val="006B5539"/>
    <w:rsid w:val="006B7715"/>
    <w:rsid w:val="006B794A"/>
    <w:rsid w:val="006B7C5E"/>
    <w:rsid w:val="006C2EF2"/>
    <w:rsid w:val="006C51AA"/>
    <w:rsid w:val="006C6931"/>
    <w:rsid w:val="006C7157"/>
    <w:rsid w:val="006D0CEB"/>
    <w:rsid w:val="006D4FE1"/>
    <w:rsid w:val="006D61D2"/>
    <w:rsid w:val="006D68B7"/>
    <w:rsid w:val="006D6CEB"/>
    <w:rsid w:val="006E0269"/>
    <w:rsid w:val="006E4DA9"/>
    <w:rsid w:val="006E4E2B"/>
    <w:rsid w:val="006E5A8E"/>
    <w:rsid w:val="006E5F7D"/>
    <w:rsid w:val="006E7F8E"/>
    <w:rsid w:val="006F2461"/>
    <w:rsid w:val="006F2C97"/>
    <w:rsid w:val="006F2FB1"/>
    <w:rsid w:val="006F5139"/>
    <w:rsid w:val="00706D88"/>
    <w:rsid w:val="00707B98"/>
    <w:rsid w:val="00711CC7"/>
    <w:rsid w:val="00711E1F"/>
    <w:rsid w:val="00716C16"/>
    <w:rsid w:val="00720304"/>
    <w:rsid w:val="007268E4"/>
    <w:rsid w:val="00734757"/>
    <w:rsid w:val="0073717B"/>
    <w:rsid w:val="00737987"/>
    <w:rsid w:val="00737CEC"/>
    <w:rsid w:val="00740160"/>
    <w:rsid w:val="00740552"/>
    <w:rsid w:val="00741CB9"/>
    <w:rsid w:val="00741E61"/>
    <w:rsid w:val="00745DFD"/>
    <w:rsid w:val="00750E35"/>
    <w:rsid w:val="007523F2"/>
    <w:rsid w:val="00753394"/>
    <w:rsid w:val="0075514D"/>
    <w:rsid w:val="007619C5"/>
    <w:rsid w:val="00761E52"/>
    <w:rsid w:val="0076734D"/>
    <w:rsid w:val="007700AD"/>
    <w:rsid w:val="00780EA6"/>
    <w:rsid w:val="007A6485"/>
    <w:rsid w:val="007A7B2D"/>
    <w:rsid w:val="007B2972"/>
    <w:rsid w:val="007B480B"/>
    <w:rsid w:val="007B64E2"/>
    <w:rsid w:val="007C02CF"/>
    <w:rsid w:val="007C79A1"/>
    <w:rsid w:val="007E15F9"/>
    <w:rsid w:val="007E1FA4"/>
    <w:rsid w:val="007E3AE8"/>
    <w:rsid w:val="007E63B5"/>
    <w:rsid w:val="007E658E"/>
    <w:rsid w:val="007E65ED"/>
    <w:rsid w:val="007F2A77"/>
    <w:rsid w:val="007F44CB"/>
    <w:rsid w:val="007F6D83"/>
    <w:rsid w:val="007F7803"/>
    <w:rsid w:val="0080466D"/>
    <w:rsid w:val="00804B3A"/>
    <w:rsid w:val="008121A7"/>
    <w:rsid w:val="00816101"/>
    <w:rsid w:val="00816C70"/>
    <w:rsid w:val="00821D16"/>
    <w:rsid w:val="008234E1"/>
    <w:rsid w:val="008236C8"/>
    <w:rsid w:val="00824800"/>
    <w:rsid w:val="00824F19"/>
    <w:rsid w:val="008255F3"/>
    <w:rsid w:val="00832CB5"/>
    <w:rsid w:val="00837FA8"/>
    <w:rsid w:val="00853E24"/>
    <w:rsid w:val="00853E3D"/>
    <w:rsid w:val="008608C5"/>
    <w:rsid w:val="0086374D"/>
    <w:rsid w:val="0087138E"/>
    <w:rsid w:val="00872FB6"/>
    <w:rsid w:val="008732C7"/>
    <w:rsid w:val="008759F3"/>
    <w:rsid w:val="0087638A"/>
    <w:rsid w:val="00880983"/>
    <w:rsid w:val="008838A5"/>
    <w:rsid w:val="00883E07"/>
    <w:rsid w:val="00886856"/>
    <w:rsid w:val="00887E23"/>
    <w:rsid w:val="0089067C"/>
    <w:rsid w:val="00891700"/>
    <w:rsid w:val="008966FD"/>
    <w:rsid w:val="008A246A"/>
    <w:rsid w:val="008A4AC8"/>
    <w:rsid w:val="008B4FF7"/>
    <w:rsid w:val="008B64EE"/>
    <w:rsid w:val="008B75AC"/>
    <w:rsid w:val="008B75B1"/>
    <w:rsid w:val="008C36F2"/>
    <w:rsid w:val="008D1B79"/>
    <w:rsid w:val="008D535B"/>
    <w:rsid w:val="008E325F"/>
    <w:rsid w:val="008E50E2"/>
    <w:rsid w:val="008E7A44"/>
    <w:rsid w:val="008F7256"/>
    <w:rsid w:val="009018F1"/>
    <w:rsid w:val="00901F6C"/>
    <w:rsid w:val="00903DB7"/>
    <w:rsid w:val="00905846"/>
    <w:rsid w:val="0090684E"/>
    <w:rsid w:val="00907C2D"/>
    <w:rsid w:val="00911E6B"/>
    <w:rsid w:val="009126A9"/>
    <w:rsid w:val="00917580"/>
    <w:rsid w:val="009207A0"/>
    <w:rsid w:val="00920988"/>
    <w:rsid w:val="00925A3B"/>
    <w:rsid w:val="00926377"/>
    <w:rsid w:val="00926768"/>
    <w:rsid w:val="00927369"/>
    <w:rsid w:val="00930B87"/>
    <w:rsid w:val="009405E5"/>
    <w:rsid w:val="00953CAF"/>
    <w:rsid w:val="00954125"/>
    <w:rsid w:val="009640A9"/>
    <w:rsid w:val="0097368B"/>
    <w:rsid w:val="009743DE"/>
    <w:rsid w:val="0097650A"/>
    <w:rsid w:val="00976711"/>
    <w:rsid w:val="009772E8"/>
    <w:rsid w:val="00984B86"/>
    <w:rsid w:val="00984F9D"/>
    <w:rsid w:val="00985E5C"/>
    <w:rsid w:val="00986CFD"/>
    <w:rsid w:val="00986E58"/>
    <w:rsid w:val="00990500"/>
    <w:rsid w:val="0099680E"/>
    <w:rsid w:val="009A1EC2"/>
    <w:rsid w:val="009A286F"/>
    <w:rsid w:val="009A2887"/>
    <w:rsid w:val="009A2DAE"/>
    <w:rsid w:val="009A3125"/>
    <w:rsid w:val="009A45AD"/>
    <w:rsid w:val="009A509F"/>
    <w:rsid w:val="009A587D"/>
    <w:rsid w:val="009A7AF2"/>
    <w:rsid w:val="009B1370"/>
    <w:rsid w:val="009B22EA"/>
    <w:rsid w:val="009B2B0D"/>
    <w:rsid w:val="009B3705"/>
    <w:rsid w:val="009B41B9"/>
    <w:rsid w:val="009C3F34"/>
    <w:rsid w:val="009D445C"/>
    <w:rsid w:val="009E08F7"/>
    <w:rsid w:val="009E32EB"/>
    <w:rsid w:val="009F1092"/>
    <w:rsid w:val="009F4663"/>
    <w:rsid w:val="00A0287F"/>
    <w:rsid w:val="00A06BD6"/>
    <w:rsid w:val="00A11CD4"/>
    <w:rsid w:val="00A1464C"/>
    <w:rsid w:val="00A21D9D"/>
    <w:rsid w:val="00A23662"/>
    <w:rsid w:val="00A238C6"/>
    <w:rsid w:val="00A24EFD"/>
    <w:rsid w:val="00A3177F"/>
    <w:rsid w:val="00A331C9"/>
    <w:rsid w:val="00A36371"/>
    <w:rsid w:val="00A37236"/>
    <w:rsid w:val="00A379DE"/>
    <w:rsid w:val="00A44E1D"/>
    <w:rsid w:val="00A454CF"/>
    <w:rsid w:val="00A469B1"/>
    <w:rsid w:val="00A5102E"/>
    <w:rsid w:val="00A5569B"/>
    <w:rsid w:val="00A60F16"/>
    <w:rsid w:val="00A61ED7"/>
    <w:rsid w:val="00A6395B"/>
    <w:rsid w:val="00A65C3E"/>
    <w:rsid w:val="00A67831"/>
    <w:rsid w:val="00A7027E"/>
    <w:rsid w:val="00A71140"/>
    <w:rsid w:val="00A725AB"/>
    <w:rsid w:val="00A72976"/>
    <w:rsid w:val="00A72E00"/>
    <w:rsid w:val="00A757D1"/>
    <w:rsid w:val="00A76D53"/>
    <w:rsid w:val="00A80D93"/>
    <w:rsid w:val="00A82207"/>
    <w:rsid w:val="00A839FD"/>
    <w:rsid w:val="00A83C92"/>
    <w:rsid w:val="00A97411"/>
    <w:rsid w:val="00AA2523"/>
    <w:rsid w:val="00AB1282"/>
    <w:rsid w:val="00AB269A"/>
    <w:rsid w:val="00AB5C2A"/>
    <w:rsid w:val="00AC264E"/>
    <w:rsid w:val="00AC2F4E"/>
    <w:rsid w:val="00AC324B"/>
    <w:rsid w:val="00AC7791"/>
    <w:rsid w:val="00AD2212"/>
    <w:rsid w:val="00AD4B4D"/>
    <w:rsid w:val="00AD6B48"/>
    <w:rsid w:val="00AE21BB"/>
    <w:rsid w:val="00AE2747"/>
    <w:rsid w:val="00AE357D"/>
    <w:rsid w:val="00AE57CF"/>
    <w:rsid w:val="00AF20A5"/>
    <w:rsid w:val="00AF7063"/>
    <w:rsid w:val="00AF729B"/>
    <w:rsid w:val="00AF72B9"/>
    <w:rsid w:val="00B00FF9"/>
    <w:rsid w:val="00B02924"/>
    <w:rsid w:val="00B034CE"/>
    <w:rsid w:val="00B2389C"/>
    <w:rsid w:val="00B27B88"/>
    <w:rsid w:val="00B3279C"/>
    <w:rsid w:val="00B3378E"/>
    <w:rsid w:val="00B41675"/>
    <w:rsid w:val="00B44E81"/>
    <w:rsid w:val="00B51922"/>
    <w:rsid w:val="00B54A0C"/>
    <w:rsid w:val="00B54A32"/>
    <w:rsid w:val="00B60342"/>
    <w:rsid w:val="00B61FC8"/>
    <w:rsid w:val="00B71860"/>
    <w:rsid w:val="00B80099"/>
    <w:rsid w:val="00B80BFC"/>
    <w:rsid w:val="00B8193A"/>
    <w:rsid w:val="00B81F3A"/>
    <w:rsid w:val="00B84147"/>
    <w:rsid w:val="00B866DC"/>
    <w:rsid w:val="00B873BC"/>
    <w:rsid w:val="00B87FBC"/>
    <w:rsid w:val="00B9169C"/>
    <w:rsid w:val="00B94550"/>
    <w:rsid w:val="00B94EF9"/>
    <w:rsid w:val="00BA2044"/>
    <w:rsid w:val="00BA3FC2"/>
    <w:rsid w:val="00BA40FF"/>
    <w:rsid w:val="00BB7C79"/>
    <w:rsid w:val="00BC05AA"/>
    <w:rsid w:val="00BC0EF3"/>
    <w:rsid w:val="00BC1DF5"/>
    <w:rsid w:val="00BC57FF"/>
    <w:rsid w:val="00BC58CD"/>
    <w:rsid w:val="00BC61BB"/>
    <w:rsid w:val="00BC75F1"/>
    <w:rsid w:val="00BD532D"/>
    <w:rsid w:val="00BE14A6"/>
    <w:rsid w:val="00BE15A9"/>
    <w:rsid w:val="00BE3514"/>
    <w:rsid w:val="00BE37D7"/>
    <w:rsid w:val="00BE521F"/>
    <w:rsid w:val="00BF7850"/>
    <w:rsid w:val="00C04590"/>
    <w:rsid w:val="00C07CBC"/>
    <w:rsid w:val="00C1059B"/>
    <w:rsid w:val="00C173BC"/>
    <w:rsid w:val="00C17D61"/>
    <w:rsid w:val="00C236D5"/>
    <w:rsid w:val="00C23937"/>
    <w:rsid w:val="00C256F7"/>
    <w:rsid w:val="00C259A0"/>
    <w:rsid w:val="00C2738E"/>
    <w:rsid w:val="00C27CC1"/>
    <w:rsid w:val="00C33CF9"/>
    <w:rsid w:val="00C33E99"/>
    <w:rsid w:val="00C34852"/>
    <w:rsid w:val="00C34F08"/>
    <w:rsid w:val="00C41665"/>
    <w:rsid w:val="00C43F3A"/>
    <w:rsid w:val="00C50087"/>
    <w:rsid w:val="00C54456"/>
    <w:rsid w:val="00C55DB3"/>
    <w:rsid w:val="00C60A61"/>
    <w:rsid w:val="00C60F14"/>
    <w:rsid w:val="00C6230B"/>
    <w:rsid w:val="00C63BD8"/>
    <w:rsid w:val="00C64BB9"/>
    <w:rsid w:val="00C65D03"/>
    <w:rsid w:val="00C72300"/>
    <w:rsid w:val="00C76407"/>
    <w:rsid w:val="00C77EAC"/>
    <w:rsid w:val="00C8522B"/>
    <w:rsid w:val="00C853FA"/>
    <w:rsid w:val="00C92F66"/>
    <w:rsid w:val="00C94AB5"/>
    <w:rsid w:val="00CA0C15"/>
    <w:rsid w:val="00CA2193"/>
    <w:rsid w:val="00CA2BF0"/>
    <w:rsid w:val="00CA2C41"/>
    <w:rsid w:val="00CB0FDD"/>
    <w:rsid w:val="00CB4F22"/>
    <w:rsid w:val="00CC1B0A"/>
    <w:rsid w:val="00CC3D2D"/>
    <w:rsid w:val="00CD0931"/>
    <w:rsid w:val="00CD114A"/>
    <w:rsid w:val="00CE0198"/>
    <w:rsid w:val="00CE02B1"/>
    <w:rsid w:val="00CF1E1E"/>
    <w:rsid w:val="00CF4CA8"/>
    <w:rsid w:val="00CF5007"/>
    <w:rsid w:val="00CF629B"/>
    <w:rsid w:val="00CF7763"/>
    <w:rsid w:val="00D00105"/>
    <w:rsid w:val="00D0393D"/>
    <w:rsid w:val="00D03AE1"/>
    <w:rsid w:val="00D06D39"/>
    <w:rsid w:val="00D16417"/>
    <w:rsid w:val="00D167B2"/>
    <w:rsid w:val="00D22D1B"/>
    <w:rsid w:val="00D234F7"/>
    <w:rsid w:val="00D26726"/>
    <w:rsid w:val="00D26902"/>
    <w:rsid w:val="00D277EF"/>
    <w:rsid w:val="00D308E2"/>
    <w:rsid w:val="00D322C0"/>
    <w:rsid w:val="00D35F05"/>
    <w:rsid w:val="00D36B16"/>
    <w:rsid w:val="00D44D59"/>
    <w:rsid w:val="00D52358"/>
    <w:rsid w:val="00D53E68"/>
    <w:rsid w:val="00D56963"/>
    <w:rsid w:val="00D66390"/>
    <w:rsid w:val="00D83071"/>
    <w:rsid w:val="00D90BAC"/>
    <w:rsid w:val="00D93C0C"/>
    <w:rsid w:val="00D93C7F"/>
    <w:rsid w:val="00D946C8"/>
    <w:rsid w:val="00D9640A"/>
    <w:rsid w:val="00D97518"/>
    <w:rsid w:val="00DA0689"/>
    <w:rsid w:val="00DA30AD"/>
    <w:rsid w:val="00DA4913"/>
    <w:rsid w:val="00DA5A26"/>
    <w:rsid w:val="00DA6DDF"/>
    <w:rsid w:val="00DA7555"/>
    <w:rsid w:val="00DB01CE"/>
    <w:rsid w:val="00DB0476"/>
    <w:rsid w:val="00DB04CC"/>
    <w:rsid w:val="00DB2879"/>
    <w:rsid w:val="00DB3439"/>
    <w:rsid w:val="00DB5FC2"/>
    <w:rsid w:val="00DB678E"/>
    <w:rsid w:val="00DC68D9"/>
    <w:rsid w:val="00DD1B36"/>
    <w:rsid w:val="00DD2C03"/>
    <w:rsid w:val="00DE294A"/>
    <w:rsid w:val="00DE2A61"/>
    <w:rsid w:val="00DE521D"/>
    <w:rsid w:val="00DE54AF"/>
    <w:rsid w:val="00DE5FA5"/>
    <w:rsid w:val="00DF3A68"/>
    <w:rsid w:val="00DF7EC2"/>
    <w:rsid w:val="00DF7FA2"/>
    <w:rsid w:val="00E03FFA"/>
    <w:rsid w:val="00E049F6"/>
    <w:rsid w:val="00E0748B"/>
    <w:rsid w:val="00E103E5"/>
    <w:rsid w:val="00E10628"/>
    <w:rsid w:val="00E151CE"/>
    <w:rsid w:val="00E17566"/>
    <w:rsid w:val="00E24AC3"/>
    <w:rsid w:val="00E2578B"/>
    <w:rsid w:val="00E261AF"/>
    <w:rsid w:val="00E2748C"/>
    <w:rsid w:val="00E32C0D"/>
    <w:rsid w:val="00E34252"/>
    <w:rsid w:val="00E36D9E"/>
    <w:rsid w:val="00E36F55"/>
    <w:rsid w:val="00E41166"/>
    <w:rsid w:val="00E43AE1"/>
    <w:rsid w:val="00E43EE8"/>
    <w:rsid w:val="00E44E82"/>
    <w:rsid w:val="00E53F1E"/>
    <w:rsid w:val="00E60986"/>
    <w:rsid w:val="00E62CC9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81613"/>
    <w:rsid w:val="00E81A49"/>
    <w:rsid w:val="00E8200B"/>
    <w:rsid w:val="00E841AD"/>
    <w:rsid w:val="00E87793"/>
    <w:rsid w:val="00E877D8"/>
    <w:rsid w:val="00E87994"/>
    <w:rsid w:val="00E91027"/>
    <w:rsid w:val="00E91B0B"/>
    <w:rsid w:val="00E91FA0"/>
    <w:rsid w:val="00E936F3"/>
    <w:rsid w:val="00E9382A"/>
    <w:rsid w:val="00E94299"/>
    <w:rsid w:val="00E942AF"/>
    <w:rsid w:val="00EA0E9A"/>
    <w:rsid w:val="00EA2237"/>
    <w:rsid w:val="00EA57E4"/>
    <w:rsid w:val="00EA6531"/>
    <w:rsid w:val="00EB3322"/>
    <w:rsid w:val="00EB54EF"/>
    <w:rsid w:val="00EC1FE8"/>
    <w:rsid w:val="00EC7331"/>
    <w:rsid w:val="00ED65AE"/>
    <w:rsid w:val="00ED6B3B"/>
    <w:rsid w:val="00EE0DCD"/>
    <w:rsid w:val="00EE3D05"/>
    <w:rsid w:val="00EE59B8"/>
    <w:rsid w:val="00EF2135"/>
    <w:rsid w:val="00EF25D9"/>
    <w:rsid w:val="00EF305A"/>
    <w:rsid w:val="00EF3BFB"/>
    <w:rsid w:val="00EF5F34"/>
    <w:rsid w:val="00F032A2"/>
    <w:rsid w:val="00F03301"/>
    <w:rsid w:val="00F04A84"/>
    <w:rsid w:val="00F10CA6"/>
    <w:rsid w:val="00F14DDB"/>
    <w:rsid w:val="00F20023"/>
    <w:rsid w:val="00F27BEF"/>
    <w:rsid w:val="00F323EE"/>
    <w:rsid w:val="00F3333F"/>
    <w:rsid w:val="00F35F62"/>
    <w:rsid w:val="00F42541"/>
    <w:rsid w:val="00F42A49"/>
    <w:rsid w:val="00F43BC5"/>
    <w:rsid w:val="00F54ECB"/>
    <w:rsid w:val="00F55A7E"/>
    <w:rsid w:val="00F6165F"/>
    <w:rsid w:val="00F64E85"/>
    <w:rsid w:val="00F6541E"/>
    <w:rsid w:val="00F66730"/>
    <w:rsid w:val="00F67B27"/>
    <w:rsid w:val="00F67E21"/>
    <w:rsid w:val="00F81F44"/>
    <w:rsid w:val="00F856DD"/>
    <w:rsid w:val="00F907E0"/>
    <w:rsid w:val="00F928E2"/>
    <w:rsid w:val="00F959D1"/>
    <w:rsid w:val="00F97A9B"/>
    <w:rsid w:val="00FA432D"/>
    <w:rsid w:val="00FA51D8"/>
    <w:rsid w:val="00FA5B8C"/>
    <w:rsid w:val="00FA7D49"/>
    <w:rsid w:val="00FB33CE"/>
    <w:rsid w:val="00FC03B1"/>
    <w:rsid w:val="00FC09EC"/>
    <w:rsid w:val="00FC1597"/>
    <w:rsid w:val="00FC30AF"/>
    <w:rsid w:val="00FC6612"/>
    <w:rsid w:val="00FD13B0"/>
    <w:rsid w:val="00FE13F1"/>
    <w:rsid w:val="00FE3E04"/>
    <w:rsid w:val="00FE4A1D"/>
    <w:rsid w:val="00FE6C1A"/>
    <w:rsid w:val="00FE7ACC"/>
    <w:rsid w:val="00FF1DD1"/>
    <w:rsid w:val="00FF2CB8"/>
    <w:rsid w:val="00FF3C04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  <w:style w:type="paragraph" w:customStyle="1" w:styleId="32">
    <w:name w:val="Абзац списка3"/>
    <w:basedOn w:val="a"/>
    <w:rsid w:val="004B2D97"/>
    <w:pPr>
      <w:ind w:left="720"/>
    </w:pPr>
  </w:style>
  <w:style w:type="paragraph" w:styleId="afd">
    <w:name w:val="No Spacing"/>
    <w:link w:val="afe"/>
    <w:uiPriority w:val="99"/>
    <w:qFormat/>
    <w:rsid w:val="002B0698"/>
    <w:rPr>
      <w:rFonts w:eastAsia="Times New Roman"/>
      <w:sz w:val="22"/>
      <w:szCs w:val="22"/>
    </w:rPr>
  </w:style>
  <w:style w:type="character" w:customStyle="1" w:styleId="afe">
    <w:name w:val="Без интервала Знак"/>
    <w:link w:val="afd"/>
    <w:uiPriority w:val="1"/>
    <w:rsid w:val="002B069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B8B7-939D-41E0-A71D-F23E46E5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47</Pages>
  <Words>10288</Words>
  <Characters>58646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68797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Пользователь</cp:lastModifiedBy>
  <cp:revision>66</cp:revision>
  <cp:lastPrinted>2016-10-06T08:15:00Z</cp:lastPrinted>
  <dcterms:created xsi:type="dcterms:W3CDTF">2016-10-20T08:23:00Z</dcterms:created>
  <dcterms:modified xsi:type="dcterms:W3CDTF">2016-11-14T03:27:00Z</dcterms:modified>
</cp:coreProperties>
</file>