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A9" w:rsidRPr="00706EA2" w:rsidRDefault="004841A9" w:rsidP="004841A9">
      <w:pPr>
        <w:jc w:val="center"/>
        <w:rPr>
          <w:b/>
          <w:bCs/>
          <w:sz w:val="36"/>
          <w:szCs w:val="36"/>
        </w:rPr>
      </w:pPr>
      <w:r w:rsidRPr="00706EA2">
        <w:rPr>
          <w:b/>
          <w:bCs/>
          <w:sz w:val="36"/>
          <w:szCs w:val="36"/>
        </w:rPr>
        <w:t>АДМИНИСТРАЦИЯ ЕНИСЕЙСКОГО РАЙОНА</w:t>
      </w:r>
    </w:p>
    <w:p w:rsidR="004841A9" w:rsidRPr="00706EA2" w:rsidRDefault="004841A9" w:rsidP="004841A9">
      <w:pPr>
        <w:jc w:val="center"/>
        <w:rPr>
          <w:b/>
          <w:bCs/>
          <w:sz w:val="36"/>
          <w:szCs w:val="36"/>
        </w:rPr>
      </w:pPr>
      <w:r w:rsidRPr="00706EA2">
        <w:rPr>
          <w:b/>
          <w:bCs/>
          <w:sz w:val="36"/>
          <w:szCs w:val="36"/>
        </w:rPr>
        <w:t>Красноярского края</w:t>
      </w:r>
    </w:p>
    <w:p w:rsidR="004841A9" w:rsidRPr="00706EA2" w:rsidRDefault="004841A9" w:rsidP="004841A9">
      <w:pPr>
        <w:jc w:val="center"/>
        <w:rPr>
          <w:b/>
          <w:bCs/>
          <w:sz w:val="44"/>
          <w:szCs w:val="44"/>
        </w:rPr>
      </w:pPr>
      <w:r w:rsidRPr="00706EA2">
        <w:rPr>
          <w:b/>
          <w:bCs/>
          <w:sz w:val="44"/>
          <w:szCs w:val="44"/>
        </w:rPr>
        <w:t>ПОСТАНОВЛЕНИЕ</w:t>
      </w:r>
    </w:p>
    <w:p w:rsidR="004841A9" w:rsidRDefault="004841A9" w:rsidP="004841A9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2"/>
          <w:szCs w:val="22"/>
        </w:rPr>
      </w:pPr>
      <w:r w:rsidRPr="00706EA2">
        <w:rPr>
          <w:u w:val="single"/>
        </w:rPr>
        <w:t xml:space="preserve"> </w:t>
      </w:r>
      <w:r>
        <w:rPr>
          <w:u w:val="single"/>
        </w:rPr>
        <w:t>28.04.2016</w:t>
      </w:r>
      <w:bookmarkStart w:id="0" w:name="_GoBack"/>
      <w:bookmarkEnd w:id="0"/>
      <w:r>
        <w:t xml:space="preserve"> </w:t>
      </w:r>
      <w:r>
        <w:tab/>
        <w:t xml:space="preserve">Енисейск                                         </w:t>
      </w:r>
      <w:r>
        <w:rPr>
          <w:u w:val="single"/>
        </w:rPr>
        <w:t xml:space="preserve">№    231 - </w:t>
      </w:r>
      <w:proofErr w:type="spellStart"/>
      <w:r>
        <w:rPr>
          <w:u w:val="single"/>
        </w:rPr>
        <w:t>п</w:t>
      </w:r>
      <w:proofErr w:type="spellEnd"/>
    </w:p>
    <w:p w:rsidR="00297B5B" w:rsidRDefault="00297B5B" w:rsidP="00297B5B">
      <w:pPr>
        <w:jc w:val="right"/>
        <w:rPr>
          <w:sz w:val="28"/>
          <w:szCs w:val="28"/>
        </w:rPr>
      </w:pPr>
    </w:p>
    <w:p w:rsidR="00297B5B" w:rsidRPr="00240C18" w:rsidRDefault="00297B5B" w:rsidP="00297B5B">
      <w:pPr>
        <w:jc w:val="both"/>
        <w:rPr>
          <w:sz w:val="28"/>
          <w:szCs w:val="28"/>
        </w:rPr>
      </w:pPr>
      <w:r w:rsidRPr="00240C18">
        <w:rPr>
          <w:sz w:val="28"/>
          <w:szCs w:val="28"/>
        </w:rPr>
        <w:t xml:space="preserve">О внесении изменений в постановление администрации Енисейского района </w:t>
      </w:r>
      <w:r w:rsidR="001D223B">
        <w:rPr>
          <w:sz w:val="28"/>
          <w:szCs w:val="28"/>
        </w:rPr>
        <w:t>19.10.2015 №859-п</w:t>
      </w:r>
      <w:r w:rsidR="001D223B" w:rsidRPr="00240C18">
        <w:rPr>
          <w:sz w:val="28"/>
          <w:szCs w:val="28"/>
        </w:rPr>
        <w:t xml:space="preserve"> </w:t>
      </w:r>
      <w:r w:rsidRPr="00240C18">
        <w:rPr>
          <w:sz w:val="28"/>
          <w:szCs w:val="28"/>
        </w:rPr>
        <w:t>«</w:t>
      </w:r>
      <w:r w:rsidR="001D223B" w:rsidRPr="001D223B">
        <w:rPr>
          <w:sz w:val="28"/>
          <w:szCs w:val="28"/>
        </w:rPr>
        <w:t>О создании нештатных аварийно-спасательных формирований и нештатных формирований по обеспечению выполнения мероприятий по гражданской обороне на территории Енисейского района</w:t>
      </w:r>
      <w:r w:rsidRPr="00240C18">
        <w:rPr>
          <w:sz w:val="28"/>
          <w:szCs w:val="28"/>
        </w:rPr>
        <w:t>»</w:t>
      </w:r>
    </w:p>
    <w:p w:rsidR="00297B5B" w:rsidRPr="00C360D9" w:rsidRDefault="00297B5B" w:rsidP="00297B5B">
      <w:pPr>
        <w:jc w:val="both"/>
        <w:rPr>
          <w:sz w:val="28"/>
          <w:szCs w:val="28"/>
        </w:rPr>
      </w:pPr>
    </w:p>
    <w:p w:rsidR="00297B5B" w:rsidRPr="00C360D9" w:rsidRDefault="00297B5B" w:rsidP="00297B5B">
      <w:pPr>
        <w:ind w:firstLine="567"/>
        <w:jc w:val="both"/>
        <w:rPr>
          <w:sz w:val="28"/>
          <w:szCs w:val="28"/>
        </w:rPr>
      </w:pPr>
      <w:r w:rsidRPr="00C360D9">
        <w:rPr>
          <w:sz w:val="28"/>
          <w:szCs w:val="28"/>
        </w:rPr>
        <w:t>Руководствуясь статьей 16, 29 Устава Енисейского района, ПОСТАНОВЛЯЮ:</w:t>
      </w:r>
    </w:p>
    <w:p w:rsidR="00297B5B" w:rsidRDefault="00297B5B" w:rsidP="00297B5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360D9">
        <w:rPr>
          <w:sz w:val="28"/>
          <w:szCs w:val="28"/>
        </w:rPr>
        <w:t xml:space="preserve">Внести в </w:t>
      </w:r>
      <w:r w:rsidR="00D03798">
        <w:rPr>
          <w:sz w:val="28"/>
          <w:szCs w:val="28"/>
        </w:rPr>
        <w:t>П</w:t>
      </w:r>
      <w:r w:rsidRPr="00C360D9">
        <w:rPr>
          <w:sz w:val="28"/>
          <w:szCs w:val="28"/>
        </w:rPr>
        <w:t xml:space="preserve">остановление администрации Енисейского района </w:t>
      </w:r>
      <w:r w:rsidRPr="00240C18">
        <w:rPr>
          <w:sz w:val="28"/>
          <w:szCs w:val="28"/>
        </w:rPr>
        <w:t xml:space="preserve">от </w:t>
      </w:r>
      <w:r>
        <w:rPr>
          <w:sz w:val="28"/>
          <w:szCs w:val="28"/>
        </w:rPr>
        <w:t>19.</w:t>
      </w:r>
      <w:r w:rsidR="001D223B">
        <w:rPr>
          <w:sz w:val="28"/>
          <w:szCs w:val="28"/>
        </w:rPr>
        <w:t>1</w:t>
      </w:r>
      <w:r>
        <w:rPr>
          <w:sz w:val="28"/>
          <w:szCs w:val="28"/>
        </w:rPr>
        <w:t>0.201</w:t>
      </w:r>
      <w:r w:rsidR="001D223B">
        <w:rPr>
          <w:sz w:val="28"/>
          <w:szCs w:val="28"/>
        </w:rPr>
        <w:t>5</w:t>
      </w:r>
      <w:r w:rsidRPr="00240C18">
        <w:rPr>
          <w:sz w:val="28"/>
          <w:szCs w:val="28"/>
        </w:rPr>
        <w:t xml:space="preserve"> № </w:t>
      </w:r>
      <w:r w:rsidR="001D223B">
        <w:rPr>
          <w:sz w:val="28"/>
          <w:szCs w:val="28"/>
        </w:rPr>
        <w:t>859</w:t>
      </w:r>
      <w:r w:rsidRPr="00240C18">
        <w:rPr>
          <w:sz w:val="28"/>
          <w:szCs w:val="28"/>
        </w:rPr>
        <w:t>-п «</w:t>
      </w:r>
      <w:r w:rsidR="001D223B" w:rsidRPr="001D223B">
        <w:rPr>
          <w:sz w:val="28"/>
          <w:szCs w:val="28"/>
        </w:rPr>
        <w:t>О создании нештатных аварийно-спасательных формирований и нештатных формирований по обеспечению выполнения мероприятий по гражданской обороне на территории Енисейского района</w:t>
      </w:r>
      <w:r w:rsidRPr="00240C18">
        <w:rPr>
          <w:sz w:val="28"/>
          <w:szCs w:val="28"/>
        </w:rPr>
        <w:t>»</w:t>
      </w:r>
      <w:r w:rsidRPr="00C360D9">
        <w:rPr>
          <w:sz w:val="28"/>
          <w:szCs w:val="28"/>
        </w:rPr>
        <w:t xml:space="preserve"> </w:t>
      </w:r>
      <w:r w:rsidR="00D03798">
        <w:rPr>
          <w:sz w:val="28"/>
          <w:szCs w:val="28"/>
        </w:rPr>
        <w:t xml:space="preserve">(далее </w:t>
      </w:r>
      <w:r w:rsidR="00DC1B75">
        <w:rPr>
          <w:sz w:val="28"/>
          <w:szCs w:val="28"/>
        </w:rPr>
        <w:t xml:space="preserve">- </w:t>
      </w:r>
      <w:r w:rsidR="00D03798">
        <w:rPr>
          <w:sz w:val="28"/>
          <w:szCs w:val="28"/>
        </w:rPr>
        <w:t>Постановление)</w:t>
      </w:r>
      <w:r w:rsidR="000103BB">
        <w:rPr>
          <w:sz w:val="28"/>
          <w:szCs w:val="28"/>
        </w:rPr>
        <w:t xml:space="preserve"> </w:t>
      </w:r>
      <w:r w:rsidRPr="00C360D9">
        <w:rPr>
          <w:sz w:val="28"/>
          <w:szCs w:val="28"/>
        </w:rPr>
        <w:t>следующие изменения:</w:t>
      </w:r>
    </w:p>
    <w:p w:rsidR="00297B5B" w:rsidRPr="00297B5B" w:rsidRDefault="00297B5B" w:rsidP="00D0379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97B5B">
        <w:rPr>
          <w:sz w:val="28"/>
          <w:szCs w:val="28"/>
        </w:rPr>
        <w:t xml:space="preserve">приложение </w:t>
      </w:r>
      <w:r w:rsidR="00D03798">
        <w:rPr>
          <w:sz w:val="28"/>
          <w:szCs w:val="28"/>
        </w:rPr>
        <w:t xml:space="preserve">№ </w:t>
      </w:r>
      <w:r w:rsidR="001D223B">
        <w:rPr>
          <w:sz w:val="28"/>
          <w:szCs w:val="28"/>
        </w:rPr>
        <w:t>1</w:t>
      </w:r>
      <w:r w:rsidR="00D03798">
        <w:rPr>
          <w:sz w:val="28"/>
          <w:szCs w:val="28"/>
        </w:rPr>
        <w:t xml:space="preserve"> к Постановлению</w:t>
      </w:r>
      <w:r w:rsidR="001D223B">
        <w:rPr>
          <w:sz w:val="28"/>
          <w:szCs w:val="28"/>
        </w:rPr>
        <w:t xml:space="preserve"> </w:t>
      </w:r>
      <w:r w:rsidRPr="00297B5B">
        <w:rPr>
          <w:sz w:val="28"/>
          <w:szCs w:val="28"/>
        </w:rPr>
        <w:t>изложить в новой редакции (прилагается).</w:t>
      </w:r>
    </w:p>
    <w:p w:rsidR="00297B5B" w:rsidRPr="00C360D9" w:rsidRDefault="00297B5B" w:rsidP="00297B5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C360D9">
        <w:rPr>
          <w:sz w:val="28"/>
          <w:szCs w:val="28"/>
        </w:rPr>
        <w:t>Контроль за</w:t>
      </w:r>
      <w:proofErr w:type="gramEnd"/>
      <w:r w:rsidRPr="00C360D9">
        <w:rPr>
          <w:sz w:val="28"/>
          <w:szCs w:val="28"/>
        </w:rPr>
        <w:t xml:space="preserve"> выполнением постановления оставляю за собой.</w:t>
      </w:r>
    </w:p>
    <w:p w:rsidR="00297B5B" w:rsidRPr="00C360D9" w:rsidRDefault="00297B5B" w:rsidP="00297B5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360D9">
        <w:rPr>
          <w:sz w:val="28"/>
          <w:szCs w:val="28"/>
        </w:rPr>
        <w:t>Постановление вступает в силу со дня подписания и подлежит размещению на официальном Интернет-сайте Енисейского района Красноярского края.</w:t>
      </w:r>
    </w:p>
    <w:p w:rsidR="00297B5B" w:rsidRDefault="00297B5B" w:rsidP="00297B5B">
      <w:pPr>
        <w:jc w:val="both"/>
        <w:rPr>
          <w:sz w:val="28"/>
          <w:szCs w:val="28"/>
        </w:rPr>
      </w:pPr>
    </w:p>
    <w:p w:rsidR="00297B5B" w:rsidRDefault="00297B5B" w:rsidP="00297B5B">
      <w:pPr>
        <w:jc w:val="both"/>
        <w:rPr>
          <w:sz w:val="28"/>
          <w:szCs w:val="28"/>
        </w:rPr>
      </w:pPr>
    </w:p>
    <w:p w:rsidR="00297B5B" w:rsidRDefault="00297B5B" w:rsidP="00297B5B">
      <w:pPr>
        <w:jc w:val="both"/>
        <w:rPr>
          <w:sz w:val="28"/>
        </w:rPr>
      </w:pPr>
    </w:p>
    <w:p w:rsidR="00297B5B" w:rsidRDefault="00297B5B" w:rsidP="00297B5B">
      <w:pPr>
        <w:jc w:val="both"/>
        <w:rPr>
          <w:sz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С.В. Ермаков</w:t>
      </w:r>
    </w:p>
    <w:p w:rsidR="00297B5B" w:rsidRDefault="00297B5B" w:rsidP="00297B5B">
      <w:pPr>
        <w:spacing w:line="276" w:lineRule="auto"/>
        <w:jc w:val="both"/>
        <w:rPr>
          <w:sz w:val="28"/>
        </w:rPr>
      </w:pPr>
      <w:r>
        <w:rPr>
          <w:sz w:val="28"/>
        </w:rPr>
        <w:br w:type="page"/>
      </w:r>
    </w:p>
    <w:p w:rsidR="001D223B" w:rsidRPr="007B463D" w:rsidRDefault="001D223B" w:rsidP="001D223B">
      <w:pPr>
        <w:pStyle w:val="2"/>
        <w:ind w:left="538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B463D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</w:t>
      </w:r>
      <w:r w:rsidRPr="007B46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постановлению</w:t>
      </w:r>
    </w:p>
    <w:p w:rsidR="001D223B" w:rsidRPr="007B463D" w:rsidRDefault="001D223B" w:rsidP="001D223B">
      <w:pPr>
        <w:ind w:left="5387"/>
        <w:rPr>
          <w:sz w:val="28"/>
          <w:szCs w:val="28"/>
        </w:rPr>
      </w:pPr>
      <w:r w:rsidRPr="007B463D">
        <w:rPr>
          <w:sz w:val="28"/>
          <w:szCs w:val="28"/>
        </w:rPr>
        <w:t>администрации района</w:t>
      </w:r>
    </w:p>
    <w:p w:rsidR="001D223B" w:rsidRPr="007B463D" w:rsidRDefault="001D223B" w:rsidP="001D223B">
      <w:pPr>
        <w:ind w:left="5387"/>
        <w:rPr>
          <w:sz w:val="28"/>
          <w:szCs w:val="28"/>
        </w:rPr>
      </w:pPr>
      <w:r w:rsidRPr="007B463D">
        <w:rPr>
          <w:sz w:val="28"/>
          <w:szCs w:val="28"/>
        </w:rPr>
        <w:t>от ___________ № ____</w:t>
      </w:r>
    </w:p>
    <w:p w:rsidR="001D223B" w:rsidRPr="007B463D" w:rsidRDefault="001D223B" w:rsidP="001D223B">
      <w:pPr>
        <w:ind w:left="5670" w:firstLine="709"/>
        <w:rPr>
          <w:sz w:val="28"/>
          <w:szCs w:val="28"/>
        </w:rPr>
      </w:pPr>
    </w:p>
    <w:p w:rsidR="001D223B" w:rsidRPr="007B463D" w:rsidRDefault="001D223B" w:rsidP="001D223B">
      <w:pPr>
        <w:pStyle w:val="a4"/>
        <w:rPr>
          <w:b/>
          <w:snapToGrid w:val="0"/>
          <w:sz w:val="28"/>
          <w:szCs w:val="28"/>
        </w:rPr>
      </w:pPr>
      <w:r w:rsidRPr="007B463D">
        <w:rPr>
          <w:b/>
          <w:snapToGrid w:val="0"/>
          <w:sz w:val="28"/>
          <w:szCs w:val="28"/>
        </w:rPr>
        <w:t>ПОЛОЖЕНИЕ</w:t>
      </w:r>
    </w:p>
    <w:p w:rsidR="001D223B" w:rsidRDefault="001D223B" w:rsidP="001D223B">
      <w:pPr>
        <w:pStyle w:val="1"/>
        <w:jc w:val="center"/>
        <w:rPr>
          <w:b/>
          <w:szCs w:val="28"/>
        </w:rPr>
      </w:pPr>
      <w:r w:rsidRPr="00EE5E12">
        <w:rPr>
          <w:b/>
          <w:szCs w:val="28"/>
        </w:rPr>
        <w:t>о нештатных аварийно-спасательных формированиях</w:t>
      </w:r>
    </w:p>
    <w:p w:rsidR="001D223B" w:rsidRPr="00E67130" w:rsidRDefault="001D223B" w:rsidP="001D223B"/>
    <w:p w:rsidR="001D223B" w:rsidRDefault="001D223B" w:rsidP="001D2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создания, подготовки, оснащения и применения </w:t>
      </w:r>
      <w:r w:rsidRPr="00102069">
        <w:rPr>
          <w:sz w:val="28"/>
          <w:szCs w:val="28"/>
        </w:rPr>
        <w:t>нештатных аварийно-спасательных формировани</w:t>
      </w:r>
      <w:r>
        <w:rPr>
          <w:sz w:val="28"/>
          <w:szCs w:val="28"/>
        </w:rPr>
        <w:t>й</w:t>
      </w:r>
      <w:r w:rsidRPr="00102069">
        <w:rPr>
          <w:sz w:val="28"/>
          <w:szCs w:val="28"/>
        </w:rPr>
        <w:t xml:space="preserve"> (далее – НАСФ) </w:t>
      </w:r>
      <w:r>
        <w:rPr>
          <w:sz w:val="28"/>
          <w:szCs w:val="28"/>
        </w:rPr>
        <w:t>в составе сил гражданской обороны и сил единой государственной системы предупреждения и ликвидации чрезвычайных ситуаций</w:t>
      </w:r>
    </w:p>
    <w:p w:rsidR="001D223B" w:rsidRPr="003C62DD" w:rsidRDefault="001D223B" w:rsidP="001D223B">
      <w:pPr>
        <w:pStyle w:val="a3"/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3C62DD">
        <w:rPr>
          <w:sz w:val="28"/>
          <w:szCs w:val="28"/>
        </w:rPr>
        <w:t xml:space="preserve">НАСФ создаются организациями, отнесенными в установленном порядке к категориям по гражданской обороне, эксплуатирующими опасные производственные объекты I и II классов опасности,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</w:t>
      </w:r>
      <w:r w:rsidRPr="003C62DD">
        <w:rPr>
          <w:sz w:val="28"/>
          <w:szCs w:val="28"/>
          <w:lang w:val="en-US"/>
        </w:rPr>
        <w:t>III</w:t>
      </w:r>
      <w:r w:rsidRPr="003C62DD">
        <w:rPr>
          <w:sz w:val="28"/>
          <w:szCs w:val="28"/>
        </w:rPr>
        <w:t xml:space="preserve"> класса опасности, отнесенные в установленном порядке к категориям по гражданской обороне. Созданные на нештатной основе НАСФ, должны быть оснащены специальной техникой, оборудованием, снаряжением, инструментами и материалами, подготовленные для проведения аварийно-спасательных и других неотложных работ (далее - АСДНР) в очагах поражения и зонах чрезвычайных ситуаций на территории Енисейского района.</w:t>
      </w:r>
    </w:p>
    <w:p w:rsidR="001D223B" w:rsidRPr="00E73665" w:rsidRDefault="001D223B" w:rsidP="001D223B">
      <w:pPr>
        <w:pStyle w:val="a3"/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E73665">
        <w:rPr>
          <w:sz w:val="28"/>
          <w:szCs w:val="28"/>
        </w:rPr>
        <w:t>НФГО создаются организациями, отнесенными в установленном порядке к категориям по гражданской обороне.</w:t>
      </w:r>
    </w:p>
    <w:p w:rsidR="001D223B" w:rsidRPr="002835D4" w:rsidRDefault="001D223B" w:rsidP="001D223B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 w:rsidRPr="002835D4">
        <w:rPr>
          <w:sz w:val="28"/>
          <w:szCs w:val="28"/>
        </w:rPr>
        <w:t>Правовые основы создания и деятельности НАСФ составляют Конституция Российской Федерации, федеральные законы от 12.02.1998 г. № 28-ФЗ «О гражданской обороне», от 21.12.1994 № 68-ФЗ «О защите населения и территорий от чрезвычайных ситуаций природного и техногенного характера», от 22.08.1995 г. № 151-ФЗ «Об аварийно-спасательных службах и статусе спасателей», от 21.07.1997 г. № 116-ФЗ «О промышленной безопасности опасных производственных объектов», приказы МЧС России от 23.12.2005 г</w:t>
      </w:r>
      <w:proofErr w:type="gramEnd"/>
      <w:r w:rsidRPr="002835D4">
        <w:rPr>
          <w:sz w:val="28"/>
          <w:szCs w:val="28"/>
        </w:rPr>
        <w:t xml:space="preserve">. № 999 «Об утверждении Порядка создания нештатных аварийно-спасательных формирований». </w:t>
      </w:r>
    </w:p>
    <w:p w:rsidR="001D223B" w:rsidRPr="002835D4" w:rsidRDefault="001D223B" w:rsidP="001D223B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835D4">
        <w:rPr>
          <w:sz w:val="28"/>
          <w:szCs w:val="28"/>
        </w:rPr>
        <w:t>Перечень организаций, независимо от ведомственной принадлежности и форм собственности, создающих формир</w:t>
      </w:r>
      <w:r>
        <w:rPr>
          <w:sz w:val="28"/>
          <w:szCs w:val="28"/>
        </w:rPr>
        <w:t>ования, разрабатывается, утверж</w:t>
      </w:r>
      <w:r w:rsidRPr="002835D4">
        <w:rPr>
          <w:sz w:val="28"/>
          <w:szCs w:val="28"/>
        </w:rPr>
        <w:t xml:space="preserve">дается постановлением администрации </w:t>
      </w:r>
      <w:r>
        <w:rPr>
          <w:sz w:val="28"/>
          <w:szCs w:val="28"/>
        </w:rPr>
        <w:t>Енисейского</w:t>
      </w:r>
      <w:r w:rsidRPr="002835D4">
        <w:rPr>
          <w:sz w:val="28"/>
          <w:szCs w:val="28"/>
        </w:rPr>
        <w:t xml:space="preserve"> района и доводится до соответствующих руководителей организаций, в соответствии с приказом МЧС России от 23.12.2005 № 999 «Об утверждении порядка создания нештатных аварийно-спасательных формирований».</w:t>
      </w:r>
    </w:p>
    <w:p w:rsidR="001D223B" w:rsidRPr="00516338" w:rsidRDefault="001D223B" w:rsidP="001D223B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16338">
        <w:rPr>
          <w:sz w:val="28"/>
          <w:szCs w:val="28"/>
        </w:rPr>
        <w:t>Основными задачами НАСФ являются:</w:t>
      </w:r>
    </w:p>
    <w:p w:rsidR="001D223B" w:rsidRDefault="001D223B" w:rsidP="001D223B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16338">
        <w:rPr>
          <w:sz w:val="28"/>
          <w:szCs w:val="28"/>
        </w:rPr>
        <w:t xml:space="preserve">проведение </w:t>
      </w:r>
      <w:r w:rsidRPr="00294921">
        <w:rPr>
          <w:sz w:val="28"/>
          <w:szCs w:val="28"/>
        </w:rPr>
        <w:t>аварийно-спасательных и других неотложных работ</w:t>
      </w:r>
      <w:r w:rsidRPr="00516338">
        <w:rPr>
          <w:sz w:val="28"/>
          <w:szCs w:val="28"/>
        </w:rPr>
        <w:t xml:space="preserve"> и первоочередное жизнеобеспечение населения, пострадавшего </w:t>
      </w:r>
      <w:r w:rsidRPr="00313259">
        <w:rPr>
          <w:color w:val="FF0000"/>
          <w:sz w:val="28"/>
          <w:szCs w:val="28"/>
        </w:rPr>
        <w:t xml:space="preserve">при </w:t>
      </w:r>
      <w:r>
        <w:rPr>
          <w:color w:val="FF0000"/>
          <w:sz w:val="28"/>
          <w:szCs w:val="28"/>
        </w:rPr>
        <w:t>военных конфликтах или вследствие этих конфликтов</w:t>
      </w:r>
      <w:r w:rsidRPr="00516338">
        <w:rPr>
          <w:sz w:val="28"/>
          <w:szCs w:val="28"/>
        </w:rPr>
        <w:t>;</w:t>
      </w:r>
    </w:p>
    <w:p w:rsidR="001D223B" w:rsidRPr="00516338" w:rsidRDefault="001D223B" w:rsidP="001D223B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4921">
        <w:rPr>
          <w:sz w:val="28"/>
          <w:szCs w:val="28"/>
        </w:rPr>
        <w:lastRenderedPageBreak/>
        <w:t>участи</w:t>
      </w:r>
      <w:r>
        <w:rPr>
          <w:sz w:val="28"/>
          <w:szCs w:val="28"/>
        </w:rPr>
        <w:t>е</w:t>
      </w:r>
      <w:r w:rsidRPr="00294921">
        <w:rPr>
          <w:sz w:val="28"/>
          <w:szCs w:val="28"/>
        </w:rPr>
        <w:t xml:space="preserve"> в ликвидации чрезвычайных </w:t>
      </w:r>
      <w:r>
        <w:rPr>
          <w:sz w:val="28"/>
          <w:szCs w:val="28"/>
        </w:rPr>
        <w:t>ситуаций природного и техно</w:t>
      </w:r>
      <w:r w:rsidRPr="00294921">
        <w:rPr>
          <w:sz w:val="28"/>
          <w:szCs w:val="28"/>
        </w:rPr>
        <w:t>генного характера, а также ликвидаци</w:t>
      </w:r>
      <w:r>
        <w:rPr>
          <w:sz w:val="28"/>
          <w:szCs w:val="28"/>
        </w:rPr>
        <w:t>я</w:t>
      </w:r>
      <w:r w:rsidRPr="0029492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последствий, вызванных террорис</w:t>
      </w:r>
      <w:r w:rsidRPr="00294921">
        <w:rPr>
          <w:sz w:val="28"/>
          <w:szCs w:val="28"/>
        </w:rPr>
        <w:t>тическими актами</w:t>
      </w:r>
      <w:r>
        <w:rPr>
          <w:sz w:val="28"/>
          <w:szCs w:val="28"/>
        </w:rPr>
        <w:t>,</w:t>
      </w:r>
    </w:p>
    <w:p w:rsidR="001D223B" w:rsidRPr="00516338" w:rsidRDefault="001D223B" w:rsidP="001D223B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Pr="00516338">
        <w:rPr>
          <w:sz w:val="28"/>
          <w:szCs w:val="28"/>
        </w:rPr>
        <w:t>в борьбе с пожарами;</w:t>
      </w:r>
    </w:p>
    <w:p w:rsidR="001D223B" w:rsidRPr="00516338" w:rsidRDefault="001D223B" w:rsidP="001D223B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16338">
        <w:rPr>
          <w:sz w:val="28"/>
          <w:szCs w:val="28"/>
        </w:rPr>
        <w:t>санитарная обработка населения, специальная обработка техники, зданий и обеззараживание территорий;</w:t>
      </w:r>
    </w:p>
    <w:p w:rsidR="001D223B" w:rsidRPr="00516338" w:rsidRDefault="001D223B" w:rsidP="001D223B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16338">
        <w:rPr>
          <w:sz w:val="28"/>
          <w:szCs w:val="28"/>
        </w:rPr>
        <w:t>участие в восстановлении функционирования объектов жизнеобеспечения населения;</w:t>
      </w:r>
    </w:p>
    <w:p w:rsidR="001D223B" w:rsidRPr="00516338" w:rsidRDefault="001D223B" w:rsidP="001D223B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4921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294921">
        <w:rPr>
          <w:sz w:val="28"/>
          <w:szCs w:val="28"/>
        </w:rPr>
        <w:t xml:space="preserve"> мероприятий гражданской обороны по вопросам охраны общественного порядка, связи и оповещения, защиты животных и растений, медицинского, автотранспортного и другим видам обеспечения</w:t>
      </w:r>
      <w:r w:rsidRPr="00516338">
        <w:rPr>
          <w:sz w:val="28"/>
          <w:szCs w:val="28"/>
        </w:rPr>
        <w:t>.</w:t>
      </w:r>
    </w:p>
    <w:p w:rsidR="001D223B" w:rsidRPr="00B32414" w:rsidRDefault="001D223B" w:rsidP="001D223B">
      <w:pPr>
        <w:pStyle w:val="a6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Состав, структура и оснащение НАСФ определяются руководителями организаций в соответствии с Порядком создания нештатных аварийно-спасательных формирований, утвержденных Приказом МЧС РФ от 23.12.2005 г. № 999 с изменениями и дополнениями от 30 июня 2014 года, а также с учетом методических рекомендаций по созданию, оснащению и применению НАСФ, разрабатываемыми МЧС России.</w:t>
      </w:r>
    </w:p>
    <w:p w:rsidR="001D223B" w:rsidRDefault="001D223B" w:rsidP="001D223B">
      <w:pPr>
        <w:pStyle w:val="a6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 w:rsidRPr="000F0AFA">
        <w:rPr>
          <w:color w:val="0D0D0D"/>
          <w:sz w:val="28"/>
          <w:szCs w:val="28"/>
        </w:rPr>
        <w:t xml:space="preserve">Администрация </w:t>
      </w:r>
      <w:r>
        <w:rPr>
          <w:color w:val="0D0D0D"/>
          <w:sz w:val="28"/>
          <w:szCs w:val="28"/>
        </w:rPr>
        <w:t>Енисейского района</w:t>
      </w:r>
      <w:r w:rsidRPr="000F0AFA">
        <w:rPr>
          <w:color w:val="0D0D0D"/>
          <w:sz w:val="28"/>
          <w:szCs w:val="28"/>
        </w:rPr>
        <w:t xml:space="preserve"> на подведомственной</w:t>
      </w:r>
      <w:r>
        <w:rPr>
          <w:sz w:val="28"/>
          <w:szCs w:val="28"/>
        </w:rPr>
        <w:t xml:space="preserve"> территории:</w:t>
      </w:r>
    </w:p>
    <w:p w:rsidR="001D223B" w:rsidRPr="0046558A" w:rsidRDefault="001D223B" w:rsidP="001D223B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6558A">
        <w:rPr>
          <w:sz w:val="28"/>
          <w:szCs w:val="28"/>
        </w:rPr>
        <w:t xml:space="preserve">определяет организации, находящиеся в сфере ее ведения, которые создают </w:t>
      </w:r>
      <w:r>
        <w:rPr>
          <w:sz w:val="28"/>
          <w:szCs w:val="28"/>
        </w:rPr>
        <w:t>НАСФ</w:t>
      </w:r>
      <w:r w:rsidRPr="0046558A">
        <w:rPr>
          <w:sz w:val="28"/>
          <w:szCs w:val="28"/>
        </w:rPr>
        <w:t>;</w:t>
      </w:r>
    </w:p>
    <w:p w:rsidR="001D223B" w:rsidRPr="0046558A" w:rsidRDefault="001D223B" w:rsidP="001D223B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6558A">
        <w:rPr>
          <w:sz w:val="28"/>
          <w:szCs w:val="28"/>
        </w:rPr>
        <w:t xml:space="preserve">ведет реестры </w:t>
      </w:r>
      <w:proofErr w:type="gramStart"/>
      <w:r w:rsidRPr="0046558A">
        <w:rPr>
          <w:sz w:val="28"/>
          <w:szCs w:val="28"/>
        </w:rPr>
        <w:t xml:space="preserve">организаций, создающих </w:t>
      </w:r>
      <w:r>
        <w:rPr>
          <w:sz w:val="28"/>
          <w:szCs w:val="28"/>
        </w:rPr>
        <w:t>НАСФ</w:t>
      </w:r>
      <w:r w:rsidRPr="0046558A">
        <w:rPr>
          <w:sz w:val="28"/>
          <w:szCs w:val="28"/>
        </w:rPr>
        <w:t xml:space="preserve"> и осуществляет</w:t>
      </w:r>
      <w:proofErr w:type="gramEnd"/>
      <w:r w:rsidRPr="0046558A">
        <w:rPr>
          <w:sz w:val="28"/>
          <w:szCs w:val="28"/>
        </w:rPr>
        <w:t xml:space="preserve"> их учет;</w:t>
      </w:r>
    </w:p>
    <w:p w:rsidR="001D223B" w:rsidRPr="0046558A" w:rsidRDefault="001D223B" w:rsidP="001D223B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6558A">
        <w:rPr>
          <w:sz w:val="28"/>
          <w:szCs w:val="28"/>
        </w:rPr>
        <w:t>организ</w:t>
      </w:r>
      <w:r>
        <w:rPr>
          <w:sz w:val="28"/>
          <w:szCs w:val="28"/>
        </w:rPr>
        <w:t>у</w:t>
      </w:r>
      <w:r w:rsidRPr="0046558A">
        <w:rPr>
          <w:sz w:val="28"/>
          <w:szCs w:val="28"/>
        </w:rPr>
        <w:t xml:space="preserve">ет планирование применения </w:t>
      </w:r>
      <w:r>
        <w:rPr>
          <w:sz w:val="28"/>
          <w:szCs w:val="28"/>
        </w:rPr>
        <w:t>НАСФ.</w:t>
      </w:r>
    </w:p>
    <w:p w:rsidR="001D223B" w:rsidRPr="0046558A" w:rsidRDefault="001D223B" w:rsidP="001D223B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6558A">
        <w:rPr>
          <w:sz w:val="28"/>
          <w:szCs w:val="28"/>
        </w:rPr>
        <w:t>Организации, создающие НАСФ:</w:t>
      </w:r>
    </w:p>
    <w:p w:rsidR="001D223B" w:rsidRPr="0046558A" w:rsidRDefault="001D223B" w:rsidP="001D223B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6558A">
        <w:rPr>
          <w:sz w:val="28"/>
          <w:szCs w:val="28"/>
        </w:rPr>
        <w:t>разрабатывают структуру и табели оснащения НАСФ специальными техникой, оборудованием, снаряжением, инструментами и материалами;</w:t>
      </w:r>
    </w:p>
    <w:p w:rsidR="001D223B" w:rsidRPr="0046558A" w:rsidRDefault="001D223B" w:rsidP="001D223B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6558A">
        <w:rPr>
          <w:sz w:val="28"/>
          <w:szCs w:val="28"/>
        </w:rPr>
        <w:t>укомплектовывают НАСФ личным составом, оснащают их специальными техникой, оборудованием, снаряжением, инструментами и материалами;</w:t>
      </w:r>
    </w:p>
    <w:p w:rsidR="001D223B" w:rsidRPr="00A523AE" w:rsidRDefault="001D223B" w:rsidP="001D223B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523AE">
        <w:rPr>
          <w:sz w:val="28"/>
          <w:szCs w:val="28"/>
        </w:rPr>
        <w:t>осуществляют подготовку и руководство деятельностью НАСФ;</w:t>
      </w:r>
    </w:p>
    <w:p w:rsidR="001D223B" w:rsidRPr="00A523AE" w:rsidRDefault="001D223B" w:rsidP="001D223B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523AE">
        <w:rPr>
          <w:sz w:val="28"/>
          <w:szCs w:val="28"/>
        </w:rPr>
        <w:t>осуществляют всестороннее обеспечение применения НАСФ;</w:t>
      </w:r>
    </w:p>
    <w:p w:rsidR="001D223B" w:rsidRPr="00A523AE" w:rsidRDefault="001D223B" w:rsidP="001D223B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523AE">
        <w:rPr>
          <w:sz w:val="28"/>
          <w:szCs w:val="28"/>
        </w:rPr>
        <w:t>поддерживают НАСФ в состоянии готовности к выполнению задач по предназначению.</w:t>
      </w:r>
    </w:p>
    <w:p w:rsidR="001D223B" w:rsidRPr="00A523AE" w:rsidRDefault="001D223B" w:rsidP="001D223B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 w:rsidRPr="00A523AE">
        <w:rPr>
          <w:sz w:val="28"/>
          <w:szCs w:val="28"/>
        </w:rPr>
        <w:t>Подготовка и обучение НАСФ для решения задач гражданской обороны и защиты населения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организационно-методическими указаниями МЧС России по подготовке населения Российской Федерации в области гражданской обороны, защиты от чрезвычайных</w:t>
      </w:r>
      <w:proofErr w:type="gramEnd"/>
      <w:r w:rsidRPr="00A523AE">
        <w:rPr>
          <w:sz w:val="28"/>
          <w:szCs w:val="28"/>
        </w:rPr>
        <w:t xml:space="preserve"> ситуаций, обеспечения пожарной безопасности и безопасности людей на водных объектах.</w:t>
      </w:r>
    </w:p>
    <w:p w:rsidR="001D223B" w:rsidRPr="00A523AE" w:rsidRDefault="001D223B" w:rsidP="001D223B">
      <w:pPr>
        <w:pStyle w:val="a6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Методическое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созданием формирований на территории Енисейского района осуществляет МКУ «Управление по ГО, ЧС и безопасности Енисейского района».</w:t>
      </w:r>
    </w:p>
    <w:p w:rsidR="005E2348" w:rsidRPr="001D223B" w:rsidRDefault="005E2348" w:rsidP="001D223B">
      <w:pPr>
        <w:spacing w:line="276" w:lineRule="auto"/>
        <w:jc w:val="both"/>
        <w:rPr>
          <w:sz w:val="28"/>
          <w:szCs w:val="28"/>
        </w:rPr>
      </w:pPr>
    </w:p>
    <w:sectPr w:rsidR="005E2348" w:rsidRPr="001D223B" w:rsidSect="005E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D49"/>
    <w:multiLevelType w:val="hybridMultilevel"/>
    <w:tmpl w:val="FDF09ED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2000FC"/>
    <w:multiLevelType w:val="hybridMultilevel"/>
    <w:tmpl w:val="65CA70A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C174BB"/>
    <w:multiLevelType w:val="hybridMultilevel"/>
    <w:tmpl w:val="E80476CE"/>
    <w:lvl w:ilvl="0" w:tplc="55FAE06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F00CD5"/>
    <w:multiLevelType w:val="hybridMultilevel"/>
    <w:tmpl w:val="6410450C"/>
    <w:lvl w:ilvl="0" w:tplc="3F063D44">
      <w:start w:val="1"/>
      <w:numFmt w:val="decimal"/>
      <w:lvlText w:val="%1."/>
      <w:lvlJc w:val="left"/>
      <w:pPr>
        <w:ind w:left="1467" w:hanging="900"/>
      </w:pPr>
    </w:lvl>
    <w:lvl w:ilvl="1" w:tplc="AD10E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3D0011"/>
    <w:multiLevelType w:val="hybridMultilevel"/>
    <w:tmpl w:val="B07C1A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D065A05"/>
    <w:multiLevelType w:val="hybridMultilevel"/>
    <w:tmpl w:val="EF1E175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6F75C1"/>
    <w:multiLevelType w:val="hybridMultilevel"/>
    <w:tmpl w:val="A9E896AA"/>
    <w:lvl w:ilvl="0" w:tplc="989AAFD4">
      <w:start w:val="3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297B5B"/>
    <w:rsid w:val="000103BB"/>
    <w:rsid w:val="001D223B"/>
    <w:rsid w:val="00241FF3"/>
    <w:rsid w:val="00297B5B"/>
    <w:rsid w:val="002F5D0F"/>
    <w:rsid w:val="00303095"/>
    <w:rsid w:val="004841A9"/>
    <w:rsid w:val="0049540F"/>
    <w:rsid w:val="00562E73"/>
    <w:rsid w:val="005E2348"/>
    <w:rsid w:val="00920769"/>
    <w:rsid w:val="00A55012"/>
    <w:rsid w:val="00D03798"/>
    <w:rsid w:val="00DC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5B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223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2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97B5B"/>
    <w:rPr>
      <w:rFonts w:cs="Times New Roman"/>
    </w:rPr>
  </w:style>
  <w:style w:type="paragraph" w:styleId="a3">
    <w:name w:val="List Paragraph"/>
    <w:basedOn w:val="a"/>
    <w:uiPriority w:val="34"/>
    <w:qFormat/>
    <w:rsid w:val="00297B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D223B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1D223B"/>
    <w:pPr>
      <w:jc w:val="center"/>
    </w:pPr>
    <w:rPr>
      <w:sz w:val="36"/>
      <w:szCs w:val="20"/>
    </w:rPr>
  </w:style>
  <w:style w:type="character" w:customStyle="1" w:styleId="a5">
    <w:name w:val="Название Знак"/>
    <w:basedOn w:val="a0"/>
    <w:link w:val="a4"/>
    <w:rsid w:val="001D223B"/>
    <w:rPr>
      <w:rFonts w:eastAsia="Times New Roman" w:cs="Times New Roman"/>
      <w:sz w:val="36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1D223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D223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890</Words>
  <Characters>5078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11</cp:revision>
  <dcterms:created xsi:type="dcterms:W3CDTF">2016-04-18T04:50:00Z</dcterms:created>
  <dcterms:modified xsi:type="dcterms:W3CDTF">2016-04-29T05:16:00Z</dcterms:modified>
</cp:coreProperties>
</file>