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42" w:rsidRDefault="00EF4742" w:rsidP="00EF47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EF4742" w:rsidRDefault="00EF4742" w:rsidP="00EF47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EF4742" w:rsidRDefault="00EF4742" w:rsidP="00EF47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EF4742" w:rsidRDefault="00EF4742" w:rsidP="00EF4742">
      <w:pPr>
        <w:shd w:val="clear" w:color="auto" w:fill="FFFFFF"/>
        <w:ind w:left="660" w:right="19" w:hanging="660"/>
        <w:jc w:val="both"/>
        <w:rPr>
          <w:spacing w:val="3"/>
          <w:sz w:val="40"/>
          <w:szCs w:val="40"/>
          <w:u w:val="single"/>
        </w:rPr>
      </w:pPr>
    </w:p>
    <w:p w:rsidR="00EF4742" w:rsidRDefault="00EF4742" w:rsidP="00EF4742">
      <w:pPr>
        <w:shd w:val="clear" w:color="auto" w:fill="FFFFFF"/>
        <w:ind w:hanging="660"/>
        <w:jc w:val="both"/>
        <w:rPr>
          <w:spacing w:val="3"/>
          <w:sz w:val="28"/>
          <w:szCs w:val="28"/>
          <w:u w:val="single"/>
        </w:rPr>
      </w:pPr>
      <w:r>
        <w:rPr>
          <w:spacing w:val="3"/>
          <w:sz w:val="28"/>
          <w:szCs w:val="28"/>
        </w:rPr>
        <w:tab/>
        <w:t>24</w:t>
      </w:r>
      <w:r>
        <w:rPr>
          <w:spacing w:val="3"/>
          <w:sz w:val="28"/>
          <w:szCs w:val="28"/>
          <w:u w:val="single"/>
        </w:rPr>
        <w:t>.08.2015</w:t>
      </w:r>
      <w:r>
        <w:rPr>
          <w:spacing w:val="3"/>
          <w:sz w:val="28"/>
          <w:szCs w:val="28"/>
          <w:u w:val="single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  <w:t xml:space="preserve">     г. Енисейск</w:t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  <w:t xml:space="preserve">           </w:t>
      </w:r>
      <w:r>
        <w:rPr>
          <w:spacing w:val="3"/>
          <w:sz w:val="28"/>
          <w:szCs w:val="28"/>
          <w:u w:val="single"/>
        </w:rPr>
        <w:t>№  718-п</w:t>
      </w:r>
    </w:p>
    <w:p w:rsidR="0065641A" w:rsidRDefault="0065641A" w:rsidP="0076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14.05.2015 № 494-п «Об утверждении программы проведения готовности к отопительному периоду 2015- 2016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5641A" w:rsidRDefault="0065641A" w:rsidP="0076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41A" w:rsidRDefault="0065641A" w:rsidP="00766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статьей 16, 29 Уставом Енисейского района, ПОСТАНОВЛЯЮ:</w:t>
      </w:r>
    </w:p>
    <w:p w:rsidR="0065641A" w:rsidRDefault="0076656D" w:rsidP="007665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641A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14.05.2015 № 494-п «Об утверждении программы проведения готовности к отопительному периоду 2015-2016 года</w:t>
      </w:r>
      <w:proofErr w:type="gramStart"/>
      <w:r w:rsidR="0065641A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="0065641A">
        <w:rPr>
          <w:rFonts w:ascii="Times New Roman" w:hAnsi="Times New Roman" w:cs="Times New Roman"/>
          <w:sz w:val="28"/>
          <w:szCs w:val="28"/>
        </w:rPr>
        <w:t>далее – Постановление) следующие изменения:</w:t>
      </w:r>
    </w:p>
    <w:p w:rsidR="0076656D" w:rsidRDefault="0076656D" w:rsidP="0076656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5641A">
        <w:rPr>
          <w:rFonts w:ascii="Times New Roman" w:hAnsi="Times New Roman" w:cs="Times New Roman"/>
          <w:sz w:val="28"/>
          <w:szCs w:val="28"/>
        </w:rPr>
        <w:t xml:space="preserve">ункт 3 Постановления изложить в следующей редакции: </w:t>
      </w:r>
    </w:p>
    <w:p w:rsidR="0065641A" w:rsidRDefault="0065641A" w:rsidP="007665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Назначить А. Ю. Губанова исполняющего обязанности первого заместителя главы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работы по оценке готовности теплоснабжающих организаций, расположенных на территории Енисейского района, к отопительному периоду 2015-2016 года муниципального образования Енисейский район.».</w:t>
      </w:r>
    </w:p>
    <w:p w:rsidR="0065641A" w:rsidRDefault="0076656D" w:rsidP="007665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6564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64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641A" w:rsidRDefault="0076656D" w:rsidP="007665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641A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65641A" w:rsidRDefault="0065641A" w:rsidP="0076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41A" w:rsidRDefault="0065641A" w:rsidP="0076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41A" w:rsidRDefault="0065641A" w:rsidP="0076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76656D">
        <w:rPr>
          <w:rFonts w:ascii="Times New Roman" w:hAnsi="Times New Roman" w:cs="Times New Roman"/>
          <w:sz w:val="28"/>
          <w:szCs w:val="28"/>
        </w:rPr>
        <w:tab/>
      </w:r>
      <w:r w:rsidR="0076656D">
        <w:rPr>
          <w:rFonts w:ascii="Times New Roman" w:hAnsi="Times New Roman" w:cs="Times New Roman"/>
          <w:sz w:val="28"/>
          <w:szCs w:val="28"/>
        </w:rPr>
        <w:tab/>
      </w:r>
      <w:r w:rsidR="0076656D">
        <w:rPr>
          <w:rFonts w:ascii="Times New Roman" w:hAnsi="Times New Roman" w:cs="Times New Roman"/>
          <w:sz w:val="28"/>
          <w:szCs w:val="28"/>
        </w:rPr>
        <w:tab/>
      </w:r>
      <w:r w:rsidR="0076656D">
        <w:rPr>
          <w:rFonts w:ascii="Times New Roman" w:hAnsi="Times New Roman" w:cs="Times New Roman"/>
          <w:sz w:val="28"/>
          <w:szCs w:val="28"/>
        </w:rPr>
        <w:tab/>
      </w:r>
      <w:r w:rsidR="0076656D">
        <w:rPr>
          <w:rFonts w:ascii="Times New Roman" w:hAnsi="Times New Roman" w:cs="Times New Roman"/>
          <w:sz w:val="28"/>
          <w:szCs w:val="28"/>
        </w:rPr>
        <w:tab/>
      </w:r>
      <w:r w:rsidR="0076656D">
        <w:rPr>
          <w:rFonts w:ascii="Times New Roman" w:hAnsi="Times New Roman" w:cs="Times New Roman"/>
          <w:sz w:val="28"/>
          <w:szCs w:val="28"/>
        </w:rPr>
        <w:tab/>
      </w:r>
      <w:r w:rsidR="0076656D">
        <w:rPr>
          <w:rFonts w:ascii="Times New Roman" w:hAnsi="Times New Roman" w:cs="Times New Roman"/>
          <w:sz w:val="28"/>
          <w:szCs w:val="28"/>
        </w:rPr>
        <w:tab/>
      </w:r>
      <w:r w:rsidR="0076656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С. В. Ермаков</w:t>
      </w:r>
    </w:p>
    <w:p w:rsidR="0065641A" w:rsidRDefault="0065641A" w:rsidP="00766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B09" w:rsidRPr="0076656D" w:rsidRDefault="00064B09" w:rsidP="0076656D">
      <w:pPr>
        <w:spacing w:after="0" w:line="240" w:lineRule="auto"/>
      </w:pPr>
      <w:bookmarkStart w:id="0" w:name="_GoBack"/>
      <w:bookmarkEnd w:id="0"/>
    </w:p>
    <w:sectPr w:rsidR="00064B09" w:rsidRPr="0076656D" w:rsidSect="007D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7402"/>
    <w:multiLevelType w:val="multilevel"/>
    <w:tmpl w:val="FD288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590"/>
    <w:rsid w:val="00064B09"/>
    <w:rsid w:val="000D3193"/>
    <w:rsid w:val="00117590"/>
    <w:rsid w:val="002A4975"/>
    <w:rsid w:val="003141C2"/>
    <w:rsid w:val="004876DF"/>
    <w:rsid w:val="004D4465"/>
    <w:rsid w:val="005275B7"/>
    <w:rsid w:val="00534B5D"/>
    <w:rsid w:val="00595C03"/>
    <w:rsid w:val="005E303B"/>
    <w:rsid w:val="0065641A"/>
    <w:rsid w:val="0069603A"/>
    <w:rsid w:val="0076656D"/>
    <w:rsid w:val="007D56FF"/>
    <w:rsid w:val="008C2DEF"/>
    <w:rsid w:val="00A27A55"/>
    <w:rsid w:val="00A5384C"/>
    <w:rsid w:val="00A95463"/>
    <w:rsid w:val="00B43B7D"/>
    <w:rsid w:val="00BA223F"/>
    <w:rsid w:val="00C078DA"/>
    <w:rsid w:val="00CF0A0D"/>
    <w:rsid w:val="00E74945"/>
    <w:rsid w:val="00EF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65"/>
    <w:pPr>
      <w:ind w:left="720"/>
      <w:contextualSpacing/>
    </w:pPr>
  </w:style>
  <w:style w:type="table" w:styleId="a4">
    <w:name w:val="Table Grid"/>
    <w:basedOn w:val="a1"/>
    <w:uiPriority w:val="59"/>
    <w:rsid w:val="008C2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C5E9-4525-49A4-82C6-1C93E45A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2015-08-25T02:53:00Z</cp:lastPrinted>
  <dcterms:created xsi:type="dcterms:W3CDTF">2015-08-17T02:48:00Z</dcterms:created>
  <dcterms:modified xsi:type="dcterms:W3CDTF">2015-08-31T04:34:00Z</dcterms:modified>
</cp:coreProperties>
</file>