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01" w:rsidRDefault="00B36E01" w:rsidP="00B36E01">
      <w:pPr>
        <w:jc w:val="center"/>
        <w:rPr>
          <w:b/>
          <w:bCs/>
          <w:sz w:val="36"/>
          <w:szCs w:val="36"/>
        </w:rPr>
      </w:pPr>
      <w:r>
        <w:rPr>
          <w:b/>
          <w:bCs/>
          <w:sz w:val="36"/>
          <w:szCs w:val="36"/>
        </w:rPr>
        <w:t>АДМИНИСТРАЦИЯ ЕНИСЕЙСКОГО РАЙОНА</w:t>
      </w:r>
    </w:p>
    <w:p w:rsidR="00B36E01" w:rsidRDefault="00B36E01" w:rsidP="00B36E01">
      <w:pPr>
        <w:jc w:val="center"/>
        <w:rPr>
          <w:b/>
          <w:bCs/>
          <w:sz w:val="36"/>
          <w:szCs w:val="36"/>
        </w:rPr>
      </w:pPr>
      <w:r>
        <w:rPr>
          <w:b/>
          <w:bCs/>
          <w:sz w:val="36"/>
          <w:szCs w:val="36"/>
        </w:rPr>
        <w:t>Красноярского края</w:t>
      </w:r>
    </w:p>
    <w:p w:rsidR="00B36E01" w:rsidRDefault="00B36E01" w:rsidP="00B36E01">
      <w:pPr>
        <w:jc w:val="center"/>
        <w:rPr>
          <w:b/>
          <w:bCs/>
          <w:sz w:val="44"/>
          <w:szCs w:val="44"/>
        </w:rPr>
      </w:pPr>
      <w:r>
        <w:rPr>
          <w:b/>
          <w:bCs/>
          <w:sz w:val="44"/>
          <w:szCs w:val="44"/>
        </w:rPr>
        <w:t>ПОСТАНОВЛЕНИЕ</w:t>
      </w:r>
    </w:p>
    <w:p w:rsidR="00B36E01" w:rsidRDefault="00B36E01" w:rsidP="00B36E01">
      <w:pPr>
        <w:jc w:val="center"/>
      </w:pPr>
    </w:p>
    <w:p w:rsidR="00B36E01" w:rsidRPr="00B43D14" w:rsidRDefault="00B36E01" w:rsidP="00B36E01">
      <w:pPr>
        <w:tabs>
          <w:tab w:val="left" w:pos="4253"/>
          <w:tab w:val="left" w:pos="4281"/>
          <w:tab w:val="left" w:pos="7797"/>
        </w:tabs>
        <w:ind w:firstLine="284"/>
        <w:rPr>
          <w:sz w:val="22"/>
          <w:szCs w:val="22"/>
        </w:rPr>
      </w:pPr>
      <w:r>
        <w:rPr>
          <w:u w:val="single"/>
        </w:rPr>
        <w:t>24.03.2015</w:t>
      </w:r>
      <w:r>
        <w:tab/>
        <w:t xml:space="preserve">г. Енисейск                   </w:t>
      </w:r>
      <w:bookmarkStart w:id="0" w:name="_GoBack"/>
      <w:bookmarkEnd w:id="0"/>
      <w:r>
        <w:tab/>
      </w:r>
      <w:r>
        <w:rPr>
          <w:u w:val="single"/>
        </w:rPr>
        <w:t>№ 221-п</w:t>
      </w:r>
    </w:p>
    <w:p w:rsidR="00290B29" w:rsidRDefault="00290B29" w:rsidP="00290B29">
      <w:pPr>
        <w:jc w:val="both"/>
      </w:pPr>
    </w:p>
    <w:p w:rsidR="00290B29" w:rsidRDefault="00290B29" w:rsidP="00290B29">
      <w:pPr>
        <w:jc w:val="both"/>
      </w:pPr>
    </w:p>
    <w:p w:rsidR="00D22238" w:rsidRPr="00540782" w:rsidRDefault="00D22238" w:rsidP="00290B29">
      <w:pPr>
        <w:jc w:val="both"/>
        <w:rPr>
          <w:b/>
          <w:bCs/>
        </w:rPr>
      </w:pPr>
      <w:r w:rsidRPr="003A2E99">
        <w:t>О внесении изменений в постановление адм</w:t>
      </w:r>
      <w:r>
        <w:t>инистрации Енисейского района      от 01.10.2013 № 1080</w:t>
      </w:r>
      <w:r w:rsidRPr="003A2E99">
        <w:t>-п</w:t>
      </w:r>
      <w:r>
        <w:t xml:space="preserve"> «Об утверждении муниципальной программы Енисейского района «Обеспечение безопасности населения Енисейского района»</w:t>
      </w:r>
    </w:p>
    <w:p w:rsidR="00D22238" w:rsidRDefault="00D22238" w:rsidP="00290B29">
      <w:pPr>
        <w:ind w:firstLine="540"/>
        <w:jc w:val="both"/>
      </w:pPr>
      <w:r>
        <w:t xml:space="preserve"> </w:t>
      </w:r>
    </w:p>
    <w:p w:rsidR="00D22238" w:rsidRPr="003A2E99" w:rsidRDefault="00D22238" w:rsidP="00290B29">
      <w:pPr>
        <w:ind w:firstLine="540"/>
        <w:jc w:val="both"/>
      </w:pPr>
      <w:r>
        <w:t>Руководствуясь статьями</w:t>
      </w:r>
      <w:r w:rsidRPr="003A2E99">
        <w:t xml:space="preserve"> 27.3, 29 Устава Енисейского района, постановлением администрации </w:t>
      </w:r>
      <w:r>
        <w:t>Енисейского района от 01.08.2013 № 882</w:t>
      </w:r>
      <w:r w:rsidRPr="003A2E99">
        <w:t>-п «Об утверждении Порядка принятия решений о разработке долгосрочных целевых программ, их формировании и реализации», ПОСТАНОВЛЯЮ:</w:t>
      </w:r>
    </w:p>
    <w:p w:rsidR="00D22238" w:rsidRDefault="00D22238" w:rsidP="00290B29">
      <w:pPr>
        <w:pStyle w:val="afd"/>
        <w:ind w:left="0"/>
        <w:jc w:val="both"/>
      </w:pPr>
      <w:r>
        <w:t xml:space="preserve">      1. </w:t>
      </w:r>
      <w:r w:rsidRPr="003A2E99">
        <w:t xml:space="preserve">Внести </w:t>
      </w:r>
      <w:r>
        <w:t xml:space="preserve"> </w:t>
      </w:r>
      <w:r w:rsidRPr="003A2E99">
        <w:t xml:space="preserve">в </w:t>
      </w:r>
      <w:r>
        <w:t xml:space="preserve"> </w:t>
      </w:r>
      <w:r w:rsidRPr="003A2E99">
        <w:t>постановление админ</w:t>
      </w:r>
      <w:r>
        <w:t>истрации Енисейского района  от 01.10.2013</w:t>
      </w:r>
      <w:r w:rsidRPr="003A2E99">
        <w:t xml:space="preserve"> </w:t>
      </w:r>
      <w:r>
        <w:t xml:space="preserve"> №1080-п </w:t>
      </w:r>
      <w:r w:rsidRPr="003A2E99">
        <w:t xml:space="preserve">«Об утверждении </w:t>
      </w:r>
      <w:r>
        <w:t xml:space="preserve">муниципальной </w:t>
      </w:r>
      <w:r w:rsidRPr="003A2E99">
        <w:t xml:space="preserve">программы </w:t>
      </w:r>
      <w:r>
        <w:t xml:space="preserve">Енисейского района </w:t>
      </w:r>
      <w:r w:rsidRPr="003A2E99">
        <w:t xml:space="preserve">«Обеспечение безопасности населения, </w:t>
      </w:r>
      <w:r>
        <w:t>Енисейского района</w:t>
      </w:r>
      <w:r w:rsidRPr="003A2E99">
        <w:t>» (далее – П</w:t>
      </w:r>
      <w:r>
        <w:t>остановление</w:t>
      </w:r>
      <w:r w:rsidRPr="003A2E99">
        <w:t>)</w:t>
      </w:r>
      <w:r>
        <w:t xml:space="preserve"> следующие </w:t>
      </w:r>
      <w:r w:rsidRPr="003A2E99">
        <w:t>изменени</w:t>
      </w:r>
      <w:r>
        <w:t>я</w:t>
      </w:r>
      <w:r w:rsidRPr="003A2E99">
        <w:t>:</w:t>
      </w:r>
    </w:p>
    <w:p w:rsidR="00D22238" w:rsidRDefault="00D22238" w:rsidP="00290B29">
      <w:pPr>
        <w:ind w:firstLine="560"/>
        <w:jc w:val="both"/>
      </w:pPr>
      <w:r>
        <w:t>- раздел 1 приложения к Постановлению изложить в новой редакции (приложение № 1);</w:t>
      </w:r>
    </w:p>
    <w:p w:rsidR="00D22238" w:rsidRPr="00B14016" w:rsidRDefault="00D22238" w:rsidP="00290B29">
      <w:pPr>
        <w:ind w:firstLine="560"/>
        <w:jc w:val="both"/>
      </w:pPr>
      <w:r>
        <w:t xml:space="preserve">- </w:t>
      </w:r>
      <w:r w:rsidRPr="00B14016">
        <w:t>приложение №</w:t>
      </w:r>
      <w:r>
        <w:t xml:space="preserve"> </w:t>
      </w:r>
      <w:r w:rsidRPr="00B14016">
        <w:t xml:space="preserve">1 </w:t>
      </w:r>
      <w:r>
        <w:t xml:space="preserve">к приложению к Постановлению </w:t>
      </w:r>
      <w:r w:rsidRPr="00B14016">
        <w:t>изложить в новой редакции (приложение №</w:t>
      </w:r>
      <w:r>
        <w:t xml:space="preserve"> </w:t>
      </w:r>
      <w:r w:rsidRPr="00B14016">
        <w:t>2);</w:t>
      </w:r>
    </w:p>
    <w:p w:rsidR="00D22238" w:rsidRDefault="00D22238" w:rsidP="00290B29">
      <w:pPr>
        <w:ind w:firstLine="560"/>
        <w:jc w:val="both"/>
      </w:pPr>
      <w:r>
        <w:t>- приложение № 2 к приложению к Постановлению изложить в новой редакции (приложение № 3);</w:t>
      </w:r>
    </w:p>
    <w:p w:rsidR="00D22238" w:rsidRDefault="00D22238" w:rsidP="00290B29">
      <w:pPr>
        <w:ind w:firstLine="560"/>
        <w:jc w:val="both"/>
      </w:pPr>
      <w:r>
        <w:t>- приложение № 3 к приложению к Постановлению изложить в новой редакции (приложение № 4);</w:t>
      </w:r>
    </w:p>
    <w:p w:rsidR="00D22238" w:rsidRDefault="001E0025" w:rsidP="00290B29">
      <w:pPr>
        <w:ind w:firstLine="560"/>
        <w:jc w:val="both"/>
      </w:pPr>
      <w:r w:rsidRPr="00A849C1">
        <w:t xml:space="preserve">- </w:t>
      </w:r>
      <w:r w:rsidR="00D22238" w:rsidRPr="00A849C1">
        <w:t xml:space="preserve">приложению № 4 к приложению к Постановлению  изложить </w:t>
      </w:r>
      <w:r w:rsidRPr="00A849C1">
        <w:t>в новой редакции (приложение № 5</w:t>
      </w:r>
      <w:r w:rsidR="00D22238" w:rsidRPr="00A849C1">
        <w:t>);</w:t>
      </w:r>
    </w:p>
    <w:p w:rsidR="00D22238" w:rsidRDefault="00D22238" w:rsidP="00290B29">
      <w:pPr>
        <w:ind w:firstLine="560"/>
        <w:jc w:val="both"/>
      </w:pPr>
      <w:r>
        <w:t xml:space="preserve">- </w:t>
      </w:r>
      <w:r w:rsidRPr="00E15076">
        <w:t>приложение № 5</w:t>
      </w:r>
      <w:r>
        <w:t xml:space="preserve"> приложению к Постановлению</w:t>
      </w:r>
      <w:r w:rsidRPr="00E15076">
        <w:t xml:space="preserve"> изложить в новой</w:t>
      </w:r>
      <w:r w:rsidR="001E0025">
        <w:t xml:space="preserve"> редакции (</w:t>
      </w:r>
      <w:r w:rsidR="001E0025" w:rsidRPr="00A849C1">
        <w:t>приложение № 6</w:t>
      </w:r>
      <w:r w:rsidR="00290B29">
        <w:t>).</w:t>
      </w:r>
    </w:p>
    <w:p w:rsidR="00D22238" w:rsidRPr="003A2E99" w:rsidRDefault="00D22238" w:rsidP="00290B29">
      <w:pPr>
        <w:ind w:firstLine="513"/>
        <w:jc w:val="both"/>
      </w:pPr>
      <w:r>
        <w:t>2</w:t>
      </w:r>
      <w:r w:rsidRPr="003A2E99">
        <w:t xml:space="preserve">. </w:t>
      </w:r>
      <w:proofErr w:type="gramStart"/>
      <w:r w:rsidRPr="003A2E99">
        <w:t>Контроль за</w:t>
      </w:r>
      <w:proofErr w:type="gramEnd"/>
      <w:r w:rsidRPr="003A2E99">
        <w:t xml:space="preserve"> исполнением постановления оставляю за собой.</w:t>
      </w:r>
    </w:p>
    <w:p w:rsidR="00D22238" w:rsidRDefault="00D22238" w:rsidP="00290B29">
      <w:pPr>
        <w:ind w:firstLine="513"/>
        <w:jc w:val="both"/>
      </w:pPr>
      <w:r>
        <w:t>3</w:t>
      </w:r>
      <w:r w:rsidRPr="003A2E99">
        <w:t>. Постановление вс</w:t>
      </w:r>
      <w:r>
        <w:t>тупает в силу со дня подписания</w:t>
      </w:r>
      <w:r w:rsidRPr="003A2E99">
        <w:t xml:space="preserve"> </w:t>
      </w:r>
      <w:r>
        <w:t xml:space="preserve">и </w:t>
      </w:r>
      <w:r w:rsidRPr="003A2E99">
        <w:t xml:space="preserve">подлежит размещению на официальном информационном </w:t>
      </w:r>
      <w:r>
        <w:t>И</w:t>
      </w:r>
      <w:r w:rsidRPr="003A2E99">
        <w:t>нтернет-сайте Енисейского района</w:t>
      </w:r>
      <w:r>
        <w:t xml:space="preserve"> Красноярского края.</w:t>
      </w:r>
    </w:p>
    <w:p w:rsidR="00D22238" w:rsidRDefault="00D22238" w:rsidP="00290B29">
      <w:pPr>
        <w:ind w:firstLine="540"/>
        <w:jc w:val="both"/>
      </w:pPr>
    </w:p>
    <w:p w:rsidR="00D22238" w:rsidRDefault="00D22238" w:rsidP="00290B29">
      <w:pPr>
        <w:ind w:firstLine="540"/>
        <w:jc w:val="both"/>
      </w:pPr>
    </w:p>
    <w:p w:rsidR="00290B29" w:rsidRPr="003A2E99" w:rsidRDefault="00290B29" w:rsidP="00290B29">
      <w:pPr>
        <w:ind w:firstLine="540"/>
        <w:jc w:val="both"/>
      </w:pPr>
    </w:p>
    <w:p w:rsidR="00D22238" w:rsidRDefault="00D22238" w:rsidP="00290B29">
      <w:pPr>
        <w:jc w:val="both"/>
      </w:pPr>
      <w:r w:rsidRPr="003A2E99">
        <w:t>Глава</w:t>
      </w:r>
      <w:r>
        <w:t xml:space="preserve"> </w:t>
      </w:r>
      <w:r w:rsidRPr="003A2E99">
        <w:t xml:space="preserve">администрации района                                   </w:t>
      </w:r>
      <w:r>
        <w:t xml:space="preserve">                 </w:t>
      </w:r>
      <w:r w:rsidRPr="003A2E99">
        <w:t xml:space="preserve">    И. А. Михайл</w:t>
      </w:r>
      <w:r>
        <w:t>ов</w:t>
      </w:r>
    </w:p>
    <w:p w:rsidR="00D22238" w:rsidRDefault="00D22238" w:rsidP="00D6761D">
      <w:pPr>
        <w:ind w:left="5180" w:firstLine="1260"/>
        <w:outlineLvl w:val="0"/>
        <w:rPr>
          <w:sz w:val="24"/>
          <w:szCs w:val="24"/>
        </w:rPr>
      </w:pPr>
    </w:p>
    <w:p w:rsidR="000A6662" w:rsidRDefault="000A6662" w:rsidP="00D6761D">
      <w:pPr>
        <w:ind w:left="5180" w:firstLine="1260"/>
        <w:outlineLvl w:val="0"/>
        <w:rPr>
          <w:sz w:val="24"/>
          <w:szCs w:val="24"/>
        </w:rPr>
      </w:pPr>
    </w:p>
    <w:p w:rsidR="000A6662" w:rsidRDefault="000A6662" w:rsidP="00D6761D">
      <w:pPr>
        <w:ind w:left="5180" w:firstLine="1260"/>
        <w:outlineLvl w:val="0"/>
        <w:rPr>
          <w:sz w:val="24"/>
          <w:szCs w:val="24"/>
        </w:rPr>
      </w:pPr>
    </w:p>
    <w:p w:rsidR="000A6662" w:rsidRDefault="000A6662" w:rsidP="00D6761D">
      <w:pPr>
        <w:ind w:left="5180" w:firstLine="1260"/>
        <w:outlineLvl w:val="0"/>
        <w:rPr>
          <w:sz w:val="24"/>
          <w:szCs w:val="24"/>
        </w:rPr>
      </w:pPr>
    </w:p>
    <w:p w:rsidR="00D330BB" w:rsidRDefault="00D330BB" w:rsidP="00D6761D">
      <w:pPr>
        <w:ind w:left="5180" w:firstLine="1260"/>
        <w:outlineLvl w:val="0"/>
        <w:rPr>
          <w:sz w:val="24"/>
          <w:szCs w:val="24"/>
        </w:rPr>
      </w:pPr>
    </w:p>
    <w:p w:rsidR="00D330BB" w:rsidRDefault="00D330BB" w:rsidP="00D6761D">
      <w:pPr>
        <w:ind w:left="5180" w:firstLine="1260"/>
        <w:outlineLvl w:val="0"/>
        <w:rPr>
          <w:sz w:val="24"/>
          <w:szCs w:val="24"/>
        </w:rPr>
      </w:pPr>
    </w:p>
    <w:p w:rsidR="00D22238" w:rsidRPr="00086072" w:rsidRDefault="00D22238" w:rsidP="00D6761D">
      <w:pPr>
        <w:ind w:left="5180" w:firstLine="1260"/>
        <w:outlineLvl w:val="0"/>
        <w:rPr>
          <w:sz w:val="24"/>
          <w:szCs w:val="24"/>
        </w:rPr>
      </w:pPr>
      <w:r w:rsidRPr="00086072">
        <w:rPr>
          <w:sz w:val="24"/>
          <w:szCs w:val="24"/>
        </w:rPr>
        <w:t>Приложение №</w:t>
      </w:r>
      <w:r>
        <w:rPr>
          <w:sz w:val="24"/>
          <w:szCs w:val="24"/>
        </w:rPr>
        <w:t>1</w:t>
      </w:r>
    </w:p>
    <w:p w:rsidR="00D22238" w:rsidRPr="00086072" w:rsidRDefault="00D22238" w:rsidP="00D6761D">
      <w:pPr>
        <w:ind w:left="5180" w:firstLine="1260"/>
        <w:outlineLvl w:val="0"/>
        <w:rPr>
          <w:sz w:val="24"/>
          <w:szCs w:val="24"/>
        </w:rPr>
      </w:pPr>
      <w:r w:rsidRPr="00086072">
        <w:rPr>
          <w:sz w:val="24"/>
          <w:szCs w:val="24"/>
        </w:rPr>
        <w:lastRenderedPageBreak/>
        <w:t xml:space="preserve">к постановлению администрации </w:t>
      </w:r>
    </w:p>
    <w:p w:rsidR="00D22238" w:rsidRPr="00086072" w:rsidRDefault="00D22238" w:rsidP="00D6761D">
      <w:pPr>
        <w:ind w:left="5180" w:firstLine="1260"/>
        <w:outlineLvl w:val="0"/>
        <w:rPr>
          <w:sz w:val="24"/>
          <w:szCs w:val="24"/>
        </w:rPr>
      </w:pPr>
      <w:r w:rsidRPr="00086072">
        <w:rPr>
          <w:sz w:val="24"/>
          <w:szCs w:val="24"/>
        </w:rPr>
        <w:t>Енисейского района</w:t>
      </w:r>
    </w:p>
    <w:p w:rsidR="00D22238" w:rsidRPr="00610C3C" w:rsidRDefault="00D22238" w:rsidP="00610C3C">
      <w:pPr>
        <w:ind w:left="5180" w:firstLine="1260"/>
        <w:outlineLvl w:val="0"/>
        <w:rPr>
          <w:sz w:val="24"/>
          <w:szCs w:val="24"/>
        </w:rPr>
      </w:pPr>
      <w:r w:rsidRPr="00086072">
        <w:rPr>
          <w:sz w:val="24"/>
          <w:szCs w:val="24"/>
        </w:rPr>
        <w:t>от ____________ №_____</w:t>
      </w:r>
    </w:p>
    <w:p w:rsidR="00D22238" w:rsidRPr="003D344D" w:rsidRDefault="00D22238" w:rsidP="00171116">
      <w:pPr>
        <w:pStyle w:val="afd"/>
        <w:numPr>
          <w:ilvl w:val="0"/>
          <w:numId w:val="5"/>
        </w:numPr>
        <w:jc w:val="center"/>
      </w:pPr>
      <w:r w:rsidRPr="003D344D">
        <w:t>Паспорт муниципальной программы</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938"/>
      </w:tblGrid>
      <w:tr w:rsidR="00D22238" w:rsidRPr="003D344D">
        <w:tc>
          <w:tcPr>
            <w:tcW w:w="2694" w:type="dxa"/>
          </w:tcPr>
          <w:p w:rsidR="00D22238" w:rsidRPr="003D344D" w:rsidRDefault="00D22238" w:rsidP="00E62CE8">
            <w:pPr>
              <w:jc w:val="both"/>
            </w:pPr>
            <w:r w:rsidRPr="003D344D">
              <w:t>Наименование муниципальной программы</w:t>
            </w:r>
          </w:p>
        </w:tc>
        <w:tc>
          <w:tcPr>
            <w:tcW w:w="7938" w:type="dxa"/>
          </w:tcPr>
          <w:p w:rsidR="00D22238" w:rsidRPr="003D344D" w:rsidRDefault="00D22238" w:rsidP="00F561AA">
            <w:r w:rsidRPr="003D344D">
              <w:t xml:space="preserve">«Обеспечение безопасности населения </w:t>
            </w:r>
            <w:r>
              <w:t>Енисейского района</w:t>
            </w:r>
            <w:r w:rsidRPr="003D344D">
              <w:t>» (далее – программа)</w:t>
            </w:r>
            <w:r>
              <w:t xml:space="preserve"> </w:t>
            </w:r>
          </w:p>
        </w:tc>
      </w:tr>
      <w:tr w:rsidR="00D22238" w:rsidRPr="003D344D">
        <w:tc>
          <w:tcPr>
            <w:tcW w:w="2694" w:type="dxa"/>
          </w:tcPr>
          <w:p w:rsidR="00D22238" w:rsidRPr="003D344D" w:rsidRDefault="00D22238" w:rsidP="00E62CE8">
            <w:r w:rsidRPr="003D344D">
              <w:t>Основание для разработки программы</w:t>
            </w:r>
          </w:p>
        </w:tc>
        <w:tc>
          <w:tcPr>
            <w:tcW w:w="7938" w:type="dxa"/>
          </w:tcPr>
          <w:p w:rsidR="004C26EA" w:rsidRPr="008770B2" w:rsidRDefault="004C26EA" w:rsidP="004C26EA">
            <w:r w:rsidRPr="008770B2">
              <w:t>Постановление администрации Енисейского района от 01.08.2013 №882-п «Об утверждении Порядка принятия решений о разработке муниципальных программ Енисейского района, их формировании и реализации»;</w:t>
            </w:r>
          </w:p>
          <w:p w:rsidR="00D22238" w:rsidRPr="003D344D" w:rsidRDefault="004C26EA" w:rsidP="004C26EA">
            <w:pPr>
              <w:jc w:val="both"/>
            </w:pPr>
            <w:r w:rsidRPr="008770B2">
              <w:t>Распоряжение администрации Енисейского района от 10.11.2014 №493-р.</w:t>
            </w:r>
          </w:p>
        </w:tc>
      </w:tr>
      <w:tr w:rsidR="00D22238" w:rsidRPr="003D344D" w:rsidTr="00610C3C">
        <w:trPr>
          <w:trHeight w:val="716"/>
        </w:trPr>
        <w:tc>
          <w:tcPr>
            <w:tcW w:w="2694" w:type="dxa"/>
          </w:tcPr>
          <w:p w:rsidR="00D22238" w:rsidRPr="003D344D" w:rsidRDefault="00D22238" w:rsidP="00E62CE8">
            <w:pPr>
              <w:jc w:val="both"/>
            </w:pPr>
            <w:r w:rsidRPr="003D344D">
              <w:t>Ответственный исполнитель программы</w:t>
            </w:r>
          </w:p>
        </w:tc>
        <w:tc>
          <w:tcPr>
            <w:tcW w:w="7938" w:type="dxa"/>
          </w:tcPr>
          <w:p w:rsidR="00D22238" w:rsidRPr="003D344D" w:rsidRDefault="00D22238" w:rsidP="00E62CE8">
            <w:pPr>
              <w:jc w:val="both"/>
            </w:pPr>
            <w:r w:rsidRPr="003D344D">
              <w:t xml:space="preserve">Администрация Енисейского района </w:t>
            </w:r>
          </w:p>
        </w:tc>
      </w:tr>
      <w:tr w:rsidR="00D22238" w:rsidRPr="003D344D">
        <w:tc>
          <w:tcPr>
            <w:tcW w:w="2694" w:type="dxa"/>
          </w:tcPr>
          <w:p w:rsidR="00D22238" w:rsidRPr="003D344D" w:rsidRDefault="00D22238" w:rsidP="00E62CE8">
            <w:pPr>
              <w:jc w:val="both"/>
            </w:pPr>
            <w:r w:rsidRPr="003D344D">
              <w:t>Соисполнители программы</w:t>
            </w:r>
          </w:p>
        </w:tc>
        <w:tc>
          <w:tcPr>
            <w:tcW w:w="7938" w:type="dxa"/>
          </w:tcPr>
          <w:p w:rsidR="00D22238" w:rsidRPr="003D344D" w:rsidRDefault="00D22238" w:rsidP="00E62CE8">
            <w:pPr>
              <w:jc w:val="both"/>
            </w:pPr>
            <w:r w:rsidRPr="003D344D">
              <w:t xml:space="preserve">МКУ «Управление по ГО, ЧС и безопасности Енисейского района» </w:t>
            </w:r>
          </w:p>
        </w:tc>
      </w:tr>
      <w:tr w:rsidR="00D22238" w:rsidRPr="003D344D">
        <w:tc>
          <w:tcPr>
            <w:tcW w:w="2694" w:type="dxa"/>
          </w:tcPr>
          <w:p w:rsidR="00D22238" w:rsidRPr="003D344D" w:rsidRDefault="00D22238" w:rsidP="00E62CE8">
            <w:r w:rsidRPr="003D344D">
              <w:t xml:space="preserve">Перечень подпрограмм   </w:t>
            </w:r>
          </w:p>
        </w:tc>
        <w:tc>
          <w:tcPr>
            <w:tcW w:w="7938" w:type="dxa"/>
          </w:tcPr>
          <w:p w:rsidR="00D22238" w:rsidRPr="003D344D" w:rsidRDefault="00D22238" w:rsidP="00E62CE8">
            <w:pPr>
              <w:jc w:val="both"/>
            </w:pPr>
            <w:r w:rsidRPr="003D344D">
              <w:t>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p w:rsidR="00D22238" w:rsidRPr="003D344D" w:rsidRDefault="00D22238" w:rsidP="00E62CE8">
            <w:pPr>
              <w:jc w:val="both"/>
            </w:pPr>
            <w:r w:rsidRPr="003D344D">
              <w:t>2. Обеспечение пожарной безопасности, обеспечение безопасности людей на водных объектах.</w:t>
            </w:r>
          </w:p>
          <w:p w:rsidR="00D22238" w:rsidRPr="003D344D" w:rsidRDefault="00D22238" w:rsidP="00E62CE8">
            <w:pPr>
              <w:jc w:val="both"/>
            </w:pPr>
            <w:r w:rsidRPr="003D344D">
              <w:t>3. Обеспечение реализации муниципальной программы и прочие мероприятия.</w:t>
            </w:r>
          </w:p>
        </w:tc>
      </w:tr>
      <w:tr w:rsidR="00D22238" w:rsidRPr="003D344D">
        <w:tc>
          <w:tcPr>
            <w:tcW w:w="2694" w:type="dxa"/>
          </w:tcPr>
          <w:p w:rsidR="00D22238" w:rsidRPr="003D344D" w:rsidRDefault="00D22238" w:rsidP="00E62CE8">
            <w:pPr>
              <w:jc w:val="both"/>
            </w:pPr>
            <w:r w:rsidRPr="003D344D">
              <w:t>Цель программы</w:t>
            </w:r>
          </w:p>
        </w:tc>
        <w:tc>
          <w:tcPr>
            <w:tcW w:w="7938" w:type="dxa"/>
          </w:tcPr>
          <w:p w:rsidR="00D22238" w:rsidRPr="003D344D" w:rsidRDefault="00D22238" w:rsidP="00E62CE8">
            <w:pPr>
              <w:jc w:val="both"/>
            </w:pPr>
            <w:r w:rsidRPr="003D344D">
              <w:t xml:space="preserve">эффективная система защиты населения и территорий Енисейского района от чрезвычайных ситуаций </w:t>
            </w:r>
          </w:p>
        </w:tc>
      </w:tr>
      <w:tr w:rsidR="00D22238" w:rsidRPr="003D344D">
        <w:tc>
          <w:tcPr>
            <w:tcW w:w="2694" w:type="dxa"/>
          </w:tcPr>
          <w:p w:rsidR="00D22238" w:rsidRPr="003D344D" w:rsidRDefault="00D22238" w:rsidP="00E62CE8">
            <w:pPr>
              <w:jc w:val="both"/>
            </w:pPr>
            <w:r w:rsidRPr="003D344D">
              <w:t>Задачи программы</w:t>
            </w:r>
          </w:p>
        </w:tc>
        <w:tc>
          <w:tcPr>
            <w:tcW w:w="7938" w:type="dxa"/>
          </w:tcPr>
          <w:p w:rsidR="00D22238" w:rsidRPr="003D344D" w:rsidRDefault="00D22238" w:rsidP="00E62CE8">
            <w:pPr>
              <w:tabs>
                <w:tab w:val="left" w:pos="470"/>
              </w:tabs>
              <w:jc w:val="both"/>
            </w:pPr>
            <w:r w:rsidRPr="003D344D">
              <w:t>1.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p w:rsidR="00D22238" w:rsidRPr="003D344D" w:rsidRDefault="00D22238" w:rsidP="00E62CE8">
            <w:pPr>
              <w:tabs>
                <w:tab w:val="left" w:pos="470"/>
                <w:tab w:val="left" w:pos="6096"/>
              </w:tabs>
              <w:jc w:val="both"/>
            </w:pPr>
            <w:r w:rsidRPr="003D344D">
              <w:t>2. Повышение безопасности населения Енисейского района</w:t>
            </w:r>
          </w:p>
          <w:p w:rsidR="00D22238" w:rsidRPr="003D344D" w:rsidRDefault="00D22238" w:rsidP="00E62CE8">
            <w:pPr>
              <w:tabs>
                <w:tab w:val="left" w:pos="470"/>
                <w:tab w:val="left" w:pos="6096"/>
              </w:tabs>
              <w:jc w:val="both"/>
            </w:pPr>
            <w:r w:rsidRPr="003D344D">
              <w:t>3. Устойчивое функционирование учреждения.</w:t>
            </w:r>
          </w:p>
        </w:tc>
      </w:tr>
      <w:tr w:rsidR="00D22238" w:rsidRPr="003D344D">
        <w:tc>
          <w:tcPr>
            <w:tcW w:w="2694" w:type="dxa"/>
          </w:tcPr>
          <w:p w:rsidR="00D22238" w:rsidRPr="003D344D" w:rsidRDefault="00D22238" w:rsidP="00E62CE8">
            <w:r>
              <w:t xml:space="preserve"> С</w:t>
            </w:r>
            <w:r w:rsidRPr="003D344D">
              <w:t>роки реализации программы</w:t>
            </w:r>
          </w:p>
        </w:tc>
        <w:tc>
          <w:tcPr>
            <w:tcW w:w="7938" w:type="dxa"/>
          </w:tcPr>
          <w:p w:rsidR="00D22238" w:rsidRPr="003D344D" w:rsidRDefault="00D22238" w:rsidP="00123837">
            <w:pPr>
              <w:jc w:val="both"/>
            </w:pPr>
            <w:r w:rsidRPr="003D344D">
              <w:t xml:space="preserve">2014 - </w:t>
            </w:r>
            <w:r w:rsidRPr="00B202FD">
              <w:t>2017 годы</w:t>
            </w:r>
            <w:r>
              <w:rPr>
                <w:color w:val="FF0000"/>
              </w:rPr>
              <w:t xml:space="preserve"> </w:t>
            </w:r>
          </w:p>
        </w:tc>
      </w:tr>
      <w:tr w:rsidR="00D22238" w:rsidRPr="003D344D">
        <w:tc>
          <w:tcPr>
            <w:tcW w:w="2694" w:type="dxa"/>
          </w:tcPr>
          <w:p w:rsidR="00D22238" w:rsidRPr="003D344D" w:rsidRDefault="00D22238" w:rsidP="00E62CE8">
            <w:r w:rsidRPr="003D344D">
              <w:t xml:space="preserve">Перечень </w:t>
            </w:r>
            <w:proofErr w:type="gramStart"/>
            <w:r w:rsidRPr="003D344D">
              <w:t>целевых</w:t>
            </w:r>
            <w:proofErr w:type="gramEnd"/>
          </w:p>
          <w:p w:rsidR="00D22238" w:rsidRPr="003D344D" w:rsidRDefault="00D22238" w:rsidP="00E62CE8">
            <w:r w:rsidRPr="003D344D">
              <w:t xml:space="preserve">показателей результативности программы </w:t>
            </w:r>
          </w:p>
        </w:tc>
        <w:tc>
          <w:tcPr>
            <w:tcW w:w="7938" w:type="dxa"/>
          </w:tcPr>
          <w:p w:rsidR="00D22238" w:rsidRPr="005B23E8" w:rsidRDefault="008C7589" w:rsidP="008C7589">
            <w:r w:rsidRPr="008608C5">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 паспорту муниципальной программы</w:t>
            </w:r>
          </w:p>
        </w:tc>
      </w:tr>
      <w:tr w:rsidR="00D22238" w:rsidRPr="003D344D">
        <w:tc>
          <w:tcPr>
            <w:tcW w:w="2694" w:type="dxa"/>
          </w:tcPr>
          <w:p w:rsidR="00D22238" w:rsidRPr="003D344D" w:rsidRDefault="00D22238" w:rsidP="00E62CE8">
            <w:r w:rsidRPr="003D344D">
              <w:t>Информация по ресурсному обеспечению программы по годам ее реализации</w:t>
            </w:r>
          </w:p>
        </w:tc>
        <w:tc>
          <w:tcPr>
            <w:tcW w:w="7938" w:type="dxa"/>
          </w:tcPr>
          <w:p w:rsidR="00D22238" w:rsidRPr="003D344D" w:rsidRDefault="00D22238" w:rsidP="00E62CE8">
            <w:pPr>
              <w:jc w:val="both"/>
            </w:pPr>
            <w:r>
              <w:t xml:space="preserve">Всего </w:t>
            </w:r>
            <w:r w:rsidRPr="00B202FD">
              <w:t>71447,8</w:t>
            </w:r>
            <w:r w:rsidR="007836D0">
              <w:t>0</w:t>
            </w:r>
            <w:r w:rsidRPr="003D344D">
              <w:t xml:space="preserve"> тыс. рублей из средств районного </w:t>
            </w:r>
            <w:r>
              <w:t>бюджета за период с 2014 по 2017</w:t>
            </w:r>
            <w:r w:rsidRPr="003D344D">
              <w:t xml:space="preserve"> гг., в том числе по годам: </w:t>
            </w:r>
          </w:p>
          <w:p w:rsidR="00D22238" w:rsidRPr="003D344D" w:rsidRDefault="00D22238" w:rsidP="00E62CE8">
            <w:pPr>
              <w:jc w:val="both"/>
            </w:pPr>
            <w:r w:rsidRPr="003D344D">
              <w:t>в 201</w:t>
            </w:r>
            <w:r>
              <w:t xml:space="preserve">4 году – </w:t>
            </w:r>
            <w:r w:rsidRPr="00B202FD">
              <w:t>16900</w:t>
            </w:r>
            <w:r w:rsidR="00EA4705">
              <w:t xml:space="preserve"> </w:t>
            </w:r>
            <w:r w:rsidRPr="00B202FD">
              <w:t>т</w:t>
            </w:r>
            <w:r w:rsidRPr="003D344D">
              <w:t>ыс. рублей;</w:t>
            </w:r>
          </w:p>
          <w:p w:rsidR="00D22238" w:rsidRPr="003D344D" w:rsidRDefault="00D22238" w:rsidP="00E62CE8">
            <w:pPr>
              <w:jc w:val="both"/>
            </w:pPr>
            <w:r>
              <w:t>в 2015 году–  18182,6</w:t>
            </w:r>
            <w:r w:rsidR="00F92D02">
              <w:t>0</w:t>
            </w:r>
            <w:r w:rsidRPr="003D344D">
              <w:t xml:space="preserve"> тыс. рублей; </w:t>
            </w:r>
          </w:p>
          <w:p w:rsidR="00D22238" w:rsidRDefault="00D22238" w:rsidP="00E62CE8">
            <w:pPr>
              <w:jc w:val="both"/>
            </w:pPr>
            <w:r w:rsidRPr="003D344D">
              <w:t xml:space="preserve">в 2016 году– </w:t>
            </w:r>
            <w:r>
              <w:t xml:space="preserve"> 18182,6</w:t>
            </w:r>
            <w:r w:rsidR="00F92D02">
              <w:t xml:space="preserve">0 </w:t>
            </w:r>
            <w:r w:rsidRPr="003D344D">
              <w:t>тыс. рублей.</w:t>
            </w:r>
          </w:p>
          <w:p w:rsidR="00D22238" w:rsidRDefault="00D22238" w:rsidP="00314B49">
            <w:pPr>
              <w:jc w:val="both"/>
            </w:pPr>
            <w:r>
              <w:t>В 2017году</w:t>
            </w:r>
            <w:r w:rsidRPr="003D344D">
              <w:t xml:space="preserve">– </w:t>
            </w:r>
            <w:r>
              <w:t xml:space="preserve"> 18182,6</w:t>
            </w:r>
            <w:r w:rsidR="00F92D02">
              <w:t xml:space="preserve">0 </w:t>
            </w:r>
            <w:r w:rsidRPr="003D344D">
              <w:t>тыс. рублей.</w:t>
            </w:r>
          </w:p>
          <w:p w:rsidR="00D22238" w:rsidRPr="003D344D" w:rsidRDefault="00D22238" w:rsidP="00E62CE8">
            <w:pPr>
              <w:jc w:val="both"/>
            </w:pPr>
          </w:p>
        </w:tc>
      </w:tr>
    </w:tbl>
    <w:p w:rsidR="00E86259" w:rsidRPr="003D344D" w:rsidRDefault="00E86259" w:rsidP="00E86259">
      <w:pPr>
        <w:pStyle w:val="ConsPlusNormal"/>
        <w:widowControl/>
        <w:ind w:firstLine="567"/>
        <w:jc w:val="center"/>
        <w:outlineLvl w:val="0"/>
        <w:rPr>
          <w:rFonts w:ascii="Times New Roman" w:hAnsi="Times New Roman"/>
          <w:sz w:val="28"/>
          <w:szCs w:val="28"/>
        </w:rPr>
      </w:pPr>
      <w:r w:rsidRPr="003D344D">
        <w:rPr>
          <w:rFonts w:ascii="Times New Roman" w:hAnsi="Times New Roman"/>
          <w:sz w:val="28"/>
          <w:szCs w:val="28"/>
        </w:rPr>
        <w:lastRenderedPageBreak/>
        <w:t>2. Характеристика текущего состояния защиты населения и территорий от чрезвычайных ситуаций  природного и техногенного характера, обеспечения безопасности населения района, и анализ социальных, финансово-экономических и прочих рисков реализации программы</w:t>
      </w:r>
    </w:p>
    <w:p w:rsidR="00E86259" w:rsidRDefault="00E86259" w:rsidP="00E86259">
      <w:pPr>
        <w:ind w:right="24" w:firstLine="720"/>
        <w:jc w:val="both"/>
      </w:pPr>
    </w:p>
    <w:p w:rsidR="00E86259" w:rsidRPr="003D344D" w:rsidRDefault="00E86259" w:rsidP="00E86259">
      <w:pPr>
        <w:ind w:right="24" w:firstLine="720"/>
        <w:jc w:val="both"/>
      </w:pPr>
      <w:r w:rsidRPr="003D344D">
        <w:t xml:space="preserve">Енисейский район, обладая обширной территорией, большой протяженностью и отсутствием </w:t>
      </w:r>
      <w:r w:rsidRPr="00891700">
        <w:t>круглогодичного сообщения</w:t>
      </w:r>
      <w:r w:rsidRPr="003D344D">
        <w:t xml:space="preserve"> почти с третьей частью населенных пунктов района, подвержен широкому спектру опасных природных явлений и аварийных ситуаций техногенного характера, таких как:</w:t>
      </w:r>
    </w:p>
    <w:p w:rsidR="00E86259" w:rsidRPr="003D344D" w:rsidRDefault="00E86259" w:rsidP="00E86259">
      <w:pPr>
        <w:ind w:right="24" w:firstLine="720"/>
        <w:jc w:val="both"/>
      </w:pPr>
      <w:r w:rsidRPr="003D344D">
        <w:t>- катастрофическое  затопление при разрушении плотин гидроузлов;</w:t>
      </w:r>
    </w:p>
    <w:p w:rsidR="00E86259" w:rsidRPr="003D344D" w:rsidRDefault="00E86259" w:rsidP="00E86259">
      <w:pPr>
        <w:ind w:right="24" w:firstLine="720"/>
        <w:jc w:val="both"/>
      </w:pPr>
      <w:r w:rsidRPr="003D344D">
        <w:t>- крупные производственные аварии;</w:t>
      </w:r>
    </w:p>
    <w:p w:rsidR="00E86259" w:rsidRPr="003D344D" w:rsidRDefault="00E86259" w:rsidP="00E86259">
      <w:pPr>
        <w:ind w:right="24" w:firstLine="720"/>
        <w:jc w:val="both"/>
      </w:pPr>
      <w:r w:rsidRPr="003D344D">
        <w:t>- пожары в зданиях и сооружениях;</w:t>
      </w:r>
    </w:p>
    <w:p w:rsidR="00E86259" w:rsidRPr="003D344D" w:rsidRDefault="00E86259" w:rsidP="00E86259">
      <w:pPr>
        <w:ind w:right="24" w:firstLine="720"/>
        <w:jc w:val="both"/>
      </w:pPr>
      <w:r w:rsidRPr="003D344D">
        <w:t>- лесные пожары;</w:t>
      </w:r>
    </w:p>
    <w:p w:rsidR="00E86259" w:rsidRPr="003D344D" w:rsidRDefault="00E86259" w:rsidP="00E86259">
      <w:pPr>
        <w:ind w:right="24" w:firstLine="720"/>
        <w:jc w:val="both"/>
      </w:pPr>
      <w:r w:rsidRPr="003D344D">
        <w:t>- наводнения  и паводки;</w:t>
      </w:r>
    </w:p>
    <w:p w:rsidR="00E86259" w:rsidRPr="003D344D" w:rsidRDefault="00E86259" w:rsidP="00E86259">
      <w:pPr>
        <w:ind w:right="24" w:firstLine="720"/>
        <w:jc w:val="both"/>
      </w:pPr>
      <w:r w:rsidRPr="003D344D">
        <w:t>- аварии и крушения на железнодорожном транспорте;</w:t>
      </w:r>
    </w:p>
    <w:p w:rsidR="00E86259" w:rsidRPr="003D344D" w:rsidRDefault="00E86259" w:rsidP="00E86259">
      <w:pPr>
        <w:ind w:right="24" w:firstLine="720"/>
        <w:jc w:val="both"/>
      </w:pPr>
      <w:r w:rsidRPr="003D344D">
        <w:t>- авиакатастрофы;</w:t>
      </w:r>
    </w:p>
    <w:p w:rsidR="00E86259" w:rsidRPr="003D344D" w:rsidRDefault="00E86259" w:rsidP="00E86259">
      <w:pPr>
        <w:ind w:right="24" w:firstLine="720"/>
        <w:jc w:val="both"/>
      </w:pPr>
      <w:r w:rsidRPr="003D344D">
        <w:t>- аварии на коммунально-энергетических сетях;</w:t>
      </w:r>
    </w:p>
    <w:p w:rsidR="00E86259" w:rsidRPr="003D344D" w:rsidRDefault="00E86259" w:rsidP="00E86259">
      <w:pPr>
        <w:ind w:right="24" w:firstLine="720"/>
        <w:jc w:val="both"/>
      </w:pPr>
      <w:r w:rsidRPr="003D344D">
        <w:t>- снежные заносы;</w:t>
      </w:r>
    </w:p>
    <w:p w:rsidR="00E86259" w:rsidRPr="003D344D" w:rsidRDefault="00E86259" w:rsidP="00E86259">
      <w:pPr>
        <w:pStyle w:val="ConsPlusNormal"/>
        <w:widowControl/>
        <w:ind w:firstLine="708"/>
        <w:jc w:val="both"/>
        <w:outlineLvl w:val="0"/>
        <w:rPr>
          <w:rFonts w:ascii="Times New Roman" w:hAnsi="Times New Roman"/>
          <w:sz w:val="28"/>
          <w:szCs w:val="28"/>
        </w:rPr>
      </w:pPr>
      <w:r w:rsidRPr="003D344D">
        <w:rPr>
          <w:rFonts w:ascii="Times New Roman" w:hAnsi="Times New Roman"/>
          <w:sz w:val="28"/>
          <w:szCs w:val="28"/>
        </w:rPr>
        <w:t>- взрывы при транспортировке и хранении взрывоопасных, легковоспламеняющихся материалов;</w:t>
      </w:r>
    </w:p>
    <w:p w:rsidR="00E86259" w:rsidRPr="003D344D" w:rsidRDefault="00E86259" w:rsidP="00E86259">
      <w:pPr>
        <w:pStyle w:val="ConsPlusNormal"/>
        <w:widowControl/>
        <w:ind w:firstLine="0"/>
        <w:jc w:val="both"/>
        <w:outlineLvl w:val="0"/>
        <w:rPr>
          <w:rFonts w:ascii="Times New Roman" w:hAnsi="Times New Roman"/>
          <w:sz w:val="28"/>
          <w:szCs w:val="28"/>
        </w:rPr>
      </w:pPr>
      <w:r w:rsidRPr="003D344D">
        <w:rPr>
          <w:rFonts w:ascii="Times New Roman" w:hAnsi="Times New Roman"/>
          <w:sz w:val="28"/>
          <w:szCs w:val="28"/>
        </w:rPr>
        <w:t xml:space="preserve">         -террористические акты;</w:t>
      </w:r>
    </w:p>
    <w:p w:rsidR="00E86259" w:rsidRPr="003D344D" w:rsidRDefault="00E86259" w:rsidP="00E86259">
      <w:pPr>
        <w:pStyle w:val="ConsPlusNormal"/>
        <w:widowControl/>
        <w:ind w:firstLine="708"/>
        <w:jc w:val="both"/>
        <w:outlineLvl w:val="0"/>
        <w:rPr>
          <w:rFonts w:ascii="Times New Roman" w:hAnsi="Times New Roman"/>
          <w:sz w:val="28"/>
          <w:szCs w:val="28"/>
        </w:rPr>
      </w:pPr>
      <w:r w:rsidRPr="003D344D">
        <w:rPr>
          <w:rFonts w:ascii="Times New Roman" w:hAnsi="Times New Roman"/>
          <w:sz w:val="28"/>
          <w:szCs w:val="28"/>
        </w:rPr>
        <w:t>-происшествия на водных акваториях.</w:t>
      </w:r>
    </w:p>
    <w:p w:rsidR="00E86259" w:rsidRPr="003F0BA3" w:rsidRDefault="00E86259" w:rsidP="00E86259">
      <w:pPr>
        <w:pStyle w:val="ae"/>
        <w:spacing w:after="0"/>
        <w:ind w:left="20" w:right="10" w:firstLine="689"/>
        <w:jc w:val="both"/>
        <w:rPr>
          <w:snapToGrid w:val="0"/>
        </w:rPr>
      </w:pPr>
      <w:r>
        <w:rPr>
          <w:snapToGrid w:val="0"/>
        </w:rPr>
        <w:t>В  2013</w:t>
      </w:r>
      <w:r w:rsidRPr="003F0BA3">
        <w:rPr>
          <w:snapToGrid w:val="0"/>
        </w:rPr>
        <w:t xml:space="preserve"> году на территории</w:t>
      </w:r>
      <w:r>
        <w:rPr>
          <w:snapToGrid w:val="0"/>
        </w:rPr>
        <w:t xml:space="preserve"> Енисейского района произошло 62</w:t>
      </w:r>
      <w:r w:rsidRPr="003F0BA3">
        <w:rPr>
          <w:snapToGrid w:val="0"/>
        </w:rPr>
        <w:t xml:space="preserve"> пожаров в зданиях и сооружениях.</w:t>
      </w:r>
    </w:p>
    <w:p w:rsidR="00E86259" w:rsidRPr="003F0BA3" w:rsidRDefault="00E86259" w:rsidP="00E86259">
      <w:pPr>
        <w:pStyle w:val="ConsPlusNormal"/>
        <w:widowControl/>
        <w:ind w:firstLine="708"/>
        <w:jc w:val="both"/>
        <w:outlineLvl w:val="0"/>
        <w:rPr>
          <w:rFonts w:ascii="Times New Roman" w:hAnsi="Times New Roman"/>
          <w:sz w:val="28"/>
          <w:szCs w:val="28"/>
        </w:rPr>
      </w:pPr>
      <w:r w:rsidRPr="003F0BA3">
        <w:rPr>
          <w:rFonts w:ascii="Times New Roman" w:hAnsi="Times New Roman"/>
          <w:sz w:val="28"/>
          <w:szCs w:val="28"/>
        </w:rPr>
        <w:t>С н</w:t>
      </w:r>
      <w:r>
        <w:rPr>
          <w:rFonts w:ascii="Times New Roman" w:hAnsi="Times New Roman"/>
          <w:sz w:val="28"/>
          <w:szCs w:val="28"/>
        </w:rPr>
        <w:t>ачала пожароопасного сезона 2013</w:t>
      </w:r>
      <w:r w:rsidRPr="003F0BA3">
        <w:rPr>
          <w:rFonts w:ascii="Times New Roman" w:hAnsi="Times New Roman"/>
          <w:sz w:val="28"/>
          <w:szCs w:val="28"/>
        </w:rPr>
        <w:t xml:space="preserve"> года на территории Енисейск</w:t>
      </w:r>
      <w:r>
        <w:rPr>
          <w:rFonts w:ascii="Times New Roman" w:hAnsi="Times New Roman"/>
          <w:sz w:val="28"/>
          <w:szCs w:val="28"/>
        </w:rPr>
        <w:t>ого района зарегистрировано  80</w:t>
      </w:r>
      <w:r w:rsidRPr="003F0BA3">
        <w:rPr>
          <w:rFonts w:ascii="Times New Roman" w:hAnsi="Times New Roman"/>
          <w:sz w:val="28"/>
          <w:szCs w:val="28"/>
        </w:rPr>
        <w:t xml:space="preserve">  лесных пожаров,   на общей площади</w:t>
      </w:r>
      <w:r>
        <w:rPr>
          <w:rFonts w:ascii="Times New Roman" w:hAnsi="Times New Roman"/>
          <w:sz w:val="28"/>
          <w:szCs w:val="28"/>
        </w:rPr>
        <w:t xml:space="preserve"> 11847</w:t>
      </w:r>
      <w:r w:rsidRPr="003F0BA3">
        <w:rPr>
          <w:rFonts w:ascii="Times New Roman" w:hAnsi="Times New Roman"/>
          <w:sz w:val="28"/>
          <w:szCs w:val="28"/>
        </w:rPr>
        <w:t>тыс. га.</w:t>
      </w:r>
    </w:p>
    <w:p w:rsidR="00E86259" w:rsidRPr="003D344D" w:rsidRDefault="00E86259" w:rsidP="00E86259">
      <w:pPr>
        <w:pStyle w:val="ae"/>
        <w:spacing w:after="0"/>
        <w:ind w:left="20" w:right="10" w:firstLine="689"/>
        <w:jc w:val="both"/>
        <w:rPr>
          <w:snapToGrid w:val="0"/>
        </w:rPr>
      </w:pPr>
      <w:r w:rsidRPr="003F0BA3">
        <w:t>В результате произошедших чрезвычайных ситуаций техногенного и природного характ</w:t>
      </w:r>
      <w:r>
        <w:t>ера, на территории района в 2013</w:t>
      </w:r>
      <w:r w:rsidRPr="003F0BA3">
        <w:t xml:space="preserve"> году </w:t>
      </w:r>
      <w:r>
        <w:rPr>
          <w:snapToGrid w:val="0"/>
        </w:rPr>
        <w:t>погибло 5 человек, пострадало 2</w:t>
      </w:r>
      <w:r w:rsidRPr="003F0BA3">
        <w:rPr>
          <w:snapToGrid w:val="0"/>
        </w:rPr>
        <w:t xml:space="preserve"> человек.</w:t>
      </w:r>
    </w:p>
    <w:p w:rsidR="00E86259" w:rsidRPr="003D344D" w:rsidRDefault="00E86259" w:rsidP="00E86259">
      <w:pPr>
        <w:pStyle w:val="ae"/>
        <w:spacing w:after="0"/>
        <w:ind w:left="0" w:firstLine="709"/>
        <w:jc w:val="both"/>
      </w:pPr>
      <w:r w:rsidRPr="003D344D">
        <w:t>Материальный ущерб составил более 38  миллионов  рублей.</w:t>
      </w:r>
    </w:p>
    <w:p w:rsidR="00E86259" w:rsidRPr="003D344D" w:rsidRDefault="00E86259" w:rsidP="00E86259">
      <w:pPr>
        <w:ind w:firstLine="567"/>
        <w:jc w:val="both"/>
      </w:pPr>
      <w:proofErr w:type="gramStart"/>
      <w:r w:rsidRPr="003D344D">
        <w:t>Для обеспечения реализации предусмотренных законодательством Российской Федерации полномочий  администрации Енисейского района в решении задач гражданской обороны,  предупреждения и ликвидации чрезвычайных ситуаций, защиты населения и территорий от чрезвычайных ситуаций,  мероприятий пожарной, антитеррористической  безопасности и безопасности на водных объектах, в Енисейском районе на основании решения Совета депутатов Енисейского района № 8-109-р от 17.12.2010 года, в соответствии со ст.14, 15 Федерального закона от06</w:t>
      </w:r>
      <w:proofErr w:type="gramEnd"/>
      <w:r w:rsidRPr="003D344D">
        <w:t>.</w:t>
      </w:r>
      <w:proofErr w:type="gramStart"/>
      <w:r w:rsidRPr="003D344D">
        <w:t xml:space="preserve">10.2003 года № 131-ФЗ «Об общих принципах организации местного самоуправления в РФ» создано муниципальное казенное учреждение «Управление по ГО, ЧС, безопасности и мобилизационной подготовке Енисейского района» (постановлением администрации Енисейского района № 623-п от 14.08.2012 года переименовано в муниципальное казенное учреждение «Управление по ГО, ЧС и безопасности Енисейского района»), в состав которого входит отдел </w:t>
      </w:r>
      <w:r w:rsidRPr="003D344D">
        <w:lastRenderedPageBreak/>
        <w:t>аварийно-спасательных формирований (далее - АСФ) и Единая дежурно-диспетчерская служба (далее</w:t>
      </w:r>
      <w:proofErr w:type="gramEnd"/>
      <w:r w:rsidRPr="003D344D">
        <w:t xml:space="preserve"> – </w:t>
      </w:r>
      <w:proofErr w:type="gramStart"/>
      <w:r w:rsidRPr="003D344D">
        <w:t>ЕДДС).</w:t>
      </w:r>
      <w:proofErr w:type="gramEnd"/>
    </w:p>
    <w:p w:rsidR="00E86259" w:rsidRPr="003D344D" w:rsidRDefault="00E86259" w:rsidP="00E86259">
      <w:pPr>
        <w:ind w:firstLine="708"/>
        <w:jc w:val="both"/>
      </w:pPr>
      <w:r w:rsidRPr="003D344D">
        <w:t>Аварийно-спасательные формирования распол</w:t>
      </w:r>
      <w:r>
        <w:t>ожены в 11</w:t>
      </w:r>
      <w:r w:rsidRPr="003D344D">
        <w:t xml:space="preserve">- </w:t>
      </w:r>
      <w:proofErr w:type="spellStart"/>
      <w:r w:rsidRPr="003D344D">
        <w:t>ти</w:t>
      </w:r>
      <w:proofErr w:type="spellEnd"/>
      <w:r w:rsidRPr="003D344D">
        <w:t xml:space="preserve"> населенных пунктах: </w:t>
      </w:r>
      <w:proofErr w:type="spellStart"/>
      <w:r w:rsidRPr="003D344D">
        <w:t>Высокогорск</w:t>
      </w:r>
      <w:proofErr w:type="spellEnd"/>
      <w:r w:rsidRPr="003D344D">
        <w:t xml:space="preserve">, </w:t>
      </w:r>
      <w:proofErr w:type="gramStart"/>
      <w:r w:rsidRPr="003D344D">
        <w:t>Кривляк</w:t>
      </w:r>
      <w:proofErr w:type="gramEnd"/>
      <w:r w:rsidRPr="003D344D">
        <w:t xml:space="preserve">, Майское, Новый Городок, </w:t>
      </w:r>
      <w:proofErr w:type="spellStart"/>
      <w:r w:rsidRPr="003D344D">
        <w:t>Усть-Пит</w:t>
      </w:r>
      <w:proofErr w:type="spellEnd"/>
      <w:r w:rsidRPr="003D344D">
        <w:t xml:space="preserve">, </w:t>
      </w:r>
      <w:proofErr w:type="spellStart"/>
      <w:r w:rsidRPr="003D344D">
        <w:t>Чалбышево</w:t>
      </w:r>
      <w:proofErr w:type="spellEnd"/>
      <w:r w:rsidRPr="003D344D">
        <w:t xml:space="preserve">, </w:t>
      </w:r>
      <w:proofErr w:type="spellStart"/>
      <w:r w:rsidRPr="003D344D">
        <w:t>Безымянка</w:t>
      </w:r>
      <w:proofErr w:type="spellEnd"/>
      <w:r w:rsidRPr="003D344D">
        <w:t xml:space="preserve">, </w:t>
      </w:r>
      <w:proofErr w:type="spellStart"/>
      <w:r w:rsidRPr="003D344D">
        <w:t>Малобелая</w:t>
      </w:r>
      <w:proofErr w:type="spellEnd"/>
      <w:r w:rsidRPr="003D344D">
        <w:t>, Подгорное, Шапкино. Ими потушено 34 пожара.</w:t>
      </w:r>
    </w:p>
    <w:p w:rsidR="00E86259" w:rsidRPr="003D344D" w:rsidRDefault="00E86259" w:rsidP="00E86259">
      <w:pPr>
        <w:ind w:firstLine="708"/>
        <w:jc w:val="both"/>
      </w:pPr>
      <w:r w:rsidRPr="003D344D">
        <w:t>Основные направления деятельности учреждения:</w:t>
      </w:r>
    </w:p>
    <w:p w:rsidR="00E86259" w:rsidRPr="003D344D" w:rsidRDefault="00E86259" w:rsidP="00E86259">
      <w:pPr>
        <w:ind w:firstLine="709"/>
        <w:jc w:val="both"/>
      </w:pPr>
      <w:r w:rsidRPr="003D344D">
        <w:t>- защита населения и территорий от чрезвычайных ситуаций природного и техногенного характера;</w:t>
      </w:r>
    </w:p>
    <w:p w:rsidR="00E86259" w:rsidRPr="003D344D" w:rsidRDefault="00E86259" w:rsidP="00E86259">
      <w:pPr>
        <w:ind w:left="709"/>
        <w:jc w:val="both"/>
      </w:pPr>
      <w:r w:rsidRPr="003D344D">
        <w:t>- гражданская оборона;</w:t>
      </w:r>
    </w:p>
    <w:p w:rsidR="00E86259" w:rsidRPr="003D344D" w:rsidRDefault="00E86259" w:rsidP="00E86259">
      <w:pPr>
        <w:ind w:firstLine="709"/>
        <w:jc w:val="both"/>
      </w:pPr>
      <w:r w:rsidRPr="003D344D">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E86259" w:rsidRPr="003D344D" w:rsidRDefault="00E86259" w:rsidP="00E86259">
      <w:pPr>
        <w:ind w:firstLine="720"/>
        <w:jc w:val="both"/>
        <w:rPr>
          <w:bCs/>
        </w:rPr>
      </w:pPr>
      <w:r w:rsidRPr="003D344D">
        <w:t>- обеспечение мероприятий по профилактике пожаров;</w:t>
      </w:r>
    </w:p>
    <w:p w:rsidR="00E86259" w:rsidRPr="003D344D" w:rsidRDefault="00E86259" w:rsidP="00E86259">
      <w:pPr>
        <w:jc w:val="both"/>
      </w:pPr>
      <w:r w:rsidRPr="003D344D">
        <w:t xml:space="preserve">          - осуществление мероприятий по обеспечению безопасности людей на водных объектах, охране их жизни и здоровья.</w:t>
      </w:r>
    </w:p>
    <w:p w:rsidR="00E86259" w:rsidRPr="003D344D" w:rsidRDefault="00E86259" w:rsidP="00E86259">
      <w:pPr>
        <w:ind w:firstLine="709"/>
        <w:jc w:val="both"/>
      </w:pPr>
      <w:r w:rsidRPr="003D344D">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с персоналом дежурных служб.</w:t>
      </w:r>
    </w:p>
    <w:p w:rsidR="00E86259" w:rsidRPr="003D344D" w:rsidRDefault="00E86259" w:rsidP="00E86259">
      <w:pPr>
        <w:ind w:firstLine="709"/>
        <w:jc w:val="both"/>
      </w:pPr>
      <w:r w:rsidRPr="003D344D">
        <w:t xml:space="preserve">Для обеспечения сохранности жизни и здоровья граждан необходимо существенное повышение технической оснащенности органов местного самоуправления современными средствами обеспечения безопасности, мониторинга, связи и оперативного реагирования. </w:t>
      </w:r>
    </w:p>
    <w:p w:rsidR="00E86259" w:rsidRPr="003D344D" w:rsidRDefault="00E86259" w:rsidP="00E86259">
      <w:pPr>
        <w:ind w:firstLine="708"/>
        <w:jc w:val="both"/>
      </w:pPr>
      <w:r w:rsidRPr="003D344D">
        <w:t>Так же важную роль играют профилактические меры по предотвращению происшествий и чрезвычайных ситуаций, а так же укрепление уже существующей материально- технической базы.</w:t>
      </w:r>
    </w:p>
    <w:p w:rsidR="00E86259" w:rsidRPr="003D344D" w:rsidRDefault="00E86259" w:rsidP="00E86259">
      <w:pPr>
        <w:ind w:firstLine="567"/>
        <w:jc w:val="both"/>
      </w:pPr>
      <w:proofErr w:type="gramStart"/>
      <w:r w:rsidRPr="003D344D">
        <w:t xml:space="preserve">На основании всего вышеизложенного, учитывая особенности территории, имеющиеся риски, во исполнение полномочий для защиты населения и территорий от чрезвычайных ситуаций, возникает необходимость принятия и </w:t>
      </w:r>
      <w:r w:rsidRPr="000612A3">
        <w:t>реализации программы</w:t>
      </w:r>
      <w:r w:rsidRPr="000612A3">
        <w:rPr>
          <w:color w:val="FF0000"/>
        </w:rPr>
        <w:t xml:space="preserve"> </w:t>
      </w:r>
      <w:r w:rsidRPr="003D344D">
        <w:t>посредством  исполнения мероприятий подпрограмм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«Обеспечение пожарной безопасности, обеспечение безопасности людей на водных объектах» и «Обеспечение реализации муниципальной программы</w:t>
      </w:r>
      <w:proofErr w:type="gramEnd"/>
      <w:r w:rsidRPr="003D344D">
        <w:t xml:space="preserve"> и прочие мероприятия».</w:t>
      </w:r>
    </w:p>
    <w:p w:rsidR="00E86259" w:rsidRPr="003D344D" w:rsidRDefault="00E86259" w:rsidP="00E86259">
      <w:pPr>
        <w:jc w:val="both"/>
      </w:pPr>
    </w:p>
    <w:p w:rsidR="00E86259" w:rsidRPr="003D344D" w:rsidRDefault="00E86259" w:rsidP="00E86259">
      <w:pPr>
        <w:jc w:val="center"/>
      </w:pPr>
      <w:r w:rsidRPr="003D344D">
        <w:t>3. Приоритеты и цели социально-экономического развития, описание цели и задач программы, прогноз развития в области защиты населения и территорий от чрезвычайных ситуаций природного и техногенного характера, обеспечения безопасности населения района</w:t>
      </w:r>
    </w:p>
    <w:p w:rsidR="00E86259" w:rsidRPr="003D344D" w:rsidRDefault="00E86259" w:rsidP="00E86259">
      <w:pPr>
        <w:ind w:firstLine="567"/>
        <w:jc w:val="both"/>
      </w:pPr>
      <w:r w:rsidRPr="003D344D">
        <w:t xml:space="preserve">Приоритетами  в  области защиты населения и территорий от чрезвычайных ситуаций природного и техногенного характера являются: </w:t>
      </w:r>
    </w:p>
    <w:p w:rsidR="00E86259" w:rsidRPr="003D344D" w:rsidRDefault="00E86259" w:rsidP="00E86259">
      <w:pPr>
        <w:jc w:val="both"/>
      </w:pPr>
      <w:r w:rsidRPr="003D344D">
        <w:t>- осуществление подготовки и содержания в готовности необходимых сил и сре</w:t>
      </w:r>
      <w:proofErr w:type="gramStart"/>
      <w:r w:rsidRPr="003D344D">
        <w:t>дств дл</w:t>
      </w:r>
      <w:proofErr w:type="gramEnd"/>
      <w:r w:rsidRPr="003D344D">
        <w:t>я защиты населения и территорий от чрезвычайных ситуаций, обучение населения способам защиты и действиям в этих ситуациях;</w:t>
      </w:r>
    </w:p>
    <w:p w:rsidR="00E86259" w:rsidRPr="003D344D" w:rsidRDefault="00E86259" w:rsidP="00E86259">
      <w:pPr>
        <w:jc w:val="both"/>
      </w:pPr>
      <w:r w:rsidRPr="003D344D">
        <w:lastRenderedPageBreak/>
        <w:t>- подготовка решений о проведении эвакуационных мероприятий в чрезвычайных ситуациях и организация их проведения;</w:t>
      </w:r>
    </w:p>
    <w:p w:rsidR="00E86259" w:rsidRPr="003D344D" w:rsidRDefault="00E86259" w:rsidP="00E86259">
      <w:pPr>
        <w:jc w:val="both"/>
      </w:pPr>
      <w:r w:rsidRPr="003D344D">
        <w:t>- осуществление в установленном порядке сбора и обмена информации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E86259" w:rsidRPr="003D344D" w:rsidRDefault="00E86259" w:rsidP="00E86259">
      <w:pPr>
        <w:jc w:val="both"/>
      </w:pPr>
      <w:r w:rsidRPr="003D344D">
        <w:t>- организация и проведение аварийно-спасательных и других неотложных работ;</w:t>
      </w:r>
    </w:p>
    <w:p w:rsidR="00E86259" w:rsidRDefault="00E86259" w:rsidP="00E86259">
      <w:pPr>
        <w:jc w:val="both"/>
      </w:pPr>
      <w:r w:rsidRPr="003D344D">
        <w:t xml:space="preserve">- содействие устойчивому функционированию организаций в чрезвычайных ситуациях;   </w:t>
      </w:r>
    </w:p>
    <w:p w:rsidR="00E86259" w:rsidRPr="003D344D" w:rsidRDefault="00E86259" w:rsidP="00E86259">
      <w:pPr>
        <w:ind w:firstLine="426"/>
        <w:jc w:val="both"/>
      </w:pPr>
      <w:r w:rsidRPr="003D344D">
        <w:t>Приоритетами в области гражданской обороны:</w:t>
      </w:r>
    </w:p>
    <w:p w:rsidR="00E86259" w:rsidRPr="003D344D" w:rsidRDefault="00E86259" w:rsidP="00E86259">
      <w:pPr>
        <w:jc w:val="both"/>
      </w:pPr>
      <w:r w:rsidRPr="003D344D">
        <w:t>- организация мероприятий по гражданской обороне, разработка и реализация планов гражданской обороны и защиты населения;</w:t>
      </w:r>
    </w:p>
    <w:p w:rsidR="00E86259" w:rsidRPr="003D344D" w:rsidRDefault="00E86259" w:rsidP="00E86259">
      <w:pPr>
        <w:jc w:val="both"/>
      </w:pPr>
      <w:bookmarkStart w:id="1" w:name="sub_8023"/>
      <w:r w:rsidRPr="003D344D">
        <w:t>- проведение мероприятий подготовки и обучения населения в области гражданской обороны;</w:t>
      </w:r>
      <w:bookmarkEnd w:id="1"/>
    </w:p>
    <w:p w:rsidR="00E86259" w:rsidRPr="003D344D" w:rsidRDefault="00E86259" w:rsidP="00E86259">
      <w:pPr>
        <w:jc w:val="both"/>
      </w:pPr>
      <w:bookmarkStart w:id="2" w:name="sub_8024"/>
      <w:r w:rsidRPr="003D344D">
        <w:t>-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bookmarkEnd w:id="2"/>
    </w:p>
    <w:p w:rsidR="00E86259" w:rsidRPr="003D344D" w:rsidRDefault="00E86259" w:rsidP="00E86259">
      <w:pPr>
        <w:jc w:val="both"/>
      </w:pPr>
      <w:r w:rsidRPr="003D344D">
        <w:t>- проведение мероприятий по подготовке к эвакуации населения, материальных и культурных ценностей в безопасные районы;</w:t>
      </w:r>
    </w:p>
    <w:p w:rsidR="00E86259" w:rsidRPr="003D344D" w:rsidRDefault="00E86259" w:rsidP="00E86259">
      <w:pPr>
        <w:jc w:val="both"/>
      </w:pPr>
      <w:r w:rsidRPr="003D344D">
        <w:t>- проведение первоочередных мероприятий по поддержанию устойчивого функционирования организаций в военное время;</w:t>
      </w:r>
    </w:p>
    <w:p w:rsidR="00E86259" w:rsidRPr="003D344D" w:rsidRDefault="00E86259" w:rsidP="00E86259">
      <w:pPr>
        <w:jc w:val="both"/>
      </w:pPr>
      <w:r w:rsidRPr="003D344D">
        <w:t>- организация создания и содержания в целях гражданской обороны запасов продовольствия, медицинских средств индивидуальной защиты и иных средств;</w:t>
      </w:r>
    </w:p>
    <w:p w:rsidR="00E86259" w:rsidRPr="003D344D" w:rsidRDefault="00E86259" w:rsidP="00E86259">
      <w:pPr>
        <w:ind w:firstLine="567"/>
        <w:jc w:val="both"/>
      </w:pPr>
      <w:r w:rsidRPr="003D344D">
        <w:t>Приоритетом в области предотвращения угроз террористической направленности является:</w:t>
      </w:r>
    </w:p>
    <w:p w:rsidR="00E86259" w:rsidRPr="003D344D" w:rsidRDefault="00E86259" w:rsidP="00E86259">
      <w:pPr>
        <w:jc w:val="both"/>
      </w:pPr>
      <w:r w:rsidRPr="003D344D">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E86259" w:rsidRPr="003D344D" w:rsidRDefault="00E86259" w:rsidP="00E86259">
      <w:pPr>
        <w:ind w:firstLine="567"/>
        <w:jc w:val="both"/>
      </w:pPr>
      <w:r w:rsidRPr="003D344D">
        <w:t>Приоритетом в области безопасности на водных объектах:</w:t>
      </w:r>
    </w:p>
    <w:p w:rsidR="00E86259" w:rsidRPr="003D344D" w:rsidRDefault="00E86259" w:rsidP="00E86259">
      <w:pPr>
        <w:jc w:val="both"/>
      </w:pPr>
      <w:r w:rsidRPr="003D344D">
        <w:t>- осуществление мероприятий по обеспечению безопасности людей на водных объектах, охране их жизни и здоровья.</w:t>
      </w:r>
    </w:p>
    <w:p w:rsidR="00E86259" w:rsidRPr="003D344D" w:rsidRDefault="00E86259" w:rsidP="00E86259">
      <w:pPr>
        <w:pStyle w:val="ConsPlusNormal"/>
        <w:widowControl/>
        <w:ind w:firstLine="0"/>
        <w:jc w:val="both"/>
        <w:rPr>
          <w:rFonts w:ascii="Times New Roman" w:hAnsi="Times New Roman"/>
          <w:sz w:val="28"/>
          <w:szCs w:val="28"/>
        </w:rPr>
      </w:pPr>
      <w:r w:rsidRPr="003D344D">
        <w:rPr>
          <w:rFonts w:ascii="Times New Roman" w:hAnsi="Times New Roman"/>
          <w:sz w:val="28"/>
          <w:szCs w:val="28"/>
        </w:rPr>
        <w:tab/>
        <w:t>Целью программы является создание эффективной системы защиты населения и территорий района от чрезвычайных ситуаций.</w:t>
      </w:r>
    </w:p>
    <w:p w:rsidR="00E86259" w:rsidRPr="003D344D" w:rsidRDefault="00E86259" w:rsidP="00E86259">
      <w:pPr>
        <w:pStyle w:val="ConsPlusNormal"/>
        <w:widowControl/>
        <w:ind w:firstLine="0"/>
        <w:jc w:val="both"/>
        <w:rPr>
          <w:rFonts w:ascii="Times New Roman" w:hAnsi="Times New Roman"/>
          <w:sz w:val="28"/>
          <w:szCs w:val="28"/>
        </w:rPr>
      </w:pPr>
      <w:r w:rsidRPr="003D344D">
        <w:rPr>
          <w:rFonts w:ascii="Times New Roman" w:hAnsi="Times New Roman"/>
          <w:sz w:val="28"/>
          <w:szCs w:val="28"/>
        </w:rPr>
        <w:tab/>
        <w:t>Задачи программы:</w:t>
      </w:r>
    </w:p>
    <w:p w:rsidR="00E86259" w:rsidRPr="003D344D" w:rsidRDefault="00E86259" w:rsidP="00E86259">
      <w:pPr>
        <w:tabs>
          <w:tab w:val="left" w:pos="470"/>
        </w:tabs>
        <w:ind w:firstLine="709"/>
        <w:jc w:val="both"/>
      </w:pPr>
      <w:r w:rsidRPr="003D344D">
        <w:t>1.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p w:rsidR="00E86259" w:rsidRPr="003D344D" w:rsidRDefault="00E86259" w:rsidP="00E86259">
      <w:pPr>
        <w:pStyle w:val="ConsPlusNormal"/>
        <w:widowControl/>
        <w:ind w:firstLine="709"/>
        <w:jc w:val="both"/>
        <w:rPr>
          <w:rFonts w:ascii="Times New Roman" w:hAnsi="Times New Roman"/>
          <w:sz w:val="28"/>
          <w:szCs w:val="28"/>
        </w:rPr>
      </w:pPr>
      <w:r w:rsidRPr="003D344D">
        <w:rPr>
          <w:rFonts w:ascii="Times New Roman" w:hAnsi="Times New Roman"/>
          <w:sz w:val="28"/>
          <w:szCs w:val="28"/>
        </w:rPr>
        <w:t>2. Повышение безопасности населения Енисейского района,</w:t>
      </w:r>
    </w:p>
    <w:p w:rsidR="00E86259" w:rsidRPr="003D344D" w:rsidRDefault="00E86259" w:rsidP="00E86259">
      <w:pPr>
        <w:pStyle w:val="ConsPlusNormal"/>
        <w:widowControl/>
        <w:ind w:firstLine="709"/>
        <w:jc w:val="both"/>
        <w:rPr>
          <w:rFonts w:ascii="Times New Roman" w:hAnsi="Times New Roman"/>
          <w:sz w:val="28"/>
          <w:szCs w:val="28"/>
        </w:rPr>
      </w:pPr>
      <w:r w:rsidRPr="003D344D">
        <w:rPr>
          <w:rFonts w:ascii="Times New Roman" w:hAnsi="Times New Roman"/>
          <w:sz w:val="28"/>
          <w:szCs w:val="28"/>
        </w:rPr>
        <w:t>3. Устойчивое функционирование учреждения.</w:t>
      </w:r>
    </w:p>
    <w:p w:rsidR="00E86259" w:rsidRPr="003D344D" w:rsidRDefault="00E86259" w:rsidP="00E86259">
      <w:pPr>
        <w:pStyle w:val="ConsPlusNormal"/>
        <w:widowControl/>
        <w:ind w:firstLine="709"/>
        <w:jc w:val="both"/>
        <w:rPr>
          <w:rFonts w:ascii="Times New Roman" w:hAnsi="Times New Roman"/>
          <w:sz w:val="28"/>
          <w:szCs w:val="28"/>
        </w:rPr>
      </w:pPr>
      <w:r w:rsidRPr="003D344D">
        <w:rPr>
          <w:rFonts w:ascii="Times New Roman" w:hAnsi="Times New Roman"/>
          <w:sz w:val="28"/>
          <w:szCs w:val="28"/>
        </w:rPr>
        <w:t>В результате реализации программы будет обеспечено:</w:t>
      </w:r>
    </w:p>
    <w:p w:rsidR="00E86259" w:rsidRPr="003D344D" w:rsidRDefault="00E86259" w:rsidP="00E86259">
      <w:pPr>
        <w:pStyle w:val="ConsPlusNormal"/>
        <w:widowControl/>
        <w:ind w:firstLine="708"/>
        <w:jc w:val="both"/>
        <w:rPr>
          <w:rFonts w:ascii="Times New Roman" w:hAnsi="Times New Roman"/>
          <w:sz w:val="28"/>
          <w:szCs w:val="28"/>
        </w:rPr>
      </w:pPr>
      <w:r w:rsidRPr="003D344D">
        <w:rPr>
          <w:rFonts w:ascii="Times New Roman" w:hAnsi="Times New Roman"/>
          <w:sz w:val="28"/>
          <w:szCs w:val="28"/>
        </w:rPr>
        <w:t>-всесторонний информационный обмен между взаимодействующими структурами района  и г</w:t>
      </w:r>
      <w:proofErr w:type="gramStart"/>
      <w:r w:rsidRPr="003D344D">
        <w:rPr>
          <w:rFonts w:ascii="Times New Roman" w:hAnsi="Times New Roman"/>
          <w:sz w:val="28"/>
          <w:szCs w:val="28"/>
        </w:rPr>
        <w:t>.Е</w:t>
      </w:r>
      <w:proofErr w:type="gramEnd"/>
      <w:r w:rsidRPr="003D344D">
        <w:rPr>
          <w:rFonts w:ascii="Times New Roman" w:hAnsi="Times New Roman"/>
          <w:sz w:val="28"/>
          <w:szCs w:val="28"/>
        </w:rPr>
        <w:t>нисейска;</w:t>
      </w:r>
    </w:p>
    <w:p w:rsidR="00E86259" w:rsidRPr="003D344D" w:rsidRDefault="00E86259" w:rsidP="00E86259">
      <w:pPr>
        <w:ind w:firstLine="720"/>
        <w:jc w:val="both"/>
      </w:pPr>
      <w:r w:rsidRPr="003D344D">
        <w:lastRenderedPageBreak/>
        <w:t>-оперативное реагирование на ЧС природного и техногенного характера и различного рода происшествия;</w:t>
      </w:r>
    </w:p>
    <w:p w:rsidR="00E86259" w:rsidRPr="003D344D" w:rsidRDefault="00E86259" w:rsidP="00E86259">
      <w:pPr>
        <w:pStyle w:val="ConsPlusNormal"/>
        <w:widowControl/>
        <w:ind w:firstLine="708"/>
        <w:jc w:val="both"/>
        <w:rPr>
          <w:rFonts w:ascii="Times New Roman" w:hAnsi="Times New Roman"/>
          <w:sz w:val="28"/>
          <w:szCs w:val="28"/>
        </w:rPr>
      </w:pPr>
      <w:r w:rsidRPr="003D344D">
        <w:rPr>
          <w:rFonts w:ascii="Times New Roman" w:hAnsi="Times New Roman"/>
          <w:sz w:val="28"/>
          <w:szCs w:val="28"/>
        </w:rPr>
        <w:t>-безопасность и охрана жизни людей на водных объектах района;</w:t>
      </w:r>
    </w:p>
    <w:p w:rsidR="00E86259" w:rsidRPr="003D344D" w:rsidRDefault="00E86259" w:rsidP="00E86259">
      <w:pPr>
        <w:pStyle w:val="ConsPlusNormal"/>
        <w:widowControl/>
        <w:jc w:val="both"/>
        <w:rPr>
          <w:rFonts w:ascii="Times New Roman" w:hAnsi="Times New Roman"/>
          <w:sz w:val="28"/>
          <w:szCs w:val="28"/>
        </w:rPr>
      </w:pPr>
      <w:r w:rsidRPr="003D344D">
        <w:rPr>
          <w:rFonts w:ascii="Times New Roman" w:hAnsi="Times New Roman"/>
          <w:sz w:val="28"/>
          <w:szCs w:val="28"/>
        </w:rPr>
        <w:t xml:space="preserve">-пожарная охрана 10 населенных пунктов района, тушение пожаров и проведение первоочередных аварийно-спасательных работ, связанных с пожарами; </w:t>
      </w:r>
    </w:p>
    <w:p w:rsidR="00E86259" w:rsidRPr="003D344D" w:rsidRDefault="00E86259" w:rsidP="00E86259">
      <w:pPr>
        <w:pStyle w:val="ConsPlusNormal"/>
        <w:widowControl/>
        <w:jc w:val="both"/>
        <w:rPr>
          <w:rFonts w:ascii="Times New Roman" w:hAnsi="Times New Roman"/>
          <w:sz w:val="28"/>
          <w:szCs w:val="28"/>
        </w:rPr>
      </w:pPr>
      <w:r w:rsidRPr="003D344D">
        <w:rPr>
          <w:rFonts w:ascii="Times New Roman" w:hAnsi="Times New Roman"/>
          <w:sz w:val="28"/>
          <w:szCs w:val="28"/>
        </w:rPr>
        <w:t>-функционирование и поддержание в готовности технических средств района на случай чрезвычайных ситуаций;</w:t>
      </w:r>
    </w:p>
    <w:p w:rsidR="00E86259" w:rsidRPr="003D344D" w:rsidRDefault="00E86259" w:rsidP="00E86259">
      <w:pPr>
        <w:pStyle w:val="ConsPlusNormal"/>
        <w:widowControl/>
        <w:jc w:val="both"/>
        <w:rPr>
          <w:rFonts w:ascii="Times New Roman" w:hAnsi="Times New Roman"/>
          <w:sz w:val="28"/>
          <w:szCs w:val="28"/>
        </w:rPr>
      </w:pPr>
      <w:r w:rsidRPr="003D344D">
        <w:rPr>
          <w:rFonts w:ascii="Times New Roman" w:hAnsi="Times New Roman"/>
          <w:sz w:val="28"/>
          <w:szCs w:val="28"/>
        </w:rPr>
        <w:t>-повышение общественного порядка и предупреждение совершения террористических актов.</w:t>
      </w:r>
    </w:p>
    <w:p w:rsidR="00E86259" w:rsidRPr="003D344D" w:rsidRDefault="00E86259" w:rsidP="00E86259">
      <w:pPr>
        <w:pStyle w:val="ConsPlusNormal"/>
        <w:widowControl/>
        <w:jc w:val="both"/>
        <w:rPr>
          <w:rFonts w:ascii="Times New Roman" w:hAnsi="Times New Roman"/>
          <w:sz w:val="28"/>
          <w:szCs w:val="28"/>
        </w:rPr>
      </w:pPr>
    </w:p>
    <w:p w:rsidR="00E86259" w:rsidRPr="003D344D" w:rsidRDefault="00E86259" w:rsidP="00E86259">
      <w:pPr>
        <w:pStyle w:val="ConsPlusNormal"/>
        <w:widowControl/>
        <w:ind w:firstLine="0"/>
        <w:jc w:val="center"/>
        <w:rPr>
          <w:rFonts w:ascii="Times New Roman" w:hAnsi="Times New Roman"/>
          <w:sz w:val="28"/>
          <w:szCs w:val="28"/>
        </w:rPr>
      </w:pPr>
      <w:r w:rsidRPr="003D344D">
        <w:rPr>
          <w:rFonts w:ascii="Times New Roman" w:hAnsi="Times New Roman"/>
          <w:sz w:val="28"/>
          <w:szCs w:val="28"/>
        </w:rPr>
        <w:t>4. Механизм реализации отдельных мероприятий программы</w:t>
      </w:r>
    </w:p>
    <w:p w:rsidR="00E86259" w:rsidRPr="003D344D" w:rsidRDefault="00E86259" w:rsidP="00E86259">
      <w:pPr>
        <w:pStyle w:val="ConsPlusNormal"/>
        <w:widowControl/>
        <w:ind w:firstLine="0"/>
        <w:jc w:val="center"/>
        <w:rPr>
          <w:rFonts w:ascii="Times New Roman" w:hAnsi="Times New Roman"/>
          <w:sz w:val="28"/>
          <w:szCs w:val="28"/>
        </w:rPr>
      </w:pPr>
    </w:p>
    <w:p w:rsidR="00E86259" w:rsidRPr="003D344D" w:rsidRDefault="00E86259" w:rsidP="00E86259">
      <w:pPr>
        <w:pStyle w:val="ConsPlusNormal"/>
        <w:widowControl/>
        <w:ind w:firstLine="708"/>
        <w:jc w:val="both"/>
        <w:rPr>
          <w:rFonts w:ascii="Times New Roman" w:hAnsi="Times New Roman"/>
          <w:sz w:val="28"/>
          <w:szCs w:val="28"/>
        </w:rPr>
      </w:pPr>
      <w:r w:rsidRPr="003D344D">
        <w:rPr>
          <w:rFonts w:ascii="Times New Roman" w:hAnsi="Times New Roman"/>
          <w:sz w:val="28"/>
          <w:szCs w:val="28"/>
        </w:rPr>
        <w:t>Муниципальная программа реализуется в рамках подпрограмм и не содержит отдельных мероприятий.</w:t>
      </w:r>
    </w:p>
    <w:p w:rsidR="00E86259" w:rsidRDefault="00E86259" w:rsidP="00E86259">
      <w:pPr>
        <w:pStyle w:val="ConsPlusNormal"/>
        <w:widowControl/>
        <w:ind w:firstLine="0"/>
        <w:jc w:val="center"/>
        <w:rPr>
          <w:rFonts w:ascii="Times New Roman" w:hAnsi="Times New Roman"/>
          <w:sz w:val="28"/>
          <w:szCs w:val="28"/>
        </w:rPr>
      </w:pPr>
    </w:p>
    <w:p w:rsidR="00E86259" w:rsidRPr="003D344D" w:rsidRDefault="00E86259" w:rsidP="00E86259">
      <w:pPr>
        <w:pStyle w:val="ConsPlusNormal"/>
        <w:widowControl/>
        <w:ind w:firstLine="0"/>
        <w:jc w:val="center"/>
        <w:rPr>
          <w:rFonts w:ascii="Times New Roman" w:hAnsi="Times New Roman"/>
          <w:sz w:val="28"/>
          <w:szCs w:val="28"/>
        </w:rPr>
      </w:pPr>
      <w:r w:rsidRPr="003D344D">
        <w:rPr>
          <w:rFonts w:ascii="Times New Roman" w:hAnsi="Times New Roman"/>
          <w:sz w:val="28"/>
          <w:szCs w:val="28"/>
        </w:rPr>
        <w:t>5. Прогноз конечных результатов программы</w:t>
      </w:r>
    </w:p>
    <w:p w:rsidR="00E86259" w:rsidRPr="003D344D" w:rsidRDefault="00E86259" w:rsidP="00E86259">
      <w:pPr>
        <w:pStyle w:val="ConsPlusNormal"/>
        <w:widowControl/>
        <w:ind w:firstLine="0"/>
        <w:jc w:val="both"/>
        <w:rPr>
          <w:rFonts w:ascii="Times New Roman" w:hAnsi="Times New Roman"/>
          <w:sz w:val="28"/>
          <w:szCs w:val="28"/>
        </w:rPr>
      </w:pPr>
    </w:p>
    <w:p w:rsidR="00E86259" w:rsidRPr="003F0BA3" w:rsidRDefault="00E86259" w:rsidP="00E86259">
      <w:pPr>
        <w:tabs>
          <w:tab w:val="left" w:pos="470"/>
        </w:tabs>
        <w:ind w:firstLine="567"/>
        <w:jc w:val="both"/>
      </w:pPr>
      <w:r w:rsidRPr="003D344D">
        <w:tab/>
      </w:r>
      <w:r w:rsidRPr="003F0BA3">
        <w:t>Результативность программы определяется на основании оценок глав муниципальных образований, на территории которых расположены аварийно-спасательные формирования.</w:t>
      </w:r>
    </w:p>
    <w:p w:rsidR="00E86259" w:rsidRPr="003F0BA3" w:rsidRDefault="00E86259" w:rsidP="00E86259">
      <w:pPr>
        <w:tabs>
          <w:tab w:val="left" w:pos="470"/>
        </w:tabs>
        <w:ind w:firstLine="567"/>
        <w:jc w:val="both"/>
      </w:pPr>
      <w:r w:rsidRPr="003F0BA3">
        <w:t>Целевой индикатор «Оценка главами муниципальных образований деятельности аварийно-спасательных формирований за истекший период» определяется по формуле:</w:t>
      </w:r>
    </w:p>
    <w:p w:rsidR="00E86259" w:rsidRPr="003F0BA3" w:rsidRDefault="002940F8" w:rsidP="00E86259">
      <w:pPr>
        <w:ind w:left="3119" w:firstLine="567"/>
        <w:jc w:val="both"/>
      </w:pPr>
      <w:r w:rsidRPr="00706D88">
        <w:rPr>
          <w:sz w:val="20"/>
          <w:szCs w:val="20"/>
          <w:highlight w:val="red"/>
        </w:rPr>
        <w:fldChar w:fldCharType="begin"/>
      </w:r>
      <w:r w:rsidR="00E86259" w:rsidRPr="00706D88">
        <w:rPr>
          <w:sz w:val="20"/>
          <w:szCs w:val="20"/>
          <w:highlight w:val="red"/>
        </w:rPr>
        <w:instrText xml:space="preserve"> QUOTE </w:instrText>
      </w:r>
      <m:oMath>
        <m:f>
          <m:fPr>
            <m:ctrlPr>
              <w:rPr>
                <w:rFonts w:ascii="Cambria Math" w:hAnsi="Cambria Math"/>
                <w:i/>
                <w:sz w:val="36"/>
                <w:szCs w:val="36"/>
              </w:rPr>
            </m:ctrlPr>
          </m:fPr>
          <m:num>
            <m:r>
              <w:rPr>
                <w:rFonts w:ascii="Cambria Math" w:hAnsi="Cambria Math"/>
                <w:sz w:val="36"/>
                <w:szCs w:val="36"/>
              </w:rPr>
              <m:t>∑ баллов</m:t>
            </m:r>
          </m:num>
          <m:den>
            <m:r>
              <w:rPr>
                <w:rFonts w:ascii="Cambria Math" w:hAnsi="Cambria Math"/>
                <w:sz w:val="36"/>
                <w:szCs w:val="36"/>
                <w:lang w:val="en-US"/>
              </w:rPr>
              <m:t>N</m:t>
            </m:r>
            <m:r>
              <w:rPr>
                <w:rFonts w:ascii="Cambria Math" w:hAnsi="Cambria Math"/>
                <w:sz w:val="36"/>
                <w:szCs w:val="36"/>
              </w:rPr>
              <m:t xml:space="preserve"> мун.обр.</m:t>
            </m:r>
          </m:den>
        </m:f>
        <m:r>
          <w:rPr>
            <w:rFonts w:ascii="Cambria Math" w:hAnsi="Cambria Math"/>
            <w:sz w:val="36"/>
            <w:szCs w:val="36"/>
          </w:rPr>
          <m:t xml:space="preserve"> </m:t>
        </m:r>
      </m:oMath>
      <w:r w:rsidR="00E86259" w:rsidRPr="00706D88">
        <w:rPr>
          <w:sz w:val="20"/>
          <w:szCs w:val="20"/>
          <w:highlight w:val="red"/>
        </w:rPr>
        <w:instrText xml:space="preserve"> </w:instrText>
      </w:r>
      <w:r w:rsidRPr="00706D88">
        <w:rPr>
          <w:sz w:val="20"/>
          <w:szCs w:val="20"/>
          <w:highlight w:val="red"/>
        </w:rPr>
        <w:fldChar w:fldCharType="separate"/>
      </w:r>
      <w:r w:rsidR="00E86259" w:rsidRPr="00C77EAC">
        <w:t xml:space="preserve"> О = </w:t>
      </w:r>
      <m:oMath>
        <m:f>
          <m:fPr>
            <m:ctrlPr>
              <w:rPr>
                <w:rFonts w:ascii="Cambria Math" w:hAnsi="Cambria Math"/>
                <w:i/>
                <w:sz w:val="36"/>
                <w:szCs w:val="36"/>
              </w:rPr>
            </m:ctrlPr>
          </m:fPr>
          <m:num>
            <m:r>
              <w:rPr>
                <w:rFonts w:ascii="Cambria Math" w:hAnsi="Cambria Math"/>
                <w:sz w:val="36"/>
                <w:szCs w:val="36"/>
              </w:rPr>
              <m:t>∑ баллов</m:t>
            </m:r>
          </m:num>
          <m:den>
            <m:r>
              <w:rPr>
                <w:rFonts w:ascii="Cambria Math" w:hAnsi="Cambria Math"/>
                <w:sz w:val="36"/>
                <w:szCs w:val="36"/>
                <w:lang w:val="en-US"/>
              </w:rPr>
              <m:t>N</m:t>
            </m:r>
            <m:r>
              <w:rPr>
                <w:rFonts w:ascii="Cambria Math" w:hAnsi="Cambria Math"/>
                <w:sz w:val="36"/>
                <w:szCs w:val="36"/>
              </w:rPr>
              <m:t xml:space="preserve"> мун</m:t>
            </m:r>
            <w:proofErr w:type="gramStart"/>
            <m:r>
              <w:rPr>
                <w:rFonts w:ascii="Cambria Math" w:hAnsi="Cambria Math"/>
                <w:sz w:val="36"/>
                <w:szCs w:val="36"/>
              </w:rPr>
              <m:t>.о</m:t>
            </m:r>
            <w:proofErr w:type="gramEnd"/>
            <m:r>
              <w:rPr>
                <w:rFonts w:ascii="Cambria Math" w:hAnsi="Cambria Math"/>
                <w:sz w:val="36"/>
                <w:szCs w:val="36"/>
              </w:rPr>
              <m:t>бр.</m:t>
            </m:r>
          </m:den>
        </m:f>
        <m:r>
          <w:rPr>
            <w:rFonts w:ascii="Cambria Math" w:hAnsi="Cambria Math"/>
            <w:sz w:val="36"/>
            <w:szCs w:val="36"/>
          </w:rPr>
          <m:t xml:space="preserve"> </m:t>
        </m:r>
      </m:oMath>
      <w:r w:rsidR="00E86259" w:rsidRPr="003F0BA3">
        <w:rPr>
          <w:sz w:val="20"/>
          <w:szCs w:val="20"/>
        </w:rPr>
        <w:t xml:space="preserve">   </w:t>
      </w:r>
    </w:p>
    <w:p w:rsidR="00E86259" w:rsidRPr="00E86259" w:rsidRDefault="002940F8" w:rsidP="00E86259">
      <w:pPr>
        <w:ind w:left="3119" w:firstLine="567"/>
        <w:jc w:val="both"/>
      </w:pPr>
      <w:r w:rsidRPr="00706D88">
        <w:rPr>
          <w:sz w:val="20"/>
          <w:szCs w:val="20"/>
          <w:highlight w:val="red"/>
        </w:rPr>
        <w:fldChar w:fldCharType="end"/>
      </w:r>
      <w:r w:rsidR="00E86259" w:rsidRPr="003F0BA3">
        <w:rPr>
          <w:sz w:val="20"/>
          <w:szCs w:val="20"/>
        </w:rPr>
        <w:t xml:space="preserve">   </w:t>
      </w:r>
    </w:p>
    <w:p w:rsidR="00E86259" w:rsidRPr="003F0BA3" w:rsidRDefault="00E86259" w:rsidP="00E86259">
      <w:pPr>
        <w:pStyle w:val="ConsPlusNormal"/>
        <w:widowControl/>
        <w:ind w:firstLine="0"/>
        <w:jc w:val="both"/>
        <w:rPr>
          <w:rFonts w:ascii="Times New Roman" w:hAnsi="Times New Roman"/>
          <w:sz w:val="28"/>
          <w:szCs w:val="28"/>
        </w:rPr>
      </w:pPr>
      <w:r w:rsidRPr="003F0BA3">
        <w:rPr>
          <w:rFonts w:ascii="Times New Roman" w:hAnsi="Times New Roman"/>
          <w:sz w:val="28"/>
          <w:szCs w:val="28"/>
        </w:rPr>
        <w:t xml:space="preserve">где: </w:t>
      </w:r>
    </w:p>
    <w:p w:rsidR="00E86259" w:rsidRPr="003F0BA3" w:rsidRDefault="00E86259" w:rsidP="00E86259">
      <w:pPr>
        <w:pStyle w:val="ConsPlusNormal"/>
        <w:widowControl/>
        <w:ind w:firstLine="0"/>
        <w:jc w:val="both"/>
        <w:rPr>
          <w:rFonts w:ascii="Times New Roman" w:hAnsi="Times New Roman"/>
          <w:sz w:val="28"/>
          <w:szCs w:val="28"/>
        </w:rPr>
      </w:pPr>
      <w:r w:rsidRPr="003F0BA3">
        <w:rPr>
          <w:rFonts w:ascii="Times New Roman" w:hAnsi="Times New Roman"/>
          <w:sz w:val="28"/>
          <w:szCs w:val="28"/>
        </w:rPr>
        <w:t>∑ баллов – сумма балов по оценке глав муниципальных образований Енисейского района;</w:t>
      </w:r>
    </w:p>
    <w:p w:rsidR="00E86259" w:rsidRPr="003F0BA3" w:rsidRDefault="00E86259" w:rsidP="00E86259">
      <w:pPr>
        <w:tabs>
          <w:tab w:val="left" w:pos="470"/>
        </w:tabs>
        <w:ind w:firstLine="567"/>
        <w:jc w:val="both"/>
      </w:pPr>
      <w:proofErr w:type="gramStart"/>
      <w:r w:rsidRPr="003F0BA3">
        <w:rPr>
          <w:lang w:val="en-US"/>
        </w:rPr>
        <w:t>N</w:t>
      </w:r>
      <w:r w:rsidRPr="003F0BA3">
        <w:t xml:space="preserve"> </w:t>
      </w:r>
      <w:proofErr w:type="spellStart"/>
      <w:r w:rsidRPr="003F0BA3">
        <w:t>мун</w:t>
      </w:r>
      <w:proofErr w:type="spellEnd"/>
      <w:r w:rsidRPr="003F0BA3">
        <w:t>.</w:t>
      </w:r>
      <w:proofErr w:type="gramEnd"/>
      <w:r w:rsidR="004A2A91">
        <w:t xml:space="preserve"> </w:t>
      </w:r>
      <w:r w:rsidRPr="003F0BA3">
        <w:t>обр. – количество муниципальных образований, на территории которых расположены аварийно-спасательные формирования.</w:t>
      </w:r>
    </w:p>
    <w:p w:rsidR="00E86259" w:rsidRPr="001A0388" w:rsidRDefault="00E86259" w:rsidP="00E86259">
      <w:pPr>
        <w:tabs>
          <w:tab w:val="left" w:pos="470"/>
        </w:tabs>
        <w:ind w:firstLine="567"/>
        <w:jc w:val="both"/>
      </w:pPr>
      <w:r w:rsidRPr="003F0BA3">
        <w:t>Для получения оценки деятельности аварийно-спасательных формирований за истекший период ответственный исполнитель программы направляет официальный запрос на имя глав муниципальных образований, на территории которых расположены аварийно-спасательные формирования с предложением оценить деятельность аварийно-спасательных формирований за истекший период по пятибалльной шкале.</w:t>
      </w:r>
      <w:r>
        <w:t xml:space="preserve"> </w:t>
      </w:r>
    </w:p>
    <w:p w:rsidR="00E86259" w:rsidRDefault="00E86259" w:rsidP="00E86259">
      <w:pPr>
        <w:pStyle w:val="ConsPlusNormal"/>
        <w:widowControl/>
        <w:ind w:firstLine="0"/>
        <w:jc w:val="both"/>
      </w:pPr>
      <w:r>
        <w:rPr>
          <w:rFonts w:ascii="Times New Roman" w:hAnsi="Times New Roman"/>
          <w:sz w:val="28"/>
          <w:szCs w:val="28"/>
        </w:rPr>
        <w:t xml:space="preserve">  </w:t>
      </w:r>
    </w:p>
    <w:p w:rsidR="00E86259" w:rsidRDefault="00E86259" w:rsidP="00E86259">
      <w:pPr>
        <w:pStyle w:val="ConsPlusNormal"/>
        <w:widowControl/>
        <w:ind w:firstLine="0"/>
        <w:jc w:val="both"/>
        <w:rPr>
          <w:rFonts w:ascii="Times New Roman" w:hAnsi="Times New Roman"/>
          <w:sz w:val="28"/>
          <w:szCs w:val="28"/>
        </w:rPr>
      </w:pPr>
      <w:r>
        <w:rPr>
          <w:rFonts w:ascii="Times New Roman" w:hAnsi="Times New Roman"/>
          <w:sz w:val="28"/>
          <w:szCs w:val="28"/>
        </w:rPr>
        <w:t xml:space="preserve">         6. Ресурсное обеспечение программы и прогнозная оценка расходов на реализацию целей программы с учетом источников финансирования</w:t>
      </w:r>
    </w:p>
    <w:p w:rsidR="00E86259" w:rsidRDefault="00E86259" w:rsidP="00E86259">
      <w:pPr>
        <w:pStyle w:val="ConsPlusNormal"/>
        <w:widowControl/>
        <w:ind w:firstLine="0"/>
        <w:jc w:val="both"/>
        <w:rPr>
          <w:rFonts w:ascii="Times New Roman" w:hAnsi="Times New Roman"/>
          <w:sz w:val="28"/>
          <w:szCs w:val="28"/>
        </w:rPr>
      </w:pPr>
    </w:p>
    <w:p w:rsidR="00E86259" w:rsidRPr="00E86259" w:rsidRDefault="00E86259" w:rsidP="00E86259">
      <w:pPr>
        <w:jc w:val="both"/>
      </w:pPr>
      <w:r>
        <w:tab/>
        <w:t xml:space="preserve">Всего на реализацию программных мероприятий  </w:t>
      </w:r>
      <w:r w:rsidRPr="00E86259">
        <w:t xml:space="preserve">потребуется 71447,80 тыс. рублей из районного бюджета, в том числе по годам: 2014 год – 16900тыс. рублей; 2015 год – 18182,6 тыс. рублей; 2016 год – 18182,6 тыс. рублей. </w:t>
      </w:r>
    </w:p>
    <w:p w:rsidR="00E86259" w:rsidRPr="00E86259" w:rsidRDefault="00E86259" w:rsidP="00E86259">
      <w:pPr>
        <w:jc w:val="both"/>
      </w:pPr>
      <w:r w:rsidRPr="00E86259">
        <w:t>2017 год – 18182,6 тыс. рублей.</w:t>
      </w:r>
    </w:p>
    <w:p w:rsidR="00E86259" w:rsidRPr="00E86259" w:rsidRDefault="00E86259" w:rsidP="00E86259">
      <w:pPr>
        <w:jc w:val="both"/>
      </w:pPr>
    </w:p>
    <w:p w:rsidR="00E86259" w:rsidRDefault="00E86259" w:rsidP="00E86259">
      <w:pPr>
        <w:jc w:val="both"/>
      </w:pPr>
      <w:r>
        <w:t xml:space="preserve"> В приложении № 2 приведены сведения о планируемых расходах по мероприятиям программы.</w:t>
      </w:r>
    </w:p>
    <w:p w:rsidR="00E86259" w:rsidRDefault="00E86259" w:rsidP="00E86259">
      <w:pPr>
        <w:pStyle w:val="ConsPlusNormal"/>
        <w:widowControl/>
        <w:ind w:firstLine="0"/>
        <w:jc w:val="both"/>
        <w:rPr>
          <w:rFonts w:ascii="Times New Roman" w:hAnsi="Times New Roman"/>
          <w:sz w:val="28"/>
          <w:szCs w:val="28"/>
        </w:rPr>
      </w:pPr>
    </w:p>
    <w:p w:rsidR="00D22238" w:rsidRPr="003D344D" w:rsidRDefault="00D22238" w:rsidP="006B237C">
      <w:pPr>
        <w:autoSpaceDE w:val="0"/>
        <w:autoSpaceDN w:val="0"/>
        <w:jc w:val="both"/>
        <w:sectPr w:rsidR="00D22238" w:rsidRPr="003D344D" w:rsidSect="00290B29">
          <w:pgSz w:w="11906" w:h="16838"/>
          <w:pgMar w:top="719" w:right="746" w:bottom="899" w:left="1701" w:header="0" w:footer="0" w:gutter="0"/>
          <w:cols w:space="708"/>
          <w:titlePg/>
          <w:docGrid w:linePitch="381"/>
        </w:sectPr>
      </w:pPr>
    </w:p>
    <w:p w:rsidR="00D22238" w:rsidRDefault="00D22238" w:rsidP="0001462F">
      <w:pPr>
        <w:autoSpaceDE w:val="0"/>
        <w:autoSpaceDN w:val="0"/>
        <w:jc w:val="both"/>
        <w:rPr>
          <w:sz w:val="24"/>
          <w:szCs w:val="24"/>
        </w:rPr>
      </w:pPr>
    </w:p>
    <w:p w:rsidR="00D22238" w:rsidRPr="00086072" w:rsidRDefault="00D22238" w:rsidP="00D6761D">
      <w:pPr>
        <w:ind w:left="5180" w:firstLine="5740"/>
        <w:outlineLvl w:val="0"/>
        <w:rPr>
          <w:sz w:val="24"/>
          <w:szCs w:val="24"/>
        </w:rPr>
      </w:pPr>
      <w:r w:rsidRPr="00086072">
        <w:rPr>
          <w:sz w:val="24"/>
          <w:szCs w:val="24"/>
        </w:rPr>
        <w:t>Приложение №</w:t>
      </w:r>
      <w:r>
        <w:rPr>
          <w:sz w:val="24"/>
          <w:szCs w:val="24"/>
        </w:rPr>
        <w:t>2</w:t>
      </w:r>
    </w:p>
    <w:p w:rsidR="00D22238" w:rsidRPr="00086072" w:rsidRDefault="00D22238" w:rsidP="00D6761D">
      <w:pPr>
        <w:ind w:left="5180" w:firstLine="5740"/>
        <w:outlineLvl w:val="0"/>
        <w:rPr>
          <w:sz w:val="24"/>
          <w:szCs w:val="24"/>
        </w:rPr>
      </w:pPr>
      <w:r w:rsidRPr="00086072">
        <w:rPr>
          <w:sz w:val="24"/>
          <w:szCs w:val="24"/>
        </w:rPr>
        <w:t xml:space="preserve">к постановлению администрации </w:t>
      </w:r>
    </w:p>
    <w:p w:rsidR="00D22238" w:rsidRPr="00086072" w:rsidRDefault="00D22238" w:rsidP="00D6761D">
      <w:pPr>
        <w:ind w:left="5180" w:firstLine="5740"/>
        <w:outlineLvl w:val="0"/>
        <w:rPr>
          <w:sz w:val="24"/>
          <w:szCs w:val="24"/>
        </w:rPr>
      </w:pPr>
      <w:r w:rsidRPr="00086072">
        <w:rPr>
          <w:sz w:val="24"/>
          <w:szCs w:val="24"/>
        </w:rPr>
        <w:t>Енисейского района</w:t>
      </w:r>
    </w:p>
    <w:p w:rsidR="00D22238" w:rsidRPr="00D6761D" w:rsidRDefault="00D22238" w:rsidP="00D6761D">
      <w:pPr>
        <w:ind w:left="5180" w:firstLine="5740"/>
        <w:outlineLvl w:val="0"/>
        <w:rPr>
          <w:sz w:val="24"/>
          <w:szCs w:val="24"/>
        </w:rPr>
      </w:pPr>
      <w:r w:rsidRPr="00086072">
        <w:rPr>
          <w:sz w:val="24"/>
          <w:szCs w:val="24"/>
        </w:rPr>
        <w:t>от ____________ №_____</w:t>
      </w:r>
    </w:p>
    <w:p w:rsidR="00D22238" w:rsidRPr="003D344D" w:rsidRDefault="00D22238" w:rsidP="00C34852">
      <w:pPr>
        <w:jc w:val="center"/>
        <w:rPr>
          <w:b/>
          <w:bCs/>
          <w:sz w:val="24"/>
          <w:szCs w:val="24"/>
        </w:rPr>
      </w:pPr>
    </w:p>
    <w:p w:rsidR="00D22238" w:rsidRDefault="00D22238" w:rsidP="00171116">
      <w:pPr>
        <w:ind w:left="10879"/>
        <w:rPr>
          <w:sz w:val="24"/>
          <w:szCs w:val="24"/>
        </w:rPr>
      </w:pPr>
      <w:r w:rsidRPr="003D344D">
        <w:rPr>
          <w:sz w:val="24"/>
          <w:szCs w:val="24"/>
        </w:rPr>
        <w:t>При</w:t>
      </w:r>
      <w:r>
        <w:rPr>
          <w:sz w:val="24"/>
          <w:szCs w:val="24"/>
        </w:rPr>
        <w:t>ложение 1 к</w:t>
      </w:r>
      <w:r w:rsidRPr="003D344D">
        <w:rPr>
          <w:sz w:val="24"/>
          <w:szCs w:val="24"/>
        </w:rPr>
        <w:t xml:space="preserve"> муниц</w:t>
      </w:r>
      <w:r>
        <w:rPr>
          <w:sz w:val="24"/>
          <w:szCs w:val="24"/>
        </w:rPr>
        <w:t xml:space="preserve">ипальной программе </w:t>
      </w:r>
      <w:r w:rsidRPr="003D344D">
        <w:rPr>
          <w:sz w:val="24"/>
          <w:szCs w:val="24"/>
        </w:rPr>
        <w:t xml:space="preserve">«Обеспечение безопасности </w:t>
      </w:r>
    </w:p>
    <w:p w:rsidR="00D22238" w:rsidRDefault="00D22238" w:rsidP="00171116">
      <w:pPr>
        <w:ind w:left="10879"/>
        <w:rPr>
          <w:sz w:val="24"/>
          <w:szCs w:val="24"/>
        </w:rPr>
      </w:pPr>
      <w:r w:rsidRPr="003D344D">
        <w:rPr>
          <w:sz w:val="24"/>
          <w:szCs w:val="24"/>
        </w:rPr>
        <w:t>населения</w:t>
      </w:r>
      <w:r>
        <w:rPr>
          <w:sz w:val="24"/>
          <w:szCs w:val="24"/>
        </w:rPr>
        <w:t xml:space="preserve"> Енисейского района</w:t>
      </w:r>
      <w:r w:rsidRPr="003D344D">
        <w:rPr>
          <w:sz w:val="24"/>
          <w:szCs w:val="24"/>
        </w:rPr>
        <w:t>»</w:t>
      </w:r>
      <w:r>
        <w:rPr>
          <w:sz w:val="24"/>
          <w:szCs w:val="24"/>
        </w:rPr>
        <w:t xml:space="preserve"> </w:t>
      </w:r>
    </w:p>
    <w:p w:rsidR="00D22238" w:rsidRPr="003D344D" w:rsidRDefault="00D22238" w:rsidP="00A3177F">
      <w:pPr>
        <w:pStyle w:val="2"/>
        <w:spacing w:before="0"/>
        <w:jc w:val="center"/>
        <w:rPr>
          <w:rFonts w:ascii="Times New Roman" w:hAnsi="Times New Roman" w:cs="Times New Roman"/>
          <w:color w:val="auto"/>
          <w:sz w:val="24"/>
          <w:szCs w:val="24"/>
        </w:rPr>
      </w:pPr>
      <w:r w:rsidRPr="003D344D">
        <w:rPr>
          <w:rFonts w:ascii="Times New Roman" w:hAnsi="Times New Roman" w:cs="Times New Roman"/>
          <w:color w:val="auto"/>
          <w:sz w:val="24"/>
          <w:szCs w:val="24"/>
        </w:rPr>
        <w:t>Информация о распределении планируемых расходов по отдельным мероприятиям программы, подпрограммам муниципальной программы Енисейского района</w:t>
      </w:r>
    </w:p>
    <w:p w:rsidR="00D22238" w:rsidRPr="003D344D" w:rsidRDefault="00D22238" w:rsidP="00A3177F"/>
    <w:tbl>
      <w:tblPr>
        <w:tblW w:w="15991" w:type="dxa"/>
        <w:tblInd w:w="-318" w:type="dxa"/>
        <w:tblLayout w:type="fixed"/>
        <w:tblLook w:val="04A0"/>
      </w:tblPr>
      <w:tblGrid>
        <w:gridCol w:w="1291"/>
        <w:gridCol w:w="2835"/>
        <w:gridCol w:w="1701"/>
        <w:gridCol w:w="888"/>
        <w:gridCol w:w="866"/>
        <w:gridCol w:w="1100"/>
        <w:gridCol w:w="849"/>
        <w:gridCol w:w="1387"/>
        <w:gridCol w:w="1679"/>
        <w:gridCol w:w="1184"/>
        <w:gridCol w:w="1184"/>
        <w:gridCol w:w="1027"/>
      </w:tblGrid>
      <w:tr w:rsidR="00273F64" w:rsidRPr="00273F64" w:rsidTr="00273F64">
        <w:trPr>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Статус (муниципальная программа, подпрограмма)</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Наименование ГРБС</w:t>
            </w:r>
          </w:p>
        </w:tc>
        <w:tc>
          <w:tcPr>
            <w:tcW w:w="3703" w:type="dxa"/>
            <w:gridSpan w:val="4"/>
            <w:tcBorders>
              <w:top w:val="single" w:sz="4" w:space="0" w:color="auto"/>
              <w:left w:val="nil"/>
              <w:bottom w:val="nil"/>
              <w:right w:val="single" w:sz="4" w:space="0" w:color="000000"/>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 xml:space="preserve">Код бюджетной классификации </w:t>
            </w:r>
          </w:p>
        </w:tc>
        <w:tc>
          <w:tcPr>
            <w:tcW w:w="6461" w:type="dxa"/>
            <w:gridSpan w:val="5"/>
            <w:tcBorders>
              <w:top w:val="single" w:sz="4" w:space="0" w:color="auto"/>
              <w:left w:val="nil"/>
              <w:bottom w:val="single" w:sz="4" w:space="0" w:color="auto"/>
              <w:right w:val="single" w:sz="4" w:space="0" w:color="000000"/>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Расходы, (тыс. руб.), годы</w:t>
            </w:r>
          </w:p>
        </w:tc>
      </w:tr>
      <w:tr w:rsidR="00273F64" w:rsidRPr="00273F64" w:rsidTr="00273F64">
        <w:trPr>
          <w:trHeight w:val="15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888"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ГРБС</w:t>
            </w:r>
          </w:p>
        </w:tc>
        <w:tc>
          <w:tcPr>
            <w:tcW w:w="866"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proofErr w:type="spellStart"/>
            <w:r w:rsidRPr="00273F64">
              <w:rPr>
                <w:color w:val="000000"/>
                <w:sz w:val="22"/>
                <w:szCs w:val="22"/>
              </w:rPr>
              <w:t>Рз</w:t>
            </w:r>
            <w:proofErr w:type="spellEnd"/>
            <w:r w:rsidRPr="00273F64">
              <w:rPr>
                <w:color w:val="000000"/>
                <w:sz w:val="22"/>
                <w:szCs w:val="22"/>
              </w:rPr>
              <w:t xml:space="preserve"> </w:t>
            </w:r>
            <w:proofErr w:type="gramStart"/>
            <w:r w:rsidRPr="00273F64">
              <w:rPr>
                <w:color w:val="000000"/>
                <w:sz w:val="22"/>
                <w:szCs w:val="22"/>
              </w:rPr>
              <w:t>ПР</w:t>
            </w:r>
            <w:proofErr w:type="gramEnd"/>
          </w:p>
        </w:tc>
        <w:tc>
          <w:tcPr>
            <w:tcW w:w="1100"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ЦСР</w:t>
            </w:r>
          </w:p>
        </w:tc>
        <w:tc>
          <w:tcPr>
            <w:tcW w:w="849"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ВР</w:t>
            </w:r>
          </w:p>
        </w:tc>
        <w:tc>
          <w:tcPr>
            <w:tcW w:w="1387" w:type="dxa"/>
            <w:tcBorders>
              <w:top w:val="nil"/>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отчетный финансовый год 2014 год</w:t>
            </w:r>
          </w:p>
        </w:tc>
        <w:tc>
          <w:tcPr>
            <w:tcW w:w="1679" w:type="dxa"/>
            <w:tcBorders>
              <w:top w:val="nil"/>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очередной финансовй2015 год</w:t>
            </w:r>
          </w:p>
        </w:tc>
        <w:tc>
          <w:tcPr>
            <w:tcW w:w="1184" w:type="dxa"/>
            <w:tcBorders>
              <w:top w:val="nil"/>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первый  год планового периода 2016 го</w:t>
            </w:r>
          </w:p>
        </w:tc>
        <w:tc>
          <w:tcPr>
            <w:tcW w:w="1184" w:type="dxa"/>
            <w:tcBorders>
              <w:top w:val="nil"/>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второй год планового периода 2017 го</w:t>
            </w:r>
          </w:p>
        </w:tc>
        <w:tc>
          <w:tcPr>
            <w:tcW w:w="1027" w:type="dxa"/>
            <w:tcBorders>
              <w:top w:val="nil"/>
              <w:left w:val="nil"/>
              <w:bottom w:val="nil"/>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Итого на период</w:t>
            </w:r>
          </w:p>
        </w:tc>
      </w:tr>
      <w:tr w:rsidR="00273F64" w:rsidRPr="00273F64" w:rsidTr="00273F64">
        <w:trPr>
          <w:trHeight w:val="765"/>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Муниципальная программа</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«Обеспечение безопасности населения Енисейского района на 2014-2016 годы»</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всего расходные обязательства по программе</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0510000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16900,00</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71447,80</w:t>
            </w:r>
          </w:p>
        </w:tc>
      </w:tr>
      <w:tr w:rsidR="00273F64" w:rsidRPr="00273F64" w:rsidTr="00273F64">
        <w:trPr>
          <w:trHeight w:val="300"/>
        </w:trPr>
        <w:tc>
          <w:tcPr>
            <w:tcW w:w="1291"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 том числе по ГРБС:</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675"/>
        </w:trPr>
        <w:tc>
          <w:tcPr>
            <w:tcW w:w="1291"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0310</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0510000</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16900,00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71447,80</w:t>
            </w:r>
          </w:p>
        </w:tc>
      </w:tr>
      <w:tr w:rsidR="00273F64" w:rsidRPr="00273F64" w:rsidTr="00273F64">
        <w:trPr>
          <w:trHeight w:val="1110"/>
        </w:trPr>
        <w:tc>
          <w:tcPr>
            <w:tcW w:w="1291"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Финансовое управление администрации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1291" w:type="dxa"/>
            <w:tcBorders>
              <w:top w:val="nil"/>
              <w:left w:val="single" w:sz="4" w:space="0" w:color="auto"/>
              <w:bottom w:val="nil"/>
              <w:right w:val="single" w:sz="4" w:space="0" w:color="auto"/>
            </w:tcBorders>
            <w:shd w:val="clear" w:color="000000" w:fill="FFFF00"/>
            <w:vAlign w:val="center"/>
            <w:hideMark/>
          </w:tcPr>
          <w:p w:rsidR="00273F64" w:rsidRPr="00273F64" w:rsidRDefault="00273F64" w:rsidP="00273F64">
            <w:pPr>
              <w:jc w:val="center"/>
              <w:rPr>
                <w:color w:val="000000"/>
                <w:sz w:val="22"/>
                <w:szCs w:val="22"/>
              </w:rPr>
            </w:pPr>
            <w:r w:rsidRPr="00273F64">
              <w:rPr>
                <w:color w:val="000000"/>
                <w:sz w:val="22"/>
                <w:szCs w:val="22"/>
              </w:rPr>
              <w:t> </w:t>
            </w:r>
          </w:p>
        </w:tc>
        <w:tc>
          <w:tcPr>
            <w:tcW w:w="2835"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701"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rPr>
                <w:color w:val="000000"/>
                <w:sz w:val="20"/>
                <w:szCs w:val="20"/>
              </w:rPr>
            </w:pPr>
            <w:r w:rsidRPr="00273F64">
              <w:rPr>
                <w:color w:val="000000"/>
                <w:sz w:val="20"/>
                <w:szCs w:val="20"/>
              </w:rPr>
              <w:t> </w:t>
            </w:r>
          </w:p>
        </w:tc>
        <w:tc>
          <w:tcPr>
            <w:tcW w:w="888" w:type="dxa"/>
            <w:tcBorders>
              <w:top w:val="nil"/>
              <w:left w:val="nil"/>
              <w:bottom w:val="single" w:sz="4" w:space="0" w:color="auto"/>
              <w:right w:val="single" w:sz="4" w:space="0" w:color="auto"/>
            </w:tcBorders>
            <w:shd w:val="clear" w:color="000000" w:fill="FFFF00"/>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000000" w:fill="FFFF00"/>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000000" w:fill="FFFF00"/>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000000" w:fill="FFFF00"/>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jc w:val="right"/>
              <w:rPr>
                <w:color w:val="000000"/>
                <w:sz w:val="20"/>
                <w:szCs w:val="20"/>
              </w:rPr>
            </w:pPr>
            <w:r w:rsidRPr="00273F64">
              <w:rPr>
                <w:color w:val="000000"/>
                <w:sz w:val="20"/>
                <w:szCs w:val="20"/>
              </w:rPr>
              <w:t> </w:t>
            </w:r>
          </w:p>
        </w:tc>
      </w:tr>
      <w:tr w:rsidR="00273F64" w:rsidRPr="00273F64" w:rsidTr="00273F64">
        <w:trPr>
          <w:trHeight w:val="765"/>
        </w:trPr>
        <w:tc>
          <w:tcPr>
            <w:tcW w:w="129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Подпрограмма 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 xml:space="preserve">«Обеспечение защиты населения, территорий, объектов жизнеобеспечения населения от угроз природного и техногенного </w:t>
            </w:r>
            <w:r w:rsidRPr="00273F64">
              <w:rPr>
                <w:color w:val="000000"/>
                <w:sz w:val="20"/>
                <w:szCs w:val="20"/>
              </w:rPr>
              <w:lastRenderedPageBreak/>
              <w:t>характера, угроз террористической направленности»</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lastRenderedPageBreak/>
              <w:t>всего расходные обязательства по подпрограмме</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300</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0510000</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437,50</w:t>
            </w:r>
          </w:p>
        </w:tc>
      </w:tr>
      <w:tr w:rsidR="00273F64" w:rsidRPr="00273F64" w:rsidTr="00273F64">
        <w:trPr>
          <w:trHeight w:val="300"/>
        </w:trPr>
        <w:tc>
          <w:tcPr>
            <w:tcW w:w="1291" w:type="dxa"/>
            <w:vMerge/>
            <w:tcBorders>
              <w:top w:val="single" w:sz="4" w:space="0" w:color="auto"/>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 том числе по ГРБС:</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510"/>
        </w:trPr>
        <w:tc>
          <w:tcPr>
            <w:tcW w:w="1291" w:type="dxa"/>
            <w:vMerge/>
            <w:tcBorders>
              <w:top w:val="single" w:sz="4" w:space="0" w:color="auto"/>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300</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0510000</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437,50</w:t>
            </w:r>
          </w:p>
        </w:tc>
      </w:tr>
      <w:tr w:rsidR="00273F64" w:rsidRPr="00273F64" w:rsidTr="00273F64">
        <w:trPr>
          <w:trHeight w:val="300"/>
        </w:trPr>
        <w:tc>
          <w:tcPr>
            <w:tcW w:w="1291" w:type="dxa"/>
            <w:vMerge/>
            <w:tcBorders>
              <w:top w:val="single" w:sz="4" w:space="0" w:color="auto"/>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14700" w:type="dxa"/>
            <w:gridSpan w:val="11"/>
            <w:tcBorders>
              <w:top w:val="single" w:sz="4" w:space="0" w:color="auto"/>
              <w:left w:val="nil"/>
              <w:bottom w:val="single" w:sz="4" w:space="0" w:color="auto"/>
              <w:right w:val="single" w:sz="4" w:space="0" w:color="000000"/>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 том числе по задачам (мероприятиям):</w:t>
            </w:r>
          </w:p>
        </w:tc>
      </w:tr>
      <w:tr w:rsidR="00273F64" w:rsidRPr="00273F64" w:rsidTr="00273F64">
        <w:trPr>
          <w:trHeight w:val="705"/>
        </w:trPr>
        <w:tc>
          <w:tcPr>
            <w:tcW w:w="1291" w:type="dxa"/>
            <w:vMerge/>
            <w:tcBorders>
              <w:top w:val="single" w:sz="4" w:space="0" w:color="auto"/>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1.1.Совершенствование и развитие районной системы мониторинга и предупреждения ЧС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300</w:t>
            </w:r>
          </w:p>
        </w:tc>
        <w:tc>
          <w:tcPr>
            <w:tcW w:w="1100"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0510000</w:t>
            </w:r>
          </w:p>
        </w:tc>
        <w:tc>
          <w:tcPr>
            <w:tcW w:w="849"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18,40</w:t>
            </w:r>
          </w:p>
        </w:tc>
        <w:tc>
          <w:tcPr>
            <w:tcW w:w="1679"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139,70</w:t>
            </w:r>
          </w:p>
        </w:tc>
        <w:tc>
          <w:tcPr>
            <w:tcW w:w="1184"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139,70</w:t>
            </w:r>
          </w:p>
        </w:tc>
        <w:tc>
          <w:tcPr>
            <w:tcW w:w="1184" w:type="dxa"/>
            <w:tcBorders>
              <w:top w:val="single" w:sz="4" w:space="0" w:color="auto"/>
              <w:left w:val="nil"/>
              <w:bottom w:val="nil"/>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139,70</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73F64" w:rsidRPr="00273F64" w:rsidRDefault="00273F64" w:rsidP="00273F64">
            <w:pPr>
              <w:jc w:val="center"/>
              <w:rPr>
                <w:color w:val="000000"/>
                <w:sz w:val="20"/>
                <w:szCs w:val="20"/>
              </w:rPr>
            </w:pPr>
            <w:r w:rsidRPr="00273F64">
              <w:rPr>
                <w:color w:val="000000"/>
                <w:sz w:val="20"/>
                <w:szCs w:val="20"/>
              </w:rPr>
              <w:t>437,50</w:t>
            </w:r>
          </w:p>
        </w:tc>
      </w:tr>
      <w:tr w:rsidR="00273F64" w:rsidRPr="00273F64" w:rsidTr="00273F64">
        <w:trPr>
          <w:trHeight w:val="3570"/>
        </w:trPr>
        <w:tc>
          <w:tcPr>
            <w:tcW w:w="1291" w:type="dxa"/>
            <w:vMerge/>
            <w:tcBorders>
              <w:top w:val="single" w:sz="4" w:space="0" w:color="auto"/>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000000" w:fill="FCD5B4"/>
            <w:vAlign w:val="center"/>
            <w:hideMark/>
          </w:tcPr>
          <w:p w:rsidR="00273F64" w:rsidRPr="00273F64" w:rsidRDefault="00273F64" w:rsidP="00273F64">
            <w:pPr>
              <w:rPr>
                <w:color w:val="000000"/>
                <w:sz w:val="20"/>
                <w:szCs w:val="20"/>
              </w:rPr>
            </w:pPr>
            <w:r w:rsidRPr="00273F64">
              <w:rPr>
                <w:color w:val="000000"/>
                <w:sz w:val="20"/>
                <w:szCs w:val="20"/>
              </w:rPr>
              <w:t xml:space="preserve">1.1.1. Создание резервного запаса продуктов питания, медикаментов, предметов первой необходимости, утепленной спецодежды, санитарно-хозяйственного имущества для обеспечения </w:t>
            </w:r>
            <w:proofErr w:type="spellStart"/>
            <w:r w:rsidRPr="00273F64">
              <w:rPr>
                <w:color w:val="000000"/>
                <w:sz w:val="20"/>
                <w:szCs w:val="20"/>
              </w:rPr>
              <w:t>эваконаселения</w:t>
            </w:r>
            <w:proofErr w:type="spellEnd"/>
            <w:r w:rsidRPr="00273F64">
              <w:rPr>
                <w:color w:val="000000"/>
                <w:sz w:val="20"/>
                <w:szCs w:val="20"/>
              </w:rPr>
              <w:t xml:space="preserve">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 Создание резерва ветеринарных препаратов и оборудования для обеспечения сельскохозяйственных животных в местах возникновения чрезвычайных ситуаций. Создание оперативного запаса нефтепродуктов.</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single" w:sz="4" w:space="0" w:color="auto"/>
              <w:left w:val="nil"/>
              <w:bottom w:val="single" w:sz="4" w:space="0" w:color="auto"/>
              <w:right w:val="single" w:sz="4" w:space="0" w:color="auto"/>
            </w:tcBorders>
            <w:shd w:val="clear" w:color="000000" w:fill="FCD5B4"/>
            <w:noWrap/>
            <w:vAlign w:val="bottom"/>
            <w:hideMark/>
          </w:tcPr>
          <w:p w:rsidR="00273F64" w:rsidRPr="00273F64" w:rsidRDefault="00273F64" w:rsidP="00273F64">
            <w:pPr>
              <w:jc w:val="center"/>
              <w:rPr>
                <w:color w:val="000000"/>
                <w:sz w:val="20"/>
                <w:szCs w:val="20"/>
              </w:rPr>
            </w:pPr>
            <w:r w:rsidRPr="00273F64">
              <w:rPr>
                <w:color w:val="000000"/>
                <w:sz w:val="20"/>
                <w:szCs w:val="20"/>
              </w:rPr>
              <w:t>0,00</w:t>
            </w:r>
          </w:p>
        </w:tc>
        <w:tc>
          <w:tcPr>
            <w:tcW w:w="1679" w:type="dxa"/>
            <w:tcBorders>
              <w:top w:val="single" w:sz="4" w:space="0" w:color="auto"/>
              <w:left w:val="nil"/>
              <w:bottom w:val="single" w:sz="4" w:space="0" w:color="auto"/>
              <w:right w:val="single" w:sz="4" w:space="0" w:color="auto"/>
            </w:tcBorders>
            <w:shd w:val="clear" w:color="000000" w:fill="FCD5B4"/>
            <w:noWrap/>
            <w:vAlign w:val="bottom"/>
            <w:hideMark/>
          </w:tcPr>
          <w:p w:rsidR="00273F64" w:rsidRPr="00273F64" w:rsidRDefault="00273F64" w:rsidP="00273F64">
            <w:pPr>
              <w:jc w:val="center"/>
              <w:rPr>
                <w:color w:val="000000"/>
                <w:sz w:val="20"/>
                <w:szCs w:val="20"/>
              </w:rPr>
            </w:pPr>
            <w:r w:rsidRPr="00273F64">
              <w:rPr>
                <w:color w:val="000000"/>
                <w:sz w:val="20"/>
                <w:szCs w:val="20"/>
              </w:rPr>
              <w:t>67,30</w:t>
            </w:r>
          </w:p>
        </w:tc>
        <w:tc>
          <w:tcPr>
            <w:tcW w:w="1184" w:type="dxa"/>
            <w:tcBorders>
              <w:top w:val="single" w:sz="4" w:space="0" w:color="auto"/>
              <w:left w:val="nil"/>
              <w:bottom w:val="single" w:sz="4" w:space="0" w:color="auto"/>
              <w:right w:val="single" w:sz="4" w:space="0" w:color="auto"/>
            </w:tcBorders>
            <w:shd w:val="clear" w:color="000000" w:fill="FCD5B4"/>
            <w:noWrap/>
            <w:vAlign w:val="bottom"/>
            <w:hideMark/>
          </w:tcPr>
          <w:p w:rsidR="00273F64" w:rsidRPr="00273F64" w:rsidRDefault="00273F64" w:rsidP="00273F64">
            <w:pPr>
              <w:jc w:val="center"/>
              <w:rPr>
                <w:color w:val="000000"/>
                <w:sz w:val="20"/>
                <w:szCs w:val="20"/>
              </w:rPr>
            </w:pPr>
            <w:r w:rsidRPr="00273F64">
              <w:rPr>
                <w:color w:val="000000"/>
                <w:sz w:val="20"/>
                <w:szCs w:val="20"/>
              </w:rPr>
              <w:t>67,30</w:t>
            </w:r>
          </w:p>
        </w:tc>
        <w:tc>
          <w:tcPr>
            <w:tcW w:w="1184" w:type="dxa"/>
            <w:tcBorders>
              <w:top w:val="single" w:sz="4" w:space="0" w:color="auto"/>
              <w:left w:val="nil"/>
              <w:bottom w:val="single" w:sz="4" w:space="0" w:color="auto"/>
              <w:right w:val="single" w:sz="4" w:space="0" w:color="auto"/>
            </w:tcBorders>
            <w:shd w:val="clear" w:color="000000" w:fill="FCD5B4"/>
            <w:noWrap/>
            <w:vAlign w:val="bottom"/>
            <w:hideMark/>
          </w:tcPr>
          <w:p w:rsidR="00273F64" w:rsidRPr="00273F64" w:rsidRDefault="00273F64" w:rsidP="00273F64">
            <w:pPr>
              <w:jc w:val="center"/>
              <w:rPr>
                <w:color w:val="000000"/>
                <w:sz w:val="20"/>
                <w:szCs w:val="20"/>
              </w:rPr>
            </w:pPr>
            <w:r w:rsidRPr="00273F64">
              <w:rPr>
                <w:color w:val="000000"/>
                <w:sz w:val="20"/>
                <w:szCs w:val="20"/>
              </w:rPr>
              <w:t>67,30</w:t>
            </w:r>
          </w:p>
        </w:tc>
        <w:tc>
          <w:tcPr>
            <w:tcW w:w="1027" w:type="dxa"/>
            <w:tcBorders>
              <w:top w:val="nil"/>
              <w:left w:val="nil"/>
              <w:bottom w:val="single" w:sz="4" w:space="0" w:color="auto"/>
              <w:right w:val="single" w:sz="4" w:space="0" w:color="auto"/>
            </w:tcBorders>
            <w:shd w:val="clear" w:color="auto" w:fill="auto"/>
            <w:vAlign w:val="bottom"/>
            <w:hideMark/>
          </w:tcPr>
          <w:p w:rsidR="00273F64" w:rsidRPr="00273F64" w:rsidRDefault="00273F64" w:rsidP="00273F64">
            <w:pPr>
              <w:jc w:val="center"/>
              <w:rPr>
                <w:color w:val="000000"/>
                <w:sz w:val="20"/>
                <w:szCs w:val="20"/>
              </w:rPr>
            </w:pPr>
            <w:r w:rsidRPr="00273F64">
              <w:rPr>
                <w:color w:val="000000"/>
                <w:sz w:val="20"/>
                <w:szCs w:val="20"/>
              </w:rPr>
              <w:t>201,90</w:t>
            </w:r>
          </w:p>
        </w:tc>
      </w:tr>
      <w:tr w:rsidR="00273F64" w:rsidRPr="00273F64" w:rsidTr="00273F64">
        <w:trPr>
          <w:trHeight w:val="510"/>
        </w:trPr>
        <w:tc>
          <w:tcPr>
            <w:tcW w:w="1291" w:type="dxa"/>
            <w:vMerge/>
            <w:tcBorders>
              <w:top w:val="single" w:sz="4" w:space="0" w:color="auto"/>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1.1.2.Приобретение сре</w:t>
            </w:r>
            <w:proofErr w:type="gramStart"/>
            <w:r w:rsidRPr="00273F64">
              <w:rPr>
                <w:color w:val="000000"/>
                <w:sz w:val="20"/>
                <w:szCs w:val="20"/>
              </w:rPr>
              <w:t>дств св</w:t>
            </w:r>
            <w:proofErr w:type="gramEnd"/>
            <w:r w:rsidRPr="00273F64">
              <w:rPr>
                <w:color w:val="000000"/>
                <w:sz w:val="20"/>
                <w:szCs w:val="20"/>
              </w:rPr>
              <w:t>язи для оснащения АСФ</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0309</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0518852</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0,00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E20BF5" w:rsidP="00273F64">
            <w:pPr>
              <w:jc w:val="center"/>
              <w:rPr>
                <w:color w:val="000000"/>
                <w:sz w:val="20"/>
                <w:szCs w:val="20"/>
              </w:rPr>
            </w:pPr>
            <w:r>
              <w:rPr>
                <w:color w:val="000000"/>
                <w:sz w:val="20"/>
                <w:szCs w:val="20"/>
              </w:rPr>
              <w:t>54,00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E20BF5" w:rsidP="00273F64">
            <w:pPr>
              <w:jc w:val="center"/>
              <w:rPr>
                <w:color w:val="000000"/>
                <w:sz w:val="20"/>
                <w:szCs w:val="20"/>
              </w:rPr>
            </w:pPr>
            <w:r>
              <w:rPr>
                <w:color w:val="000000"/>
                <w:sz w:val="20"/>
                <w:szCs w:val="20"/>
              </w:rPr>
              <w:t>54,00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E20BF5" w:rsidP="00273F64">
            <w:pPr>
              <w:jc w:val="center"/>
              <w:rPr>
                <w:color w:val="000000"/>
                <w:sz w:val="20"/>
                <w:szCs w:val="20"/>
              </w:rPr>
            </w:pPr>
            <w:r>
              <w:rPr>
                <w:color w:val="000000"/>
                <w:sz w:val="20"/>
                <w:szCs w:val="20"/>
              </w:rPr>
              <w:t>54,00</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E20BF5" w:rsidP="00273F64">
            <w:pPr>
              <w:jc w:val="center"/>
              <w:rPr>
                <w:color w:val="000000"/>
                <w:sz w:val="20"/>
                <w:szCs w:val="20"/>
              </w:rPr>
            </w:pPr>
            <w:r>
              <w:rPr>
                <w:color w:val="000000"/>
                <w:sz w:val="20"/>
                <w:szCs w:val="20"/>
              </w:rPr>
              <w:t>162,00</w:t>
            </w:r>
          </w:p>
        </w:tc>
      </w:tr>
      <w:tr w:rsidR="00273F64" w:rsidRPr="00273F64" w:rsidTr="00273F64">
        <w:trPr>
          <w:trHeight w:val="765"/>
        </w:trPr>
        <w:tc>
          <w:tcPr>
            <w:tcW w:w="1291" w:type="dxa"/>
            <w:tcBorders>
              <w:top w:val="nil"/>
              <w:left w:val="single" w:sz="4" w:space="0" w:color="auto"/>
              <w:bottom w:val="nil"/>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 </w:t>
            </w: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1.2.Активизация профилактической работы по предотвращению угроз террористической направленности</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0309</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0518851</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73,60</w:t>
            </w:r>
          </w:p>
        </w:tc>
      </w:tr>
      <w:tr w:rsidR="00273F64" w:rsidRPr="00273F64" w:rsidTr="00273F64">
        <w:trPr>
          <w:trHeight w:val="765"/>
        </w:trPr>
        <w:tc>
          <w:tcPr>
            <w:tcW w:w="1291" w:type="dxa"/>
            <w:tcBorders>
              <w:top w:val="nil"/>
              <w:left w:val="single" w:sz="4" w:space="0" w:color="auto"/>
              <w:bottom w:val="nil"/>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lastRenderedPageBreak/>
              <w:t> </w:t>
            </w: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1.2.1.Подготовка буклетов, брошюр и иной печатной продукции по вопросам предупреждения чрезвычайных ситуаций</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0309</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0518851</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73,60</w:t>
            </w:r>
          </w:p>
        </w:tc>
      </w:tr>
      <w:tr w:rsidR="00273F64" w:rsidRPr="00273F64" w:rsidTr="00273F64">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FFF00"/>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 </w:t>
            </w:r>
          </w:p>
        </w:tc>
        <w:tc>
          <w:tcPr>
            <w:tcW w:w="2835"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rPr>
                <w:color w:val="000000"/>
                <w:sz w:val="20"/>
                <w:szCs w:val="20"/>
              </w:rPr>
            </w:pPr>
            <w:r w:rsidRPr="00273F64">
              <w:rPr>
                <w:color w:val="000000"/>
                <w:sz w:val="20"/>
                <w:szCs w:val="20"/>
              </w:rPr>
              <w:t> </w:t>
            </w:r>
          </w:p>
        </w:tc>
        <w:tc>
          <w:tcPr>
            <w:tcW w:w="1701"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rPr>
                <w:color w:val="000000"/>
                <w:sz w:val="20"/>
                <w:szCs w:val="20"/>
              </w:rPr>
            </w:pPr>
            <w:r w:rsidRPr="00273F64">
              <w:rPr>
                <w:color w:val="000000"/>
                <w:sz w:val="20"/>
                <w:szCs w:val="20"/>
              </w:rPr>
              <w:t> </w:t>
            </w:r>
          </w:p>
        </w:tc>
        <w:tc>
          <w:tcPr>
            <w:tcW w:w="888"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right"/>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jc w:val="right"/>
              <w:rPr>
                <w:color w:val="000000"/>
                <w:sz w:val="20"/>
                <w:szCs w:val="20"/>
              </w:rPr>
            </w:pPr>
            <w:r w:rsidRPr="00273F64">
              <w:rPr>
                <w:color w:val="000000"/>
                <w:sz w:val="20"/>
                <w:szCs w:val="20"/>
              </w:rPr>
              <w:t> </w:t>
            </w:r>
          </w:p>
        </w:tc>
      </w:tr>
      <w:tr w:rsidR="00273F64" w:rsidRPr="00273F64" w:rsidTr="00273F64">
        <w:trPr>
          <w:trHeight w:val="765"/>
        </w:trPr>
        <w:tc>
          <w:tcPr>
            <w:tcW w:w="1291" w:type="dxa"/>
            <w:vMerge w:val="restart"/>
            <w:tcBorders>
              <w:top w:val="nil"/>
              <w:left w:val="single" w:sz="4" w:space="0" w:color="auto"/>
              <w:bottom w:val="nil"/>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Подпрограмма 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«Обеспечение пожарной безопасности, обеспечение безопасности людей на водных объектах»</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всего расходные обязательства по подпрограмме</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0300</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0520000</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222,1</w:t>
            </w:r>
            <w:r w:rsidR="00E20BF5">
              <w:rPr>
                <w:color w:val="000000"/>
                <w:sz w:val="20"/>
                <w:szCs w:val="20"/>
              </w:rPr>
              <w:t>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686,5</w:t>
            </w:r>
            <w:r w:rsidR="00E20BF5">
              <w:rPr>
                <w:color w:val="000000"/>
                <w:sz w:val="20"/>
                <w:szCs w:val="20"/>
              </w:rPr>
              <w:t>0</w:t>
            </w:r>
          </w:p>
        </w:tc>
      </w:tr>
      <w:tr w:rsidR="00273F64" w:rsidRPr="00273F64" w:rsidTr="00273F64">
        <w:trPr>
          <w:trHeight w:val="30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 том числе по ГРБС:</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51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0300</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0520000</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222,1</w:t>
            </w:r>
            <w:r w:rsidR="00E20BF5">
              <w:rPr>
                <w:color w:val="000000"/>
                <w:sz w:val="20"/>
                <w:szCs w:val="20"/>
              </w:rPr>
              <w:t>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686,5</w:t>
            </w:r>
            <w:r w:rsidR="00E20BF5">
              <w:rPr>
                <w:color w:val="000000"/>
                <w:sz w:val="20"/>
                <w:szCs w:val="20"/>
              </w:rPr>
              <w:t>0</w:t>
            </w:r>
          </w:p>
        </w:tc>
      </w:tr>
      <w:tr w:rsidR="00273F64" w:rsidRPr="00273F64" w:rsidTr="00273F64">
        <w:trPr>
          <w:trHeight w:val="30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14700" w:type="dxa"/>
            <w:gridSpan w:val="11"/>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 том числе по задачам (мероприятиям):</w:t>
            </w:r>
          </w:p>
        </w:tc>
      </w:tr>
      <w:tr w:rsidR="00273F64" w:rsidRPr="00273F64" w:rsidTr="00273F64">
        <w:trPr>
          <w:trHeight w:val="765"/>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1.1.Повышение уровня пожарной безопасности предприятий (организаций, учреждений) и жилого сектора Енисейского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0310</w:t>
            </w:r>
          </w:p>
        </w:tc>
        <w:tc>
          <w:tcPr>
            <w:tcW w:w="110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0528857</w:t>
            </w:r>
          </w:p>
        </w:tc>
        <w:tc>
          <w:tcPr>
            <w:tcW w:w="84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174,1</w:t>
            </w:r>
            <w:r w:rsidR="00E20BF5">
              <w:rPr>
                <w:color w:val="000000"/>
                <w:sz w:val="20"/>
                <w:szCs w:val="20"/>
              </w:rPr>
              <w:t>0</w:t>
            </w:r>
          </w:p>
        </w:tc>
        <w:tc>
          <w:tcPr>
            <w:tcW w:w="167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106,8</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106,8</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106,8</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494,5</w:t>
            </w:r>
            <w:r w:rsidR="00E20BF5">
              <w:rPr>
                <w:color w:val="000000"/>
                <w:sz w:val="20"/>
                <w:szCs w:val="20"/>
              </w:rPr>
              <w:t>0</w:t>
            </w:r>
          </w:p>
        </w:tc>
      </w:tr>
      <w:tr w:rsidR="00273F64" w:rsidRPr="00273F64" w:rsidTr="00273F64">
        <w:trPr>
          <w:trHeight w:val="51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1.1.1. Укрепление материально-технической базы поселений района, в том числе</w:t>
            </w:r>
            <w:proofErr w:type="gramStart"/>
            <w:r w:rsidRPr="00273F64">
              <w:rPr>
                <w:color w:val="000000"/>
                <w:sz w:val="20"/>
                <w:szCs w:val="20"/>
              </w:rPr>
              <w:t>.:</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73F64" w:rsidRPr="00605745" w:rsidRDefault="00273F64" w:rsidP="00273F64">
            <w:pPr>
              <w:jc w:val="center"/>
              <w:rPr>
                <w:sz w:val="20"/>
                <w:szCs w:val="20"/>
              </w:rPr>
            </w:pPr>
            <w:r w:rsidRPr="00605745">
              <w:rPr>
                <w:sz w:val="20"/>
                <w:szCs w:val="20"/>
              </w:rPr>
              <w:t>117,0</w:t>
            </w:r>
            <w:r w:rsidR="00E20BF5" w:rsidRPr="00605745">
              <w:rPr>
                <w:sz w:val="20"/>
                <w:szCs w:val="20"/>
              </w:rPr>
              <w:t>0</w:t>
            </w:r>
          </w:p>
        </w:tc>
        <w:tc>
          <w:tcPr>
            <w:tcW w:w="1679" w:type="dxa"/>
            <w:tcBorders>
              <w:top w:val="nil"/>
              <w:left w:val="nil"/>
              <w:bottom w:val="single" w:sz="4" w:space="0" w:color="auto"/>
              <w:right w:val="single" w:sz="4" w:space="0" w:color="auto"/>
            </w:tcBorders>
            <w:shd w:val="clear" w:color="auto" w:fill="auto"/>
            <w:vAlign w:val="center"/>
            <w:hideMark/>
          </w:tcPr>
          <w:p w:rsidR="00273F64" w:rsidRPr="00605745" w:rsidRDefault="00273F64" w:rsidP="00273F64">
            <w:pPr>
              <w:jc w:val="center"/>
              <w:rPr>
                <w:sz w:val="20"/>
                <w:szCs w:val="20"/>
              </w:rPr>
            </w:pPr>
            <w:r w:rsidRPr="00605745">
              <w:rPr>
                <w:sz w:val="20"/>
                <w:szCs w:val="20"/>
              </w:rPr>
              <w:t>49,7</w:t>
            </w:r>
            <w:r w:rsidR="00E20BF5" w:rsidRPr="00605745">
              <w:rPr>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605745" w:rsidRDefault="00273F64" w:rsidP="00273F64">
            <w:pPr>
              <w:jc w:val="center"/>
              <w:rPr>
                <w:sz w:val="20"/>
                <w:szCs w:val="20"/>
              </w:rPr>
            </w:pPr>
            <w:r w:rsidRPr="00605745">
              <w:rPr>
                <w:sz w:val="20"/>
                <w:szCs w:val="20"/>
              </w:rPr>
              <w:t>49,7</w:t>
            </w:r>
            <w:r w:rsidR="00E20BF5" w:rsidRPr="00605745">
              <w:rPr>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605745" w:rsidRDefault="00273F64" w:rsidP="00273F64">
            <w:pPr>
              <w:jc w:val="center"/>
              <w:rPr>
                <w:sz w:val="20"/>
                <w:szCs w:val="20"/>
              </w:rPr>
            </w:pPr>
            <w:r w:rsidRPr="00605745">
              <w:rPr>
                <w:sz w:val="20"/>
                <w:szCs w:val="20"/>
              </w:rPr>
              <w:t>49,7</w:t>
            </w:r>
            <w:r w:rsidR="00E20BF5" w:rsidRPr="00605745">
              <w:rPr>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273F64" w:rsidRPr="00605745" w:rsidRDefault="00273F64" w:rsidP="00273F64">
            <w:pPr>
              <w:jc w:val="center"/>
              <w:rPr>
                <w:sz w:val="20"/>
                <w:szCs w:val="20"/>
              </w:rPr>
            </w:pPr>
            <w:r w:rsidRPr="00605745">
              <w:rPr>
                <w:sz w:val="20"/>
                <w:szCs w:val="20"/>
              </w:rPr>
              <w:t>266,1</w:t>
            </w:r>
            <w:r w:rsidR="00E20BF5" w:rsidRPr="00605745">
              <w:rPr>
                <w:sz w:val="20"/>
                <w:szCs w:val="20"/>
              </w:rPr>
              <w:t>0</w:t>
            </w:r>
          </w:p>
        </w:tc>
      </w:tr>
      <w:tr w:rsidR="00273F64" w:rsidRPr="00273F64" w:rsidTr="00273F64">
        <w:trPr>
          <w:trHeight w:val="51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Изготовление памяток по 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12,5</w:t>
            </w:r>
            <w:r w:rsidR="00E20BF5">
              <w:rPr>
                <w:color w:val="000000"/>
                <w:sz w:val="20"/>
                <w:szCs w:val="20"/>
              </w:rPr>
              <w:t>0</w:t>
            </w:r>
          </w:p>
        </w:tc>
        <w:tc>
          <w:tcPr>
            <w:tcW w:w="167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12,5</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12,5</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12,5</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50</w:t>
            </w:r>
          </w:p>
        </w:tc>
      </w:tr>
      <w:tr w:rsidR="00273F64" w:rsidRPr="00273F64" w:rsidTr="00273F64">
        <w:trPr>
          <w:trHeight w:val="765"/>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000000" w:fill="FCD5B4"/>
            <w:vAlign w:val="center"/>
            <w:hideMark/>
          </w:tcPr>
          <w:p w:rsidR="00273F64" w:rsidRPr="00273F64" w:rsidRDefault="00273F64" w:rsidP="00273F64">
            <w:pPr>
              <w:rPr>
                <w:color w:val="000000"/>
                <w:sz w:val="20"/>
                <w:szCs w:val="20"/>
              </w:rPr>
            </w:pPr>
            <w:r w:rsidRPr="00273F64">
              <w:rPr>
                <w:color w:val="000000"/>
                <w:sz w:val="20"/>
                <w:szCs w:val="20"/>
              </w:rPr>
              <w:t xml:space="preserve">Приобретение запасных частей для пожарной техники (ППК, </w:t>
            </w:r>
            <w:proofErr w:type="spellStart"/>
            <w:r w:rsidRPr="00273F64">
              <w:rPr>
                <w:color w:val="000000"/>
                <w:sz w:val="20"/>
                <w:szCs w:val="20"/>
              </w:rPr>
              <w:t>мотопомпы</w:t>
            </w:r>
            <w:proofErr w:type="spellEnd"/>
            <w:r w:rsidRPr="00273F64">
              <w:rPr>
                <w:color w:val="000000"/>
                <w:sz w:val="20"/>
                <w:szCs w:val="20"/>
              </w:rPr>
              <w:t xml:space="preserve"> и др.) для поселений района</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000000" w:fill="FCD5B4"/>
            <w:vAlign w:val="center"/>
            <w:hideMark/>
          </w:tcPr>
          <w:p w:rsidR="00273F64" w:rsidRPr="00273F64" w:rsidRDefault="00273F64" w:rsidP="00273F64">
            <w:pPr>
              <w:jc w:val="center"/>
              <w:rPr>
                <w:color w:val="000000"/>
                <w:sz w:val="20"/>
                <w:szCs w:val="20"/>
              </w:rPr>
            </w:pPr>
            <w:r w:rsidRPr="00273F64">
              <w:rPr>
                <w:color w:val="000000"/>
                <w:sz w:val="20"/>
                <w:szCs w:val="20"/>
              </w:rPr>
              <w:t>104,5</w:t>
            </w:r>
            <w:r w:rsidR="00E20BF5">
              <w:rPr>
                <w:color w:val="000000"/>
                <w:sz w:val="20"/>
                <w:szCs w:val="20"/>
              </w:rPr>
              <w:t>0</w:t>
            </w:r>
          </w:p>
        </w:tc>
        <w:tc>
          <w:tcPr>
            <w:tcW w:w="1679" w:type="dxa"/>
            <w:tcBorders>
              <w:top w:val="nil"/>
              <w:left w:val="nil"/>
              <w:bottom w:val="single" w:sz="4" w:space="0" w:color="auto"/>
              <w:right w:val="single" w:sz="4" w:space="0" w:color="auto"/>
            </w:tcBorders>
            <w:shd w:val="clear" w:color="000000" w:fill="FCD5B4"/>
            <w:vAlign w:val="center"/>
            <w:hideMark/>
          </w:tcPr>
          <w:p w:rsidR="00273F64" w:rsidRPr="00273F64" w:rsidRDefault="00273F64" w:rsidP="00273F64">
            <w:pPr>
              <w:jc w:val="center"/>
              <w:rPr>
                <w:color w:val="000000"/>
                <w:sz w:val="20"/>
                <w:szCs w:val="20"/>
              </w:rPr>
            </w:pPr>
            <w:r w:rsidRPr="00273F64">
              <w:rPr>
                <w:color w:val="000000"/>
                <w:sz w:val="20"/>
                <w:szCs w:val="20"/>
              </w:rPr>
              <w:t>37,2</w:t>
            </w:r>
            <w:r w:rsidR="00E20BF5">
              <w:rPr>
                <w:color w:val="000000"/>
                <w:sz w:val="20"/>
                <w:szCs w:val="20"/>
              </w:rPr>
              <w:t>0</w:t>
            </w:r>
          </w:p>
        </w:tc>
        <w:tc>
          <w:tcPr>
            <w:tcW w:w="1184" w:type="dxa"/>
            <w:tcBorders>
              <w:top w:val="nil"/>
              <w:left w:val="nil"/>
              <w:bottom w:val="single" w:sz="4" w:space="0" w:color="auto"/>
              <w:right w:val="single" w:sz="4" w:space="0" w:color="auto"/>
            </w:tcBorders>
            <w:shd w:val="clear" w:color="000000" w:fill="FCD5B4"/>
            <w:vAlign w:val="center"/>
            <w:hideMark/>
          </w:tcPr>
          <w:p w:rsidR="00273F64" w:rsidRPr="00273F64" w:rsidRDefault="00273F64" w:rsidP="00273F64">
            <w:pPr>
              <w:jc w:val="center"/>
              <w:rPr>
                <w:color w:val="000000"/>
                <w:sz w:val="20"/>
                <w:szCs w:val="20"/>
              </w:rPr>
            </w:pPr>
            <w:r w:rsidRPr="00273F64">
              <w:rPr>
                <w:color w:val="000000"/>
                <w:sz w:val="20"/>
                <w:szCs w:val="20"/>
              </w:rPr>
              <w:t>37,2</w:t>
            </w:r>
            <w:r w:rsidR="00E20BF5">
              <w:rPr>
                <w:color w:val="000000"/>
                <w:sz w:val="20"/>
                <w:szCs w:val="20"/>
              </w:rPr>
              <w:t>0</w:t>
            </w:r>
          </w:p>
        </w:tc>
        <w:tc>
          <w:tcPr>
            <w:tcW w:w="1184" w:type="dxa"/>
            <w:tcBorders>
              <w:top w:val="nil"/>
              <w:left w:val="nil"/>
              <w:bottom w:val="single" w:sz="4" w:space="0" w:color="auto"/>
              <w:right w:val="single" w:sz="4" w:space="0" w:color="auto"/>
            </w:tcBorders>
            <w:shd w:val="clear" w:color="000000" w:fill="FCD5B4"/>
            <w:vAlign w:val="center"/>
            <w:hideMark/>
          </w:tcPr>
          <w:p w:rsidR="00273F64" w:rsidRPr="00273F64" w:rsidRDefault="00273F64" w:rsidP="00273F64">
            <w:pPr>
              <w:jc w:val="center"/>
              <w:rPr>
                <w:color w:val="000000"/>
                <w:sz w:val="20"/>
                <w:szCs w:val="20"/>
              </w:rPr>
            </w:pPr>
            <w:r w:rsidRPr="00273F64">
              <w:rPr>
                <w:color w:val="000000"/>
                <w:sz w:val="20"/>
                <w:szCs w:val="20"/>
              </w:rPr>
              <w:t>32,7</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211,6</w:t>
            </w:r>
            <w:r w:rsidR="00E20BF5">
              <w:rPr>
                <w:color w:val="000000"/>
                <w:sz w:val="20"/>
                <w:szCs w:val="20"/>
              </w:rPr>
              <w:t>0</w:t>
            </w:r>
          </w:p>
        </w:tc>
      </w:tr>
      <w:tr w:rsidR="00273F64" w:rsidRPr="00273F64" w:rsidTr="00273F64">
        <w:trPr>
          <w:trHeight w:val="102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1.1.2. Создание оперативного запаса нефтепродуктов на обеспечение безопасности  населения в паводковый и пожароопасный период</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57,1</w:t>
            </w:r>
            <w:r w:rsidR="00E20BF5">
              <w:rPr>
                <w:color w:val="000000"/>
                <w:sz w:val="20"/>
                <w:szCs w:val="20"/>
              </w:rPr>
              <w:t>0</w:t>
            </w:r>
          </w:p>
        </w:tc>
        <w:tc>
          <w:tcPr>
            <w:tcW w:w="167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57,1</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57,1</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57,1</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171,3</w:t>
            </w:r>
            <w:r w:rsidR="00E20BF5">
              <w:rPr>
                <w:color w:val="000000"/>
                <w:sz w:val="20"/>
                <w:szCs w:val="20"/>
              </w:rPr>
              <w:t>0</w:t>
            </w:r>
          </w:p>
        </w:tc>
      </w:tr>
      <w:tr w:rsidR="00273F64" w:rsidRPr="00273F64" w:rsidTr="00273F64">
        <w:trPr>
          <w:trHeight w:val="51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1.2.Повышение уровня безопасности на водных объектах.</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0314</w:t>
            </w:r>
          </w:p>
        </w:tc>
        <w:tc>
          <w:tcPr>
            <w:tcW w:w="110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528858</w:t>
            </w:r>
          </w:p>
        </w:tc>
        <w:tc>
          <w:tcPr>
            <w:tcW w:w="84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244</w:t>
            </w:r>
          </w:p>
        </w:tc>
        <w:tc>
          <w:tcPr>
            <w:tcW w:w="138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679"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192,0</w:t>
            </w:r>
            <w:r w:rsidR="00E20BF5">
              <w:rPr>
                <w:color w:val="000000"/>
                <w:sz w:val="20"/>
                <w:szCs w:val="20"/>
              </w:rPr>
              <w:t>0</w:t>
            </w:r>
          </w:p>
        </w:tc>
      </w:tr>
      <w:tr w:rsidR="00273F64" w:rsidRPr="00273F64" w:rsidTr="00273F64">
        <w:trPr>
          <w:trHeight w:val="1020"/>
        </w:trPr>
        <w:tc>
          <w:tcPr>
            <w:tcW w:w="1291" w:type="dxa"/>
            <w:vMerge/>
            <w:tcBorders>
              <w:top w:val="nil"/>
              <w:left w:val="single" w:sz="4" w:space="0" w:color="auto"/>
              <w:bottom w:val="nil"/>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 xml:space="preserve">1.2.1. </w:t>
            </w:r>
            <w:proofErr w:type="gramStart"/>
            <w:r w:rsidRPr="00273F64">
              <w:rPr>
                <w:color w:val="000000"/>
                <w:sz w:val="20"/>
                <w:szCs w:val="20"/>
              </w:rPr>
              <w:t>Приобретение и установка информационных щитов и знаков о запрете купания и выхода на лед в несанкционированны местах</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nil"/>
              <w:right w:val="nil"/>
            </w:tcBorders>
            <w:shd w:val="clear" w:color="auto" w:fill="auto"/>
            <w:noWrap/>
            <w:vAlign w:val="center"/>
            <w:hideMark/>
          </w:tcPr>
          <w:p w:rsidR="00273F64" w:rsidRPr="00273F64" w:rsidRDefault="00273F64" w:rsidP="00273F64">
            <w:pPr>
              <w:jc w:val="center"/>
              <w:rPr>
                <w:color w:val="000000"/>
                <w:sz w:val="20"/>
                <w:szCs w:val="20"/>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48,0</w:t>
            </w:r>
            <w:r w:rsidR="00E20BF5">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192,0</w:t>
            </w:r>
            <w:r w:rsidR="00E20BF5">
              <w:rPr>
                <w:color w:val="000000"/>
                <w:sz w:val="20"/>
                <w:szCs w:val="20"/>
              </w:rPr>
              <w:t>0</w:t>
            </w:r>
          </w:p>
        </w:tc>
      </w:tr>
      <w:tr w:rsidR="00273F64" w:rsidRPr="00273F64" w:rsidTr="00273F64">
        <w:trPr>
          <w:trHeight w:val="300"/>
        </w:trPr>
        <w:tc>
          <w:tcPr>
            <w:tcW w:w="1291" w:type="dxa"/>
            <w:tcBorders>
              <w:top w:val="nil"/>
              <w:left w:val="single" w:sz="4" w:space="0" w:color="auto"/>
              <w:bottom w:val="nil"/>
              <w:right w:val="single" w:sz="4" w:space="0" w:color="auto"/>
            </w:tcBorders>
            <w:shd w:val="clear" w:color="000000" w:fill="FFFF00"/>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 </w:t>
            </w:r>
          </w:p>
        </w:tc>
        <w:tc>
          <w:tcPr>
            <w:tcW w:w="2835"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rPr>
                <w:color w:val="000000"/>
                <w:sz w:val="20"/>
                <w:szCs w:val="20"/>
              </w:rPr>
            </w:pPr>
            <w:r w:rsidRPr="00273F64">
              <w:rPr>
                <w:color w:val="000000"/>
                <w:sz w:val="20"/>
                <w:szCs w:val="20"/>
              </w:rPr>
              <w:t> </w:t>
            </w:r>
          </w:p>
        </w:tc>
        <w:tc>
          <w:tcPr>
            <w:tcW w:w="1701"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rPr>
                <w:color w:val="000000"/>
                <w:sz w:val="20"/>
                <w:szCs w:val="20"/>
              </w:rPr>
            </w:pPr>
            <w:r w:rsidRPr="00273F64">
              <w:rPr>
                <w:color w:val="000000"/>
                <w:sz w:val="20"/>
                <w:szCs w:val="20"/>
              </w:rPr>
              <w:t> </w:t>
            </w:r>
          </w:p>
        </w:tc>
        <w:tc>
          <w:tcPr>
            <w:tcW w:w="888"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single" w:sz="4" w:space="0" w:color="auto"/>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000000" w:fill="FFFF00"/>
            <w:noWrap/>
            <w:vAlign w:val="center"/>
            <w:hideMark/>
          </w:tcPr>
          <w:p w:rsidR="00273F64" w:rsidRPr="00273F64" w:rsidRDefault="00273F64" w:rsidP="00273F64">
            <w:pPr>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000000" w:fill="FFFF00"/>
            <w:vAlign w:val="center"/>
            <w:hideMark/>
          </w:tcPr>
          <w:p w:rsidR="00273F64" w:rsidRPr="00273F64" w:rsidRDefault="00273F64" w:rsidP="00273F64">
            <w:pPr>
              <w:jc w:val="right"/>
              <w:rPr>
                <w:color w:val="000000"/>
                <w:sz w:val="20"/>
                <w:szCs w:val="20"/>
              </w:rPr>
            </w:pPr>
            <w:r w:rsidRPr="00273F64">
              <w:rPr>
                <w:color w:val="000000"/>
                <w:sz w:val="20"/>
                <w:szCs w:val="20"/>
              </w:rPr>
              <w:t> </w:t>
            </w:r>
          </w:p>
        </w:tc>
      </w:tr>
      <w:tr w:rsidR="00273F64" w:rsidRPr="00273F64" w:rsidTr="00273F64">
        <w:trPr>
          <w:trHeight w:val="765"/>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Подпрограмма 3</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273F64" w:rsidRPr="00273F64" w:rsidRDefault="00047496" w:rsidP="00273F64">
            <w:pPr>
              <w:rPr>
                <w:color w:val="000000"/>
                <w:sz w:val="20"/>
                <w:szCs w:val="20"/>
              </w:rPr>
            </w:pPr>
            <w:r w:rsidRPr="00047496">
              <w:rPr>
                <w:color w:val="000000"/>
                <w:sz w:val="20"/>
                <w:szCs w:val="20"/>
              </w:rPr>
              <w:t>"Обеспечение реализации муниципальной программы и прочие мероприятия"</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всего расходные обязательства по подпрограмме</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024</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0300</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0530000</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16659,50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70323,80</w:t>
            </w:r>
          </w:p>
        </w:tc>
      </w:tr>
      <w:tr w:rsidR="00273F64" w:rsidRPr="00273F64" w:rsidTr="00273F64">
        <w:trPr>
          <w:trHeight w:val="3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 том числе по ГРБС:</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51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16659,50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70323,80</w:t>
            </w:r>
          </w:p>
        </w:tc>
      </w:tr>
      <w:tr w:rsidR="00273F64" w:rsidRPr="00273F64" w:rsidTr="00273F64">
        <w:trPr>
          <w:trHeight w:val="3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14700" w:type="dxa"/>
            <w:gridSpan w:val="11"/>
            <w:tcBorders>
              <w:top w:val="single" w:sz="4" w:space="0" w:color="auto"/>
              <w:left w:val="nil"/>
              <w:bottom w:val="single" w:sz="4" w:space="0" w:color="auto"/>
              <w:right w:val="single" w:sz="4" w:space="0" w:color="000000"/>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в том числе по задачам (мероприятиям):</w:t>
            </w:r>
          </w:p>
        </w:tc>
      </w:tr>
      <w:tr w:rsidR="00273F64" w:rsidRPr="00273F64" w:rsidTr="00273F64">
        <w:trPr>
          <w:trHeight w:val="69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1.1.Руководство и управление в сфере установленных функций</w:t>
            </w:r>
          </w:p>
        </w:tc>
        <w:tc>
          <w:tcPr>
            <w:tcW w:w="1701"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16659,50</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70323,80</w:t>
            </w:r>
          </w:p>
        </w:tc>
      </w:tr>
      <w:tr w:rsidR="00273F64" w:rsidRPr="00273F64" w:rsidTr="00273F64">
        <w:trPr>
          <w:trHeight w:val="103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1.1.1. Фонд оплаты труда казенных учреждений и взносы по обязательному социальному страхованию</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 </w:t>
            </w:r>
          </w:p>
        </w:tc>
        <w:tc>
          <w:tcPr>
            <w:tcW w:w="888"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14458,90</w:t>
            </w:r>
          </w:p>
        </w:tc>
        <w:tc>
          <w:tcPr>
            <w:tcW w:w="1679"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15672,20</w:t>
            </w:r>
          </w:p>
        </w:tc>
        <w:tc>
          <w:tcPr>
            <w:tcW w:w="1184"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15672,20</w:t>
            </w:r>
          </w:p>
        </w:tc>
        <w:tc>
          <w:tcPr>
            <w:tcW w:w="1184"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15672,20</w:t>
            </w:r>
          </w:p>
        </w:tc>
        <w:tc>
          <w:tcPr>
            <w:tcW w:w="1027" w:type="dxa"/>
            <w:tcBorders>
              <w:top w:val="nil"/>
              <w:left w:val="nil"/>
              <w:bottom w:val="nil"/>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61475,50</w:t>
            </w:r>
          </w:p>
        </w:tc>
      </w:tr>
      <w:tr w:rsidR="00273F64" w:rsidRPr="00273F64" w:rsidTr="00273F64">
        <w:trPr>
          <w:trHeight w:val="103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1.1.2. Иные выплаты персоналу казенных учреждений, за исключением фонда оплаты труда</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120,20</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148,10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148,10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148,10</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564,50</w:t>
            </w:r>
          </w:p>
        </w:tc>
      </w:tr>
      <w:tr w:rsidR="00273F64" w:rsidRPr="00273F64" w:rsidTr="00273F64">
        <w:trPr>
          <w:trHeight w:val="103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1.1.3. 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2051,70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2067,00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2067,00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2067,00</w:t>
            </w:r>
          </w:p>
        </w:tc>
        <w:tc>
          <w:tcPr>
            <w:tcW w:w="102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8252,70</w:t>
            </w:r>
          </w:p>
        </w:tc>
      </w:tr>
      <w:tr w:rsidR="00273F64" w:rsidRPr="00273F64" w:rsidTr="00273F64">
        <w:trPr>
          <w:trHeight w:val="91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835"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1.1.4. Уплата прочих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Администрация Енисейского района</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0,80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0,80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0,80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0,80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3,20</w:t>
            </w:r>
          </w:p>
        </w:tc>
      </w:tr>
      <w:tr w:rsidR="00273F64" w:rsidRPr="00273F64" w:rsidTr="00273F64">
        <w:trPr>
          <w:trHeight w:val="1020"/>
        </w:trPr>
        <w:tc>
          <w:tcPr>
            <w:tcW w:w="1291" w:type="dxa"/>
            <w:tcBorders>
              <w:top w:val="nil"/>
              <w:left w:val="single" w:sz="4" w:space="0" w:color="auto"/>
              <w:bottom w:val="single" w:sz="4" w:space="0" w:color="auto"/>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 </w:t>
            </w:r>
          </w:p>
        </w:tc>
        <w:tc>
          <w:tcPr>
            <w:tcW w:w="2835" w:type="dxa"/>
            <w:tcBorders>
              <w:top w:val="single" w:sz="4" w:space="0" w:color="auto"/>
              <w:left w:val="nil"/>
              <w:bottom w:val="nil"/>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1.1.5.  Осуществление части полномочий по созданию, содержанию и организации деятельности аварийно-спасательных формирований на территории поселений</w:t>
            </w:r>
          </w:p>
        </w:tc>
        <w:tc>
          <w:tcPr>
            <w:tcW w:w="170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0"/>
                <w:szCs w:val="20"/>
              </w:rPr>
            </w:pPr>
            <w:r w:rsidRPr="00273F64">
              <w:rPr>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27,90</w:t>
            </w:r>
          </w:p>
        </w:tc>
        <w:tc>
          <w:tcPr>
            <w:tcW w:w="1679"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0,00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0,00</w:t>
            </w:r>
          </w:p>
        </w:tc>
        <w:tc>
          <w:tcPr>
            <w:tcW w:w="1184"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0,00</w:t>
            </w:r>
          </w:p>
        </w:tc>
        <w:tc>
          <w:tcPr>
            <w:tcW w:w="102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4"/>
                <w:szCs w:val="24"/>
              </w:rPr>
            </w:pPr>
            <w:r w:rsidRPr="00273F64">
              <w:rPr>
                <w:color w:val="000000"/>
                <w:sz w:val="24"/>
                <w:szCs w:val="24"/>
              </w:rPr>
              <w:t>27,90</w:t>
            </w:r>
          </w:p>
        </w:tc>
      </w:tr>
    </w:tbl>
    <w:p w:rsidR="00D22238" w:rsidRDefault="00D22238" w:rsidP="00D6761D">
      <w:pPr>
        <w:rPr>
          <w:sz w:val="24"/>
          <w:szCs w:val="24"/>
        </w:rPr>
      </w:pPr>
    </w:p>
    <w:p w:rsidR="00D22238" w:rsidRPr="00086072" w:rsidRDefault="00D22238" w:rsidP="00D6761D">
      <w:pPr>
        <w:ind w:left="5180" w:firstLine="5740"/>
        <w:outlineLvl w:val="0"/>
        <w:rPr>
          <w:sz w:val="24"/>
          <w:szCs w:val="24"/>
        </w:rPr>
      </w:pPr>
      <w:r w:rsidRPr="00086072">
        <w:rPr>
          <w:sz w:val="24"/>
          <w:szCs w:val="24"/>
        </w:rPr>
        <w:t>Приложение №</w:t>
      </w:r>
      <w:r>
        <w:rPr>
          <w:sz w:val="24"/>
          <w:szCs w:val="24"/>
        </w:rPr>
        <w:t>3</w:t>
      </w:r>
    </w:p>
    <w:p w:rsidR="00D22238" w:rsidRPr="00086072" w:rsidRDefault="00D22238" w:rsidP="00D6761D">
      <w:pPr>
        <w:ind w:left="5180" w:firstLine="5740"/>
        <w:outlineLvl w:val="0"/>
        <w:rPr>
          <w:sz w:val="24"/>
          <w:szCs w:val="24"/>
        </w:rPr>
      </w:pPr>
      <w:r w:rsidRPr="00086072">
        <w:rPr>
          <w:sz w:val="24"/>
          <w:szCs w:val="24"/>
        </w:rPr>
        <w:t xml:space="preserve">к постановлению администрации </w:t>
      </w:r>
    </w:p>
    <w:p w:rsidR="00D22238" w:rsidRPr="00086072" w:rsidRDefault="00D22238" w:rsidP="00D6761D">
      <w:pPr>
        <w:ind w:left="5180" w:firstLine="5740"/>
        <w:outlineLvl w:val="0"/>
        <w:rPr>
          <w:sz w:val="24"/>
          <w:szCs w:val="24"/>
        </w:rPr>
      </w:pPr>
      <w:r w:rsidRPr="00086072">
        <w:rPr>
          <w:sz w:val="24"/>
          <w:szCs w:val="24"/>
        </w:rPr>
        <w:t>Енисейского района</w:t>
      </w:r>
    </w:p>
    <w:p w:rsidR="00D22238" w:rsidRPr="00D6761D" w:rsidRDefault="00D22238" w:rsidP="00D6761D">
      <w:pPr>
        <w:ind w:left="5180" w:firstLine="5740"/>
        <w:outlineLvl w:val="0"/>
        <w:rPr>
          <w:sz w:val="24"/>
          <w:szCs w:val="24"/>
        </w:rPr>
      </w:pPr>
      <w:r w:rsidRPr="00086072">
        <w:rPr>
          <w:sz w:val="24"/>
          <w:szCs w:val="24"/>
        </w:rPr>
        <w:t>от ____________ №_____</w:t>
      </w:r>
    </w:p>
    <w:p w:rsidR="00D22238" w:rsidRDefault="00D22238" w:rsidP="00D6761D">
      <w:pPr>
        <w:rPr>
          <w:sz w:val="24"/>
          <w:szCs w:val="24"/>
        </w:rPr>
      </w:pPr>
    </w:p>
    <w:p w:rsidR="00D22238" w:rsidRPr="003D344D" w:rsidRDefault="00D22238" w:rsidP="00587FC0">
      <w:pPr>
        <w:ind w:left="10879"/>
        <w:rPr>
          <w:sz w:val="24"/>
          <w:szCs w:val="24"/>
        </w:rPr>
      </w:pPr>
      <w:r w:rsidRPr="003D344D">
        <w:rPr>
          <w:sz w:val="24"/>
          <w:szCs w:val="24"/>
        </w:rPr>
        <w:t>При</w:t>
      </w:r>
      <w:r>
        <w:rPr>
          <w:sz w:val="24"/>
          <w:szCs w:val="24"/>
        </w:rPr>
        <w:t>ложение 2 к</w:t>
      </w:r>
      <w:r w:rsidRPr="003D344D">
        <w:rPr>
          <w:sz w:val="24"/>
          <w:szCs w:val="24"/>
        </w:rPr>
        <w:t xml:space="preserve"> муниц</w:t>
      </w:r>
      <w:r>
        <w:rPr>
          <w:sz w:val="24"/>
          <w:szCs w:val="24"/>
        </w:rPr>
        <w:t xml:space="preserve">ипальной программе </w:t>
      </w:r>
      <w:r w:rsidRPr="003D344D">
        <w:rPr>
          <w:sz w:val="24"/>
          <w:szCs w:val="24"/>
        </w:rPr>
        <w:t>«Обеспечение безопасности населения Енис</w:t>
      </w:r>
      <w:r>
        <w:rPr>
          <w:sz w:val="24"/>
          <w:szCs w:val="24"/>
        </w:rPr>
        <w:t>ейского района</w:t>
      </w:r>
      <w:r w:rsidRPr="003D344D">
        <w:rPr>
          <w:sz w:val="24"/>
          <w:szCs w:val="24"/>
        </w:rPr>
        <w:t>»</w:t>
      </w:r>
    </w:p>
    <w:p w:rsidR="00D22238" w:rsidRDefault="00D22238" w:rsidP="00587FC0">
      <w:pPr>
        <w:autoSpaceDE w:val="0"/>
        <w:autoSpaceDN w:val="0"/>
        <w:adjustRightInd w:val="0"/>
        <w:ind w:left="9214"/>
        <w:jc w:val="both"/>
        <w:rPr>
          <w:sz w:val="24"/>
          <w:szCs w:val="24"/>
        </w:rPr>
      </w:pPr>
    </w:p>
    <w:p w:rsidR="00D22238" w:rsidRPr="00CF1E1E" w:rsidRDefault="00D22238" w:rsidP="00587FC0">
      <w:pPr>
        <w:pStyle w:val="1"/>
        <w:spacing w:before="0"/>
        <w:rPr>
          <w:rFonts w:ascii="Times New Roman" w:hAnsi="Times New Roman" w:cs="Times New Roman"/>
          <w:color w:val="auto"/>
          <w:sz w:val="24"/>
          <w:szCs w:val="24"/>
        </w:rPr>
      </w:pPr>
      <w:r w:rsidRPr="00CF1E1E">
        <w:rPr>
          <w:color w:val="auto"/>
        </w:rPr>
        <w:t>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w:t>
      </w:r>
    </w:p>
    <w:p w:rsidR="00D22238" w:rsidRDefault="00D22238" w:rsidP="00A3177F">
      <w:pPr>
        <w:autoSpaceDE w:val="0"/>
        <w:autoSpaceDN w:val="0"/>
        <w:jc w:val="both"/>
        <w:rPr>
          <w:sz w:val="24"/>
          <w:szCs w:val="24"/>
        </w:rPr>
      </w:pPr>
    </w:p>
    <w:tbl>
      <w:tblPr>
        <w:tblW w:w="15516" w:type="dxa"/>
        <w:tblInd w:w="-176" w:type="dxa"/>
        <w:tblLook w:val="04A0"/>
      </w:tblPr>
      <w:tblGrid>
        <w:gridCol w:w="998"/>
        <w:gridCol w:w="2553"/>
        <w:gridCol w:w="5111"/>
        <w:gridCol w:w="1387"/>
        <w:gridCol w:w="1387"/>
        <w:gridCol w:w="1360"/>
        <w:gridCol w:w="1360"/>
        <w:gridCol w:w="1360"/>
      </w:tblGrid>
      <w:tr w:rsidR="00273F64" w:rsidRPr="00273F64" w:rsidTr="00273F64">
        <w:trPr>
          <w:trHeight w:val="300"/>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Статус</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Наименование муниципальной программы, подпрограммы муниципальной программы</w:t>
            </w:r>
          </w:p>
        </w:tc>
        <w:tc>
          <w:tcPr>
            <w:tcW w:w="5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Ответственный исполнитель, соисполнители</w:t>
            </w:r>
          </w:p>
        </w:tc>
        <w:tc>
          <w:tcPr>
            <w:tcW w:w="6854" w:type="dxa"/>
            <w:gridSpan w:val="5"/>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Оценка расходов (тыс. руб.), годы</w:t>
            </w:r>
          </w:p>
        </w:tc>
      </w:tr>
      <w:tr w:rsidR="00273F64" w:rsidRPr="00273F64" w:rsidTr="00273F64">
        <w:trPr>
          <w:trHeight w:val="1200"/>
        </w:trPr>
        <w:tc>
          <w:tcPr>
            <w:tcW w:w="998" w:type="dxa"/>
            <w:vMerge/>
            <w:tcBorders>
              <w:top w:val="single" w:sz="4" w:space="0" w:color="auto"/>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5111" w:type="dxa"/>
            <w:vMerge/>
            <w:tcBorders>
              <w:top w:val="single" w:sz="4" w:space="0" w:color="auto"/>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138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отчетный финансовый 2014 год</w:t>
            </w:r>
          </w:p>
        </w:tc>
        <w:tc>
          <w:tcPr>
            <w:tcW w:w="1387"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очередной финансовый 2015 год</w:t>
            </w:r>
          </w:p>
        </w:tc>
        <w:tc>
          <w:tcPr>
            <w:tcW w:w="136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первый год планового периода 2016 год</w:t>
            </w:r>
          </w:p>
        </w:tc>
        <w:tc>
          <w:tcPr>
            <w:tcW w:w="136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второй год планового периода 2017 год</w:t>
            </w:r>
          </w:p>
        </w:tc>
        <w:tc>
          <w:tcPr>
            <w:tcW w:w="136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итого на период</w:t>
            </w:r>
          </w:p>
        </w:tc>
      </w:tr>
      <w:tr w:rsidR="00273F64" w:rsidRPr="00273F64" w:rsidTr="00273F64">
        <w:trPr>
          <w:trHeight w:val="300"/>
        </w:trPr>
        <w:tc>
          <w:tcPr>
            <w:tcW w:w="99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Муниципальная программа</w:t>
            </w:r>
          </w:p>
        </w:tc>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«Обеспечение безопасности населения Енисейского района на 2014-2016 годы»</w:t>
            </w: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Всего</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16900,00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71447,80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 том числе:</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федеральный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краевой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внебюджетные  источники</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районный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16900,00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18182,60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71447,80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auto"/>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юридические лица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600"/>
        </w:trPr>
        <w:tc>
          <w:tcPr>
            <w:tcW w:w="99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Подпрограмма 1</w:t>
            </w:r>
          </w:p>
        </w:tc>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Основной исполнитель подпрограммы: отдел транспорта, связи и природопользования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ГРБС: Администрация Енисейского района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437,50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Всего</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437,50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 том числе:</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федеральный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краевой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nil"/>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внебюджетные  источники</w:t>
            </w:r>
          </w:p>
        </w:tc>
        <w:tc>
          <w:tcPr>
            <w:tcW w:w="1387"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районный бюджет</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18,40</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139,70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437,50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юридические лица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600"/>
        </w:trPr>
        <w:tc>
          <w:tcPr>
            <w:tcW w:w="99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Подпрограмма 2</w:t>
            </w:r>
          </w:p>
        </w:tc>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«Обеспечение пожарной безопасности, обеспечение безопасности людей на водных объектах»</w:t>
            </w: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Основной исполнитель подпрограммы: МБУ "Пресс-центр Енисейского района"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ГРБС: Администрация Енисейского района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222,10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686,50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Всего</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222,10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686,50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 том числе:</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федеральный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краевой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nil"/>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внебюджетные  источники</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районный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222,10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154,80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686,50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юридические лица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600"/>
        </w:trPr>
        <w:tc>
          <w:tcPr>
            <w:tcW w:w="99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3F64" w:rsidRPr="00273F64" w:rsidRDefault="00273F64" w:rsidP="00273F64">
            <w:pPr>
              <w:jc w:val="center"/>
              <w:rPr>
                <w:color w:val="000000"/>
                <w:sz w:val="22"/>
                <w:szCs w:val="22"/>
              </w:rPr>
            </w:pPr>
            <w:r w:rsidRPr="00273F64">
              <w:rPr>
                <w:color w:val="000000"/>
                <w:sz w:val="22"/>
                <w:szCs w:val="22"/>
              </w:rPr>
              <w:t>Подпрограмма 3</w:t>
            </w:r>
          </w:p>
        </w:tc>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rsidR="00273F64" w:rsidRPr="00273F64" w:rsidRDefault="00273F64" w:rsidP="00273F64">
            <w:pPr>
              <w:jc w:val="center"/>
              <w:rPr>
                <w:color w:val="000000"/>
                <w:sz w:val="22"/>
                <w:szCs w:val="22"/>
              </w:rPr>
            </w:pPr>
            <w:r w:rsidRPr="00273F64">
              <w:rPr>
                <w:color w:val="000000"/>
                <w:sz w:val="22"/>
                <w:szCs w:val="22"/>
              </w:rPr>
              <w:t>«Обеспечение реализации муниципальной программы и прочие мероприятия»</w:t>
            </w: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Основной исполнитель подпрограммы: Администрация Енисейского района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ГРБС: Администрация Енисейского района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16659,50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70323,80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Всего</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16659,50</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70323,80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 том числе:</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федеральный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краевой бюджет</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nil"/>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внебюджетные  источники</w:t>
            </w:r>
          </w:p>
        </w:tc>
        <w:tc>
          <w:tcPr>
            <w:tcW w:w="1387"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районный бюджет</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16659,50</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17888,10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73F64" w:rsidRPr="00273F64" w:rsidRDefault="00273F64" w:rsidP="00273F64">
            <w:pPr>
              <w:jc w:val="center"/>
              <w:rPr>
                <w:color w:val="000000"/>
                <w:sz w:val="20"/>
                <w:szCs w:val="20"/>
              </w:rPr>
            </w:pPr>
            <w:r w:rsidRPr="00273F64">
              <w:rPr>
                <w:color w:val="000000"/>
                <w:sz w:val="20"/>
                <w:szCs w:val="20"/>
              </w:rPr>
              <w:t>70323,80</w:t>
            </w:r>
          </w:p>
        </w:tc>
      </w:tr>
      <w:tr w:rsidR="00273F64" w:rsidRPr="00273F64" w:rsidTr="00273F64">
        <w:trPr>
          <w:trHeight w:val="300"/>
        </w:trPr>
        <w:tc>
          <w:tcPr>
            <w:tcW w:w="998"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2553" w:type="dxa"/>
            <w:vMerge/>
            <w:tcBorders>
              <w:top w:val="nil"/>
              <w:left w:val="single" w:sz="4" w:space="0" w:color="auto"/>
              <w:bottom w:val="single" w:sz="4" w:space="0" w:color="000000"/>
              <w:right w:val="single" w:sz="4" w:space="0" w:color="auto"/>
            </w:tcBorders>
            <w:vAlign w:val="center"/>
            <w:hideMark/>
          </w:tcPr>
          <w:p w:rsidR="00273F64" w:rsidRPr="00273F64" w:rsidRDefault="00273F64" w:rsidP="00273F64">
            <w:pPr>
              <w:rPr>
                <w:color w:val="000000"/>
                <w:sz w:val="22"/>
                <w:szCs w:val="22"/>
              </w:rPr>
            </w:pPr>
          </w:p>
        </w:tc>
        <w:tc>
          <w:tcPr>
            <w:tcW w:w="5111" w:type="dxa"/>
            <w:tcBorders>
              <w:top w:val="nil"/>
              <w:left w:val="nil"/>
              <w:bottom w:val="single" w:sz="4" w:space="0" w:color="auto"/>
              <w:right w:val="single" w:sz="4" w:space="0" w:color="auto"/>
            </w:tcBorders>
            <w:shd w:val="clear" w:color="auto" w:fill="auto"/>
            <w:vAlign w:val="center"/>
            <w:hideMark/>
          </w:tcPr>
          <w:p w:rsidR="00273F64" w:rsidRPr="00273F64" w:rsidRDefault="00273F64" w:rsidP="00273F64">
            <w:pPr>
              <w:rPr>
                <w:color w:val="000000"/>
                <w:sz w:val="22"/>
                <w:szCs w:val="22"/>
              </w:rPr>
            </w:pPr>
            <w:r w:rsidRPr="00273F64">
              <w:rPr>
                <w:color w:val="000000"/>
                <w:sz w:val="22"/>
                <w:szCs w:val="22"/>
              </w:rPr>
              <w:t>юридические лица</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73F64" w:rsidRPr="00273F64" w:rsidRDefault="00273F64" w:rsidP="00273F64">
            <w:pPr>
              <w:jc w:val="center"/>
              <w:rPr>
                <w:color w:val="000000"/>
                <w:sz w:val="20"/>
                <w:szCs w:val="20"/>
              </w:rPr>
            </w:pPr>
            <w:r w:rsidRPr="00273F64">
              <w:rPr>
                <w:color w:val="000000"/>
                <w:sz w:val="20"/>
                <w:szCs w:val="20"/>
              </w:rPr>
              <w:t> </w:t>
            </w:r>
          </w:p>
        </w:tc>
      </w:tr>
    </w:tbl>
    <w:p w:rsidR="00273F64" w:rsidRPr="003D344D" w:rsidRDefault="00273F64" w:rsidP="00A3177F">
      <w:pPr>
        <w:autoSpaceDE w:val="0"/>
        <w:autoSpaceDN w:val="0"/>
        <w:jc w:val="both"/>
        <w:rPr>
          <w:sz w:val="24"/>
          <w:szCs w:val="24"/>
        </w:rPr>
      </w:pPr>
    </w:p>
    <w:p w:rsidR="00D22238" w:rsidRPr="00E20BF5" w:rsidRDefault="00E20BF5" w:rsidP="00A3177F">
      <w:pPr>
        <w:autoSpaceDE w:val="0"/>
        <w:autoSpaceDN w:val="0"/>
        <w:jc w:val="both"/>
        <w:rPr>
          <w:sz w:val="24"/>
          <w:szCs w:val="24"/>
        </w:rPr>
      </w:pPr>
      <w:r w:rsidRPr="00E20BF5">
        <w:rPr>
          <w:sz w:val="24"/>
          <w:szCs w:val="24"/>
        </w:rPr>
        <w:t>Руководитель</w:t>
      </w:r>
      <w:r w:rsidR="00D22238" w:rsidRPr="00E20BF5">
        <w:rPr>
          <w:sz w:val="24"/>
          <w:szCs w:val="24"/>
        </w:rPr>
        <w:t xml:space="preserve"> </w:t>
      </w:r>
    </w:p>
    <w:p w:rsidR="00D22238" w:rsidRPr="00E20BF5" w:rsidRDefault="00D22238" w:rsidP="00A3177F">
      <w:pPr>
        <w:autoSpaceDE w:val="0"/>
        <w:autoSpaceDN w:val="0"/>
        <w:jc w:val="both"/>
        <w:rPr>
          <w:sz w:val="24"/>
          <w:szCs w:val="24"/>
        </w:rPr>
      </w:pPr>
      <w:r w:rsidRPr="00E20BF5">
        <w:rPr>
          <w:sz w:val="24"/>
          <w:szCs w:val="24"/>
        </w:rPr>
        <w:t xml:space="preserve">МКУ «Управление по ГО, ЧС </w:t>
      </w:r>
    </w:p>
    <w:p w:rsidR="00D22238" w:rsidRPr="00E20BF5" w:rsidRDefault="00D22238" w:rsidP="00A3177F">
      <w:pPr>
        <w:autoSpaceDE w:val="0"/>
        <w:autoSpaceDN w:val="0"/>
        <w:jc w:val="both"/>
        <w:rPr>
          <w:sz w:val="24"/>
          <w:szCs w:val="24"/>
        </w:rPr>
        <w:sectPr w:rsidR="00D22238" w:rsidRPr="00E20BF5" w:rsidSect="00E62CE8">
          <w:pgSz w:w="16838" w:h="11905" w:orient="landscape"/>
          <w:pgMar w:top="565" w:right="851" w:bottom="1276" w:left="851" w:header="425" w:footer="720" w:gutter="0"/>
          <w:cols w:space="720"/>
          <w:noEndnote/>
          <w:titlePg/>
          <w:docGrid w:linePitch="381"/>
        </w:sectPr>
      </w:pPr>
      <w:r w:rsidRPr="00E20BF5">
        <w:rPr>
          <w:sz w:val="24"/>
          <w:szCs w:val="24"/>
        </w:rPr>
        <w:t xml:space="preserve">и безопасности Енисейского района»                                                                                                                                                         В.В. </w:t>
      </w:r>
      <w:proofErr w:type="spellStart"/>
      <w:r w:rsidRPr="00E20BF5">
        <w:rPr>
          <w:sz w:val="24"/>
          <w:szCs w:val="24"/>
        </w:rPr>
        <w:t>Бурдеев</w:t>
      </w:r>
      <w:proofErr w:type="spellEnd"/>
    </w:p>
    <w:p w:rsidR="00D22238" w:rsidRDefault="00D22238" w:rsidP="00D6761D">
      <w:pPr>
        <w:outlineLvl w:val="0"/>
        <w:rPr>
          <w:sz w:val="20"/>
          <w:szCs w:val="20"/>
        </w:rPr>
      </w:pPr>
    </w:p>
    <w:p w:rsidR="00D22238" w:rsidRPr="00086072" w:rsidRDefault="00D22238" w:rsidP="00D6761D">
      <w:pPr>
        <w:ind w:left="5180" w:firstLine="280"/>
        <w:outlineLvl w:val="0"/>
        <w:rPr>
          <w:sz w:val="24"/>
          <w:szCs w:val="24"/>
        </w:rPr>
      </w:pPr>
      <w:r w:rsidRPr="00086072">
        <w:rPr>
          <w:sz w:val="24"/>
          <w:szCs w:val="24"/>
        </w:rPr>
        <w:t>Приложение №</w:t>
      </w:r>
      <w:r>
        <w:rPr>
          <w:sz w:val="24"/>
          <w:szCs w:val="24"/>
        </w:rPr>
        <w:t>4</w:t>
      </w:r>
    </w:p>
    <w:p w:rsidR="00D22238" w:rsidRPr="00086072" w:rsidRDefault="00D22238" w:rsidP="00D6761D">
      <w:pPr>
        <w:ind w:left="5180" w:firstLine="280"/>
        <w:outlineLvl w:val="0"/>
        <w:rPr>
          <w:sz w:val="24"/>
          <w:szCs w:val="24"/>
        </w:rPr>
      </w:pPr>
      <w:r w:rsidRPr="00086072">
        <w:rPr>
          <w:sz w:val="24"/>
          <w:szCs w:val="24"/>
        </w:rPr>
        <w:t xml:space="preserve">к постановлению администрации </w:t>
      </w:r>
    </w:p>
    <w:p w:rsidR="00D22238" w:rsidRPr="00086072" w:rsidRDefault="00D22238" w:rsidP="00D6761D">
      <w:pPr>
        <w:ind w:left="5180" w:firstLine="280"/>
        <w:outlineLvl w:val="0"/>
        <w:rPr>
          <w:sz w:val="24"/>
          <w:szCs w:val="24"/>
        </w:rPr>
      </w:pPr>
      <w:r w:rsidRPr="00086072">
        <w:rPr>
          <w:sz w:val="24"/>
          <w:szCs w:val="24"/>
        </w:rPr>
        <w:t>Енисейского района</w:t>
      </w:r>
    </w:p>
    <w:p w:rsidR="00D22238" w:rsidRPr="00D6761D" w:rsidRDefault="00D22238" w:rsidP="00D6761D">
      <w:pPr>
        <w:ind w:left="5180" w:firstLine="280"/>
        <w:outlineLvl w:val="0"/>
        <w:rPr>
          <w:sz w:val="24"/>
          <w:szCs w:val="24"/>
        </w:rPr>
      </w:pPr>
      <w:r w:rsidRPr="00086072">
        <w:rPr>
          <w:sz w:val="24"/>
          <w:szCs w:val="24"/>
        </w:rPr>
        <w:t>от ____________ №_____</w:t>
      </w:r>
    </w:p>
    <w:p w:rsidR="00D22238" w:rsidRPr="00171116" w:rsidRDefault="00D22238" w:rsidP="00D6761D">
      <w:pPr>
        <w:outlineLvl w:val="0"/>
        <w:rPr>
          <w:sz w:val="20"/>
          <w:szCs w:val="20"/>
        </w:rPr>
      </w:pPr>
    </w:p>
    <w:p w:rsidR="00D22238" w:rsidRPr="00171116" w:rsidRDefault="00D22238" w:rsidP="00171116">
      <w:pPr>
        <w:pStyle w:val="ConsPlusNormal"/>
        <w:tabs>
          <w:tab w:val="left" w:pos="142"/>
        </w:tabs>
        <w:ind w:left="5400" w:firstLine="0"/>
        <w:rPr>
          <w:rFonts w:ascii="Times New Roman" w:hAnsi="Times New Roman" w:cs="Times New Roman"/>
          <w:sz w:val="24"/>
          <w:szCs w:val="24"/>
        </w:rPr>
      </w:pPr>
      <w:r w:rsidRPr="00171116">
        <w:rPr>
          <w:rFonts w:ascii="Times New Roman" w:hAnsi="Times New Roman" w:cs="Times New Roman"/>
          <w:sz w:val="24"/>
          <w:szCs w:val="24"/>
        </w:rPr>
        <w:t>Приложение № 3</w:t>
      </w:r>
    </w:p>
    <w:p w:rsidR="00D22238" w:rsidRPr="00171116" w:rsidRDefault="00D22238" w:rsidP="00171116">
      <w:pPr>
        <w:pStyle w:val="ConsPlusNormal"/>
        <w:ind w:left="5400" w:firstLine="0"/>
        <w:outlineLvl w:val="2"/>
        <w:rPr>
          <w:rFonts w:ascii="Times New Roman" w:hAnsi="Times New Roman" w:cs="Times New Roman"/>
          <w:sz w:val="24"/>
          <w:szCs w:val="24"/>
        </w:rPr>
      </w:pPr>
      <w:r w:rsidRPr="00171116">
        <w:rPr>
          <w:rFonts w:ascii="Times New Roman" w:hAnsi="Times New Roman" w:cs="Times New Roman"/>
          <w:sz w:val="24"/>
          <w:szCs w:val="24"/>
        </w:rPr>
        <w:t>к муниципальной программе Енисейского района</w:t>
      </w:r>
    </w:p>
    <w:p w:rsidR="00D22238" w:rsidRPr="00171116" w:rsidRDefault="00D22238" w:rsidP="00171116">
      <w:pPr>
        <w:autoSpaceDE w:val="0"/>
        <w:autoSpaceDN w:val="0"/>
        <w:adjustRightInd w:val="0"/>
        <w:ind w:left="5400"/>
        <w:outlineLvl w:val="0"/>
        <w:rPr>
          <w:sz w:val="24"/>
          <w:szCs w:val="24"/>
        </w:rPr>
      </w:pPr>
      <w:r w:rsidRPr="00171116">
        <w:rPr>
          <w:sz w:val="24"/>
          <w:szCs w:val="24"/>
        </w:rPr>
        <w:t>«Обеспечение безопасности населения</w:t>
      </w:r>
      <w:r>
        <w:rPr>
          <w:sz w:val="24"/>
          <w:szCs w:val="24"/>
        </w:rPr>
        <w:t xml:space="preserve"> Енисейского района</w:t>
      </w:r>
      <w:r w:rsidRPr="00171116">
        <w:rPr>
          <w:sz w:val="24"/>
          <w:szCs w:val="24"/>
        </w:rPr>
        <w:t>»</w:t>
      </w:r>
    </w:p>
    <w:p w:rsidR="00D22238" w:rsidRPr="003D344D" w:rsidRDefault="00D22238" w:rsidP="006B237C">
      <w:pPr>
        <w:autoSpaceDE w:val="0"/>
        <w:autoSpaceDN w:val="0"/>
        <w:adjustRightInd w:val="0"/>
        <w:jc w:val="center"/>
      </w:pPr>
    </w:p>
    <w:p w:rsidR="00D22238" w:rsidRPr="00171116" w:rsidRDefault="00D22238" w:rsidP="006B237C">
      <w:pPr>
        <w:autoSpaceDE w:val="0"/>
        <w:autoSpaceDN w:val="0"/>
        <w:adjustRightInd w:val="0"/>
        <w:jc w:val="center"/>
        <w:rPr>
          <w:b/>
          <w:bCs/>
        </w:rPr>
      </w:pPr>
      <w:r w:rsidRPr="003D344D">
        <w:rPr>
          <w:b/>
          <w:bCs/>
        </w:rPr>
        <w:t xml:space="preserve">Подпрограмма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w:t>
      </w:r>
    </w:p>
    <w:p w:rsidR="00D22238" w:rsidRPr="003D344D" w:rsidRDefault="00D22238" w:rsidP="00171116">
      <w:pPr>
        <w:numPr>
          <w:ilvl w:val="0"/>
          <w:numId w:val="8"/>
        </w:numPr>
        <w:autoSpaceDE w:val="0"/>
        <w:autoSpaceDN w:val="0"/>
        <w:adjustRightInd w:val="0"/>
        <w:ind w:left="0" w:firstLine="0"/>
        <w:jc w:val="center"/>
      </w:pPr>
      <w:r w:rsidRPr="003D344D">
        <w:t>Паспорт подпрограммы</w:t>
      </w:r>
    </w:p>
    <w:p w:rsidR="00D22238" w:rsidRPr="003D344D" w:rsidRDefault="00D22238" w:rsidP="006B237C">
      <w:pPr>
        <w:autoSpaceDE w:val="0"/>
        <w:autoSpaceDN w:val="0"/>
        <w:adjustRightInd w:val="0"/>
        <w:ind w:left="1080"/>
      </w:pPr>
    </w:p>
    <w:tbl>
      <w:tblPr>
        <w:tblW w:w="10312" w:type="dxa"/>
        <w:tblInd w:w="-106" w:type="dxa"/>
        <w:tblLook w:val="01E0"/>
      </w:tblPr>
      <w:tblGrid>
        <w:gridCol w:w="4077"/>
        <w:gridCol w:w="6235"/>
      </w:tblGrid>
      <w:tr w:rsidR="00D22238" w:rsidRPr="003D344D">
        <w:tc>
          <w:tcPr>
            <w:tcW w:w="4077" w:type="dxa"/>
            <w:tcBorders>
              <w:top w:val="single" w:sz="4" w:space="0" w:color="auto"/>
              <w:left w:val="single" w:sz="4" w:space="0" w:color="auto"/>
              <w:bottom w:val="single" w:sz="4" w:space="0" w:color="auto"/>
              <w:right w:val="single" w:sz="4" w:space="0" w:color="auto"/>
            </w:tcBorders>
          </w:tcPr>
          <w:p w:rsidR="00D22238" w:rsidRPr="003D344D" w:rsidRDefault="00D22238" w:rsidP="00E62CE8">
            <w:pPr>
              <w:pStyle w:val="ConsPlusCell"/>
            </w:pPr>
            <w:r w:rsidRPr="003D344D">
              <w:t>Наименование подпрограммы</w:t>
            </w:r>
          </w:p>
        </w:tc>
        <w:tc>
          <w:tcPr>
            <w:tcW w:w="6235" w:type="dxa"/>
            <w:tcBorders>
              <w:top w:val="single" w:sz="4" w:space="0" w:color="auto"/>
              <w:left w:val="single" w:sz="4" w:space="0" w:color="auto"/>
              <w:bottom w:val="single" w:sz="4" w:space="0" w:color="auto"/>
              <w:right w:val="single" w:sz="4" w:space="0" w:color="auto"/>
            </w:tcBorders>
          </w:tcPr>
          <w:p w:rsidR="00D22238" w:rsidRPr="003D344D" w:rsidRDefault="00D22238" w:rsidP="00E62CE8">
            <w:pPr>
              <w:pStyle w:val="ConsPlusCell"/>
              <w:jc w:val="both"/>
            </w:pPr>
            <w:r w:rsidRPr="003D344D">
              <w:t>«Обеспечение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tc>
      </w:tr>
      <w:tr w:rsidR="00D22238" w:rsidRPr="003D344D">
        <w:tc>
          <w:tcPr>
            <w:tcW w:w="4077" w:type="dxa"/>
            <w:tcBorders>
              <w:top w:val="single" w:sz="4" w:space="0" w:color="auto"/>
              <w:left w:val="single" w:sz="4" w:space="0" w:color="auto"/>
              <w:bottom w:val="single" w:sz="4" w:space="0" w:color="auto"/>
              <w:right w:val="single" w:sz="4" w:space="0" w:color="auto"/>
            </w:tcBorders>
          </w:tcPr>
          <w:p w:rsidR="00D22238" w:rsidRPr="003D344D" w:rsidRDefault="00D22238" w:rsidP="00E62CE8">
            <w:pPr>
              <w:pStyle w:val="ConsPlusCell"/>
            </w:pPr>
            <w:r w:rsidRPr="003D344D">
              <w:t>Наименование муниципальной программы, в рамках которой реализуется подпрограмма</w:t>
            </w:r>
          </w:p>
        </w:tc>
        <w:tc>
          <w:tcPr>
            <w:tcW w:w="6235" w:type="dxa"/>
            <w:tcBorders>
              <w:top w:val="single" w:sz="4" w:space="0" w:color="auto"/>
              <w:left w:val="single" w:sz="4" w:space="0" w:color="auto"/>
              <w:bottom w:val="single" w:sz="4" w:space="0" w:color="auto"/>
              <w:right w:val="single" w:sz="4" w:space="0" w:color="auto"/>
            </w:tcBorders>
          </w:tcPr>
          <w:p w:rsidR="00D22238" w:rsidRPr="003D344D" w:rsidRDefault="00D22238" w:rsidP="00E20BF5">
            <w:pPr>
              <w:pStyle w:val="ConsPlusCell"/>
              <w:jc w:val="both"/>
            </w:pPr>
            <w:r w:rsidRPr="003D344D">
              <w:t>«Обеспечение безопасности населения Енисейского района»</w:t>
            </w:r>
          </w:p>
        </w:tc>
      </w:tr>
      <w:tr w:rsidR="00D22238" w:rsidRPr="003D344D">
        <w:tc>
          <w:tcPr>
            <w:tcW w:w="4077" w:type="dxa"/>
            <w:tcBorders>
              <w:top w:val="single" w:sz="4" w:space="0" w:color="auto"/>
              <w:left w:val="single" w:sz="4" w:space="0" w:color="auto"/>
              <w:bottom w:val="single" w:sz="4" w:space="0" w:color="auto"/>
              <w:right w:val="single" w:sz="4" w:space="0" w:color="auto"/>
            </w:tcBorders>
          </w:tcPr>
          <w:p w:rsidR="00D22238" w:rsidRPr="003D344D" w:rsidRDefault="00D22238" w:rsidP="00E62CE8">
            <w:pPr>
              <w:pStyle w:val="ConsPlusCell"/>
            </w:pPr>
            <w:r w:rsidRPr="003D344D">
              <w:t xml:space="preserve">Муниципальный заказчик  </w:t>
            </w:r>
          </w:p>
        </w:tc>
        <w:tc>
          <w:tcPr>
            <w:tcW w:w="6235" w:type="dxa"/>
            <w:tcBorders>
              <w:top w:val="single" w:sz="4" w:space="0" w:color="auto"/>
              <w:left w:val="single" w:sz="4" w:space="0" w:color="auto"/>
              <w:bottom w:val="single" w:sz="4" w:space="0" w:color="auto"/>
              <w:right w:val="single" w:sz="4" w:space="0" w:color="auto"/>
            </w:tcBorders>
          </w:tcPr>
          <w:p w:rsidR="00D22238" w:rsidRPr="003D344D" w:rsidRDefault="00D22238" w:rsidP="00E62CE8">
            <w:pPr>
              <w:pStyle w:val="ConsPlusCell"/>
              <w:jc w:val="both"/>
            </w:pPr>
            <w:r w:rsidRPr="003D344D">
              <w:t>Администрация Енисейского района</w:t>
            </w:r>
          </w:p>
        </w:tc>
      </w:tr>
      <w:tr w:rsidR="00D22238" w:rsidRPr="003D344D">
        <w:tc>
          <w:tcPr>
            <w:tcW w:w="4077" w:type="dxa"/>
            <w:tcBorders>
              <w:top w:val="single" w:sz="4" w:space="0" w:color="auto"/>
              <w:left w:val="single" w:sz="4" w:space="0" w:color="auto"/>
              <w:bottom w:val="single" w:sz="4" w:space="0" w:color="auto"/>
              <w:right w:val="single" w:sz="4" w:space="0" w:color="auto"/>
            </w:tcBorders>
          </w:tcPr>
          <w:p w:rsidR="00D22238" w:rsidRPr="003D344D" w:rsidRDefault="00D22238" w:rsidP="00E62CE8">
            <w:pPr>
              <w:pStyle w:val="ConsPlusCell"/>
            </w:pPr>
            <w:r w:rsidRPr="003D344D">
              <w:t>Исполнители мероприятий подпрограммы, главный распорядитель бюджетных средств</w:t>
            </w:r>
          </w:p>
        </w:tc>
        <w:tc>
          <w:tcPr>
            <w:tcW w:w="6235" w:type="dxa"/>
            <w:tcBorders>
              <w:top w:val="single" w:sz="4" w:space="0" w:color="auto"/>
              <w:left w:val="single" w:sz="4" w:space="0" w:color="auto"/>
              <w:bottom w:val="single" w:sz="4" w:space="0" w:color="auto"/>
              <w:right w:val="single" w:sz="4" w:space="0" w:color="auto"/>
            </w:tcBorders>
          </w:tcPr>
          <w:p w:rsidR="00D22238" w:rsidRPr="003D344D" w:rsidRDefault="00D22238" w:rsidP="00E62CE8">
            <w:pPr>
              <w:pStyle w:val="ConsPlusCell"/>
              <w:jc w:val="both"/>
            </w:pPr>
            <w:r w:rsidRPr="003D344D">
              <w:t xml:space="preserve"> Администрация Енисейского района, МКУ «Управление по ГО, ЧС и безопасности Енисейского района».</w:t>
            </w:r>
          </w:p>
        </w:tc>
      </w:tr>
      <w:tr w:rsidR="00D22238" w:rsidRPr="003D344D">
        <w:trPr>
          <w:trHeight w:val="2186"/>
        </w:trPr>
        <w:tc>
          <w:tcPr>
            <w:tcW w:w="4077" w:type="dxa"/>
            <w:tcBorders>
              <w:top w:val="single" w:sz="4" w:space="0" w:color="auto"/>
              <w:left w:val="single" w:sz="4" w:space="0" w:color="auto"/>
              <w:right w:val="single" w:sz="4" w:space="0" w:color="auto"/>
            </w:tcBorders>
          </w:tcPr>
          <w:p w:rsidR="00D22238" w:rsidRPr="003D344D" w:rsidRDefault="00D22238" w:rsidP="00E62CE8">
            <w:pPr>
              <w:pStyle w:val="ConsPlusCell"/>
            </w:pPr>
            <w:r w:rsidRPr="003D344D">
              <w:t>Цель и задача подпрограммы</w:t>
            </w:r>
          </w:p>
        </w:tc>
        <w:tc>
          <w:tcPr>
            <w:tcW w:w="6235" w:type="dxa"/>
            <w:tcBorders>
              <w:top w:val="single" w:sz="4" w:space="0" w:color="auto"/>
              <w:left w:val="single" w:sz="4" w:space="0" w:color="auto"/>
              <w:right w:val="single" w:sz="4" w:space="0" w:color="auto"/>
            </w:tcBorders>
          </w:tcPr>
          <w:p w:rsidR="00D22238" w:rsidRPr="003D344D" w:rsidRDefault="00D22238" w:rsidP="00E62CE8">
            <w:pPr>
              <w:tabs>
                <w:tab w:val="left" w:pos="470"/>
              </w:tabs>
              <w:jc w:val="both"/>
            </w:pPr>
            <w:r w:rsidRPr="003D344D">
              <w:t>Цель: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p w:rsidR="00D22238" w:rsidRPr="003D344D" w:rsidRDefault="00D22238" w:rsidP="00E62CE8">
            <w:pPr>
              <w:tabs>
                <w:tab w:val="left" w:pos="567"/>
              </w:tabs>
              <w:autoSpaceDE w:val="0"/>
              <w:autoSpaceDN w:val="0"/>
              <w:adjustRightInd w:val="0"/>
              <w:jc w:val="both"/>
            </w:pPr>
            <w:r w:rsidRPr="003D344D">
              <w:t>Задача: снижение рисков и смягчение последствий чрезвычайных ситуаций природного и техногенного характера в Енисейском районе.</w:t>
            </w: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rsidR="00D22238" w:rsidRPr="003D344D" w:rsidRDefault="00D22238" w:rsidP="00E62CE8">
            <w:pPr>
              <w:pStyle w:val="ConsPlusCell"/>
            </w:pPr>
            <w:r w:rsidRPr="003D344D">
              <w:t xml:space="preserve">Целевые индикаторы </w:t>
            </w:r>
          </w:p>
          <w:p w:rsidR="00D22238" w:rsidRPr="003D344D" w:rsidRDefault="00D22238" w:rsidP="00E62CE8">
            <w:pPr>
              <w:pStyle w:val="ConsPlusCell"/>
            </w:pPr>
          </w:p>
        </w:tc>
        <w:tc>
          <w:tcPr>
            <w:tcW w:w="6235" w:type="dxa"/>
          </w:tcPr>
          <w:p w:rsidR="00D22238" w:rsidRPr="000B46B1" w:rsidRDefault="00D22238" w:rsidP="00E62CE8">
            <w:pPr>
              <w:tabs>
                <w:tab w:val="left" w:pos="470"/>
              </w:tabs>
              <w:ind w:firstLine="567"/>
              <w:jc w:val="both"/>
            </w:pPr>
            <w:r w:rsidRPr="000B46B1">
              <w:t xml:space="preserve">Уровень оснащенности </w:t>
            </w:r>
            <w:proofErr w:type="gramStart"/>
            <w:r w:rsidRPr="000B46B1">
              <w:t>радио телефонной</w:t>
            </w:r>
            <w:proofErr w:type="gramEnd"/>
            <w:r w:rsidRPr="000B46B1">
              <w:t xml:space="preserve"> связью АСФ «МКУ Управление по ГОЧС и безопасности Енисейского района </w:t>
            </w:r>
          </w:p>
          <w:p w:rsidR="00D22238" w:rsidRPr="005B23E8" w:rsidRDefault="00D22238" w:rsidP="00E62CE8">
            <w:pPr>
              <w:tabs>
                <w:tab w:val="left" w:pos="470"/>
              </w:tabs>
              <w:ind w:firstLine="567"/>
              <w:jc w:val="both"/>
              <w:rPr>
                <w:color w:val="FF0000"/>
              </w:rPr>
            </w:pPr>
            <w:r w:rsidRPr="005B23E8">
              <w:rPr>
                <w:spacing w:val="-1"/>
              </w:rPr>
              <w:t>Количество учреждений муниципальных образований Енисейского района, среди которых распространены памятки по предупреждению угроз террористической направленности</w:t>
            </w: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rsidR="00D22238" w:rsidRPr="003D344D" w:rsidRDefault="00D22238" w:rsidP="00E62CE8">
            <w:pPr>
              <w:pStyle w:val="ConsPlusCell"/>
            </w:pPr>
            <w:r w:rsidRPr="003D344D">
              <w:t>Сроки реализации</w:t>
            </w:r>
          </w:p>
          <w:p w:rsidR="00D22238" w:rsidRPr="003D344D" w:rsidRDefault="00D22238" w:rsidP="00E62CE8">
            <w:pPr>
              <w:pStyle w:val="ConsPlusCell"/>
            </w:pPr>
            <w:r w:rsidRPr="003D344D">
              <w:t xml:space="preserve">подпрограммы </w:t>
            </w:r>
          </w:p>
        </w:tc>
        <w:tc>
          <w:tcPr>
            <w:tcW w:w="6235" w:type="dxa"/>
          </w:tcPr>
          <w:p w:rsidR="00D22238" w:rsidRPr="003D344D" w:rsidRDefault="00D22238" w:rsidP="00E62CE8">
            <w:pPr>
              <w:pStyle w:val="ConsPlusCell"/>
            </w:pPr>
            <w:r w:rsidRPr="003D344D">
              <w:t xml:space="preserve">2014 </w:t>
            </w:r>
            <w:r w:rsidRPr="00605745">
              <w:t>– 2017 годы</w:t>
            </w:r>
            <w:r w:rsidRPr="003D344D">
              <w:t xml:space="preserve"> </w:t>
            </w:r>
          </w:p>
          <w:p w:rsidR="00D22238" w:rsidRPr="003D344D" w:rsidRDefault="00D22238" w:rsidP="00E62CE8">
            <w:pPr>
              <w:pStyle w:val="ConsPlusCell"/>
            </w:pP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0"/>
        </w:trPr>
        <w:tc>
          <w:tcPr>
            <w:tcW w:w="4077" w:type="dxa"/>
          </w:tcPr>
          <w:p w:rsidR="00D22238" w:rsidRPr="003D344D" w:rsidRDefault="00D22238" w:rsidP="00E62CE8">
            <w:pPr>
              <w:pStyle w:val="ConsPlusCell"/>
            </w:pPr>
            <w:r w:rsidRPr="003D344D">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235" w:type="dxa"/>
          </w:tcPr>
          <w:p w:rsidR="00D22238" w:rsidRPr="00605745" w:rsidRDefault="00D22238" w:rsidP="00E62CE8">
            <w:pPr>
              <w:pStyle w:val="ConsPlusCell"/>
            </w:pPr>
            <w:r w:rsidRPr="003D344D">
              <w:t>Из средств районного бюджета за п</w:t>
            </w:r>
            <w:r>
              <w:t xml:space="preserve">ериод с 2014 </w:t>
            </w:r>
            <w:r w:rsidRPr="00605745">
              <w:t>по 2017 гг. – 437,5</w:t>
            </w:r>
            <w:r w:rsidR="007C318F" w:rsidRPr="00605745">
              <w:t>0</w:t>
            </w:r>
            <w:r w:rsidRPr="00605745">
              <w:t>тыс. руб., в том числе:</w:t>
            </w:r>
          </w:p>
          <w:p w:rsidR="00D22238" w:rsidRPr="00605745" w:rsidRDefault="00D22238" w:rsidP="00E62CE8">
            <w:pPr>
              <w:pStyle w:val="ConsPlusCell"/>
            </w:pPr>
            <w:r w:rsidRPr="00605745">
              <w:t>в 2014 году -   18,4</w:t>
            </w:r>
            <w:r w:rsidR="007C318F" w:rsidRPr="00605745">
              <w:t>0</w:t>
            </w:r>
            <w:r w:rsidRPr="00605745">
              <w:t>тыс. руб.;</w:t>
            </w:r>
          </w:p>
          <w:p w:rsidR="00D22238" w:rsidRPr="00605745" w:rsidRDefault="00D22238" w:rsidP="00E62CE8">
            <w:pPr>
              <w:pStyle w:val="ConsPlusCell"/>
            </w:pPr>
            <w:r w:rsidRPr="00605745">
              <w:t>в 2015 году -   139,7</w:t>
            </w:r>
            <w:r w:rsidR="007C318F" w:rsidRPr="00605745">
              <w:t>0</w:t>
            </w:r>
            <w:r w:rsidRPr="00605745">
              <w:t xml:space="preserve"> тыс. руб.;</w:t>
            </w:r>
          </w:p>
          <w:p w:rsidR="00D22238" w:rsidRPr="00605745" w:rsidRDefault="00D22238" w:rsidP="00E62CE8">
            <w:pPr>
              <w:pStyle w:val="ConsPlusCell"/>
            </w:pPr>
            <w:r w:rsidRPr="00605745">
              <w:t>в 2016 году -   139,7</w:t>
            </w:r>
            <w:r w:rsidR="007C318F" w:rsidRPr="00605745">
              <w:t>0</w:t>
            </w:r>
            <w:r w:rsidRPr="00605745">
              <w:t xml:space="preserve"> тыс. руб.</w:t>
            </w:r>
          </w:p>
          <w:p w:rsidR="00D22238" w:rsidRPr="006C2EF2" w:rsidRDefault="00D22238" w:rsidP="00E62CE8">
            <w:pPr>
              <w:pStyle w:val="ConsPlusCell"/>
              <w:rPr>
                <w:color w:val="FF0000"/>
              </w:rPr>
            </w:pPr>
            <w:r w:rsidRPr="00605745">
              <w:t>в 2017 году -   139,7</w:t>
            </w:r>
            <w:r w:rsidR="007C318F" w:rsidRPr="00605745">
              <w:t>0</w:t>
            </w:r>
            <w:r w:rsidRPr="00605745">
              <w:t xml:space="preserve"> тыс. руб.</w:t>
            </w: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rsidR="00D22238" w:rsidRPr="003D344D" w:rsidRDefault="00D22238" w:rsidP="00E62CE8">
            <w:pPr>
              <w:pStyle w:val="ConsPlusCell"/>
            </w:pPr>
            <w:r w:rsidRPr="003D344D">
              <w:t xml:space="preserve">Система организации </w:t>
            </w:r>
            <w:proofErr w:type="gramStart"/>
            <w:r w:rsidRPr="003D344D">
              <w:t>контроля за</w:t>
            </w:r>
            <w:proofErr w:type="gramEnd"/>
            <w:r w:rsidRPr="003D344D">
              <w:t xml:space="preserve"> исполнением подпрограммы </w:t>
            </w:r>
          </w:p>
        </w:tc>
        <w:tc>
          <w:tcPr>
            <w:tcW w:w="6235" w:type="dxa"/>
          </w:tcPr>
          <w:p w:rsidR="00D22238" w:rsidRPr="003D344D" w:rsidRDefault="00D22238" w:rsidP="00E62CE8">
            <w:pPr>
              <w:pStyle w:val="ConsPlusCell"/>
              <w:jc w:val="both"/>
            </w:pPr>
            <w:r w:rsidRPr="003D344D">
              <w:t>Контроль за целевым и эффективным использованием бюджетных средств осуществляется главным распорядителем бюджетных средств.</w:t>
            </w:r>
          </w:p>
          <w:p w:rsidR="00D22238" w:rsidRPr="003D344D" w:rsidRDefault="00D22238" w:rsidP="00E62CE8">
            <w:pPr>
              <w:pStyle w:val="ConsPlusCell"/>
              <w:jc w:val="both"/>
            </w:pPr>
            <w:r w:rsidRPr="003D344D">
              <w:t xml:space="preserve">Текущий </w:t>
            </w:r>
            <w:proofErr w:type="gramStart"/>
            <w:r w:rsidRPr="003D344D">
              <w:t>контроль за</w:t>
            </w:r>
            <w:proofErr w:type="gramEnd"/>
            <w:r w:rsidRPr="003D344D">
              <w:t xml:space="preserve"> ходом реализации программы осуществляет МКУ «Управление по ГО, ЧС и безопасности Енисейского района» (далее – учреждение).</w:t>
            </w:r>
          </w:p>
        </w:tc>
      </w:tr>
    </w:tbl>
    <w:p w:rsidR="00D22238" w:rsidRPr="003D344D" w:rsidRDefault="00D22238" w:rsidP="006B237C">
      <w:pPr>
        <w:pStyle w:val="ConsPlusCell"/>
      </w:pPr>
    </w:p>
    <w:p w:rsidR="00D22238" w:rsidRPr="003D344D" w:rsidRDefault="00D22238" w:rsidP="006B237C">
      <w:pPr>
        <w:autoSpaceDE w:val="0"/>
        <w:autoSpaceDN w:val="0"/>
        <w:adjustRightInd w:val="0"/>
        <w:jc w:val="center"/>
        <w:outlineLvl w:val="0"/>
      </w:pPr>
      <w:r w:rsidRPr="003D344D">
        <w:t>2. Основные разделы подпрограммы</w:t>
      </w:r>
    </w:p>
    <w:p w:rsidR="00D22238" w:rsidRPr="003D344D" w:rsidRDefault="00D22238" w:rsidP="006B237C">
      <w:pPr>
        <w:autoSpaceDE w:val="0"/>
        <w:autoSpaceDN w:val="0"/>
        <w:adjustRightInd w:val="0"/>
        <w:jc w:val="center"/>
        <w:outlineLvl w:val="0"/>
      </w:pPr>
    </w:p>
    <w:p w:rsidR="00D22238" w:rsidRPr="003D344D" w:rsidRDefault="00D22238" w:rsidP="006B237C">
      <w:pPr>
        <w:autoSpaceDE w:val="0"/>
        <w:autoSpaceDN w:val="0"/>
        <w:adjustRightInd w:val="0"/>
        <w:ind w:firstLine="540"/>
        <w:jc w:val="center"/>
      </w:pPr>
      <w:r w:rsidRPr="003D344D">
        <w:t xml:space="preserve">2.1. Постановка  </w:t>
      </w:r>
      <w:proofErr w:type="spellStart"/>
      <w:r w:rsidRPr="003D344D">
        <w:t>общерайонной</w:t>
      </w:r>
      <w:proofErr w:type="spellEnd"/>
      <w:r w:rsidRPr="003D344D">
        <w:t xml:space="preserve">  проблемы и обоснование необходимости разработки подпрограммы</w:t>
      </w:r>
    </w:p>
    <w:p w:rsidR="00D22238" w:rsidRPr="003D344D" w:rsidRDefault="00D22238" w:rsidP="006B237C">
      <w:pPr>
        <w:autoSpaceDE w:val="0"/>
        <w:autoSpaceDN w:val="0"/>
        <w:adjustRightInd w:val="0"/>
        <w:ind w:firstLine="540"/>
        <w:jc w:val="center"/>
      </w:pPr>
    </w:p>
    <w:p w:rsidR="00D22238" w:rsidRPr="003D344D" w:rsidRDefault="00D22238" w:rsidP="006B237C">
      <w:pPr>
        <w:jc w:val="both"/>
        <w:rPr>
          <w:u w:val="single"/>
        </w:rPr>
      </w:pPr>
      <w:r w:rsidRPr="003D344D">
        <w:t xml:space="preserve">    </w:t>
      </w:r>
      <w:proofErr w:type="gramStart"/>
      <w:r w:rsidRPr="003D344D">
        <w:t>Подпрограмма разработана в соответствии с Федеральными  законами от 12.02.1998    № 28-ФЗ «О гражданской обороне»,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от 21.12.94  № 69-ФЗ (в редакции ФЗ от 22.08.04 № 122-ФЗ) «О пожарной безопасности», с постановлениями</w:t>
      </w:r>
      <w:proofErr w:type="gramEnd"/>
      <w:r w:rsidRPr="003D344D">
        <w:t xml:space="preserve"> </w:t>
      </w:r>
      <w:proofErr w:type="gramStart"/>
      <w:r w:rsidRPr="003D344D">
        <w:t>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30.12.2003 №794  «О единой государственной системе предупреждения и ликвидации чрезвычайных ситуаций», с учетом изменений, внесенных Федеральным законом от</w:t>
      </w:r>
      <w:proofErr w:type="gramEnd"/>
      <w:r w:rsidRPr="003D344D">
        <w:t xml:space="preserve"> </w:t>
      </w:r>
      <w:proofErr w:type="gramStart"/>
      <w:r w:rsidRPr="003D344D">
        <w:t>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постановлением Совета администрации Красноярского края от 30.12.2002 № 443-п «О резервах материально- технических ресурсов Красноярского края для ликвидации чрезвычайных ситуаций межмуниципального и краевого характера», приказа МЧС РФ «Об утверждении Порядка создании нештатных аварийно-спасательных формирований» от 23.12.2005 г. № 999 (зарегистрирован в Минюсте 19.01.2006</w:t>
      </w:r>
      <w:proofErr w:type="gramEnd"/>
      <w:r w:rsidRPr="003D344D">
        <w:t xml:space="preserve"> г. № 7383).</w:t>
      </w:r>
    </w:p>
    <w:p w:rsidR="00D22238" w:rsidRPr="003D344D" w:rsidRDefault="00D22238" w:rsidP="006B237C">
      <w:pPr>
        <w:jc w:val="both"/>
      </w:pPr>
      <w:r w:rsidRPr="003D344D">
        <w:t xml:space="preserve">        Основным   риском  для населенных пунктов  Енисейского района, наносящим  большой материальный ущерб, являются весенние паводки, возникающие в результате  разлива реки  Енисей  и ее притоков. </w:t>
      </w:r>
      <w:proofErr w:type="gramStart"/>
      <w:r w:rsidRPr="003D344D">
        <w:t xml:space="preserve">Конкретно  спрогнозировать </w:t>
      </w:r>
      <w:r w:rsidRPr="003D344D">
        <w:lastRenderedPageBreak/>
        <w:t>населенные пункты,  которые пострадают от паводка не имеется возможности, поэтому мероприятия по подготовке к весеннему паводку  проводятся в тех территориях, которые расположены в низких местах и ранее подвергались подтоплению в той или иной мере  (таких на территории  района 12  населенных пунктов:</w:t>
      </w:r>
      <w:proofErr w:type="gramEnd"/>
      <w:r w:rsidRPr="003D344D">
        <w:t xml:space="preserve"> </w:t>
      </w:r>
      <w:proofErr w:type="gramStart"/>
      <w:r w:rsidRPr="003D344D">
        <w:t xml:space="preserve">Ярцево, </w:t>
      </w:r>
      <w:proofErr w:type="spellStart"/>
      <w:r w:rsidRPr="003D344D">
        <w:t>Нижнешадрино</w:t>
      </w:r>
      <w:proofErr w:type="spellEnd"/>
      <w:r w:rsidRPr="003D344D">
        <w:t xml:space="preserve">, </w:t>
      </w:r>
      <w:proofErr w:type="spellStart"/>
      <w:r w:rsidRPr="003D344D">
        <w:t>Сергеево</w:t>
      </w:r>
      <w:proofErr w:type="spellEnd"/>
      <w:r w:rsidRPr="003D344D">
        <w:t xml:space="preserve">, </w:t>
      </w:r>
      <w:proofErr w:type="spellStart"/>
      <w:r w:rsidRPr="003D344D">
        <w:t>Назимово</w:t>
      </w:r>
      <w:proofErr w:type="spellEnd"/>
      <w:r w:rsidRPr="003D344D">
        <w:t xml:space="preserve">, </w:t>
      </w:r>
      <w:proofErr w:type="spellStart"/>
      <w:r w:rsidRPr="003D344D">
        <w:t>Колмогорово</w:t>
      </w:r>
      <w:proofErr w:type="spellEnd"/>
      <w:r w:rsidRPr="003D344D">
        <w:t xml:space="preserve">, Александровский  Шлюз, </w:t>
      </w:r>
      <w:proofErr w:type="spellStart"/>
      <w:r w:rsidRPr="003D344D">
        <w:t>Абалаково</w:t>
      </w:r>
      <w:proofErr w:type="spellEnd"/>
      <w:r w:rsidRPr="003D344D">
        <w:t xml:space="preserve">, Озерное,   </w:t>
      </w:r>
      <w:proofErr w:type="spellStart"/>
      <w:r w:rsidRPr="003D344D">
        <w:t>Верхнепашино</w:t>
      </w:r>
      <w:proofErr w:type="spellEnd"/>
      <w:r w:rsidRPr="003D344D">
        <w:t xml:space="preserve"> (</w:t>
      </w:r>
      <w:proofErr w:type="spellStart"/>
      <w:r w:rsidRPr="003D344D">
        <w:t>Симоновка</w:t>
      </w:r>
      <w:proofErr w:type="spellEnd"/>
      <w:r w:rsidRPr="003D344D">
        <w:t xml:space="preserve">),  </w:t>
      </w:r>
      <w:proofErr w:type="spellStart"/>
      <w:r w:rsidRPr="003D344D">
        <w:t>Усть-Пит</w:t>
      </w:r>
      <w:proofErr w:type="spellEnd"/>
      <w:r w:rsidRPr="003D344D">
        <w:t xml:space="preserve">,  Айдара,  </w:t>
      </w:r>
      <w:proofErr w:type="spellStart"/>
      <w:r w:rsidRPr="003D344D">
        <w:t>Подтесово</w:t>
      </w:r>
      <w:proofErr w:type="spellEnd"/>
      <w:r w:rsidRPr="003D344D">
        <w:t>).</w:t>
      </w:r>
      <w:proofErr w:type="gramEnd"/>
      <w:r w:rsidRPr="003D344D">
        <w:t xml:space="preserve">  Наиболее подвержены этому населенные пункты: Ярцево (материальный ущерб которого в 2013 году составил более 35 млн. рублей), </w:t>
      </w:r>
      <w:proofErr w:type="spellStart"/>
      <w:r w:rsidRPr="003D344D">
        <w:t>Назимово</w:t>
      </w:r>
      <w:proofErr w:type="spellEnd"/>
      <w:r w:rsidRPr="003D344D">
        <w:t xml:space="preserve">. </w:t>
      </w:r>
    </w:p>
    <w:p w:rsidR="00D22238" w:rsidRPr="003D344D" w:rsidRDefault="00D22238" w:rsidP="006B237C">
      <w:pPr>
        <w:ind w:firstLine="540"/>
        <w:jc w:val="both"/>
      </w:pPr>
      <w:r w:rsidRPr="003D344D">
        <w:t>В результате паводков, население несет огромный материальный ущерб, размываются  дороги,  места сбора  мусора, системы  водоснабжения, канализации, вследствие чего возрастает опасность возникновения и распространения инфекционных заболеваний.</w:t>
      </w:r>
    </w:p>
    <w:p w:rsidR="00D22238" w:rsidRPr="003D344D" w:rsidRDefault="00D22238" w:rsidP="006B237C">
      <w:pPr>
        <w:ind w:firstLine="540"/>
        <w:jc w:val="both"/>
      </w:pPr>
      <w:r w:rsidRPr="003D344D">
        <w:t>В связи с этим,  необходимо создавать резерв запасов  продуктов питания, медикаментов, предметов первой необходимости, утепленной спецодежды, санитарно-хозяйственного имущества для обеспечения эвакуируемого населения из мест возникновения чрезвычайных ситуаций  и компенсации затрат торговым предприятиям на создание данного резервного запаса товаров, а так же резерва  ветеринарных препаратов и оборудования для обеспечения сельскохозяйственных животных.</w:t>
      </w:r>
    </w:p>
    <w:p w:rsidR="00D22238" w:rsidRPr="003D344D" w:rsidRDefault="00D22238" w:rsidP="006B237C">
      <w:pPr>
        <w:shd w:val="clear" w:color="auto" w:fill="FFFFFF"/>
        <w:ind w:left="29" w:right="5" w:firstLine="540"/>
        <w:jc w:val="both"/>
      </w:pPr>
      <w:r w:rsidRPr="003D344D">
        <w:rPr>
          <w:spacing w:val="11"/>
        </w:rPr>
        <w:t xml:space="preserve">Важным вопросом для организации системы предотвращения и ликвидации </w:t>
      </w:r>
      <w:r w:rsidRPr="003D344D">
        <w:rPr>
          <w:spacing w:val="-1"/>
        </w:rPr>
        <w:t xml:space="preserve">чрезвычайных ситуаций, в том числе и наводнений, является оперативное оповещение и надежная </w:t>
      </w:r>
      <w:r w:rsidRPr="003D344D">
        <w:t xml:space="preserve">связь, совершенствование и модернизация которой является наиглавнейшей задачей, </w:t>
      </w:r>
      <w:r w:rsidRPr="003D344D">
        <w:rPr>
          <w:spacing w:val="-1"/>
        </w:rPr>
        <w:t>поэтому необходимо продолжить оснащать подразделения  АСФ Управления по ГО и ЧС в населенных пунктах надежной связью. На сегодняшний момент оснащено 4 АСФ радиостанциями.</w:t>
      </w:r>
    </w:p>
    <w:p w:rsidR="00D22238" w:rsidRPr="003D344D" w:rsidRDefault="00D22238" w:rsidP="006B237C">
      <w:pPr>
        <w:shd w:val="clear" w:color="auto" w:fill="FFFFFF"/>
        <w:ind w:firstLine="540"/>
        <w:jc w:val="both"/>
      </w:pPr>
      <w:r w:rsidRPr="003D344D">
        <w:t>Для проведения профилактической работы по вопросам предупреждения чрезвычайных ситуаций необходимо информировать население о предупреждении и правилах поведения во время ЧС, посредством распространения печатной продукции (памяток по ЧС).</w:t>
      </w:r>
    </w:p>
    <w:p w:rsidR="00D22238" w:rsidRPr="003D344D" w:rsidRDefault="00D22238" w:rsidP="006B237C">
      <w:pPr>
        <w:shd w:val="clear" w:color="auto" w:fill="FFFFFF"/>
        <w:ind w:firstLine="540"/>
        <w:jc w:val="both"/>
      </w:pPr>
      <w:proofErr w:type="gramStart"/>
      <w:r w:rsidRPr="003D344D">
        <w:t xml:space="preserve">На основании всего вышеизложенного, учитывая особенности территории, имеющиеся риски, во исполнение полномочий по подготовке и содержании в готовности сил для защиты населения и территорий от чрезвычайных ситуаций, организации проведения эвакуационных мероприятий, возникает необходимость принятия и реализации подпрограммы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w:t>
      </w:r>
      <w:proofErr w:type="gramEnd"/>
    </w:p>
    <w:p w:rsidR="00D22238" w:rsidRPr="003D344D" w:rsidRDefault="00D22238" w:rsidP="006B237C">
      <w:pPr>
        <w:shd w:val="clear" w:color="auto" w:fill="FFFFFF"/>
      </w:pPr>
    </w:p>
    <w:p w:rsidR="00D22238" w:rsidRPr="003D344D" w:rsidRDefault="00D22238" w:rsidP="006B237C">
      <w:pPr>
        <w:shd w:val="clear" w:color="auto" w:fill="FFFFFF"/>
        <w:ind w:firstLine="566"/>
        <w:jc w:val="center"/>
      </w:pPr>
      <w:r w:rsidRPr="003D344D">
        <w:t>2.2. Цель, задачи, целевые индикаторы</w:t>
      </w:r>
    </w:p>
    <w:p w:rsidR="00D22238" w:rsidRPr="003D344D" w:rsidRDefault="00D22238" w:rsidP="006B237C">
      <w:pPr>
        <w:shd w:val="clear" w:color="auto" w:fill="FFFFFF"/>
        <w:ind w:firstLine="566"/>
        <w:jc w:val="center"/>
      </w:pPr>
      <w:r w:rsidRPr="003D344D">
        <w:t xml:space="preserve"> и сроки выполнения подпрограммы</w:t>
      </w:r>
    </w:p>
    <w:p w:rsidR="00D22238" w:rsidRPr="003D344D" w:rsidRDefault="00D22238" w:rsidP="006B237C">
      <w:pPr>
        <w:shd w:val="clear" w:color="auto" w:fill="FFFFFF"/>
        <w:ind w:firstLine="566"/>
        <w:jc w:val="center"/>
      </w:pPr>
    </w:p>
    <w:p w:rsidR="00D22238" w:rsidRPr="003D344D" w:rsidRDefault="00D22238" w:rsidP="006B237C">
      <w:pPr>
        <w:tabs>
          <w:tab w:val="left" w:pos="470"/>
        </w:tabs>
        <w:ind w:firstLine="567"/>
        <w:jc w:val="both"/>
      </w:pPr>
      <w:r w:rsidRPr="003D344D">
        <w:t>Целью подпрограммы является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p w:rsidR="00D22238" w:rsidRPr="003D344D" w:rsidRDefault="00D22238" w:rsidP="006B237C">
      <w:pPr>
        <w:tabs>
          <w:tab w:val="left" w:pos="470"/>
        </w:tabs>
        <w:ind w:firstLine="567"/>
        <w:jc w:val="both"/>
      </w:pPr>
      <w:r w:rsidRPr="003D344D">
        <w:t xml:space="preserve">Для выполнения поставленной цели необходимо решение задачи - снижение рисков и смягчение последствий чрезвычайных ситуаций природного и </w:t>
      </w:r>
      <w:r w:rsidRPr="003D344D">
        <w:lastRenderedPageBreak/>
        <w:t>техногенного характера</w:t>
      </w:r>
      <w:r w:rsidRPr="006B794A">
        <w:t xml:space="preserve"> </w:t>
      </w:r>
      <w:r w:rsidRPr="003D344D">
        <w:t>и угроз террористической направленности в Енисейском районе.</w:t>
      </w:r>
    </w:p>
    <w:p w:rsidR="00D22238" w:rsidRPr="003D344D" w:rsidRDefault="00D22238" w:rsidP="006B237C">
      <w:pPr>
        <w:tabs>
          <w:tab w:val="left" w:pos="470"/>
        </w:tabs>
        <w:ind w:firstLine="567"/>
        <w:jc w:val="both"/>
      </w:pPr>
      <w:r w:rsidRPr="003D344D">
        <w:t>Подпрограммой определены целевые индикаторы (приложение 1), которые отражают достижимость намеченной цели и решению поставленной задачи:</w:t>
      </w:r>
    </w:p>
    <w:p w:rsidR="00D22238" w:rsidRDefault="00D22238" w:rsidP="006B237C">
      <w:pPr>
        <w:tabs>
          <w:tab w:val="left" w:pos="470"/>
        </w:tabs>
        <w:ind w:firstLine="567"/>
        <w:jc w:val="both"/>
        <w:rPr>
          <w:spacing w:val="-1"/>
        </w:rPr>
      </w:pPr>
      <w:r w:rsidRPr="003D344D">
        <w:t>улучшиться уровень оснащенности АСФ радиостанциями до 100% от всех действующих аварийно-спасательных формирований на территории Е</w:t>
      </w:r>
      <w:r>
        <w:t>нисейского района на начало 2017</w:t>
      </w:r>
      <w:r w:rsidRPr="003D344D">
        <w:t xml:space="preserve"> года.</w:t>
      </w:r>
      <w:r w:rsidRPr="00082B28">
        <w:rPr>
          <w:spacing w:val="-1"/>
        </w:rPr>
        <w:t xml:space="preserve"> </w:t>
      </w:r>
    </w:p>
    <w:p w:rsidR="00D22238" w:rsidRPr="003D344D" w:rsidRDefault="00D22238" w:rsidP="006B237C">
      <w:pPr>
        <w:tabs>
          <w:tab w:val="left" w:pos="470"/>
        </w:tabs>
        <w:ind w:firstLine="567"/>
        <w:jc w:val="both"/>
      </w:pPr>
      <w:r w:rsidRPr="003D344D">
        <w:t>Сроки выполнения программы: 2014-</w:t>
      </w:r>
      <w:r w:rsidRPr="00605745">
        <w:t xml:space="preserve">2017 </w:t>
      </w:r>
      <w:r w:rsidRPr="003D344D">
        <w:t>годы.</w:t>
      </w:r>
    </w:p>
    <w:p w:rsidR="00D22238" w:rsidRPr="003D344D" w:rsidRDefault="00D22238" w:rsidP="006B237C">
      <w:pPr>
        <w:tabs>
          <w:tab w:val="left" w:pos="470"/>
        </w:tabs>
        <w:ind w:firstLine="567"/>
        <w:jc w:val="both"/>
      </w:pPr>
    </w:p>
    <w:p w:rsidR="00D22238" w:rsidRPr="003D344D" w:rsidRDefault="00D22238" w:rsidP="006B237C">
      <w:pPr>
        <w:autoSpaceDE w:val="0"/>
        <w:autoSpaceDN w:val="0"/>
        <w:adjustRightInd w:val="0"/>
        <w:ind w:firstLine="540"/>
        <w:jc w:val="center"/>
      </w:pPr>
      <w:r w:rsidRPr="003D344D">
        <w:t>2.3. Механизм реализации подпрограммы</w:t>
      </w:r>
    </w:p>
    <w:p w:rsidR="00D22238" w:rsidRPr="003D344D" w:rsidRDefault="00D22238" w:rsidP="006B237C">
      <w:pPr>
        <w:autoSpaceDE w:val="0"/>
        <w:autoSpaceDN w:val="0"/>
        <w:adjustRightInd w:val="0"/>
        <w:ind w:firstLine="540"/>
        <w:jc w:val="center"/>
      </w:pPr>
    </w:p>
    <w:p w:rsidR="00C624EE" w:rsidRDefault="00C624EE" w:rsidP="00C624EE">
      <w:pPr>
        <w:jc w:val="both"/>
      </w:pPr>
      <w:r>
        <w:t>В рамках настоящей п</w:t>
      </w:r>
      <w:r w:rsidRPr="00E03FFA">
        <w:t>одпрограмм</w:t>
      </w:r>
      <w:r>
        <w:t>ы</w:t>
      </w:r>
      <w:r w:rsidRPr="00E03FFA">
        <w:t xml:space="preserve"> предусматривается реализация мероприяти</w:t>
      </w:r>
      <w:r>
        <w:t>й, направленных на достижение поставленной цели и решение подпрограммной задачи.</w:t>
      </w:r>
    </w:p>
    <w:p w:rsidR="00C624EE" w:rsidRPr="00212649" w:rsidRDefault="00C624EE" w:rsidP="00C624EE">
      <w:pPr>
        <w:pStyle w:val="aa"/>
        <w:ind w:firstLine="540"/>
        <w:jc w:val="both"/>
        <w:rPr>
          <w:rFonts w:ascii="Times New Roman" w:hAnsi="Times New Roman"/>
          <w:sz w:val="28"/>
          <w:szCs w:val="28"/>
        </w:rPr>
      </w:pPr>
      <w:r w:rsidRPr="00212649">
        <w:rPr>
          <w:rFonts w:ascii="Times New Roman" w:hAnsi="Times New Roman"/>
          <w:sz w:val="28"/>
          <w:szCs w:val="28"/>
        </w:rPr>
        <w:t>1.</w:t>
      </w:r>
      <w:r>
        <w:rPr>
          <w:rFonts w:ascii="Times New Roman" w:hAnsi="Times New Roman"/>
          <w:sz w:val="28"/>
          <w:szCs w:val="28"/>
        </w:rPr>
        <w:t xml:space="preserve"> </w:t>
      </w:r>
      <w:r w:rsidRPr="00212649">
        <w:rPr>
          <w:rFonts w:ascii="Times New Roman" w:hAnsi="Times New Roman"/>
          <w:sz w:val="28"/>
          <w:szCs w:val="28"/>
        </w:rPr>
        <w:t>Реализацию подпрограммы осуществляют администрация Енисейского района и МКУ «Управление по ГО, ЧС и безопасности Енисейского района»</w:t>
      </w:r>
      <w:r>
        <w:rPr>
          <w:rFonts w:ascii="Times New Roman" w:hAnsi="Times New Roman"/>
          <w:sz w:val="28"/>
          <w:szCs w:val="28"/>
        </w:rPr>
        <w:t>.</w:t>
      </w:r>
    </w:p>
    <w:p w:rsidR="00C624EE" w:rsidRDefault="00C624EE" w:rsidP="00C624EE">
      <w:pPr>
        <w:pStyle w:val="aa"/>
        <w:ind w:firstLine="540"/>
        <w:jc w:val="both"/>
        <w:rPr>
          <w:rFonts w:ascii="Times New Roman" w:hAnsi="Times New Roman"/>
          <w:sz w:val="28"/>
          <w:szCs w:val="28"/>
        </w:rPr>
      </w:pPr>
      <w:r>
        <w:rPr>
          <w:rFonts w:ascii="Times New Roman" w:hAnsi="Times New Roman"/>
          <w:sz w:val="28"/>
          <w:szCs w:val="28"/>
        </w:rPr>
        <w:t>2. Организационный механизм подпрограммы включает в себя следующее:</w:t>
      </w:r>
    </w:p>
    <w:p w:rsidR="00C624EE" w:rsidRPr="00D90BAC" w:rsidRDefault="00C624EE" w:rsidP="00C624EE">
      <w:pPr>
        <w:pStyle w:val="aa"/>
        <w:ind w:firstLine="540"/>
        <w:jc w:val="both"/>
        <w:rPr>
          <w:rFonts w:ascii="Times New Roman" w:hAnsi="Times New Roman"/>
          <w:sz w:val="28"/>
          <w:szCs w:val="28"/>
        </w:rPr>
      </w:pPr>
      <w:proofErr w:type="gramStart"/>
      <w:r w:rsidRPr="00D90BAC">
        <w:rPr>
          <w:rFonts w:ascii="Times New Roman" w:hAnsi="Times New Roman"/>
          <w:sz w:val="28"/>
          <w:szCs w:val="28"/>
        </w:rPr>
        <w:t>-</w:t>
      </w:r>
      <w:r w:rsidRPr="00D90BAC">
        <w:rPr>
          <w:rFonts w:ascii="Times New Roman" w:hAnsi="Times New Roman"/>
          <w:color w:val="000000"/>
          <w:sz w:val="28"/>
          <w:szCs w:val="28"/>
        </w:rPr>
        <w:t xml:space="preserve"> осуществление подготовки и содержания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roofErr w:type="gramEnd"/>
    </w:p>
    <w:p w:rsidR="00C624EE" w:rsidRPr="00D90BAC" w:rsidRDefault="00C624EE" w:rsidP="00C624EE">
      <w:pPr>
        <w:pStyle w:val="aa"/>
        <w:ind w:firstLine="540"/>
        <w:jc w:val="both"/>
        <w:rPr>
          <w:rFonts w:ascii="Times New Roman" w:hAnsi="Times New Roman"/>
          <w:sz w:val="28"/>
          <w:szCs w:val="28"/>
        </w:rPr>
      </w:pPr>
      <w:r w:rsidRPr="00D90BAC">
        <w:rPr>
          <w:rFonts w:ascii="Times New Roman" w:hAnsi="Times New Roman"/>
          <w:sz w:val="28"/>
          <w:szCs w:val="28"/>
        </w:rPr>
        <w:t xml:space="preserve">- </w:t>
      </w:r>
      <w:r w:rsidRPr="00D90BAC">
        <w:rPr>
          <w:rFonts w:ascii="Times New Roman" w:hAnsi="Times New Roman"/>
          <w:color w:val="000000"/>
          <w:sz w:val="28"/>
          <w:szCs w:val="28"/>
        </w:rPr>
        <w:t>осуществление сбора и обмена информации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C624EE" w:rsidRDefault="00C624EE" w:rsidP="00C624EE">
      <w:pPr>
        <w:pStyle w:val="aa"/>
        <w:ind w:firstLine="540"/>
        <w:jc w:val="both"/>
        <w:rPr>
          <w:rFonts w:ascii="Times New Roman" w:hAnsi="Times New Roman"/>
          <w:color w:val="000000"/>
          <w:sz w:val="28"/>
          <w:szCs w:val="28"/>
        </w:rPr>
      </w:pPr>
      <w:r w:rsidRPr="00D90BAC">
        <w:rPr>
          <w:rFonts w:ascii="Times New Roman" w:hAnsi="Times New Roman"/>
          <w:sz w:val="28"/>
          <w:szCs w:val="28"/>
        </w:rPr>
        <w:t>-</w:t>
      </w:r>
      <w:r w:rsidRPr="00D90BAC">
        <w:rPr>
          <w:rFonts w:ascii="Times New Roman" w:hAnsi="Times New Roman"/>
          <w:color w:val="000000"/>
          <w:sz w:val="28"/>
          <w:szCs w:val="28"/>
        </w:rPr>
        <w:t xml:space="preserve"> содействие устойчивому функционированию организаций в чрезвычайных ситуациях;</w:t>
      </w:r>
    </w:p>
    <w:p w:rsidR="00C624EE" w:rsidRPr="00AA2523" w:rsidRDefault="00C624EE" w:rsidP="00C624EE">
      <w:pPr>
        <w:pStyle w:val="aa"/>
        <w:ind w:firstLine="540"/>
        <w:jc w:val="both"/>
        <w:rPr>
          <w:rFonts w:ascii="Times New Roman" w:hAnsi="Times New Roman"/>
          <w:sz w:val="28"/>
          <w:szCs w:val="28"/>
        </w:rPr>
      </w:pPr>
      <w:r w:rsidRPr="00AA2523">
        <w:rPr>
          <w:rFonts w:ascii="Times New Roman" w:hAnsi="Times New Roman"/>
          <w:color w:val="000000"/>
          <w:sz w:val="28"/>
          <w:szCs w:val="28"/>
        </w:rPr>
        <w:t>- организация и проведение аварийно-спасательных и других неотложных работ;</w:t>
      </w:r>
    </w:p>
    <w:p w:rsidR="00C624EE" w:rsidRDefault="00C624EE" w:rsidP="00C624EE">
      <w:pPr>
        <w:pStyle w:val="aa"/>
        <w:ind w:firstLine="540"/>
        <w:jc w:val="both"/>
        <w:rPr>
          <w:rFonts w:ascii="Times New Roman" w:hAnsi="Times New Roman"/>
          <w:sz w:val="28"/>
          <w:szCs w:val="28"/>
        </w:rPr>
      </w:pPr>
      <w:r w:rsidRPr="00D90BAC">
        <w:rPr>
          <w:rFonts w:ascii="Times New Roman" w:hAnsi="Times New Roman"/>
          <w:sz w:val="28"/>
          <w:szCs w:val="28"/>
        </w:rPr>
        <w:t>- проведение мероприятий по подготовке к эвакуации населения, материальных и культурных ценностей в безопасные районы</w:t>
      </w:r>
      <w:r>
        <w:rPr>
          <w:rFonts w:ascii="Times New Roman" w:hAnsi="Times New Roman"/>
          <w:sz w:val="28"/>
          <w:szCs w:val="28"/>
        </w:rPr>
        <w:t>.</w:t>
      </w:r>
    </w:p>
    <w:p w:rsidR="00C624EE" w:rsidRPr="00DE54AF" w:rsidRDefault="00C624EE" w:rsidP="00C624EE">
      <w:pPr>
        <w:autoSpaceDE w:val="0"/>
        <w:autoSpaceDN w:val="0"/>
        <w:adjustRightInd w:val="0"/>
        <w:ind w:firstLine="540"/>
        <w:jc w:val="both"/>
      </w:pPr>
      <w:r>
        <w:t xml:space="preserve">3. </w:t>
      </w:r>
      <w:r w:rsidRPr="00DE54AF">
        <w:t>Ответственным лицом за подготовку отчетных данных, а также за их достоверность,</w:t>
      </w:r>
      <w:r>
        <w:t xml:space="preserve"> по подпрограмме </w:t>
      </w:r>
      <w:r w:rsidRPr="00DE54AF">
        <w:t xml:space="preserve">является </w:t>
      </w:r>
      <w:r w:rsidRPr="00212649">
        <w:t>МКУ «Управление по ГО, ЧС и б</w:t>
      </w:r>
      <w:r>
        <w:t>езопасности Енисейского района».</w:t>
      </w:r>
    </w:p>
    <w:p w:rsidR="00C624EE" w:rsidRDefault="00C624EE" w:rsidP="00C624EE">
      <w:pPr>
        <w:autoSpaceDE w:val="0"/>
        <w:autoSpaceDN w:val="0"/>
        <w:adjustRightInd w:val="0"/>
        <w:ind w:firstLine="540"/>
        <w:jc w:val="both"/>
      </w:pPr>
      <w:r>
        <w:t xml:space="preserve">4. </w:t>
      </w:r>
      <w:r w:rsidRPr="00DE54AF">
        <w:t xml:space="preserve">Текущий </w:t>
      </w:r>
      <w:proofErr w:type="gramStart"/>
      <w:r w:rsidRPr="00DE54AF">
        <w:t>контроль за</w:t>
      </w:r>
      <w:proofErr w:type="gramEnd"/>
      <w:r w:rsidRPr="00DE54AF">
        <w:t xml:space="preserve"> исполнением программных мероприятий, </w:t>
      </w:r>
      <w:r>
        <w:t xml:space="preserve">осуществляет </w:t>
      </w:r>
      <w:r w:rsidRPr="00212649">
        <w:t>МКУ «Управление по ГО, ЧС и б</w:t>
      </w:r>
      <w:r>
        <w:t>езопасности Енисейского района».</w:t>
      </w:r>
    </w:p>
    <w:p w:rsidR="00C624EE" w:rsidRPr="00212649" w:rsidRDefault="00C624EE" w:rsidP="00C624EE">
      <w:pPr>
        <w:ind w:firstLine="567"/>
        <w:jc w:val="both"/>
      </w:pPr>
      <w:r>
        <w:t xml:space="preserve">5. </w:t>
      </w:r>
      <w:r w:rsidRPr="00677C85">
        <w:t xml:space="preserve">Отчет о реализации </w:t>
      </w:r>
      <w:r>
        <w:t>под</w:t>
      </w:r>
      <w:r w:rsidRPr="00677C85">
        <w:t xml:space="preserve">программы  формируется </w:t>
      </w:r>
      <w:r>
        <w:t>ответственным лицом по формам и в сроки определенные</w:t>
      </w:r>
      <w:r w:rsidRPr="00677C85">
        <w:t xml:space="preserve"> постановлением администрации района от 01.08.2013 №</w:t>
      </w:r>
      <w:r>
        <w:t xml:space="preserve"> </w:t>
      </w:r>
      <w:r w:rsidRPr="00677C85">
        <w:t>882-п «Об утверждении Порядка принятия решений о разработке муниципальных программ Енисейского района, их формировании и реализации».</w:t>
      </w:r>
    </w:p>
    <w:p w:rsidR="00C624EE" w:rsidRDefault="00C624EE" w:rsidP="00C624EE">
      <w:pPr>
        <w:pStyle w:val="aa"/>
        <w:ind w:firstLine="540"/>
        <w:jc w:val="both"/>
        <w:rPr>
          <w:rFonts w:ascii="Times New Roman" w:hAnsi="Times New Roman"/>
          <w:sz w:val="28"/>
          <w:szCs w:val="28"/>
        </w:rPr>
      </w:pPr>
      <w:r>
        <w:rPr>
          <w:rFonts w:ascii="Times New Roman" w:hAnsi="Times New Roman"/>
          <w:sz w:val="28"/>
          <w:szCs w:val="28"/>
        </w:rPr>
        <w:t>6. Основ</w:t>
      </w:r>
      <w:r w:rsidRPr="00D66390">
        <w:rPr>
          <w:rFonts w:ascii="Times New Roman" w:hAnsi="Times New Roman"/>
          <w:sz w:val="28"/>
          <w:szCs w:val="28"/>
        </w:rPr>
        <w:t>ным правовым механизмом реализации подпрограммы является совокупность нормативно-правовых актов Енисейского района, способствующих выполнению поставленных задач и достижению цели подпрограммы.</w:t>
      </w:r>
    </w:p>
    <w:p w:rsidR="00C624EE" w:rsidRDefault="00C624EE" w:rsidP="00C624EE">
      <w:pPr>
        <w:pStyle w:val="aa"/>
        <w:ind w:firstLine="540"/>
        <w:jc w:val="both"/>
        <w:rPr>
          <w:rFonts w:ascii="Times New Roman" w:hAnsi="Times New Roman"/>
          <w:sz w:val="28"/>
          <w:szCs w:val="28"/>
        </w:rPr>
      </w:pPr>
      <w:r>
        <w:rPr>
          <w:rFonts w:ascii="Times New Roman" w:hAnsi="Times New Roman"/>
          <w:sz w:val="28"/>
          <w:szCs w:val="28"/>
        </w:rPr>
        <w:t xml:space="preserve">7. Реализация мероприятий подпрограммы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C624EE" w:rsidRPr="00677C85" w:rsidRDefault="00C624EE" w:rsidP="00C624EE">
      <w:pPr>
        <w:shd w:val="clear" w:color="auto" w:fill="FFFFFF"/>
        <w:ind w:firstLine="540"/>
        <w:jc w:val="both"/>
      </w:pPr>
      <w:r>
        <w:t>- п</w:t>
      </w:r>
      <w:r w:rsidRPr="00677C85">
        <w:t>оряд</w:t>
      </w:r>
      <w:r>
        <w:t>ком</w:t>
      </w:r>
      <w:r w:rsidRPr="00677C85">
        <w:t xml:space="preserve"> создания</w:t>
      </w:r>
      <w:r>
        <w:t xml:space="preserve">, содержания и использования резервного </w:t>
      </w:r>
      <w:r w:rsidRPr="00677C85">
        <w:t>запаса</w:t>
      </w:r>
      <w:r>
        <w:t>,</w:t>
      </w:r>
      <w:r w:rsidRPr="00677C85">
        <w:t xml:space="preserve"> </w:t>
      </w:r>
      <w:r>
        <w:t>утвержденным</w:t>
      </w:r>
      <w:r w:rsidRPr="00677C85">
        <w:t xml:space="preserve"> постановлением администрации Енисейского района от 15.11.2011 №743-п «О создании, содержании и использовании резервов материально-технических ресурсов для ликвидации чрезвычайных ситуаций природного и </w:t>
      </w:r>
      <w:r w:rsidRPr="00677C85">
        <w:lastRenderedPageBreak/>
        <w:t>техногенного характера и для целей гражданской обороны на территории Енисейского района».</w:t>
      </w:r>
    </w:p>
    <w:p w:rsidR="00C624EE" w:rsidRDefault="00C624EE" w:rsidP="00C624EE">
      <w:pPr>
        <w:ind w:firstLine="540"/>
        <w:jc w:val="both"/>
      </w:pPr>
      <w:r>
        <w:t>-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C624EE" w:rsidRDefault="00C624EE" w:rsidP="00C624EE">
      <w:pPr>
        <w:ind w:firstLine="540"/>
        <w:jc w:val="both"/>
      </w:pPr>
      <w:r>
        <w:t xml:space="preserve">- Федеральным законом от 21.12.1994 </w:t>
      </w:r>
      <w:r w:rsidRPr="0003481D">
        <w:t xml:space="preserve"> №68-ФЗ «О защите населения и территории от чрезвычайных ситуаций природ</w:t>
      </w:r>
      <w:r>
        <w:t>ного и техногенного характера»;</w:t>
      </w:r>
    </w:p>
    <w:p w:rsidR="00C624EE" w:rsidRDefault="00C624EE" w:rsidP="00C624EE">
      <w:pPr>
        <w:ind w:firstLine="540"/>
        <w:jc w:val="both"/>
      </w:pPr>
      <w:r>
        <w:t>- Федеральным законом от 12.02.1998</w:t>
      </w:r>
      <w:r w:rsidRPr="0003481D">
        <w:t xml:space="preserve"> №</w:t>
      </w:r>
      <w:r>
        <w:t>28-ФЗ «О гражданской обороне»;</w:t>
      </w:r>
    </w:p>
    <w:p w:rsidR="00C624EE" w:rsidRDefault="00C624EE" w:rsidP="00C624EE">
      <w:pPr>
        <w:ind w:firstLine="540"/>
        <w:jc w:val="both"/>
      </w:pPr>
      <w:r>
        <w:t>- Федеральным законом</w:t>
      </w:r>
      <w:r w:rsidRPr="0003481D">
        <w:t xml:space="preserve"> от 06.10.2003 №131-ФЗ «Об общих принципах организации местного самоуправления в Российской Федерации»</w:t>
      </w:r>
      <w:r>
        <w:t>.</w:t>
      </w:r>
    </w:p>
    <w:p w:rsidR="00C624EE" w:rsidRPr="000A0F70" w:rsidRDefault="00C624EE" w:rsidP="00C624EE">
      <w:pPr>
        <w:pStyle w:val="aa"/>
        <w:ind w:firstLine="540"/>
        <w:jc w:val="both"/>
        <w:rPr>
          <w:rFonts w:ascii="Times New Roman" w:hAnsi="Times New Roman"/>
          <w:sz w:val="28"/>
          <w:szCs w:val="28"/>
        </w:rPr>
      </w:pPr>
      <w:r>
        <w:rPr>
          <w:rFonts w:ascii="Times New Roman" w:hAnsi="Times New Roman"/>
          <w:sz w:val="28"/>
          <w:szCs w:val="28"/>
        </w:rPr>
        <w:t>8</w:t>
      </w:r>
      <w:r w:rsidRPr="000A0F70">
        <w:rPr>
          <w:rFonts w:ascii="Times New Roman" w:hAnsi="Times New Roman"/>
          <w:sz w:val="28"/>
          <w:szCs w:val="28"/>
        </w:rPr>
        <w:t>. Передача резервного запаса для использования по назначению осуществляется на основании нормативного акта администрации Енисейского района.</w:t>
      </w:r>
    </w:p>
    <w:p w:rsidR="00C624EE" w:rsidRPr="000A0F70" w:rsidRDefault="00C624EE" w:rsidP="00C624EE">
      <w:pPr>
        <w:pStyle w:val="aa"/>
        <w:ind w:firstLine="540"/>
        <w:jc w:val="both"/>
        <w:rPr>
          <w:rFonts w:ascii="Times New Roman" w:hAnsi="Times New Roman"/>
          <w:sz w:val="28"/>
          <w:szCs w:val="28"/>
        </w:rPr>
      </w:pPr>
      <w:r>
        <w:rPr>
          <w:rFonts w:ascii="Times New Roman" w:hAnsi="Times New Roman"/>
          <w:sz w:val="28"/>
          <w:szCs w:val="28"/>
        </w:rPr>
        <w:t>9</w:t>
      </w:r>
      <w:r w:rsidRPr="000A0F70">
        <w:rPr>
          <w:rFonts w:ascii="Times New Roman" w:hAnsi="Times New Roman"/>
          <w:sz w:val="28"/>
          <w:szCs w:val="28"/>
        </w:rPr>
        <w:t>. 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C624EE" w:rsidRPr="000A0F70" w:rsidRDefault="00C624EE" w:rsidP="00C624EE">
      <w:pPr>
        <w:pStyle w:val="aa"/>
        <w:ind w:firstLine="540"/>
        <w:jc w:val="both"/>
        <w:rPr>
          <w:rFonts w:ascii="Times New Roman" w:hAnsi="Times New Roman"/>
          <w:sz w:val="28"/>
          <w:szCs w:val="28"/>
        </w:rPr>
      </w:pPr>
      <w:r w:rsidRPr="000A0F70">
        <w:rPr>
          <w:rFonts w:ascii="Times New Roman" w:hAnsi="Times New Roman"/>
          <w:sz w:val="28"/>
          <w:szCs w:val="28"/>
        </w:rPr>
        <w:t>1</w:t>
      </w:r>
      <w:r>
        <w:rPr>
          <w:rFonts w:ascii="Times New Roman" w:hAnsi="Times New Roman"/>
          <w:sz w:val="28"/>
          <w:szCs w:val="28"/>
        </w:rPr>
        <w:t>0</w:t>
      </w:r>
      <w:r w:rsidRPr="000A0F70">
        <w:rPr>
          <w:rFonts w:ascii="Times New Roman" w:hAnsi="Times New Roman"/>
          <w:sz w:val="28"/>
          <w:szCs w:val="28"/>
        </w:rPr>
        <w:t>.</w:t>
      </w:r>
      <w:r>
        <w:rPr>
          <w:rFonts w:ascii="Times New Roman" w:hAnsi="Times New Roman"/>
          <w:sz w:val="28"/>
          <w:szCs w:val="28"/>
        </w:rPr>
        <w:t xml:space="preserve"> </w:t>
      </w:r>
      <w:r w:rsidRPr="000A0F70">
        <w:rPr>
          <w:rFonts w:ascii="Times New Roman" w:hAnsi="Times New Roman"/>
          <w:sz w:val="28"/>
          <w:szCs w:val="28"/>
        </w:rPr>
        <w:t>Оценка эффективности реализации подпрограммы осуществляется в целях:</w:t>
      </w:r>
    </w:p>
    <w:p w:rsidR="00C624EE" w:rsidRPr="004C6DA3" w:rsidRDefault="00C624EE" w:rsidP="00C624EE">
      <w:pPr>
        <w:autoSpaceDE w:val="0"/>
        <w:autoSpaceDN w:val="0"/>
        <w:adjustRightInd w:val="0"/>
        <w:ind w:firstLine="540"/>
        <w:jc w:val="both"/>
      </w:pPr>
      <w:r>
        <w:t xml:space="preserve">- </w:t>
      </w:r>
      <w:r w:rsidRPr="004C6DA3">
        <w:t>выявления отклонений фактических показателей от плановых значений;</w:t>
      </w:r>
    </w:p>
    <w:p w:rsidR="00C624EE" w:rsidRPr="004C6DA3" w:rsidRDefault="00C624EE" w:rsidP="00C624EE">
      <w:pPr>
        <w:autoSpaceDE w:val="0"/>
        <w:autoSpaceDN w:val="0"/>
        <w:adjustRightInd w:val="0"/>
        <w:ind w:firstLine="540"/>
        <w:jc w:val="both"/>
      </w:pPr>
      <w:r>
        <w:t xml:space="preserve">- </w:t>
      </w:r>
      <w:r w:rsidRPr="004C6DA3">
        <w:t>установления причин указанных отклонений (внутренних и внешних), их учета при формировании подпрограммы на очередной плановый период;</w:t>
      </w:r>
    </w:p>
    <w:p w:rsidR="00C624EE" w:rsidRPr="004C6DA3" w:rsidRDefault="00C624EE" w:rsidP="00C624EE">
      <w:pPr>
        <w:autoSpaceDE w:val="0"/>
        <w:autoSpaceDN w:val="0"/>
        <w:adjustRightInd w:val="0"/>
        <w:ind w:firstLine="540"/>
        <w:jc w:val="both"/>
      </w:pPr>
      <w:r>
        <w:t xml:space="preserve">- </w:t>
      </w:r>
      <w:r w:rsidRPr="004C6DA3">
        <w:t>принятия мер по выполнению показателей непосредственных и конечных результатов;</w:t>
      </w:r>
    </w:p>
    <w:p w:rsidR="00C624EE" w:rsidRDefault="00C624EE" w:rsidP="00C624EE">
      <w:pPr>
        <w:autoSpaceDE w:val="0"/>
        <w:autoSpaceDN w:val="0"/>
        <w:adjustRightInd w:val="0"/>
        <w:ind w:firstLine="540"/>
        <w:jc w:val="both"/>
      </w:pPr>
      <w:r>
        <w:t xml:space="preserve">- </w:t>
      </w:r>
      <w:r w:rsidRPr="004C6DA3">
        <w:t>принятия мер для улучшения качества планирования.</w:t>
      </w:r>
    </w:p>
    <w:p w:rsidR="001F10AC" w:rsidRDefault="001F10AC" w:rsidP="00C624EE">
      <w:pPr>
        <w:autoSpaceDE w:val="0"/>
        <w:autoSpaceDN w:val="0"/>
        <w:adjustRightInd w:val="0"/>
        <w:ind w:firstLine="540"/>
        <w:jc w:val="both"/>
      </w:pPr>
      <w:r>
        <w:t>11. Механизм измерения целевых индикаторов</w:t>
      </w:r>
      <w:r w:rsidR="002A04B8">
        <w:t xml:space="preserve"> и формы ведомственной отчетности</w:t>
      </w:r>
      <w:r w:rsidR="0033225C">
        <w:t xml:space="preserve"> утверждаются</w:t>
      </w:r>
      <w:r>
        <w:t xml:space="preserve"> приказом руководителя МКУ «Управления по ГО,</w:t>
      </w:r>
      <w:r w:rsidR="002A04B8">
        <w:t xml:space="preserve"> </w:t>
      </w:r>
      <w:r>
        <w:t>ЧС и безопасности Енисейского района»</w:t>
      </w:r>
    </w:p>
    <w:p w:rsidR="00C624EE" w:rsidRDefault="001F10AC" w:rsidP="00C624EE">
      <w:pPr>
        <w:ind w:firstLine="570"/>
        <w:jc w:val="both"/>
      </w:pPr>
      <w:r>
        <w:t>12</w:t>
      </w:r>
      <w:r w:rsidR="00C624EE">
        <w:t xml:space="preserve">. </w:t>
      </w:r>
      <w:r w:rsidR="00C624EE" w:rsidRPr="00E60986">
        <w:t>Главными распорядителями бюджетных средств</w:t>
      </w:r>
      <w:r w:rsidR="00C624EE">
        <w:t>,</w:t>
      </w:r>
      <w:r w:rsidR="00C624EE" w:rsidRPr="00E60986">
        <w:t xml:space="preserve"> выделяемых на </w:t>
      </w:r>
      <w:r w:rsidR="00C624EE">
        <w:t>реализацию подпрограммы, является</w:t>
      </w:r>
      <w:r w:rsidR="00C624EE" w:rsidRPr="00E60986">
        <w:t xml:space="preserve"> администрация Енисейского района</w:t>
      </w:r>
      <w:r w:rsidR="00C624EE">
        <w:t>.</w:t>
      </w:r>
    </w:p>
    <w:p w:rsidR="00C624EE" w:rsidRDefault="001F10AC" w:rsidP="00C624EE">
      <w:pPr>
        <w:ind w:firstLine="570"/>
        <w:jc w:val="both"/>
      </w:pPr>
      <w:r>
        <w:t>13</w:t>
      </w:r>
      <w:r w:rsidR="00C624EE">
        <w:t>.</w:t>
      </w:r>
      <w:r w:rsidR="00C624EE" w:rsidRPr="00953CAF">
        <w:t xml:space="preserve"> </w:t>
      </w:r>
      <w:r w:rsidR="00C624EE" w:rsidRPr="004C6DA3">
        <w:t xml:space="preserve">Финансирование мероприятий программы осуществляется за счет средств районного бюджета в соответствии с </w:t>
      </w:r>
      <w:hyperlink w:anchor="Par377" w:history="1">
        <w:r w:rsidR="00C624EE" w:rsidRPr="004C6DA3">
          <w:t>мероприятиями</w:t>
        </w:r>
      </w:hyperlink>
      <w:r w:rsidR="00C624EE" w:rsidRPr="004C6DA3">
        <w:t xml:space="preserve"> подпрограммы согласно приложению № 2 к подпрограмме.</w:t>
      </w:r>
    </w:p>
    <w:p w:rsidR="00C624EE" w:rsidRDefault="001F10AC" w:rsidP="00C624EE">
      <w:pPr>
        <w:ind w:firstLine="570"/>
        <w:jc w:val="both"/>
      </w:pPr>
      <w:r>
        <w:t>14</w:t>
      </w:r>
      <w:r w:rsidR="00C624EE">
        <w:t xml:space="preserve">. </w:t>
      </w:r>
      <w:r w:rsidR="00C624EE" w:rsidRPr="00CC3D2D">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w:t>
      </w:r>
      <w:proofErr w:type="gramStart"/>
      <w:r w:rsidR="00C624EE" w:rsidRPr="00CC3D2D">
        <w:t>бюджетный</w:t>
      </w:r>
      <w:proofErr w:type="gramEnd"/>
      <w:r w:rsidR="00C624EE" w:rsidRPr="00CC3D2D">
        <w:t xml:space="preserve"> средств, в соответствии со сводной бюджетной росписью и в пределах лимитов бюджетных обязательств. </w:t>
      </w:r>
    </w:p>
    <w:p w:rsidR="00C624EE" w:rsidRPr="003D344D" w:rsidRDefault="001F10AC" w:rsidP="00C624EE">
      <w:pPr>
        <w:ind w:firstLine="567"/>
        <w:jc w:val="both"/>
      </w:pPr>
      <w:r>
        <w:t>16</w:t>
      </w:r>
      <w:r w:rsidR="00C624EE">
        <w:t>.</w:t>
      </w:r>
      <w:r w:rsidR="00C624EE" w:rsidRPr="00FC1597">
        <w:t xml:space="preserve"> </w:t>
      </w:r>
      <w:r w:rsidR="00C624EE" w:rsidRPr="003D344D">
        <w:t>Субсидии из краевого бюджета предоставляются в соответствии с Порядком, утвержденным нормативно-правовым актом Красноярского края.</w:t>
      </w:r>
    </w:p>
    <w:p w:rsidR="00C624EE" w:rsidRPr="003D344D" w:rsidRDefault="001F10AC" w:rsidP="00C624EE">
      <w:pPr>
        <w:ind w:firstLine="567"/>
        <w:jc w:val="both"/>
      </w:pPr>
      <w:r>
        <w:t>17</w:t>
      </w:r>
      <w:r w:rsidR="00C624EE" w:rsidRPr="00FC1597">
        <w:t>. Неиспользованные целевые средства подлежат возврату в районный бюджет в установленном порядке.</w:t>
      </w:r>
    </w:p>
    <w:p w:rsidR="00C624EE" w:rsidRDefault="00C624EE" w:rsidP="006B237C">
      <w:pPr>
        <w:autoSpaceDE w:val="0"/>
        <w:autoSpaceDN w:val="0"/>
        <w:adjustRightInd w:val="0"/>
        <w:ind w:firstLine="540"/>
        <w:jc w:val="center"/>
      </w:pPr>
    </w:p>
    <w:p w:rsidR="00D22238" w:rsidRPr="003D344D" w:rsidRDefault="00D22238" w:rsidP="006B237C">
      <w:pPr>
        <w:autoSpaceDE w:val="0"/>
        <w:autoSpaceDN w:val="0"/>
        <w:adjustRightInd w:val="0"/>
        <w:ind w:firstLine="540"/>
        <w:jc w:val="center"/>
      </w:pPr>
      <w:r w:rsidRPr="003D344D">
        <w:t xml:space="preserve">2.4. Управление подпрограммой и </w:t>
      </w:r>
      <w:proofErr w:type="gramStart"/>
      <w:r w:rsidRPr="003D344D">
        <w:t>контроль за</w:t>
      </w:r>
      <w:proofErr w:type="gramEnd"/>
      <w:r w:rsidRPr="003D344D">
        <w:t xml:space="preserve"> ходом ее выполнения</w:t>
      </w:r>
    </w:p>
    <w:p w:rsidR="00D22238" w:rsidRPr="003D344D" w:rsidRDefault="00D22238" w:rsidP="006B237C">
      <w:pPr>
        <w:autoSpaceDE w:val="0"/>
        <w:autoSpaceDN w:val="0"/>
        <w:adjustRightInd w:val="0"/>
        <w:ind w:firstLine="540"/>
        <w:jc w:val="both"/>
      </w:pPr>
    </w:p>
    <w:p w:rsidR="00D22238" w:rsidRPr="003D344D" w:rsidRDefault="00D22238" w:rsidP="006B237C">
      <w:pPr>
        <w:shd w:val="clear" w:color="auto" w:fill="FFFFFF"/>
        <w:ind w:firstLine="566"/>
        <w:jc w:val="both"/>
      </w:pPr>
      <w:r w:rsidRPr="003D344D">
        <w:t>Организацию управления настоящей подпрограммой осуществляет МКУ</w:t>
      </w:r>
      <w:proofErr w:type="gramStart"/>
      <w:r w:rsidRPr="003D344D">
        <w:t>«У</w:t>
      </w:r>
      <w:proofErr w:type="gramEnd"/>
      <w:r w:rsidRPr="003D344D">
        <w:t>правление по ГО, ЧС и безопасности Енисейского района».</w:t>
      </w:r>
    </w:p>
    <w:p w:rsidR="00D22238" w:rsidRPr="003D344D" w:rsidRDefault="00D22238" w:rsidP="006B237C">
      <w:pPr>
        <w:shd w:val="clear" w:color="auto" w:fill="FFFFFF"/>
        <w:ind w:firstLine="566"/>
        <w:jc w:val="both"/>
      </w:pPr>
      <w:r w:rsidRPr="003D344D">
        <w:t>В функции МКУ «Управление по ГО, ЧС и безопасности Енисейского района» по управлению настоящей программы входит:</w:t>
      </w:r>
    </w:p>
    <w:p w:rsidR="00D22238" w:rsidRPr="003D344D" w:rsidRDefault="00D22238" w:rsidP="006B237C">
      <w:pPr>
        <w:shd w:val="clear" w:color="auto" w:fill="FFFFFF"/>
        <w:ind w:firstLine="566"/>
        <w:jc w:val="both"/>
      </w:pPr>
      <w:r w:rsidRPr="003D344D">
        <w:lastRenderedPageBreak/>
        <w:t>-ежегодное уточнение целевых показателей и затрат по мероприятиям настоящей подпрограммы,  а  также  состава исполнителей;</w:t>
      </w:r>
    </w:p>
    <w:p w:rsidR="00D22238" w:rsidRPr="003D344D" w:rsidRDefault="00D22238" w:rsidP="006B237C">
      <w:pPr>
        <w:shd w:val="clear" w:color="auto" w:fill="FFFFFF"/>
        <w:ind w:firstLine="566"/>
        <w:jc w:val="both"/>
      </w:pPr>
      <w:r w:rsidRPr="003D344D">
        <w:t>-совершенствование механизма реализации настоящей подпрограммы с учетом  изменений внешней среды и нормативно- правовой базы;</w:t>
      </w:r>
    </w:p>
    <w:p w:rsidR="00D22238" w:rsidRPr="003D344D" w:rsidRDefault="00D22238" w:rsidP="006B237C">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 использованием бюджетных средств, выделяемых на выполнение мероприятий;</w:t>
      </w:r>
    </w:p>
    <w:p w:rsidR="00D22238" w:rsidRPr="003D344D" w:rsidRDefault="00D22238" w:rsidP="006B237C">
      <w:pPr>
        <w:shd w:val="clear" w:color="auto" w:fill="FFFFFF"/>
        <w:ind w:firstLine="566"/>
        <w:jc w:val="both"/>
      </w:pPr>
      <w:r w:rsidRPr="003D344D">
        <w:t>-координация деятельности исполнителей мероприятий настоящей подпрограммы;</w:t>
      </w:r>
    </w:p>
    <w:p w:rsidR="00D22238" w:rsidRPr="003D344D" w:rsidRDefault="00D22238" w:rsidP="006B237C">
      <w:pPr>
        <w:shd w:val="clear" w:color="auto" w:fill="FFFFFF"/>
        <w:ind w:firstLine="566"/>
        <w:jc w:val="both"/>
      </w:pPr>
      <w:r w:rsidRPr="003D344D">
        <w:t>-сбор и обработка информации от исполнителей мероприятий о ходе реализации мероприятий;</w:t>
      </w:r>
    </w:p>
    <w:p w:rsidR="00D22238" w:rsidRPr="003D344D" w:rsidRDefault="00D22238" w:rsidP="006B237C">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w:t>
      </w:r>
    </w:p>
    <w:p w:rsidR="00D22238" w:rsidRPr="003D344D" w:rsidRDefault="00D22238" w:rsidP="006B237C">
      <w:pPr>
        <w:shd w:val="clear" w:color="auto" w:fill="FFFFFF"/>
        <w:ind w:firstLine="566"/>
        <w:jc w:val="both"/>
      </w:pPr>
      <w:r w:rsidRPr="003D344D">
        <w:t>-</w:t>
      </w:r>
      <w:proofErr w:type="gramStart"/>
      <w:r w:rsidRPr="003D344D">
        <w:t>контроль  за</w:t>
      </w:r>
      <w:proofErr w:type="gramEnd"/>
      <w:r w:rsidRPr="003D344D">
        <w:t xml:space="preserve"> использованием бюджетных средств, выделяемых на выполнение мероприятий;</w:t>
      </w:r>
    </w:p>
    <w:p w:rsidR="00D22238" w:rsidRPr="003D344D" w:rsidRDefault="00D22238" w:rsidP="006B237C">
      <w:pPr>
        <w:shd w:val="clear" w:color="auto" w:fill="FFFFFF"/>
        <w:ind w:firstLine="566"/>
        <w:jc w:val="both"/>
      </w:pPr>
      <w:r w:rsidRPr="003D344D">
        <w:t>-подготовка отчетов о ходе и результатах выполнения мероприятий подпрограммы.</w:t>
      </w:r>
    </w:p>
    <w:p w:rsidR="00D22238" w:rsidRPr="003D344D" w:rsidRDefault="00D22238" w:rsidP="006B237C">
      <w:pPr>
        <w:shd w:val="clear" w:color="auto" w:fill="FFFFFF"/>
        <w:ind w:firstLine="566"/>
        <w:jc w:val="both"/>
      </w:pPr>
      <w:proofErr w:type="gramStart"/>
      <w:r w:rsidRPr="003D344D">
        <w:t>Контроль за</w:t>
      </w:r>
      <w:proofErr w:type="gramEnd"/>
      <w:r w:rsidRPr="003D344D">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D22238" w:rsidRPr="003D344D" w:rsidRDefault="00D22238" w:rsidP="006B237C">
      <w:pPr>
        <w:autoSpaceDE w:val="0"/>
        <w:autoSpaceDN w:val="0"/>
        <w:adjustRightInd w:val="0"/>
        <w:ind w:firstLine="540"/>
        <w:jc w:val="both"/>
      </w:pPr>
    </w:p>
    <w:p w:rsidR="00D22238" w:rsidRPr="003D344D" w:rsidRDefault="00D22238" w:rsidP="006B237C">
      <w:pPr>
        <w:numPr>
          <w:ilvl w:val="1"/>
          <w:numId w:val="7"/>
        </w:numPr>
        <w:autoSpaceDE w:val="0"/>
        <w:autoSpaceDN w:val="0"/>
        <w:adjustRightInd w:val="0"/>
        <w:jc w:val="center"/>
      </w:pPr>
      <w:r w:rsidRPr="003D344D">
        <w:t>Оценка социально-экономической эффективности подпрограммы</w:t>
      </w:r>
    </w:p>
    <w:p w:rsidR="00D22238" w:rsidRPr="003D344D" w:rsidRDefault="00D22238" w:rsidP="006B237C">
      <w:pPr>
        <w:autoSpaceDE w:val="0"/>
        <w:autoSpaceDN w:val="0"/>
        <w:adjustRightInd w:val="0"/>
        <w:ind w:left="1260"/>
      </w:pPr>
    </w:p>
    <w:p w:rsidR="00D22238" w:rsidRPr="003D344D" w:rsidRDefault="00D22238" w:rsidP="006B237C">
      <w:pPr>
        <w:shd w:val="clear" w:color="auto" w:fill="FFFFFF"/>
        <w:ind w:firstLine="566"/>
        <w:jc w:val="both"/>
      </w:pPr>
      <w:r w:rsidRPr="003D344D">
        <w:t>Эффект от реализации подпрограммы ожидается следующий:</w:t>
      </w:r>
    </w:p>
    <w:p w:rsidR="00D22238" w:rsidRPr="003D344D" w:rsidRDefault="00D22238" w:rsidP="006B237C">
      <w:pPr>
        <w:shd w:val="clear" w:color="auto" w:fill="FFFFFF"/>
        <w:ind w:firstLine="566"/>
        <w:jc w:val="both"/>
      </w:pPr>
      <w:r w:rsidRPr="003D344D">
        <w:t>-повышение оперативности реагирования на возникающие чрезвычайные ситуации</w:t>
      </w:r>
      <w:r w:rsidRPr="006B794A">
        <w:t xml:space="preserve"> </w:t>
      </w:r>
      <w:r w:rsidRPr="003D344D">
        <w:t>и угроз террористической направленности,</w:t>
      </w:r>
    </w:p>
    <w:p w:rsidR="00D22238" w:rsidRPr="003D344D" w:rsidRDefault="00D22238" w:rsidP="006B237C">
      <w:pPr>
        <w:shd w:val="clear" w:color="auto" w:fill="FFFFFF"/>
        <w:ind w:firstLine="566"/>
        <w:jc w:val="both"/>
      </w:pPr>
      <w:r w:rsidRPr="003D344D">
        <w:t>-более полно проводить мониторинг в условиях чрезвычайной обстановки,</w:t>
      </w:r>
    </w:p>
    <w:p w:rsidR="00D22238" w:rsidRPr="003D344D" w:rsidRDefault="00D22238" w:rsidP="006B237C">
      <w:pPr>
        <w:shd w:val="clear" w:color="auto" w:fill="FFFFFF"/>
        <w:ind w:firstLine="566"/>
        <w:jc w:val="both"/>
      </w:pPr>
      <w:r w:rsidRPr="003D344D">
        <w:t>-исполнение возложенных полномочий по подготовке и содержанию в готовности необходимых сил на случай ЧС,</w:t>
      </w:r>
    </w:p>
    <w:p w:rsidR="00D22238" w:rsidRPr="003D344D" w:rsidRDefault="00D22238" w:rsidP="006B237C">
      <w:pPr>
        <w:shd w:val="clear" w:color="auto" w:fill="FFFFFF"/>
        <w:ind w:firstLine="566"/>
        <w:jc w:val="both"/>
      </w:pPr>
      <w:r w:rsidRPr="003D344D">
        <w:t>-проведение профилактической работы по предотвращению угроз террористической направленности,</w:t>
      </w:r>
    </w:p>
    <w:p w:rsidR="00D22238" w:rsidRPr="003D344D" w:rsidRDefault="00D22238" w:rsidP="006B237C">
      <w:pPr>
        <w:shd w:val="clear" w:color="auto" w:fill="FFFFFF"/>
        <w:ind w:firstLine="566"/>
        <w:jc w:val="both"/>
      </w:pPr>
      <w:r w:rsidRPr="003D344D">
        <w:t xml:space="preserve">-повышение уровня оснащенности  АСФ радиостанциями до 100% в </w:t>
      </w:r>
      <w:r w:rsidRPr="00605745">
        <w:t xml:space="preserve">2017 </w:t>
      </w:r>
      <w:r w:rsidRPr="003D344D">
        <w:t>году, от всех действующих аварийно-спасательных формирований на территории Енисейского района на начало 2014 года.</w:t>
      </w:r>
    </w:p>
    <w:p w:rsidR="00D22238" w:rsidRPr="003D344D" w:rsidRDefault="00D22238" w:rsidP="006B237C">
      <w:pPr>
        <w:autoSpaceDE w:val="0"/>
        <w:autoSpaceDN w:val="0"/>
        <w:adjustRightInd w:val="0"/>
        <w:jc w:val="both"/>
      </w:pPr>
    </w:p>
    <w:p w:rsidR="00D22238" w:rsidRPr="003D344D" w:rsidRDefault="00D22238" w:rsidP="006B237C">
      <w:pPr>
        <w:numPr>
          <w:ilvl w:val="1"/>
          <w:numId w:val="7"/>
        </w:numPr>
        <w:autoSpaceDE w:val="0"/>
        <w:autoSpaceDN w:val="0"/>
        <w:adjustRightInd w:val="0"/>
        <w:jc w:val="center"/>
      </w:pPr>
      <w:r w:rsidRPr="003D344D">
        <w:t>Мероприятия подпрограммы</w:t>
      </w:r>
    </w:p>
    <w:p w:rsidR="00D22238" w:rsidRPr="003D344D" w:rsidRDefault="00D22238" w:rsidP="006B237C">
      <w:pPr>
        <w:autoSpaceDE w:val="0"/>
        <w:autoSpaceDN w:val="0"/>
        <w:adjustRightInd w:val="0"/>
        <w:ind w:firstLine="540"/>
        <w:jc w:val="both"/>
      </w:pPr>
    </w:p>
    <w:p w:rsidR="00D22238" w:rsidRPr="003D344D" w:rsidRDefault="00D22238" w:rsidP="006B237C">
      <w:pPr>
        <w:autoSpaceDE w:val="0"/>
        <w:autoSpaceDN w:val="0"/>
        <w:adjustRightInd w:val="0"/>
        <w:ind w:firstLine="540"/>
        <w:jc w:val="both"/>
      </w:pPr>
      <w:r w:rsidRPr="003D344D">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№2 к подпрограмме.</w:t>
      </w:r>
    </w:p>
    <w:p w:rsidR="00D22238" w:rsidRPr="003D344D" w:rsidRDefault="00D22238" w:rsidP="006B237C">
      <w:pPr>
        <w:autoSpaceDE w:val="0"/>
        <w:autoSpaceDN w:val="0"/>
        <w:adjustRightInd w:val="0"/>
        <w:ind w:firstLine="540"/>
        <w:jc w:val="both"/>
      </w:pPr>
    </w:p>
    <w:p w:rsidR="00D22238" w:rsidRPr="003D344D" w:rsidRDefault="00D22238" w:rsidP="006B237C">
      <w:pPr>
        <w:numPr>
          <w:ilvl w:val="1"/>
          <w:numId w:val="7"/>
        </w:numPr>
        <w:autoSpaceDE w:val="0"/>
        <w:autoSpaceDN w:val="0"/>
        <w:adjustRightInd w:val="0"/>
        <w:jc w:val="center"/>
      </w:pPr>
      <w:r w:rsidRPr="003D344D">
        <w:lastRenderedPageBreak/>
        <w:t>Обоснование финансовых, материальных и трудовых затрат  (ресурсное обеспечение подпрограммы) с указанием источников финансирования</w:t>
      </w:r>
    </w:p>
    <w:p w:rsidR="00D22238" w:rsidRPr="003D344D" w:rsidRDefault="00D22238" w:rsidP="006B237C">
      <w:pPr>
        <w:autoSpaceDE w:val="0"/>
        <w:autoSpaceDN w:val="0"/>
        <w:adjustRightInd w:val="0"/>
      </w:pPr>
    </w:p>
    <w:p w:rsidR="00D22238" w:rsidRPr="00605745" w:rsidRDefault="00D22238" w:rsidP="006B237C">
      <w:pPr>
        <w:shd w:val="clear" w:color="auto" w:fill="FFFFFF"/>
        <w:ind w:firstLine="566"/>
        <w:jc w:val="both"/>
      </w:pPr>
      <w:proofErr w:type="gramStart"/>
      <w:r w:rsidRPr="003D344D">
        <w:t xml:space="preserve">Всего на реализацию подпрограммных мероприятий потребуется </w:t>
      </w:r>
      <w:r w:rsidRPr="00605745">
        <w:t>437,5</w:t>
      </w:r>
      <w:r w:rsidR="007C318F" w:rsidRPr="00605745">
        <w:t>0</w:t>
      </w:r>
      <w:r w:rsidRPr="00605745">
        <w:t xml:space="preserve"> тыс. рублей из районного бюджета, в том числе по годам: 2014 год – 18,4</w:t>
      </w:r>
      <w:r w:rsidR="007C318F" w:rsidRPr="00605745">
        <w:t>0</w:t>
      </w:r>
      <w:r w:rsidRPr="00605745">
        <w:t>тыс. рублей; 2015 год – 139,7</w:t>
      </w:r>
      <w:r w:rsidR="007C318F" w:rsidRPr="00605745">
        <w:t>0</w:t>
      </w:r>
      <w:r w:rsidRPr="00605745">
        <w:t xml:space="preserve"> тыс. рублей; 2016 год – 139,7</w:t>
      </w:r>
      <w:r w:rsidR="007C318F" w:rsidRPr="00605745">
        <w:t>0</w:t>
      </w:r>
      <w:r w:rsidRPr="00605745">
        <w:t xml:space="preserve"> тыс. рублей. 2017 год – 139,7</w:t>
      </w:r>
      <w:r w:rsidR="007C318F" w:rsidRPr="00605745">
        <w:t>0</w:t>
      </w:r>
      <w:r w:rsidRPr="00605745">
        <w:t xml:space="preserve"> тыс. рублей.</w:t>
      </w:r>
      <w:proofErr w:type="gramEnd"/>
    </w:p>
    <w:p w:rsidR="00D22238" w:rsidRPr="003D344D" w:rsidRDefault="00D22238" w:rsidP="006B237C">
      <w:pPr>
        <w:shd w:val="clear" w:color="auto" w:fill="FFFFFF"/>
        <w:ind w:firstLine="566"/>
        <w:jc w:val="both"/>
      </w:pPr>
      <w:r w:rsidRPr="003D344D">
        <w:t xml:space="preserve"> В приложении №2 приведены сведения о планируемых расходах по мероприятиям подпрограммы.</w:t>
      </w: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E20BF5" w:rsidRDefault="00E20BF5" w:rsidP="006B237C">
      <w:pPr>
        <w:pStyle w:val="ConsPlusCell"/>
        <w:jc w:val="both"/>
      </w:pPr>
      <w:r w:rsidRPr="00E20BF5">
        <w:t>Руководитель</w:t>
      </w:r>
      <w:r w:rsidR="00D22238" w:rsidRPr="00E20BF5">
        <w:t xml:space="preserve"> </w:t>
      </w:r>
    </w:p>
    <w:p w:rsidR="00D22238" w:rsidRPr="00E20BF5" w:rsidRDefault="00D22238" w:rsidP="006B237C">
      <w:pPr>
        <w:pStyle w:val="ConsPlusCell"/>
        <w:jc w:val="both"/>
      </w:pPr>
      <w:r w:rsidRPr="00E20BF5">
        <w:t xml:space="preserve">МКУ «Управление по ГО, ЧС и </w:t>
      </w:r>
    </w:p>
    <w:p w:rsidR="00D22238" w:rsidRPr="00E20BF5" w:rsidRDefault="00D22238" w:rsidP="006B237C">
      <w:pPr>
        <w:pStyle w:val="ConsPlusCell"/>
        <w:jc w:val="both"/>
      </w:pPr>
      <w:r w:rsidRPr="00E20BF5">
        <w:t xml:space="preserve">безопасности Енисейского района»                                                     В.В. </w:t>
      </w:r>
      <w:proofErr w:type="spellStart"/>
      <w:r w:rsidRPr="00E20BF5">
        <w:t>Бурдеев</w:t>
      </w:r>
      <w:proofErr w:type="spellEnd"/>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Pr="003D344D" w:rsidRDefault="00D22238" w:rsidP="006B237C">
      <w:pPr>
        <w:pStyle w:val="ConsPlusCell"/>
        <w:jc w:val="both"/>
      </w:pPr>
    </w:p>
    <w:p w:rsidR="00D22238" w:rsidRDefault="00D22238" w:rsidP="006B237C">
      <w:pPr>
        <w:pStyle w:val="ConsPlusCell"/>
        <w:jc w:val="both"/>
      </w:pPr>
    </w:p>
    <w:p w:rsidR="00D22238" w:rsidRDefault="00D22238" w:rsidP="006B237C">
      <w:pPr>
        <w:pStyle w:val="ConsPlusCell"/>
        <w:jc w:val="both"/>
      </w:pPr>
    </w:p>
    <w:p w:rsidR="00D22238" w:rsidRDefault="00D22238" w:rsidP="006B237C">
      <w:pPr>
        <w:pStyle w:val="ConsPlusCell"/>
        <w:jc w:val="both"/>
        <w:sectPr w:rsidR="00D22238" w:rsidSect="00E62CE8">
          <w:pgSz w:w="11905" w:h="16838"/>
          <w:pgMar w:top="851" w:right="565" w:bottom="851" w:left="1276" w:header="425" w:footer="720" w:gutter="0"/>
          <w:cols w:space="720"/>
          <w:noEndnote/>
          <w:titlePg/>
          <w:docGrid w:linePitch="381"/>
        </w:sectPr>
      </w:pPr>
    </w:p>
    <w:p w:rsidR="00D22238" w:rsidRDefault="00D22238" w:rsidP="00EE3D05">
      <w:pPr>
        <w:pStyle w:val="ConsPlusCell"/>
        <w:rPr>
          <w:sz w:val="24"/>
          <w:szCs w:val="24"/>
        </w:rPr>
      </w:pPr>
    </w:p>
    <w:p w:rsidR="00176D9B" w:rsidRDefault="00176D9B" w:rsidP="00EE3D05">
      <w:pPr>
        <w:pStyle w:val="ConsPlusCell"/>
        <w:rPr>
          <w:sz w:val="24"/>
          <w:szCs w:val="24"/>
        </w:rPr>
      </w:pPr>
    </w:p>
    <w:p w:rsidR="00176D9B" w:rsidRDefault="00176D9B" w:rsidP="00EE3D05">
      <w:pPr>
        <w:pStyle w:val="ConsPlusCell"/>
        <w:rPr>
          <w:sz w:val="24"/>
          <w:szCs w:val="24"/>
        </w:rPr>
      </w:pPr>
    </w:p>
    <w:p w:rsidR="00176D9B" w:rsidRPr="003D344D" w:rsidRDefault="00176D9B" w:rsidP="00EE3D05">
      <w:pPr>
        <w:pStyle w:val="ConsPlusCell"/>
        <w:rPr>
          <w:sz w:val="24"/>
          <w:szCs w:val="24"/>
        </w:rPr>
      </w:pPr>
    </w:p>
    <w:p w:rsidR="00176D9B" w:rsidRPr="00D330BB" w:rsidRDefault="00176D9B" w:rsidP="00176D9B">
      <w:pPr>
        <w:ind w:left="9639"/>
        <w:rPr>
          <w:sz w:val="24"/>
          <w:szCs w:val="24"/>
        </w:rPr>
      </w:pPr>
      <w:r w:rsidRPr="00D330BB">
        <w:rPr>
          <w:sz w:val="24"/>
          <w:szCs w:val="24"/>
        </w:rPr>
        <w:t>Приложение № 1</w:t>
      </w:r>
    </w:p>
    <w:p w:rsidR="00176D9B" w:rsidRPr="00D330BB" w:rsidRDefault="00176D9B" w:rsidP="00176D9B">
      <w:pPr>
        <w:ind w:left="9639"/>
        <w:rPr>
          <w:sz w:val="24"/>
          <w:szCs w:val="24"/>
        </w:rPr>
      </w:pPr>
      <w:r w:rsidRPr="00D330BB">
        <w:rPr>
          <w:sz w:val="24"/>
          <w:szCs w:val="24"/>
        </w:rPr>
        <w:t>к подпрограмме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реализуемой в рамках муниципальной программы "Обеспечение безопасности населения Енисейского района»</w:t>
      </w:r>
    </w:p>
    <w:tbl>
      <w:tblPr>
        <w:tblpPr w:leftFromText="180" w:rightFromText="180" w:vertAnchor="text" w:horzAnchor="margin" w:tblpY="137"/>
        <w:tblW w:w="15685" w:type="dxa"/>
        <w:tblLayout w:type="fixed"/>
        <w:tblLook w:val="00A0"/>
      </w:tblPr>
      <w:tblGrid>
        <w:gridCol w:w="772"/>
        <w:gridCol w:w="5275"/>
        <w:gridCol w:w="1058"/>
        <w:gridCol w:w="1173"/>
        <w:gridCol w:w="1361"/>
        <w:gridCol w:w="1511"/>
        <w:gridCol w:w="1512"/>
        <w:gridCol w:w="2846"/>
        <w:gridCol w:w="177"/>
      </w:tblGrid>
      <w:tr w:rsidR="009D3ED6" w:rsidRPr="003D344D" w:rsidTr="009D3ED6">
        <w:trPr>
          <w:trHeight w:val="813"/>
        </w:trPr>
        <w:tc>
          <w:tcPr>
            <w:tcW w:w="15685" w:type="dxa"/>
            <w:gridSpan w:val="9"/>
            <w:tcBorders>
              <w:top w:val="nil"/>
              <w:left w:val="nil"/>
              <w:bottom w:val="nil"/>
              <w:right w:val="nil"/>
            </w:tcBorders>
            <w:shd w:val="clear" w:color="000000" w:fill="FFFFFF"/>
            <w:vAlign w:val="center"/>
          </w:tcPr>
          <w:p w:rsidR="009D3ED6" w:rsidRPr="003D344D" w:rsidRDefault="009D3ED6" w:rsidP="009D3ED6">
            <w:pPr>
              <w:jc w:val="right"/>
              <w:rPr>
                <w:sz w:val="24"/>
                <w:szCs w:val="24"/>
              </w:rPr>
            </w:pPr>
          </w:p>
          <w:p w:rsidR="009D3ED6" w:rsidRPr="003D344D" w:rsidRDefault="009D3ED6" w:rsidP="009D3ED6">
            <w:pPr>
              <w:jc w:val="center"/>
              <w:rPr>
                <w:b/>
                <w:bCs/>
                <w:sz w:val="24"/>
                <w:szCs w:val="24"/>
              </w:rPr>
            </w:pPr>
            <w:r w:rsidRPr="003D344D">
              <w:rPr>
                <w:b/>
                <w:bCs/>
                <w:sz w:val="24"/>
                <w:szCs w:val="24"/>
              </w:rPr>
              <w:t>Перечень целевых индикаторов подпрограммы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p w:rsidR="009D3ED6" w:rsidRPr="003D344D" w:rsidRDefault="009D3ED6" w:rsidP="009D3ED6">
            <w:pPr>
              <w:jc w:val="center"/>
              <w:rPr>
                <w:sz w:val="24"/>
                <w:szCs w:val="24"/>
              </w:rPr>
            </w:pPr>
          </w:p>
        </w:tc>
      </w:tr>
      <w:tr w:rsidR="009D3ED6" w:rsidRPr="003D344D" w:rsidTr="009D3ED6">
        <w:trPr>
          <w:gridAfter w:val="1"/>
          <w:wAfter w:w="177" w:type="dxa"/>
          <w:trHeight w:val="163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r w:rsidRPr="003D344D">
              <w:rPr>
                <w:sz w:val="24"/>
                <w:szCs w:val="24"/>
              </w:rPr>
              <w:t>№</w:t>
            </w:r>
            <w:r w:rsidRPr="003D344D">
              <w:rPr>
                <w:sz w:val="24"/>
                <w:szCs w:val="24"/>
              </w:rPr>
              <w:br/>
            </w:r>
            <w:proofErr w:type="spellStart"/>
            <w:proofErr w:type="gramStart"/>
            <w:r w:rsidRPr="003D344D">
              <w:rPr>
                <w:sz w:val="24"/>
                <w:szCs w:val="24"/>
              </w:rPr>
              <w:t>п</w:t>
            </w:r>
            <w:proofErr w:type="spellEnd"/>
            <w:proofErr w:type="gramEnd"/>
            <w:r w:rsidRPr="003D344D">
              <w:rPr>
                <w:sz w:val="24"/>
                <w:szCs w:val="24"/>
              </w:rPr>
              <w:t>/</w:t>
            </w:r>
            <w:proofErr w:type="spellStart"/>
            <w:r w:rsidRPr="003D344D">
              <w:rPr>
                <w:sz w:val="24"/>
                <w:szCs w:val="24"/>
              </w:rPr>
              <w:t>п</w:t>
            </w:r>
            <w:proofErr w:type="spellEnd"/>
          </w:p>
        </w:tc>
        <w:tc>
          <w:tcPr>
            <w:tcW w:w="5275" w:type="dxa"/>
            <w:tcBorders>
              <w:top w:val="single" w:sz="4" w:space="0" w:color="auto"/>
              <w:left w:val="nil"/>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r w:rsidRPr="003D344D">
              <w:rPr>
                <w:sz w:val="24"/>
                <w:szCs w:val="24"/>
              </w:rPr>
              <w:t>Цель,</w:t>
            </w:r>
            <w:r w:rsidRPr="003D344D">
              <w:rPr>
                <w:sz w:val="24"/>
                <w:szCs w:val="24"/>
              </w:rPr>
              <w:br/>
              <w:t>целевые индикаторы</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r w:rsidRPr="003D344D">
              <w:rPr>
                <w:sz w:val="24"/>
                <w:szCs w:val="24"/>
              </w:rPr>
              <w:t>Единица измерения</w:t>
            </w:r>
          </w:p>
        </w:tc>
        <w:tc>
          <w:tcPr>
            <w:tcW w:w="1173" w:type="dxa"/>
            <w:tcBorders>
              <w:top w:val="single" w:sz="4" w:space="0" w:color="auto"/>
              <w:left w:val="nil"/>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r w:rsidRPr="003D344D">
              <w:rPr>
                <w:sz w:val="24"/>
                <w:szCs w:val="24"/>
              </w:rPr>
              <w:t>Источник информации</w:t>
            </w:r>
          </w:p>
        </w:tc>
        <w:tc>
          <w:tcPr>
            <w:tcW w:w="1361" w:type="dxa"/>
            <w:tcBorders>
              <w:top w:val="single" w:sz="4" w:space="0" w:color="auto"/>
              <w:left w:val="nil"/>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r>
              <w:rPr>
                <w:sz w:val="24"/>
                <w:szCs w:val="24"/>
              </w:rPr>
              <w:t>Текущий финансовый год</w:t>
            </w:r>
            <w:r>
              <w:rPr>
                <w:sz w:val="24"/>
                <w:szCs w:val="24"/>
              </w:rPr>
              <w:br/>
              <w:t>(2014</w:t>
            </w:r>
            <w:r w:rsidRPr="003D344D">
              <w:rPr>
                <w:sz w:val="24"/>
                <w:szCs w:val="24"/>
              </w:rPr>
              <w:t xml:space="preserve"> год)</w:t>
            </w:r>
          </w:p>
        </w:tc>
        <w:tc>
          <w:tcPr>
            <w:tcW w:w="1511" w:type="dxa"/>
            <w:tcBorders>
              <w:top w:val="single" w:sz="4" w:space="0" w:color="auto"/>
              <w:left w:val="nil"/>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r>
              <w:rPr>
                <w:sz w:val="24"/>
                <w:szCs w:val="24"/>
              </w:rPr>
              <w:t>Очередной финансовый год</w:t>
            </w:r>
            <w:r>
              <w:rPr>
                <w:sz w:val="24"/>
                <w:szCs w:val="24"/>
              </w:rPr>
              <w:br/>
              <w:t>(2015</w:t>
            </w:r>
            <w:r w:rsidRPr="003D344D">
              <w:rPr>
                <w:sz w:val="24"/>
                <w:szCs w:val="24"/>
              </w:rPr>
              <w:t xml:space="preserve"> год)</w:t>
            </w:r>
          </w:p>
        </w:tc>
        <w:tc>
          <w:tcPr>
            <w:tcW w:w="1512" w:type="dxa"/>
            <w:tcBorders>
              <w:top w:val="single" w:sz="4" w:space="0" w:color="auto"/>
              <w:left w:val="nil"/>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r w:rsidRPr="003D344D">
              <w:rPr>
                <w:sz w:val="24"/>
                <w:szCs w:val="24"/>
              </w:rPr>
              <w:t>Пе</w:t>
            </w:r>
            <w:r>
              <w:rPr>
                <w:sz w:val="24"/>
                <w:szCs w:val="24"/>
              </w:rPr>
              <w:t>рвый год планового периода</w:t>
            </w:r>
            <w:r>
              <w:rPr>
                <w:sz w:val="24"/>
                <w:szCs w:val="24"/>
              </w:rPr>
              <w:br/>
              <w:t>(2016</w:t>
            </w:r>
            <w:r w:rsidRPr="003D344D">
              <w:rPr>
                <w:sz w:val="24"/>
                <w:szCs w:val="24"/>
              </w:rPr>
              <w:t xml:space="preserve"> год)</w:t>
            </w:r>
          </w:p>
        </w:tc>
        <w:tc>
          <w:tcPr>
            <w:tcW w:w="2846" w:type="dxa"/>
            <w:tcBorders>
              <w:top w:val="single" w:sz="4" w:space="0" w:color="auto"/>
              <w:left w:val="nil"/>
              <w:bottom w:val="single" w:sz="4" w:space="0" w:color="auto"/>
              <w:right w:val="single" w:sz="4" w:space="0" w:color="auto"/>
            </w:tcBorders>
            <w:shd w:val="clear" w:color="000000" w:fill="FFFFFF"/>
            <w:vAlign w:val="center"/>
          </w:tcPr>
          <w:p w:rsidR="009D3ED6" w:rsidRPr="003D344D" w:rsidRDefault="009D3ED6" w:rsidP="009D3ED6">
            <w:pPr>
              <w:jc w:val="center"/>
              <w:rPr>
                <w:sz w:val="24"/>
                <w:szCs w:val="24"/>
              </w:rPr>
            </w:pPr>
            <w:proofErr w:type="gramStart"/>
            <w:r w:rsidRPr="003D344D">
              <w:rPr>
                <w:sz w:val="24"/>
                <w:szCs w:val="24"/>
              </w:rPr>
              <w:t>Второй год планового пе</w:t>
            </w:r>
            <w:r>
              <w:rPr>
                <w:sz w:val="24"/>
                <w:szCs w:val="24"/>
              </w:rPr>
              <w:t>риода</w:t>
            </w:r>
            <w:r>
              <w:rPr>
                <w:sz w:val="24"/>
                <w:szCs w:val="24"/>
              </w:rPr>
              <w:br/>
              <w:t>(2017</w:t>
            </w:r>
            <w:r w:rsidRPr="003D344D">
              <w:rPr>
                <w:sz w:val="24"/>
                <w:szCs w:val="24"/>
              </w:rPr>
              <w:t xml:space="preserve"> год</w:t>
            </w:r>
            <w:proofErr w:type="gramEnd"/>
          </w:p>
        </w:tc>
      </w:tr>
      <w:tr w:rsidR="009D3ED6" w:rsidRPr="003D344D" w:rsidTr="009D3ED6">
        <w:trPr>
          <w:gridAfter w:val="1"/>
          <w:wAfter w:w="177" w:type="dxa"/>
          <w:trHeight w:val="847"/>
        </w:trPr>
        <w:tc>
          <w:tcPr>
            <w:tcW w:w="15508"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9D3ED6" w:rsidRPr="003D344D" w:rsidRDefault="009D3ED6" w:rsidP="009D3ED6">
            <w:pPr>
              <w:jc w:val="center"/>
              <w:rPr>
                <w:sz w:val="24"/>
                <w:szCs w:val="24"/>
              </w:rPr>
            </w:pPr>
            <w:r w:rsidRPr="003D344D">
              <w:rPr>
                <w:sz w:val="24"/>
                <w:szCs w:val="24"/>
              </w:rPr>
              <w:t>Цель 1: 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tc>
      </w:tr>
      <w:tr w:rsidR="009D3ED6" w:rsidRPr="003D344D" w:rsidTr="009D3ED6">
        <w:trPr>
          <w:gridAfter w:val="1"/>
          <w:wAfter w:w="177" w:type="dxa"/>
          <w:trHeight w:val="1084"/>
        </w:trPr>
        <w:tc>
          <w:tcPr>
            <w:tcW w:w="772" w:type="dxa"/>
            <w:tcBorders>
              <w:top w:val="nil"/>
              <w:left w:val="single" w:sz="4" w:space="0" w:color="auto"/>
              <w:bottom w:val="single" w:sz="4" w:space="0" w:color="auto"/>
              <w:right w:val="single" w:sz="4" w:space="0" w:color="auto"/>
            </w:tcBorders>
            <w:shd w:val="clear" w:color="000000" w:fill="FFFFFF"/>
            <w:noWrap/>
          </w:tcPr>
          <w:p w:rsidR="009D3ED6" w:rsidRPr="003D344D" w:rsidRDefault="009D3ED6" w:rsidP="009D3ED6">
            <w:pPr>
              <w:jc w:val="center"/>
              <w:rPr>
                <w:sz w:val="24"/>
                <w:szCs w:val="24"/>
              </w:rPr>
            </w:pPr>
            <w:r w:rsidRPr="003D344D">
              <w:rPr>
                <w:sz w:val="24"/>
                <w:szCs w:val="24"/>
              </w:rPr>
              <w:t>1</w:t>
            </w:r>
          </w:p>
        </w:tc>
        <w:tc>
          <w:tcPr>
            <w:tcW w:w="5275" w:type="dxa"/>
            <w:tcBorders>
              <w:top w:val="nil"/>
              <w:left w:val="nil"/>
              <w:bottom w:val="single" w:sz="4" w:space="0" w:color="auto"/>
              <w:right w:val="single" w:sz="4" w:space="0" w:color="auto"/>
            </w:tcBorders>
            <w:shd w:val="clear" w:color="000000" w:fill="FFFFFF"/>
          </w:tcPr>
          <w:p w:rsidR="009D3ED6" w:rsidRPr="00E049F6" w:rsidRDefault="009D3ED6" w:rsidP="009D3ED6">
            <w:pPr>
              <w:jc w:val="center"/>
              <w:rPr>
                <w:color w:val="FF0000"/>
                <w:sz w:val="24"/>
                <w:szCs w:val="24"/>
              </w:rPr>
            </w:pPr>
            <w:r w:rsidRPr="00E049F6">
              <w:rPr>
                <w:sz w:val="24"/>
                <w:szCs w:val="24"/>
              </w:rPr>
              <w:t xml:space="preserve">Уровень оснащенности </w:t>
            </w:r>
            <w:proofErr w:type="gramStart"/>
            <w:r w:rsidRPr="00E049F6">
              <w:rPr>
                <w:sz w:val="24"/>
                <w:szCs w:val="24"/>
              </w:rPr>
              <w:t>радио телефонной</w:t>
            </w:r>
            <w:proofErr w:type="gramEnd"/>
            <w:r w:rsidRPr="00E049F6">
              <w:rPr>
                <w:sz w:val="24"/>
                <w:szCs w:val="24"/>
              </w:rPr>
              <w:t xml:space="preserve"> связью АСФ «МКУ Управление по ГОЧС и безопасности Енисейского района</w:t>
            </w:r>
          </w:p>
        </w:tc>
        <w:tc>
          <w:tcPr>
            <w:tcW w:w="1058" w:type="dxa"/>
            <w:tcBorders>
              <w:top w:val="nil"/>
              <w:left w:val="nil"/>
              <w:bottom w:val="single" w:sz="4" w:space="0" w:color="auto"/>
              <w:right w:val="single" w:sz="4" w:space="0" w:color="auto"/>
            </w:tcBorders>
            <w:shd w:val="clear" w:color="000000" w:fill="FFFFFF"/>
          </w:tcPr>
          <w:p w:rsidR="009D3ED6" w:rsidRPr="002D46AE" w:rsidRDefault="009D3ED6" w:rsidP="009D3ED6">
            <w:pPr>
              <w:rPr>
                <w:sz w:val="20"/>
                <w:szCs w:val="20"/>
              </w:rPr>
            </w:pPr>
            <w:r w:rsidRPr="009C3EF2">
              <w:rPr>
                <w:sz w:val="20"/>
                <w:szCs w:val="20"/>
                <w:highlight w:val="yellow"/>
              </w:rPr>
              <w:t xml:space="preserve">% от </w:t>
            </w:r>
            <w:r w:rsidR="009C3EF2" w:rsidRPr="009C3EF2">
              <w:rPr>
                <w:sz w:val="20"/>
                <w:szCs w:val="20"/>
                <w:highlight w:val="yellow"/>
              </w:rPr>
              <w:t>нормативной обеспеченности</w:t>
            </w:r>
          </w:p>
        </w:tc>
        <w:tc>
          <w:tcPr>
            <w:tcW w:w="1173" w:type="dxa"/>
            <w:tcBorders>
              <w:top w:val="nil"/>
              <w:left w:val="nil"/>
              <w:bottom w:val="single" w:sz="4" w:space="0" w:color="auto"/>
              <w:right w:val="single" w:sz="4" w:space="0" w:color="auto"/>
            </w:tcBorders>
            <w:shd w:val="clear" w:color="000000" w:fill="FFFFFF"/>
          </w:tcPr>
          <w:p w:rsidR="009D3ED6" w:rsidRPr="002D46AE" w:rsidRDefault="009D3ED6" w:rsidP="009D3ED6">
            <w:pPr>
              <w:jc w:val="center"/>
              <w:rPr>
                <w:sz w:val="20"/>
                <w:szCs w:val="20"/>
              </w:rPr>
            </w:pPr>
            <w:r w:rsidRPr="002D46AE">
              <w:rPr>
                <w:sz w:val="20"/>
                <w:szCs w:val="20"/>
              </w:rPr>
              <w:t>Карточка учета основных средств</w:t>
            </w:r>
          </w:p>
        </w:tc>
        <w:tc>
          <w:tcPr>
            <w:tcW w:w="1361" w:type="dxa"/>
            <w:tcBorders>
              <w:top w:val="nil"/>
              <w:left w:val="nil"/>
              <w:bottom w:val="single" w:sz="4" w:space="0" w:color="auto"/>
              <w:right w:val="single" w:sz="4" w:space="0" w:color="auto"/>
            </w:tcBorders>
            <w:shd w:val="clear" w:color="000000" w:fill="FFFFFF"/>
          </w:tcPr>
          <w:p w:rsidR="009D3ED6" w:rsidRPr="003D344D" w:rsidRDefault="009D3ED6" w:rsidP="009D3ED6">
            <w:pPr>
              <w:jc w:val="center"/>
              <w:rPr>
                <w:sz w:val="24"/>
                <w:szCs w:val="24"/>
              </w:rPr>
            </w:pPr>
            <w:r>
              <w:rPr>
                <w:sz w:val="24"/>
                <w:szCs w:val="24"/>
              </w:rPr>
              <w:t>42,4</w:t>
            </w:r>
          </w:p>
        </w:tc>
        <w:tc>
          <w:tcPr>
            <w:tcW w:w="1511" w:type="dxa"/>
            <w:tcBorders>
              <w:top w:val="nil"/>
              <w:left w:val="nil"/>
              <w:bottom w:val="single" w:sz="4" w:space="0" w:color="auto"/>
              <w:right w:val="single" w:sz="4" w:space="0" w:color="auto"/>
            </w:tcBorders>
            <w:shd w:val="clear" w:color="000000" w:fill="FFFFFF"/>
          </w:tcPr>
          <w:p w:rsidR="009D3ED6" w:rsidRPr="003D344D" w:rsidRDefault="009D3ED6" w:rsidP="009D3ED6">
            <w:pPr>
              <w:jc w:val="center"/>
              <w:rPr>
                <w:sz w:val="24"/>
                <w:szCs w:val="24"/>
              </w:rPr>
            </w:pPr>
            <w:r>
              <w:rPr>
                <w:sz w:val="24"/>
                <w:szCs w:val="24"/>
              </w:rPr>
              <w:t>75,8</w:t>
            </w:r>
          </w:p>
        </w:tc>
        <w:tc>
          <w:tcPr>
            <w:tcW w:w="1512" w:type="dxa"/>
            <w:tcBorders>
              <w:top w:val="nil"/>
              <w:left w:val="nil"/>
              <w:bottom w:val="single" w:sz="4" w:space="0" w:color="auto"/>
              <w:right w:val="single" w:sz="4" w:space="0" w:color="auto"/>
            </w:tcBorders>
            <w:shd w:val="clear" w:color="000000" w:fill="FFFFFF"/>
          </w:tcPr>
          <w:p w:rsidR="009D3ED6" w:rsidRPr="003D344D" w:rsidRDefault="009D3ED6" w:rsidP="009D3ED6">
            <w:pPr>
              <w:jc w:val="center"/>
              <w:rPr>
                <w:sz w:val="24"/>
                <w:szCs w:val="24"/>
              </w:rPr>
            </w:pPr>
            <w:r>
              <w:rPr>
                <w:sz w:val="24"/>
                <w:szCs w:val="24"/>
              </w:rPr>
              <w:t>100</w:t>
            </w:r>
          </w:p>
        </w:tc>
        <w:tc>
          <w:tcPr>
            <w:tcW w:w="2846" w:type="dxa"/>
            <w:tcBorders>
              <w:top w:val="nil"/>
              <w:left w:val="nil"/>
              <w:bottom w:val="single" w:sz="4" w:space="0" w:color="auto"/>
              <w:right w:val="single" w:sz="4" w:space="0" w:color="auto"/>
            </w:tcBorders>
            <w:shd w:val="clear" w:color="000000" w:fill="FFFFFF"/>
          </w:tcPr>
          <w:p w:rsidR="009D3ED6" w:rsidRPr="003D344D" w:rsidRDefault="009D3ED6" w:rsidP="009D3ED6">
            <w:pPr>
              <w:jc w:val="center"/>
              <w:rPr>
                <w:sz w:val="24"/>
                <w:szCs w:val="24"/>
              </w:rPr>
            </w:pPr>
            <w:r>
              <w:rPr>
                <w:sz w:val="24"/>
                <w:szCs w:val="24"/>
              </w:rPr>
              <w:t>100</w:t>
            </w:r>
          </w:p>
        </w:tc>
      </w:tr>
      <w:tr w:rsidR="009D3ED6" w:rsidRPr="003D344D" w:rsidTr="009D3ED6">
        <w:trPr>
          <w:gridAfter w:val="1"/>
          <w:wAfter w:w="177" w:type="dxa"/>
          <w:trHeight w:val="15"/>
        </w:trPr>
        <w:tc>
          <w:tcPr>
            <w:tcW w:w="772" w:type="dxa"/>
            <w:tcBorders>
              <w:top w:val="single" w:sz="4" w:space="0" w:color="auto"/>
              <w:left w:val="single" w:sz="4" w:space="0" w:color="auto"/>
              <w:bottom w:val="single" w:sz="4" w:space="0" w:color="auto"/>
              <w:right w:val="single" w:sz="4" w:space="0" w:color="auto"/>
            </w:tcBorders>
            <w:shd w:val="clear" w:color="000000" w:fill="FFFFFF"/>
            <w:noWrap/>
          </w:tcPr>
          <w:p w:rsidR="009D3ED6" w:rsidRPr="003D344D" w:rsidRDefault="009D3ED6" w:rsidP="009D3ED6">
            <w:pPr>
              <w:jc w:val="center"/>
              <w:rPr>
                <w:sz w:val="24"/>
                <w:szCs w:val="24"/>
              </w:rPr>
            </w:pPr>
          </w:p>
        </w:tc>
        <w:tc>
          <w:tcPr>
            <w:tcW w:w="5275" w:type="dxa"/>
            <w:tcBorders>
              <w:top w:val="single" w:sz="4" w:space="0" w:color="auto"/>
              <w:left w:val="nil"/>
              <w:bottom w:val="single" w:sz="4" w:space="0" w:color="auto"/>
              <w:right w:val="single" w:sz="4" w:space="0" w:color="auto"/>
            </w:tcBorders>
            <w:shd w:val="clear" w:color="000000" w:fill="FFFFFF"/>
          </w:tcPr>
          <w:p w:rsidR="009D3ED6" w:rsidRPr="00E91FA0" w:rsidRDefault="009D3ED6" w:rsidP="009D3ED6">
            <w:pPr>
              <w:jc w:val="center"/>
              <w:rPr>
                <w:sz w:val="24"/>
                <w:szCs w:val="24"/>
              </w:rPr>
            </w:pPr>
          </w:p>
        </w:tc>
        <w:tc>
          <w:tcPr>
            <w:tcW w:w="1058" w:type="dxa"/>
            <w:tcBorders>
              <w:top w:val="single" w:sz="4" w:space="0" w:color="auto"/>
              <w:left w:val="nil"/>
              <w:bottom w:val="single" w:sz="4" w:space="0" w:color="auto"/>
              <w:right w:val="single" w:sz="4" w:space="0" w:color="auto"/>
            </w:tcBorders>
            <w:shd w:val="clear" w:color="000000" w:fill="FFFFFF"/>
          </w:tcPr>
          <w:p w:rsidR="009D3ED6" w:rsidRPr="002D46AE" w:rsidRDefault="009D3ED6" w:rsidP="009D3ED6">
            <w:pPr>
              <w:jc w:val="center"/>
              <w:rPr>
                <w:sz w:val="20"/>
                <w:szCs w:val="20"/>
              </w:rPr>
            </w:pPr>
          </w:p>
        </w:tc>
        <w:tc>
          <w:tcPr>
            <w:tcW w:w="1173" w:type="dxa"/>
            <w:tcBorders>
              <w:top w:val="single" w:sz="4" w:space="0" w:color="auto"/>
              <w:left w:val="nil"/>
              <w:bottom w:val="single" w:sz="4" w:space="0" w:color="auto"/>
              <w:right w:val="single" w:sz="4" w:space="0" w:color="auto"/>
            </w:tcBorders>
            <w:shd w:val="clear" w:color="000000" w:fill="FFFFFF"/>
          </w:tcPr>
          <w:p w:rsidR="009D3ED6" w:rsidRPr="002D46AE" w:rsidRDefault="009D3ED6" w:rsidP="009D3ED6">
            <w:pPr>
              <w:jc w:val="center"/>
              <w:rPr>
                <w:sz w:val="20"/>
                <w:szCs w:val="20"/>
              </w:rPr>
            </w:pPr>
          </w:p>
        </w:tc>
        <w:tc>
          <w:tcPr>
            <w:tcW w:w="1361" w:type="dxa"/>
            <w:tcBorders>
              <w:top w:val="single" w:sz="4" w:space="0" w:color="auto"/>
              <w:left w:val="nil"/>
              <w:bottom w:val="single" w:sz="4" w:space="0" w:color="auto"/>
              <w:right w:val="single" w:sz="4" w:space="0" w:color="auto"/>
            </w:tcBorders>
            <w:shd w:val="clear" w:color="000000" w:fill="FFFFFF"/>
          </w:tcPr>
          <w:p w:rsidR="009D3ED6" w:rsidRPr="00C34F08" w:rsidRDefault="009D3ED6" w:rsidP="009D3ED6">
            <w:pPr>
              <w:jc w:val="center"/>
              <w:rPr>
                <w:sz w:val="24"/>
                <w:szCs w:val="24"/>
              </w:rPr>
            </w:pPr>
          </w:p>
        </w:tc>
        <w:tc>
          <w:tcPr>
            <w:tcW w:w="1511" w:type="dxa"/>
            <w:tcBorders>
              <w:top w:val="single" w:sz="4" w:space="0" w:color="auto"/>
              <w:left w:val="nil"/>
              <w:bottom w:val="single" w:sz="4" w:space="0" w:color="auto"/>
              <w:right w:val="single" w:sz="4" w:space="0" w:color="auto"/>
            </w:tcBorders>
            <w:shd w:val="clear" w:color="000000" w:fill="FFFFFF"/>
          </w:tcPr>
          <w:p w:rsidR="009D3ED6" w:rsidRPr="00C34F08" w:rsidRDefault="009D3ED6" w:rsidP="009D3ED6">
            <w:pPr>
              <w:jc w:val="center"/>
              <w:rPr>
                <w:sz w:val="24"/>
                <w:szCs w:val="24"/>
              </w:rPr>
            </w:pPr>
          </w:p>
        </w:tc>
        <w:tc>
          <w:tcPr>
            <w:tcW w:w="1512" w:type="dxa"/>
            <w:tcBorders>
              <w:top w:val="single" w:sz="4" w:space="0" w:color="auto"/>
              <w:left w:val="nil"/>
              <w:bottom w:val="single" w:sz="4" w:space="0" w:color="auto"/>
              <w:right w:val="single" w:sz="4" w:space="0" w:color="auto"/>
            </w:tcBorders>
            <w:shd w:val="clear" w:color="000000" w:fill="FFFFFF"/>
          </w:tcPr>
          <w:p w:rsidR="009D3ED6" w:rsidRPr="00C34F08" w:rsidRDefault="009D3ED6" w:rsidP="009D3ED6">
            <w:pPr>
              <w:jc w:val="center"/>
              <w:rPr>
                <w:sz w:val="24"/>
                <w:szCs w:val="24"/>
              </w:rPr>
            </w:pPr>
          </w:p>
        </w:tc>
        <w:tc>
          <w:tcPr>
            <w:tcW w:w="2846" w:type="dxa"/>
            <w:tcBorders>
              <w:top w:val="single" w:sz="4" w:space="0" w:color="auto"/>
              <w:left w:val="nil"/>
              <w:bottom w:val="single" w:sz="4" w:space="0" w:color="auto"/>
              <w:right w:val="single" w:sz="4" w:space="0" w:color="auto"/>
            </w:tcBorders>
            <w:shd w:val="clear" w:color="000000" w:fill="FFFFFF"/>
          </w:tcPr>
          <w:p w:rsidR="009D3ED6" w:rsidRPr="00C34F08" w:rsidRDefault="009D3ED6" w:rsidP="009D3ED6">
            <w:pPr>
              <w:jc w:val="center"/>
              <w:rPr>
                <w:sz w:val="24"/>
                <w:szCs w:val="24"/>
              </w:rPr>
            </w:pPr>
          </w:p>
        </w:tc>
      </w:tr>
      <w:tr w:rsidR="009D3ED6" w:rsidTr="009D3ED6">
        <w:tblPrEx>
          <w:tblBorders>
            <w:top w:val="single" w:sz="4" w:space="0" w:color="auto"/>
          </w:tblBorders>
          <w:tblLook w:val="0000"/>
        </w:tblPrEx>
        <w:trPr>
          <w:trHeight w:val="100"/>
        </w:trPr>
        <w:tc>
          <w:tcPr>
            <w:tcW w:w="15685" w:type="dxa"/>
            <w:gridSpan w:val="9"/>
            <w:tcBorders>
              <w:top w:val="single" w:sz="4" w:space="0" w:color="auto"/>
            </w:tcBorders>
          </w:tcPr>
          <w:p w:rsidR="009D3ED6" w:rsidRDefault="009D3ED6" w:rsidP="009D3ED6">
            <w:pPr>
              <w:pStyle w:val="ConsPlusCell"/>
              <w:jc w:val="both"/>
              <w:rPr>
                <w:sz w:val="24"/>
                <w:szCs w:val="24"/>
              </w:rPr>
            </w:pPr>
          </w:p>
        </w:tc>
      </w:tr>
    </w:tbl>
    <w:p w:rsidR="009D3ED6" w:rsidRPr="003D344D" w:rsidRDefault="00A849C1" w:rsidP="009D3ED6">
      <w:pPr>
        <w:pStyle w:val="ConsPlusCell"/>
        <w:jc w:val="both"/>
        <w:rPr>
          <w:sz w:val="24"/>
          <w:szCs w:val="24"/>
        </w:rPr>
      </w:pPr>
      <w:r>
        <w:rPr>
          <w:sz w:val="24"/>
          <w:szCs w:val="24"/>
        </w:rPr>
        <w:t>Руководитель</w:t>
      </w:r>
      <w:r w:rsidR="009D3ED6" w:rsidRPr="003D344D">
        <w:rPr>
          <w:sz w:val="24"/>
          <w:szCs w:val="24"/>
        </w:rPr>
        <w:t xml:space="preserve"> МКУ «Управление по ГО, ЧС и </w:t>
      </w:r>
    </w:p>
    <w:p w:rsidR="009D3ED6" w:rsidRDefault="009D3ED6" w:rsidP="009D3ED6">
      <w:pPr>
        <w:pStyle w:val="ConsPlusCell"/>
        <w:jc w:val="both"/>
        <w:rPr>
          <w:sz w:val="24"/>
          <w:szCs w:val="24"/>
        </w:rPr>
      </w:pPr>
      <w:r w:rsidRPr="003D344D">
        <w:rPr>
          <w:sz w:val="24"/>
          <w:szCs w:val="24"/>
        </w:rPr>
        <w:t>безопасности Енисейского района»</w:t>
      </w:r>
      <w:r w:rsidRPr="003D344D">
        <w:rPr>
          <w:sz w:val="24"/>
          <w:szCs w:val="24"/>
        </w:rPr>
        <w:tab/>
      </w:r>
      <w:r w:rsidRPr="003D344D">
        <w:rPr>
          <w:sz w:val="24"/>
          <w:szCs w:val="24"/>
        </w:rPr>
        <w:tab/>
        <w:t xml:space="preserve">                                                                                                              </w:t>
      </w:r>
      <w:r>
        <w:rPr>
          <w:sz w:val="24"/>
          <w:szCs w:val="24"/>
        </w:rPr>
        <w:t xml:space="preserve">                               В.В. </w:t>
      </w:r>
      <w:proofErr w:type="spellStart"/>
      <w:r>
        <w:rPr>
          <w:sz w:val="24"/>
          <w:szCs w:val="24"/>
        </w:rPr>
        <w:t>Бурдеев</w:t>
      </w:r>
      <w:proofErr w:type="spellEnd"/>
      <w:r w:rsidRPr="003D344D">
        <w:rPr>
          <w:sz w:val="24"/>
          <w:szCs w:val="24"/>
        </w:rPr>
        <w:tab/>
      </w:r>
      <w:r w:rsidRPr="003D344D">
        <w:rPr>
          <w:sz w:val="24"/>
          <w:szCs w:val="24"/>
        </w:rPr>
        <w:tab/>
      </w:r>
      <w:r w:rsidRPr="003D344D">
        <w:rPr>
          <w:sz w:val="24"/>
          <w:szCs w:val="24"/>
        </w:rPr>
        <w:tab/>
      </w:r>
      <w:r w:rsidRPr="003D344D">
        <w:rPr>
          <w:sz w:val="24"/>
          <w:szCs w:val="24"/>
        </w:rPr>
        <w:tab/>
      </w:r>
    </w:p>
    <w:p w:rsidR="00176D9B" w:rsidRPr="003D344D" w:rsidRDefault="00176D9B" w:rsidP="00176D9B">
      <w:pPr>
        <w:rPr>
          <w:sz w:val="24"/>
          <w:szCs w:val="24"/>
        </w:rPr>
      </w:pPr>
    </w:p>
    <w:p w:rsidR="00D22238" w:rsidRDefault="00D22238" w:rsidP="00535AAD">
      <w:pPr>
        <w:ind w:left="9639"/>
        <w:rPr>
          <w:sz w:val="24"/>
          <w:szCs w:val="24"/>
        </w:rPr>
      </w:pPr>
    </w:p>
    <w:p w:rsidR="009D3ED6" w:rsidRDefault="009D3ED6" w:rsidP="00535AAD">
      <w:pPr>
        <w:ind w:left="9639"/>
        <w:rPr>
          <w:sz w:val="24"/>
          <w:szCs w:val="24"/>
        </w:rPr>
      </w:pPr>
    </w:p>
    <w:p w:rsidR="009D3ED6" w:rsidRDefault="009D3ED6" w:rsidP="00535AAD">
      <w:pPr>
        <w:ind w:left="9639"/>
        <w:rPr>
          <w:sz w:val="24"/>
          <w:szCs w:val="24"/>
        </w:rPr>
      </w:pPr>
    </w:p>
    <w:p w:rsidR="009D3ED6" w:rsidRDefault="009D3ED6" w:rsidP="00535AAD">
      <w:pPr>
        <w:ind w:left="9639"/>
        <w:rPr>
          <w:sz w:val="24"/>
          <w:szCs w:val="24"/>
        </w:rPr>
      </w:pPr>
    </w:p>
    <w:p w:rsidR="00D330BB" w:rsidRDefault="00D330BB" w:rsidP="00535AAD">
      <w:pPr>
        <w:ind w:left="9639"/>
        <w:rPr>
          <w:sz w:val="24"/>
          <w:szCs w:val="24"/>
        </w:rPr>
      </w:pPr>
    </w:p>
    <w:p w:rsidR="00D22238" w:rsidRDefault="00D22238" w:rsidP="00535AAD">
      <w:pPr>
        <w:ind w:left="9639"/>
        <w:rPr>
          <w:sz w:val="24"/>
          <w:szCs w:val="24"/>
        </w:rPr>
      </w:pPr>
      <w:r w:rsidRPr="003D344D">
        <w:rPr>
          <w:sz w:val="24"/>
          <w:szCs w:val="24"/>
        </w:rPr>
        <w:lastRenderedPageBreak/>
        <w:t xml:space="preserve">Приложение № 2 </w:t>
      </w:r>
    </w:p>
    <w:p w:rsidR="00D22238" w:rsidRPr="003D344D" w:rsidRDefault="00D22238" w:rsidP="00535AAD">
      <w:pPr>
        <w:ind w:left="9639"/>
        <w:rPr>
          <w:sz w:val="24"/>
          <w:szCs w:val="24"/>
        </w:rPr>
      </w:pPr>
      <w:r w:rsidRPr="003D344D">
        <w:rPr>
          <w:sz w:val="24"/>
          <w:szCs w:val="24"/>
        </w:rPr>
        <w:t>к подпрограмме 1 "Обеспечение защиты населения, территорий, объектов жизнеобеспечения населения от угроз природного и</w:t>
      </w:r>
      <w:r>
        <w:rPr>
          <w:sz w:val="24"/>
          <w:szCs w:val="24"/>
        </w:rPr>
        <w:t xml:space="preserve"> </w:t>
      </w:r>
      <w:r w:rsidRPr="003D344D">
        <w:rPr>
          <w:sz w:val="24"/>
          <w:szCs w:val="24"/>
        </w:rPr>
        <w:t>техногенного характера, угроз террористической направленности", реализуемой в рамках муниципальной программы "Обеспечение безопасности населения</w:t>
      </w:r>
      <w:r>
        <w:rPr>
          <w:sz w:val="24"/>
          <w:szCs w:val="24"/>
        </w:rPr>
        <w:t xml:space="preserve"> Енисейского района</w:t>
      </w:r>
      <w:r w:rsidRPr="003D344D">
        <w:rPr>
          <w:sz w:val="24"/>
          <w:szCs w:val="24"/>
        </w:rPr>
        <w:t>»</w:t>
      </w:r>
    </w:p>
    <w:p w:rsidR="00D22238" w:rsidRDefault="00D22238" w:rsidP="00535AAD">
      <w:pPr>
        <w:pStyle w:val="ConsPlusCell"/>
        <w:ind w:left="7230"/>
        <w:jc w:val="both"/>
      </w:pPr>
    </w:p>
    <w:p w:rsidR="00D22238" w:rsidRDefault="00D22238" w:rsidP="006B237C">
      <w:pPr>
        <w:pStyle w:val="ConsPlusCell"/>
        <w:jc w:val="both"/>
      </w:pPr>
    </w:p>
    <w:tbl>
      <w:tblPr>
        <w:tblW w:w="51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
        <w:gridCol w:w="1736"/>
        <w:gridCol w:w="1832"/>
        <w:gridCol w:w="694"/>
        <w:gridCol w:w="707"/>
        <w:gridCol w:w="1135"/>
        <w:gridCol w:w="854"/>
        <w:gridCol w:w="1272"/>
        <w:gridCol w:w="1563"/>
        <w:gridCol w:w="1272"/>
        <w:gridCol w:w="1276"/>
        <w:gridCol w:w="994"/>
        <w:gridCol w:w="1701"/>
      </w:tblGrid>
      <w:tr w:rsidR="00D22238" w:rsidRPr="003D344D">
        <w:trPr>
          <w:trHeight w:val="713"/>
        </w:trPr>
        <w:tc>
          <w:tcPr>
            <w:tcW w:w="297" w:type="pct"/>
            <w:tcBorders>
              <w:top w:val="nil"/>
              <w:left w:val="nil"/>
              <w:right w:val="nil"/>
            </w:tcBorders>
          </w:tcPr>
          <w:p w:rsidR="00D22238" w:rsidRPr="003D344D" w:rsidRDefault="00D22238" w:rsidP="00E62CE8">
            <w:pPr>
              <w:jc w:val="center"/>
              <w:rPr>
                <w:b/>
                <w:bCs/>
                <w:sz w:val="24"/>
                <w:szCs w:val="24"/>
              </w:rPr>
            </w:pPr>
          </w:p>
        </w:tc>
        <w:tc>
          <w:tcPr>
            <w:tcW w:w="4703" w:type="pct"/>
            <w:gridSpan w:val="12"/>
            <w:tcBorders>
              <w:top w:val="nil"/>
              <w:left w:val="nil"/>
              <w:right w:val="nil"/>
            </w:tcBorders>
            <w:noWrap/>
          </w:tcPr>
          <w:p w:rsidR="00D22238" w:rsidRPr="003D344D" w:rsidRDefault="00D22238" w:rsidP="00E62CE8">
            <w:pPr>
              <w:jc w:val="center"/>
              <w:rPr>
                <w:b/>
                <w:bCs/>
                <w:sz w:val="24"/>
                <w:szCs w:val="24"/>
              </w:rPr>
            </w:pPr>
            <w:r w:rsidRPr="003D344D">
              <w:rPr>
                <w:b/>
                <w:bCs/>
                <w:sz w:val="24"/>
                <w:szCs w:val="24"/>
              </w:rPr>
              <w:t>Перечень мероприятий подпрограммы 1 "Обеспечение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 с указанием  объема средств на их реализацию и ожидаемых результатов</w:t>
            </w:r>
          </w:p>
          <w:p w:rsidR="00D22238" w:rsidRPr="003D344D" w:rsidRDefault="00D22238" w:rsidP="00E62CE8">
            <w:pPr>
              <w:jc w:val="center"/>
              <w:rPr>
                <w:sz w:val="24"/>
                <w:szCs w:val="24"/>
              </w:rPr>
            </w:pPr>
          </w:p>
        </w:tc>
      </w:tr>
      <w:tr w:rsidR="00D22238" w:rsidRPr="003D344D">
        <w:trPr>
          <w:trHeight w:val="315"/>
        </w:trPr>
        <w:tc>
          <w:tcPr>
            <w:tcW w:w="840" w:type="pct"/>
            <w:gridSpan w:val="2"/>
            <w:vMerge w:val="restart"/>
          </w:tcPr>
          <w:p w:rsidR="00D22238" w:rsidRPr="003D344D" w:rsidRDefault="00D22238" w:rsidP="00E62CE8">
            <w:pPr>
              <w:jc w:val="center"/>
              <w:rPr>
                <w:sz w:val="20"/>
                <w:szCs w:val="20"/>
              </w:rPr>
            </w:pPr>
            <w:r w:rsidRPr="003D344D">
              <w:rPr>
                <w:sz w:val="20"/>
                <w:szCs w:val="20"/>
              </w:rPr>
              <w:t>Наименование  программы, подпрограммы</w:t>
            </w:r>
          </w:p>
        </w:tc>
        <w:tc>
          <w:tcPr>
            <w:tcW w:w="573" w:type="pct"/>
            <w:vMerge w:val="restart"/>
          </w:tcPr>
          <w:p w:rsidR="00D22238" w:rsidRPr="003D344D" w:rsidRDefault="00D22238" w:rsidP="00E62CE8">
            <w:pPr>
              <w:jc w:val="center"/>
              <w:rPr>
                <w:sz w:val="18"/>
                <w:szCs w:val="18"/>
              </w:rPr>
            </w:pPr>
            <w:r w:rsidRPr="003D344D">
              <w:rPr>
                <w:sz w:val="18"/>
                <w:szCs w:val="18"/>
              </w:rPr>
              <w:t xml:space="preserve">ГРБС </w:t>
            </w:r>
          </w:p>
        </w:tc>
        <w:tc>
          <w:tcPr>
            <w:tcW w:w="1060" w:type="pct"/>
            <w:gridSpan w:val="4"/>
            <w:vMerge w:val="restart"/>
          </w:tcPr>
          <w:p w:rsidR="00D22238" w:rsidRPr="003D344D" w:rsidRDefault="00D22238" w:rsidP="00E62CE8">
            <w:pPr>
              <w:jc w:val="center"/>
              <w:rPr>
                <w:sz w:val="18"/>
                <w:szCs w:val="18"/>
              </w:rPr>
            </w:pPr>
            <w:r w:rsidRPr="003D344D">
              <w:rPr>
                <w:sz w:val="18"/>
                <w:szCs w:val="18"/>
              </w:rPr>
              <w:t>Код бюджетной классификации</w:t>
            </w:r>
          </w:p>
        </w:tc>
        <w:tc>
          <w:tcPr>
            <w:tcW w:w="1994" w:type="pct"/>
            <w:gridSpan w:val="5"/>
          </w:tcPr>
          <w:p w:rsidR="00D22238" w:rsidRPr="003D344D" w:rsidRDefault="00D22238" w:rsidP="00E62CE8">
            <w:pPr>
              <w:jc w:val="center"/>
              <w:rPr>
                <w:sz w:val="20"/>
                <w:szCs w:val="20"/>
              </w:rPr>
            </w:pPr>
            <w:r w:rsidRPr="003D344D">
              <w:rPr>
                <w:sz w:val="20"/>
                <w:szCs w:val="20"/>
              </w:rPr>
              <w:t>Расходы</w:t>
            </w:r>
          </w:p>
        </w:tc>
        <w:tc>
          <w:tcPr>
            <w:tcW w:w="532" w:type="pct"/>
            <w:vMerge w:val="restart"/>
          </w:tcPr>
          <w:p w:rsidR="00D22238" w:rsidRPr="003D344D" w:rsidRDefault="00D22238" w:rsidP="00E62CE8">
            <w:pPr>
              <w:jc w:val="center"/>
              <w:rPr>
                <w:sz w:val="22"/>
                <w:szCs w:val="22"/>
              </w:rPr>
            </w:pPr>
            <w:r w:rsidRPr="003D344D">
              <w:rPr>
                <w:sz w:val="22"/>
                <w:szCs w:val="22"/>
              </w:rPr>
              <w:t xml:space="preserve">Ожидаемый результат от реализации подпрограммного мероприятия </w:t>
            </w:r>
            <w:r w:rsidRPr="003D344D">
              <w:rPr>
                <w:sz w:val="22"/>
                <w:szCs w:val="22"/>
              </w:rPr>
              <w:br/>
              <w:t>(в натуральном выражении), количество получателей</w:t>
            </w:r>
          </w:p>
        </w:tc>
      </w:tr>
      <w:tr w:rsidR="00D22238" w:rsidRPr="003D344D">
        <w:trPr>
          <w:trHeight w:val="315"/>
        </w:trPr>
        <w:tc>
          <w:tcPr>
            <w:tcW w:w="840" w:type="pct"/>
            <w:gridSpan w:val="2"/>
            <w:vMerge/>
          </w:tcPr>
          <w:p w:rsidR="00D22238" w:rsidRPr="003D344D" w:rsidRDefault="00D22238" w:rsidP="00E62CE8">
            <w:pPr>
              <w:rPr>
                <w:sz w:val="20"/>
                <w:szCs w:val="20"/>
              </w:rPr>
            </w:pPr>
          </w:p>
        </w:tc>
        <w:tc>
          <w:tcPr>
            <w:tcW w:w="573" w:type="pct"/>
            <w:vMerge/>
          </w:tcPr>
          <w:p w:rsidR="00D22238" w:rsidRPr="003D344D" w:rsidRDefault="00D22238" w:rsidP="00E62CE8">
            <w:pPr>
              <w:rPr>
                <w:sz w:val="18"/>
                <w:szCs w:val="18"/>
              </w:rPr>
            </w:pPr>
          </w:p>
        </w:tc>
        <w:tc>
          <w:tcPr>
            <w:tcW w:w="1060" w:type="pct"/>
            <w:gridSpan w:val="4"/>
            <w:vMerge/>
          </w:tcPr>
          <w:p w:rsidR="00D22238" w:rsidRPr="003D344D" w:rsidRDefault="00D22238" w:rsidP="00E62CE8">
            <w:pPr>
              <w:rPr>
                <w:sz w:val="18"/>
                <w:szCs w:val="18"/>
              </w:rPr>
            </w:pPr>
          </w:p>
        </w:tc>
        <w:tc>
          <w:tcPr>
            <w:tcW w:w="1994" w:type="pct"/>
            <w:gridSpan w:val="5"/>
          </w:tcPr>
          <w:p w:rsidR="00D22238" w:rsidRPr="003D344D" w:rsidRDefault="00D22238" w:rsidP="00E62CE8">
            <w:pPr>
              <w:jc w:val="center"/>
              <w:rPr>
                <w:sz w:val="20"/>
                <w:szCs w:val="20"/>
              </w:rPr>
            </w:pPr>
            <w:r w:rsidRPr="003D344D">
              <w:rPr>
                <w:sz w:val="20"/>
                <w:szCs w:val="20"/>
              </w:rPr>
              <w:t>(тыс. руб.), годы</w:t>
            </w:r>
          </w:p>
        </w:tc>
        <w:tc>
          <w:tcPr>
            <w:tcW w:w="532" w:type="pct"/>
            <w:vMerge/>
          </w:tcPr>
          <w:p w:rsidR="00D22238" w:rsidRPr="003D344D" w:rsidRDefault="00D22238" w:rsidP="00E62CE8">
            <w:pPr>
              <w:rPr>
                <w:sz w:val="22"/>
                <w:szCs w:val="22"/>
              </w:rPr>
            </w:pPr>
          </w:p>
        </w:tc>
      </w:tr>
      <w:tr w:rsidR="00D22238" w:rsidRPr="003D344D">
        <w:trPr>
          <w:trHeight w:val="794"/>
        </w:trPr>
        <w:tc>
          <w:tcPr>
            <w:tcW w:w="840" w:type="pct"/>
            <w:gridSpan w:val="2"/>
            <w:vMerge/>
          </w:tcPr>
          <w:p w:rsidR="00D22238" w:rsidRPr="003D344D" w:rsidRDefault="00D22238" w:rsidP="00E62CE8">
            <w:pPr>
              <w:rPr>
                <w:sz w:val="20"/>
                <w:szCs w:val="20"/>
              </w:rPr>
            </w:pPr>
          </w:p>
        </w:tc>
        <w:tc>
          <w:tcPr>
            <w:tcW w:w="573" w:type="pct"/>
            <w:vMerge/>
          </w:tcPr>
          <w:p w:rsidR="00D22238" w:rsidRPr="003D344D" w:rsidRDefault="00D22238" w:rsidP="00E62CE8">
            <w:pPr>
              <w:rPr>
                <w:sz w:val="18"/>
                <w:szCs w:val="18"/>
              </w:rPr>
            </w:pPr>
          </w:p>
        </w:tc>
        <w:tc>
          <w:tcPr>
            <w:tcW w:w="217" w:type="pct"/>
            <w:vMerge w:val="restart"/>
          </w:tcPr>
          <w:p w:rsidR="00D22238" w:rsidRPr="003D344D" w:rsidRDefault="00D22238" w:rsidP="00E62CE8">
            <w:pPr>
              <w:jc w:val="center"/>
              <w:rPr>
                <w:sz w:val="18"/>
                <w:szCs w:val="18"/>
              </w:rPr>
            </w:pPr>
            <w:r w:rsidRPr="003D344D">
              <w:rPr>
                <w:sz w:val="18"/>
                <w:szCs w:val="18"/>
              </w:rPr>
              <w:t>ГРБС</w:t>
            </w:r>
          </w:p>
        </w:tc>
        <w:tc>
          <w:tcPr>
            <w:tcW w:w="221" w:type="pct"/>
            <w:vMerge w:val="restart"/>
          </w:tcPr>
          <w:p w:rsidR="00D22238" w:rsidRPr="003D344D" w:rsidRDefault="00D22238" w:rsidP="00E62CE8">
            <w:pPr>
              <w:jc w:val="center"/>
              <w:rPr>
                <w:sz w:val="18"/>
                <w:szCs w:val="18"/>
              </w:rPr>
            </w:pPr>
            <w:proofErr w:type="spellStart"/>
            <w:r w:rsidRPr="003D344D">
              <w:rPr>
                <w:sz w:val="18"/>
                <w:szCs w:val="18"/>
              </w:rPr>
              <w:t>РзПр</w:t>
            </w:r>
            <w:proofErr w:type="spellEnd"/>
          </w:p>
        </w:tc>
        <w:tc>
          <w:tcPr>
            <w:tcW w:w="355" w:type="pct"/>
            <w:vMerge w:val="restart"/>
          </w:tcPr>
          <w:p w:rsidR="00D22238" w:rsidRPr="003D344D" w:rsidRDefault="00D22238" w:rsidP="00E62CE8">
            <w:pPr>
              <w:jc w:val="center"/>
              <w:rPr>
                <w:sz w:val="18"/>
                <w:szCs w:val="18"/>
              </w:rPr>
            </w:pPr>
            <w:r w:rsidRPr="003D344D">
              <w:rPr>
                <w:sz w:val="18"/>
                <w:szCs w:val="18"/>
              </w:rPr>
              <w:t>КЦСР</w:t>
            </w:r>
          </w:p>
        </w:tc>
        <w:tc>
          <w:tcPr>
            <w:tcW w:w="267" w:type="pct"/>
            <w:vMerge w:val="restart"/>
          </w:tcPr>
          <w:p w:rsidR="00D22238" w:rsidRPr="003D344D" w:rsidRDefault="00D22238" w:rsidP="00E62CE8">
            <w:pPr>
              <w:jc w:val="center"/>
              <w:rPr>
                <w:sz w:val="18"/>
                <w:szCs w:val="18"/>
              </w:rPr>
            </w:pPr>
            <w:r w:rsidRPr="003D344D">
              <w:rPr>
                <w:sz w:val="18"/>
                <w:szCs w:val="18"/>
              </w:rPr>
              <w:t>КВР</w:t>
            </w:r>
          </w:p>
        </w:tc>
        <w:tc>
          <w:tcPr>
            <w:tcW w:w="398" w:type="pct"/>
          </w:tcPr>
          <w:p w:rsidR="00D22238" w:rsidRPr="003D344D" w:rsidRDefault="00D22238" w:rsidP="00E62CE8">
            <w:pPr>
              <w:jc w:val="center"/>
              <w:rPr>
                <w:sz w:val="20"/>
                <w:szCs w:val="20"/>
              </w:rPr>
            </w:pPr>
            <w:r>
              <w:rPr>
                <w:sz w:val="20"/>
                <w:szCs w:val="20"/>
              </w:rPr>
              <w:t>отчетный</w:t>
            </w:r>
            <w:r w:rsidRPr="003D344D">
              <w:rPr>
                <w:sz w:val="20"/>
                <w:szCs w:val="20"/>
              </w:rPr>
              <w:t xml:space="preserve"> финансовый год</w:t>
            </w:r>
          </w:p>
        </w:tc>
        <w:tc>
          <w:tcPr>
            <w:tcW w:w="489" w:type="pct"/>
          </w:tcPr>
          <w:p w:rsidR="00D22238" w:rsidRPr="003D344D" w:rsidRDefault="00D22238" w:rsidP="00E62CE8">
            <w:pPr>
              <w:jc w:val="center"/>
              <w:rPr>
                <w:sz w:val="20"/>
                <w:szCs w:val="20"/>
              </w:rPr>
            </w:pPr>
            <w:r>
              <w:rPr>
                <w:sz w:val="20"/>
                <w:szCs w:val="20"/>
              </w:rPr>
              <w:t>очередной финансовый год</w:t>
            </w:r>
          </w:p>
        </w:tc>
        <w:tc>
          <w:tcPr>
            <w:tcW w:w="398" w:type="pct"/>
          </w:tcPr>
          <w:p w:rsidR="00D22238" w:rsidRPr="003D344D" w:rsidRDefault="00D22238" w:rsidP="00E62CE8">
            <w:pPr>
              <w:jc w:val="center"/>
              <w:rPr>
                <w:sz w:val="20"/>
                <w:szCs w:val="20"/>
              </w:rPr>
            </w:pPr>
            <w:r w:rsidRPr="003D344D">
              <w:rPr>
                <w:sz w:val="20"/>
                <w:szCs w:val="20"/>
              </w:rPr>
              <w:t>первый год планового периода</w:t>
            </w:r>
          </w:p>
        </w:tc>
        <w:tc>
          <w:tcPr>
            <w:tcW w:w="399" w:type="pct"/>
          </w:tcPr>
          <w:p w:rsidR="00D22238" w:rsidRPr="003D344D" w:rsidRDefault="00D22238" w:rsidP="00D26726">
            <w:pPr>
              <w:rPr>
                <w:sz w:val="20"/>
                <w:szCs w:val="20"/>
              </w:rPr>
            </w:pPr>
            <w:r w:rsidRPr="003D344D">
              <w:rPr>
                <w:sz w:val="20"/>
                <w:szCs w:val="20"/>
              </w:rPr>
              <w:t>второй год планового периода</w:t>
            </w:r>
          </w:p>
        </w:tc>
        <w:tc>
          <w:tcPr>
            <w:tcW w:w="311" w:type="pct"/>
            <w:vMerge w:val="restart"/>
          </w:tcPr>
          <w:p w:rsidR="00D22238" w:rsidRPr="003D344D" w:rsidRDefault="00D22238" w:rsidP="00E62CE8">
            <w:pPr>
              <w:jc w:val="center"/>
              <w:rPr>
                <w:sz w:val="20"/>
                <w:szCs w:val="20"/>
              </w:rPr>
            </w:pPr>
            <w:r w:rsidRPr="003D344D">
              <w:rPr>
                <w:sz w:val="20"/>
                <w:szCs w:val="20"/>
              </w:rPr>
              <w:t>Итого на период</w:t>
            </w:r>
          </w:p>
        </w:tc>
        <w:tc>
          <w:tcPr>
            <w:tcW w:w="532" w:type="pct"/>
            <w:vMerge/>
          </w:tcPr>
          <w:p w:rsidR="00D22238" w:rsidRPr="003D344D" w:rsidRDefault="00D22238" w:rsidP="00E62CE8">
            <w:pPr>
              <w:rPr>
                <w:sz w:val="22"/>
                <w:szCs w:val="22"/>
              </w:rPr>
            </w:pPr>
          </w:p>
        </w:tc>
      </w:tr>
      <w:tr w:rsidR="00D22238" w:rsidRPr="003D344D">
        <w:trPr>
          <w:trHeight w:val="780"/>
        </w:trPr>
        <w:tc>
          <w:tcPr>
            <w:tcW w:w="840" w:type="pct"/>
            <w:gridSpan w:val="2"/>
            <w:vMerge/>
          </w:tcPr>
          <w:p w:rsidR="00D22238" w:rsidRPr="003D344D" w:rsidRDefault="00D22238" w:rsidP="00E62CE8">
            <w:pPr>
              <w:rPr>
                <w:sz w:val="20"/>
                <w:szCs w:val="20"/>
              </w:rPr>
            </w:pPr>
          </w:p>
        </w:tc>
        <w:tc>
          <w:tcPr>
            <w:tcW w:w="573" w:type="pct"/>
            <w:vMerge/>
          </w:tcPr>
          <w:p w:rsidR="00D22238" w:rsidRPr="003D344D" w:rsidRDefault="00D22238" w:rsidP="00E62CE8">
            <w:pPr>
              <w:rPr>
                <w:sz w:val="20"/>
                <w:szCs w:val="20"/>
              </w:rPr>
            </w:pPr>
          </w:p>
        </w:tc>
        <w:tc>
          <w:tcPr>
            <w:tcW w:w="217" w:type="pct"/>
            <w:vMerge/>
          </w:tcPr>
          <w:p w:rsidR="00D22238" w:rsidRPr="003D344D" w:rsidRDefault="00D22238" w:rsidP="00E62CE8">
            <w:pPr>
              <w:rPr>
                <w:sz w:val="20"/>
                <w:szCs w:val="20"/>
              </w:rPr>
            </w:pPr>
          </w:p>
        </w:tc>
        <w:tc>
          <w:tcPr>
            <w:tcW w:w="221" w:type="pct"/>
            <w:vMerge/>
          </w:tcPr>
          <w:p w:rsidR="00D22238" w:rsidRPr="003D344D" w:rsidRDefault="00D22238" w:rsidP="00E62CE8">
            <w:pPr>
              <w:rPr>
                <w:sz w:val="20"/>
                <w:szCs w:val="20"/>
              </w:rPr>
            </w:pPr>
          </w:p>
        </w:tc>
        <w:tc>
          <w:tcPr>
            <w:tcW w:w="355" w:type="pct"/>
            <w:vMerge/>
          </w:tcPr>
          <w:p w:rsidR="00D22238" w:rsidRPr="003D344D" w:rsidRDefault="00D22238" w:rsidP="00E62CE8">
            <w:pPr>
              <w:rPr>
                <w:sz w:val="20"/>
                <w:szCs w:val="20"/>
              </w:rPr>
            </w:pPr>
          </w:p>
        </w:tc>
        <w:tc>
          <w:tcPr>
            <w:tcW w:w="267" w:type="pct"/>
            <w:vMerge/>
          </w:tcPr>
          <w:p w:rsidR="00D22238" w:rsidRPr="003D344D" w:rsidRDefault="00D22238" w:rsidP="00E62CE8">
            <w:pPr>
              <w:rPr>
                <w:sz w:val="20"/>
                <w:szCs w:val="20"/>
              </w:rPr>
            </w:pPr>
          </w:p>
        </w:tc>
        <w:tc>
          <w:tcPr>
            <w:tcW w:w="398" w:type="pct"/>
          </w:tcPr>
          <w:p w:rsidR="00D22238" w:rsidRPr="003D344D" w:rsidRDefault="00D22238" w:rsidP="00E62CE8">
            <w:pPr>
              <w:jc w:val="center"/>
              <w:rPr>
                <w:sz w:val="20"/>
                <w:szCs w:val="20"/>
              </w:rPr>
            </w:pPr>
            <w:r w:rsidRPr="003D344D">
              <w:rPr>
                <w:sz w:val="20"/>
                <w:szCs w:val="20"/>
              </w:rPr>
              <w:t>2014 год</w:t>
            </w:r>
          </w:p>
        </w:tc>
        <w:tc>
          <w:tcPr>
            <w:tcW w:w="489" w:type="pct"/>
          </w:tcPr>
          <w:p w:rsidR="00D22238" w:rsidRPr="003D344D" w:rsidRDefault="00D22238" w:rsidP="00E62CE8">
            <w:pPr>
              <w:jc w:val="center"/>
              <w:rPr>
                <w:sz w:val="20"/>
                <w:szCs w:val="20"/>
              </w:rPr>
            </w:pPr>
            <w:r w:rsidRPr="003D344D">
              <w:rPr>
                <w:sz w:val="20"/>
                <w:szCs w:val="20"/>
              </w:rPr>
              <w:t>2015 год</w:t>
            </w:r>
          </w:p>
        </w:tc>
        <w:tc>
          <w:tcPr>
            <w:tcW w:w="398" w:type="pct"/>
          </w:tcPr>
          <w:p w:rsidR="00D22238" w:rsidRPr="003D344D" w:rsidRDefault="00D22238" w:rsidP="00E62CE8">
            <w:pPr>
              <w:jc w:val="center"/>
              <w:rPr>
                <w:sz w:val="20"/>
                <w:szCs w:val="20"/>
              </w:rPr>
            </w:pPr>
            <w:r w:rsidRPr="003D344D">
              <w:rPr>
                <w:sz w:val="20"/>
                <w:szCs w:val="20"/>
              </w:rPr>
              <w:t>2016 год</w:t>
            </w:r>
          </w:p>
        </w:tc>
        <w:tc>
          <w:tcPr>
            <w:tcW w:w="399" w:type="pct"/>
          </w:tcPr>
          <w:p w:rsidR="00D22238" w:rsidRPr="003D344D" w:rsidRDefault="00D22238" w:rsidP="00E62CE8">
            <w:pPr>
              <w:rPr>
                <w:sz w:val="20"/>
                <w:szCs w:val="20"/>
              </w:rPr>
            </w:pPr>
            <w:r>
              <w:rPr>
                <w:sz w:val="20"/>
                <w:szCs w:val="20"/>
              </w:rPr>
              <w:t>2017год</w:t>
            </w:r>
          </w:p>
        </w:tc>
        <w:tc>
          <w:tcPr>
            <w:tcW w:w="311" w:type="pct"/>
            <w:vMerge/>
          </w:tcPr>
          <w:p w:rsidR="00D22238" w:rsidRPr="003D344D" w:rsidRDefault="00D22238" w:rsidP="00E62CE8">
            <w:pPr>
              <w:rPr>
                <w:sz w:val="20"/>
                <w:szCs w:val="20"/>
              </w:rPr>
            </w:pPr>
          </w:p>
        </w:tc>
        <w:tc>
          <w:tcPr>
            <w:tcW w:w="532" w:type="pct"/>
            <w:vMerge/>
          </w:tcPr>
          <w:p w:rsidR="00D22238" w:rsidRPr="003D344D" w:rsidRDefault="00D22238" w:rsidP="00E62CE8">
            <w:pPr>
              <w:rPr>
                <w:sz w:val="22"/>
                <w:szCs w:val="22"/>
              </w:rPr>
            </w:pPr>
          </w:p>
        </w:tc>
      </w:tr>
      <w:tr w:rsidR="00D22238" w:rsidRPr="00A1464C">
        <w:trPr>
          <w:trHeight w:val="987"/>
        </w:trPr>
        <w:tc>
          <w:tcPr>
            <w:tcW w:w="840" w:type="pct"/>
            <w:gridSpan w:val="2"/>
          </w:tcPr>
          <w:p w:rsidR="00D22238" w:rsidRPr="003D344D" w:rsidRDefault="00D22238" w:rsidP="00E62CE8">
            <w:pPr>
              <w:rPr>
                <w:sz w:val="24"/>
                <w:szCs w:val="24"/>
              </w:rPr>
            </w:pPr>
            <w:r w:rsidRPr="003D344D">
              <w:rPr>
                <w:sz w:val="24"/>
                <w:szCs w:val="24"/>
              </w:rPr>
              <w:t xml:space="preserve">Цель подпрограммы: </w:t>
            </w:r>
            <w:r w:rsidRPr="003D344D">
              <w:rPr>
                <w:sz w:val="24"/>
                <w:szCs w:val="24"/>
              </w:rPr>
              <w:br/>
              <w:t>Предупреждение чрезвычайных ситуаций природного и техногенного характера и угроз террористической направленности, сокращение материального ущерба</w:t>
            </w:r>
          </w:p>
        </w:tc>
        <w:tc>
          <w:tcPr>
            <w:tcW w:w="573" w:type="pct"/>
            <w:vMerge w:val="restart"/>
          </w:tcPr>
          <w:p w:rsidR="00D22238" w:rsidRPr="003D344D" w:rsidRDefault="00D22238" w:rsidP="00E62CE8">
            <w:pPr>
              <w:jc w:val="center"/>
              <w:rPr>
                <w:sz w:val="22"/>
                <w:szCs w:val="22"/>
              </w:rPr>
            </w:pPr>
            <w:r w:rsidRPr="003D344D">
              <w:rPr>
                <w:sz w:val="22"/>
                <w:szCs w:val="22"/>
              </w:rPr>
              <w:t>Администрация Енисейского района, Управление образования администрации Енисейского района</w:t>
            </w:r>
          </w:p>
        </w:tc>
        <w:tc>
          <w:tcPr>
            <w:tcW w:w="217" w:type="pct"/>
            <w:noWrap/>
          </w:tcPr>
          <w:p w:rsidR="00D22238" w:rsidRPr="003D344D" w:rsidRDefault="00D22238" w:rsidP="00E62CE8">
            <w:pPr>
              <w:jc w:val="right"/>
              <w:rPr>
                <w:sz w:val="24"/>
                <w:szCs w:val="24"/>
              </w:rPr>
            </w:pPr>
            <w:r w:rsidRPr="003D344D">
              <w:rPr>
                <w:sz w:val="24"/>
                <w:szCs w:val="24"/>
              </w:rPr>
              <w:t xml:space="preserve">024  </w:t>
            </w:r>
          </w:p>
        </w:tc>
        <w:tc>
          <w:tcPr>
            <w:tcW w:w="221" w:type="pct"/>
            <w:noWrap/>
          </w:tcPr>
          <w:p w:rsidR="00D22238" w:rsidRPr="003D344D" w:rsidRDefault="00D22238" w:rsidP="00E62CE8">
            <w:pPr>
              <w:rPr>
                <w:sz w:val="24"/>
                <w:szCs w:val="24"/>
              </w:rPr>
            </w:pPr>
            <w:r>
              <w:rPr>
                <w:sz w:val="24"/>
                <w:szCs w:val="24"/>
              </w:rPr>
              <w:t>0300</w:t>
            </w:r>
          </w:p>
          <w:p w:rsidR="00D22238" w:rsidRPr="003D344D" w:rsidRDefault="00D22238" w:rsidP="00662ED0">
            <w:pPr>
              <w:rPr>
                <w:sz w:val="24"/>
                <w:szCs w:val="24"/>
              </w:rPr>
            </w:pPr>
          </w:p>
        </w:tc>
        <w:tc>
          <w:tcPr>
            <w:tcW w:w="355" w:type="pct"/>
            <w:noWrap/>
          </w:tcPr>
          <w:p w:rsidR="00D22238" w:rsidRPr="003D344D" w:rsidRDefault="00D22238" w:rsidP="00E62CE8">
            <w:pPr>
              <w:rPr>
                <w:sz w:val="24"/>
                <w:szCs w:val="24"/>
              </w:rPr>
            </w:pPr>
            <w:r>
              <w:rPr>
                <w:sz w:val="24"/>
                <w:szCs w:val="24"/>
              </w:rPr>
              <w:t>0510000</w:t>
            </w:r>
          </w:p>
          <w:p w:rsidR="00D22238" w:rsidRPr="003D344D" w:rsidRDefault="00D22238" w:rsidP="00E62CE8">
            <w:pPr>
              <w:rPr>
                <w:sz w:val="24"/>
                <w:szCs w:val="24"/>
              </w:rPr>
            </w:pPr>
          </w:p>
        </w:tc>
        <w:tc>
          <w:tcPr>
            <w:tcW w:w="267" w:type="pct"/>
            <w:noWrap/>
          </w:tcPr>
          <w:p w:rsidR="00D22238" w:rsidRPr="003D344D" w:rsidRDefault="00D22238" w:rsidP="00E62CE8">
            <w:pPr>
              <w:jc w:val="center"/>
              <w:rPr>
                <w:sz w:val="24"/>
                <w:szCs w:val="24"/>
              </w:rPr>
            </w:pPr>
            <w:r>
              <w:rPr>
                <w:sz w:val="24"/>
                <w:szCs w:val="24"/>
              </w:rPr>
              <w:t>000</w:t>
            </w:r>
          </w:p>
          <w:p w:rsidR="00D22238" w:rsidRPr="003D344D" w:rsidRDefault="00D22238" w:rsidP="00E62CE8">
            <w:pPr>
              <w:jc w:val="center"/>
              <w:rPr>
                <w:sz w:val="24"/>
                <w:szCs w:val="24"/>
              </w:rPr>
            </w:pPr>
          </w:p>
        </w:tc>
        <w:tc>
          <w:tcPr>
            <w:tcW w:w="398" w:type="pct"/>
            <w:noWrap/>
          </w:tcPr>
          <w:p w:rsidR="00D22238" w:rsidRPr="00605745" w:rsidRDefault="00D22238" w:rsidP="005B356A">
            <w:pPr>
              <w:jc w:val="right"/>
              <w:rPr>
                <w:sz w:val="24"/>
                <w:szCs w:val="24"/>
              </w:rPr>
            </w:pPr>
            <w:r w:rsidRPr="00605745">
              <w:t>18,4</w:t>
            </w:r>
            <w:r w:rsidR="00FA28FD" w:rsidRPr="00605745">
              <w:t>0</w:t>
            </w:r>
          </w:p>
        </w:tc>
        <w:tc>
          <w:tcPr>
            <w:tcW w:w="489" w:type="pct"/>
            <w:noWrap/>
          </w:tcPr>
          <w:p w:rsidR="00D22238" w:rsidRPr="00605745" w:rsidRDefault="00D22238" w:rsidP="005B356A">
            <w:pPr>
              <w:jc w:val="right"/>
            </w:pPr>
            <w:r w:rsidRPr="00605745">
              <w:rPr>
                <w:sz w:val="24"/>
                <w:szCs w:val="24"/>
              </w:rPr>
              <w:t>139,7</w:t>
            </w:r>
            <w:r w:rsidR="00FA28FD" w:rsidRPr="00605745">
              <w:rPr>
                <w:sz w:val="24"/>
                <w:szCs w:val="24"/>
              </w:rPr>
              <w:t>0</w:t>
            </w:r>
          </w:p>
        </w:tc>
        <w:tc>
          <w:tcPr>
            <w:tcW w:w="398" w:type="pct"/>
            <w:noWrap/>
          </w:tcPr>
          <w:p w:rsidR="00D22238" w:rsidRPr="00605745" w:rsidRDefault="00D22238" w:rsidP="005B356A">
            <w:pPr>
              <w:jc w:val="right"/>
            </w:pPr>
            <w:r w:rsidRPr="00605745">
              <w:rPr>
                <w:sz w:val="24"/>
                <w:szCs w:val="24"/>
              </w:rPr>
              <w:t>139,7</w:t>
            </w:r>
            <w:r w:rsidR="00FA28FD" w:rsidRPr="00605745">
              <w:rPr>
                <w:sz w:val="24"/>
                <w:szCs w:val="24"/>
              </w:rPr>
              <w:t>0</w:t>
            </w:r>
          </w:p>
        </w:tc>
        <w:tc>
          <w:tcPr>
            <w:tcW w:w="399" w:type="pct"/>
          </w:tcPr>
          <w:p w:rsidR="00D22238" w:rsidRPr="00605745" w:rsidRDefault="00D22238" w:rsidP="005B356A">
            <w:pPr>
              <w:jc w:val="right"/>
              <w:rPr>
                <w:sz w:val="24"/>
                <w:szCs w:val="24"/>
              </w:rPr>
            </w:pPr>
            <w:r w:rsidRPr="00605745">
              <w:rPr>
                <w:sz w:val="24"/>
                <w:szCs w:val="24"/>
              </w:rPr>
              <w:t>139,7</w:t>
            </w:r>
            <w:r w:rsidR="007C318F" w:rsidRPr="00605745">
              <w:rPr>
                <w:sz w:val="24"/>
                <w:szCs w:val="24"/>
              </w:rPr>
              <w:t>0</w:t>
            </w:r>
          </w:p>
        </w:tc>
        <w:tc>
          <w:tcPr>
            <w:tcW w:w="311" w:type="pct"/>
            <w:noWrap/>
          </w:tcPr>
          <w:p w:rsidR="00D22238" w:rsidRPr="00605745" w:rsidRDefault="00D22238" w:rsidP="005B356A">
            <w:pPr>
              <w:jc w:val="right"/>
              <w:rPr>
                <w:sz w:val="24"/>
                <w:szCs w:val="24"/>
              </w:rPr>
            </w:pPr>
            <w:r w:rsidRPr="00605745">
              <w:rPr>
                <w:sz w:val="24"/>
                <w:szCs w:val="24"/>
              </w:rPr>
              <w:t>437,5</w:t>
            </w:r>
            <w:r w:rsidR="007C318F" w:rsidRPr="00605745">
              <w:rPr>
                <w:sz w:val="24"/>
                <w:szCs w:val="24"/>
              </w:rPr>
              <w:t>0</w:t>
            </w:r>
          </w:p>
        </w:tc>
        <w:tc>
          <w:tcPr>
            <w:tcW w:w="532" w:type="pct"/>
            <w:vMerge w:val="restart"/>
          </w:tcPr>
          <w:p w:rsidR="00D22238" w:rsidRPr="00F323EE" w:rsidRDefault="00D22238" w:rsidP="00E62CE8">
            <w:pPr>
              <w:rPr>
                <w:color w:val="FF0000"/>
                <w:sz w:val="22"/>
                <w:szCs w:val="22"/>
              </w:rPr>
            </w:pPr>
            <w:r w:rsidRPr="00F323EE">
              <w:rPr>
                <w:sz w:val="22"/>
                <w:szCs w:val="22"/>
              </w:rPr>
              <w:t>Снижение числа травмированных при пожарах в зоне прикрытия АСФ «МКУ Управление по ГО</w:t>
            </w:r>
            <w:proofErr w:type="gramStart"/>
            <w:r w:rsidRPr="00F323EE">
              <w:rPr>
                <w:sz w:val="22"/>
                <w:szCs w:val="22"/>
              </w:rPr>
              <w:t>.Ч</w:t>
            </w:r>
            <w:proofErr w:type="gramEnd"/>
            <w:r w:rsidRPr="00F323EE">
              <w:rPr>
                <w:sz w:val="22"/>
                <w:szCs w:val="22"/>
              </w:rPr>
              <w:t>С и безопасности Енисейского района</w:t>
            </w:r>
          </w:p>
        </w:tc>
      </w:tr>
      <w:tr w:rsidR="00D22238" w:rsidRPr="003D344D">
        <w:trPr>
          <w:trHeight w:val="2152"/>
        </w:trPr>
        <w:tc>
          <w:tcPr>
            <w:tcW w:w="840" w:type="pct"/>
            <w:gridSpan w:val="2"/>
          </w:tcPr>
          <w:p w:rsidR="00D22238" w:rsidRPr="003D344D" w:rsidRDefault="00D22238" w:rsidP="00E62CE8">
            <w:pPr>
              <w:rPr>
                <w:sz w:val="24"/>
                <w:szCs w:val="24"/>
              </w:rPr>
            </w:pPr>
            <w:r w:rsidRPr="003D344D">
              <w:rPr>
                <w:sz w:val="24"/>
                <w:szCs w:val="24"/>
              </w:rPr>
              <w:t>Задача подпрограммы:</w:t>
            </w:r>
          </w:p>
          <w:p w:rsidR="00D22238" w:rsidRPr="003D344D" w:rsidRDefault="00D22238" w:rsidP="00E62CE8">
            <w:pPr>
              <w:rPr>
                <w:sz w:val="24"/>
                <w:szCs w:val="24"/>
              </w:rPr>
            </w:pPr>
            <w:r w:rsidRPr="003D344D">
              <w:rPr>
                <w:sz w:val="24"/>
                <w:szCs w:val="24"/>
              </w:rPr>
              <w:t>Снижение рисков и смягчение последствий чрезвычайных ситуаций природного и техногенного характера в Енисейском районе</w:t>
            </w:r>
          </w:p>
        </w:tc>
        <w:tc>
          <w:tcPr>
            <w:tcW w:w="573" w:type="pct"/>
            <w:vMerge/>
          </w:tcPr>
          <w:p w:rsidR="00D22238" w:rsidRPr="003D344D" w:rsidRDefault="00D22238" w:rsidP="00E62CE8">
            <w:pPr>
              <w:jc w:val="center"/>
              <w:rPr>
                <w:sz w:val="24"/>
                <w:szCs w:val="24"/>
              </w:rPr>
            </w:pPr>
          </w:p>
        </w:tc>
        <w:tc>
          <w:tcPr>
            <w:tcW w:w="217" w:type="pct"/>
            <w:noWrap/>
          </w:tcPr>
          <w:p w:rsidR="00D22238" w:rsidRPr="003D344D" w:rsidRDefault="00D22238" w:rsidP="00E62CE8">
            <w:pPr>
              <w:jc w:val="right"/>
              <w:rPr>
                <w:sz w:val="24"/>
                <w:szCs w:val="24"/>
              </w:rPr>
            </w:pPr>
            <w:r w:rsidRPr="003D344D">
              <w:rPr>
                <w:sz w:val="24"/>
                <w:szCs w:val="24"/>
              </w:rPr>
              <w:t xml:space="preserve">024  </w:t>
            </w:r>
          </w:p>
        </w:tc>
        <w:tc>
          <w:tcPr>
            <w:tcW w:w="221" w:type="pct"/>
            <w:noWrap/>
          </w:tcPr>
          <w:p w:rsidR="00D22238" w:rsidRPr="003D344D" w:rsidRDefault="00D22238" w:rsidP="00E62CE8">
            <w:pPr>
              <w:rPr>
                <w:sz w:val="24"/>
                <w:szCs w:val="24"/>
              </w:rPr>
            </w:pPr>
            <w:r>
              <w:rPr>
                <w:sz w:val="24"/>
                <w:szCs w:val="24"/>
              </w:rPr>
              <w:t>0300</w:t>
            </w:r>
          </w:p>
          <w:p w:rsidR="00D22238" w:rsidRPr="003D344D" w:rsidRDefault="00D22238" w:rsidP="00662ED0">
            <w:pPr>
              <w:rPr>
                <w:sz w:val="24"/>
                <w:szCs w:val="24"/>
              </w:rPr>
            </w:pPr>
          </w:p>
        </w:tc>
        <w:tc>
          <w:tcPr>
            <w:tcW w:w="355" w:type="pct"/>
            <w:noWrap/>
          </w:tcPr>
          <w:p w:rsidR="00D22238" w:rsidRPr="003D344D" w:rsidRDefault="00D22238" w:rsidP="00E62CE8">
            <w:pPr>
              <w:rPr>
                <w:sz w:val="24"/>
                <w:szCs w:val="24"/>
              </w:rPr>
            </w:pPr>
            <w:r>
              <w:rPr>
                <w:sz w:val="24"/>
                <w:szCs w:val="24"/>
              </w:rPr>
              <w:t>0510000</w:t>
            </w:r>
          </w:p>
          <w:p w:rsidR="00D22238" w:rsidRPr="003D344D" w:rsidRDefault="00D22238" w:rsidP="00E62CE8">
            <w:pPr>
              <w:rPr>
                <w:sz w:val="24"/>
                <w:szCs w:val="24"/>
              </w:rPr>
            </w:pPr>
          </w:p>
        </w:tc>
        <w:tc>
          <w:tcPr>
            <w:tcW w:w="267" w:type="pct"/>
            <w:noWrap/>
          </w:tcPr>
          <w:p w:rsidR="00D22238" w:rsidRPr="003D344D" w:rsidRDefault="00D22238" w:rsidP="00E62CE8">
            <w:pPr>
              <w:jc w:val="center"/>
              <w:rPr>
                <w:sz w:val="24"/>
                <w:szCs w:val="24"/>
              </w:rPr>
            </w:pPr>
            <w:r>
              <w:rPr>
                <w:sz w:val="24"/>
                <w:szCs w:val="24"/>
              </w:rPr>
              <w:t>000</w:t>
            </w:r>
          </w:p>
          <w:p w:rsidR="00D22238" w:rsidRPr="003D344D" w:rsidRDefault="00D22238" w:rsidP="00E62CE8">
            <w:pPr>
              <w:jc w:val="center"/>
              <w:rPr>
                <w:sz w:val="24"/>
                <w:szCs w:val="24"/>
              </w:rPr>
            </w:pPr>
          </w:p>
        </w:tc>
        <w:tc>
          <w:tcPr>
            <w:tcW w:w="398" w:type="pct"/>
            <w:noWrap/>
          </w:tcPr>
          <w:p w:rsidR="00D22238" w:rsidRPr="00605745" w:rsidRDefault="00D22238" w:rsidP="005B356A">
            <w:pPr>
              <w:jc w:val="right"/>
              <w:rPr>
                <w:sz w:val="24"/>
                <w:szCs w:val="24"/>
              </w:rPr>
            </w:pPr>
            <w:r w:rsidRPr="00605745">
              <w:t>18,4</w:t>
            </w:r>
            <w:r w:rsidR="00672705" w:rsidRPr="00605745">
              <w:t>0</w:t>
            </w:r>
          </w:p>
        </w:tc>
        <w:tc>
          <w:tcPr>
            <w:tcW w:w="489" w:type="pct"/>
            <w:noWrap/>
          </w:tcPr>
          <w:p w:rsidR="00D22238" w:rsidRPr="00605745" w:rsidRDefault="00D22238" w:rsidP="005B356A">
            <w:pPr>
              <w:jc w:val="right"/>
            </w:pPr>
            <w:r w:rsidRPr="00605745">
              <w:rPr>
                <w:sz w:val="24"/>
                <w:szCs w:val="24"/>
              </w:rPr>
              <w:t>139,7</w:t>
            </w:r>
            <w:r w:rsidR="00672705" w:rsidRPr="00605745">
              <w:rPr>
                <w:sz w:val="24"/>
                <w:szCs w:val="24"/>
              </w:rPr>
              <w:t>0</w:t>
            </w:r>
          </w:p>
        </w:tc>
        <w:tc>
          <w:tcPr>
            <w:tcW w:w="398" w:type="pct"/>
            <w:noWrap/>
          </w:tcPr>
          <w:p w:rsidR="00D22238" w:rsidRPr="00605745" w:rsidRDefault="00D22238" w:rsidP="005B356A">
            <w:pPr>
              <w:jc w:val="right"/>
            </w:pPr>
            <w:r w:rsidRPr="00605745">
              <w:rPr>
                <w:sz w:val="24"/>
                <w:szCs w:val="24"/>
              </w:rPr>
              <w:t>139,7</w:t>
            </w:r>
            <w:r w:rsidR="00672705" w:rsidRPr="00605745">
              <w:rPr>
                <w:sz w:val="24"/>
                <w:szCs w:val="24"/>
              </w:rPr>
              <w:t>0</w:t>
            </w:r>
          </w:p>
        </w:tc>
        <w:tc>
          <w:tcPr>
            <w:tcW w:w="399" w:type="pct"/>
          </w:tcPr>
          <w:p w:rsidR="00D22238" w:rsidRPr="00605745" w:rsidRDefault="00D22238" w:rsidP="005B356A">
            <w:pPr>
              <w:jc w:val="right"/>
              <w:rPr>
                <w:sz w:val="24"/>
                <w:szCs w:val="24"/>
              </w:rPr>
            </w:pPr>
            <w:r w:rsidRPr="00605745">
              <w:rPr>
                <w:sz w:val="24"/>
                <w:szCs w:val="24"/>
              </w:rPr>
              <w:t>139,7</w:t>
            </w:r>
            <w:r w:rsidR="00672705" w:rsidRPr="00605745">
              <w:rPr>
                <w:sz w:val="24"/>
                <w:szCs w:val="24"/>
              </w:rPr>
              <w:t>0</w:t>
            </w:r>
          </w:p>
        </w:tc>
        <w:tc>
          <w:tcPr>
            <w:tcW w:w="311" w:type="pct"/>
            <w:noWrap/>
          </w:tcPr>
          <w:p w:rsidR="00D22238" w:rsidRPr="00605745" w:rsidRDefault="00D22238" w:rsidP="005B356A">
            <w:pPr>
              <w:jc w:val="right"/>
              <w:rPr>
                <w:sz w:val="24"/>
                <w:szCs w:val="24"/>
              </w:rPr>
            </w:pPr>
            <w:r w:rsidRPr="00605745">
              <w:rPr>
                <w:sz w:val="24"/>
                <w:szCs w:val="24"/>
              </w:rPr>
              <w:t>437,5</w:t>
            </w:r>
            <w:r w:rsidR="00672705" w:rsidRPr="00605745">
              <w:rPr>
                <w:sz w:val="24"/>
                <w:szCs w:val="24"/>
              </w:rPr>
              <w:t>0</w:t>
            </w:r>
          </w:p>
        </w:tc>
        <w:tc>
          <w:tcPr>
            <w:tcW w:w="532" w:type="pct"/>
            <w:vMerge/>
            <w:noWrap/>
          </w:tcPr>
          <w:p w:rsidR="00D22238" w:rsidRPr="003D344D" w:rsidRDefault="00D22238" w:rsidP="00E62CE8">
            <w:pPr>
              <w:rPr>
                <w:sz w:val="22"/>
                <w:szCs w:val="22"/>
              </w:rPr>
            </w:pPr>
          </w:p>
        </w:tc>
      </w:tr>
      <w:tr w:rsidR="00D22238" w:rsidRPr="003D344D">
        <w:trPr>
          <w:trHeight w:val="1700"/>
        </w:trPr>
        <w:tc>
          <w:tcPr>
            <w:tcW w:w="840" w:type="pct"/>
            <w:gridSpan w:val="2"/>
          </w:tcPr>
          <w:p w:rsidR="00D22238" w:rsidRPr="003D344D" w:rsidRDefault="00D22238" w:rsidP="00E62CE8">
            <w:pPr>
              <w:rPr>
                <w:sz w:val="24"/>
                <w:szCs w:val="24"/>
              </w:rPr>
            </w:pPr>
            <w:r w:rsidRPr="003D344D">
              <w:rPr>
                <w:sz w:val="24"/>
                <w:szCs w:val="24"/>
              </w:rPr>
              <w:lastRenderedPageBreak/>
              <w:t>1.1.Совершенствование и развитие районной системы мониторинга и предупреждения ЧС</w:t>
            </w:r>
          </w:p>
        </w:tc>
        <w:tc>
          <w:tcPr>
            <w:tcW w:w="573" w:type="pct"/>
          </w:tcPr>
          <w:p w:rsidR="00D22238" w:rsidRPr="003D344D" w:rsidRDefault="00D22238" w:rsidP="00E62CE8">
            <w:pPr>
              <w:jc w:val="center"/>
              <w:rPr>
                <w:sz w:val="22"/>
                <w:szCs w:val="22"/>
              </w:rPr>
            </w:pPr>
            <w:r w:rsidRPr="003D344D">
              <w:rPr>
                <w:sz w:val="22"/>
                <w:szCs w:val="22"/>
              </w:rPr>
              <w:t>Администрация Енисейского района</w:t>
            </w:r>
          </w:p>
        </w:tc>
        <w:tc>
          <w:tcPr>
            <w:tcW w:w="217" w:type="pct"/>
            <w:noWrap/>
          </w:tcPr>
          <w:p w:rsidR="00D22238" w:rsidRPr="003D344D" w:rsidRDefault="00D22238" w:rsidP="00E62CE8">
            <w:pPr>
              <w:jc w:val="center"/>
              <w:rPr>
                <w:sz w:val="24"/>
                <w:szCs w:val="24"/>
              </w:rPr>
            </w:pPr>
            <w:r w:rsidRPr="003D344D">
              <w:rPr>
                <w:sz w:val="24"/>
                <w:szCs w:val="24"/>
              </w:rPr>
              <w:t>024</w:t>
            </w:r>
          </w:p>
        </w:tc>
        <w:tc>
          <w:tcPr>
            <w:tcW w:w="221" w:type="pct"/>
            <w:noWrap/>
          </w:tcPr>
          <w:p w:rsidR="00D22238" w:rsidRPr="003D344D" w:rsidRDefault="00D22238" w:rsidP="00E62CE8">
            <w:pPr>
              <w:jc w:val="center"/>
              <w:rPr>
                <w:sz w:val="24"/>
                <w:szCs w:val="24"/>
              </w:rPr>
            </w:pPr>
            <w:r w:rsidRPr="003D344D">
              <w:rPr>
                <w:sz w:val="24"/>
                <w:szCs w:val="24"/>
              </w:rPr>
              <w:t>0309</w:t>
            </w:r>
          </w:p>
        </w:tc>
        <w:tc>
          <w:tcPr>
            <w:tcW w:w="355" w:type="pct"/>
            <w:noWrap/>
          </w:tcPr>
          <w:p w:rsidR="00D22238" w:rsidRPr="003D344D" w:rsidRDefault="00D22238" w:rsidP="00E62CE8">
            <w:pPr>
              <w:jc w:val="center"/>
              <w:rPr>
                <w:sz w:val="24"/>
                <w:szCs w:val="24"/>
              </w:rPr>
            </w:pPr>
            <w:r w:rsidRPr="003D344D">
              <w:rPr>
                <w:sz w:val="24"/>
                <w:szCs w:val="24"/>
              </w:rPr>
              <w:t>0518852</w:t>
            </w:r>
          </w:p>
        </w:tc>
        <w:tc>
          <w:tcPr>
            <w:tcW w:w="267" w:type="pct"/>
            <w:noWrap/>
          </w:tcPr>
          <w:p w:rsidR="00D22238" w:rsidRPr="003D344D" w:rsidRDefault="00D22238" w:rsidP="00E62CE8">
            <w:pPr>
              <w:jc w:val="center"/>
              <w:rPr>
                <w:sz w:val="24"/>
                <w:szCs w:val="24"/>
              </w:rPr>
            </w:pPr>
            <w:r w:rsidRPr="003D344D">
              <w:rPr>
                <w:sz w:val="24"/>
                <w:szCs w:val="24"/>
              </w:rPr>
              <w:t>244</w:t>
            </w:r>
          </w:p>
        </w:tc>
        <w:tc>
          <w:tcPr>
            <w:tcW w:w="398" w:type="pct"/>
            <w:noWrap/>
          </w:tcPr>
          <w:p w:rsidR="00D22238" w:rsidRPr="00605745" w:rsidRDefault="00D22238" w:rsidP="00E62CE8">
            <w:pPr>
              <w:jc w:val="right"/>
              <w:rPr>
                <w:sz w:val="24"/>
                <w:szCs w:val="24"/>
              </w:rPr>
            </w:pPr>
            <w:r w:rsidRPr="00605745">
              <w:rPr>
                <w:sz w:val="24"/>
                <w:szCs w:val="24"/>
              </w:rPr>
              <w:t>0</w:t>
            </w:r>
          </w:p>
        </w:tc>
        <w:tc>
          <w:tcPr>
            <w:tcW w:w="489" w:type="pct"/>
            <w:noWrap/>
          </w:tcPr>
          <w:p w:rsidR="00D22238" w:rsidRPr="00605745" w:rsidRDefault="00D22238" w:rsidP="00E62CE8">
            <w:pPr>
              <w:jc w:val="right"/>
              <w:rPr>
                <w:sz w:val="24"/>
                <w:szCs w:val="24"/>
              </w:rPr>
            </w:pPr>
            <w:r w:rsidRPr="00605745">
              <w:rPr>
                <w:sz w:val="24"/>
                <w:szCs w:val="24"/>
              </w:rPr>
              <w:t>121,3</w:t>
            </w:r>
            <w:r w:rsidR="00672705" w:rsidRPr="00605745">
              <w:rPr>
                <w:sz w:val="24"/>
                <w:szCs w:val="24"/>
              </w:rPr>
              <w:t>0</w:t>
            </w:r>
          </w:p>
        </w:tc>
        <w:tc>
          <w:tcPr>
            <w:tcW w:w="398" w:type="pct"/>
            <w:noWrap/>
          </w:tcPr>
          <w:p w:rsidR="00D22238" w:rsidRPr="00605745" w:rsidRDefault="00D22238" w:rsidP="00E62CE8">
            <w:pPr>
              <w:jc w:val="right"/>
              <w:rPr>
                <w:sz w:val="24"/>
                <w:szCs w:val="24"/>
              </w:rPr>
            </w:pPr>
            <w:r w:rsidRPr="00605745">
              <w:rPr>
                <w:sz w:val="24"/>
                <w:szCs w:val="24"/>
              </w:rPr>
              <w:t>121,3</w:t>
            </w:r>
            <w:r w:rsidR="00672705" w:rsidRPr="00605745">
              <w:rPr>
                <w:sz w:val="24"/>
                <w:szCs w:val="24"/>
              </w:rPr>
              <w:t>0</w:t>
            </w:r>
          </w:p>
        </w:tc>
        <w:tc>
          <w:tcPr>
            <w:tcW w:w="399" w:type="pct"/>
          </w:tcPr>
          <w:p w:rsidR="00D22238" w:rsidRPr="00605745" w:rsidRDefault="00D22238" w:rsidP="00E62CE8">
            <w:pPr>
              <w:jc w:val="right"/>
              <w:rPr>
                <w:sz w:val="24"/>
                <w:szCs w:val="24"/>
              </w:rPr>
            </w:pPr>
            <w:r w:rsidRPr="00605745">
              <w:rPr>
                <w:sz w:val="24"/>
                <w:szCs w:val="24"/>
              </w:rPr>
              <w:t>121,3</w:t>
            </w:r>
            <w:r w:rsidR="00672705" w:rsidRPr="00605745">
              <w:rPr>
                <w:sz w:val="24"/>
                <w:szCs w:val="24"/>
              </w:rPr>
              <w:t>0</w:t>
            </w:r>
          </w:p>
        </w:tc>
        <w:tc>
          <w:tcPr>
            <w:tcW w:w="311" w:type="pct"/>
          </w:tcPr>
          <w:p w:rsidR="00D22238" w:rsidRPr="00605745" w:rsidRDefault="00D22238" w:rsidP="00E62CE8">
            <w:pPr>
              <w:jc w:val="right"/>
              <w:rPr>
                <w:sz w:val="24"/>
                <w:szCs w:val="24"/>
              </w:rPr>
            </w:pPr>
            <w:r w:rsidRPr="00605745">
              <w:rPr>
                <w:sz w:val="24"/>
                <w:szCs w:val="24"/>
              </w:rPr>
              <w:t>363,9</w:t>
            </w:r>
            <w:r w:rsidR="00672705" w:rsidRPr="00605745">
              <w:rPr>
                <w:sz w:val="24"/>
                <w:szCs w:val="24"/>
              </w:rPr>
              <w:t>0</w:t>
            </w:r>
          </w:p>
        </w:tc>
        <w:tc>
          <w:tcPr>
            <w:tcW w:w="532" w:type="pct"/>
          </w:tcPr>
          <w:p w:rsidR="00D22238" w:rsidRPr="003D344D" w:rsidRDefault="00D22238" w:rsidP="00E62CE8">
            <w:pPr>
              <w:rPr>
                <w:sz w:val="22"/>
                <w:szCs w:val="22"/>
              </w:rPr>
            </w:pPr>
            <w:r w:rsidRPr="003D344D">
              <w:rPr>
                <w:sz w:val="22"/>
                <w:szCs w:val="22"/>
              </w:rPr>
              <w:t>Снижение рисков и смягчение последствий ЧС</w:t>
            </w:r>
          </w:p>
        </w:tc>
      </w:tr>
      <w:tr w:rsidR="00D22238" w:rsidRPr="003D344D">
        <w:trPr>
          <w:trHeight w:val="632"/>
        </w:trPr>
        <w:tc>
          <w:tcPr>
            <w:tcW w:w="840" w:type="pct"/>
            <w:gridSpan w:val="2"/>
          </w:tcPr>
          <w:p w:rsidR="00D22238" w:rsidRPr="003D344D" w:rsidRDefault="00D22238" w:rsidP="00E62CE8">
            <w:pPr>
              <w:rPr>
                <w:sz w:val="24"/>
                <w:szCs w:val="24"/>
              </w:rPr>
            </w:pPr>
            <w:r w:rsidRPr="003D344D">
              <w:rPr>
                <w:sz w:val="24"/>
                <w:szCs w:val="24"/>
              </w:rPr>
              <w:t xml:space="preserve">1.1.1. Создание резервного запаса продуктов питания, медикаментов, предметов первой необходимости, утепленной спецодежды, санитарно-хозяйственного имущества для обеспечения </w:t>
            </w:r>
            <w:proofErr w:type="spellStart"/>
            <w:r w:rsidRPr="003D344D">
              <w:rPr>
                <w:sz w:val="24"/>
                <w:szCs w:val="24"/>
              </w:rPr>
              <w:t>эваконаселения</w:t>
            </w:r>
            <w:proofErr w:type="spellEnd"/>
            <w:r w:rsidRPr="003D344D">
              <w:rPr>
                <w:sz w:val="24"/>
                <w:szCs w:val="24"/>
              </w:rPr>
              <w:t xml:space="preserve">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 Создание резерва ветеринарных препаратов и оборудования для обеспечения сельскохозяйственных животных в местах возникновения чрезвычайных ситуаций. Создание </w:t>
            </w:r>
            <w:r w:rsidRPr="003D344D">
              <w:rPr>
                <w:sz w:val="24"/>
                <w:szCs w:val="24"/>
              </w:rPr>
              <w:lastRenderedPageBreak/>
              <w:t>оперативного запаса нефтепродуктов.</w:t>
            </w:r>
          </w:p>
        </w:tc>
        <w:tc>
          <w:tcPr>
            <w:tcW w:w="573" w:type="pct"/>
          </w:tcPr>
          <w:p w:rsidR="00D22238" w:rsidRPr="003D344D" w:rsidRDefault="00D22238" w:rsidP="00E62CE8">
            <w:pPr>
              <w:jc w:val="center"/>
              <w:rPr>
                <w:sz w:val="22"/>
                <w:szCs w:val="22"/>
              </w:rPr>
            </w:pPr>
            <w:r w:rsidRPr="003D344D">
              <w:rPr>
                <w:sz w:val="22"/>
                <w:szCs w:val="22"/>
              </w:rPr>
              <w:lastRenderedPageBreak/>
              <w:t>Администрация Енисейского района</w:t>
            </w:r>
          </w:p>
        </w:tc>
        <w:tc>
          <w:tcPr>
            <w:tcW w:w="217" w:type="pct"/>
            <w:noWrap/>
          </w:tcPr>
          <w:p w:rsidR="00D22238" w:rsidRPr="003D344D" w:rsidRDefault="00D22238" w:rsidP="00E62CE8">
            <w:pPr>
              <w:jc w:val="center"/>
              <w:rPr>
                <w:sz w:val="24"/>
                <w:szCs w:val="24"/>
              </w:rPr>
            </w:pPr>
            <w:r w:rsidRPr="003D344D">
              <w:rPr>
                <w:sz w:val="24"/>
                <w:szCs w:val="24"/>
              </w:rPr>
              <w:t>024</w:t>
            </w:r>
          </w:p>
        </w:tc>
        <w:tc>
          <w:tcPr>
            <w:tcW w:w="221" w:type="pct"/>
            <w:noWrap/>
          </w:tcPr>
          <w:p w:rsidR="00D22238" w:rsidRPr="003D344D" w:rsidRDefault="00D22238" w:rsidP="00E62CE8">
            <w:pPr>
              <w:jc w:val="center"/>
              <w:rPr>
                <w:sz w:val="24"/>
                <w:szCs w:val="24"/>
              </w:rPr>
            </w:pPr>
            <w:r w:rsidRPr="003D344D">
              <w:rPr>
                <w:sz w:val="24"/>
                <w:szCs w:val="24"/>
              </w:rPr>
              <w:t>0309</w:t>
            </w:r>
          </w:p>
        </w:tc>
        <w:tc>
          <w:tcPr>
            <w:tcW w:w="355" w:type="pct"/>
            <w:noWrap/>
          </w:tcPr>
          <w:p w:rsidR="00D22238" w:rsidRPr="003D344D" w:rsidRDefault="00D22238" w:rsidP="00E62CE8">
            <w:pPr>
              <w:jc w:val="center"/>
              <w:rPr>
                <w:sz w:val="24"/>
                <w:szCs w:val="24"/>
              </w:rPr>
            </w:pPr>
            <w:r w:rsidRPr="003D344D">
              <w:rPr>
                <w:sz w:val="24"/>
                <w:szCs w:val="24"/>
              </w:rPr>
              <w:t>0518852</w:t>
            </w:r>
          </w:p>
        </w:tc>
        <w:tc>
          <w:tcPr>
            <w:tcW w:w="267" w:type="pct"/>
            <w:noWrap/>
          </w:tcPr>
          <w:p w:rsidR="00D22238" w:rsidRPr="003D344D" w:rsidRDefault="00D22238" w:rsidP="00E62CE8">
            <w:pPr>
              <w:jc w:val="center"/>
              <w:rPr>
                <w:sz w:val="24"/>
                <w:szCs w:val="24"/>
              </w:rPr>
            </w:pPr>
            <w:r w:rsidRPr="003D344D">
              <w:rPr>
                <w:sz w:val="24"/>
                <w:szCs w:val="24"/>
              </w:rPr>
              <w:t>244</w:t>
            </w:r>
          </w:p>
        </w:tc>
        <w:tc>
          <w:tcPr>
            <w:tcW w:w="398" w:type="pct"/>
            <w:noWrap/>
          </w:tcPr>
          <w:p w:rsidR="00D22238" w:rsidRPr="003D344D" w:rsidRDefault="00D22238" w:rsidP="00E62CE8">
            <w:pPr>
              <w:jc w:val="right"/>
              <w:rPr>
                <w:sz w:val="24"/>
                <w:szCs w:val="24"/>
              </w:rPr>
            </w:pPr>
            <w:r>
              <w:rPr>
                <w:sz w:val="24"/>
                <w:szCs w:val="24"/>
              </w:rPr>
              <w:t>0</w:t>
            </w:r>
          </w:p>
        </w:tc>
        <w:tc>
          <w:tcPr>
            <w:tcW w:w="489" w:type="pct"/>
            <w:noWrap/>
          </w:tcPr>
          <w:p w:rsidR="00D22238" w:rsidRPr="003D344D" w:rsidRDefault="00D22238" w:rsidP="00E62CE8">
            <w:pPr>
              <w:jc w:val="right"/>
              <w:rPr>
                <w:sz w:val="24"/>
                <w:szCs w:val="24"/>
              </w:rPr>
            </w:pPr>
            <w:r w:rsidRPr="003D344D">
              <w:rPr>
                <w:sz w:val="24"/>
                <w:szCs w:val="24"/>
              </w:rPr>
              <w:t>67,3</w:t>
            </w:r>
            <w:r w:rsidR="00672705">
              <w:rPr>
                <w:sz w:val="24"/>
                <w:szCs w:val="24"/>
              </w:rPr>
              <w:t>0</w:t>
            </w:r>
          </w:p>
        </w:tc>
        <w:tc>
          <w:tcPr>
            <w:tcW w:w="398" w:type="pct"/>
            <w:noWrap/>
          </w:tcPr>
          <w:p w:rsidR="00D22238" w:rsidRPr="003D344D" w:rsidRDefault="00D22238" w:rsidP="00E62CE8">
            <w:pPr>
              <w:jc w:val="right"/>
              <w:rPr>
                <w:sz w:val="24"/>
                <w:szCs w:val="24"/>
              </w:rPr>
            </w:pPr>
            <w:r w:rsidRPr="003D344D">
              <w:rPr>
                <w:sz w:val="24"/>
                <w:szCs w:val="24"/>
              </w:rPr>
              <w:t>67,3</w:t>
            </w:r>
            <w:r w:rsidR="00672705">
              <w:rPr>
                <w:sz w:val="24"/>
                <w:szCs w:val="24"/>
              </w:rPr>
              <w:t>0</w:t>
            </w:r>
          </w:p>
        </w:tc>
        <w:tc>
          <w:tcPr>
            <w:tcW w:w="399" w:type="pct"/>
          </w:tcPr>
          <w:p w:rsidR="00D22238" w:rsidRDefault="00D22238" w:rsidP="00E62CE8">
            <w:pPr>
              <w:jc w:val="right"/>
              <w:rPr>
                <w:sz w:val="24"/>
                <w:szCs w:val="24"/>
              </w:rPr>
            </w:pPr>
            <w:r w:rsidRPr="003D344D">
              <w:rPr>
                <w:sz w:val="24"/>
                <w:szCs w:val="24"/>
              </w:rPr>
              <w:t>67,3</w:t>
            </w:r>
            <w:r w:rsidR="00672705">
              <w:rPr>
                <w:sz w:val="24"/>
                <w:szCs w:val="24"/>
              </w:rPr>
              <w:t>0</w:t>
            </w:r>
          </w:p>
        </w:tc>
        <w:tc>
          <w:tcPr>
            <w:tcW w:w="311" w:type="pct"/>
          </w:tcPr>
          <w:p w:rsidR="00D22238" w:rsidRPr="00605745" w:rsidRDefault="00D22238" w:rsidP="00E62CE8">
            <w:pPr>
              <w:jc w:val="right"/>
              <w:rPr>
                <w:sz w:val="24"/>
                <w:szCs w:val="24"/>
              </w:rPr>
            </w:pPr>
            <w:r w:rsidRPr="00605745">
              <w:rPr>
                <w:sz w:val="24"/>
                <w:szCs w:val="24"/>
              </w:rPr>
              <w:t>201,9</w:t>
            </w:r>
            <w:r w:rsidR="00672705" w:rsidRPr="00605745">
              <w:rPr>
                <w:sz w:val="24"/>
                <w:szCs w:val="24"/>
              </w:rPr>
              <w:t>0</w:t>
            </w:r>
          </w:p>
        </w:tc>
        <w:tc>
          <w:tcPr>
            <w:tcW w:w="532" w:type="pct"/>
          </w:tcPr>
          <w:p w:rsidR="00D22238" w:rsidRPr="003D344D" w:rsidRDefault="00D22238" w:rsidP="00E62CE8">
            <w:pPr>
              <w:rPr>
                <w:sz w:val="22"/>
                <w:szCs w:val="22"/>
              </w:rPr>
            </w:pPr>
            <w:r w:rsidRPr="003D344D">
              <w:rPr>
                <w:sz w:val="22"/>
                <w:szCs w:val="22"/>
              </w:rPr>
              <w:t>Подготовка и содержание в готовности сил на случай ЧС</w:t>
            </w:r>
          </w:p>
        </w:tc>
      </w:tr>
      <w:tr w:rsidR="00D22238" w:rsidRPr="003D344D">
        <w:trPr>
          <w:trHeight w:val="1434"/>
        </w:trPr>
        <w:tc>
          <w:tcPr>
            <w:tcW w:w="840" w:type="pct"/>
            <w:gridSpan w:val="2"/>
          </w:tcPr>
          <w:p w:rsidR="00D22238" w:rsidRPr="003D344D" w:rsidRDefault="00D22238" w:rsidP="00E62CE8">
            <w:pPr>
              <w:rPr>
                <w:sz w:val="24"/>
                <w:szCs w:val="24"/>
              </w:rPr>
            </w:pPr>
            <w:r w:rsidRPr="003D344D">
              <w:rPr>
                <w:sz w:val="24"/>
                <w:szCs w:val="24"/>
              </w:rPr>
              <w:lastRenderedPageBreak/>
              <w:t>1.1.2.Приобретение сре</w:t>
            </w:r>
            <w:proofErr w:type="gramStart"/>
            <w:r w:rsidRPr="003D344D">
              <w:rPr>
                <w:sz w:val="24"/>
                <w:szCs w:val="24"/>
              </w:rPr>
              <w:t>дств св</w:t>
            </w:r>
            <w:proofErr w:type="gramEnd"/>
            <w:r w:rsidRPr="003D344D">
              <w:rPr>
                <w:sz w:val="24"/>
                <w:szCs w:val="24"/>
              </w:rPr>
              <w:t>язи для оснащения АСФ</w:t>
            </w:r>
          </w:p>
        </w:tc>
        <w:tc>
          <w:tcPr>
            <w:tcW w:w="573" w:type="pct"/>
          </w:tcPr>
          <w:p w:rsidR="00D22238" w:rsidRPr="003D344D" w:rsidRDefault="00D22238" w:rsidP="00E62CE8">
            <w:pPr>
              <w:jc w:val="center"/>
              <w:rPr>
                <w:sz w:val="22"/>
                <w:szCs w:val="22"/>
              </w:rPr>
            </w:pPr>
            <w:r w:rsidRPr="003D344D">
              <w:rPr>
                <w:sz w:val="22"/>
                <w:szCs w:val="22"/>
              </w:rPr>
              <w:t>Администрация Енисейского района</w:t>
            </w:r>
          </w:p>
        </w:tc>
        <w:tc>
          <w:tcPr>
            <w:tcW w:w="217" w:type="pct"/>
            <w:noWrap/>
          </w:tcPr>
          <w:p w:rsidR="00D22238" w:rsidRPr="003D344D" w:rsidRDefault="00D22238" w:rsidP="00E62CE8">
            <w:pPr>
              <w:jc w:val="center"/>
              <w:rPr>
                <w:sz w:val="24"/>
                <w:szCs w:val="24"/>
              </w:rPr>
            </w:pPr>
            <w:r w:rsidRPr="003D344D">
              <w:rPr>
                <w:sz w:val="24"/>
                <w:szCs w:val="24"/>
              </w:rPr>
              <w:t>024</w:t>
            </w:r>
          </w:p>
        </w:tc>
        <w:tc>
          <w:tcPr>
            <w:tcW w:w="221" w:type="pct"/>
            <w:noWrap/>
          </w:tcPr>
          <w:p w:rsidR="00D22238" w:rsidRPr="003D344D" w:rsidRDefault="00D22238" w:rsidP="00E62CE8">
            <w:pPr>
              <w:jc w:val="center"/>
              <w:rPr>
                <w:sz w:val="24"/>
                <w:szCs w:val="24"/>
              </w:rPr>
            </w:pPr>
            <w:r w:rsidRPr="003D344D">
              <w:rPr>
                <w:sz w:val="24"/>
                <w:szCs w:val="24"/>
              </w:rPr>
              <w:t>0309</w:t>
            </w:r>
          </w:p>
        </w:tc>
        <w:tc>
          <w:tcPr>
            <w:tcW w:w="355" w:type="pct"/>
            <w:noWrap/>
          </w:tcPr>
          <w:p w:rsidR="00D22238" w:rsidRPr="003D344D" w:rsidRDefault="00D22238" w:rsidP="00E62CE8">
            <w:pPr>
              <w:jc w:val="center"/>
              <w:rPr>
                <w:sz w:val="24"/>
                <w:szCs w:val="24"/>
              </w:rPr>
            </w:pPr>
            <w:r w:rsidRPr="003D344D">
              <w:rPr>
                <w:sz w:val="24"/>
                <w:szCs w:val="24"/>
              </w:rPr>
              <w:t>0518852</w:t>
            </w:r>
          </w:p>
        </w:tc>
        <w:tc>
          <w:tcPr>
            <w:tcW w:w="267" w:type="pct"/>
            <w:noWrap/>
          </w:tcPr>
          <w:p w:rsidR="00D22238" w:rsidRPr="003D344D" w:rsidRDefault="00D22238" w:rsidP="00E62CE8">
            <w:pPr>
              <w:jc w:val="center"/>
              <w:rPr>
                <w:sz w:val="24"/>
                <w:szCs w:val="24"/>
              </w:rPr>
            </w:pPr>
            <w:r w:rsidRPr="003D344D">
              <w:rPr>
                <w:sz w:val="24"/>
                <w:szCs w:val="24"/>
              </w:rPr>
              <w:t>244</w:t>
            </w:r>
          </w:p>
        </w:tc>
        <w:tc>
          <w:tcPr>
            <w:tcW w:w="398" w:type="pct"/>
            <w:noWrap/>
          </w:tcPr>
          <w:p w:rsidR="00D22238" w:rsidRPr="00E20BF5" w:rsidRDefault="00D22238" w:rsidP="00E62CE8">
            <w:pPr>
              <w:jc w:val="right"/>
              <w:rPr>
                <w:sz w:val="24"/>
                <w:szCs w:val="24"/>
              </w:rPr>
            </w:pPr>
            <w:r w:rsidRPr="00E20BF5">
              <w:rPr>
                <w:sz w:val="24"/>
                <w:szCs w:val="24"/>
              </w:rPr>
              <w:t>0</w:t>
            </w:r>
          </w:p>
        </w:tc>
        <w:tc>
          <w:tcPr>
            <w:tcW w:w="489" w:type="pct"/>
            <w:noWrap/>
          </w:tcPr>
          <w:p w:rsidR="00D22238" w:rsidRPr="00E20BF5" w:rsidRDefault="00D22238" w:rsidP="00E62CE8">
            <w:pPr>
              <w:jc w:val="right"/>
              <w:rPr>
                <w:sz w:val="24"/>
                <w:szCs w:val="24"/>
              </w:rPr>
            </w:pPr>
            <w:r w:rsidRPr="00E20BF5">
              <w:rPr>
                <w:sz w:val="24"/>
                <w:szCs w:val="24"/>
              </w:rPr>
              <w:t>54,0</w:t>
            </w:r>
            <w:r w:rsidR="00672705">
              <w:rPr>
                <w:sz w:val="24"/>
                <w:szCs w:val="24"/>
              </w:rPr>
              <w:t>0</w:t>
            </w:r>
          </w:p>
        </w:tc>
        <w:tc>
          <w:tcPr>
            <w:tcW w:w="398" w:type="pct"/>
            <w:noWrap/>
          </w:tcPr>
          <w:p w:rsidR="00D22238" w:rsidRPr="00E20BF5" w:rsidRDefault="00D22238" w:rsidP="00E62CE8">
            <w:pPr>
              <w:jc w:val="right"/>
              <w:rPr>
                <w:sz w:val="24"/>
                <w:szCs w:val="24"/>
              </w:rPr>
            </w:pPr>
            <w:r w:rsidRPr="00E20BF5">
              <w:rPr>
                <w:sz w:val="24"/>
                <w:szCs w:val="24"/>
              </w:rPr>
              <w:t>54,0</w:t>
            </w:r>
            <w:r w:rsidR="00672705">
              <w:rPr>
                <w:sz w:val="24"/>
                <w:szCs w:val="24"/>
              </w:rPr>
              <w:t>0</w:t>
            </w:r>
          </w:p>
        </w:tc>
        <w:tc>
          <w:tcPr>
            <w:tcW w:w="399" w:type="pct"/>
          </w:tcPr>
          <w:p w:rsidR="00D22238" w:rsidRPr="00E20BF5" w:rsidRDefault="00D22238" w:rsidP="00E62CE8">
            <w:pPr>
              <w:jc w:val="right"/>
              <w:rPr>
                <w:sz w:val="24"/>
                <w:szCs w:val="24"/>
              </w:rPr>
            </w:pPr>
            <w:r w:rsidRPr="00E20BF5">
              <w:rPr>
                <w:sz w:val="24"/>
                <w:szCs w:val="24"/>
              </w:rPr>
              <w:t>54,0</w:t>
            </w:r>
            <w:r w:rsidR="00672705">
              <w:rPr>
                <w:sz w:val="24"/>
                <w:szCs w:val="24"/>
              </w:rPr>
              <w:t>0</w:t>
            </w:r>
          </w:p>
        </w:tc>
        <w:tc>
          <w:tcPr>
            <w:tcW w:w="311" w:type="pct"/>
            <w:noWrap/>
          </w:tcPr>
          <w:p w:rsidR="00D22238" w:rsidRPr="00E20BF5" w:rsidRDefault="00D22238" w:rsidP="00E62CE8">
            <w:pPr>
              <w:jc w:val="right"/>
              <w:rPr>
                <w:sz w:val="24"/>
                <w:szCs w:val="24"/>
              </w:rPr>
            </w:pPr>
            <w:r w:rsidRPr="00E20BF5">
              <w:rPr>
                <w:sz w:val="24"/>
                <w:szCs w:val="24"/>
              </w:rPr>
              <w:t>162,0</w:t>
            </w:r>
            <w:r w:rsidR="00672705">
              <w:rPr>
                <w:sz w:val="24"/>
                <w:szCs w:val="24"/>
              </w:rPr>
              <w:t>0</w:t>
            </w:r>
          </w:p>
        </w:tc>
        <w:tc>
          <w:tcPr>
            <w:tcW w:w="532" w:type="pct"/>
          </w:tcPr>
          <w:p w:rsidR="00D22238" w:rsidRPr="003D344D" w:rsidRDefault="00D22238" w:rsidP="00E62CE8">
            <w:pPr>
              <w:rPr>
                <w:sz w:val="20"/>
                <w:szCs w:val="20"/>
              </w:rPr>
            </w:pPr>
            <w:r>
              <w:rPr>
                <w:sz w:val="20"/>
                <w:szCs w:val="20"/>
              </w:rPr>
              <w:t xml:space="preserve">Оснащение </w:t>
            </w:r>
            <w:r w:rsidRPr="003D344D">
              <w:rPr>
                <w:sz w:val="20"/>
                <w:szCs w:val="20"/>
              </w:rPr>
              <w:t xml:space="preserve"> АСФ телефонной связью и радиостанциями</w:t>
            </w:r>
          </w:p>
        </w:tc>
      </w:tr>
      <w:tr w:rsidR="00D22238" w:rsidRPr="003D344D">
        <w:trPr>
          <w:trHeight w:val="2070"/>
        </w:trPr>
        <w:tc>
          <w:tcPr>
            <w:tcW w:w="840" w:type="pct"/>
            <w:gridSpan w:val="2"/>
          </w:tcPr>
          <w:p w:rsidR="00D22238" w:rsidRPr="003D344D" w:rsidRDefault="00D22238" w:rsidP="00E62CE8">
            <w:pPr>
              <w:rPr>
                <w:sz w:val="24"/>
                <w:szCs w:val="24"/>
              </w:rPr>
            </w:pPr>
            <w:r w:rsidRPr="003D344D">
              <w:rPr>
                <w:sz w:val="24"/>
                <w:szCs w:val="24"/>
              </w:rPr>
              <w:t>1.2.Активизация профилактической работы по предотвращению угроз террористической направленности</w:t>
            </w:r>
          </w:p>
        </w:tc>
        <w:tc>
          <w:tcPr>
            <w:tcW w:w="573" w:type="pct"/>
          </w:tcPr>
          <w:p w:rsidR="00D22238" w:rsidRPr="003D344D" w:rsidRDefault="00D22238" w:rsidP="00E62CE8">
            <w:pPr>
              <w:jc w:val="center"/>
              <w:rPr>
                <w:sz w:val="22"/>
                <w:szCs w:val="22"/>
              </w:rPr>
            </w:pPr>
            <w:r w:rsidRPr="003D344D">
              <w:rPr>
                <w:sz w:val="22"/>
                <w:szCs w:val="22"/>
              </w:rPr>
              <w:t>Администрация Енисейского района,</w:t>
            </w:r>
          </w:p>
          <w:p w:rsidR="00D22238" w:rsidRPr="003D344D" w:rsidRDefault="00D22238" w:rsidP="00E62CE8">
            <w:pPr>
              <w:jc w:val="center"/>
              <w:rPr>
                <w:sz w:val="22"/>
                <w:szCs w:val="22"/>
              </w:rPr>
            </w:pPr>
          </w:p>
        </w:tc>
        <w:tc>
          <w:tcPr>
            <w:tcW w:w="217" w:type="pct"/>
            <w:noWrap/>
          </w:tcPr>
          <w:p w:rsidR="00D22238" w:rsidRPr="003D344D" w:rsidRDefault="00D22238" w:rsidP="00E62CE8">
            <w:pPr>
              <w:jc w:val="center"/>
              <w:rPr>
                <w:sz w:val="24"/>
                <w:szCs w:val="24"/>
              </w:rPr>
            </w:pPr>
            <w:r w:rsidRPr="003D344D">
              <w:rPr>
                <w:sz w:val="24"/>
                <w:szCs w:val="24"/>
              </w:rPr>
              <w:t>024</w:t>
            </w:r>
          </w:p>
          <w:p w:rsidR="00D22238" w:rsidRPr="003D344D" w:rsidRDefault="00D22238" w:rsidP="00E62CE8">
            <w:pPr>
              <w:jc w:val="center"/>
              <w:rPr>
                <w:sz w:val="24"/>
                <w:szCs w:val="24"/>
              </w:rPr>
            </w:pPr>
          </w:p>
        </w:tc>
        <w:tc>
          <w:tcPr>
            <w:tcW w:w="221" w:type="pct"/>
            <w:noWrap/>
          </w:tcPr>
          <w:p w:rsidR="00D22238" w:rsidRPr="003D344D" w:rsidRDefault="00D22238" w:rsidP="00E62CE8">
            <w:pPr>
              <w:jc w:val="center"/>
              <w:rPr>
                <w:sz w:val="24"/>
                <w:szCs w:val="24"/>
              </w:rPr>
            </w:pPr>
            <w:r w:rsidRPr="003D344D">
              <w:rPr>
                <w:sz w:val="24"/>
                <w:szCs w:val="24"/>
              </w:rPr>
              <w:t>0314</w:t>
            </w:r>
          </w:p>
          <w:p w:rsidR="00D22238" w:rsidRPr="003D344D" w:rsidRDefault="00D22238" w:rsidP="00E62CE8">
            <w:pPr>
              <w:jc w:val="center"/>
              <w:rPr>
                <w:sz w:val="24"/>
                <w:szCs w:val="24"/>
              </w:rPr>
            </w:pPr>
          </w:p>
        </w:tc>
        <w:tc>
          <w:tcPr>
            <w:tcW w:w="355" w:type="pct"/>
            <w:noWrap/>
          </w:tcPr>
          <w:p w:rsidR="00D22238" w:rsidRPr="003D344D" w:rsidRDefault="00D22238" w:rsidP="00E62CE8">
            <w:pPr>
              <w:jc w:val="center"/>
              <w:rPr>
                <w:sz w:val="24"/>
                <w:szCs w:val="24"/>
              </w:rPr>
            </w:pPr>
            <w:r w:rsidRPr="003D344D">
              <w:rPr>
                <w:sz w:val="24"/>
                <w:szCs w:val="24"/>
              </w:rPr>
              <w:t>0518851</w:t>
            </w:r>
          </w:p>
        </w:tc>
        <w:tc>
          <w:tcPr>
            <w:tcW w:w="267" w:type="pct"/>
            <w:noWrap/>
          </w:tcPr>
          <w:p w:rsidR="00D22238" w:rsidRPr="003D344D" w:rsidRDefault="00D22238" w:rsidP="00E62CE8">
            <w:pPr>
              <w:jc w:val="center"/>
              <w:rPr>
                <w:sz w:val="24"/>
                <w:szCs w:val="24"/>
              </w:rPr>
            </w:pPr>
            <w:r w:rsidRPr="003D344D">
              <w:rPr>
                <w:sz w:val="24"/>
                <w:szCs w:val="24"/>
              </w:rPr>
              <w:t>244</w:t>
            </w:r>
          </w:p>
          <w:p w:rsidR="00D22238" w:rsidRPr="003D344D" w:rsidRDefault="00D22238" w:rsidP="00E62CE8">
            <w:pPr>
              <w:jc w:val="center"/>
              <w:rPr>
                <w:sz w:val="24"/>
                <w:szCs w:val="24"/>
              </w:rPr>
            </w:pPr>
          </w:p>
        </w:tc>
        <w:tc>
          <w:tcPr>
            <w:tcW w:w="398" w:type="pct"/>
            <w:noWrap/>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489" w:type="pct"/>
            <w:noWrap/>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398" w:type="pct"/>
            <w:noWrap/>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399" w:type="pct"/>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311" w:type="pct"/>
          </w:tcPr>
          <w:p w:rsidR="00D22238" w:rsidRPr="00605745" w:rsidRDefault="00D22238" w:rsidP="00E62CE8">
            <w:pPr>
              <w:jc w:val="right"/>
              <w:rPr>
                <w:sz w:val="24"/>
                <w:szCs w:val="24"/>
              </w:rPr>
            </w:pPr>
            <w:r w:rsidRPr="00605745">
              <w:rPr>
                <w:sz w:val="24"/>
                <w:szCs w:val="24"/>
              </w:rPr>
              <w:t>73,6</w:t>
            </w:r>
            <w:r w:rsidR="00672705" w:rsidRPr="00605745">
              <w:rPr>
                <w:sz w:val="24"/>
                <w:szCs w:val="24"/>
              </w:rPr>
              <w:t>0</w:t>
            </w:r>
          </w:p>
        </w:tc>
        <w:tc>
          <w:tcPr>
            <w:tcW w:w="532" w:type="pct"/>
          </w:tcPr>
          <w:p w:rsidR="00D22238" w:rsidRPr="003D344D" w:rsidRDefault="00D22238" w:rsidP="00E62CE8">
            <w:pPr>
              <w:rPr>
                <w:sz w:val="20"/>
                <w:szCs w:val="20"/>
              </w:rPr>
            </w:pPr>
            <w:r w:rsidRPr="003D344D">
              <w:rPr>
                <w:sz w:val="20"/>
                <w:szCs w:val="20"/>
              </w:rPr>
              <w:t>Приобретение  памяток и брошюр</w:t>
            </w:r>
          </w:p>
        </w:tc>
      </w:tr>
      <w:tr w:rsidR="00D22238" w:rsidRPr="003D344D">
        <w:trPr>
          <w:cantSplit/>
          <w:trHeight w:val="1134"/>
        </w:trPr>
        <w:tc>
          <w:tcPr>
            <w:tcW w:w="840" w:type="pct"/>
            <w:gridSpan w:val="2"/>
          </w:tcPr>
          <w:p w:rsidR="00D22238" w:rsidRPr="003D344D" w:rsidRDefault="00D22238" w:rsidP="00E62CE8">
            <w:pPr>
              <w:pStyle w:val="ConsPlusCell"/>
              <w:rPr>
                <w:sz w:val="24"/>
                <w:szCs w:val="24"/>
              </w:rPr>
            </w:pPr>
            <w:r w:rsidRPr="003D344D">
              <w:rPr>
                <w:sz w:val="24"/>
                <w:szCs w:val="24"/>
              </w:rPr>
              <w:t>1.2.1.Подготовка буклетов, брошюр и иной печатной продукции по вопросам предупреждения чрезвычайных ситуаций</w:t>
            </w:r>
          </w:p>
        </w:tc>
        <w:tc>
          <w:tcPr>
            <w:tcW w:w="573" w:type="pct"/>
          </w:tcPr>
          <w:p w:rsidR="00D22238" w:rsidRPr="003D344D" w:rsidRDefault="00D22238" w:rsidP="00E62CE8">
            <w:pPr>
              <w:jc w:val="center"/>
              <w:rPr>
                <w:sz w:val="24"/>
                <w:szCs w:val="24"/>
              </w:rPr>
            </w:pPr>
            <w:r w:rsidRPr="003D344D">
              <w:rPr>
                <w:sz w:val="24"/>
                <w:szCs w:val="24"/>
              </w:rPr>
              <w:t>Администрация Енисейского района</w:t>
            </w:r>
          </w:p>
        </w:tc>
        <w:tc>
          <w:tcPr>
            <w:tcW w:w="217" w:type="pct"/>
          </w:tcPr>
          <w:p w:rsidR="00D22238" w:rsidRPr="003D344D" w:rsidRDefault="00D22238" w:rsidP="00E62CE8">
            <w:pPr>
              <w:jc w:val="center"/>
              <w:rPr>
                <w:sz w:val="24"/>
                <w:szCs w:val="24"/>
              </w:rPr>
            </w:pPr>
            <w:r w:rsidRPr="003D344D">
              <w:rPr>
                <w:sz w:val="24"/>
                <w:szCs w:val="24"/>
              </w:rPr>
              <w:t>024</w:t>
            </w:r>
          </w:p>
        </w:tc>
        <w:tc>
          <w:tcPr>
            <w:tcW w:w="221" w:type="pct"/>
          </w:tcPr>
          <w:p w:rsidR="00D22238" w:rsidRPr="003D344D" w:rsidRDefault="00D22238" w:rsidP="00E62CE8">
            <w:pPr>
              <w:jc w:val="center"/>
              <w:rPr>
                <w:sz w:val="24"/>
                <w:szCs w:val="24"/>
              </w:rPr>
            </w:pPr>
            <w:r w:rsidRPr="003D344D">
              <w:rPr>
                <w:sz w:val="24"/>
                <w:szCs w:val="24"/>
              </w:rPr>
              <w:t>0314</w:t>
            </w:r>
          </w:p>
        </w:tc>
        <w:tc>
          <w:tcPr>
            <w:tcW w:w="355" w:type="pct"/>
          </w:tcPr>
          <w:p w:rsidR="00D22238" w:rsidRPr="003D344D" w:rsidRDefault="00D22238" w:rsidP="00E62CE8">
            <w:pPr>
              <w:jc w:val="center"/>
              <w:rPr>
                <w:sz w:val="24"/>
                <w:szCs w:val="24"/>
              </w:rPr>
            </w:pPr>
            <w:r w:rsidRPr="003D344D">
              <w:rPr>
                <w:sz w:val="24"/>
                <w:szCs w:val="24"/>
              </w:rPr>
              <w:t>0518851</w:t>
            </w:r>
          </w:p>
        </w:tc>
        <w:tc>
          <w:tcPr>
            <w:tcW w:w="267" w:type="pct"/>
          </w:tcPr>
          <w:p w:rsidR="00D22238" w:rsidRPr="003D344D" w:rsidRDefault="00D22238" w:rsidP="00E62CE8">
            <w:pPr>
              <w:jc w:val="center"/>
              <w:rPr>
                <w:sz w:val="24"/>
                <w:szCs w:val="24"/>
              </w:rPr>
            </w:pPr>
            <w:r w:rsidRPr="003D344D">
              <w:rPr>
                <w:sz w:val="24"/>
                <w:szCs w:val="24"/>
              </w:rPr>
              <w:t>244</w:t>
            </w:r>
          </w:p>
          <w:p w:rsidR="00D22238" w:rsidRPr="003D344D" w:rsidRDefault="00D22238" w:rsidP="00E62CE8">
            <w:pPr>
              <w:jc w:val="center"/>
              <w:rPr>
                <w:sz w:val="24"/>
                <w:szCs w:val="24"/>
              </w:rPr>
            </w:pPr>
          </w:p>
        </w:tc>
        <w:tc>
          <w:tcPr>
            <w:tcW w:w="398" w:type="pct"/>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489" w:type="pct"/>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398" w:type="pct"/>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399" w:type="pct"/>
          </w:tcPr>
          <w:p w:rsidR="00D22238" w:rsidRPr="003D344D" w:rsidRDefault="00D22238" w:rsidP="00E62CE8">
            <w:pPr>
              <w:jc w:val="right"/>
              <w:rPr>
                <w:sz w:val="24"/>
                <w:szCs w:val="24"/>
              </w:rPr>
            </w:pPr>
            <w:r w:rsidRPr="003D344D">
              <w:rPr>
                <w:sz w:val="24"/>
                <w:szCs w:val="24"/>
              </w:rPr>
              <w:t>18,4</w:t>
            </w:r>
            <w:r w:rsidR="00672705">
              <w:rPr>
                <w:sz w:val="24"/>
                <w:szCs w:val="24"/>
              </w:rPr>
              <w:t>0</w:t>
            </w:r>
          </w:p>
        </w:tc>
        <w:tc>
          <w:tcPr>
            <w:tcW w:w="311" w:type="pct"/>
          </w:tcPr>
          <w:p w:rsidR="00D22238" w:rsidRPr="00605745" w:rsidRDefault="00D22238" w:rsidP="00E62CE8">
            <w:pPr>
              <w:jc w:val="right"/>
              <w:rPr>
                <w:sz w:val="24"/>
                <w:szCs w:val="24"/>
              </w:rPr>
            </w:pPr>
            <w:r w:rsidRPr="00605745">
              <w:rPr>
                <w:sz w:val="24"/>
                <w:szCs w:val="24"/>
              </w:rPr>
              <w:t>73,6</w:t>
            </w:r>
            <w:r w:rsidR="00672705" w:rsidRPr="00605745">
              <w:rPr>
                <w:sz w:val="24"/>
                <w:szCs w:val="24"/>
              </w:rPr>
              <w:t>0</w:t>
            </w:r>
          </w:p>
        </w:tc>
        <w:tc>
          <w:tcPr>
            <w:tcW w:w="532" w:type="pct"/>
          </w:tcPr>
          <w:p w:rsidR="00D22238" w:rsidRPr="003D344D" w:rsidRDefault="00D22238" w:rsidP="00E62CE8">
            <w:pPr>
              <w:pStyle w:val="ConsPlusCell"/>
              <w:jc w:val="both"/>
              <w:rPr>
                <w:sz w:val="20"/>
                <w:szCs w:val="20"/>
              </w:rPr>
            </w:pPr>
            <w:r w:rsidRPr="003D344D">
              <w:rPr>
                <w:sz w:val="20"/>
                <w:szCs w:val="20"/>
              </w:rPr>
              <w:t>Приобретение  памяток и брошюр</w:t>
            </w:r>
          </w:p>
        </w:tc>
      </w:tr>
    </w:tbl>
    <w:p w:rsidR="00D22238" w:rsidRPr="003D344D" w:rsidRDefault="00D22238" w:rsidP="006B237C">
      <w:pPr>
        <w:pStyle w:val="ConsPlusCell"/>
        <w:jc w:val="both"/>
        <w:rPr>
          <w:sz w:val="24"/>
          <w:szCs w:val="24"/>
        </w:rPr>
      </w:pPr>
    </w:p>
    <w:p w:rsidR="00D22238" w:rsidRDefault="00D22238" w:rsidP="006B237C">
      <w:pPr>
        <w:pStyle w:val="ConsPlusCell"/>
        <w:jc w:val="both"/>
        <w:rPr>
          <w:sz w:val="24"/>
          <w:szCs w:val="24"/>
        </w:rPr>
      </w:pPr>
    </w:p>
    <w:p w:rsidR="00D22238" w:rsidRDefault="00D22238" w:rsidP="006B237C">
      <w:pPr>
        <w:pStyle w:val="ConsPlusCell"/>
        <w:jc w:val="both"/>
        <w:rPr>
          <w:sz w:val="24"/>
          <w:szCs w:val="24"/>
        </w:rPr>
      </w:pPr>
    </w:p>
    <w:p w:rsidR="00D22238" w:rsidRPr="003758E4" w:rsidRDefault="003758E4" w:rsidP="006B237C">
      <w:pPr>
        <w:pStyle w:val="ConsPlusCell"/>
        <w:jc w:val="both"/>
        <w:rPr>
          <w:sz w:val="24"/>
          <w:szCs w:val="24"/>
        </w:rPr>
      </w:pPr>
      <w:r>
        <w:rPr>
          <w:sz w:val="24"/>
          <w:szCs w:val="24"/>
        </w:rPr>
        <w:t>Руководитель</w:t>
      </w:r>
      <w:r w:rsidR="00D22238" w:rsidRPr="003758E4">
        <w:rPr>
          <w:sz w:val="24"/>
          <w:szCs w:val="24"/>
        </w:rPr>
        <w:t xml:space="preserve"> МКУ «Управление по ГО, ЧС и </w:t>
      </w:r>
    </w:p>
    <w:p w:rsidR="00D22238" w:rsidRPr="00875B6B" w:rsidRDefault="00D22238" w:rsidP="00875B6B">
      <w:pPr>
        <w:pStyle w:val="ConsPlusCell"/>
        <w:jc w:val="both"/>
        <w:rPr>
          <w:sz w:val="24"/>
          <w:szCs w:val="24"/>
        </w:rPr>
        <w:sectPr w:rsidR="00D22238" w:rsidRPr="00875B6B" w:rsidSect="00E62CE8">
          <w:pgSz w:w="16838" w:h="11905" w:orient="landscape"/>
          <w:pgMar w:top="426" w:right="992" w:bottom="426" w:left="567" w:header="425" w:footer="720" w:gutter="0"/>
          <w:cols w:space="720"/>
          <w:noEndnote/>
          <w:titlePg/>
          <w:docGrid w:linePitch="299"/>
        </w:sectPr>
      </w:pPr>
      <w:r w:rsidRPr="003D344D">
        <w:rPr>
          <w:sz w:val="24"/>
          <w:szCs w:val="24"/>
        </w:rPr>
        <w:t>безопасности Енисейского района»</w:t>
      </w:r>
      <w:r w:rsidRPr="003D344D">
        <w:rPr>
          <w:sz w:val="24"/>
          <w:szCs w:val="24"/>
        </w:rPr>
        <w:tab/>
      </w:r>
      <w:r w:rsidRPr="003D344D">
        <w:rPr>
          <w:sz w:val="24"/>
          <w:szCs w:val="24"/>
        </w:rPr>
        <w:tab/>
        <w:t xml:space="preserve">                                                                                                              </w:t>
      </w:r>
      <w:r>
        <w:rPr>
          <w:sz w:val="24"/>
          <w:szCs w:val="24"/>
        </w:rPr>
        <w:t xml:space="preserve">                               </w:t>
      </w:r>
      <w:proofErr w:type="spellStart"/>
      <w:r>
        <w:rPr>
          <w:sz w:val="24"/>
          <w:szCs w:val="24"/>
        </w:rPr>
        <w:t>В.В.Бурд</w:t>
      </w:r>
      <w:r w:rsidR="00A759A5">
        <w:rPr>
          <w:sz w:val="24"/>
          <w:szCs w:val="24"/>
        </w:rPr>
        <w:t>еев</w:t>
      </w:r>
      <w:proofErr w:type="spellEnd"/>
    </w:p>
    <w:p w:rsidR="00D22238" w:rsidRPr="00875B6B" w:rsidRDefault="00D22238" w:rsidP="00875B6B">
      <w:pPr>
        <w:pStyle w:val="ConsPlusCell"/>
        <w:jc w:val="both"/>
        <w:rPr>
          <w:sz w:val="24"/>
          <w:szCs w:val="24"/>
        </w:rPr>
      </w:pPr>
    </w:p>
    <w:p w:rsidR="001E0025" w:rsidRPr="001E0025" w:rsidRDefault="001E0025" w:rsidP="00FF1DDC">
      <w:pPr>
        <w:ind w:left="6096"/>
        <w:outlineLvl w:val="0"/>
        <w:rPr>
          <w:sz w:val="24"/>
          <w:szCs w:val="24"/>
        </w:rPr>
      </w:pPr>
      <w:r w:rsidRPr="001E0025">
        <w:rPr>
          <w:sz w:val="24"/>
          <w:szCs w:val="24"/>
        </w:rPr>
        <w:t>Приложение №</w:t>
      </w:r>
      <w:r>
        <w:rPr>
          <w:sz w:val="24"/>
          <w:szCs w:val="24"/>
        </w:rPr>
        <w:t>5</w:t>
      </w:r>
    </w:p>
    <w:p w:rsidR="001E0025" w:rsidRPr="001E0025" w:rsidRDefault="001E0025" w:rsidP="00FF1DDC">
      <w:pPr>
        <w:ind w:left="6096"/>
        <w:outlineLvl w:val="0"/>
        <w:rPr>
          <w:sz w:val="24"/>
          <w:szCs w:val="24"/>
        </w:rPr>
      </w:pPr>
      <w:r w:rsidRPr="001E0025">
        <w:rPr>
          <w:sz w:val="24"/>
          <w:szCs w:val="24"/>
        </w:rPr>
        <w:t xml:space="preserve">к постановлению администрации </w:t>
      </w:r>
    </w:p>
    <w:p w:rsidR="001E0025" w:rsidRPr="001E0025" w:rsidRDefault="001E0025" w:rsidP="00FF1DDC">
      <w:pPr>
        <w:ind w:left="6096"/>
        <w:outlineLvl w:val="0"/>
        <w:rPr>
          <w:sz w:val="24"/>
          <w:szCs w:val="24"/>
        </w:rPr>
      </w:pPr>
      <w:r w:rsidRPr="001E0025">
        <w:rPr>
          <w:sz w:val="24"/>
          <w:szCs w:val="24"/>
        </w:rPr>
        <w:t>Енисейского района</w:t>
      </w:r>
    </w:p>
    <w:p w:rsidR="001E0025" w:rsidRPr="001E0025" w:rsidRDefault="001E0025" w:rsidP="00FF1DDC">
      <w:pPr>
        <w:ind w:left="6096"/>
        <w:rPr>
          <w:sz w:val="24"/>
          <w:szCs w:val="24"/>
        </w:rPr>
      </w:pPr>
      <w:r w:rsidRPr="001E0025">
        <w:rPr>
          <w:sz w:val="24"/>
          <w:szCs w:val="24"/>
        </w:rPr>
        <w:t>от ____________ №_____</w:t>
      </w:r>
    </w:p>
    <w:p w:rsidR="000B1AC9" w:rsidRDefault="000B1AC9" w:rsidP="000B1AC9">
      <w:pPr>
        <w:pStyle w:val="ConsPlusNormal"/>
        <w:tabs>
          <w:tab w:val="left" w:pos="142"/>
          <w:tab w:val="left" w:pos="6096"/>
        </w:tabs>
        <w:ind w:left="6096" w:firstLine="0"/>
        <w:rPr>
          <w:rFonts w:ascii="Times New Roman" w:hAnsi="Times New Roman"/>
          <w:sz w:val="24"/>
          <w:szCs w:val="24"/>
        </w:rPr>
      </w:pPr>
    </w:p>
    <w:p w:rsidR="000B1AC9" w:rsidRPr="00086072" w:rsidRDefault="000B1AC9" w:rsidP="000B1AC9">
      <w:pPr>
        <w:pStyle w:val="ConsPlusNormal"/>
        <w:tabs>
          <w:tab w:val="left" w:pos="142"/>
          <w:tab w:val="left" w:pos="6096"/>
        </w:tabs>
        <w:ind w:left="6096" w:firstLine="0"/>
        <w:rPr>
          <w:rFonts w:ascii="Times New Roman" w:hAnsi="Times New Roman"/>
          <w:sz w:val="24"/>
          <w:szCs w:val="24"/>
        </w:rPr>
      </w:pPr>
      <w:r w:rsidRPr="00086072">
        <w:rPr>
          <w:rFonts w:ascii="Times New Roman" w:hAnsi="Times New Roman"/>
          <w:sz w:val="24"/>
          <w:szCs w:val="24"/>
        </w:rPr>
        <w:t>Приложение № 4</w:t>
      </w:r>
    </w:p>
    <w:p w:rsidR="000B1AC9" w:rsidRPr="00086072" w:rsidRDefault="000B1AC9" w:rsidP="000B1AC9">
      <w:pPr>
        <w:pStyle w:val="ConsPlusNormal"/>
        <w:tabs>
          <w:tab w:val="left" w:pos="6096"/>
        </w:tabs>
        <w:ind w:left="6096" w:firstLine="0"/>
        <w:outlineLvl w:val="2"/>
        <w:rPr>
          <w:rFonts w:ascii="Times New Roman" w:hAnsi="Times New Roman"/>
          <w:sz w:val="24"/>
          <w:szCs w:val="24"/>
        </w:rPr>
      </w:pPr>
      <w:r w:rsidRPr="00086072">
        <w:rPr>
          <w:rFonts w:ascii="Times New Roman" w:hAnsi="Times New Roman"/>
          <w:sz w:val="24"/>
          <w:szCs w:val="24"/>
        </w:rPr>
        <w:t>к муниципальной программе Енисейского района</w:t>
      </w:r>
    </w:p>
    <w:p w:rsidR="000B1AC9" w:rsidRPr="00086072" w:rsidRDefault="000B1AC9" w:rsidP="000B1AC9">
      <w:pPr>
        <w:tabs>
          <w:tab w:val="left" w:pos="6096"/>
        </w:tabs>
        <w:autoSpaceDE w:val="0"/>
        <w:autoSpaceDN w:val="0"/>
        <w:adjustRightInd w:val="0"/>
        <w:ind w:left="6096"/>
        <w:outlineLvl w:val="0"/>
        <w:rPr>
          <w:sz w:val="24"/>
          <w:szCs w:val="24"/>
        </w:rPr>
      </w:pPr>
      <w:r w:rsidRPr="00D52358">
        <w:rPr>
          <w:sz w:val="24"/>
          <w:szCs w:val="24"/>
        </w:rPr>
        <w:t>«Обеспечение безопасности населения Енисейского района»</w:t>
      </w:r>
    </w:p>
    <w:p w:rsidR="00FF1DDC" w:rsidRDefault="00FF1DDC" w:rsidP="00FF1DDC">
      <w:pPr>
        <w:tabs>
          <w:tab w:val="left" w:pos="6096"/>
        </w:tabs>
        <w:autoSpaceDE w:val="0"/>
        <w:autoSpaceDN w:val="0"/>
        <w:adjustRightInd w:val="0"/>
        <w:jc w:val="center"/>
        <w:rPr>
          <w:sz w:val="24"/>
          <w:szCs w:val="24"/>
        </w:rPr>
      </w:pPr>
    </w:p>
    <w:p w:rsidR="00FF1DDC" w:rsidRPr="003D344D" w:rsidRDefault="00FF1DDC" w:rsidP="00FF1DDC">
      <w:pPr>
        <w:tabs>
          <w:tab w:val="left" w:pos="6096"/>
        </w:tabs>
        <w:autoSpaceDE w:val="0"/>
        <w:autoSpaceDN w:val="0"/>
        <w:adjustRightInd w:val="0"/>
        <w:jc w:val="center"/>
        <w:rPr>
          <w:b/>
          <w:bCs/>
        </w:rPr>
      </w:pPr>
      <w:r w:rsidRPr="003D344D">
        <w:rPr>
          <w:b/>
          <w:bCs/>
        </w:rPr>
        <w:t xml:space="preserve">Подпрограмма 2 «Обеспечение пожарной безопасности, </w:t>
      </w:r>
    </w:p>
    <w:p w:rsidR="00FF1DDC" w:rsidRPr="003D344D" w:rsidRDefault="00FF1DDC" w:rsidP="00FF1DDC">
      <w:pPr>
        <w:tabs>
          <w:tab w:val="left" w:pos="6096"/>
        </w:tabs>
        <w:autoSpaceDE w:val="0"/>
        <w:autoSpaceDN w:val="0"/>
        <w:adjustRightInd w:val="0"/>
        <w:jc w:val="center"/>
        <w:rPr>
          <w:b/>
          <w:bCs/>
        </w:rPr>
      </w:pPr>
      <w:r w:rsidRPr="003D344D">
        <w:rPr>
          <w:b/>
          <w:bCs/>
        </w:rPr>
        <w:t xml:space="preserve">обеспечение безопасности людей на водных объектах» </w:t>
      </w:r>
    </w:p>
    <w:p w:rsidR="00FF1DDC" w:rsidRPr="003D344D" w:rsidRDefault="00FF1DDC" w:rsidP="00FF1DDC">
      <w:pPr>
        <w:tabs>
          <w:tab w:val="left" w:pos="6096"/>
        </w:tabs>
        <w:autoSpaceDE w:val="0"/>
        <w:autoSpaceDN w:val="0"/>
        <w:adjustRightInd w:val="0"/>
        <w:jc w:val="center"/>
      </w:pPr>
    </w:p>
    <w:p w:rsidR="00FF1DDC" w:rsidRPr="003D344D" w:rsidRDefault="00FF1DDC" w:rsidP="00FF1DDC">
      <w:pPr>
        <w:pStyle w:val="14"/>
        <w:tabs>
          <w:tab w:val="left" w:pos="6096"/>
        </w:tabs>
        <w:autoSpaceDE w:val="0"/>
        <w:autoSpaceDN w:val="0"/>
        <w:adjustRightInd w:val="0"/>
        <w:ind w:left="0"/>
        <w:jc w:val="center"/>
      </w:pPr>
      <w:r w:rsidRPr="003D344D">
        <w:t>Паспорт подпрограммы</w:t>
      </w:r>
    </w:p>
    <w:p w:rsidR="00FF1DDC" w:rsidRPr="003D344D" w:rsidRDefault="00FF1DDC" w:rsidP="00FF1DDC">
      <w:pPr>
        <w:tabs>
          <w:tab w:val="left" w:pos="6096"/>
        </w:tabs>
        <w:autoSpaceDE w:val="0"/>
        <w:autoSpaceDN w:val="0"/>
        <w:adjustRightInd w:val="0"/>
        <w:ind w:left="1080"/>
      </w:pPr>
    </w:p>
    <w:tbl>
      <w:tblPr>
        <w:tblW w:w="10031" w:type="dxa"/>
        <w:tblInd w:w="2" w:type="dxa"/>
        <w:tblLook w:val="01E0"/>
      </w:tblPr>
      <w:tblGrid>
        <w:gridCol w:w="3085"/>
        <w:gridCol w:w="6946"/>
      </w:tblGrid>
      <w:tr w:rsidR="00FF1DDC" w:rsidRPr="003D344D" w:rsidTr="00FF1DDC">
        <w:tc>
          <w:tcPr>
            <w:tcW w:w="3085" w:type="dxa"/>
            <w:tcBorders>
              <w:top w:val="single" w:sz="4" w:space="0" w:color="auto"/>
              <w:left w:val="single" w:sz="4" w:space="0" w:color="auto"/>
              <w:bottom w:val="single" w:sz="4" w:space="0" w:color="auto"/>
              <w:right w:val="single" w:sz="4" w:space="0" w:color="auto"/>
            </w:tcBorders>
          </w:tcPr>
          <w:p w:rsidR="00FF1DDC" w:rsidRPr="003D344D" w:rsidRDefault="00FF1DDC" w:rsidP="00FF1DDC">
            <w:pPr>
              <w:pStyle w:val="ConsPlusCell"/>
              <w:tabs>
                <w:tab w:val="left" w:pos="6096"/>
              </w:tabs>
            </w:pPr>
            <w:r w:rsidRPr="003D344D">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tcPr>
          <w:p w:rsidR="00FF1DDC" w:rsidRPr="003D344D" w:rsidRDefault="00FF1DDC" w:rsidP="00FF1DDC">
            <w:pPr>
              <w:tabs>
                <w:tab w:val="left" w:pos="6096"/>
              </w:tabs>
              <w:autoSpaceDE w:val="0"/>
              <w:autoSpaceDN w:val="0"/>
              <w:adjustRightInd w:val="0"/>
              <w:jc w:val="both"/>
            </w:pPr>
            <w:r w:rsidRPr="003D344D">
              <w:t xml:space="preserve">«Обеспечение пожарной безопасности, обеспечение безопасности людей на водных объектах» </w:t>
            </w:r>
          </w:p>
        </w:tc>
      </w:tr>
      <w:tr w:rsidR="00FF1DDC" w:rsidRPr="003D344D" w:rsidTr="00FF1DDC">
        <w:tc>
          <w:tcPr>
            <w:tcW w:w="3085" w:type="dxa"/>
            <w:tcBorders>
              <w:top w:val="single" w:sz="4" w:space="0" w:color="auto"/>
              <w:left w:val="single" w:sz="4" w:space="0" w:color="auto"/>
              <w:bottom w:val="single" w:sz="4" w:space="0" w:color="auto"/>
              <w:right w:val="single" w:sz="4" w:space="0" w:color="auto"/>
            </w:tcBorders>
          </w:tcPr>
          <w:p w:rsidR="00FF1DDC" w:rsidRPr="003D344D" w:rsidRDefault="00FF1DDC" w:rsidP="00FF1DDC">
            <w:pPr>
              <w:pStyle w:val="ConsPlusCell"/>
              <w:tabs>
                <w:tab w:val="left" w:pos="6096"/>
              </w:tabs>
            </w:pPr>
            <w:r w:rsidRPr="003D344D">
              <w:t>Наименование муниципальной программы, в рамках которой реализуется подпрограмма</w:t>
            </w:r>
          </w:p>
        </w:tc>
        <w:tc>
          <w:tcPr>
            <w:tcW w:w="6946" w:type="dxa"/>
            <w:tcBorders>
              <w:top w:val="single" w:sz="4" w:space="0" w:color="auto"/>
              <w:left w:val="single" w:sz="4" w:space="0" w:color="auto"/>
              <w:bottom w:val="single" w:sz="4" w:space="0" w:color="auto"/>
              <w:right w:val="single" w:sz="4" w:space="0" w:color="auto"/>
            </w:tcBorders>
          </w:tcPr>
          <w:p w:rsidR="00FF1DDC" w:rsidRPr="00A23662" w:rsidRDefault="00FF1DDC" w:rsidP="00FF1DDC">
            <w:pPr>
              <w:pStyle w:val="ConsPlusCell"/>
              <w:tabs>
                <w:tab w:val="left" w:pos="6096"/>
              </w:tabs>
              <w:jc w:val="both"/>
            </w:pPr>
            <w:r w:rsidRPr="00274B92">
              <w:t>«Обеспечение безопасности населения Енисейского района»</w:t>
            </w:r>
          </w:p>
        </w:tc>
      </w:tr>
      <w:tr w:rsidR="00FF1DDC" w:rsidRPr="003D344D" w:rsidTr="00FF1DDC">
        <w:tc>
          <w:tcPr>
            <w:tcW w:w="3085" w:type="dxa"/>
            <w:tcBorders>
              <w:top w:val="single" w:sz="4" w:space="0" w:color="auto"/>
              <w:left w:val="single" w:sz="4" w:space="0" w:color="auto"/>
              <w:bottom w:val="single" w:sz="4" w:space="0" w:color="auto"/>
              <w:right w:val="single" w:sz="4" w:space="0" w:color="auto"/>
            </w:tcBorders>
          </w:tcPr>
          <w:p w:rsidR="00FF1DDC" w:rsidRPr="003D344D" w:rsidRDefault="00FF1DDC" w:rsidP="00FF1DDC">
            <w:pPr>
              <w:pStyle w:val="ConsPlusCell"/>
              <w:tabs>
                <w:tab w:val="left" w:pos="6096"/>
              </w:tabs>
            </w:pPr>
            <w:r w:rsidRPr="003D344D">
              <w:t xml:space="preserve">Муниципальный заказчик </w:t>
            </w:r>
          </w:p>
        </w:tc>
        <w:tc>
          <w:tcPr>
            <w:tcW w:w="6946" w:type="dxa"/>
            <w:tcBorders>
              <w:top w:val="single" w:sz="4" w:space="0" w:color="auto"/>
              <w:left w:val="single" w:sz="4" w:space="0" w:color="auto"/>
              <w:bottom w:val="single" w:sz="4" w:space="0" w:color="auto"/>
              <w:right w:val="single" w:sz="4" w:space="0" w:color="auto"/>
            </w:tcBorders>
          </w:tcPr>
          <w:p w:rsidR="00FF1DDC" w:rsidRPr="003D344D" w:rsidRDefault="00FF1DDC" w:rsidP="00FF1DDC">
            <w:pPr>
              <w:pStyle w:val="ConsPlusCell"/>
              <w:tabs>
                <w:tab w:val="left" w:pos="6096"/>
              </w:tabs>
              <w:jc w:val="both"/>
            </w:pPr>
            <w:r w:rsidRPr="003D344D">
              <w:t>Администрация Енисейского района</w:t>
            </w:r>
          </w:p>
        </w:tc>
      </w:tr>
      <w:tr w:rsidR="00FF1DDC" w:rsidRPr="003D344D" w:rsidTr="00FF1DDC">
        <w:tc>
          <w:tcPr>
            <w:tcW w:w="3085" w:type="dxa"/>
            <w:tcBorders>
              <w:top w:val="single" w:sz="4" w:space="0" w:color="auto"/>
              <w:left w:val="single" w:sz="4" w:space="0" w:color="auto"/>
              <w:bottom w:val="single" w:sz="4" w:space="0" w:color="auto"/>
              <w:right w:val="single" w:sz="4" w:space="0" w:color="auto"/>
            </w:tcBorders>
          </w:tcPr>
          <w:p w:rsidR="00FF1DDC" w:rsidRPr="003D344D" w:rsidRDefault="00FF1DDC" w:rsidP="00FF1DDC">
            <w:pPr>
              <w:pStyle w:val="ConsPlusCell"/>
              <w:tabs>
                <w:tab w:val="left" w:pos="6096"/>
              </w:tabs>
            </w:pPr>
            <w:r w:rsidRPr="003D344D">
              <w:t>Исполнитель подпрограммы, главный распорядитель бюджетных средств</w:t>
            </w:r>
          </w:p>
        </w:tc>
        <w:tc>
          <w:tcPr>
            <w:tcW w:w="6946" w:type="dxa"/>
            <w:tcBorders>
              <w:top w:val="single" w:sz="4" w:space="0" w:color="auto"/>
              <w:left w:val="single" w:sz="4" w:space="0" w:color="auto"/>
              <w:bottom w:val="single" w:sz="4" w:space="0" w:color="auto"/>
              <w:right w:val="single" w:sz="4" w:space="0" w:color="auto"/>
            </w:tcBorders>
          </w:tcPr>
          <w:p w:rsidR="00FF1DDC" w:rsidRPr="003D344D" w:rsidRDefault="00FF1DDC" w:rsidP="00FF1DDC">
            <w:pPr>
              <w:pStyle w:val="ConsPlusCell"/>
              <w:tabs>
                <w:tab w:val="left" w:pos="6096"/>
              </w:tabs>
              <w:jc w:val="both"/>
            </w:pPr>
            <w:r w:rsidRPr="003D344D">
              <w:t xml:space="preserve"> МКУ «Управление по ГО, ЧС и безопасности Енисейского района»; ОМСУ муниципальных образований, входящих в состав Енисейского района; Администрация Енисейского района</w:t>
            </w:r>
          </w:p>
        </w:tc>
      </w:tr>
      <w:tr w:rsidR="00FF1DDC" w:rsidRPr="003D344D" w:rsidTr="00FF1DDC">
        <w:trPr>
          <w:trHeight w:val="1162"/>
        </w:trPr>
        <w:tc>
          <w:tcPr>
            <w:tcW w:w="3085" w:type="dxa"/>
            <w:tcBorders>
              <w:top w:val="single" w:sz="4" w:space="0" w:color="auto"/>
              <w:left w:val="single" w:sz="4" w:space="0" w:color="auto"/>
              <w:right w:val="single" w:sz="4" w:space="0" w:color="auto"/>
            </w:tcBorders>
          </w:tcPr>
          <w:p w:rsidR="00FF1DDC" w:rsidRPr="003D344D" w:rsidRDefault="00FF1DDC" w:rsidP="00FF1DDC">
            <w:pPr>
              <w:pStyle w:val="ConsPlusCell"/>
              <w:tabs>
                <w:tab w:val="left" w:pos="6096"/>
              </w:tabs>
            </w:pPr>
            <w:r w:rsidRPr="003D344D">
              <w:t>Цель и задача</w:t>
            </w:r>
          </w:p>
        </w:tc>
        <w:tc>
          <w:tcPr>
            <w:tcW w:w="6946" w:type="dxa"/>
            <w:tcBorders>
              <w:top w:val="single" w:sz="4" w:space="0" w:color="auto"/>
              <w:left w:val="single" w:sz="4" w:space="0" w:color="auto"/>
              <w:right w:val="single" w:sz="4" w:space="0" w:color="auto"/>
            </w:tcBorders>
          </w:tcPr>
          <w:p w:rsidR="00FF1DDC" w:rsidRPr="003D344D" w:rsidRDefault="00FF1DDC" w:rsidP="00FF1DDC">
            <w:pPr>
              <w:tabs>
                <w:tab w:val="left" w:pos="567"/>
                <w:tab w:val="left" w:pos="6096"/>
              </w:tabs>
              <w:autoSpaceDE w:val="0"/>
              <w:autoSpaceDN w:val="0"/>
              <w:adjustRightInd w:val="0"/>
              <w:jc w:val="both"/>
            </w:pPr>
            <w:r w:rsidRPr="003D344D">
              <w:t>Цель: повышение безопасности населения Енисейского района.</w:t>
            </w:r>
          </w:p>
          <w:p w:rsidR="00FF1DDC" w:rsidRPr="003D344D" w:rsidRDefault="00FF1DDC" w:rsidP="00FF1DDC">
            <w:pPr>
              <w:tabs>
                <w:tab w:val="left" w:pos="567"/>
                <w:tab w:val="left" w:pos="6096"/>
              </w:tabs>
              <w:autoSpaceDE w:val="0"/>
              <w:autoSpaceDN w:val="0"/>
              <w:adjustRightInd w:val="0"/>
              <w:jc w:val="both"/>
            </w:pPr>
            <w:r w:rsidRPr="003D344D">
              <w:t>Задача: обеспечение профилактики и укрепление материально-технической базы поселений района.</w:t>
            </w:r>
          </w:p>
        </w:tc>
      </w:tr>
      <w:tr w:rsidR="00FF1DDC" w:rsidRPr="003D344D" w:rsidTr="00FF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3085" w:type="dxa"/>
          </w:tcPr>
          <w:p w:rsidR="00FF1DDC" w:rsidRPr="003D344D" w:rsidRDefault="00FF1DDC" w:rsidP="00FF1DDC">
            <w:pPr>
              <w:pStyle w:val="ConsPlusCell"/>
              <w:tabs>
                <w:tab w:val="left" w:pos="6096"/>
              </w:tabs>
            </w:pPr>
            <w:r w:rsidRPr="003D344D">
              <w:t>Целевые индикаторы муниципальной программы</w:t>
            </w:r>
          </w:p>
          <w:p w:rsidR="00FF1DDC" w:rsidRPr="003D344D" w:rsidRDefault="00FF1DDC" w:rsidP="00FF1DDC">
            <w:pPr>
              <w:pStyle w:val="ConsPlusCell"/>
              <w:tabs>
                <w:tab w:val="left" w:pos="6096"/>
              </w:tabs>
            </w:pPr>
          </w:p>
        </w:tc>
        <w:tc>
          <w:tcPr>
            <w:tcW w:w="6946" w:type="dxa"/>
          </w:tcPr>
          <w:p w:rsidR="00FF1DDC" w:rsidRDefault="00FF1DDC" w:rsidP="00FF1DDC">
            <w:pPr>
              <w:tabs>
                <w:tab w:val="left" w:pos="470"/>
                <w:tab w:val="left" w:pos="6096"/>
              </w:tabs>
              <w:ind w:firstLine="567"/>
              <w:jc w:val="both"/>
              <w:rPr>
                <w:spacing w:val="-1"/>
              </w:rPr>
            </w:pPr>
            <w:r w:rsidRPr="003D344D">
              <w:rPr>
                <w:spacing w:val="-1"/>
              </w:rPr>
              <w:t xml:space="preserve">количество учреждений муниципальных образований Енисейского района, среди которых распространены памятки по пожарной безопасности, оснащенность и ежегодное обновление  информационных щитов устанавливаемых в местах несанкционированного массового отдыха и выхода на лед граждан </w:t>
            </w:r>
          </w:p>
          <w:p w:rsidR="00FF1DDC" w:rsidRPr="00AF72B9" w:rsidRDefault="00FF1DDC" w:rsidP="00FF1DDC">
            <w:pPr>
              <w:tabs>
                <w:tab w:val="left" w:pos="470"/>
                <w:tab w:val="left" w:pos="6096"/>
              </w:tabs>
              <w:ind w:firstLine="567"/>
              <w:jc w:val="both"/>
              <w:rPr>
                <w:spacing w:val="-1"/>
              </w:rPr>
            </w:pPr>
            <w:r w:rsidRPr="00AF72B9">
              <w:t xml:space="preserve">Ежегодное обновление информационных щитов устанавливаемых в местах несанкционированного массового отдыха и выхода на лед граждан </w:t>
            </w:r>
          </w:p>
        </w:tc>
      </w:tr>
      <w:tr w:rsidR="00FF1DDC" w:rsidRPr="003D344D" w:rsidTr="00FF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Pr>
          <w:p w:rsidR="00FF1DDC" w:rsidRPr="003D344D" w:rsidRDefault="00FF1DDC" w:rsidP="00FF1DDC">
            <w:pPr>
              <w:pStyle w:val="ConsPlusCell"/>
              <w:tabs>
                <w:tab w:val="left" w:pos="6096"/>
              </w:tabs>
            </w:pPr>
            <w:r w:rsidRPr="003D344D">
              <w:t>Сроки реализации</w:t>
            </w:r>
          </w:p>
          <w:p w:rsidR="00FF1DDC" w:rsidRPr="003D344D" w:rsidRDefault="00FF1DDC" w:rsidP="00FF1DDC">
            <w:pPr>
              <w:pStyle w:val="ConsPlusCell"/>
              <w:tabs>
                <w:tab w:val="left" w:pos="6096"/>
              </w:tabs>
            </w:pPr>
            <w:r w:rsidRPr="003D344D">
              <w:lastRenderedPageBreak/>
              <w:t>подпрограммы муниципальной</w:t>
            </w:r>
          </w:p>
          <w:p w:rsidR="00FF1DDC" w:rsidRPr="003D344D" w:rsidRDefault="00FF1DDC" w:rsidP="00FF1DDC">
            <w:pPr>
              <w:pStyle w:val="ConsPlusCell"/>
              <w:tabs>
                <w:tab w:val="left" w:pos="6096"/>
              </w:tabs>
            </w:pPr>
            <w:r w:rsidRPr="003D344D">
              <w:t xml:space="preserve">программы       </w:t>
            </w:r>
          </w:p>
        </w:tc>
        <w:tc>
          <w:tcPr>
            <w:tcW w:w="6946" w:type="dxa"/>
          </w:tcPr>
          <w:p w:rsidR="00FF1DDC" w:rsidRPr="00D52358" w:rsidRDefault="00FF1DDC" w:rsidP="00FF1DDC">
            <w:pPr>
              <w:pStyle w:val="ConsPlusCell"/>
              <w:tabs>
                <w:tab w:val="left" w:pos="6096"/>
              </w:tabs>
            </w:pPr>
            <w:r w:rsidRPr="00D52358">
              <w:lastRenderedPageBreak/>
              <w:t xml:space="preserve">Программа реализуется в период с 2014 по 2017 годы </w:t>
            </w:r>
            <w:r w:rsidRPr="00D52358">
              <w:lastRenderedPageBreak/>
              <w:t>без деления на этапы</w:t>
            </w:r>
          </w:p>
          <w:p w:rsidR="00FF1DDC" w:rsidRPr="003D344D" w:rsidRDefault="00FF1DDC" w:rsidP="00FF1DDC">
            <w:pPr>
              <w:pStyle w:val="ConsPlusCell"/>
              <w:tabs>
                <w:tab w:val="left" w:pos="6096"/>
              </w:tabs>
            </w:pPr>
          </w:p>
        </w:tc>
      </w:tr>
      <w:tr w:rsidR="00FF1DDC" w:rsidRPr="003D344D" w:rsidTr="00FF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Pr>
          <w:p w:rsidR="00FF1DDC" w:rsidRPr="003D344D" w:rsidRDefault="00FF1DDC" w:rsidP="00FF1DDC">
            <w:pPr>
              <w:pStyle w:val="ConsPlusCell"/>
              <w:tabs>
                <w:tab w:val="left" w:pos="6096"/>
              </w:tabs>
            </w:pPr>
            <w:r w:rsidRPr="003D344D">
              <w:lastRenderedPageBreak/>
              <w:t xml:space="preserve">Объемы и источники финансирования подпрограммы </w:t>
            </w:r>
          </w:p>
          <w:p w:rsidR="00FF1DDC" w:rsidRPr="003D344D" w:rsidRDefault="00FF1DDC" w:rsidP="00FF1DDC">
            <w:pPr>
              <w:pStyle w:val="ConsPlusCell"/>
              <w:tabs>
                <w:tab w:val="left" w:pos="6096"/>
              </w:tabs>
            </w:pPr>
          </w:p>
        </w:tc>
        <w:tc>
          <w:tcPr>
            <w:tcW w:w="6946" w:type="dxa"/>
          </w:tcPr>
          <w:p w:rsidR="00FF1DDC" w:rsidRPr="00D52358" w:rsidRDefault="00FF1DDC" w:rsidP="00FF1DDC">
            <w:pPr>
              <w:pStyle w:val="ConsPlusCell"/>
              <w:tabs>
                <w:tab w:val="left" w:pos="6096"/>
              </w:tabs>
            </w:pPr>
            <w:r w:rsidRPr="00886856">
              <w:t>Объем финансирования по годам реализации</w:t>
            </w:r>
            <w:r>
              <w:t xml:space="preserve"> </w:t>
            </w:r>
            <w:r w:rsidRPr="00D52358">
              <w:t>686,5тыс. руб., в том числе:</w:t>
            </w:r>
          </w:p>
          <w:p w:rsidR="00FF1DDC" w:rsidRPr="00D52358" w:rsidRDefault="00FF1DDC" w:rsidP="00FF1DDC">
            <w:pPr>
              <w:pStyle w:val="ConsPlusCell"/>
              <w:tabs>
                <w:tab w:val="left" w:pos="6096"/>
              </w:tabs>
            </w:pPr>
            <w:r w:rsidRPr="00D52358">
              <w:t>в 2014 году -   222,1тыс. руб.;</w:t>
            </w:r>
          </w:p>
          <w:p w:rsidR="00FF1DDC" w:rsidRPr="00D52358" w:rsidRDefault="00FF1DDC" w:rsidP="00FF1DDC">
            <w:pPr>
              <w:pStyle w:val="ConsPlusCell"/>
              <w:tabs>
                <w:tab w:val="left" w:pos="6096"/>
              </w:tabs>
            </w:pPr>
            <w:r w:rsidRPr="00D52358">
              <w:t>в 2015 году -   154,8 тыс. руб.;</w:t>
            </w:r>
          </w:p>
          <w:p w:rsidR="00FF1DDC" w:rsidRPr="00D52358" w:rsidRDefault="00FF1DDC" w:rsidP="00FF1DDC">
            <w:pPr>
              <w:pStyle w:val="ConsPlusCell"/>
              <w:tabs>
                <w:tab w:val="left" w:pos="6096"/>
              </w:tabs>
            </w:pPr>
            <w:r w:rsidRPr="00D52358">
              <w:t>в 2016 году -   154,8 тыс. руб.</w:t>
            </w:r>
            <w:r>
              <w:t>;</w:t>
            </w:r>
          </w:p>
          <w:p w:rsidR="00FF1DDC" w:rsidRPr="003D344D" w:rsidRDefault="00FF1DDC" w:rsidP="00FF1DDC">
            <w:pPr>
              <w:pStyle w:val="ConsPlusCell"/>
              <w:tabs>
                <w:tab w:val="left" w:pos="6096"/>
              </w:tabs>
            </w:pPr>
            <w:r w:rsidRPr="00D52358">
              <w:t>в 2017 году -   154,8 тыс. руб</w:t>
            </w:r>
            <w:r>
              <w:t>.;</w:t>
            </w:r>
          </w:p>
        </w:tc>
      </w:tr>
      <w:tr w:rsidR="00FF1DDC" w:rsidRPr="003D344D" w:rsidTr="00FF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Pr>
          <w:p w:rsidR="00FF1DDC" w:rsidRPr="003D344D" w:rsidRDefault="00FF1DDC" w:rsidP="00FF1DDC">
            <w:pPr>
              <w:pStyle w:val="ConsPlusCell"/>
              <w:tabs>
                <w:tab w:val="left" w:pos="6096"/>
              </w:tabs>
            </w:pPr>
            <w:r w:rsidRPr="003D344D">
              <w:t xml:space="preserve">Система организации </w:t>
            </w:r>
            <w:proofErr w:type="gramStart"/>
            <w:r w:rsidRPr="003D344D">
              <w:t>контроля за</w:t>
            </w:r>
            <w:proofErr w:type="gramEnd"/>
            <w:r w:rsidRPr="003D344D">
              <w:t xml:space="preserve"> исполнением подпрограммы </w:t>
            </w:r>
          </w:p>
        </w:tc>
        <w:tc>
          <w:tcPr>
            <w:tcW w:w="6946" w:type="dxa"/>
          </w:tcPr>
          <w:p w:rsidR="00FF1DDC" w:rsidRPr="003D344D" w:rsidRDefault="00FF1DDC" w:rsidP="00FF1DDC">
            <w:pPr>
              <w:pStyle w:val="ConsPlusCell"/>
              <w:tabs>
                <w:tab w:val="left" w:pos="6096"/>
              </w:tabs>
              <w:jc w:val="both"/>
            </w:pPr>
            <w:r w:rsidRPr="003D344D">
              <w:t>Контроль за целевым и эффективным использованием бюджетных средств осуществляется главным распорядителем бюджетных средств.</w:t>
            </w:r>
          </w:p>
          <w:p w:rsidR="00FF1DDC" w:rsidRPr="003D344D" w:rsidRDefault="00FF1DDC" w:rsidP="00FF1DDC">
            <w:pPr>
              <w:pStyle w:val="ConsPlusCell"/>
              <w:tabs>
                <w:tab w:val="left" w:pos="6096"/>
              </w:tabs>
              <w:jc w:val="both"/>
            </w:pPr>
            <w:r w:rsidRPr="003D344D">
              <w:t xml:space="preserve">Текущий </w:t>
            </w:r>
            <w:proofErr w:type="gramStart"/>
            <w:r w:rsidRPr="003D344D">
              <w:t>контроль за</w:t>
            </w:r>
            <w:proofErr w:type="gramEnd"/>
            <w:r w:rsidRPr="003D344D">
              <w:t xml:space="preserve"> ходом реализации программы осуществляет МКУ «Управление по ГО, ЧС и безопасности Енисейского района»</w:t>
            </w:r>
          </w:p>
        </w:tc>
      </w:tr>
    </w:tbl>
    <w:p w:rsidR="00FF1DDC" w:rsidRPr="003D344D" w:rsidRDefault="00FF1DDC" w:rsidP="00FF1DDC">
      <w:pPr>
        <w:pStyle w:val="ConsPlusCell"/>
        <w:tabs>
          <w:tab w:val="left" w:pos="6096"/>
        </w:tabs>
      </w:pPr>
    </w:p>
    <w:p w:rsidR="00FF1DDC" w:rsidRPr="003D344D" w:rsidRDefault="00FF1DDC" w:rsidP="00FF1DDC">
      <w:pPr>
        <w:tabs>
          <w:tab w:val="left" w:pos="6096"/>
        </w:tabs>
        <w:autoSpaceDE w:val="0"/>
        <w:autoSpaceDN w:val="0"/>
        <w:adjustRightInd w:val="0"/>
        <w:jc w:val="center"/>
        <w:outlineLvl w:val="0"/>
      </w:pPr>
      <w:r w:rsidRPr="003D344D">
        <w:t>2. Основные разделы подпрограммы</w:t>
      </w:r>
    </w:p>
    <w:p w:rsidR="00FF1DDC" w:rsidRPr="003D344D" w:rsidRDefault="00FF1DDC" w:rsidP="00FF1DDC">
      <w:pPr>
        <w:tabs>
          <w:tab w:val="left" w:pos="6096"/>
        </w:tabs>
        <w:autoSpaceDE w:val="0"/>
        <w:autoSpaceDN w:val="0"/>
        <w:adjustRightInd w:val="0"/>
        <w:jc w:val="center"/>
        <w:outlineLvl w:val="0"/>
      </w:pPr>
    </w:p>
    <w:p w:rsidR="00FF1DDC" w:rsidRPr="003D344D" w:rsidRDefault="00FF1DDC" w:rsidP="00FF1DDC">
      <w:pPr>
        <w:tabs>
          <w:tab w:val="left" w:pos="6096"/>
        </w:tabs>
        <w:autoSpaceDE w:val="0"/>
        <w:autoSpaceDN w:val="0"/>
        <w:adjustRightInd w:val="0"/>
        <w:ind w:firstLine="540"/>
        <w:jc w:val="center"/>
      </w:pPr>
      <w:r w:rsidRPr="003D344D">
        <w:t xml:space="preserve">2.1. Постановка </w:t>
      </w:r>
      <w:proofErr w:type="spellStart"/>
      <w:r w:rsidRPr="003D344D">
        <w:t>общерайонной</w:t>
      </w:r>
      <w:proofErr w:type="spellEnd"/>
      <w:r w:rsidRPr="003D344D">
        <w:t xml:space="preserve"> проблемы и обоснование необходимости разработки подпрограммы</w:t>
      </w:r>
    </w:p>
    <w:p w:rsidR="00FF1DDC" w:rsidRPr="003D344D" w:rsidRDefault="00FF1DDC" w:rsidP="00FF1DDC">
      <w:pPr>
        <w:tabs>
          <w:tab w:val="left" w:pos="6096"/>
        </w:tabs>
        <w:autoSpaceDE w:val="0"/>
        <w:autoSpaceDN w:val="0"/>
        <w:adjustRightInd w:val="0"/>
        <w:ind w:firstLine="540"/>
        <w:jc w:val="center"/>
      </w:pPr>
    </w:p>
    <w:p w:rsidR="00FF1DDC" w:rsidRPr="003D344D" w:rsidRDefault="00FF1DDC" w:rsidP="00FF1DDC">
      <w:pPr>
        <w:jc w:val="both"/>
        <w:rPr>
          <w:u w:val="single"/>
        </w:rPr>
      </w:pPr>
      <w:r w:rsidRPr="003D344D">
        <w:t xml:space="preserve">    </w:t>
      </w:r>
      <w:proofErr w:type="gramStart"/>
      <w:r w:rsidRPr="003D344D">
        <w:t>Подпрограмма разработана в соответствии с Федеральными  законами от 12.02.1998    № 28-ФЗ «О гражданской обороне»,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от 21.12.94  № 69-ФЗ (в редакции ФЗ от 22.08.04 № 122-ФЗ) «О пожарной безопасности», с постановлениями</w:t>
      </w:r>
      <w:proofErr w:type="gramEnd"/>
      <w:r w:rsidRPr="003D344D">
        <w:t xml:space="preserve"> </w:t>
      </w:r>
      <w:proofErr w:type="gramStart"/>
      <w:r w:rsidRPr="003D344D">
        <w:t>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30.12.2003 №794  «О единой государственной системе предупреждения и ликвидации чрезвычайных ситуаций», с учетом изменений, внесенных Федеральным законом от</w:t>
      </w:r>
      <w:proofErr w:type="gramEnd"/>
      <w:r w:rsidRPr="003D344D">
        <w:t xml:space="preserve">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постановлением Совета администрации Красноярского края от 30.12.2002 № 443- </w:t>
      </w:r>
      <w:proofErr w:type="spellStart"/>
      <w:proofErr w:type="gramStart"/>
      <w:r w:rsidRPr="003D344D">
        <w:t>п</w:t>
      </w:r>
      <w:proofErr w:type="spellEnd"/>
      <w:proofErr w:type="gramEnd"/>
      <w:r w:rsidRPr="003D344D">
        <w:t xml:space="preserve"> «О резервах материально- технических ресурсов Красноярского края для ликвидации чрезвычайных ситуаций межмуниципального и краевого характера», приказа МЧС РФ «Об утверждении Порядка создании нештатных аварийно-спасательных формирований» от 23.12.2005 г. № 999 (зарегистрирован в Минюсте </w:t>
      </w:r>
      <w:proofErr w:type="gramStart"/>
      <w:r w:rsidRPr="003D344D">
        <w:t>19.01.2006 г. № 7383).</w:t>
      </w:r>
      <w:proofErr w:type="gramEnd"/>
    </w:p>
    <w:p w:rsidR="00FF1DDC" w:rsidRPr="003D344D" w:rsidRDefault="00FF1DDC" w:rsidP="00FF1DDC">
      <w:pPr>
        <w:tabs>
          <w:tab w:val="left" w:pos="6096"/>
        </w:tabs>
        <w:ind w:firstLine="567"/>
        <w:jc w:val="both"/>
      </w:pPr>
      <w:r w:rsidRPr="003D344D">
        <w:lastRenderedPageBreak/>
        <w:t xml:space="preserve">Большая протяженность и отсутствие круглогодичного сообщения почти с большей частью населенных пунктов района является серьезной проблемой для эффективного обеспечения мер пожарной безопасности.  </w:t>
      </w:r>
    </w:p>
    <w:p w:rsidR="00FF1DDC" w:rsidRPr="003D344D" w:rsidRDefault="00FF1DDC" w:rsidP="00FF1DDC">
      <w:pPr>
        <w:tabs>
          <w:tab w:val="left" w:pos="720"/>
        </w:tabs>
        <w:jc w:val="both"/>
      </w:pPr>
      <w:r w:rsidRPr="003D344D">
        <w:t xml:space="preserve">Значительный ущерб приносят крупные пожары, которые приводят  к гибели или </w:t>
      </w:r>
      <w:proofErr w:type="spellStart"/>
      <w:r w:rsidRPr="003D344D">
        <w:t>травмированию</w:t>
      </w:r>
      <w:proofErr w:type="spellEnd"/>
      <w:r w:rsidRPr="003D344D">
        <w:t xml:space="preserve">  населения, гибели </w:t>
      </w:r>
      <w:proofErr w:type="spellStart"/>
      <w:r w:rsidRPr="003D344D">
        <w:t>сельхозживотных</w:t>
      </w:r>
      <w:proofErr w:type="spellEnd"/>
      <w:r w:rsidRPr="003D344D">
        <w:t xml:space="preserve">, потерям зданий и оборудования, готовой продукции. </w:t>
      </w:r>
    </w:p>
    <w:p w:rsidR="00FF1DDC" w:rsidRPr="003D344D" w:rsidRDefault="00FF1DDC" w:rsidP="00FF1DDC">
      <w:pPr>
        <w:tabs>
          <w:tab w:val="left" w:pos="720"/>
        </w:tabs>
        <w:jc w:val="both"/>
      </w:pPr>
      <w:r w:rsidRPr="003D344D">
        <w:t xml:space="preserve">        Основными причинами пожаров и гибели людей являются: неисправность электрооборудования, отопительных систем, неосторожное обращение с огнем, в том числе  курение в состоянии алкогольного опьянения. Виновники пожаров и, как правило, их жертвы - пенсионеры и люди без определенного рода занятий.</w:t>
      </w:r>
    </w:p>
    <w:p w:rsidR="00FF1DDC" w:rsidRPr="003D344D" w:rsidRDefault="00FF1DDC" w:rsidP="00FF1DDC">
      <w:pPr>
        <w:tabs>
          <w:tab w:val="left" w:pos="720"/>
        </w:tabs>
        <w:ind w:firstLine="426"/>
        <w:jc w:val="both"/>
      </w:pPr>
      <w:r w:rsidRPr="003D344D">
        <w:t xml:space="preserve"> Проблемным вопросом, является слабый производственный потенциал  предприятий, расположенных в населенных пунктах, не позволяющий организовать приобретение ими пожарной или иной, приспособленной для тушения пожаров, техники. В связи с чем, обязанность по обеспечению данной техникой и противопожарным имуществом целиком ложится  «на плечи»  органов местного самоуправления. </w:t>
      </w:r>
    </w:p>
    <w:p w:rsidR="00FF1DDC" w:rsidRPr="003D344D" w:rsidRDefault="00FF1DDC" w:rsidP="00FF1DDC">
      <w:pPr>
        <w:jc w:val="both"/>
      </w:pPr>
      <w:r w:rsidRPr="003D344D">
        <w:t xml:space="preserve">       Третья часть населенных пунктов района располагаются на  территориях, не имеющих центр</w:t>
      </w:r>
      <w:r>
        <w:t>ализованного водоснабжения, из-</w:t>
      </w:r>
      <w:r w:rsidRPr="003D344D">
        <w:t>за чего тушение по</w:t>
      </w:r>
      <w:r>
        <w:t xml:space="preserve">жаров значительно осложняется. </w:t>
      </w:r>
      <w:r w:rsidRPr="003D344D">
        <w:t xml:space="preserve">Актуальным вопросом для указанных населенных пунктов является оснащение силами и   средствами  пожаротушения.   </w:t>
      </w:r>
    </w:p>
    <w:p w:rsidR="00FF1DDC" w:rsidRPr="003D344D" w:rsidRDefault="00FF1DDC" w:rsidP="00FF1DDC">
      <w:pPr>
        <w:tabs>
          <w:tab w:val="left" w:pos="6096"/>
        </w:tabs>
        <w:autoSpaceDE w:val="0"/>
        <w:autoSpaceDN w:val="0"/>
        <w:adjustRightInd w:val="0"/>
        <w:ind w:firstLine="540"/>
        <w:jc w:val="both"/>
      </w:pPr>
      <w:r w:rsidRPr="003D344D">
        <w:t xml:space="preserve"> Необходимо поддержание и укрепление той материально-технической базы, которая существует в населенных пунктах.</w:t>
      </w:r>
    </w:p>
    <w:p w:rsidR="00FF1DDC" w:rsidRPr="003D344D" w:rsidRDefault="00FF1DDC" w:rsidP="00FF1DDC">
      <w:pPr>
        <w:tabs>
          <w:tab w:val="left" w:pos="6096"/>
        </w:tabs>
        <w:autoSpaceDE w:val="0"/>
        <w:autoSpaceDN w:val="0"/>
        <w:adjustRightInd w:val="0"/>
        <w:ind w:firstLine="540"/>
        <w:jc w:val="both"/>
      </w:pPr>
      <w:r w:rsidRPr="003D344D">
        <w:t xml:space="preserve"> На случай возникновения пожаров  необходимо создание оперативного запаса нефтепродуктов, в целях обеспечения  безопасности населения. </w:t>
      </w:r>
    </w:p>
    <w:p w:rsidR="00FF1DDC" w:rsidRPr="003D344D" w:rsidRDefault="00FF1DDC" w:rsidP="00FF1DDC">
      <w:pPr>
        <w:tabs>
          <w:tab w:val="left" w:pos="6096"/>
        </w:tabs>
        <w:autoSpaceDE w:val="0"/>
        <w:autoSpaceDN w:val="0"/>
        <w:adjustRightInd w:val="0"/>
        <w:ind w:firstLine="540"/>
        <w:jc w:val="both"/>
      </w:pPr>
      <w:r w:rsidRPr="003D344D">
        <w:t xml:space="preserve">В целях предупреждения </w:t>
      </w:r>
      <w:proofErr w:type="spellStart"/>
      <w:r w:rsidRPr="003D344D">
        <w:t>травмирования</w:t>
      </w:r>
      <w:proofErr w:type="spellEnd"/>
      <w:r w:rsidRPr="003D344D">
        <w:t xml:space="preserve"> людей необходимо информировать население о правилах поведения, с помощью памяток по пожарной безопасности.</w:t>
      </w:r>
    </w:p>
    <w:p w:rsidR="00FF1DDC" w:rsidRPr="003D344D" w:rsidRDefault="00FF1DDC" w:rsidP="00FF1DDC">
      <w:pPr>
        <w:tabs>
          <w:tab w:val="left" w:pos="540"/>
        </w:tabs>
        <w:ind w:firstLine="567"/>
        <w:jc w:val="both"/>
      </w:pPr>
      <w:r w:rsidRPr="003D344D">
        <w:t xml:space="preserve">Количество пожаров в населенных пунктах района примерно остается на одном уровне, по причине ветшания имеющегося жилья, зданий и сооружений объектов экономики,  следовательно,  происходит ухудшение противопожарного состояния данных объектов. Тяжесть последствий от пожаров из года в год  возрастает. </w:t>
      </w:r>
    </w:p>
    <w:p w:rsidR="00FF1DDC" w:rsidRPr="003D344D" w:rsidRDefault="00FF1DDC" w:rsidP="00FF1DDC">
      <w:pPr>
        <w:tabs>
          <w:tab w:val="left" w:pos="540"/>
        </w:tabs>
        <w:ind w:firstLine="720"/>
        <w:jc w:val="both"/>
      </w:pPr>
      <w:proofErr w:type="gramStart"/>
      <w:r w:rsidRPr="003D344D">
        <w:t>При администрации Енисейского района на основании решения Совета депутатов Енисейского района №8-109-р от 17.12.2010 года, в соответствии со ст.14, 15 Федерального закона от 06.10.2003 года № 131-ФЗ «Об общих принципах организации местного самоуправления в РФ» создано муниципальное казенное учреждение «Управление по ГО, ЧС, безопасности и мобилизационной подготовке Енисейского района» (постановлением администрации Енисейского района   №623-п от 14.08.2012 года переименовано в муниципальное</w:t>
      </w:r>
      <w:proofErr w:type="gramEnd"/>
      <w:r w:rsidRPr="003D344D">
        <w:t xml:space="preserve"> казенное учреждение «Управление по ГО, ЧС и безопасности Енисейского района»), в штатный  состав которого входит отдел аварийно-спасательных формирований (далее - АСФ). АСФ  функционируют в 10 населенных пунктах Енисейского района.</w:t>
      </w:r>
    </w:p>
    <w:p w:rsidR="00FF1DDC" w:rsidRPr="003D344D" w:rsidRDefault="00FF1DDC" w:rsidP="00FF1DDC">
      <w:pPr>
        <w:ind w:firstLine="709"/>
        <w:jc w:val="both"/>
      </w:pPr>
      <w:r w:rsidRPr="003D344D">
        <w:lastRenderedPageBreak/>
        <w:t xml:space="preserve">Оперативное принятие мер по предотвращению пожаров на территории района  напрямую зависит от  степени оснащенности специальных формирований и подразделений (АСФ, добровольных пожарных дружин) пожарной техникой и пожарно-техническим оборудованием. </w:t>
      </w:r>
    </w:p>
    <w:p w:rsidR="00FF1DDC" w:rsidRPr="003D344D" w:rsidRDefault="00FF1DDC" w:rsidP="00FF1DDC">
      <w:pPr>
        <w:shd w:val="clear" w:color="auto" w:fill="FFFFFF"/>
        <w:ind w:firstLine="540"/>
        <w:jc w:val="both"/>
      </w:pPr>
      <w:r w:rsidRPr="003D344D">
        <w:rPr>
          <w:spacing w:val="6"/>
        </w:rPr>
        <w:t xml:space="preserve">Злободневным проблемным вопросом для Енисейского района является увеличение </w:t>
      </w:r>
      <w:r w:rsidRPr="003D344D">
        <w:rPr>
          <w:spacing w:val="-1"/>
        </w:rPr>
        <w:t xml:space="preserve">несчастных случаев на воде. </w:t>
      </w:r>
    </w:p>
    <w:p w:rsidR="00FF1DDC" w:rsidRPr="003D344D" w:rsidRDefault="00FF1DDC" w:rsidP="00FF1DDC">
      <w:pPr>
        <w:shd w:val="clear" w:color="auto" w:fill="FFFFFF"/>
        <w:ind w:right="24" w:firstLine="540"/>
        <w:jc w:val="both"/>
      </w:pPr>
      <w:r w:rsidRPr="003D344D">
        <w:rPr>
          <w:spacing w:val="-1"/>
        </w:rPr>
        <w:t xml:space="preserve">Профилактические мероприятия, такие  как установка информационных  </w:t>
      </w:r>
      <w:proofErr w:type="gramStart"/>
      <w:r w:rsidRPr="003D344D">
        <w:rPr>
          <w:spacing w:val="-1"/>
        </w:rPr>
        <w:t>щитов</w:t>
      </w:r>
      <w:proofErr w:type="gramEnd"/>
      <w:r w:rsidRPr="003D344D">
        <w:rPr>
          <w:spacing w:val="-1"/>
        </w:rPr>
        <w:t xml:space="preserve">  о запрете </w:t>
      </w:r>
      <w:r w:rsidRPr="003D344D">
        <w:rPr>
          <w:spacing w:val="7"/>
        </w:rPr>
        <w:t xml:space="preserve">купания и выходе на лед в несанкционированных местах (места установки утверждаются отдельным нормативно-правовым актом администрации Енисейского района) безусловно, </w:t>
      </w:r>
      <w:r w:rsidRPr="003D344D">
        <w:rPr>
          <w:spacing w:val="-1"/>
        </w:rPr>
        <w:t xml:space="preserve">уменьшают риски гибели населения   </w:t>
      </w:r>
      <w:r w:rsidRPr="003D344D">
        <w:t>на водных объектах.</w:t>
      </w:r>
    </w:p>
    <w:p w:rsidR="00FF1DDC" w:rsidRPr="003D344D" w:rsidRDefault="00FF1DDC" w:rsidP="00FF1DDC">
      <w:pPr>
        <w:shd w:val="clear" w:color="auto" w:fill="FFFFFF"/>
        <w:tabs>
          <w:tab w:val="left" w:pos="6096"/>
        </w:tabs>
        <w:ind w:firstLine="540"/>
        <w:jc w:val="both"/>
      </w:pPr>
      <w:r w:rsidRPr="003D344D">
        <w:t xml:space="preserve">Необходимо ежегодно устанавливать по 2 информационных щита о запрете купания населения в летний период, примерно в пяти различных местах (5х2=10щитов). Так же необходимо устанавливать информационные щиты о запрете выхода на лед в несанкционированных местах, вне ледовых переправ, в зимний период (как правило, это </w:t>
      </w:r>
      <w:proofErr w:type="spellStart"/>
      <w:r w:rsidRPr="003D344D">
        <w:t>Епишино</w:t>
      </w:r>
      <w:proofErr w:type="spellEnd"/>
      <w:r w:rsidRPr="003D344D">
        <w:t xml:space="preserve">, </w:t>
      </w:r>
      <w:proofErr w:type="spellStart"/>
      <w:r w:rsidRPr="003D344D">
        <w:t>Усть-Пит</w:t>
      </w:r>
      <w:proofErr w:type="spellEnd"/>
      <w:r w:rsidRPr="003D344D">
        <w:t xml:space="preserve">,  </w:t>
      </w:r>
      <w:proofErr w:type="spellStart"/>
      <w:r w:rsidRPr="003D344D">
        <w:t>Еркалово</w:t>
      </w:r>
      <w:proofErr w:type="spellEnd"/>
      <w:r w:rsidRPr="003D344D">
        <w:t>, 3х2=6). Всего за год 16 информационных щитов.</w:t>
      </w:r>
    </w:p>
    <w:p w:rsidR="00FF1DDC" w:rsidRPr="003D344D" w:rsidRDefault="00FF1DDC" w:rsidP="00FF1DDC">
      <w:pPr>
        <w:shd w:val="clear" w:color="auto" w:fill="FFFFFF"/>
        <w:tabs>
          <w:tab w:val="left" w:pos="6096"/>
        </w:tabs>
        <w:ind w:firstLine="540"/>
        <w:jc w:val="both"/>
      </w:pPr>
    </w:p>
    <w:p w:rsidR="00FF1DDC" w:rsidRPr="003D344D" w:rsidRDefault="00FF1DDC" w:rsidP="00FF1DDC">
      <w:pPr>
        <w:shd w:val="clear" w:color="auto" w:fill="FFFFFF"/>
        <w:tabs>
          <w:tab w:val="left" w:pos="6096"/>
        </w:tabs>
        <w:ind w:firstLine="566"/>
        <w:jc w:val="center"/>
      </w:pPr>
      <w:r w:rsidRPr="003D344D">
        <w:t>2.2. Цель, задачи, целевые индикаторы</w:t>
      </w:r>
    </w:p>
    <w:p w:rsidR="00FF1DDC" w:rsidRPr="003D344D" w:rsidRDefault="00FF1DDC" w:rsidP="00FF1DDC">
      <w:pPr>
        <w:shd w:val="clear" w:color="auto" w:fill="FFFFFF"/>
        <w:tabs>
          <w:tab w:val="left" w:pos="6096"/>
        </w:tabs>
        <w:ind w:firstLine="566"/>
        <w:jc w:val="center"/>
      </w:pPr>
      <w:r w:rsidRPr="003D344D">
        <w:t>и сроки выполнения подпрограммы</w:t>
      </w:r>
    </w:p>
    <w:p w:rsidR="00FF1DDC" w:rsidRPr="003D344D" w:rsidRDefault="00FF1DDC" w:rsidP="00FF1DDC">
      <w:pPr>
        <w:shd w:val="clear" w:color="auto" w:fill="FFFFFF"/>
        <w:tabs>
          <w:tab w:val="left" w:pos="6096"/>
        </w:tabs>
        <w:ind w:firstLine="566"/>
        <w:jc w:val="center"/>
      </w:pPr>
    </w:p>
    <w:p w:rsidR="00FF1DDC" w:rsidRPr="003D344D" w:rsidRDefault="00FF1DDC" w:rsidP="00FF1DDC">
      <w:pPr>
        <w:tabs>
          <w:tab w:val="left" w:pos="567"/>
          <w:tab w:val="left" w:pos="6096"/>
        </w:tabs>
        <w:autoSpaceDE w:val="0"/>
        <w:autoSpaceDN w:val="0"/>
        <w:adjustRightInd w:val="0"/>
        <w:ind w:firstLine="567"/>
        <w:jc w:val="both"/>
      </w:pPr>
      <w:r w:rsidRPr="003D344D">
        <w:t>Целью подпрограммы является повышение безопасности населения Енисейского района.</w:t>
      </w:r>
    </w:p>
    <w:p w:rsidR="00FF1DDC" w:rsidRPr="003D344D" w:rsidRDefault="00FF1DDC" w:rsidP="00FF1DDC">
      <w:pPr>
        <w:tabs>
          <w:tab w:val="left" w:pos="470"/>
          <w:tab w:val="left" w:pos="6096"/>
        </w:tabs>
        <w:ind w:firstLine="567"/>
        <w:jc w:val="both"/>
      </w:pPr>
      <w:r w:rsidRPr="003D344D">
        <w:t>Для выполнения поставленной цели необходимо решение задачи - обеспечение профилактики и укрепление материально-технической базы поселений района.</w:t>
      </w:r>
    </w:p>
    <w:p w:rsidR="00FF1DDC" w:rsidRPr="003D344D" w:rsidRDefault="00FF1DDC" w:rsidP="00FF1DDC">
      <w:pPr>
        <w:tabs>
          <w:tab w:val="left" w:pos="470"/>
          <w:tab w:val="left" w:pos="6096"/>
        </w:tabs>
        <w:ind w:firstLine="567"/>
        <w:jc w:val="both"/>
      </w:pPr>
      <w:r w:rsidRPr="003D344D">
        <w:t>Подпрограммой определены целевые индикаторы (приложение 1), которые отражают достижимость намеченной цели и решение поставленной задачи:</w:t>
      </w:r>
    </w:p>
    <w:p w:rsidR="00FF1DDC" w:rsidRPr="00C77EAC" w:rsidRDefault="00FF1DDC" w:rsidP="00FF1DDC">
      <w:pPr>
        <w:ind w:firstLine="567"/>
        <w:jc w:val="both"/>
        <w:rPr>
          <w:spacing w:val="-1"/>
        </w:rPr>
      </w:pPr>
      <w:r w:rsidRPr="00C77EAC">
        <w:rPr>
          <w:spacing w:val="-1"/>
        </w:rPr>
        <w:t xml:space="preserve">-количество учреждений муниципальных образований Енисейского района, среди которых распространяются  памятки по пожарной безопасности,  </w:t>
      </w:r>
    </w:p>
    <w:p w:rsidR="00FF1DDC" w:rsidRPr="00EF25D9" w:rsidRDefault="00FF1DDC" w:rsidP="00FF1DDC">
      <w:pPr>
        <w:tabs>
          <w:tab w:val="left" w:pos="470"/>
          <w:tab w:val="left" w:pos="6096"/>
        </w:tabs>
        <w:ind w:firstLine="567"/>
        <w:jc w:val="both"/>
      </w:pPr>
    </w:p>
    <w:p w:rsidR="00FF1DDC" w:rsidRPr="003D344D" w:rsidRDefault="00FF1DDC" w:rsidP="00FF1DDC">
      <w:pPr>
        <w:autoSpaceDE w:val="0"/>
        <w:autoSpaceDN w:val="0"/>
        <w:adjustRightInd w:val="0"/>
        <w:ind w:firstLine="540"/>
        <w:jc w:val="center"/>
        <w:rPr>
          <w:color w:val="B2A1C7"/>
        </w:rPr>
      </w:pPr>
      <w:r w:rsidRPr="003D344D">
        <w:t>2.3. Механизм реализации подпрограммы</w:t>
      </w:r>
    </w:p>
    <w:p w:rsidR="00FF1DDC" w:rsidRPr="003D344D" w:rsidRDefault="00FF1DDC" w:rsidP="00FF1DDC">
      <w:pPr>
        <w:autoSpaceDE w:val="0"/>
        <w:autoSpaceDN w:val="0"/>
        <w:adjustRightInd w:val="0"/>
        <w:ind w:firstLine="540"/>
        <w:jc w:val="center"/>
        <w:rPr>
          <w:color w:val="B2A1C7"/>
        </w:rPr>
      </w:pPr>
    </w:p>
    <w:p w:rsidR="00FF1DDC" w:rsidRPr="00AA2523" w:rsidRDefault="00FF1DDC" w:rsidP="00FF1DDC">
      <w:pPr>
        <w:ind w:firstLine="540"/>
        <w:jc w:val="both"/>
      </w:pPr>
      <w:r w:rsidRPr="00AA2523">
        <w:t>В рамках настоящей Подпрограммы предусматривается реализация мероприятия «Повышение уровня пожарной безопасности предприятий (организаций, учреждений) и жилого сектора Енисейского района» и «Повышение уровня безопасности на водных объектах»</w:t>
      </w:r>
      <w:r>
        <w:t>, направленных на решение задачи и достижение цели Подпрограммы.</w:t>
      </w:r>
    </w:p>
    <w:p w:rsidR="00FF1DDC" w:rsidRPr="00212649" w:rsidRDefault="00FF1DDC" w:rsidP="00FF1DDC">
      <w:pPr>
        <w:pStyle w:val="aa"/>
        <w:ind w:firstLine="540"/>
        <w:jc w:val="both"/>
        <w:rPr>
          <w:rFonts w:ascii="Times New Roman" w:hAnsi="Times New Roman"/>
          <w:sz w:val="28"/>
          <w:szCs w:val="28"/>
        </w:rPr>
      </w:pPr>
      <w:r w:rsidRPr="00212649">
        <w:rPr>
          <w:rFonts w:ascii="Times New Roman" w:hAnsi="Times New Roman"/>
          <w:sz w:val="28"/>
          <w:szCs w:val="28"/>
        </w:rPr>
        <w:t>1.</w:t>
      </w:r>
      <w:r>
        <w:rPr>
          <w:rFonts w:ascii="Times New Roman" w:hAnsi="Times New Roman"/>
          <w:sz w:val="28"/>
          <w:szCs w:val="28"/>
        </w:rPr>
        <w:t xml:space="preserve"> </w:t>
      </w:r>
      <w:r w:rsidRPr="00212649">
        <w:rPr>
          <w:rFonts w:ascii="Times New Roman" w:hAnsi="Times New Roman"/>
          <w:sz w:val="28"/>
          <w:szCs w:val="28"/>
        </w:rPr>
        <w:t>Реализацию подпрограммы осуществляют администрация Енисейского района и МКУ «Управление по ГО, ЧС и безопасности Енисейского района»</w:t>
      </w:r>
      <w:r>
        <w:rPr>
          <w:rFonts w:ascii="Times New Roman" w:hAnsi="Times New Roman"/>
          <w:sz w:val="28"/>
          <w:szCs w:val="28"/>
        </w:rPr>
        <w:t>.</w:t>
      </w:r>
    </w:p>
    <w:p w:rsidR="00FF1DDC" w:rsidRDefault="00FF1DDC" w:rsidP="00FF1DDC">
      <w:pPr>
        <w:pStyle w:val="aa"/>
        <w:ind w:firstLine="540"/>
        <w:jc w:val="both"/>
        <w:rPr>
          <w:rFonts w:ascii="Times New Roman" w:hAnsi="Times New Roman"/>
          <w:sz w:val="28"/>
          <w:szCs w:val="28"/>
        </w:rPr>
      </w:pPr>
      <w:r>
        <w:rPr>
          <w:rFonts w:ascii="Times New Roman" w:hAnsi="Times New Roman"/>
          <w:sz w:val="28"/>
          <w:szCs w:val="28"/>
        </w:rPr>
        <w:t>2. Организационный механизм подпрограммы включает в себя следующее:</w:t>
      </w:r>
    </w:p>
    <w:p w:rsidR="00FF1DDC" w:rsidRPr="00604A97" w:rsidRDefault="00FF1DDC" w:rsidP="00FF1DDC">
      <w:pPr>
        <w:pStyle w:val="aa"/>
        <w:ind w:firstLine="540"/>
        <w:jc w:val="both"/>
        <w:rPr>
          <w:rFonts w:ascii="Times New Roman" w:hAnsi="Times New Roman"/>
          <w:sz w:val="28"/>
          <w:szCs w:val="28"/>
        </w:rPr>
      </w:pPr>
      <w:r w:rsidRPr="00604A97">
        <w:rPr>
          <w:rFonts w:ascii="Times New Roman" w:hAnsi="Times New Roman"/>
          <w:sz w:val="28"/>
          <w:szCs w:val="28"/>
        </w:rPr>
        <w:lastRenderedPageBreak/>
        <w:t>- мониторинг ситуации на водных объектах и</w:t>
      </w:r>
      <w:r>
        <w:rPr>
          <w:rFonts w:ascii="Times New Roman" w:hAnsi="Times New Roman"/>
          <w:sz w:val="28"/>
          <w:szCs w:val="28"/>
        </w:rPr>
        <w:t xml:space="preserve"> оценка уровня</w:t>
      </w:r>
      <w:r w:rsidRPr="00604A97">
        <w:rPr>
          <w:rFonts w:ascii="Times New Roman" w:hAnsi="Times New Roman"/>
          <w:sz w:val="28"/>
          <w:szCs w:val="28"/>
        </w:rPr>
        <w:t xml:space="preserve"> пожарной </w:t>
      </w:r>
      <w:r>
        <w:rPr>
          <w:rFonts w:ascii="Times New Roman" w:hAnsi="Times New Roman"/>
          <w:sz w:val="28"/>
          <w:szCs w:val="28"/>
        </w:rPr>
        <w:t>безопасности (организаций, учреждений, жилого сектора)</w:t>
      </w:r>
      <w:r w:rsidRPr="00604A97">
        <w:rPr>
          <w:rFonts w:ascii="Times New Roman" w:hAnsi="Times New Roman"/>
          <w:sz w:val="28"/>
          <w:szCs w:val="28"/>
        </w:rPr>
        <w:t xml:space="preserve"> на территории района;</w:t>
      </w:r>
    </w:p>
    <w:p w:rsidR="00FF1DDC" w:rsidRPr="00604A97" w:rsidRDefault="00FF1DDC" w:rsidP="00FF1DDC">
      <w:pPr>
        <w:pStyle w:val="aa"/>
        <w:ind w:firstLine="540"/>
        <w:jc w:val="both"/>
        <w:rPr>
          <w:rFonts w:ascii="Times New Roman" w:hAnsi="Times New Roman"/>
          <w:sz w:val="28"/>
          <w:szCs w:val="28"/>
        </w:rPr>
      </w:pPr>
      <w:r w:rsidRPr="00604A97">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FF1DDC" w:rsidRPr="00604A97" w:rsidRDefault="00FF1DDC" w:rsidP="00FF1DDC">
      <w:pPr>
        <w:pStyle w:val="aa"/>
        <w:ind w:firstLine="540"/>
        <w:jc w:val="both"/>
        <w:rPr>
          <w:rFonts w:ascii="Times New Roman" w:hAnsi="Times New Roman"/>
          <w:sz w:val="28"/>
          <w:szCs w:val="28"/>
        </w:rPr>
      </w:pPr>
      <w:r w:rsidRPr="00604A97">
        <w:rPr>
          <w:rFonts w:ascii="Times New Roman" w:hAnsi="Times New Roman"/>
          <w:sz w:val="28"/>
          <w:szCs w:val="28"/>
        </w:rPr>
        <w:t xml:space="preserve">- </w:t>
      </w:r>
      <w:r w:rsidRPr="00604A97">
        <w:rPr>
          <w:rFonts w:ascii="Times New Roman" w:hAnsi="Times New Roman"/>
          <w:color w:val="000000"/>
          <w:sz w:val="28"/>
          <w:szCs w:val="28"/>
        </w:rPr>
        <w:t>организация и проведение аварийно-спасательных и других неотложных работ</w:t>
      </w:r>
      <w:r>
        <w:rPr>
          <w:rFonts w:ascii="Times New Roman" w:hAnsi="Times New Roman"/>
          <w:color w:val="000000"/>
          <w:sz w:val="28"/>
          <w:szCs w:val="28"/>
        </w:rPr>
        <w:t>;</w:t>
      </w:r>
    </w:p>
    <w:p w:rsidR="00FF1DDC" w:rsidRDefault="00FF1DDC" w:rsidP="00FF1DDC">
      <w:pPr>
        <w:tabs>
          <w:tab w:val="left" w:pos="6096"/>
        </w:tabs>
        <w:autoSpaceDE w:val="0"/>
        <w:autoSpaceDN w:val="0"/>
        <w:adjustRightInd w:val="0"/>
        <w:jc w:val="both"/>
      </w:pPr>
      <w:r>
        <w:t xml:space="preserve">       - мероприятия по повышению уровня пожарной безопасности предприятий (организаций, учреждений) и жилого сектора; </w:t>
      </w:r>
    </w:p>
    <w:p w:rsidR="00FF1DDC" w:rsidRDefault="00FF1DDC" w:rsidP="00FF1DDC">
      <w:pPr>
        <w:tabs>
          <w:tab w:val="left" w:pos="6096"/>
        </w:tabs>
        <w:autoSpaceDE w:val="0"/>
        <w:autoSpaceDN w:val="0"/>
        <w:adjustRightInd w:val="0"/>
        <w:jc w:val="both"/>
      </w:pPr>
      <w:r>
        <w:t xml:space="preserve">      - повышение уровня безопасности на водных объектах.</w:t>
      </w:r>
    </w:p>
    <w:p w:rsidR="00FF1DDC" w:rsidRPr="00DE54AF" w:rsidRDefault="00FF1DDC" w:rsidP="00FF1DDC">
      <w:pPr>
        <w:autoSpaceDE w:val="0"/>
        <w:autoSpaceDN w:val="0"/>
        <w:adjustRightInd w:val="0"/>
        <w:ind w:firstLine="540"/>
        <w:jc w:val="both"/>
      </w:pPr>
      <w:r>
        <w:t xml:space="preserve">3. </w:t>
      </w:r>
      <w:r w:rsidRPr="00DE54AF">
        <w:t>Ответственным лицом за подготовку отчетных данных, а также за их достоверность,</w:t>
      </w:r>
      <w:r>
        <w:t xml:space="preserve"> по подпрограмме </w:t>
      </w:r>
      <w:r w:rsidRPr="00DE54AF">
        <w:t xml:space="preserve">является </w:t>
      </w:r>
      <w:r w:rsidRPr="00212649">
        <w:t>МКУ «Управление по ГО, ЧС и б</w:t>
      </w:r>
      <w:r>
        <w:t>езопасности Енисейского района».</w:t>
      </w:r>
    </w:p>
    <w:p w:rsidR="00FF1DDC" w:rsidRDefault="00FF1DDC" w:rsidP="00FF1DDC">
      <w:pPr>
        <w:autoSpaceDE w:val="0"/>
        <w:autoSpaceDN w:val="0"/>
        <w:adjustRightInd w:val="0"/>
        <w:ind w:firstLine="540"/>
        <w:jc w:val="both"/>
      </w:pPr>
      <w:r>
        <w:t xml:space="preserve">4. </w:t>
      </w:r>
      <w:r w:rsidRPr="00DE54AF">
        <w:t xml:space="preserve">Текущий </w:t>
      </w:r>
      <w:proofErr w:type="gramStart"/>
      <w:r w:rsidRPr="00DE54AF">
        <w:t>контроль за</w:t>
      </w:r>
      <w:proofErr w:type="gramEnd"/>
      <w:r w:rsidRPr="00DE54AF">
        <w:t xml:space="preserve"> исполнением программных мероприятий, </w:t>
      </w:r>
      <w:r>
        <w:t xml:space="preserve">осуществляет </w:t>
      </w:r>
      <w:r w:rsidRPr="00212649">
        <w:t>МКУ «Управление по ГО, ЧС и б</w:t>
      </w:r>
      <w:r>
        <w:t>езопасности Енисейского района».</w:t>
      </w:r>
    </w:p>
    <w:p w:rsidR="00FF1DDC" w:rsidRPr="00212649" w:rsidRDefault="00FF1DDC" w:rsidP="00FF1DDC">
      <w:pPr>
        <w:ind w:firstLine="567"/>
        <w:jc w:val="both"/>
      </w:pPr>
      <w:r>
        <w:t xml:space="preserve">5. </w:t>
      </w:r>
      <w:r w:rsidRPr="00677C85">
        <w:t xml:space="preserve">Отчет о реализации </w:t>
      </w:r>
      <w:r>
        <w:t>под</w:t>
      </w:r>
      <w:r w:rsidRPr="00677C85">
        <w:t xml:space="preserve">программы  формируется </w:t>
      </w:r>
      <w:r>
        <w:t>ответственным лицом по формам и в сроки определенные</w:t>
      </w:r>
      <w:r w:rsidRPr="00677C85">
        <w:t xml:space="preserve"> постановлением администрации района от 01.08.2013 №</w:t>
      </w:r>
      <w:r>
        <w:t xml:space="preserve"> </w:t>
      </w:r>
      <w:r w:rsidRPr="00677C85">
        <w:t>882-п «Об утверждении Порядка принятия решений о разработке муниципальных программ Енисейского района, их формировании и реализации».</w:t>
      </w:r>
    </w:p>
    <w:p w:rsidR="00FF1DDC" w:rsidRDefault="00FF1DDC" w:rsidP="00FF1DDC">
      <w:pPr>
        <w:pStyle w:val="aa"/>
        <w:ind w:firstLine="540"/>
        <w:jc w:val="both"/>
        <w:rPr>
          <w:rFonts w:ascii="Times New Roman" w:hAnsi="Times New Roman"/>
          <w:sz w:val="28"/>
          <w:szCs w:val="28"/>
        </w:rPr>
      </w:pPr>
      <w:r>
        <w:rPr>
          <w:rFonts w:ascii="Times New Roman" w:hAnsi="Times New Roman"/>
          <w:sz w:val="28"/>
          <w:szCs w:val="28"/>
        </w:rPr>
        <w:t>6. Основ</w:t>
      </w:r>
      <w:r w:rsidRPr="00D66390">
        <w:rPr>
          <w:rFonts w:ascii="Times New Roman" w:hAnsi="Times New Roman"/>
          <w:sz w:val="28"/>
          <w:szCs w:val="28"/>
        </w:rPr>
        <w:t>ным правовым механизмом реализации подпрограммы является совокупность нормативно-правовых актов Енисейского района, способствующих выполнению поставленных задач и достижению цели подпрограммы.</w:t>
      </w:r>
    </w:p>
    <w:p w:rsidR="00FF1DDC" w:rsidRDefault="00FF1DDC" w:rsidP="00FF1DDC">
      <w:pPr>
        <w:pStyle w:val="aa"/>
        <w:ind w:firstLine="540"/>
        <w:jc w:val="both"/>
        <w:rPr>
          <w:rFonts w:ascii="Times New Roman" w:hAnsi="Times New Roman"/>
          <w:sz w:val="28"/>
          <w:szCs w:val="28"/>
        </w:rPr>
      </w:pPr>
      <w:r>
        <w:rPr>
          <w:rFonts w:ascii="Times New Roman" w:hAnsi="Times New Roman"/>
          <w:sz w:val="28"/>
          <w:szCs w:val="28"/>
        </w:rPr>
        <w:t>7. Реализация мероприятий подпрограмм</w:t>
      </w:r>
      <w:r w:rsidR="00A849C1">
        <w:rPr>
          <w:rFonts w:ascii="Times New Roman" w:hAnsi="Times New Roman"/>
          <w:sz w:val="28"/>
          <w:szCs w:val="28"/>
        </w:rPr>
        <w:t xml:space="preserve">ы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FF1DDC" w:rsidRDefault="00FF1DDC" w:rsidP="00FF1DDC">
      <w:pPr>
        <w:ind w:firstLine="540"/>
        <w:jc w:val="both"/>
      </w:pPr>
      <w:r>
        <w:t xml:space="preserve">- Федеральным законом </w:t>
      </w:r>
      <w:r w:rsidRPr="0003481D">
        <w:t>от 21.12.1994</w:t>
      </w:r>
      <w:r>
        <w:t xml:space="preserve"> </w:t>
      </w:r>
      <w:r w:rsidRPr="0003481D">
        <w:t>№ 69-ФЗ «О пожарной безопасности»</w:t>
      </w:r>
      <w:r>
        <w:t>:</w:t>
      </w:r>
    </w:p>
    <w:p w:rsidR="00FF1DDC" w:rsidRDefault="00FF1DDC" w:rsidP="00FF1DDC">
      <w:pPr>
        <w:ind w:firstLine="540"/>
        <w:jc w:val="both"/>
      </w:pPr>
      <w:r>
        <w:t>-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FF1DDC" w:rsidRDefault="00FF1DDC" w:rsidP="00FF1DDC">
      <w:pPr>
        <w:ind w:firstLine="540"/>
        <w:jc w:val="both"/>
      </w:pPr>
      <w:r>
        <w:t xml:space="preserve">- Федеральным законом от 21.12.1994 </w:t>
      </w:r>
      <w:r w:rsidRPr="0003481D">
        <w:t xml:space="preserve"> №68-ФЗ «О защите населения и территории от чрезвычайных ситуаций природ</w:t>
      </w:r>
      <w:r>
        <w:t>ного и техногенного характера»;</w:t>
      </w:r>
    </w:p>
    <w:p w:rsidR="00FF1DDC" w:rsidRDefault="00FF1DDC" w:rsidP="00FF1DDC">
      <w:pPr>
        <w:ind w:firstLine="540"/>
        <w:jc w:val="both"/>
      </w:pPr>
      <w:r>
        <w:t>- Федеральным законом</w:t>
      </w:r>
      <w:r w:rsidRPr="0003481D">
        <w:t xml:space="preserve"> от 06.10.2003 №131-ФЗ «Об общих принципах организации местного самоуправления в Российской Федерации»</w:t>
      </w:r>
      <w:r>
        <w:t>.</w:t>
      </w:r>
    </w:p>
    <w:p w:rsidR="00FF1DDC" w:rsidRDefault="00FF1DDC" w:rsidP="00FF1DDC">
      <w:pPr>
        <w:ind w:firstLine="540"/>
        <w:jc w:val="both"/>
      </w:pPr>
      <w:r>
        <w:t xml:space="preserve">8. В целях обеспечения безопасности  населения в </w:t>
      </w:r>
      <w:proofErr w:type="spellStart"/>
      <w:r>
        <w:t>противопаводковый</w:t>
      </w:r>
      <w:proofErr w:type="spellEnd"/>
      <w:r>
        <w:t xml:space="preserve"> и пожароопасный период, при угрозе или возникновении прочих чрезвычайных ситуаций создается оперативный запас нефтепродуктов, порядок создания и распределения которого утверждается нормативно-правовым актом администрации Енисейского района. </w:t>
      </w:r>
    </w:p>
    <w:p w:rsidR="00FF1DDC" w:rsidRPr="000A0F70" w:rsidRDefault="00FF1DDC" w:rsidP="00FF1DDC">
      <w:pPr>
        <w:pStyle w:val="aa"/>
        <w:ind w:firstLine="540"/>
        <w:jc w:val="both"/>
        <w:rPr>
          <w:rFonts w:ascii="Times New Roman" w:hAnsi="Times New Roman"/>
          <w:sz w:val="28"/>
          <w:szCs w:val="28"/>
        </w:rPr>
      </w:pPr>
      <w:r>
        <w:rPr>
          <w:rFonts w:ascii="Times New Roman" w:hAnsi="Times New Roman"/>
          <w:sz w:val="28"/>
          <w:szCs w:val="28"/>
        </w:rPr>
        <w:t>9</w:t>
      </w:r>
      <w:r w:rsidRPr="000A0F70">
        <w:rPr>
          <w:rFonts w:ascii="Times New Roman" w:hAnsi="Times New Roman"/>
          <w:sz w:val="28"/>
          <w:szCs w:val="28"/>
        </w:rPr>
        <w:t>. 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FF1DDC" w:rsidRDefault="00FF1DDC" w:rsidP="00FF1DDC">
      <w:pPr>
        <w:pStyle w:val="aa"/>
        <w:ind w:firstLine="540"/>
        <w:jc w:val="both"/>
        <w:rPr>
          <w:rFonts w:ascii="Times New Roman" w:hAnsi="Times New Roman"/>
          <w:sz w:val="28"/>
          <w:szCs w:val="28"/>
        </w:rPr>
      </w:pPr>
      <w:r w:rsidRPr="000A0F70">
        <w:rPr>
          <w:rFonts w:ascii="Times New Roman" w:hAnsi="Times New Roman"/>
          <w:sz w:val="28"/>
          <w:szCs w:val="28"/>
        </w:rPr>
        <w:lastRenderedPageBreak/>
        <w:t>1</w:t>
      </w:r>
      <w:r>
        <w:rPr>
          <w:rFonts w:ascii="Times New Roman" w:hAnsi="Times New Roman"/>
          <w:sz w:val="28"/>
          <w:szCs w:val="28"/>
        </w:rPr>
        <w:t>0</w:t>
      </w:r>
      <w:r w:rsidRPr="000A0F70">
        <w:rPr>
          <w:rFonts w:ascii="Times New Roman" w:hAnsi="Times New Roman"/>
          <w:sz w:val="28"/>
          <w:szCs w:val="28"/>
        </w:rPr>
        <w:t>.</w:t>
      </w:r>
      <w:r>
        <w:rPr>
          <w:rFonts w:ascii="Times New Roman" w:hAnsi="Times New Roman"/>
          <w:sz w:val="28"/>
          <w:szCs w:val="28"/>
        </w:rPr>
        <w:t xml:space="preserve"> </w:t>
      </w:r>
      <w:r w:rsidRPr="000A0F70">
        <w:rPr>
          <w:rFonts w:ascii="Times New Roman" w:hAnsi="Times New Roman"/>
          <w:sz w:val="28"/>
          <w:szCs w:val="28"/>
        </w:rPr>
        <w:t>Оценка эффективности реализации подпрограммы осуществляется в целях:</w:t>
      </w:r>
    </w:p>
    <w:p w:rsidR="004755E0" w:rsidRPr="000A0F70" w:rsidRDefault="004755E0" w:rsidP="004755E0">
      <w:pPr>
        <w:autoSpaceDE w:val="0"/>
        <w:autoSpaceDN w:val="0"/>
        <w:adjustRightInd w:val="0"/>
        <w:ind w:firstLine="540"/>
        <w:jc w:val="both"/>
      </w:pPr>
      <w:r>
        <w:t>11. Механизм измерения целевых индикаторов и формы ведомственной  отчетности утверждаются приказом руководителя МКУ «Управления по ГО</w:t>
      </w:r>
      <w:proofErr w:type="gramStart"/>
      <w:r>
        <w:t>,Ч</w:t>
      </w:r>
      <w:proofErr w:type="gramEnd"/>
      <w:r>
        <w:t>С и безопасности Енисейского района»</w:t>
      </w:r>
    </w:p>
    <w:p w:rsidR="00FF1DDC" w:rsidRPr="004C6DA3" w:rsidRDefault="00FF1DDC" w:rsidP="00FF1DDC">
      <w:pPr>
        <w:autoSpaceDE w:val="0"/>
        <w:autoSpaceDN w:val="0"/>
        <w:adjustRightInd w:val="0"/>
        <w:ind w:firstLine="540"/>
        <w:jc w:val="both"/>
      </w:pPr>
      <w:r>
        <w:t xml:space="preserve">- </w:t>
      </w:r>
      <w:r w:rsidRPr="004C6DA3">
        <w:t>выявления отклонений фактических показателей от плановых значений;</w:t>
      </w:r>
    </w:p>
    <w:p w:rsidR="00FF1DDC" w:rsidRPr="004C6DA3" w:rsidRDefault="00FF1DDC" w:rsidP="00FF1DDC">
      <w:pPr>
        <w:autoSpaceDE w:val="0"/>
        <w:autoSpaceDN w:val="0"/>
        <w:adjustRightInd w:val="0"/>
        <w:ind w:firstLine="540"/>
        <w:jc w:val="both"/>
      </w:pPr>
      <w:r>
        <w:t xml:space="preserve">- </w:t>
      </w:r>
      <w:r w:rsidRPr="004C6DA3">
        <w:t>установления причин указанных отклонений (внутренних и внешних), их учета при формировании подпрограммы на очередной плановый период;</w:t>
      </w:r>
    </w:p>
    <w:p w:rsidR="00FF1DDC" w:rsidRPr="004C6DA3" w:rsidRDefault="00FF1DDC" w:rsidP="00FF1DDC">
      <w:pPr>
        <w:autoSpaceDE w:val="0"/>
        <w:autoSpaceDN w:val="0"/>
        <w:adjustRightInd w:val="0"/>
        <w:ind w:firstLine="540"/>
        <w:jc w:val="both"/>
      </w:pPr>
      <w:r>
        <w:t xml:space="preserve">- </w:t>
      </w:r>
      <w:r w:rsidRPr="004C6DA3">
        <w:t>принятия мер по выполнению показателей непосредственных и конечных результатов;</w:t>
      </w:r>
    </w:p>
    <w:p w:rsidR="00FF1DDC" w:rsidRDefault="00FF1DDC" w:rsidP="00FF1DDC">
      <w:pPr>
        <w:autoSpaceDE w:val="0"/>
        <w:autoSpaceDN w:val="0"/>
        <w:adjustRightInd w:val="0"/>
        <w:ind w:firstLine="540"/>
        <w:jc w:val="both"/>
      </w:pPr>
      <w:r>
        <w:t xml:space="preserve">- </w:t>
      </w:r>
      <w:r w:rsidRPr="004C6DA3">
        <w:t>принятия мер для улучшения качества планирования.</w:t>
      </w:r>
    </w:p>
    <w:p w:rsidR="00FF1DDC" w:rsidRDefault="004755E0" w:rsidP="00FF1DDC">
      <w:pPr>
        <w:ind w:firstLine="570"/>
        <w:jc w:val="both"/>
      </w:pPr>
      <w:r>
        <w:t>12</w:t>
      </w:r>
      <w:r w:rsidR="00FF1DDC">
        <w:t xml:space="preserve">. </w:t>
      </w:r>
      <w:r w:rsidR="00FF1DDC" w:rsidRPr="00E60986">
        <w:t xml:space="preserve">Главными распорядителями </w:t>
      </w:r>
      <w:proofErr w:type="gramStart"/>
      <w:r w:rsidR="00FF1DDC" w:rsidRPr="00E60986">
        <w:t>бюджетных средств</w:t>
      </w:r>
      <w:r w:rsidR="00FF1DDC">
        <w:t>,</w:t>
      </w:r>
      <w:r w:rsidR="00FF1DDC" w:rsidRPr="00E60986">
        <w:t xml:space="preserve"> выделяемых на </w:t>
      </w:r>
      <w:r w:rsidR="00FF1DDC">
        <w:t>реализацию подпрограммы является</w:t>
      </w:r>
      <w:proofErr w:type="gramEnd"/>
      <w:r w:rsidR="00FF1DDC" w:rsidRPr="00E60986">
        <w:t xml:space="preserve"> администрация Енисейского района</w:t>
      </w:r>
      <w:r w:rsidR="00FF1DDC">
        <w:t>.</w:t>
      </w:r>
    </w:p>
    <w:p w:rsidR="00FF1DDC" w:rsidRDefault="004755E0" w:rsidP="00FF1DDC">
      <w:pPr>
        <w:ind w:firstLine="570"/>
        <w:jc w:val="both"/>
      </w:pPr>
      <w:r>
        <w:t>13</w:t>
      </w:r>
      <w:r w:rsidR="00FF1DDC">
        <w:t>.</w:t>
      </w:r>
      <w:r w:rsidR="00FF1DDC" w:rsidRPr="00953CAF">
        <w:t xml:space="preserve"> </w:t>
      </w:r>
      <w:r w:rsidR="00FF1DDC" w:rsidRPr="004C6DA3">
        <w:t xml:space="preserve">Финансирование мероприятий программы осуществляется за счет средств районного бюджета в соответствии с </w:t>
      </w:r>
      <w:hyperlink w:anchor="Par377" w:history="1">
        <w:r w:rsidR="00FF1DDC" w:rsidRPr="004C6DA3">
          <w:t>мероприятиями</w:t>
        </w:r>
      </w:hyperlink>
      <w:r w:rsidR="00FF1DDC" w:rsidRPr="004C6DA3">
        <w:t xml:space="preserve"> подпрограммы согласно приложению № 2 к подпрограмме.</w:t>
      </w:r>
    </w:p>
    <w:p w:rsidR="00FF1DDC" w:rsidRDefault="004755E0" w:rsidP="00FF1DDC">
      <w:pPr>
        <w:ind w:firstLine="570"/>
        <w:jc w:val="both"/>
      </w:pPr>
      <w:r>
        <w:t>14</w:t>
      </w:r>
      <w:r w:rsidR="00FF1DDC">
        <w:t xml:space="preserve">. </w:t>
      </w:r>
      <w:r w:rsidR="00FF1DDC" w:rsidRPr="00CC3D2D">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w:t>
      </w:r>
      <w:proofErr w:type="gramStart"/>
      <w:r w:rsidR="00FF1DDC" w:rsidRPr="00CC3D2D">
        <w:t>бюджетный</w:t>
      </w:r>
      <w:proofErr w:type="gramEnd"/>
      <w:r w:rsidR="00FF1DDC" w:rsidRPr="00CC3D2D">
        <w:t xml:space="preserve"> средств, в соответствии со сводной бюджетной росписью и в пределах лимитов бюджетных обязательств. </w:t>
      </w:r>
    </w:p>
    <w:p w:rsidR="00FF1DDC" w:rsidRPr="003D344D" w:rsidRDefault="00FF1DDC" w:rsidP="00FF1DDC">
      <w:pPr>
        <w:ind w:firstLine="567"/>
        <w:jc w:val="both"/>
      </w:pPr>
      <w:r w:rsidRPr="00953CAF">
        <w:t>1</w:t>
      </w:r>
      <w:r w:rsidR="004755E0">
        <w:t>5</w:t>
      </w:r>
      <w:r w:rsidRPr="00953CAF">
        <w:t>. Неиспользованные целевые средства подлежат возврату в районный бюджет в установленном порядке.</w:t>
      </w:r>
    </w:p>
    <w:p w:rsidR="00FF1DDC" w:rsidRPr="003D344D" w:rsidRDefault="00FF1DDC" w:rsidP="00FF1DDC">
      <w:pPr>
        <w:jc w:val="both"/>
        <w:rPr>
          <w:color w:val="B2A1C7"/>
        </w:rPr>
      </w:pPr>
    </w:p>
    <w:p w:rsidR="00FF1DDC" w:rsidRPr="003D344D" w:rsidRDefault="00FF1DDC" w:rsidP="00FF1DDC">
      <w:pPr>
        <w:autoSpaceDE w:val="0"/>
        <w:autoSpaceDN w:val="0"/>
        <w:adjustRightInd w:val="0"/>
        <w:ind w:firstLine="1820"/>
        <w:jc w:val="center"/>
      </w:pPr>
      <w:r w:rsidRPr="003D344D">
        <w:t xml:space="preserve">2.4. Управление подпрограммой и </w:t>
      </w:r>
      <w:proofErr w:type="gramStart"/>
      <w:r w:rsidRPr="003D344D">
        <w:t>контроль за</w:t>
      </w:r>
      <w:proofErr w:type="gramEnd"/>
      <w:r w:rsidRPr="003D344D">
        <w:t xml:space="preserve"> ходом ее выполнения</w:t>
      </w:r>
    </w:p>
    <w:p w:rsidR="00FF1DDC" w:rsidRPr="003D344D" w:rsidRDefault="00FF1DDC" w:rsidP="00FF1DDC">
      <w:pPr>
        <w:autoSpaceDE w:val="0"/>
        <w:autoSpaceDN w:val="0"/>
        <w:adjustRightInd w:val="0"/>
        <w:ind w:firstLine="540"/>
        <w:jc w:val="center"/>
      </w:pPr>
    </w:p>
    <w:p w:rsidR="00FF1DDC" w:rsidRPr="003D344D" w:rsidRDefault="00FF1DDC" w:rsidP="00FF1DDC">
      <w:pPr>
        <w:shd w:val="clear" w:color="auto" w:fill="FFFFFF"/>
        <w:ind w:firstLine="566"/>
        <w:jc w:val="both"/>
      </w:pPr>
      <w:r w:rsidRPr="003D344D">
        <w:t>Организацию управления настоящей подпрограммой осуществляет МКУ</w:t>
      </w:r>
      <w:proofErr w:type="gramStart"/>
      <w:r w:rsidRPr="003D344D">
        <w:t>«У</w:t>
      </w:r>
      <w:proofErr w:type="gramEnd"/>
      <w:r w:rsidRPr="003D344D">
        <w:t>правление по ГО, ЧС и безопасности Енисейского района».</w:t>
      </w:r>
    </w:p>
    <w:p w:rsidR="00FF1DDC" w:rsidRPr="003D344D" w:rsidRDefault="00FF1DDC" w:rsidP="00FF1DDC">
      <w:pPr>
        <w:shd w:val="clear" w:color="auto" w:fill="FFFFFF"/>
        <w:ind w:firstLine="566"/>
      </w:pPr>
      <w:r w:rsidRPr="003D344D">
        <w:t>В функции МКУ «Управление по ГО, ЧС и безопасности Енисейского района» по управлению настоящей  программы  входит:</w:t>
      </w:r>
    </w:p>
    <w:p w:rsidR="00FF1DDC" w:rsidRPr="003D344D" w:rsidRDefault="00FF1DDC" w:rsidP="00FF1DDC">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 </w:t>
      </w:r>
    </w:p>
    <w:p w:rsidR="00FF1DDC" w:rsidRPr="003D344D" w:rsidRDefault="00FF1DDC" w:rsidP="00FF1DDC">
      <w:pPr>
        <w:shd w:val="clear" w:color="auto" w:fill="FFFFFF"/>
        <w:ind w:firstLine="566"/>
        <w:jc w:val="both"/>
      </w:pPr>
      <w:r w:rsidRPr="003D344D">
        <w:t>-</w:t>
      </w:r>
      <w:proofErr w:type="gramStart"/>
      <w:r w:rsidRPr="003D344D">
        <w:t>контроль за</w:t>
      </w:r>
      <w:proofErr w:type="gramEnd"/>
      <w:r w:rsidRPr="003D344D">
        <w:t xml:space="preserve"> использованием бюджетных средств,  выделяемых на выполнение  мероприятий,</w:t>
      </w:r>
    </w:p>
    <w:p w:rsidR="00FF1DDC" w:rsidRPr="003D344D" w:rsidRDefault="00FF1DDC" w:rsidP="00FF1DDC">
      <w:pPr>
        <w:shd w:val="clear" w:color="auto" w:fill="FFFFFF"/>
        <w:ind w:firstLine="566"/>
        <w:jc w:val="both"/>
      </w:pPr>
      <w:r w:rsidRPr="003D344D">
        <w:t>-подготовка отчетов о ходе и результатах выполнения мероприятий подпрограммы.</w:t>
      </w:r>
    </w:p>
    <w:p w:rsidR="00FF1DDC" w:rsidRDefault="00FF1DDC" w:rsidP="00FF1DDC">
      <w:pPr>
        <w:shd w:val="clear" w:color="auto" w:fill="FFFFFF"/>
        <w:ind w:firstLine="566"/>
        <w:jc w:val="both"/>
      </w:pPr>
      <w:proofErr w:type="gramStart"/>
      <w:r w:rsidRPr="003D344D">
        <w:t>Контроль за</w:t>
      </w:r>
      <w:proofErr w:type="gramEnd"/>
      <w:r w:rsidRPr="003D344D">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FF1DDC" w:rsidRDefault="00FF1DDC" w:rsidP="00FF1DDC">
      <w:pPr>
        <w:numPr>
          <w:ilvl w:val="1"/>
          <w:numId w:val="13"/>
        </w:numPr>
        <w:autoSpaceDE w:val="0"/>
        <w:autoSpaceDN w:val="0"/>
        <w:adjustRightInd w:val="0"/>
        <w:jc w:val="center"/>
      </w:pPr>
      <w:r w:rsidRPr="003D344D">
        <w:t>Оценка социально-экономической эффективности подпрограммы</w:t>
      </w:r>
    </w:p>
    <w:p w:rsidR="00FF1DDC" w:rsidRPr="003D344D" w:rsidRDefault="00FF1DDC" w:rsidP="00FF1DDC">
      <w:pPr>
        <w:autoSpaceDE w:val="0"/>
        <w:autoSpaceDN w:val="0"/>
        <w:adjustRightInd w:val="0"/>
        <w:ind w:left="1855"/>
        <w:jc w:val="center"/>
      </w:pPr>
    </w:p>
    <w:p w:rsidR="00FF1DDC" w:rsidRPr="003D344D" w:rsidRDefault="00FF1DDC" w:rsidP="00FF1DDC">
      <w:pPr>
        <w:shd w:val="clear" w:color="auto" w:fill="FFFFFF"/>
        <w:ind w:firstLine="566"/>
        <w:jc w:val="both"/>
      </w:pPr>
      <w:r w:rsidRPr="003D344D">
        <w:t>Эффект от реализации подпрограммы ожидается следующий:</w:t>
      </w:r>
    </w:p>
    <w:p w:rsidR="00FF1DDC" w:rsidRPr="003D344D" w:rsidRDefault="00FF1DDC" w:rsidP="00FF1DDC">
      <w:pPr>
        <w:shd w:val="clear" w:color="auto" w:fill="FFFFFF"/>
        <w:ind w:firstLine="566"/>
        <w:jc w:val="both"/>
      </w:pPr>
      <w:r w:rsidRPr="003D344D">
        <w:t>-повышение оперативности реагирования на возникающие чрезвычайные ситуации,</w:t>
      </w:r>
    </w:p>
    <w:p w:rsidR="00DD659E" w:rsidRDefault="00FF1DDC" w:rsidP="00FF1DDC">
      <w:pPr>
        <w:shd w:val="clear" w:color="auto" w:fill="FFFFFF"/>
        <w:ind w:firstLine="566"/>
        <w:jc w:val="both"/>
      </w:pPr>
      <w:r w:rsidRPr="003D344D">
        <w:t>-</w:t>
      </w:r>
      <w:r w:rsidR="00DD659E">
        <w:t>укрепление материально-технической базы поселений района в области пожаротушения;</w:t>
      </w:r>
      <w:r w:rsidRPr="003D344D">
        <w:t xml:space="preserve"> </w:t>
      </w:r>
    </w:p>
    <w:p w:rsidR="00FF1DDC" w:rsidRPr="003D344D" w:rsidRDefault="00FF1DDC" w:rsidP="00FF1DDC">
      <w:pPr>
        <w:shd w:val="clear" w:color="auto" w:fill="FFFFFF"/>
        <w:ind w:firstLine="566"/>
        <w:jc w:val="both"/>
      </w:pPr>
      <w:r w:rsidRPr="003D344D">
        <w:t>-исполнение возложенных полномочий по подготовке и содержанию в готовности необходимых сил на случай ЧС,</w:t>
      </w:r>
    </w:p>
    <w:p w:rsidR="00FF1DDC" w:rsidRPr="003D344D" w:rsidRDefault="00FF1DDC" w:rsidP="00FF1DDC">
      <w:pPr>
        <w:shd w:val="clear" w:color="auto" w:fill="FFFFFF"/>
        <w:ind w:firstLine="566"/>
        <w:jc w:val="both"/>
      </w:pPr>
      <w:r w:rsidRPr="003D344D">
        <w:t xml:space="preserve">-проведение профилактической работы по </w:t>
      </w:r>
      <w:r w:rsidR="00143B27">
        <w:t xml:space="preserve">пожарной безопасности посредством распространения памяток по пожарной безопасности среди 104 учреждений муниципальных образований Енисейского района ежегодно; </w:t>
      </w:r>
    </w:p>
    <w:p w:rsidR="00FF1DDC" w:rsidRPr="00A23662" w:rsidRDefault="00FF1DDC" w:rsidP="00FF1DDC">
      <w:pPr>
        <w:shd w:val="clear" w:color="auto" w:fill="FFFFFF"/>
        <w:ind w:firstLine="566"/>
        <w:jc w:val="both"/>
      </w:pPr>
      <w:r w:rsidRPr="00D52358">
        <w:t>-</w:t>
      </w:r>
      <w:r w:rsidR="00143B27">
        <w:t>Ежегодное обновление информационных щитов, устанавливаемых в местах несанкционированного массового отдыха и выхода на лед граждан, 100% ежегодно.</w:t>
      </w:r>
    </w:p>
    <w:p w:rsidR="00FF1DDC" w:rsidRPr="003D344D" w:rsidRDefault="00FF1DDC" w:rsidP="00FF1DDC">
      <w:pPr>
        <w:autoSpaceDE w:val="0"/>
        <w:autoSpaceDN w:val="0"/>
        <w:adjustRightInd w:val="0"/>
        <w:jc w:val="both"/>
      </w:pPr>
    </w:p>
    <w:p w:rsidR="00FF1DDC" w:rsidRPr="003D344D" w:rsidRDefault="00FF1DDC" w:rsidP="00FF1DDC">
      <w:pPr>
        <w:numPr>
          <w:ilvl w:val="1"/>
          <w:numId w:val="13"/>
        </w:numPr>
        <w:autoSpaceDE w:val="0"/>
        <w:autoSpaceDN w:val="0"/>
        <w:adjustRightInd w:val="0"/>
        <w:ind w:left="1820" w:hanging="685"/>
        <w:jc w:val="center"/>
      </w:pPr>
      <w:r w:rsidRPr="003D344D">
        <w:t>Мероприятия подпрограммы</w:t>
      </w:r>
    </w:p>
    <w:p w:rsidR="00FF1DDC" w:rsidRPr="003D344D" w:rsidRDefault="00FF1DDC" w:rsidP="00FF1DDC">
      <w:pPr>
        <w:autoSpaceDE w:val="0"/>
        <w:autoSpaceDN w:val="0"/>
        <w:adjustRightInd w:val="0"/>
        <w:ind w:firstLine="540"/>
        <w:jc w:val="center"/>
      </w:pPr>
    </w:p>
    <w:p w:rsidR="00FF1DDC" w:rsidRPr="003D344D" w:rsidRDefault="00FF1DDC" w:rsidP="00FF1DDC">
      <w:pPr>
        <w:autoSpaceDE w:val="0"/>
        <w:autoSpaceDN w:val="0"/>
        <w:adjustRightInd w:val="0"/>
        <w:ind w:firstLine="540"/>
        <w:jc w:val="both"/>
      </w:pPr>
      <w:r w:rsidRPr="003D344D">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№2 к подпрограмме.</w:t>
      </w:r>
    </w:p>
    <w:p w:rsidR="00FF1DDC" w:rsidRPr="003D344D" w:rsidRDefault="00FF1DDC" w:rsidP="00FF1DDC">
      <w:pPr>
        <w:autoSpaceDE w:val="0"/>
        <w:autoSpaceDN w:val="0"/>
        <w:adjustRightInd w:val="0"/>
        <w:jc w:val="both"/>
        <w:rPr>
          <w:color w:val="B2A1C7"/>
        </w:rPr>
      </w:pPr>
    </w:p>
    <w:p w:rsidR="00FF1DDC" w:rsidRPr="003D344D" w:rsidRDefault="00FF1DDC" w:rsidP="00FF1DDC">
      <w:pPr>
        <w:numPr>
          <w:ilvl w:val="1"/>
          <w:numId w:val="13"/>
        </w:numPr>
        <w:autoSpaceDE w:val="0"/>
        <w:autoSpaceDN w:val="0"/>
        <w:adjustRightInd w:val="0"/>
        <w:jc w:val="center"/>
      </w:pPr>
      <w:r w:rsidRPr="003D344D">
        <w:t>Обоснование финансовых, материальных и трудовых затрат  (ресурсное обеспечение подпрограммы) с указанием источников финансирования</w:t>
      </w:r>
    </w:p>
    <w:p w:rsidR="00FF1DDC" w:rsidRPr="00A23662" w:rsidRDefault="00FF1DDC" w:rsidP="00FF1DDC">
      <w:pPr>
        <w:autoSpaceDE w:val="0"/>
        <w:autoSpaceDN w:val="0"/>
        <w:adjustRightInd w:val="0"/>
        <w:jc w:val="center"/>
      </w:pPr>
    </w:p>
    <w:p w:rsidR="00FF1DDC" w:rsidRPr="00A23662" w:rsidRDefault="00FF1DDC" w:rsidP="00FF1DDC">
      <w:pPr>
        <w:shd w:val="clear" w:color="auto" w:fill="FFFFFF"/>
        <w:ind w:firstLine="566"/>
        <w:jc w:val="both"/>
      </w:pPr>
      <w:proofErr w:type="gramStart"/>
      <w:r w:rsidRPr="00886856">
        <w:t>Общий объем бюджетных ассигнований на реализацию муницип</w:t>
      </w:r>
      <w:r>
        <w:t xml:space="preserve">альной подпрограммы </w:t>
      </w:r>
      <w:r w:rsidRPr="00454085">
        <w:t>составляет  686,5тыс. рублей из районного бюджета, в том числе по годам: 2014 год – 222,1 тыс. рублей; 2015 год – 154,8 тыс. рублей; 2016 год – 154,8 тыс. рублей. 2017 год – 154,8 тыс. рублей.</w:t>
      </w:r>
      <w:proofErr w:type="gramEnd"/>
      <w:r w:rsidRPr="00454085">
        <w:t xml:space="preserve"> В приложении №2 приведены сведения о планируемых расходах по мероприятиям подпрограммы.</w:t>
      </w:r>
    </w:p>
    <w:p w:rsidR="00FF1DDC" w:rsidRPr="003D344D" w:rsidRDefault="00FF1DDC" w:rsidP="00FF1DDC">
      <w:pPr>
        <w:autoSpaceDE w:val="0"/>
        <w:autoSpaceDN w:val="0"/>
        <w:adjustRightInd w:val="0"/>
        <w:ind w:firstLine="540"/>
        <w:jc w:val="both"/>
        <w:rPr>
          <w:color w:val="B2A1C7"/>
        </w:rPr>
      </w:pPr>
    </w:p>
    <w:p w:rsidR="00FF1DDC" w:rsidRPr="003D344D" w:rsidRDefault="00FF1DDC" w:rsidP="00FF1DDC">
      <w:pPr>
        <w:autoSpaceDE w:val="0"/>
        <w:autoSpaceDN w:val="0"/>
        <w:adjustRightInd w:val="0"/>
        <w:ind w:firstLine="540"/>
        <w:jc w:val="both"/>
        <w:rPr>
          <w:color w:val="B2A1C7"/>
        </w:rPr>
      </w:pPr>
    </w:p>
    <w:p w:rsidR="00FF1DDC" w:rsidRPr="003D344D" w:rsidRDefault="00FF1DDC" w:rsidP="00FF1DDC">
      <w:pPr>
        <w:autoSpaceDE w:val="0"/>
        <w:autoSpaceDN w:val="0"/>
        <w:adjustRightInd w:val="0"/>
        <w:ind w:firstLine="540"/>
        <w:jc w:val="both"/>
        <w:rPr>
          <w:color w:val="B2A1C7"/>
        </w:rPr>
      </w:pPr>
    </w:p>
    <w:p w:rsidR="00FF1DDC" w:rsidRPr="003D344D" w:rsidRDefault="00A849C1" w:rsidP="00FF1DDC">
      <w:pPr>
        <w:pStyle w:val="ConsPlusCell"/>
        <w:jc w:val="both"/>
      </w:pPr>
      <w:r>
        <w:t>Руководитель</w:t>
      </w:r>
      <w:r w:rsidR="00FF1DDC" w:rsidRPr="003D344D">
        <w:t xml:space="preserve"> </w:t>
      </w:r>
    </w:p>
    <w:p w:rsidR="00FF1DDC" w:rsidRPr="003D344D" w:rsidRDefault="00FF1DDC" w:rsidP="00FF1DDC">
      <w:pPr>
        <w:pStyle w:val="ConsPlusCell"/>
        <w:jc w:val="both"/>
      </w:pPr>
      <w:r w:rsidRPr="003D344D">
        <w:t xml:space="preserve">МКУ «Управление по ГО, ЧС и </w:t>
      </w:r>
    </w:p>
    <w:p w:rsidR="00FF1DDC" w:rsidRPr="003D344D" w:rsidRDefault="00FF1DDC" w:rsidP="00FF1DDC">
      <w:pPr>
        <w:pStyle w:val="ConsPlusCell"/>
        <w:jc w:val="both"/>
      </w:pPr>
      <w:r w:rsidRPr="003D344D">
        <w:t xml:space="preserve">безопасности Енисейского района»                   </w:t>
      </w:r>
      <w:r>
        <w:t xml:space="preserve">                     В.В. </w:t>
      </w:r>
      <w:proofErr w:type="spellStart"/>
      <w:r>
        <w:t>Бурдеев</w:t>
      </w:r>
      <w:proofErr w:type="spellEnd"/>
    </w:p>
    <w:p w:rsidR="00FF1DDC" w:rsidRPr="003D344D" w:rsidRDefault="00FF1DDC" w:rsidP="00FF1DDC">
      <w:pPr>
        <w:pStyle w:val="ConsPlusCell"/>
        <w:jc w:val="both"/>
        <w:rPr>
          <w:color w:val="B2A1C7"/>
        </w:rPr>
      </w:pPr>
    </w:p>
    <w:p w:rsidR="00FF1DDC" w:rsidRDefault="00FF1DDC" w:rsidP="00FF1DDC">
      <w:pPr>
        <w:tabs>
          <w:tab w:val="left" w:pos="2880"/>
        </w:tabs>
      </w:pPr>
    </w:p>
    <w:p w:rsidR="00FF1DDC" w:rsidRDefault="00FF1DDC" w:rsidP="00FF1DDC">
      <w:pPr>
        <w:tabs>
          <w:tab w:val="left" w:pos="2880"/>
        </w:tabs>
      </w:pPr>
    </w:p>
    <w:p w:rsidR="00FF1DDC" w:rsidRDefault="00FF1DDC" w:rsidP="00FF1DDC">
      <w:pPr>
        <w:tabs>
          <w:tab w:val="left" w:pos="2880"/>
        </w:tabs>
      </w:pPr>
    </w:p>
    <w:p w:rsidR="00FF1DDC" w:rsidRDefault="00FF1DDC" w:rsidP="00FF1DDC">
      <w:pPr>
        <w:tabs>
          <w:tab w:val="left" w:pos="2880"/>
        </w:tabs>
      </w:pPr>
    </w:p>
    <w:p w:rsidR="00FF1DDC" w:rsidRDefault="00FF1DDC" w:rsidP="00FF1DDC">
      <w:pPr>
        <w:tabs>
          <w:tab w:val="left" w:pos="2880"/>
        </w:tabs>
        <w:sectPr w:rsidR="00FF1DDC" w:rsidSect="00FF1DDC">
          <w:pgSz w:w="11905" w:h="16838"/>
          <w:pgMar w:top="1134" w:right="706" w:bottom="1134" w:left="1701" w:header="425" w:footer="720" w:gutter="0"/>
          <w:cols w:space="720"/>
          <w:noEndnote/>
          <w:titlePg/>
          <w:docGrid w:linePitch="381"/>
        </w:sectPr>
      </w:pPr>
    </w:p>
    <w:p w:rsidR="00FF1DDC" w:rsidRDefault="00FF1DDC" w:rsidP="00FF1DDC">
      <w:pPr>
        <w:tabs>
          <w:tab w:val="left" w:pos="2880"/>
        </w:tabs>
      </w:pPr>
    </w:p>
    <w:tbl>
      <w:tblPr>
        <w:tblW w:w="16004" w:type="dxa"/>
        <w:tblInd w:w="2" w:type="dxa"/>
        <w:tblLayout w:type="fixed"/>
        <w:tblLook w:val="00A0"/>
      </w:tblPr>
      <w:tblGrid>
        <w:gridCol w:w="16004"/>
      </w:tblGrid>
      <w:tr w:rsidR="00FF1DDC" w:rsidRPr="003D344D" w:rsidTr="00FF1DDC">
        <w:trPr>
          <w:trHeight w:val="810"/>
        </w:trPr>
        <w:tc>
          <w:tcPr>
            <w:tcW w:w="16004" w:type="dxa"/>
            <w:tcBorders>
              <w:top w:val="nil"/>
              <w:left w:val="nil"/>
              <w:bottom w:val="nil"/>
              <w:right w:val="nil"/>
            </w:tcBorders>
            <w:shd w:val="clear" w:color="000000" w:fill="FFFFFF"/>
          </w:tcPr>
          <w:tbl>
            <w:tblPr>
              <w:tblpPr w:leftFromText="180" w:rightFromText="180" w:vertAnchor="text" w:horzAnchor="margin" w:tblpY="-332"/>
              <w:tblW w:w="15705" w:type="dxa"/>
              <w:tblLayout w:type="fixed"/>
              <w:tblLook w:val="00A0"/>
            </w:tblPr>
            <w:tblGrid>
              <w:gridCol w:w="764"/>
              <w:gridCol w:w="4770"/>
              <w:gridCol w:w="1047"/>
              <w:gridCol w:w="2094"/>
              <w:gridCol w:w="1346"/>
              <w:gridCol w:w="1345"/>
              <w:gridCol w:w="1346"/>
              <w:gridCol w:w="1645"/>
              <w:gridCol w:w="1348"/>
            </w:tblGrid>
            <w:tr w:rsidR="00FF1DDC" w:rsidRPr="003D344D" w:rsidTr="00FF1DDC">
              <w:trPr>
                <w:trHeight w:val="815"/>
              </w:trPr>
              <w:tc>
                <w:tcPr>
                  <w:tcW w:w="15705" w:type="dxa"/>
                  <w:gridSpan w:val="9"/>
                  <w:tcBorders>
                    <w:top w:val="nil"/>
                    <w:left w:val="nil"/>
                    <w:bottom w:val="nil"/>
                    <w:right w:val="nil"/>
                  </w:tcBorders>
                  <w:shd w:val="clear" w:color="000000" w:fill="FFFFFF"/>
                  <w:vAlign w:val="center"/>
                </w:tcPr>
                <w:p w:rsidR="00FF1DDC" w:rsidRPr="003D344D" w:rsidRDefault="00FF1DDC" w:rsidP="00FF1DDC">
                  <w:pPr>
                    <w:rPr>
                      <w:sz w:val="24"/>
                      <w:szCs w:val="24"/>
                    </w:rPr>
                  </w:pPr>
                </w:p>
                <w:p w:rsidR="00FF1DDC" w:rsidRPr="003D344D" w:rsidRDefault="00FF1DDC" w:rsidP="00FF1DDC">
                  <w:pPr>
                    <w:ind w:left="9106"/>
                    <w:rPr>
                      <w:sz w:val="24"/>
                      <w:szCs w:val="24"/>
                    </w:rPr>
                  </w:pPr>
                  <w:r>
                    <w:rPr>
                      <w:sz w:val="24"/>
                      <w:szCs w:val="24"/>
                    </w:rPr>
                    <w:t xml:space="preserve">Приложение № 1 </w:t>
                  </w:r>
                  <w:r w:rsidRPr="003D344D">
                    <w:rPr>
                      <w:sz w:val="24"/>
                      <w:szCs w:val="24"/>
                    </w:rPr>
                    <w:t>к  подпр</w:t>
                  </w:r>
                  <w:r>
                    <w:rPr>
                      <w:sz w:val="24"/>
                      <w:szCs w:val="24"/>
                    </w:rPr>
                    <w:t xml:space="preserve">ограмме 2 "Обеспечение пожарной </w:t>
                  </w:r>
                  <w:r w:rsidRPr="003D344D">
                    <w:rPr>
                      <w:sz w:val="24"/>
                      <w:szCs w:val="24"/>
                    </w:rPr>
                    <w:t>безопасности,</w:t>
                  </w:r>
                  <w:r>
                    <w:rPr>
                      <w:sz w:val="24"/>
                      <w:szCs w:val="24"/>
                    </w:rPr>
                    <w:t xml:space="preserve"> </w:t>
                  </w:r>
                  <w:r w:rsidRPr="003D344D">
                    <w:rPr>
                      <w:sz w:val="24"/>
                      <w:szCs w:val="24"/>
                    </w:rPr>
                    <w:t>обеспечение безопасно</w:t>
                  </w:r>
                  <w:r>
                    <w:rPr>
                      <w:sz w:val="24"/>
                      <w:szCs w:val="24"/>
                    </w:rPr>
                    <w:t xml:space="preserve">сти людей на водных объектах", </w:t>
                  </w:r>
                  <w:r w:rsidRPr="003D344D">
                    <w:rPr>
                      <w:sz w:val="24"/>
                      <w:szCs w:val="24"/>
                    </w:rPr>
                    <w:t>реа</w:t>
                  </w:r>
                  <w:r>
                    <w:rPr>
                      <w:sz w:val="24"/>
                      <w:szCs w:val="24"/>
                    </w:rPr>
                    <w:t xml:space="preserve">лизуемой в </w:t>
                  </w:r>
                  <w:r w:rsidRPr="00D52358">
                    <w:rPr>
                      <w:sz w:val="24"/>
                      <w:szCs w:val="24"/>
                    </w:rPr>
                    <w:t>рамках муниципальной программы</w:t>
                  </w:r>
                  <w:proofErr w:type="gramStart"/>
                  <w:r w:rsidRPr="00D52358">
                    <w:rPr>
                      <w:sz w:val="24"/>
                      <w:szCs w:val="24"/>
                    </w:rPr>
                    <w:t>."</w:t>
                  </w:r>
                  <w:proofErr w:type="gramEnd"/>
                  <w:r w:rsidRPr="00D52358">
                    <w:rPr>
                      <w:sz w:val="24"/>
                      <w:szCs w:val="24"/>
                    </w:rPr>
                    <w:t>Обеспечение безопасности населения Енисейского района»</w:t>
                  </w:r>
                </w:p>
                <w:p w:rsidR="00FF1DDC" w:rsidRPr="003D344D" w:rsidRDefault="00FF1DDC" w:rsidP="00FF1DDC">
                  <w:pPr>
                    <w:jc w:val="right"/>
                    <w:rPr>
                      <w:sz w:val="24"/>
                      <w:szCs w:val="24"/>
                    </w:rPr>
                  </w:pPr>
                </w:p>
                <w:p w:rsidR="00FF1DDC" w:rsidRPr="003D344D" w:rsidRDefault="00FF1DDC" w:rsidP="00FF1DDC">
                  <w:pPr>
                    <w:jc w:val="center"/>
                    <w:rPr>
                      <w:b/>
                      <w:bCs/>
                      <w:sz w:val="24"/>
                      <w:szCs w:val="24"/>
                    </w:rPr>
                  </w:pPr>
                  <w:r w:rsidRPr="003D344D">
                    <w:rPr>
                      <w:b/>
                      <w:bCs/>
                      <w:sz w:val="24"/>
                      <w:szCs w:val="24"/>
                    </w:rPr>
                    <w:t>Перечень целевых индикаторов подпрограммы 2"Обеспечение пожарной безопасности, обеспечение безопасности людей на водных объектах"</w:t>
                  </w:r>
                </w:p>
                <w:p w:rsidR="00FF1DDC" w:rsidRPr="003D344D" w:rsidRDefault="00FF1DDC" w:rsidP="00FF1DDC">
                  <w:pPr>
                    <w:jc w:val="center"/>
                    <w:rPr>
                      <w:b/>
                      <w:bCs/>
                      <w:sz w:val="24"/>
                      <w:szCs w:val="24"/>
                    </w:rPr>
                  </w:pPr>
                </w:p>
              </w:tc>
            </w:tr>
            <w:tr w:rsidR="00FF1DDC" w:rsidRPr="003D344D" w:rsidTr="00FF1DDC">
              <w:trPr>
                <w:trHeight w:val="1639"/>
              </w:trPr>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sidRPr="003D344D">
                    <w:rPr>
                      <w:sz w:val="24"/>
                      <w:szCs w:val="24"/>
                    </w:rPr>
                    <w:t>№</w:t>
                  </w:r>
                  <w:r w:rsidRPr="003D344D">
                    <w:rPr>
                      <w:sz w:val="24"/>
                      <w:szCs w:val="24"/>
                    </w:rPr>
                    <w:br/>
                  </w:r>
                  <w:proofErr w:type="spellStart"/>
                  <w:proofErr w:type="gramStart"/>
                  <w:r w:rsidRPr="003D344D">
                    <w:rPr>
                      <w:sz w:val="24"/>
                      <w:szCs w:val="24"/>
                    </w:rPr>
                    <w:t>п</w:t>
                  </w:r>
                  <w:proofErr w:type="spellEnd"/>
                  <w:proofErr w:type="gramEnd"/>
                  <w:r w:rsidRPr="003D344D">
                    <w:rPr>
                      <w:sz w:val="24"/>
                      <w:szCs w:val="24"/>
                    </w:rPr>
                    <w:t>/</w:t>
                  </w:r>
                  <w:proofErr w:type="spellStart"/>
                  <w:r w:rsidRPr="003D344D">
                    <w:rPr>
                      <w:sz w:val="24"/>
                      <w:szCs w:val="24"/>
                    </w:rPr>
                    <w:t>п</w:t>
                  </w:r>
                  <w:proofErr w:type="spellEnd"/>
                </w:p>
              </w:tc>
              <w:tc>
                <w:tcPr>
                  <w:tcW w:w="4770"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sidRPr="003D344D">
                    <w:rPr>
                      <w:sz w:val="24"/>
                      <w:szCs w:val="24"/>
                    </w:rPr>
                    <w:t>Цель,</w:t>
                  </w:r>
                  <w:r w:rsidRPr="003D344D">
                    <w:rPr>
                      <w:sz w:val="24"/>
                      <w:szCs w:val="24"/>
                    </w:rPr>
                    <w:br/>
                    <w:t>целевые индикаторы</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sidRPr="003D344D">
                    <w:rPr>
                      <w:sz w:val="24"/>
                      <w:szCs w:val="24"/>
                    </w:rPr>
                    <w:t>Единица измерения</w:t>
                  </w:r>
                </w:p>
              </w:tc>
              <w:tc>
                <w:tcPr>
                  <w:tcW w:w="2094"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sidRPr="003D344D">
                    <w:rPr>
                      <w:sz w:val="24"/>
                      <w:szCs w:val="24"/>
                    </w:rPr>
                    <w:t>Источник информации</w:t>
                  </w:r>
                </w:p>
              </w:tc>
              <w:tc>
                <w:tcPr>
                  <w:tcW w:w="1346"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Pr>
                      <w:sz w:val="24"/>
                      <w:szCs w:val="24"/>
                    </w:rPr>
                    <w:t>Отчетный финансовый год</w:t>
                  </w:r>
                  <w:r>
                    <w:rPr>
                      <w:sz w:val="24"/>
                      <w:szCs w:val="24"/>
                    </w:rPr>
                    <w:br/>
                    <w:t>(2013</w:t>
                  </w:r>
                  <w:r w:rsidRPr="003D344D">
                    <w:rPr>
                      <w:sz w:val="24"/>
                      <w:szCs w:val="24"/>
                    </w:rPr>
                    <w:t xml:space="preserve"> год)</w:t>
                  </w:r>
                </w:p>
              </w:tc>
              <w:tc>
                <w:tcPr>
                  <w:tcW w:w="1345"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Pr>
                      <w:sz w:val="24"/>
                      <w:szCs w:val="24"/>
                    </w:rPr>
                    <w:t>Текущий финансовый год</w:t>
                  </w:r>
                  <w:r>
                    <w:rPr>
                      <w:sz w:val="24"/>
                      <w:szCs w:val="24"/>
                    </w:rPr>
                    <w:br/>
                    <w:t>(2014</w:t>
                  </w:r>
                  <w:r w:rsidRPr="003D344D">
                    <w:rPr>
                      <w:sz w:val="24"/>
                      <w:szCs w:val="24"/>
                    </w:rPr>
                    <w:t xml:space="preserve"> год)</w:t>
                  </w:r>
                </w:p>
              </w:tc>
              <w:tc>
                <w:tcPr>
                  <w:tcW w:w="1346"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Pr>
                      <w:sz w:val="24"/>
                      <w:szCs w:val="24"/>
                    </w:rPr>
                    <w:t>Очередной финансовый год</w:t>
                  </w:r>
                  <w:r>
                    <w:rPr>
                      <w:sz w:val="24"/>
                      <w:szCs w:val="24"/>
                    </w:rPr>
                    <w:br/>
                    <w:t>(2015</w:t>
                  </w:r>
                  <w:r w:rsidRPr="003D344D">
                    <w:rPr>
                      <w:sz w:val="24"/>
                      <w:szCs w:val="24"/>
                    </w:rPr>
                    <w:t xml:space="preserve"> год)</w:t>
                  </w:r>
                </w:p>
              </w:tc>
              <w:tc>
                <w:tcPr>
                  <w:tcW w:w="1645"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sidRPr="003D344D">
                    <w:rPr>
                      <w:sz w:val="24"/>
                      <w:szCs w:val="24"/>
                    </w:rPr>
                    <w:t>Пе</w:t>
                  </w:r>
                  <w:r>
                    <w:rPr>
                      <w:sz w:val="24"/>
                      <w:szCs w:val="24"/>
                    </w:rPr>
                    <w:t>рвый год планового периода</w:t>
                  </w:r>
                  <w:r>
                    <w:rPr>
                      <w:sz w:val="24"/>
                      <w:szCs w:val="24"/>
                    </w:rPr>
                    <w:br/>
                    <w:t>(2016</w:t>
                  </w:r>
                  <w:r w:rsidRPr="003D344D">
                    <w:rPr>
                      <w:sz w:val="24"/>
                      <w:szCs w:val="24"/>
                    </w:rPr>
                    <w:t xml:space="preserve"> год)</w:t>
                  </w:r>
                </w:p>
              </w:tc>
              <w:tc>
                <w:tcPr>
                  <w:tcW w:w="1346" w:type="dxa"/>
                  <w:tcBorders>
                    <w:top w:val="single" w:sz="4" w:space="0" w:color="auto"/>
                    <w:left w:val="nil"/>
                    <w:bottom w:val="single" w:sz="4" w:space="0" w:color="auto"/>
                    <w:right w:val="single" w:sz="4" w:space="0" w:color="auto"/>
                  </w:tcBorders>
                  <w:shd w:val="clear" w:color="000000" w:fill="FFFFFF"/>
                  <w:vAlign w:val="center"/>
                </w:tcPr>
                <w:p w:rsidR="00FF1DDC" w:rsidRPr="003D344D" w:rsidRDefault="00FF1DDC" w:rsidP="00FF1DDC">
                  <w:pPr>
                    <w:jc w:val="center"/>
                    <w:rPr>
                      <w:sz w:val="24"/>
                      <w:szCs w:val="24"/>
                    </w:rPr>
                  </w:pPr>
                  <w:r w:rsidRPr="003D344D">
                    <w:rPr>
                      <w:sz w:val="24"/>
                      <w:szCs w:val="24"/>
                    </w:rPr>
                    <w:t>Вт</w:t>
                  </w:r>
                  <w:r>
                    <w:rPr>
                      <w:sz w:val="24"/>
                      <w:szCs w:val="24"/>
                    </w:rPr>
                    <w:t>орой год планового периода</w:t>
                  </w:r>
                  <w:r>
                    <w:rPr>
                      <w:sz w:val="24"/>
                      <w:szCs w:val="24"/>
                    </w:rPr>
                    <w:br/>
                    <w:t>(2017</w:t>
                  </w:r>
                  <w:r w:rsidRPr="003D344D">
                    <w:rPr>
                      <w:sz w:val="24"/>
                      <w:szCs w:val="24"/>
                    </w:rPr>
                    <w:t xml:space="preserve"> год)</w:t>
                  </w:r>
                </w:p>
              </w:tc>
            </w:tr>
            <w:tr w:rsidR="00FF1DDC" w:rsidRPr="003D344D" w:rsidTr="00FF1DDC">
              <w:trPr>
                <w:trHeight w:val="560"/>
              </w:trPr>
              <w:tc>
                <w:tcPr>
                  <w:tcW w:w="15705"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FF1DDC" w:rsidRPr="003D344D" w:rsidRDefault="00FF1DDC" w:rsidP="00FF1DDC">
                  <w:pPr>
                    <w:jc w:val="center"/>
                    <w:rPr>
                      <w:sz w:val="24"/>
                      <w:szCs w:val="24"/>
                    </w:rPr>
                  </w:pPr>
                  <w:r w:rsidRPr="003D344D">
                    <w:rPr>
                      <w:sz w:val="24"/>
                      <w:szCs w:val="24"/>
                    </w:rPr>
                    <w:t>Цель 1: Повышение безопасности населения Енисейского района.</w:t>
                  </w:r>
                </w:p>
              </w:tc>
            </w:tr>
            <w:tr w:rsidR="00FF1DDC" w:rsidRPr="003D344D" w:rsidTr="00FF1DDC">
              <w:trPr>
                <w:trHeight w:val="1067"/>
              </w:trPr>
              <w:tc>
                <w:tcPr>
                  <w:tcW w:w="764" w:type="dxa"/>
                  <w:tcBorders>
                    <w:top w:val="nil"/>
                    <w:left w:val="single" w:sz="4" w:space="0" w:color="auto"/>
                    <w:bottom w:val="single" w:sz="4" w:space="0" w:color="auto"/>
                    <w:right w:val="single" w:sz="4" w:space="0" w:color="auto"/>
                  </w:tcBorders>
                  <w:shd w:val="clear" w:color="000000" w:fill="FFFFFF"/>
                  <w:noWrap/>
                </w:tcPr>
                <w:p w:rsidR="00FF1DDC" w:rsidRPr="003D344D" w:rsidRDefault="00FF1DDC" w:rsidP="00FF1DDC">
                  <w:pPr>
                    <w:jc w:val="center"/>
                    <w:rPr>
                      <w:sz w:val="24"/>
                      <w:szCs w:val="24"/>
                    </w:rPr>
                  </w:pPr>
                  <w:r w:rsidRPr="003D344D">
                    <w:rPr>
                      <w:sz w:val="24"/>
                      <w:szCs w:val="24"/>
                    </w:rPr>
                    <w:t>1</w:t>
                  </w:r>
                </w:p>
              </w:tc>
              <w:tc>
                <w:tcPr>
                  <w:tcW w:w="4770"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tabs>
                      <w:tab w:val="left" w:pos="470"/>
                      <w:tab w:val="left" w:pos="6096"/>
                    </w:tabs>
                    <w:jc w:val="center"/>
                    <w:rPr>
                      <w:sz w:val="24"/>
                      <w:szCs w:val="24"/>
                    </w:rPr>
                  </w:pPr>
                  <w:r w:rsidRPr="003D344D">
                    <w:rPr>
                      <w:spacing w:val="-1"/>
                      <w:sz w:val="24"/>
                      <w:szCs w:val="24"/>
                    </w:rPr>
                    <w:t>Количество учреждений муниципальных образований Енисейского района, среди которых распространены памятки по пожарной безопасности</w:t>
                  </w:r>
                </w:p>
              </w:tc>
              <w:tc>
                <w:tcPr>
                  <w:tcW w:w="1047"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учреждений</w:t>
                  </w:r>
                </w:p>
              </w:tc>
              <w:tc>
                <w:tcPr>
                  <w:tcW w:w="2094" w:type="dxa"/>
                  <w:tcBorders>
                    <w:top w:val="single" w:sz="4" w:space="0" w:color="auto"/>
                    <w:left w:val="nil"/>
                    <w:bottom w:val="single" w:sz="4" w:space="0" w:color="auto"/>
                    <w:right w:val="single" w:sz="4" w:space="0" w:color="auto"/>
                  </w:tcBorders>
                  <w:shd w:val="clear" w:color="000000" w:fill="FFFFFF"/>
                </w:tcPr>
                <w:p w:rsidR="00FF1DDC" w:rsidRPr="002D46AE" w:rsidRDefault="00FF1DDC" w:rsidP="00FF1DDC">
                  <w:pPr>
                    <w:jc w:val="center"/>
                    <w:rPr>
                      <w:sz w:val="20"/>
                      <w:szCs w:val="20"/>
                    </w:rPr>
                  </w:pPr>
                  <w:r w:rsidRPr="002D46AE">
                    <w:rPr>
                      <w:sz w:val="20"/>
                      <w:szCs w:val="20"/>
                    </w:rPr>
                    <w:t>Ведомость выдачи памяток</w:t>
                  </w:r>
                </w:p>
              </w:tc>
              <w:tc>
                <w:tcPr>
                  <w:tcW w:w="1346"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29</w:t>
                  </w:r>
                </w:p>
              </w:tc>
              <w:tc>
                <w:tcPr>
                  <w:tcW w:w="1345"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29</w:t>
                  </w:r>
                </w:p>
              </w:tc>
              <w:tc>
                <w:tcPr>
                  <w:tcW w:w="1346"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104</w:t>
                  </w:r>
                </w:p>
              </w:tc>
              <w:tc>
                <w:tcPr>
                  <w:tcW w:w="1645"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104</w:t>
                  </w:r>
                </w:p>
              </w:tc>
              <w:tc>
                <w:tcPr>
                  <w:tcW w:w="1346"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104</w:t>
                  </w:r>
                </w:p>
              </w:tc>
            </w:tr>
            <w:tr w:rsidR="00FF1DDC" w:rsidRPr="003D344D" w:rsidTr="00FF1DDC">
              <w:trPr>
                <w:trHeight w:val="1144"/>
              </w:trPr>
              <w:tc>
                <w:tcPr>
                  <w:tcW w:w="764" w:type="dxa"/>
                  <w:tcBorders>
                    <w:top w:val="nil"/>
                    <w:left w:val="single" w:sz="4" w:space="0" w:color="auto"/>
                    <w:bottom w:val="single" w:sz="4" w:space="0" w:color="auto"/>
                    <w:right w:val="single" w:sz="4" w:space="0" w:color="auto"/>
                  </w:tcBorders>
                  <w:shd w:val="clear" w:color="000000" w:fill="FFFFFF"/>
                  <w:noWrap/>
                </w:tcPr>
                <w:p w:rsidR="00FF1DDC" w:rsidRPr="003D344D" w:rsidRDefault="00FF1DDC" w:rsidP="00FF1DDC">
                  <w:pPr>
                    <w:jc w:val="center"/>
                    <w:rPr>
                      <w:sz w:val="24"/>
                      <w:szCs w:val="24"/>
                    </w:rPr>
                  </w:pPr>
                  <w:r w:rsidRPr="003D344D">
                    <w:rPr>
                      <w:sz w:val="24"/>
                      <w:szCs w:val="24"/>
                    </w:rPr>
                    <w:t>2</w:t>
                  </w:r>
                </w:p>
              </w:tc>
              <w:tc>
                <w:tcPr>
                  <w:tcW w:w="4770"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B94550">
                    <w:rPr>
                      <w:sz w:val="24"/>
                      <w:szCs w:val="24"/>
                    </w:rPr>
                    <w:t>Ежегодное обновление информационных щитов устанавливаемых в местах несанкционированного массового отдыха и выхода на лед граждан</w:t>
                  </w:r>
                </w:p>
              </w:tc>
              <w:tc>
                <w:tcPr>
                  <w:tcW w:w="1047"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w:t>
                  </w:r>
                </w:p>
              </w:tc>
              <w:tc>
                <w:tcPr>
                  <w:tcW w:w="2094" w:type="dxa"/>
                  <w:tcBorders>
                    <w:top w:val="single" w:sz="4" w:space="0" w:color="auto"/>
                    <w:left w:val="nil"/>
                    <w:bottom w:val="single" w:sz="4" w:space="0" w:color="auto"/>
                    <w:right w:val="single" w:sz="4" w:space="0" w:color="auto"/>
                  </w:tcBorders>
                  <w:shd w:val="clear" w:color="000000" w:fill="FFFFFF"/>
                </w:tcPr>
                <w:p w:rsidR="00FF1DDC" w:rsidRPr="002D46AE" w:rsidRDefault="00FF1DDC" w:rsidP="00FF1DDC">
                  <w:pPr>
                    <w:jc w:val="center"/>
                    <w:rPr>
                      <w:sz w:val="20"/>
                      <w:szCs w:val="20"/>
                    </w:rPr>
                  </w:pPr>
                  <w:r w:rsidRPr="002D46AE">
                    <w:rPr>
                      <w:sz w:val="20"/>
                      <w:szCs w:val="20"/>
                    </w:rPr>
                    <w:t>Акт выполненных работ Енисейская типография</w:t>
                  </w:r>
                </w:p>
              </w:tc>
              <w:tc>
                <w:tcPr>
                  <w:tcW w:w="1346"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100</w:t>
                  </w:r>
                </w:p>
              </w:tc>
              <w:tc>
                <w:tcPr>
                  <w:tcW w:w="1345"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100</w:t>
                  </w:r>
                </w:p>
              </w:tc>
              <w:tc>
                <w:tcPr>
                  <w:tcW w:w="1346"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100</w:t>
                  </w:r>
                </w:p>
              </w:tc>
              <w:tc>
                <w:tcPr>
                  <w:tcW w:w="1645"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100</w:t>
                  </w:r>
                </w:p>
              </w:tc>
              <w:tc>
                <w:tcPr>
                  <w:tcW w:w="1346" w:type="dxa"/>
                  <w:tcBorders>
                    <w:top w:val="single" w:sz="4" w:space="0" w:color="auto"/>
                    <w:left w:val="nil"/>
                    <w:bottom w:val="single" w:sz="4" w:space="0" w:color="auto"/>
                    <w:right w:val="single" w:sz="4" w:space="0" w:color="auto"/>
                  </w:tcBorders>
                  <w:shd w:val="clear" w:color="000000" w:fill="FFFFFF"/>
                </w:tcPr>
                <w:p w:rsidR="00FF1DDC" w:rsidRPr="003D344D" w:rsidRDefault="00FF1DDC" w:rsidP="00FF1DDC">
                  <w:pPr>
                    <w:jc w:val="center"/>
                    <w:rPr>
                      <w:sz w:val="24"/>
                      <w:szCs w:val="24"/>
                    </w:rPr>
                  </w:pPr>
                  <w:r w:rsidRPr="003D344D">
                    <w:rPr>
                      <w:sz w:val="24"/>
                      <w:szCs w:val="24"/>
                    </w:rPr>
                    <w:t>100</w:t>
                  </w:r>
                </w:p>
              </w:tc>
            </w:tr>
          </w:tbl>
          <w:p w:rsidR="00FF1DDC" w:rsidRPr="003D344D" w:rsidRDefault="00FF1DDC" w:rsidP="00FF1DDC">
            <w:pPr>
              <w:pStyle w:val="ConsPlusCell"/>
              <w:jc w:val="both"/>
            </w:pPr>
          </w:p>
        </w:tc>
      </w:tr>
    </w:tbl>
    <w:p w:rsidR="00FF1DDC" w:rsidRPr="003D344D" w:rsidRDefault="00FF1DDC" w:rsidP="00FF1DDC">
      <w:pPr>
        <w:pStyle w:val="ConsPlusCell"/>
        <w:jc w:val="both"/>
        <w:rPr>
          <w:sz w:val="24"/>
          <w:szCs w:val="24"/>
        </w:rPr>
      </w:pPr>
      <w:r w:rsidRPr="003D344D">
        <w:rPr>
          <w:sz w:val="24"/>
          <w:szCs w:val="24"/>
        </w:rPr>
        <w:tab/>
      </w:r>
      <w:r w:rsidRPr="003D344D">
        <w:rPr>
          <w:sz w:val="24"/>
          <w:szCs w:val="24"/>
        </w:rPr>
        <w:tab/>
      </w:r>
    </w:p>
    <w:p w:rsidR="00FF1DDC" w:rsidRPr="003D344D" w:rsidRDefault="00FF1DDC" w:rsidP="00FF1DDC">
      <w:pPr>
        <w:pStyle w:val="ConsPlusCell"/>
        <w:jc w:val="both"/>
        <w:rPr>
          <w:sz w:val="24"/>
          <w:szCs w:val="24"/>
        </w:rPr>
      </w:pPr>
      <w:r w:rsidRPr="003D344D">
        <w:rPr>
          <w:sz w:val="24"/>
          <w:szCs w:val="24"/>
        </w:rPr>
        <w:tab/>
      </w:r>
      <w:r w:rsidRPr="003D344D">
        <w:rPr>
          <w:sz w:val="24"/>
          <w:szCs w:val="24"/>
        </w:rPr>
        <w:tab/>
      </w:r>
    </w:p>
    <w:p w:rsidR="00FF1DDC" w:rsidRDefault="00FF1DDC" w:rsidP="00FF1DDC">
      <w:pPr>
        <w:pStyle w:val="ConsPlusCell"/>
        <w:jc w:val="both"/>
        <w:rPr>
          <w:sz w:val="24"/>
          <w:szCs w:val="24"/>
        </w:rPr>
      </w:pPr>
    </w:p>
    <w:p w:rsidR="00FF1DDC" w:rsidRDefault="00FF1DDC" w:rsidP="00FF1DDC">
      <w:pPr>
        <w:pStyle w:val="ConsPlusCell"/>
        <w:ind w:left="11057"/>
        <w:jc w:val="both"/>
        <w:rPr>
          <w:sz w:val="24"/>
          <w:szCs w:val="24"/>
        </w:rPr>
      </w:pPr>
    </w:p>
    <w:p w:rsidR="00FF1DDC" w:rsidRPr="003D344D" w:rsidRDefault="00FF1DDC" w:rsidP="00FF1DDC">
      <w:pPr>
        <w:pStyle w:val="ConsPlusCell"/>
        <w:jc w:val="both"/>
        <w:rPr>
          <w:sz w:val="24"/>
          <w:szCs w:val="24"/>
        </w:rPr>
      </w:pPr>
      <w:r>
        <w:rPr>
          <w:sz w:val="24"/>
          <w:szCs w:val="24"/>
        </w:rPr>
        <w:t>Руководитель</w:t>
      </w:r>
      <w:r w:rsidRPr="003D344D">
        <w:rPr>
          <w:sz w:val="24"/>
          <w:szCs w:val="24"/>
        </w:rPr>
        <w:t xml:space="preserve"> МКУ «Управление по ГО, ЧС и </w:t>
      </w:r>
    </w:p>
    <w:p w:rsidR="00FF1DDC" w:rsidRPr="003D344D" w:rsidRDefault="00FF1DDC" w:rsidP="00FF1DDC">
      <w:pPr>
        <w:pStyle w:val="ConsPlusCell"/>
        <w:jc w:val="both"/>
        <w:rPr>
          <w:sz w:val="24"/>
          <w:szCs w:val="24"/>
        </w:rPr>
        <w:sectPr w:rsidR="00FF1DDC" w:rsidRPr="003D344D" w:rsidSect="00E62CE8">
          <w:pgSz w:w="16838" w:h="11905" w:orient="landscape"/>
          <w:pgMar w:top="426" w:right="992" w:bottom="426" w:left="567" w:header="425" w:footer="720" w:gutter="0"/>
          <w:cols w:space="720"/>
          <w:noEndnote/>
          <w:titlePg/>
          <w:docGrid w:linePitch="299"/>
        </w:sectPr>
      </w:pPr>
      <w:r w:rsidRPr="003D344D">
        <w:rPr>
          <w:sz w:val="24"/>
          <w:szCs w:val="24"/>
        </w:rPr>
        <w:t>безопасности Енисейского района»</w:t>
      </w:r>
      <w:r w:rsidRPr="003D344D">
        <w:rPr>
          <w:sz w:val="24"/>
          <w:szCs w:val="24"/>
        </w:rPr>
        <w:tab/>
      </w:r>
      <w:r w:rsidRPr="003D344D">
        <w:rPr>
          <w:sz w:val="24"/>
          <w:szCs w:val="24"/>
        </w:rPr>
        <w:tab/>
        <w:t xml:space="preserve">                                                                                                                          </w:t>
      </w:r>
      <w:r>
        <w:rPr>
          <w:sz w:val="24"/>
          <w:szCs w:val="24"/>
        </w:rPr>
        <w:t xml:space="preserve">                   </w:t>
      </w:r>
      <w:proofErr w:type="spellStart"/>
      <w:r>
        <w:rPr>
          <w:sz w:val="24"/>
          <w:szCs w:val="24"/>
        </w:rPr>
        <w:t>В.В.Бурдеев</w:t>
      </w:r>
      <w:proofErr w:type="spellEnd"/>
    </w:p>
    <w:p w:rsidR="001E0025" w:rsidRPr="001E0025" w:rsidRDefault="001E0025" w:rsidP="001E0025">
      <w:pPr>
        <w:outlineLvl w:val="0"/>
        <w:rPr>
          <w:sz w:val="24"/>
          <w:szCs w:val="24"/>
        </w:rPr>
      </w:pPr>
    </w:p>
    <w:p w:rsidR="001E0025" w:rsidRDefault="001E0025" w:rsidP="00D16F1A">
      <w:pPr>
        <w:ind w:left="9380"/>
        <w:outlineLvl w:val="0"/>
        <w:rPr>
          <w:strike/>
          <w:color w:val="FF0000"/>
          <w:sz w:val="24"/>
          <w:szCs w:val="24"/>
        </w:rPr>
      </w:pPr>
    </w:p>
    <w:p w:rsidR="00D22238" w:rsidRPr="001E0025" w:rsidRDefault="00D22238" w:rsidP="00D16F1A">
      <w:pPr>
        <w:ind w:left="9380"/>
        <w:rPr>
          <w:strike/>
          <w:color w:val="FF0000"/>
          <w:sz w:val="24"/>
          <w:szCs w:val="24"/>
        </w:rPr>
      </w:pPr>
    </w:p>
    <w:p w:rsidR="00D22238" w:rsidRPr="00D330BB" w:rsidRDefault="00D22238" w:rsidP="00D16F1A">
      <w:pPr>
        <w:ind w:left="9380"/>
        <w:rPr>
          <w:sz w:val="24"/>
          <w:szCs w:val="24"/>
        </w:rPr>
      </w:pPr>
      <w:r w:rsidRPr="00D330BB">
        <w:rPr>
          <w:sz w:val="24"/>
          <w:szCs w:val="24"/>
        </w:rPr>
        <w:t>Приложение № 2</w:t>
      </w:r>
      <w:r w:rsidRPr="00D330BB">
        <w:rPr>
          <w:sz w:val="24"/>
          <w:szCs w:val="24"/>
        </w:rPr>
        <w:br/>
        <w:t>к  подпрограмме 2 "Обеспечение пожарной безопасности, обеспечение безопасности людей на водных объектах", реализуемой в рамках муниципальной программы</w:t>
      </w:r>
      <w:proofErr w:type="gramStart"/>
      <w:r w:rsidRPr="00D330BB">
        <w:rPr>
          <w:sz w:val="24"/>
          <w:szCs w:val="24"/>
        </w:rPr>
        <w:t>"О</w:t>
      </w:r>
      <w:proofErr w:type="gramEnd"/>
      <w:r w:rsidRPr="00D330BB">
        <w:rPr>
          <w:sz w:val="24"/>
          <w:szCs w:val="24"/>
        </w:rPr>
        <w:t>беспечение безопасности населения Енисейского района»</w:t>
      </w:r>
    </w:p>
    <w:p w:rsidR="00D22238" w:rsidRPr="00D330BB" w:rsidRDefault="00D22238" w:rsidP="00030511">
      <w:pPr>
        <w:ind w:left="9356"/>
      </w:pPr>
    </w:p>
    <w:tbl>
      <w:tblPr>
        <w:tblW w:w="15899" w:type="dxa"/>
        <w:tblInd w:w="-106" w:type="dxa"/>
        <w:tblLayout w:type="fixed"/>
        <w:tblLook w:val="00A0"/>
      </w:tblPr>
      <w:tblGrid>
        <w:gridCol w:w="599"/>
        <w:gridCol w:w="363"/>
        <w:gridCol w:w="2463"/>
        <w:gridCol w:w="1560"/>
        <w:gridCol w:w="1134"/>
        <w:gridCol w:w="760"/>
        <w:gridCol w:w="90"/>
        <w:gridCol w:w="870"/>
        <w:gridCol w:w="122"/>
        <w:gridCol w:w="709"/>
        <w:gridCol w:w="129"/>
        <w:gridCol w:w="236"/>
        <w:gridCol w:w="344"/>
        <w:gridCol w:w="709"/>
        <w:gridCol w:w="251"/>
        <w:gridCol w:w="380"/>
        <w:gridCol w:w="77"/>
        <w:gridCol w:w="851"/>
        <w:gridCol w:w="32"/>
        <w:gridCol w:w="960"/>
        <w:gridCol w:w="284"/>
        <w:gridCol w:w="678"/>
        <w:gridCol w:w="236"/>
        <w:gridCol w:w="2062"/>
      </w:tblGrid>
      <w:tr w:rsidR="00D22238" w:rsidRPr="00D330BB">
        <w:trPr>
          <w:trHeight w:val="315"/>
        </w:trPr>
        <w:tc>
          <w:tcPr>
            <w:tcW w:w="962" w:type="dxa"/>
            <w:gridSpan w:val="2"/>
            <w:tcBorders>
              <w:top w:val="nil"/>
              <w:left w:val="nil"/>
              <w:bottom w:val="nil"/>
              <w:right w:val="nil"/>
            </w:tcBorders>
          </w:tcPr>
          <w:p w:rsidR="00D22238" w:rsidRPr="00D330BB" w:rsidRDefault="00D22238" w:rsidP="00030511">
            <w:pPr>
              <w:jc w:val="center"/>
              <w:rPr>
                <w:b/>
                <w:bCs/>
                <w:sz w:val="24"/>
                <w:szCs w:val="24"/>
              </w:rPr>
            </w:pPr>
          </w:p>
        </w:tc>
        <w:tc>
          <w:tcPr>
            <w:tcW w:w="14937" w:type="dxa"/>
            <w:gridSpan w:val="22"/>
            <w:tcBorders>
              <w:top w:val="nil"/>
              <w:left w:val="nil"/>
              <w:bottom w:val="nil"/>
              <w:right w:val="nil"/>
            </w:tcBorders>
            <w:noWrap/>
            <w:vAlign w:val="bottom"/>
          </w:tcPr>
          <w:p w:rsidR="00D22238" w:rsidRPr="00D330BB" w:rsidRDefault="00D22238" w:rsidP="00030511">
            <w:pPr>
              <w:jc w:val="center"/>
              <w:rPr>
                <w:b/>
                <w:bCs/>
                <w:sz w:val="24"/>
                <w:szCs w:val="24"/>
              </w:rPr>
            </w:pPr>
            <w:r w:rsidRPr="00D330BB">
              <w:rPr>
                <w:b/>
                <w:bCs/>
                <w:sz w:val="24"/>
                <w:szCs w:val="24"/>
              </w:rPr>
              <w:t>Перечень мероприятий подпрограммы</w:t>
            </w:r>
          </w:p>
        </w:tc>
      </w:tr>
      <w:tr w:rsidR="00D22238" w:rsidRPr="00D330BB">
        <w:trPr>
          <w:trHeight w:val="255"/>
        </w:trPr>
        <w:tc>
          <w:tcPr>
            <w:tcW w:w="599" w:type="dxa"/>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2826" w:type="dxa"/>
            <w:gridSpan w:val="2"/>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1560" w:type="dxa"/>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1894" w:type="dxa"/>
            <w:gridSpan w:val="2"/>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960" w:type="dxa"/>
            <w:gridSpan w:val="2"/>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960" w:type="dxa"/>
            <w:gridSpan w:val="3"/>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236" w:type="dxa"/>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1684" w:type="dxa"/>
            <w:gridSpan w:val="4"/>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960" w:type="dxa"/>
            <w:gridSpan w:val="3"/>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960" w:type="dxa"/>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962" w:type="dxa"/>
            <w:gridSpan w:val="2"/>
            <w:tcBorders>
              <w:top w:val="nil"/>
              <w:left w:val="nil"/>
              <w:bottom w:val="nil"/>
              <w:right w:val="nil"/>
            </w:tcBorders>
          </w:tcPr>
          <w:p w:rsidR="00D22238" w:rsidRPr="00D330BB" w:rsidRDefault="00D22238" w:rsidP="00030511">
            <w:pPr>
              <w:rPr>
                <w:rFonts w:ascii="Calibri" w:hAnsi="Calibri" w:cs="Calibri"/>
                <w:sz w:val="20"/>
                <w:szCs w:val="20"/>
              </w:rPr>
            </w:pPr>
          </w:p>
        </w:tc>
        <w:tc>
          <w:tcPr>
            <w:tcW w:w="236" w:type="dxa"/>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c>
          <w:tcPr>
            <w:tcW w:w="2062" w:type="dxa"/>
            <w:tcBorders>
              <w:top w:val="nil"/>
              <w:left w:val="nil"/>
              <w:bottom w:val="nil"/>
              <w:right w:val="nil"/>
            </w:tcBorders>
            <w:noWrap/>
            <w:vAlign w:val="bottom"/>
          </w:tcPr>
          <w:p w:rsidR="00D22238" w:rsidRPr="00D330BB" w:rsidRDefault="00D22238" w:rsidP="00030511">
            <w:pPr>
              <w:rPr>
                <w:rFonts w:ascii="Calibri" w:hAnsi="Calibri" w:cs="Calibri"/>
                <w:sz w:val="20"/>
                <w:szCs w:val="20"/>
              </w:rPr>
            </w:pPr>
          </w:p>
        </w:tc>
      </w:tr>
      <w:tr w:rsidR="00D22238" w:rsidRPr="00D330BB">
        <w:trPr>
          <w:trHeight w:val="255"/>
        </w:trPr>
        <w:tc>
          <w:tcPr>
            <w:tcW w:w="599" w:type="dxa"/>
            <w:vMerge w:val="restart"/>
            <w:tcBorders>
              <w:top w:val="single" w:sz="4" w:space="0" w:color="auto"/>
              <w:left w:val="single" w:sz="4" w:space="0" w:color="auto"/>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 xml:space="preserve">№ </w:t>
            </w:r>
            <w:proofErr w:type="spellStart"/>
            <w:r w:rsidRPr="00D330BB">
              <w:rPr>
                <w:sz w:val="20"/>
                <w:szCs w:val="20"/>
              </w:rPr>
              <w:t>пп</w:t>
            </w:r>
            <w:proofErr w:type="spellEnd"/>
          </w:p>
        </w:tc>
        <w:tc>
          <w:tcPr>
            <w:tcW w:w="2826" w:type="dxa"/>
            <w:gridSpan w:val="2"/>
            <w:vMerge w:val="restart"/>
            <w:tcBorders>
              <w:top w:val="single" w:sz="4" w:space="0" w:color="auto"/>
              <w:left w:val="single" w:sz="4" w:space="0" w:color="auto"/>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Наименование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 xml:space="preserve">ГРБС </w:t>
            </w:r>
          </w:p>
        </w:tc>
        <w:tc>
          <w:tcPr>
            <w:tcW w:w="3685" w:type="dxa"/>
            <w:gridSpan w:val="6"/>
            <w:vMerge w:val="restart"/>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Код бюджетной классификации</w:t>
            </w:r>
          </w:p>
        </w:tc>
        <w:tc>
          <w:tcPr>
            <w:tcW w:w="1669" w:type="dxa"/>
            <w:gridSpan w:val="5"/>
            <w:tcBorders>
              <w:top w:val="single" w:sz="4" w:space="0" w:color="auto"/>
              <w:left w:val="nil"/>
              <w:bottom w:val="single" w:sz="4" w:space="0" w:color="auto"/>
              <w:right w:val="nil"/>
            </w:tcBorders>
          </w:tcPr>
          <w:p w:rsidR="00D22238" w:rsidRPr="00D330BB" w:rsidRDefault="00D22238" w:rsidP="00030511">
            <w:pPr>
              <w:jc w:val="center"/>
              <w:rPr>
                <w:sz w:val="20"/>
                <w:szCs w:val="20"/>
              </w:rPr>
            </w:pPr>
          </w:p>
        </w:tc>
        <w:tc>
          <w:tcPr>
            <w:tcW w:w="2584" w:type="dxa"/>
            <w:gridSpan w:val="6"/>
            <w:tcBorders>
              <w:top w:val="single" w:sz="4" w:space="0" w:color="auto"/>
              <w:left w:val="nil"/>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Расходы</w:t>
            </w:r>
          </w:p>
        </w:tc>
        <w:tc>
          <w:tcPr>
            <w:tcW w:w="2976" w:type="dxa"/>
            <w:gridSpan w:val="3"/>
            <w:vMerge w:val="restart"/>
            <w:tcBorders>
              <w:top w:val="single" w:sz="4" w:space="0" w:color="auto"/>
              <w:left w:val="single" w:sz="4" w:space="0" w:color="auto"/>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Ожидаемый результат от реализации подпрограммного мероприятия (в натуральном выражении)</w:t>
            </w:r>
          </w:p>
        </w:tc>
      </w:tr>
      <w:tr w:rsidR="00D22238" w:rsidRPr="00D330BB">
        <w:trPr>
          <w:trHeight w:val="255"/>
        </w:trPr>
        <w:tc>
          <w:tcPr>
            <w:tcW w:w="599" w:type="dxa"/>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c>
          <w:tcPr>
            <w:tcW w:w="2826" w:type="dxa"/>
            <w:gridSpan w:val="2"/>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c>
          <w:tcPr>
            <w:tcW w:w="3685" w:type="dxa"/>
            <w:gridSpan w:val="6"/>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c>
          <w:tcPr>
            <w:tcW w:w="1669" w:type="dxa"/>
            <w:gridSpan w:val="5"/>
            <w:tcBorders>
              <w:top w:val="single" w:sz="4" w:space="0" w:color="auto"/>
              <w:left w:val="nil"/>
              <w:bottom w:val="single" w:sz="4" w:space="0" w:color="auto"/>
              <w:right w:val="nil"/>
            </w:tcBorders>
          </w:tcPr>
          <w:p w:rsidR="00D22238" w:rsidRPr="00D330BB" w:rsidRDefault="00D22238" w:rsidP="00030511">
            <w:pPr>
              <w:jc w:val="center"/>
              <w:rPr>
                <w:sz w:val="20"/>
                <w:szCs w:val="20"/>
              </w:rPr>
            </w:pPr>
          </w:p>
        </w:tc>
        <w:tc>
          <w:tcPr>
            <w:tcW w:w="2584" w:type="dxa"/>
            <w:gridSpan w:val="6"/>
            <w:tcBorders>
              <w:top w:val="single" w:sz="4" w:space="0" w:color="auto"/>
              <w:left w:val="nil"/>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(тыс. руб.), годы</w:t>
            </w:r>
          </w:p>
        </w:tc>
        <w:tc>
          <w:tcPr>
            <w:tcW w:w="2976" w:type="dxa"/>
            <w:gridSpan w:val="3"/>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r>
      <w:tr w:rsidR="00D22238" w:rsidRPr="00D330BB">
        <w:trPr>
          <w:trHeight w:val="510"/>
        </w:trPr>
        <w:tc>
          <w:tcPr>
            <w:tcW w:w="599" w:type="dxa"/>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c>
          <w:tcPr>
            <w:tcW w:w="2826" w:type="dxa"/>
            <w:gridSpan w:val="2"/>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c>
          <w:tcPr>
            <w:tcW w:w="1134" w:type="dxa"/>
            <w:tcBorders>
              <w:top w:val="nil"/>
              <w:left w:val="nil"/>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ГРБС</w:t>
            </w:r>
          </w:p>
        </w:tc>
        <w:tc>
          <w:tcPr>
            <w:tcW w:w="850" w:type="dxa"/>
            <w:gridSpan w:val="2"/>
            <w:tcBorders>
              <w:top w:val="nil"/>
              <w:left w:val="nil"/>
              <w:bottom w:val="single" w:sz="4" w:space="0" w:color="auto"/>
              <w:right w:val="single" w:sz="4" w:space="0" w:color="auto"/>
            </w:tcBorders>
            <w:vAlign w:val="center"/>
          </w:tcPr>
          <w:p w:rsidR="00D22238" w:rsidRPr="00D330BB" w:rsidRDefault="00D22238" w:rsidP="00030511">
            <w:pPr>
              <w:jc w:val="center"/>
              <w:rPr>
                <w:sz w:val="20"/>
                <w:szCs w:val="20"/>
              </w:rPr>
            </w:pPr>
            <w:proofErr w:type="spellStart"/>
            <w:r w:rsidRPr="00D330BB">
              <w:rPr>
                <w:sz w:val="20"/>
                <w:szCs w:val="20"/>
              </w:rPr>
              <w:t>РзПр</w:t>
            </w:r>
            <w:proofErr w:type="spellEnd"/>
          </w:p>
        </w:tc>
        <w:tc>
          <w:tcPr>
            <w:tcW w:w="992" w:type="dxa"/>
            <w:gridSpan w:val="2"/>
            <w:tcBorders>
              <w:top w:val="nil"/>
              <w:left w:val="nil"/>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ЦСР</w:t>
            </w:r>
          </w:p>
        </w:tc>
        <w:tc>
          <w:tcPr>
            <w:tcW w:w="709" w:type="dxa"/>
            <w:tcBorders>
              <w:top w:val="nil"/>
              <w:left w:val="nil"/>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ВР</w:t>
            </w:r>
          </w:p>
        </w:tc>
        <w:tc>
          <w:tcPr>
            <w:tcW w:w="709" w:type="dxa"/>
            <w:gridSpan w:val="3"/>
            <w:tcBorders>
              <w:top w:val="nil"/>
              <w:left w:val="nil"/>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2014 год</w:t>
            </w:r>
          </w:p>
        </w:tc>
        <w:tc>
          <w:tcPr>
            <w:tcW w:w="709" w:type="dxa"/>
            <w:tcBorders>
              <w:top w:val="nil"/>
              <w:left w:val="nil"/>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2015 год</w:t>
            </w:r>
          </w:p>
        </w:tc>
        <w:tc>
          <w:tcPr>
            <w:tcW w:w="708" w:type="dxa"/>
            <w:gridSpan w:val="3"/>
            <w:tcBorders>
              <w:top w:val="nil"/>
              <w:left w:val="nil"/>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2016 год</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20"/>
                <w:szCs w:val="20"/>
              </w:rPr>
            </w:pPr>
            <w:r w:rsidRPr="00D330BB">
              <w:rPr>
                <w:sz w:val="20"/>
                <w:szCs w:val="20"/>
              </w:rPr>
              <w:t>2017 год</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Итого на период</w:t>
            </w:r>
          </w:p>
        </w:tc>
        <w:tc>
          <w:tcPr>
            <w:tcW w:w="2976" w:type="dxa"/>
            <w:gridSpan w:val="3"/>
            <w:vMerge/>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rPr>
                <w:sz w:val="20"/>
                <w:szCs w:val="20"/>
              </w:rPr>
            </w:pPr>
          </w:p>
        </w:tc>
      </w:tr>
      <w:tr w:rsidR="00D22238" w:rsidRPr="00D330BB">
        <w:trPr>
          <w:trHeight w:val="1020"/>
        </w:trPr>
        <w:tc>
          <w:tcPr>
            <w:tcW w:w="599" w:type="dxa"/>
            <w:tcBorders>
              <w:top w:val="nil"/>
              <w:left w:val="single" w:sz="4" w:space="0" w:color="auto"/>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1</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 xml:space="preserve">Цель подпрограммы: </w:t>
            </w:r>
            <w:r w:rsidRPr="00D330BB">
              <w:rPr>
                <w:sz w:val="20"/>
                <w:szCs w:val="20"/>
              </w:rPr>
              <w:br/>
              <w:t>Повышение безопасности населения Енисейского района.</w:t>
            </w:r>
          </w:p>
        </w:tc>
        <w:tc>
          <w:tcPr>
            <w:tcW w:w="1560" w:type="dxa"/>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024</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E43AE1">
            <w:pPr>
              <w:rPr>
                <w:sz w:val="20"/>
                <w:szCs w:val="20"/>
              </w:rPr>
            </w:pPr>
            <w:r w:rsidRPr="00D330BB">
              <w:rPr>
                <w:sz w:val="20"/>
                <w:szCs w:val="20"/>
              </w:rPr>
              <w:t>0300</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0528857</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244 </w:t>
            </w:r>
          </w:p>
        </w:tc>
        <w:tc>
          <w:tcPr>
            <w:tcW w:w="709"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222,1</w:t>
            </w:r>
            <w:r w:rsidR="003758E4" w:rsidRPr="00D330BB">
              <w:rPr>
                <w:sz w:val="16"/>
                <w:szCs w:val="16"/>
              </w:rPr>
              <w:t>0</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154,8</w:t>
            </w:r>
            <w:r w:rsidR="003758E4" w:rsidRPr="00D330BB">
              <w:rPr>
                <w:sz w:val="16"/>
                <w:szCs w:val="16"/>
              </w:rPr>
              <w:t>0</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154,8</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154,8</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686,5</w:t>
            </w:r>
            <w:r w:rsidR="003758E4" w:rsidRPr="00D330BB">
              <w:rPr>
                <w:sz w:val="16"/>
                <w:szCs w:val="16"/>
              </w:rPr>
              <w:t>0</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jc w:val="both"/>
              <w:rPr>
                <w:sz w:val="20"/>
                <w:szCs w:val="20"/>
              </w:rPr>
            </w:pPr>
            <w:r w:rsidRPr="00D330BB">
              <w:rPr>
                <w:sz w:val="20"/>
                <w:szCs w:val="20"/>
              </w:rPr>
              <w:t> </w:t>
            </w:r>
          </w:p>
        </w:tc>
      </w:tr>
      <w:tr w:rsidR="00D22238" w:rsidRPr="00D330BB">
        <w:trPr>
          <w:trHeight w:val="3900"/>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2</w:t>
            </w:r>
          </w:p>
        </w:tc>
        <w:tc>
          <w:tcPr>
            <w:tcW w:w="2826" w:type="dxa"/>
            <w:gridSpan w:val="2"/>
            <w:tcBorders>
              <w:top w:val="nil"/>
              <w:left w:val="single" w:sz="4" w:space="0" w:color="auto"/>
              <w:bottom w:val="single" w:sz="4" w:space="0" w:color="000000"/>
              <w:right w:val="single" w:sz="4" w:space="0" w:color="auto"/>
            </w:tcBorders>
            <w:vAlign w:val="center"/>
          </w:tcPr>
          <w:p w:rsidR="00D22238" w:rsidRPr="00D330BB" w:rsidRDefault="00D22238" w:rsidP="00030511">
            <w:pPr>
              <w:rPr>
                <w:sz w:val="20"/>
                <w:szCs w:val="20"/>
              </w:rPr>
            </w:pPr>
            <w:r w:rsidRPr="00D330BB">
              <w:rPr>
                <w:sz w:val="20"/>
                <w:szCs w:val="20"/>
              </w:rPr>
              <w:t xml:space="preserve">Задача подпрограммы: </w:t>
            </w:r>
            <w:r w:rsidRPr="00D330BB">
              <w:rPr>
                <w:sz w:val="20"/>
                <w:szCs w:val="20"/>
              </w:rPr>
              <w:br/>
              <w:t>Обеспечение профилактики и укрепление материально-технической базы поселений района.</w:t>
            </w:r>
          </w:p>
        </w:tc>
        <w:tc>
          <w:tcPr>
            <w:tcW w:w="1560" w:type="dxa"/>
            <w:tcBorders>
              <w:top w:val="nil"/>
              <w:left w:val="single" w:sz="4" w:space="0" w:color="auto"/>
              <w:bottom w:val="single" w:sz="4" w:space="0" w:color="auto"/>
              <w:right w:val="single" w:sz="4" w:space="0" w:color="auto"/>
            </w:tcBorders>
            <w:vAlign w:val="center"/>
          </w:tcPr>
          <w:p w:rsidR="00D22238" w:rsidRPr="00D330BB" w:rsidRDefault="00D22238" w:rsidP="00C173BC">
            <w:pPr>
              <w:jc w:val="center"/>
              <w:rPr>
                <w:sz w:val="20"/>
                <w:szCs w:val="20"/>
              </w:rPr>
            </w:pPr>
            <w:r w:rsidRPr="00D330BB">
              <w:rPr>
                <w:sz w:val="20"/>
                <w:szCs w:val="20"/>
              </w:rPr>
              <w:t>Администрация Енисейского района</w:t>
            </w:r>
          </w:p>
        </w:tc>
        <w:tc>
          <w:tcPr>
            <w:tcW w:w="1134" w:type="dxa"/>
            <w:tcBorders>
              <w:top w:val="nil"/>
              <w:left w:val="single" w:sz="4" w:space="0" w:color="auto"/>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024 </w:t>
            </w:r>
          </w:p>
        </w:tc>
        <w:tc>
          <w:tcPr>
            <w:tcW w:w="850" w:type="dxa"/>
            <w:gridSpan w:val="2"/>
            <w:tcBorders>
              <w:top w:val="nil"/>
              <w:left w:val="single" w:sz="4" w:space="0" w:color="auto"/>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0300 </w:t>
            </w:r>
          </w:p>
        </w:tc>
        <w:tc>
          <w:tcPr>
            <w:tcW w:w="992" w:type="dxa"/>
            <w:gridSpan w:val="2"/>
            <w:tcBorders>
              <w:top w:val="nil"/>
              <w:left w:val="single" w:sz="4" w:space="0" w:color="auto"/>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0528857 </w:t>
            </w:r>
          </w:p>
        </w:tc>
        <w:tc>
          <w:tcPr>
            <w:tcW w:w="709" w:type="dxa"/>
            <w:tcBorders>
              <w:top w:val="nil"/>
              <w:left w:val="single" w:sz="4" w:space="0" w:color="auto"/>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244 </w:t>
            </w:r>
          </w:p>
        </w:tc>
        <w:tc>
          <w:tcPr>
            <w:tcW w:w="709" w:type="dxa"/>
            <w:gridSpan w:val="3"/>
            <w:tcBorders>
              <w:top w:val="nil"/>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222,1</w:t>
            </w:r>
            <w:r w:rsidR="003758E4" w:rsidRPr="00D330BB">
              <w:rPr>
                <w:sz w:val="16"/>
                <w:szCs w:val="16"/>
              </w:rPr>
              <w:t>0</w:t>
            </w:r>
          </w:p>
        </w:tc>
        <w:tc>
          <w:tcPr>
            <w:tcW w:w="709" w:type="dxa"/>
            <w:tcBorders>
              <w:top w:val="nil"/>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154,8</w:t>
            </w:r>
            <w:r w:rsidR="003758E4" w:rsidRPr="00D330BB">
              <w:rPr>
                <w:sz w:val="16"/>
                <w:szCs w:val="16"/>
              </w:rPr>
              <w:t>0</w:t>
            </w:r>
          </w:p>
        </w:tc>
        <w:tc>
          <w:tcPr>
            <w:tcW w:w="708" w:type="dxa"/>
            <w:gridSpan w:val="3"/>
            <w:tcBorders>
              <w:top w:val="nil"/>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154,8</w:t>
            </w:r>
            <w:r w:rsidR="003758E4" w:rsidRPr="00D330BB">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154,8</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jc w:val="right"/>
              <w:rPr>
                <w:sz w:val="16"/>
                <w:szCs w:val="16"/>
              </w:rPr>
            </w:pPr>
            <w:r w:rsidRPr="00D330BB">
              <w:rPr>
                <w:sz w:val="16"/>
                <w:szCs w:val="16"/>
              </w:rPr>
              <w:t>686,5</w:t>
            </w:r>
            <w:r w:rsidR="003758E4" w:rsidRPr="00D330BB">
              <w:rPr>
                <w:sz w:val="16"/>
                <w:szCs w:val="16"/>
              </w:rPr>
              <w:t>0</w:t>
            </w:r>
          </w:p>
        </w:tc>
        <w:tc>
          <w:tcPr>
            <w:tcW w:w="2976" w:type="dxa"/>
            <w:gridSpan w:val="3"/>
            <w:tcBorders>
              <w:top w:val="nil"/>
              <w:left w:val="single" w:sz="4" w:space="0" w:color="auto"/>
              <w:bottom w:val="single" w:sz="4" w:space="0" w:color="000000"/>
              <w:right w:val="single" w:sz="4" w:space="0" w:color="auto"/>
            </w:tcBorders>
            <w:vAlign w:val="bottom"/>
          </w:tcPr>
          <w:p w:rsidR="00D22238" w:rsidRPr="00D330BB" w:rsidRDefault="00D22238" w:rsidP="00030511">
            <w:pPr>
              <w:jc w:val="center"/>
              <w:rPr>
                <w:sz w:val="20"/>
                <w:szCs w:val="20"/>
              </w:rPr>
            </w:pPr>
            <w:r w:rsidRPr="00D330BB">
              <w:rPr>
                <w:sz w:val="20"/>
                <w:szCs w:val="20"/>
              </w:rPr>
              <w:t>Распространять памятки по пожарной безопасности среди 104 учреждений муниципальных образований Енисейского района, ежегодно,</w:t>
            </w:r>
            <w:r w:rsidRPr="00D330BB">
              <w:rPr>
                <w:sz w:val="20"/>
                <w:szCs w:val="20"/>
              </w:rPr>
              <w:br/>
              <w:t>оснастить и обновлять  информационные щиты, устанавливаемые в местах несанкционированного массового отдыха и выхода на лед граждан, на 100% ежегодно.</w:t>
            </w:r>
          </w:p>
        </w:tc>
      </w:tr>
      <w:tr w:rsidR="00D22238" w:rsidRPr="00D330BB">
        <w:trPr>
          <w:trHeight w:val="1785"/>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lastRenderedPageBreak/>
              <w:t>3</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1.1.Повышение уровня пожарной безопасности предприятий (организаций, учреждений) и жилого сектора Енисейского района.</w:t>
            </w:r>
          </w:p>
        </w:tc>
        <w:tc>
          <w:tcPr>
            <w:tcW w:w="1560" w:type="dxa"/>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024 </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0310</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0528857</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244 </w:t>
            </w:r>
          </w:p>
        </w:tc>
        <w:tc>
          <w:tcPr>
            <w:tcW w:w="709"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174,1</w:t>
            </w:r>
            <w:r w:rsidR="003758E4" w:rsidRPr="00D330BB">
              <w:rPr>
                <w:sz w:val="16"/>
                <w:szCs w:val="16"/>
              </w:rPr>
              <w:t>0</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106,8</w:t>
            </w:r>
            <w:r w:rsidR="003758E4" w:rsidRPr="00D330BB">
              <w:rPr>
                <w:sz w:val="16"/>
                <w:szCs w:val="16"/>
              </w:rPr>
              <w:t>0</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106,8</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106,8</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494,5</w:t>
            </w:r>
            <w:r w:rsidR="003758E4" w:rsidRPr="00D330BB">
              <w:rPr>
                <w:sz w:val="16"/>
                <w:szCs w:val="16"/>
              </w:rPr>
              <w:t>0</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Укрепление материально-технической базы поселений района и проведение профилактической работы в области пожаротушения</w:t>
            </w:r>
          </w:p>
        </w:tc>
      </w:tr>
      <w:tr w:rsidR="00D22238" w:rsidRPr="00D330BB">
        <w:trPr>
          <w:trHeight w:val="765"/>
        </w:trPr>
        <w:tc>
          <w:tcPr>
            <w:tcW w:w="599" w:type="dxa"/>
            <w:tcBorders>
              <w:top w:val="single" w:sz="4" w:space="0" w:color="auto"/>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4</w:t>
            </w:r>
          </w:p>
        </w:tc>
        <w:tc>
          <w:tcPr>
            <w:tcW w:w="2826" w:type="dxa"/>
            <w:gridSpan w:val="2"/>
            <w:tcBorders>
              <w:top w:val="single" w:sz="4" w:space="0" w:color="auto"/>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1.1.1. Укрепление материально-технической базы поселений района</w:t>
            </w:r>
          </w:p>
        </w:tc>
        <w:tc>
          <w:tcPr>
            <w:tcW w:w="1560" w:type="dxa"/>
            <w:tcBorders>
              <w:top w:val="single" w:sz="4" w:space="0" w:color="auto"/>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single" w:sz="4" w:space="0" w:color="auto"/>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r w:rsidR="00672705" w:rsidRPr="00D330BB">
              <w:rPr>
                <w:sz w:val="20"/>
                <w:szCs w:val="20"/>
              </w:rPr>
              <w:t>024</w:t>
            </w:r>
          </w:p>
        </w:tc>
        <w:tc>
          <w:tcPr>
            <w:tcW w:w="850" w:type="dxa"/>
            <w:gridSpan w:val="2"/>
            <w:tcBorders>
              <w:top w:val="single" w:sz="4" w:space="0" w:color="auto"/>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992" w:type="dxa"/>
            <w:gridSpan w:val="2"/>
            <w:tcBorders>
              <w:top w:val="single" w:sz="4" w:space="0" w:color="auto"/>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tcBorders>
              <w:top w:val="single" w:sz="4" w:space="0" w:color="auto"/>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gridSpan w:val="3"/>
            <w:tcBorders>
              <w:top w:val="single" w:sz="4" w:space="0" w:color="auto"/>
              <w:left w:val="nil"/>
              <w:bottom w:val="single" w:sz="4" w:space="0" w:color="auto"/>
              <w:right w:val="single" w:sz="4" w:space="0" w:color="auto"/>
            </w:tcBorders>
            <w:noWrap/>
            <w:vAlign w:val="center"/>
          </w:tcPr>
          <w:p w:rsidR="00D22238" w:rsidRPr="00D330BB" w:rsidRDefault="003758E4" w:rsidP="00030511">
            <w:pPr>
              <w:jc w:val="right"/>
              <w:rPr>
                <w:sz w:val="16"/>
                <w:szCs w:val="16"/>
              </w:rPr>
            </w:pPr>
            <w:r w:rsidRPr="00D330BB">
              <w:rPr>
                <w:sz w:val="16"/>
                <w:szCs w:val="16"/>
              </w:rPr>
              <w:t>117,00</w:t>
            </w:r>
          </w:p>
        </w:tc>
        <w:tc>
          <w:tcPr>
            <w:tcW w:w="709" w:type="dxa"/>
            <w:tcBorders>
              <w:top w:val="single" w:sz="4" w:space="0" w:color="auto"/>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49,7</w:t>
            </w:r>
            <w:r w:rsidR="003758E4" w:rsidRPr="00D330BB">
              <w:rPr>
                <w:sz w:val="16"/>
                <w:szCs w:val="16"/>
              </w:rPr>
              <w:t>0</w:t>
            </w:r>
          </w:p>
        </w:tc>
        <w:tc>
          <w:tcPr>
            <w:tcW w:w="708" w:type="dxa"/>
            <w:gridSpan w:val="3"/>
            <w:tcBorders>
              <w:top w:val="single" w:sz="4" w:space="0" w:color="auto"/>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49,7</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49,7</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3758E4" w:rsidP="00030511">
            <w:pPr>
              <w:jc w:val="right"/>
              <w:rPr>
                <w:sz w:val="16"/>
                <w:szCs w:val="16"/>
              </w:rPr>
            </w:pPr>
            <w:r w:rsidRPr="00D330BB">
              <w:rPr>
                <w:sz w:val="16"/>
                <w:szCs w:val="16"/>
              </w:rPr>
              <w:t>266,10</w:t>
            </w:r>
          </w:p>
        </w:tc>
        <w:tc>
          <w:tcPr>
            <w:tcW w:w="2976" w:type="dxa"/>
            <w:gridSpan w:val="3"/>
            <w:tcBorders>
              <w:top w:val="single" w:sz="4" w:space="0" w:color="auto"/>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 </w:t>
            </w:r>
          </w:p>
        </w:tc>
      </w:tr>
      <w:tr w:rsidR="00D22238" w:rsidRPr="00D330BB">
        <w:trPr>
          <w:trHeight w:val="255"/>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 </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в том числе:</w:t>
            </w:r>
          </w:p>
        </w:tc>
        <w:tc>
          <w:tcPr>
            <w:tcW w:w="1560" w:type="dxa"/>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 </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 </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 </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 </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 </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 </w:t>
            </w:r>
          </w:p>
        </w:tc>
      </w:tr>
      <w:tr w:rsidR="00D22238" w:rsidRPr="00D330BB">
        <w:trPr>
          <w:trHeight w:val="765"/>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5</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 xml:space="preserve"> Изготовление памяток по пожарной безопасности</w:t>
            </w:r>
          </w:p>
        </w:tc>
        <w:tc>
          <w:tcPr>
            <w:tcW w:w="1560" w:type="dxa"/>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r w:rsidR="00672705" w:rsidRPr="00D330BB">
              <w:rPr>
                <w:sz w:val="20"/>
                <w:szCs w:val="20"/>
              </w:rPr>
              <w:t>024</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12,5</w:t>
            </w:r>
            <w:r w:rsidR="003758E4" w:rsidRPr="00D330BB">
              <w:rPr>
                <w:sz w:val="16"/>
                <w:szCs w:val="16"/>
              </w:rPr>
              <w:t>0</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12,5</w:t>
            </w:r>
            <w:r w:rsidR="003758E4" w:rsidRPr="00D330BB">
              <w:rPr>
                <w:sz w:val="16"/>
                <w:szCs w:val="16"/>
              </w:rPr>
              <w:t>0</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12,5</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12,5</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50,0</w:t>
            </w:r>
            <w:r w:rsidR="003758E4" w:rsidRPr="00D330BB">
              <w:rPr>
                <w:sz w:val="16"/>
                <w:szCs w:val="16"/>
              </w:rPr>
              <w:t>0</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 </w:t>
            </w:r>
          </w:p>
        </w:tc>
      </w:tr>
      <w:tr w:rsidR="00D22238" w:rsidRPr="00D330BB">
        <w:trPr>
          <w:trHeight w:val="765"/>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6</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 xml:space="preserve">Приобретение запасных частей для пожарной техники (ППК, </w:t>
            </w:r>
            <w:proofErr w:type="spellStart"/>
            <w:r w:rsidRPr="00D330BB">
              <w:rPr>
                <w:sz w:val="20"/>
                <w:szCs w:val="20"/>
              </w:rPr>
              <w:t>мотопомпы</w:t>
            </w:r>
            <w:proofErr w:type="spellEnd"/>
            <w:r w:rsidRPr="00D330BB">
              <w:rPr>
                <w:sz w:val="20"/>
                <w:szCs w:val="20"/>
              </w:rPr>
              <w:t xml:space="preserve"> и др.) для поселений района</w:t>
            </w:r>
          </w:p>
        </w:tc>
        <w:tc>
          <w:tcPr>
            <w:tcW w:w="1560" w:type="dxa"/>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r w:rsidR="00672705" w:rsidRPr="00D330BB">
              <w:rPr>
                <w:sz w:val="20"/>
                <w:szCs w:val="20"/>
              </w:rPr>
              <w:t>024</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gridSpan w:val="3"/>
            <w:tcBorders>
              <w:top w:val="nil"/>
              <w:left w:val="nil"/>
              <w:bottom w:val="single" w:sz="4" w:space="0" w:color="auto"/>
              <w:right w:val="single" w:sz="4" w:space="0" w:color="auto"/>
            </w:tcBorders>
            <w:noWrap/>
            <w:vAlign w:val="center"/>
          </w:tcPr>
          <w:p w:rsidR="00D22238" w:rsidRPr="00D330BB" w:rsidRDefault="003758E4" w:rsidP="00030511">
            <w:pPr>
              <w:jc w:val="right"/>
              <w:rPr>
                <w:sz w:val="16"/>
                <w:szCs w:val="16"/>
              </w:rPr>
            </w:pPr>
            <w:r w:rsidRPr="00D330BB">
              <w:rPr>
                <w:sz w:val="16"/>
                <w:szCs w:val="16"/>
              </w:rPr>
              <w:t>104,50</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37,2</w:t>
            </w:r>
            <w:r w:rsidR="003758E4" w:rsidRPr="00D330BB">
              <w:rPr>
                <w:sz w:val="16"/>
                <w:szCs w:val="16"/>
              </w:rPr>
              <w:t>0</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37,2</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37,2</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3758E4" w:rsidP="00030511">
            <w:pPr>
              <w:jc w:val="right"/>
              <w:rPr>
                <w:sz w:val="16"/>
                <w:szCs w:val="16"/>
              </w:rPr>
            </w:pPr>
            <w:r w:rsidRPr="00D330BB">
              <w:rPr>
                <w:sz w:val="16"/>
                <w:szCs w:val="16"/>
              </w:rPr>
              <w:t>211,60</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 </w:t>
            </w:r>
          </w:p>
        </w:tc>
      </w:tr>
      <w:tr w:rsidR="00D22238" w:rsidRPr="00D330BB">
        <w:trPr>
          <w:trHeight w:val="1020"/>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7</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1.1.2. Создание оперативного запаса нефтепродуктов на обеспечение безопасности  населения в паводковый и пожароопасный период</w:t>
            </w:r>
          </w:p>
        </w:tc>
        <w:tc>
          <w:tcPr>
            <w:tcW w:w="1560" w:type="dxa"/>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r w:rsidR="00672705" w:rsidRPr="00D330BB">
              <w:rPr>
                <w:sz w:val="20"/>
                <w:szCs w:val="20"/>
              </w:rPr>
              <w:t>024</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w:t>
            </w:r>
          </w:p>
        </w:tc>
        <w:tc>
          <w:tcPr>
            <w:tcW w:w="709"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57,1</w:t>
            </w:r>
            <w:r w:rsidR="003758E4" w:rsidRPr="00D330BB">
              <w:rPr>
                <w:sz w:val="16"/>
                <w:szCs w:val="16"/>
              </w:rPr>
              <w:t>0</w:t>
            </w:r>
          </w:p>
        </w:tc>
        <w:tc>
          <w:tcPr>
            <w:tcW w:w="709" w:type="dxa"/>
            <w:tcBorders>
              <w:top w:val="nil"/>
              <w:left w:val="nil"/>
              <w:bottom w:val="single" w:sz="4" w:space="0" w:color="auto"/>
              <w:right w:val="single" w:sz="4" w:space="0" w:color="auto"/>
            </w:tcBorders>
            <w:noWrap/>
            <w:vAlign w:val="center"/>
          </w:tcPr>
          <w:p w:rsidR="00D22238" w:rsidRPr="00D330BB" w:rsidRDefault="003758E4" w:rsidP="00030511">
            <w:pPr>
              <w:jc w:val="right"/>
              <w:rPr>
                <w:sz w:val="16"/>
                <w:szCs w:val="16"/>
              </w:rPr>
            </w:pPr>
            <w:r w:rsidRPr="00D330BB">
              <w:rPr>
                <w:sz w:val="16"/>
                <w:szCs w:val="16"/>
              </w:rPr>
              <w:t>57,10</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57,1</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57,1</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228,4</w:t>
            </w:r>
            <w:r w:rsidR="003758E4" w:rsidRPr="00D330BB">
              <w:rPr>
                <w:sz w:val="16"/>
                <w:szCs w:val="16"/>
              </w:rPr>
              <w:t>0</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 </w:t>
            </w:r>
          </w:p>
        </w:tc>
      </w:tr>
      <w:tr w:rsidR="00D22238" w:rsidRPr="00D330BB">
        <w:trPr>
          <w:trHeight w:val="1020"/>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8</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1.2.Повышение уровня безопасности на водных объектах.</w:t>
            </w:r>
          </w:p>
        </w:tc>
        <w:tc>
          <w:tcPr>
            <w:tcW w:w="1560" w:type="dxa"/>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024 </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0314 </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0528858 </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244 </w:t>
            </w:r>
          </w:p>
        </w:tc>
        <w:tc>
          <w:tcPr>
            <w:tcW w:w="709"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48,0</w:t>
            </w:r>
            <w:r w:rsidR="003758E4" w:rsidRPr="00D330BB">
              <w:rPr>
                <w:sz w:val="16"/>
                <w:szCs w:val="16"/>
              </w:rPr>
              <w:t>0</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48,0</w:t>
            </w:r>
            <w:r w:rsidR="003758E4" w:rsidRPr="00D330BB">
              <w:rPr>
                <w:sz w:val="16"/>
                <w:szCs w:val="16"/>
              </w:rPr>
              <w:t>0</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48,0</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48,0</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192,0</w:t>
            </w:r>
            <w:r w:rsidR="003758E4" w:rsidRPr="00D330BB">
              <w:rPr>
                <w:sz w:val="16"/>
                <w:szCs w:val="16"/>
              </w:rPr>
              <w:t>0</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jc w:val="center"/>
              <w:rPr>
                <w:sz w:val="20"/>
                <w:szCs w:val="20"/>
              </w:rPr>
            </w:pPr>
            <w:r w:rsidRPr="00D330BB">
              <w:rPr>
                <w:sz w:val="20"/>
                <w:szCs w:val="20"/>
              </w:rPr>
              <w:t>Проведение профилактической работы по безопасности на водных объектах</w:t>
            </w:r>
          </w:p>
        </w:tc>
      </w:tr>
      <w:tr w:rsidR="00D22238" w:rsidRPr="00D330BB">
        <w:trPr>
          <w:trHeight w:val="1020"/>
        </w:trPr>
        <w:tc>
          <w:tcPr>
            <w:tcW w:w="599" w:type="dxa"/>
            <w:tcBorders>
              <w:top w:val="nil"/>
              <w:left w:val="single" w:sz="4" w:space="0" w:color="auto"/>
              <w:bottom w:val="single" w:sz="4" w:space="0" w:color="auto"/>
              <w:right w:val="single" w:sz="4" w:space="0" w:color="auto"/>
            </w:tcBorders>
            <w:vAlign w:val="center"/>
          </w:tcPr>
          <w:p w:rsidR="00D22238" w:rsidRPr="00D330BB" w:rsidRDefault="00D22238" w:rsidP="00030511">
            <w:pPr>
              <w:jc w:val="center"/>
              <w:rPr>
                <w:sz w:val="20"/>
                <w:szCs w:val="20"/>
              </w:rPr>
            </w:pPr>
            <w:r w:rsidRPr="00D330BB">
              <w:rPr>
                <w:sz w:val="20"/>
                <w:szCs w:val="20"/>
              </w:rPr>
              <w:t>9</w:t>
            </w:r>
          </w:p>
        </w:tc>
        <w:tc>
          <w:tcPr>
            <w:tcW w:w="2826" w:type="dxa"/>
            <w:gridSpan w:val="2"/>
            <w:tcBorders>
              <w:top w:val="nil"/>
              <w:left w:val="nil"/>
              <w:bottom w:val="single" w:sz="4" w:space="0" w:color="auto"/>
              <w:right w:val="single" w:sz="4" w:space="0" w:color="auto"/>
            </w:tcBorders>
            <w:vAlign w:val="center"/>
          </w:tcPr>
          <w:p w:rsidR="00D22238" w:rsidRPr="00D330BB" w:rsidRDefault="00D22238" w:rsidP="00030511">
            <w:pPr>
              <w:rPr>
                <w:sz w:val="20"/>
                <w:szCs w:val="20"/>
              </w:rPr>
            </w:pPr>
            <w:r w:rsidRPr="00D330BB">
              <w:rPr>
                <w:sz w:val="20"/>
                <w:szCs w:val="20"/>
              </w:rPr>
              <w:t xml:space="preserve">1.2.1. </w:t>
            </w:r>
            <w:proofErr w:type="gramStart"/>
            <w:r w:rsidRPr="00D330BB">
              <w:rPr>
                <w:sz w:val="20"/>
                <w:szCs w:val="20"/>
              </w:rPr>
              <w:t>Приобретение и установка информационных щитов и знаков о запрете купания и выхода на лед в несанкционированны местах</w:t>
            </w:r>
            <w:proofErr w:type="gramEnd"/>
          </w:p>
        </w:tc>
        <w:tc>
          <w:tcPr>
            <w:tcW w:w="1560" w:type="dxa"/>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Администрация Енисейского района</w:t>
            </w:r>
          </w:p>
        </w:tc>
        <w:tc>
          <w:tcPr>
            <w:tcW w:w="1134"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024 </w:t>
            </w:r>
          </w:p>
        </w:tc>
        <w:tc>
          <w:tcPr>
            <w:tcW w:w="850"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0314  </w:t>
            </w:r>
          </w:p>
        </w:tc>
        <w:tc>
          <w:tcPr>
            <w:tcW w:w="992" w:type="dxa"/>
            <w:gridSpan w:val="2"/>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0528858  </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center"/>
              <w:rPr>
                <w:sz w:val="20"/>
                <w:szCs w:val="20"/>
              </w:rPr>
            </w:pPr>
            <w:r w:rsidRPr="00D330BB">
              <w:rPr>
                <w:sz w:val="20"/>
                <w:szCs w:val="20"/>
              </w:rPr>
              <w:t> 244 </w:t>
            </w:r>
          </w:p>
        </w:tc>
        <w:tc>
          <w:tcPr>
            <w:tcW w:w="709"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48,0</w:t>
            </w:r>
            <w:r w:rsidR="003758E4" w:rsidRPr="00D330BB">
              <w:rPr>
                <w:sz w:val="16"/>
                <w:szCs w:val="16"/>
              </w:rPr>
              <w:t>0</w:t>
            </w:r>
          </w:p>
        </w:tc>
        <w:tc>
          <w:tcPr>
            <w:tcW w:w="709" w:type="dxa"/>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48,0</w:t>
            </w:r>
            <w:r w:rsidR="003758E4" w:rsidRPr="00D330BB">
              <w:rPr>
                <w:sz w:val="16"/>
                <w:szCs w:val="16"/>
              </w:rPr>
              <w:t>0</w:t>
            </w:r>
          </w:p>
        </w:tc>
        <w:tc>
          <w:tcPr>
            <w:tcW w:w="708" w:type="dxa"/>
            <w:gridSpan w:val="3"/>
            <w:tcBorders>
              <w:top w:val="nil"/>
              <w:left w:val="nil"/>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48,0</w:t>
            </w:r>
            <w:r w:rsidR="003758E4" w:rsidRPr="00D330BB">
              <w:rPr>
                <w:sz w:val="16"/>
                <w:szCs w:val="16"/>
              </w:rPr>
              <w:t>0</w:t>
            </w:r>
          </w:p>
        </w:tc>
        <w:tc>
          <w:tcPr>
            <w:tcW w:w="851" w:type="dxa"/>
            <w:tcBorders>
              <w:top w:val="single" w:sz="4" w:space="0" w:color="auto"/>
              <w:left w:val="nil"/>
              <w:bottom w:val="single" w:sz="4" w:space="0" w:color="auto"/>
              <w:right w:val="single" w:sz="4" w:space="0" w:color="auto"/>
            </w:tcBorders>
            <w:vAlign w:val="center"/>
          </w:tcPr>
          <w:p w:rsidR="00D22238" w:rsidRPr="00D330BB" w:rsidRDefault="00D22238" w:rsidP="00150342">
            <w:pPr>
              <w:jc w:val="center"/>
              <w:rPr>
                <w:sz w:val="16"/>
                <w:szCs w:val="16"/>
              </w:rPr>
            </w:pPr>
            <w:r w:rsidRPr="00D330BB">
              <w:rPr>
                <w:sz w:val="16"/>
                <w:szCs w:val="16"/>
              </w:rPr>
              <w:t>48,0</w:t>
            </w:r>
            <w:r w:rsidR="003758E4" w:rsidRPr="00D330BB">
              <w:rPr>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D22238" w:rsidRPr="00D330BB" w:rsidRDefault="00D22238" w:rsidP="00030511">
            <w:pPr>
              <w:jc w:val="right"/>
              <w:rPr>
                <w:sz w:val="16"/>
                <w:szCs w:val="16"/>
              </w:rPr>
            </w:pPr>
            <w:r w:rsidRPr="00D330BB">
              <w:rPr>
                <w:sz w:val="16"/>
                <w:szCs w:val="16"/>
              </w:rPr>
              <w:t>192,0</w:t>
            </w:r>
            <w:r w:rsidR="003758E4" w:rsidRPr="00D330BB">
              <w:rPr>
                <w:sz w:val="16"/>
                <w:szCs w:val="16"/>
              </w:rPr>
              <w:t>0</w:t>
            </w:r>
          </w:p>
        </w:tc>
        <w:tc>
          <w:tcPr>
            <w:tcW w:w="2976" w:type="dxa"/>
            <w:gridSpan w:val="3"/>
            <w:tcBorders>
              <w:top w:val="nil"/>
              <w:left w:val="nil"/>
              <w:bottom w:val="single" w:sz="4" w:space="0" w:color="auto"/>
              <w:right w:val="single" w:sz="4" w:space="0" w:color="auto"/>
            </w:tcBorders>
            <w:vAlign w:val="bottom"/>
          </w:tcPr>
          <w:p w:rsidR="00D22238" w:rsidRPr="00D330BB" w:rsidRDefault="00D22238" w:rsidP="00030511">
            <w:pPr>
              <w:rPr>
                <w:sz w:val="20"/>
                <w:szCs w:val="20"/>
              </w:rPr>
            </w:pPr>
            <w:r w:rsidRPr="00D330BB">
              <w:rPr>
                <w:sz w:val="20"/>
                <w:szCs w:val="20"/>
              </w:rPr>
              <w:t> </w:t>
            </w:r>
          </w:p>
        </w:tc>
      </w:tr>
    </w:tbl>
    <w:p w:rsidR="00D22238" w:rsidRPr="00D330BB" w:rsidRDefault="00D22238" w:rsidP="0027178A">
      <w:pPr>
        <w:pStyle w:val="ConsPlusCell"/>
        <w:jc w:val="both"/>
        <w:rPr>
          <w:sz w:val="24"/>
          <w:szCs w:val="24"/>
        </w:rPr>
      </w:pPr>
    </w:p>
    <w:p w:rsidR="00D22238" w:rsidRPr="00D330BB" w:rsidRDefault="00D22238" w:rsidP="0027178A">
      <w:pPr>
        <w:pStyle w:val="ConsPlusCell"/>
        <w:jc w:val="both"/>
        <w:rPr>
          <w:sz w:val="24"/>
          <w:szCs w:val="24"/>
        </w:rPr>
      </w:pPr>
    </w:p>
    <w:p w:rsidR="00D22238" w:rsidRPr="00D330BB" w:rsidRDefault="00D22238" w:rsidP="0027178A">
      <w:pPr>
        <w:pStyle w:val="ConsPlusCell"/>
        <w:jc w:val="both"/>
        <w:rPr>
          <w:sz w:val="24"/>
          <w:szCs w:val="24"/>
        </w:rPr>
      </w:pPr>
      <w:r w:rsidRPr="00D330BB">
        <w:rPr>
          <w:sz w:val="24"/>
          <w:szCs w:val="24"/>
        </w:rPr>
        <w:t xml:space="preserve">Руководителя МКУ «Управление по ГО, ЧС и </w:t>
      </w:r>
    </w:p>
    <w:p w:rsidR="00D22238" w:rsidRPr="001E0025" w:rsidRDefault="00D22238" w:rsidP="0027178A">
      <w:pPr>
        <w:pStyle w:val="ConsPlusCell"/>
        <w:jc w:val="both"/>
        <w:rPr>
          <w:strike/>
          <w:color w:val="FF0000"/>
          <w:sz w:val="24"/>
          <w:szCs w:val="24"/>
        </w:rPr>
        <w:sectPr w:rsidR="00D22238" w:rsidRPr="001E0025" w:rsidSect="00E62CE8">
          <w:pgSz w:w="16838" w:h="11905" w:orient="landscape"/>
          <w:pgMar w:top="426" w:right="992" w:bottom="426" w:left="567" w:header="425" w:footer="720" w:gutter="0"/>
          <w:cols w:space="720"/>
          <w:noEndnote/>
          <w:titlePg/>
          <w:docGrid w:linePitch="299"/>
        </w:sectPr>
      </w:pPr>
      <w:r w:rsidRPr="00D330BB">
        <w:rPr>
          <w:sz w:val="24"/>
          <w:szCs w:val="24"/>
        </w:rPr>
        <w:t>безопасности Енисейского района»</w:t>
      </w:r>
      <w:r w:rsidRPr="00D330BB">
        <w:rPr>
          <w:sz w:val="24"/>
          <w:szCs w:val="24"/>
        </w:rPr>
        <w:tab/>
      </w:r>
      <w:r w:rsidRPr="00D330BB">
        <w:rPr>
          <w:sz w:val="24"/>
          <w:szCs w:val="24"/>
        </w:rPr>
        <w:tab/>
        <w:t xml:space="preserve">                                                                                                                                             </w:t>
      </w:r>
      <w:proofErr w:type="spellStart"/>
      <w:r w:rsidRPr="00D330BB">
        <w:rPr>
          <w:sz w:val="24"/>
          <w:szCs w:val="24"/>
        </w:rPr>
        <w:t>В.В.Бурдеев</w:t>
      </w:r>
      <w:proofErr w:type="spellEnd"/>
    </w:p>
    <w:p w:rsidR="00D22238" w:rsidRPr="00086072" w:rsidRDefault="00D22238" w:rsidP="00A849C1">
      <w:pPr>
        <w:ind w:left="5529" w:right="-1"/>
        <w:outlineLvl w:val="0"/>
        <w:rPr>
          <w:sz w:val="24"/>
          <w:szCs w:val="24"/>
        </w:rPr>
      </w:pPr>
      <w:r w:rsidRPr="00086072">
        <w:rPr>
          <w:sz w:val="24"/>
          <w:szCs w:val="24"/>
        </w:rPr>
        <w:lastRenderedPageBreak/>
        <w:t>Приложение №</w:t>
      </w:r>
      <w:r w:rsidR="000B1AC9">
        <w:rPr>
          <w:sz w:val="24"/>
          <w:szCs w:val="24"/>
        </w:rPr>
        <w:t>6</w:t>
      </w:r>
    </w:p>
    <w:p w:rsidR="00D22238" w:rsidRPr="00086072" w:rsidRDefault="00D22238" w:rsidP="00A849C1">
      <w:pPr>
        <w:ind w:left="5529" w:right="-1"/>
        <w:outlineLvl w:val="0"/>
        <w:rPr>
          <w:sz w:val="24"/>
          <w:szCs w:val="24"/>
        </w:rPr>
      </w:pPr>
      <w:r w:rsidRPr="00086072">
        <w:rPr>
          <w:sz w:val="24"/>
          <w:szCs w:val="24"/>
        </w:rPr>
        <w:t xml:space="preserve">к постановлению администрации </w:t>
      </w:r>
    </w:p>
    <w:p w:rsidR="00D22238" w:rsidRPr="00086072" w:rsidRDefault="00D22238" w:rsidP="00A849C1">
      <w:pPr>
        <w:ind w:left="5529" w:right="-1"/>
        <w:outlineLvl w:val="0"/>
        <w:rPr>
          <w:sz w:val="24"/>
          <w:szCs w:val="24"/>
        </w:rPr>
      </w:pPr>
      <w:r w:rsidRPr="00086072">
        <w:rPr>
          <w:sz w:val="24"/>
          <w:szCs w:val="24"/>
        </w:rPr>
        <w:t>Енисейского района</w:t>
      </w:r>
    </w:p>
    <w:p w:rsidR="00D22238" w:rsidRDefault="00D22238" w:rsidP="00A849C1">
      <w:pPr>
        <w:ind w:left="5529" w:right="-1"/>
        <w:rPr>
          <w:sz w:val="24"/>
          <w:szCs w:val="24"/>
        </w:rPr>
      </w:pPr>
      <w:r w:rsidRPr="00086072">
        <w:rPr>
          <w:sz w:val="24"/>
          <w:szCs w:val="24"/>
        </w:rPr>
        <w:t>от ____________ №_____</w:t>
      </w:r>
      <w:r w:rsidRPr="00D16F1A">
        <w:rPr>
          <w:sz w:val="24"/>
          <w:szCs w:val="24"/>
        </w:rPr>
        <w:t xml:space="preserve"> </w:t>
      </w:r>
    </w:p>
    <w:p w:rsidR="00D22238" w:rsidRDefault="00D22238" w:rsidP="00A849C1">
      <w:pPr>
        <w:ind w:left="5529" w:right="-1"/>
        <w:outlineLvl w:val="0"/>
        <w:rPr>
          <w:sz w:val="24"/>
          <w:szCs w:val="24"/>
        </w:rPr>
      </w:pPr>
    </w:p>
    <w:p w:rsidR="00D22238" w:rsidRPr="000A74A4" w:rsidRDefault="00D22238" w:rsidP="000A74A4">
      <w:pPr>
        <w:pStyle w:val="ConsPlusNormal"/>
        <w:tabs>
          <w:tab w:val="left" w:pos="142"/>
          <w:tab w:val="left" w:pos="6096"/>
        </w:tabs>
        <w:ind w:left="5387" w:firstLine="142"/>
        <w:rPr>
          <w:rFonts w:ascii="Times New Roman" w:hAnsi="Times New Roman" w:cs="Times New Roman"/>
          <w:sz w:val="24"/>
          <w:szCs w:val="24"/>
        </w:rPr>
      </w:pPr>
      <w:r w:rsidRPr="000A74A4">
        <w:rPr>
          <w:rFonts w:ascii="Times New Roman" w:hAnsi="Times New Roman" w:cs="Times New Roman"/>
          <w:sz w:val="24"/>
          <w:szCs w:val="24"/>
        </w:rPr>
        <w:t>Приложение № 5</w:t>
      </w:r>
    </w:p>
    <w:p w:rsidR="00D22238" w:rsidRPr="000A74A4" w:rsidRDefault="00D22238" w:rsidP="003758E4">
      <w:pPr>
        <w:pStyle w:val="ConsPlusNormal"/>
        <w:ind w:left="5529" w:firstLine="0"/>
        <w:outlineLvl w:val="2"/>
        <w:rPr>
          <w:rFonts w:ascii="Times New Roman" w:hAnsi="Times New Roman" w:cs="Times New Roman"/>
          <w:sz w:val="24"/>
          <w:szCs w:val="24"/>
        </w:rPr>
      </w:pPr>
      <w:r w:rsidRPr="000A74A4">
        <w:rPr>
          <w:rFonts w:ascii="Times New Roman" w:hAnsi="Times New Roman" w:cs="Times New Roman"/>
          <w:sz w:val="24"/>
          <w:szCs w:val="24"/>
        </w:rPr>
        <w:t>к муниципальной программе Енисейского района «Обеспечение безопасности населения Енисейского района»</w:t>
      </w:r>
    </w:p>
    <w:p w:rsidR="00D22238" w:rsidRPr="003D344D" w:rsidRDefault="00D22238" w:rsidP="0044474B">
      <w:pPr>
        <w:tabs>
          <w:tab w:val="left" w:pos="6096"/>
        </w:tabs>
        <w:autoSpaceDE w:val="0"/>
        <w:autoSpaceDN w:val="0"/>
        <w:adjustRightInd w:val="0"/>
        <w:jc w:val="center"/>
      </w:pPr>
    </w:p>
    <w:p w:rsidR="00D22238" w:rsidRPr="003D344D" w:rsidRDefault="00D22238" w:rsidP="0044474B">
      <w:pPr>
        <w:tabs>
          <w:tab w:val="left" w:pos="6096"/>
        </w:tabs>
        <w:autoSpaceDE w:val="0"/>
        <w:autoSpaceDN w:val="0"/>
        <w:adjustRightInd w:val="0"/>
        <w:jc w:val="center"/>
        <w:rPr>
          <w:b/>
          <w:bCs/>
        </w:rPr>
      </w:pPr>
      <w:r w:rsidRPr="003D344D">
        <w:rPr>
          <w:b/>
          <w:bCs/>
        </w:rPr>
        <w:t xml:space="preserve">Подпрограмма 3 «Обеспечение реализации муниципальной программы </w:t>
      </w:r>
    </w:p>
    <w:p w:rsidR="00D22238" w:rsidRPr="003D344D" w:rsidRDefault="00D22238" w:rsidP="0044474B">
      <w:pPr>
        <w:tabs>
          <w:tab w:val="left" w:pos="6096"/>
        </w:tabs>
        <w:autoSpaceDE w:val="0"/>
        <w:autoSpaceDN w:val="0"/>
        <w:adjustRightInd w:val="0"/>
        <w:jc w:val="center"/>
        <w:rPr>
          <w:b/>
          <w:bCs/>
        </w:rPr>
      </w:pPr>
      <w:r w:rsidRPr="003D344D">
        <w:rPr>
          <w:b/>
          <w:bCs/>
        </w:rPr>
        <w:t xml:space="preserve">и прочие мероприятия» </w:t>
      </w:r>
    </w:p>
    <w:p w:rsidR="00D22238" w:rsidRPr="003D344D" w:rsidRDefault="00D22238" w:rsidP="0044474B">
      <w:pPr>
        <w:tabs>
          <w:tab w:val="left" w:pos="6096"/>
        </w:tabs>
        <w:autoSpaceDE w:val="0"/>
        <w:autoSpaceDN w:val="0"/>
        <w:adjustRightInd w:val="0"/>
        <w:jc w:val="center"/>
      </w:pPr>
    </w:p>
    <w:p w:rsidR="00D22238" w:rsidRPr="003D344D" w:rsidRDefault="00D22238" w:rsidP="00610C3C">
      <w:pPr>
        <w:pStyle w:val="afd"/>
        <w:numPr>
          <w:ilvl w:val="0"/>
          <w:numId w:val="11"/>
        </w:numPr>
        <w:tabs>
          <w:tab w:val="left" w:pos="6096"/>
        </w:tabs>
        <w:autoSpaceDE w:val="0"/>
        <w:autoSpaceDN w:val="0"/>
        <w:adjustRightInd w:val="0"/>
        <w:jc w:val="center"/>
      </w:pPr>
      <w:r w:rsidRPr="003D344D">
        <w:t>Паспорт подпрограммы</w:t>
      </w:r>
    </w:p>
    <w:tbl>
      <w:tblPr>
        <w:tblW w:w="0" w:type="auto"/>
        <w:tblInd w:w="-106" w:type="dxa"/>
        <w:tblLook w:val="01E0"/>
      </w:tblPr>
      <w:tblGrid>
        <w:gridCol w:w="3369"/>
        <w:gridCol w:w="6804"/>
      </w:tblGrid>
      <w:tr w:rsidR="00D22238" w:rsidRPr="003D344D">
        <w:tc>
          <w:tcPr>
            <w:tcW w:w="3369" w:type="dxa"/>
            <w:tcBorders>
              <w:top w:val="single" w:sz="4" w:space="0" w:color="auto"/>
              <w:left w:val="single" w:sz="4" w:space="0" w:color="auto"/>
              <w:bottom w:val="single" w:sz="4" w:space="0" w:color="auto"/>
              <w:right w:val="single" w:sz="4" w:space="0" w:color="auto"/>
            </w:tcBorders>
          </w:tcPr>
          <w:p w:rsidR="00D22238" w:rsidRPr="003D344D" w:rsidRDefault="00D22238" w:rsidP="00030511">
            <w:pPr>
              <w:pStyle w:val="ConsPlusCell"/>
              <w:tabs>
                <w:tab w:val="left" w:pos="6096"/>
              </w:tabs>
            </w:pPr>
            <w:r w:rsidRPr="003D344D">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tcPr>
          <w:p w:rsidR="00D22238" w:rsidRPr="003D344D" w:rsidRDefault="00D22238" w:rsidP="00030511">
            <w:pPr>
              <w:tabs>
                <w:tab w:val="left" w:pos="6096"/>
              </w:tabs>
              <w:autoSpaceDE w:val="0"/>
              <w:autoSpaceDN w:val="0"/>
              <w:adjustRightInd w:val="0"/>
              <w:jc w:val="both"/>
            </w:pPr>
            <w:r w:rsidRPr="003D344D">
              <w:t>«Обеспечение реализации муниципальной программы и прочие мероприятия»</w:t>
            </w:r>
          </w:p>
        </w:tc>
      </w:tr>
      <w:tr w:rsidR="00D22238" w:rsidRPr="003D344D">
        <w:trPr>
          <w:trHeight w:val="1054"/>
        </w:trPr>
        <w:tc>
          <w:tcPr>
            <w:tcW w:w="3369" w:type="dxa"/>
            <w:tcBorders>
              <w:top w:val="single" w:sz="4" w:space="0" w:color="auto"/>
              <w:left w:val="single" w:sz="4" w:space="0" w:color="auto"/>
              <w:bottom w:val="single" w:sz="4" w:space="0" w:color="auto"/>
              <w:right w:val="single" w:sz="4" w:space="0" w:color="auto"/>
            </w:tcBorders>
          </w:tcPr>
          <w:p w:rsidR="00D22238" w:rsidRPr="003D344D" w:rsidRDefault="00D22238" w:rsidP="00030511">
            <w:pPr>
              <w:pStyle w:val="ConsPlusCell"/>
              <w:tabs>
                <w:tab w:val="left" w:pos="6096"/>
              </w:tabs>
            </w:pPr>
            <w:r w:rsidRPr="003D344D">
              <w:t>Наименование муниципальной программы, в рамках которой реализуется подпрограмма</w:t>
            </w:r>
          </w:p>
        </w:tc>
        <w:tc>
          <w:tcPr>
            <w:tcW w:w="6804" w:type="dxa"/>
            <w:tcBorders>
              <w:top w:val="single" w:sz="4" w:space="0" w:color="auto"/>
              <w:left w:val="single" w:sz="4" w:space="0" w:color="auto"/>
              <w:bottom w:val="single" w:sz="4" w:space="0" w:color="auto"/>
              <w:right w:val="single" w:sz="4" w:space="0" w:color="auto"/>
            </w:tcBorders>
          </w:tcPr>
          <w:p w:rsidR="00D22238" w:rsidRPr="003D344D" w:rsidRDefault="00D22238" w:rsidP="003758E4">
            <w:pPr>
              <w:pStyle w:val="ConsPlusCell"/>
              <w:tabs>
                <w:tab w:val="left" w:pos="6096"/>
              </w:tabs>
              <w:jc w:val="both"/>
            </w:pPr>
            <w:r w:rsidRPr="003D344D">
              <w:t>«Обеспечение безопасности населения Енисейского района»</w:t>
            </w:r>
          </w:p>
        </w:tc>
      </w:tr>
      <w:tr w:rsidR="00D22238" w:rsidRPr="003D344D">
        <w:tc>
          <w:tcPr>
            <w:tcW w:w="3369" w:type="dxa"/>
            <w:tcBorders>
              <w:top w:val="single" w:sz="4" w:space="0" w:color="auto"/>
              <w:left w:val="single" w:sz="4" w:space="0" w:color="auto"/>
              <w:bottom w:val="single" w:sz="4" w:space="0" w:color="auto"/>
              <w:right w:val="single" w:sz="4" w:space="0" w:color="auto"/>
            </w:tcBorders>
          </w:tcPr>
          <w:p w:rsidR="00D22238" w:rsidRPr="003D344D" w:rsidRDefault="00D22238" w:rsidP="00030511">
            <w:pPr>
              <w:pStyle w:val="ConsPlusCell"/>
              <w:tabs>
                <w:tab w:val="left" w:pos="6096"/>
              </w:tabs>
            </w:pPr>
            <w:r w:rsidRPr="003D344D">
              <w:t xml:space="preserve">Муниципальный заказчик </w:t>
            </w:r>
          </w:p>
        </w:tc>
        <w:tc>
          <w:tcPr>
            <w:tcW w:w="6804" w:type="dxa"/>
            <w:tcBorders>
              <w:top w:val="single" w:sz="4" w:space="0" w:color="auto"/>
              <w:left w:val="single" w:sz="4" w:space="0" w:color="auto"/>
              <w:bottom w:val="single" w:sz="4" w:space="0" w:color="auto"/>
              <w:right w:val="single" w:sz="4" w:space="0" w:color="auto"/>
            </w:tcBorders>
          </w:tcPr>
          <w:p w:rsidR="00D22238" w:rsidRPr="003D344D" w:rsidRDefault="00D22238" w:rsidP="00030511">
            <w:pPr>
              <w:pStyle w:val="ConsPlusCell"/>
              <w:tabs>
                <w:tab w:val="left" w:pos="6096"/>
              </w:tabs>
              <w:jc w:val="both"/>
            </w:pPr>
            <w:r w:rsidRPr="003D344D">
              <w:t>Администрация Енисейского района</w:t>
            </w:r>
          </w:p>
        </w:tc>
      </w:tr>
      <w:tr w:rsidR="00D22238" w:rsidRPr="003D344D">
        <w:tc>
          <w:tcPr>
            <w:tcW w:w="3369" w:type="dxa"/>
            <w:tcBorders>
              <w:top w:val="single" w:sz="4" w:space="0" w:color="auto"/>
              <w:left w:val="single" w:sz="4" w:space="0" w:color="auto"/>
              <w:bottom w:val="single" w:sz="4" w:space="0" w:color="auto"/>
              <w:right w:val="single" w:sz="4" w:space="0" w:color="auto"/>
            </w:tcBorders>
          </w:tcPr>
          <w:p w:rsidR="00D22238" w:rsidRPr="003D344D" w:rsidRDefault="00D22238" w:rsidP="00030511">
            <w:pPr>
              <w:pStyle w:val="ConsPlusCell"/>
              <w:tabs>
                <w:tab w:val="left" w:pos="6096"/>
              </w:tabs>
            </w:pPr>
            <w:r w:rsidRPr="003D344D">
              <w:t>Исполнитель подпрограммы, главный распорядитель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D22238" w:rsidRPr="003D344D" w:rsidRDefault="00D22238" w:rsidP="00030511">
            <w:pPr>
              <w:pStyle w:val="ConsPlusCell"/>
              <w:tabs>
                <w:tab w:val="left" w:pos="6096"/>
              </w:tabs>
              <w:jc w:val="both"/>
            </w:pPr>
            <w:r w:rsidRPr="003D344D">
              <w:t xml:space="preserve"> МКУ «Управление по ГО, ЧС и безопасности Енисейского района»; Администрация Енисейского района.</w:t>
            </w:r>
          </w:p>
        </w:tc>
      </w:tr>
      <w:tr w:rsidR="00D22238" w:rsidRPr="003D344D">
        <w:trPr>
          <w:trHeight w:val="1433"/>
        </w:trPr>
        <w:tc>
          <w:tcPr>
            <w:tcW w:w="3369" w:type="dxa"/>
            <w:tcBorders>
              <w:top w:val="single" w:sz="4" w:space="0" w:color="auto"/>
              <w:left w:val="single" w:sz="4" w:space="0" w:color="auto"/>
              <w:right w:val="single" w:sz="4" w:space="0" w:color="auto"/>
            </w:tcBorders>
          </w:tcPr>
          <w:p w:rsidR="00D22238" w:rsidRPr="003D344D" w:rsidRDefault="00D22238" w:rsidP="00030511">
            <w:pPr>
              <w:pStyle w:val="ConsPlusCell"/>
              <w:tabs>
                <w:tab w:val="left" w:pos="6096"/>
              </w:tabs>
            </w:pPr>
            <w:r w:rsidRPr="003D344D">
              <w:t>Цель и задача</w:t>
            </w:r>
          </w:p>
        </w:tc>
        <w:tc>
          <w:tcPr>
            <w:tcW w:w="6804" w:type="dxa"/>
            <w:tcBorders>
              <w:top w:val="single" w:sz="4" w:space="0" w:color="auto"/>
              <w:left w:val="single" w:sz="4" w:space="0" w:color="auto"/>
              <w:right w:val="single" w:sz="4" w:space="0" w:color="auto"/>
            </w:tcBorders>
          </w:tcPr>
          <w:p w:rsidR="00D22238" w:rsidRPr="003D344D" w:rsidRDefault="00D22238" w:rsidP="00030511">
            <w:pPr>
              <w:tabs>
                <w:tab w:val="left" w:pos="470"/>
                <w:tab w:val="left" w:pos="6096"/>
              </w:tabs>
              <w:jc w:val="both"/>
            </w:pPr>
            <w:r w:rsidRPr="003D344D">
              <w:t>Цель: устойчивое функционирование учреждения.</w:t>
            </w:r>
          </w:p>
          <w:p w:rsidR="00D22238" w:rsidRPr="003D344D" w:rsidRDefault="00D22238" w:rsidP="00030511">
            <w:pPr>
              <w:tabs>
                <w:tab w:val="left" w:pos="470"/>
                <w:tab w:val="left" w:pos="6096"/>
              </w:tabs>
              <w:jc w:val="both"/>
            </w:pPr>
            <w:r w:rsidRPr="003D344D">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3369" w:type="dxa"/>
          </w:tcPr>
          <w:p w:rsidR="00D22238" w:rsidRPr="003D344D" w:rsidRDefault="00D22238" w:rsidP="00030511">
            <w:pPr>
              <w:pStyle w:val="ConsPlusCell"/>
              <w:tabs>
                <w:tab w:val="left" w:pos="6096"/>
              </w:tabs>
            </w:pPr>
            <w:r w:rsidRPr="003D344D">
              <w:t>Целевые индикаторы муниципальной программы</w:t>
            </w:r>
          </w:p>
        </w:tc>
        <w:tc>
          <w:tcPr>
            <w:tcW w:w="6804" w:type="dxa"/>
          </w:tcPr>
          <w:p w:rsidR="00D22238" w:rsidRPr="003D344D" w:rsidRDefault="00D22238" w:rsidP="00030511">
            <w:pPr>
              <w:tabs>
                <w:tab w:val="left" w:pos="470"/>
                <w:tab w:val="left" w:pos="6096"/>
              </w:tabs>
              <w:jc w:val="both"/>
              <w:rPr>
                <w:spacing w:val="-1"/>
              </w:rPr>
            </w:pPr>
            <w:r w:rsidRPr="003D344D">
              <w:rPr>
                <w:spacing w:val="-1"/>
              </w:rPr>
              <w:t>уровень исполнения расходов бюджетной сметы на соответствующий финансовый год составит 98,5 %.</w:t>
            </w: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69" w:type="dxa"/>
          </w:tcPr>
          <w:p w:rsidR="00D22238" w:rsidRPr="003D344D" w:rsidRDefault="00D22238" w:rsidP="00030511">
            <w:pPr>
              <w:pStyle w:val="ConsPlusCell"/>
              <w:tabs>
                <w:tab w:val="left" w:pos="6096"/>
              </w:tabs>
            </w:pPr>
            <w:r w:rsidRPr="003D344D">
              <w:t>Сроки реализации</w:t>
            </w:r>
          </w:p>
          <w:p w:rsidR="00D22238" w:rsidRPr="003D344D" w:rsidRDefault="00D22238" w:rsidP="00030511">
            <w:pPr>
              <w:pStyle w:val="ConsPlusCell"/>
              <w:tabs>
                <w:tab w:val="left" w:pos="6096"/>
              </w:tabs>
            </w:pPr>
            <w:r w:rsidRPr="003D344D">
              <w:t xml:space="preserve">подпрограммы </w:t>
            </w:r>
          </w:p>
        </w:tc>
        <w:tc>
          <w:tcPr>
            <w:tcW w:w="6804" w:type="dxa"/>
          </w:tcPr>
          <w:p w:rsidR="00D22238" w:rsidRPr="00022A41" w:rsidRDefault="00D22238" w:rsidP="00030511">
            <w:pPr>
              <w:pStyle w:val="ConsPlusCell"/>
              <w:tabs>
                <w:tab w:val="left" w:pos="6096"/>
              </w:tabs>
            </w:pPr>
            <w:r w:rsidRPr="00022A41">
              <w:t xml:space="preserve">2014 – 2017 годы </w:t>
            </w: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Pr>
          <w:p w:rsidR="00D22238" w:rsidRPr="003D344D" w:rsidRDefault="00D22238" w:rsidP="00030511">
            <w:pPr>
              <w:pStyle w:val="ConsPlusCell"/>
              <w:tabs>
                <w:tab w:val="left" w:pos="6096"/>
              </w:tabs>
            </w:pPr>
            <w:r w:rsidRPr="003D344D">
              <w:t xml:space="preserve">Объемы и источники финансирования подпрограммы </w:t>
            </w:r>
          </w:p>
          <w:p w:rsidR="00D22238" w:rsidRPr="003D344D" w:rsidRDefault="00D22238" w:rsidP="00030511">
            <w:pPr>
              <w:pStyle w:val="ConsPlusCell"/>
              <w:tabs>
                <w:tab w:val="left" w:pos="6096"/>
              </w:tabs>
            </w:pPr>
          </w:p>
        </w:tc>
        <w:tc>
          <w:tcPr>
            <w:tcW w:w="6804" w:type="dxa"/>
          </w:tcPr>
          <w:p w:rsidR="00D22238" w:rsidRPr="003758E4" w:rsidRDefault="00D22238" w:rsidP="00030511">
            <w:pPr>
              <w:pStyle w:val="ConsPlusCell"/>
              <w:tabs>
                <w:tab w:val="left" w:pos="6096"/>
              </w:tabs>
            </w:pPr>
            <w:r w:rsidRPr="003758E4">
              <w:t>Из средств районного бюджета за пери</w:t>
            </w:r>
            <w:r w:rsidR="003758E4" w:rsidRPr="003758E4">
              <w:t>од с 2014 по 2017 гг. – 70323,8</w:t>
            </w:r>
            <w:r w:rsidR="00672705">
              <w:t>0</w:t>
            </w:r>
            <w:r w:rsidRPr="003758E4">
              <w:t>тыс. руб., в том числе:</w:t>
            </w:r>
          </w:p>
          <w:p w:rsidR="00D22238" w:rsidRPr="003758E4" w:rsidRDefault="00D22238" w:rsidP="00030511">
            <w:pPr>
              <w:pStyle w:val="ConsPlusCell"/>
              <w:tabs>
                <w:tab w:val="left" w:pos="6096"/>
              </w:tabs>
            </w:pPr>
            <w:r w:rsidRPr="003758E4">
              <w:t>в 2014 го</w:t>
            </w:r>
            <w:r w:rsidR="003758E4" w:rsidRPr="003758E4">
              <w:t>ду -   16659,5</w:t>
            </w:r>
            <w:r w:rsidR="00672705">
              <w:t>0</w:t>
            </w:r>
            <w:r w:rsidRPr="003758E4">
              <w:t>тыс. руб.;</w:t>
            </w:r>
          </w:p>
          <w:p w:rsidR="00D22238" w:rsidRPr="003758E4" w:rsidRDefault="00D22238" w:rsidP="00030511">
            <w:pPr>
              <w:pStyle w:val="ConsPlusCell"/>
              <w:tabs>
                <w:tab w:val="left" w:pos="6096"/>
              </w:tabs>
            </w:pPr>
            <w:r w:rsidRPr="003758E4">
              <w:t>в 2015 году -   17888,1</w:t>
            </w:r>
            <w:r w:rsidR="00672705">
              <w:t>0</w:t>
            </w:r>
            <w:r w:rsidRPr="003758E4">
              <w:t xml:space="preserve"> тыс. руб.;</w:t>
            </w:r>
          </w:p>
          <w:p w:rsidR="00D22238" w:rsidRPr="003758E4" w:rsidRDefault="00672705" w:rsidP="00030511">
            <w:pPr>
              <w:pStyle w:val="ConsPlusCell"/>
              <w:tabs>
                <w:tab w:val="left" w:pos="6096"/>
              </w:tabs>
            </w:pPr>
            <w:r>
              <w:t>в 2016 году -   17888,10</w:t>
            </w:r>
            <w:r w:rsidR="00D22238" w:rsidRPr="003758E4">
              <w:t>тыс. руб.</w:t>
            </w:r>
          </w:p>
          <w:p w:rsidR="00D22238" w:rsidRPr="00821D16" w:rsidRDefault="00D22238" w:rsidP="00030511">
            <w:pPr>
              <w:pStyle w:val="ConsPlusCell"/>
              <w:tabs>
                <w:tab w:val="left" w:pos="6096"/>
              </w:tabs>
              <w:rPr>
                <w:color w:val="FF0000"/>
              </w:rPr>
            </w:pPr>
            <w:r w:rsidRPr="003758E4">
              <w:t>в 2017 году -   17888,1</w:t>
            </w:r>
            <w:r w:rsidR="00672705">
              <w:t>0</w:t>
            </w:r>
            <w:r w:rsidRPr="003758E4">
              <w:t xml:space="preserve"> тыс. руб.</w:t>
            </w:r>
          </w:p>
        </w:tc>
      </w:tr>
      <w:tr w:rsidR="00D22238" w:rsidRPr="003D3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Pr>
          <w:p w:rsidR="00D22238" w:rsidRPr="003D344D" w:rsidRDefault="00D22238" w:rsidP="00030511">
            <w:pPr>
              <w:pStyle w:val="ConsPlusCell"/>
              <w:tabs>
                <w:tab w:val="left" w:pos="6096"/>
              </w:tabs>
            </w:pPr>
            <w:r w:rsidRPr="003D344D">
              <w:t xml:space="preserve">Система организации </w:t>
            </w:r>
            <w:proofErr w:type="gramStart"/>
            <w:r w:rsidRPr="003D344D">
              <w:t>контроля за</w:t>
            </w:r>
            <w:proofErr w:type="gramEnd"/>
            <w:r w:rsidRPr="003D344D">
              <w:t xml:space="preserve"> исполнением подпрограммы </w:t>
            </w:r>
          </w:p>
        </w:tc>
        <w:tc>
          <w:tcPr>
            <w:tcW w:w="6804" w:type="dxa"/>
          </w:tcPr>
          <w:p w:rsidR="00D22238" w:rsidRPr="003D344D" w:rsidRDefault="00D22238" w:rsidP="00030511">
            <w:pPr>
              <w:pStyle w:val="ConsPlusCell"/>
              <w:tabs>
                <w:tab w:val="left" w:pos="6096"/>
              </w:tabs>
              <w:jc w:val="both"/>
            </w:pPr>
            <w:r w:rsidRPr="003D344D">
              <w:t>Контроль за целевым и эффективным использованием бюджетных средств осуществляется главным распорядителем бюджетных средств.</w:t>
            </w:r>
          </w:p>
          <w:p w:rsidR="00D22238" w:rsidRPr="003D344D" w:rsidRDefault="00D22238" w:rsidP="00030511">
            <w:pPr>
              <w:pStyle w:val="ConsPlusCell"/>
              <w:tabs>
                <w:tab w:val="left" w:pos="6096"/>
              </w:tabs>
              <w:jc w:val="both"/>
            </w:pPr>
            <w:r w:rsidRPr="003D344D">
              <w:t xml:space="preserve">Текущий </w:t>
            </w:r>
            <w:proofErr w:type="gramStart"/>
            <w:r w:rsidRPr="003D344D">
              <w:t>контроль за</w:t>
            </w:r>
            <w:proofErr w:type="gramEnd"/>
            <w:r w:rsidRPr="003D344D">
              <w:t xml:space="preserve"> ходом реализации программы осуществляет МКУ «Управление по ГО, ЧС и безопасности Енисейского района»</w:t>
            </w:r>
          </w:p>
        </w:tc>
      </w:tr>
    </w:tbl>
    <w:p w:rsidR="00D22238" w:rsidRPr="003D344D" w:rsidRDefault="00D22238" w:rsidP="0044474B">
      <w:pPr>
        <w:tabs>
          <w:tab w:val="left" w:pos="6096"/>
        </w:tabs>
        <w:autoSpaceDE w:val="0"/>
        <w:autoSpaceDN w:val="0"/>
        <w:adjustRightInd w:val="0"/>
        <w:jc w:val="center"/>
        <w:outlineLvl w:val="0"/>
      </w:pPr>
      <w:r w:rsidRPr="003D344D">
        <w:lastRenderedPageBreak/>
        <w:t>2. Основные разделы подпрограммы</w:t>
      </w:r>
    </w:p>
    <w:p w:rsidR="00D22238" w:rsidRPr="003D344D" w:rsidRDefault="00D22238" w:rsidP="0044474B">
      <w:pPr>
        <w:tabs>
          <w:tab w:val="left" w:pos="6096"/>
        </w:tabs>
        <w:autoSpaceDE w:val="0"/>
        <w:autoSpaceDN w:val="0"/>
        <w:adjustRightInd w:val="0"/>
        <w:jc w:val="center"/>
        <w:outlineLvl w:val="0"/>
      </w:pPr>
    </w:p>
    <w:p w:rsidR="00D22238" w:rsidRPr="003D344D" w:rsidRDefault="00D22238" w:rsidP="0044474B">
      <w:pPr>
        <w:tabs>
          <w:tab w:val="left" w:pos="6096"/>
        </w:tabs>
        <w:autoSpaceDE w:val="0"/>
        <w:autoSpaceDN w:val="0"/>
        <w:adjustRightInd w:val="0"/>
        <w:ind w:firstLine="540"/>
        <w:jc w:val="center"/>
      </w:pPr>
      <w:r w:rsidRPr="003D344D">
        <w:t xml:space="preserve">2.1. Постановка </w:t>
      </w:r>
      <w:proofErr w:type="spellStart"/>
      <w:r w:rsidRPr="003D344D">
        <w:t>общерайонной</w:t>
      </w:r>
      <w:proofErr w:type="spellEnd"/>
      <w:r w:rsidRPr="003D344D">
        <w:t xml:space="preserve"> проблемы и обоснование необходимости разработки подпрограммы</w:t>
      </w:r>
    </w:p>
    <w:p w:rsidR="00D22238" w:rsidRPr="003D344D" w:rsidRDefault="00D22238" w:rsidP="0044474B">
      <w:pPr>
        <w:tabs>
          <w:tab w:val="left" w:pos="6096"/>
        </w:tabs>
        <w:autoSpaceDE w:val="0"/>
        <w:autoSpaceDN w:val="0"/>
        <w:adjustRightInd w:val="0"/>
        <w:ind w:firstLine="540"/>
        <w:jc w:val="center"/>
      </w:pPr>
    </w:p>
    <w:p w:rsidR="00D22238" w:rsidRPr="003D344D" w:rsidRDefault="00D22238" w:rsidP="0044474B">
      <w:pPr>
        <w:jc w:val="both"/>
      </w:pPr>
      <w:proofErr w:type="gramStart"/>
      <w:r w:rsidRPr="003D344D">
        <w:t>Подпрограмма разработана в соответствии с Федеральными  законами от 12.02.1998    № 28-ФЗ «О гражданской обороне»,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от 21.12.94  № 69-ФЗ (в редакции ФЗ от 22.08.04 № 122-ФЗ) «О пожарной безопасности», с постановлениями</w:t>
      </w:r>
      <w:proofErr w:type="gramEnd"/>
      <w:r>
        <w:t xml:space="preserve"> </w:t>
      </w:r>
      <w:proofErr w:type="gramStart"/>
      <w:r w:rsidRPr="003D344D">
        <w:t>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30.12.2003 №794  «О</w:t>
      </w:r>
      <w:r>
        <w:t xml:space="preserve"> единой государственной системе </w:t>
      </w:r>
      <w:r w:rsidRPr="003D344D">
        <w:t>предупреждения и ликвидации чрезвычайных ситуаций», с учетом изменений, внесенных Федеральным законом от</w:t>
      </w:r>
      <w:proofErr w:type="gramEnd"/>
      <w:r w:rsidRPr="003D344D">
        <w:t xml:space="preserve"> </w:t>
      </w:r>
      <w:proofErr w:type="gramStart"/>
      <w:r w:rsidRPr="003D344D">
        <w:t>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постановлением Совета администрации Красноярского края от 30.12.2002 № 443- п. «О резервах материально- технических ресурсов Красноярского края для ликвидации чрезвычайных ситуаций межмуниципального и краевого характера», приказа МЧС РФ «Об утверждении Порядка создании нештатных аварийно-спасательных формирований» от 23.12.2005 г. № 999 (зарегистрирован в Минюсте</w:t>
      </w:r>
      <w:proofErr w:type="gramEnd"/>
      <w:r w:rsidRPr="003D344D">
        <w:t xml:space="preserve"> </w:t>
      </w:r>
      <w:proofErr w:type="gramStart"/>
      <w:r w:rsidRPr="003D344D">
        <w:t>19.01.2006 г. № 7383).</w:t>
      </w:r>
      <w:proofErr w:type="gramEnd"/>
    </w:p>
    <w:p w:rsidR="00D22238" w:rsidRPr="003D344D" w:rsidRDefault="00D22238" w:rsidP="0044474B">
      <w:pPr>
        <w:ind w:firstLine="567"/>
        <w:jc w:val="both"/>
      </w:pPr>
      <w:r w:rsidRPr="003D344D">
        <w:t>В России реализуется курс на внедрение в процесс государственного управления современных инструментов стратегического планирования и управления, ориентированных на управление по результатам (программно-целевой подход). На программную структуру переходит процесс формирования бюджета. Необходимость разработки данной подпрограммы обусловлена требованиями 179 статьи Бюджетного кодекса Российской Федерации «Государственные программы Российской Федерации, государственные программы субъекта Российской Федерации, муниципальные программы».</w:t>
      </w:r>
    </w:p>
    <w:p w:rsidR="00D22238" w:rsidRPr="003D344D" w:rsidRDefault="00D22238" w:rsidP="0044474B">
      <w:pPr>
        <w:ind w:firstLine="567"/>
        <w:jc w:val="both"/>
      </w:pPr>
      <w:r w:rsidRPr="003D344D">
        <w:t xml:space="preserve">Енисейский район, обладая обширной территорией, большой протяженностью и отсутствием круглогодичного сообщения почти с третьей частью населенных пунктов, подвержен широкому спектру опасных природных явлений и аварийных ситуаций техногенного характера. </w:t>
      </w:r>
      <w:proofErr w:type="gramStart"/>
      <w:r w:rsidRPr="003D344D">
        <w:t xml:space="preserve">Для обеспечения реализации предусмотренных законодательством Российской Федерации полномочий  администрации Енисейского района в </w:t>
      </w:r>
      <w:r w:rsidRPr="003D344D">
        <w:rPr>
          <w:color w:val="000000"/>
        </w:rPr>
        <w:t xml:space="preserve">решении задач гражданской обороны,  предупреждения и ликвидации чрезвычайных ситуаций, защиты населения и территорий от чрезвычайных ситуаций,  мероприятий пожарной, антитеррористической  безопасности и безопасности на водных объектах, в Енисейском районе </w:t>
      </w:r>
      <w:r w:rsidRPr="003D344D">
        <w:t>на основании решения Совета депутатов Енисейского района  №8-109-р от 17.12.2010 года, в соответствии со ст.14, 15 Федерального закона от06</w:t>
      </w:r>
      <w:proofErr w:type="gramEnd"/>
      <w:r w:rsidRPr="003D344D">
        <w:t>.</w:t>
      </w:r>
      <w:proofErr w:type="gramStart"/>
      <w:r w:rsidRPr="003D344D">
        <w:t xml:space="preserve">10.2003 года № 131-ФЗ «Об общих принципах организации местного самоуправления в РФ» создано </w:t>
      </w:r>
      <w:r w:rsidRPr="003D344D">
        <w:lastRenderedPageBreak/>
        <w:t>муниципальное казенное учреждение «Управление по ГО, ЧС, безопасности и мобилизационной подготовке Енисейского района» (постановлением администрации Енисейского района №623-п от 14.08.2012 года переименовано в муниципальное казенное учреждение «Управление по ГО, ЧС и безопасности Енисейского района»), в состав которого входит отдел аварийно-спасательных формирований (далее - АСФ) и Единая дежурно-диспетчерская служба (далее</w:t>
      </w:r>
      <w:proofErr w:type="gramEnd"/>
      <w:r w:rsidRPr="003D344D">
        <w:t xml:space="preserve"> – </w:t>
      </w:r>
      <w:proofErr w:type="gramStart"/>
      <w:r w:rsidRPr="003D344D">
        <w:t>ЕДДС).</w:t>
      </w:r>
      <w:proofErr w:type="gramEnd"/>
    </w:p>
    <w:p w:rsidR="00D22238" w:rsidRPr="003D344D" w:rsidRDefault="00D22238" w:rsidP="0044474B">
      <w:pPr>
        <w:ind w:firstLine="567"/>
        <w:jc w:val="both"/>
      </w:pPr>
      <w:proofErr w:type="gramStart"/>
      <w:r w:rsidRPr="003D344D">
        <w:rPr>
          <w:color w:val="000000"/>
        </w:rPr>
        <w:t>Согласно</w:t>
      </w:r>
      <w:proofErr w:type="gramEnd"/>
      <w:r w:rsidRPr="003D344D">
        <w:rPr>
          <w:color w:val="000000"/>
        </w:rPr>
        <w:t xml:space="preserve"> действующего законодательства учреждение осуществляет следующие виды деятельности:</w:t>
      </w:r>
    </w:p>
    <w:p w:rsidR="00D22238" w:rsidRPr="003D344D" w:rsidRDefault="00D22238" w:rsidP="0044474B">
      <w:pPr>
        <w:jc w:val="both"/>
      </w:pPr>
      <w:r w:rsidRPr="003D344D">
        <w:t xml:space="preserve">   а)  защита населения и территорий от чрезвычайных ситуаций природного и техногенного характера: </w:t>
      </w:r>
    </w:p>
    <w:p w:rsidR="00D22238" w:rsidRPr="003D344D" w:rsidRDefault="00D22238" w:rsidP="0044474B">
      <w:pPr>
        <w:jc w:val="both"/>
        <w:rPr>
          <w:color w:val="000000"/>
        </w:rPr>
      </w:pPr>
      <w:r w:rsidRPr="003D344D">
        <w:rPr>
          <w:color w:val="000000"/>
        </w:rPr>
        <w:t>- осуществление подготовки и содержания в готовности необходимых сил и сре</w:t>
      </w:r>
      <w:proofErr w:type="gramStart"/>
      <w:r w:rsidRPr="003D344D">
        <w:rPr>
          <w:color w:val="000000"/>
        </w:rPr>
        <w:t>дств дл</w:t>
      </w:r>
      <w:proofErr w:type="gramEnd"/>
      <w:r w:rsidRPr="003D344D">
        <w:rPr>
          <w:color w:val="000000"/>
        </w:rPr>
        <w:t>я защиты населения и территорий от чрезвычайных ситуаций, обучение населения способам защиты и действиям в этих ситуациях;</w:t>
      </w:r>
    </w:p>
    <w:p w:rsidR="00D22238" w:rsidRPr="003D344D" w:rsidRDefault="00D22238" w:rsidP="0044474B">
      <w:pPr>
        <w:jc w:val="both"/>
        <w:rPr>
          <w:color w:val="000000"/>
        </w:rPr>
      </w:pPr>
      <w:r w:rsidRPr="003D344D">
        <w:rPr>
          <w:color w:val="000000"/>
        </w:rPr>
        <w:t>- подготовка решений о проведении эвакуационных мероприятий в чрезвычайных ситуациях и организация их проведения;</w:t>
      </w:r>
    </w:p>
    <w:p w:rsidR="00D22238" w:rsidRPr="003D344D" w:rsidRDefault="00D22238" w:rsidP="0044474B">
      <w:pPr>
        <w:jc w:val="both"/>
        <w:rPr>
          <w:color w:val="000000"/>
        </w:rPr>
      </w:pPr>
      <w:r w:rsidRPr="003D344D">
        <w:rPr>
          <w:color w:val="000000"/>
        </w:rPr>
        <w:t>- осуществление в установленном порядке сбора и обмена информации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D22238" w:rsidRPr="003D344D" w:rsidRDefault="00D22238" w:rsidP="0044474B">
      <w:pPr>
        <w:jc w:val="both"/>
        <w:rPr>
          <w:color w:val="000000"/>
        </w:rPr>
      </w:pPr>
      <w:r w:rsidRPr="003D344D">
        <w:rPr>
          <w:color w:val="000000"/>
        </w:rPr>
        <w:t>- организация и проведение аварийно-спасательных и других неотложных работ;</w:t>
      </w:r>
    </w:p>
    <w:p w:rsidR="00D22238" w:rsidRPr="003D344D" w:rsidRDefault="00D22238" w:rsidP="0044474B">
      <w:pPr>
        <w:jc w:val="both"/>
        <w:rPr>
          <w:color w:val="000000"/>
        </w:rPr>
      </w:pPr>
      <w:r w:rsidRPr="003D344D">
        <w:rPr>
          <w:color w:val="000000"/>
        </w:rPr>
        <w:t>- содействие устойчивому функционированию организаций в чрезвычайных ситуациях;</w:t>
      </w:r>
    </w:p>
    <w:p w:rsidR="00D22238" w:rsidRPr="003D344D" w:rsidRDefault="00D22238" w:rsidP="0044474B">
      <w:pPr>
        <w:jc w:val="both"/>
        <w:rPr>
          <w:color w:val="000000"/>
        </w:rPr>
      </w:pPr>
      <w:r w:rsidRPr="003D344D">
        <w:rPr>
          <w:color w:val="000000"/>
        </w:rPr>
        <w:t xml:space="preserve">   б) </w:t>
      </w:r>
      <w:r w:rsidRPr="003D344D">
        <w:t xml:space="preserve"> гражданская оборона:</w:t>
      </w:r>
    </w:p>
    <w:p w:rsidR="00D22238" w:rsidRPr="003D344D" w:rsidRDefault="00D22238" w:rsidP="0044474B">
      <w:pPr>
        <w:jc w:val="both"/>
      </w:pPr>
      <w:r w:rsidRPr="003D344D">
        <w:t>- организация мероприятий по гражданской обороне, разработка и реализация планов гражданской обороны и защиты населения;</w:t>
      </w:r>
    </w:p>
    <w:p w:rsidR="00D22238" w:rsidRPr="003D344D" w:rsidRDefault="00D22238" w:rsidP="0044474B">
      <w:pPr>
        <w:jc w:val="both"/>
      </w:pPr>
      <w:r w:rsidRPr="003D344D">
        <w:t>- проведение мероприятий подготовки и обучения населения в области гражданской обороны;</w:t>
      </w:r>
    </w:p>
    <w:p w:rsidR="00D22238" w:rsidRPr="003D344D" w:rsidRDefault="00D22238" w:rsidP="0044474B">
      <w:pPr>
        <w:jc w:val="both"/>
      </w:pPr>
      <w:r w:rsidRPr="003D344D">
        <w:t>-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D22238" w:rsidRPr="003D344D" w:rsidRDefault="00D22238" w:rsidP="0044474B">
      <w:pPr>
        <w:jc w:val="both"/>
      </w:pPr>
      <w:r w:rsidRPr="003D344D">
        <w:t>- проведение мероприятий по подготовке к эвакуации населения, материальных и культурных ценностей в безопасные районы;</w:t>
      </w:r>
    </w:p>
    <w:p w:rsidR="00D22238" w:rsidRPr="003D344D" w:rsidRDefault="00D22238" w:rsidP="0044474B">
      <w:pPr>
        <w:jc w:val="both"/>
      </w:pPr>
      <w:r w:rsidRPr="003D344D">
        <w:t>- проведение первоочередных мероприятий по поддержанию устойчивого функционирования организаций в военное время;</w:t>
      </w:r>
    </w:p>
    <w:p w:rsidR="00D22238" w:rsidRPr="003D344D" w:rsidRDefault="00D22238" w:rsidP="0044474B">
      <w:pPr>
        <w:jc w:val="both"/>
      </w:pPr>
      <w:r w:rsidRPr="003D344D">
        <w:t>- организация создания и содержания в целях гражданской обороны запасов продовольствия, медицинских средств индивидуальной защиты и иных средств;</w:t>
      </w:r>
    </w:p>
    <w:p w:rsidR="00D22238" w:rsidRPr="003D344D" w:rsidRDefault="00D22238" w:rsidP="0044474B">
      <w:pPr>
        <w:jc w:val="both"/>
      </w:pPr>
      <w:r w:rsidRPr="003D344D">
        <w:t xml:space="preserve">   в)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D22238" w:rsidRPr="003D344D" w:rsidRDefault="00D22238" w:rsidP="0044474B">
      <w:pPr>
        <w:jc w:val="both"/>
      </w:pPr>
      <w:r w:rsidRPr="003D344D">
        <w:t xml:space="preserve">   г) осуществление мероприятий по обеспечению безопасности людей на водных объектах, охране их жизни и здоровья.</w:t>
      </w:r>
    </w:p>
    <w:p w:rsidR="00D22238" w:rsidRPr="003D344D" w:rsidRDefault="00D22238" w:rsidP="0044474B">
      <w:pPr>
        <w:ind w:firstLine="567"/>
        <w:jc w:val="both"/>
      </w:pPr>
      <w:r w:rsidRPr="003D344D">
        <w:t>Для выполнения установленных функций и полномочий необходимо создание устойчивого функционирования МКУ «Управление по ГО, ЧС и безопасности Енисейского района».</w:t>
      </w:r>
    </w:p>
    <w:p w:rsidR="00D22238" w:rsidRPr="003D344D" w:rsidRDefault="00D22238" w:rsidP="0044474B">
      <w:pPr>
        <w:ind w:firstLine="567"/>
        <w:jc w:val="both"/>
      </w:pPr>
      <w:r w:rsidRPr="003D344D">
        <w:lastRenderedPageBreak/>
        <w:t>На основании всего вышеизложенного, для существования и эффективного исполнения своих функций, возникает необходимость принятия и реализации подпрограммы «Обеспечение реализации муниципальной программы и прочие мероприятия».</w:t>
      </w:r>
    </w:p>
    <w:p w:rsidR="00D22238" w:rsidRPr="003D344D" w:rsidRDefault="00D22238" w:rsidP="0044474B">
      <w:pPr>
        <w:shd w:val="clear" w:color="auto" w:fill="FFFFFF"/>
        <w:tabs>
          <w:tab w:val="left" w:pos="6096"/>
        </w:tabs>
        <w:ind w:firstLine="566"/>
        <w:jc w:val="center"/>
      </w:pPr>
    </w:p>
    <w:p w:rsidR="00D22238" w:rsidRPr="003D344D" w:rsidRDefault="00D22238" w:rsidP="0044474B">
      <w:pPr>
        <w:shd w:val="clear" w:color="auto" w:fill="FFFFFF"/>
        <w:tabs>
          <w:tab w:val="left" w:pos="6096"/>
        </w:tabs>
        <w:ind w:firstLine="566"/>
        <w:jc w:val="center"/>
      </w:pPr>
      <w:r w:rsidRPr="003D344D">
        <w:t>2.2. Цель, задачи, целевые индикаторы</w:t>
      </w:r>
    </w:p>
    <w:p w:rsidR="00D22238" w:rsidRPr="003D344D" w:rsidRDefault="00D22238" w:rsidP="0044474B">
      <w:pPr>
        <w:shd w:val="clear" w:color="auto" w:fill="FFFFFF"/>
        <w:tabs>
          <w:tab w:val="left" w:pos="6096"/>
        </w:tabs>
        <w:ind w:firstLine="566"/>
        <w:jc w:val="center"/>
      </w:pPr>
      <w:r w:rsidRPr="003D344D">
        <w:t>и сроки выполнения подпрограммы</w:t>
      </w:r>
    </w:p>
    <w:p w:rsidR="00D22238" w:rsidRPr="003D344D" w:rsidRDefault="00D22238" w:rsidP="0044474B">
      <w:pPr>
        <w:shd w:val="clear" w:color="auto" w:fill="FFFFFF"/>
        <w:tabs>
          <w:tab w:val="left" w:pos="6096"/>
        </w:tabs>
        <w:ind w:firstLine="566"/>
        <w:jc w:val="center"/>
      </w:pPr>
    </w:p>
    <w:p w:rsidR="00D22238" w:rsidRPr="003D344D" w:rsidRDefault="00D22238" w:rsidP="0044474B">
      <w:pPr>
        <w:tabs>
          <w:tab w:val="left" w:pos="470"/>
          <w:tab w:val="left" w:pos="6096"/>
        </w:tabs>
        <w:ind w:firstLine="567"/>
        <w:jc w:val="both"/>
      </w:pPr>
      <w:r w:rsidRPr="003D344D">
        <w:t>Целью подпрограммы является устойчивое функционирование учреждения.</w:t>
      </w:r>
    </w:p>
    <w:p w:rsidR="00D22238" w:rsidRPr="003D344D" w:rsidRDefault="00D22238" w:rsidP="0044474B">
      <w:pPr>
        <w:tabs>
          <w:tab w:val="left" w:pos="470"/>
          <w:tab w:val="left" w:pos="6096"/>
        </w:tabs>
        <w:ind w:firstLine="567"/>
        <w:jc w:val="both"/>
      </w:pPr>
      <w:r w:rsidRPr="003D344D">
        <w:t>Для выполнения поставленной цели необходимо решение задачи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22238" w:rsidRPr="003D344D" w:rsidRDefault="00D22238" w:rsidP="0044474B">
      <w:pPr>
        <w:tabs>
          <w:tab w:val="left" w:pos="470"/>
          <w:tab w:val="left" w:pos="6096"/>
        </w:tabs>
        <w:ind w:firstLine="567"/>
        <w:jc w:val="both"/>
      </w:pPr>
      <w:r w:rsidRPr="003D344D">
        <w:t>Подпрограммой определен целевой индикатор (приложение 1), который отражает достижимость намеченной цели и решение поставленной задачи:</w:t>
      </w:r>
    </w:p>
    <w:p w:rsidR="00D22238" w:rsidRPr="003D344D" w:rsidRDefault="00D22238" w:rsidP="0044474B">
      <w:pPr>
        <w:tabs>
          <w:tab w:val="left" w:pos="470"/>
          <w:tab w:val="left" w:pos="6096"/>
        </w:tabs>
        <w:ind w:firstLine="567"/>
        <w:jc w:val="both"/>
        <w:rPr>
          <w:spacing w:val="-1"/>
        </w:rPr>
      </w:pPr>
      <w:r w:rsidRPr="003D344D">
        <w:rPr>
          <w:spacing w:val="-1"/>
        </w:rPr>
        <w:t>уровень исполнения расходов бюджетной сметы на соответствующий финансовый  год составит  98,5%.</w:t>
      </w:r>
    </w:p>
    <w:p w:rsidR="00D22238" w:rsidRPr="003D344D" w:rsidRDefault="00D22238" w:rsidP="0044474B">
      <w:pPr>
        <w:tabs>
          <w:tab w:val="left" w:pos="470"/>
          <w:tab w:val="left" w:pos="6096"/>
        </w:tabs>
        <w:ind w:firstLine="567"/>
        <w:jc w:val="both"/>
      </w:pPr>
      <w:r w:rsidRPr="003D344D">
        <w:t>Сроки выполнения программы: 2014-</w:t>
      </w:r>
      <w:r w:rsidRPr="00022A41">
        <w:t xml:space="preserve">2017 </w:t>
      </w:r>
      <w:r w:rsidRPr="003D344D">
        <w:t>годы.</w:t>
      </w:r>
    </w:p>
    <w:p w:rsidR="00D22238" w:rsidRPr="003D344D" w:rsidRDefault="00D22238" w:rsidP="0044474B">
      <w:pPr>
        <w:tabs>
          <w:tab w:val="left" w:pos="470"/>
          <w:tab w:val="left" w:pos="6096"/>
        </w:tabs>
        <w:ind w:firstLine="567"/>
        <w:jc w:val="both"/>
      </w:pPr>
    </w:p>
    <w:p w:rsidR="00D22238" w:rsidRPr="003D344D" w:rsidRDefault="00D22238" w:rsidP="0044474B">
      <w:pPr>
        <w:autoSpaceDE w:val="0"/>
        <w:autoSpaceDN w:val="0"/>
        <w:adjustRightInd w:val="0"/>
        <w:ind w:firstLine="540"/>
        <w:jc w:val="center"/>
        <w:rPr>
          <w:color w:val="B2A1C7"/>
        </w:rPr>
      </w:pPr>
      <w:r w:rsidRPr="003D344D">
        <w:t>2.3. Механизм реализации подпрограммы</w:t>
      </w:r>
    </w:p>
    <w:p w:rsidR="00E713D8" w:rsidRPr="007B64E2" w:rsidRDefault="001F10AC" w:rsidP="00E713D8">
      <w:pPr>
        <w:tabs>
          <w:tab w:val="left" w:pos="567"/>
        </w:tabs>
        <w:jc w:val="both"/>
      </w:pPr>
      <w:r>
        <w:t xml:space="preserve">В целях </w:t>
      </w:r>
      <w:r w:rsidRPr="003D344D">
        <w:t xml:space="preserve"> </w:t>
      </w:r>
      <w:r>
        <w:t xml:space="preserve">эффективного  </w:t>
      </w:r>
      <w:r w:rsidRPr="003D344D">
        <w:t xml:space="preserve">выполнения </w:t>
      </w:r>
      <w:r>
        <w:t xml:space="preserve"> возложенных  </w:t>
      </w:r>
      <w:r w:rsidRPr="003D344D">
        <w:t>функций</w:t>
      </w:r>
      <w:r>
        <w:t xml:space="preserve"> </w:t>
      </w:r>
      <w:r w:rsidRPr="003D344D">
        <w:t xml:space="preserve"> и</w:t>
      </w:r>
      <w:r>
        <w:t xml:space="preserve"> </w:t>
      </w:r>
      <w:r w:rsidRPr="003D344D">
        <w:t xml:space="preserve"> полномочий </w:t>
      </w:r>
      <w:r>
        <w:t xml:space="preserve"> </w:t>
      </w:r>
      <w:r w:rsidRPr="003D344D">
        <w:t>необходимо</w:t>
      </w:r>
      <w:r>
        <w:t xml:space="preserve"> </w:t>
      </w:r>
      <w:r w:rsidRPr="003D344D">
        <w:t xml:space="preserve"> </w:t>
      </w:r>
      <w:r>
        <w:t xml:space="preserve">обеспечение </w:t>
      </w:r>
      <w:r w:rsidRPr="003D344D">
        <w:t xml:space="preserve"> устойчивого</w:t>
      </w:r>
      <w:r>
        <w:t xml:space="preserve">  функционирования  муниципального казенного учреждения </w:t>
      </w:r>
      <w:r w:rsidRPr="003D344D">
        <w:t xml:space="preserve">«Управление по ГО, ЧС и </w:t>
      </w:r>
      <w:r>
        <w:t xml:space="preserve"> </w:t>
      </w:r>
      <w:r w:rsidRPr="003D344D">
        <w:t>безопасности Енисейского района</w:t>
      </w:r>
      <w:r>
        <w:t xml:space="preserve">. </w:t>
      </w:r>
      <w:r w:rsidRPr="007B64E2">
        <w:t>В рамках настоящей Подпрограммы предусматривается реализация мероприятия «</w:t>
      </w:r>
      <w:r w:rsidR="00E713D8" w:rsidRPr="007B64E2">
        <w:t>Руководство и управление в сфере ус</w:t>
      </w:r>
      <w:r w:rsidR="00E713D8">
        <w:t xml:space="preserve">тановленных функций», </w:t>
      </w:r>
    </w:p>
    <w:p w:rsidR="001F10AC" w:rsidRPr="007B64E2" w:rsidRDefault="001F10AC" w:rsidP="001F10AC">
      <w:pPr>
        <w:tabs>
          <w:tab w:val="left" w:pos="567"/>
        </w:tabs>
        <w:jc w:val="both"/>
      </w:pPr>
      <w:r w:rsidRPr="007B64E2">
        <w:t>направленн</w:t>
      </w:r>
      <w:r>
        <w:t>ое</w:t>
      </w:r>
      <w:r w:rsidRPr="007B64E2">
        <w:t xml:space="preserve"> на решение задачи и достижение цели Подпрограммы.</w:t>
      </w:r>
    </w:p>
    <w:p w:rsidR="001F10AC" w:rsidRPr="00212649" w:rsidRDefault="001F10AC" w:rsidP="001F10AC">
      <w:pPr>
        <w:pStyle w:val="aa"/>
        <w:ind w:firstLine="540"/>
        <w:jc w:val="both"/>
        <w:rPr>
          <w:rFonts w:ascii="Times New Roman" w:hAnsi="Times New Roman"/>
          <w:sz w:val="28"/>
          <w:szCs w:val="28"/>
        </w:rPr>
      </w:pPr>
      <w:r w:rsidRPr="00212649">
        <w:rPr>
          <w:rFonts w:ascii="Times New Roman" w:hAnsi="Times New Roman"/>
          <w:sz w:val="28"/>
          <w:szCs w:val="28"/>
        </w:rPr>
        <w:t>1.</w:t>
      </w:r>
      <w:r>
        <w:rPr>
          <w:rFonts w:ascii="Times New Roman" w:hAnsi="Times New Roman"/>
          <w:sz w:val="28"/>
          <w:szCs w:val="28"/>
        </w:rPr>
        <w:t xml:space="preserve"> </w:t>
      </w:r>
      <w:r w:rsidRPr="00212649">
        <w:rPr>
          <w:rFonts w:ascii="Times New Roman" w:hAnsi="Times New Roman"/>
          <w:sz w:val="28"/>
          <w:szCs w:val="28"/>
        </w:rPr>
        <w:t>Реализацию подпрограммы осуществляют администрация Енисейского района и МКУ «Управление по ГО, ЧС и безопасности Енисейского района»</w:t>
      </w:r>
      <w:r w:rsidR="00AD5919">
        <w:rPr>
          <w:rFonts w:ascii="Times New Roman" w:hAnsi="Times New Roman"/>
          <w:sz w:val="28"/>
          <w:szCs w:val="28"/>
        </w:rPr>
        <w:t xml:space="preserve"> (далее - Учреждени</w:t>
      </w:r>
      <w:r>
        <w:rPr>
          <w:rFonts w:ascii="Times New Roman" w:hAnsi="Times New Roman"/>
          <w:sz w:val="28"/>
          <w:szCs w:val="28"/>
        </w:rPr>
        <w:t>е).</w:t>
      </w:r>
    </w:p>
    <w:p w:rsidR="001F10AC" w:rsidRDefault="001F10AC" w:rsidP="001F10AC">
      <w:pPr>
        <w:pStyle w:val="aa"/>
        <w:ind w:firstLine="540"/>
        <w:jc w:val="both"/>
        <w:rPr>
          <w:rFonts w:ascii="Times New Roman" w:hAnsi="Times New Roman"/>
          <w:sz w:val="28"/>
          <w:szCs w:val="28"/>
        </w:rPr>
      </w:pPr>
      <w:r>
        <w:rPr>
          <w:rFonts w:ascii="Times New Roman" w:hAnsi="Times New Roman"/>
          <w:sz w:val="28"/>
          <w:szCs w:val="28"/>
        </w:rPr>
        <w:t>2. Организационный механизм подпрограммы включает в себя следующее:</w:t>
      </w:r>
    </w:p>
    <w:p w:rsidR="001F10AC" w:rsidRDefault="001F10AC" w:rsidP="001F10AC">
      <w:pPr>
        <w:pStyle w:val="aa"/>
        <w:ind w:firstLine="540"/>
        <w:jc w:val="both"/>
        <w:rPr>
          <w:rFonts w:ascii="Times New Roman" w:hAnsi="Times New Roman"/>
          <w:sz w:val="28"/>
          <w:szCs w:val="28"/>
        </w:rPr>
      </w:pPr>
      <w:r w:rsidRPr="007B64E2">
        <w:rPr>
          <w:rFonts w:ascii="Times New Roman" w:hAnsi="Times New Roman"/>
          <w:sz w:val="28"/>
          <w:szCs w:val="28"/>
        </w:rPr>
        <w:t>- планирование деятельность и определение перспектив  развития Управлени</w:t>
      </w:r>
      <w:r>
        <w:rPr>
          <w:rFonts w:ascii="Times New Roman" w:hAnsi="Times New Roman"/>
          <w:sz w:val="28"/>
          <w:szCs w:val="28"/>
        </w:rPr>
        <w:t>я;</w:t>
      </w:r>
    </w:p>
    <w:p w:rsidR="001F10AC" w:rsidRDefault="001F10AC" w:rsidP="001F10AC">
      <w:pPr>
        <w:pStyle w:val="aa"/>
        <w:ind w:firstLine="540"/>
        <w:jc w:val="both"/>
        <w:rPr>
          <w:rFonts w:ascii="Times New Roman" w:hAnsi="Times New Roman"/>
          <w:sz w:val="28"/>
          <w:szCs w:val="28"/>
        </w:rPr>
      </w:pPr>
      <w:r w:rsidRPr="00FC1597">
        <w:rPr>
          <w:rFonts w:ascii="Times New Roman" w:hAnsi="Times New Roman"/>
          <w:sz w:val="28"/>
          <w:szCs w:val="28"/>
        </w:rPr>
        <w:t>- обеспечение результативности и целевого использования предусмотренных Управлению бюджетных ассигнований</w:t>
      </w:r>
      <w:r>
        <w:rPr>
          <w:rFonts w:ascii="Times New Roman" w:hAnsi="Times New Roman"/>
          <w:sz w:val="28"/>
          <w:szCs w:val="28"/>
        </w:rPr>
        <w:t>;</w:t>
      </w:r>
    </w:p>
    <w:p w:rsidR="001F10AC" w:rsidRPr="00FC1597" w:rsidRDefault="001F10AC" w:rsidP="001F10AC">
      <w:pPr>
        <w:pStyle w:val="aa"/>
        <w:ind w:firstLine="540"/>
        <w:jc w:val="both"/>
        <w:rPr>
          <w:rFonts w:ascii="Times New Roman" w:hAnsi="Times New Roman"/>
          <w:sz w:val="28"/>
          <w:szCs w:val="28"/>
        </w:rPr>
      </w:pPr>
      <w:r>
        <w:rPr>
          <w:rFonts w:ascii="Times New Roman" w:hAnsi="Times New Roman"/>
          <w:sz w:val="28"/>
          <w:szCs w:val="28"/>
        </w:rPr>
        <w:t>- прочие обязанности определенные Уставом Управления и действующим законодательством.</w:t>
      </w:r>
    </w:p>
    <w:p w:rsidR="001F10AC" w:rsidRPr="00DE54AF" w:rsidRDefault="001F10AC" w:rsidP="001F10AC">
      <w:pPr>
        <w:autoSpaceDE w:val="0"/>
        <w:autoSpaceDN w:val="0"/>
        <w:adjustRightInd w:val="0"/>
        <w:ind w:firstLine="540"/>
        <w:jc w:val="both"/>
      </w:pPr>
      <w:r>
        <w:t xml:space="preserve">3. </w:t>
      </w:r>
      <w:r w:rsidRPr="00DE54AF">
        <w:t>Ответственным лицом за подготовку отчетных данных, а также за их достоверность,</w:t>
      </w:r>
      <w:r>
        <w:t xml:space="preserve"> по подпрограмме </w:t>
      </w:r>
      <w:r w:rsidRPr="00DE54AF">
        <w:t xml:space="preserve">является </w:t>
      </w:r>
      <w:r w:rsidRPr="00212649">
        <w:t>МКУ «Управление по ГО, ЧС и б</w:t>
      </w:r>
      <w:r>
        <w:t>езопасности Енисейского района».</w:t>
      </w:r>
    </w:p>
    <w:p w:rsidR="001F10AC" w:rsidRDefault="001F10AC" w:rsidP="001F10AC">
      <w:pPr>
        <w:autoSpaceDE w:val="0"/>
        <w:autoSpaceDN w:val="0"/>
        <w:adjustRightInd w:val="0"/>
        <w:ind w:firstLine="540"/>
        <w:jc w:val="both"/>
      </w:pPr>
      <w:r>
        <w:t xml:space="preserve">4. </w:t>
      </w:r>
      <w:r w:rsidRPr="00DE54AF">
        <w:t xml:space="preserve">Текущий </w:t>
      </w:r>
      <w:proofErr w:type="gramStart"/>
      <w:r w:rsidRPr="00DE54AF">
        <w:t>контроль за</w:t>
      </w:r>
      <w:proofErr w:type="gramEnd"/>
      <w:r w:rsidRPr="00DE54AF">
        <w:t xml:space="preserve"> исполнением программных мероприятий, </w:t>
      </w:r>
      <w:r>
        <w:t xml:space="preserve">осуществляет </w:t>
      </w:r>
      <w:r w:rsidRPr="00212649">
        <w:t>МКУ «Управление по ГО, ЧС и б</w:t>
      </w:r>
      <w:r>
        <w:t>езопасности Енисейского района».</w:t>
      </w:r>
    </w:p>
    <w:p w:rsidR="001F10AC" w:rsidRPr="00212649" w:rsidRDefault="001F10AC" w:rsidP="001F10AC">
      <w:pPr>
        <w:ind w:firstLine="567"/>
        <w:jc w:val="both"/>
      </w:pPr>
      <w:r>
        <w:t xml:space="preserve">5. </w:t>
      </w:r>
      <w:r w:rsidRPr="00677C85">
        <w:t xml:space="preserve">Отчет о реализации </w:t>
      </w:r>
      <w:r>
        <w:t>под</w:t>
      </w:r>
      <w:r w:rsidRPr="00677C85">
        <w:t xml:space="preserve">программы  формируется </w:t>
      </w:r>
      <w:r>
        <w:t>ответственным лицом по формам и в сроки определенные</w:t>
      </w:r>
      <w:r w:rsidRPr="00677C85">
        <w:t xml:space="preserve"> постановлением администрации района от 01.08.2013 №</w:t>
      </w:r>
      <w:r>
        <w:t xml:space="preserve"> </w:t>
      </w:r>
      <w:r w:rsidRPr="00677C85">
        <w:t>882-п «Об утверждении Порядка принятия решений о разработке муниципальных программ Енисейского района, их формировании и реализации».</w:t>
      </w:r>
    </w:p>
    <w:p w:rsidR="001F10AC" w:rsidRDefault="001F10AC" w:rsidP="001F10AC">
      <w:pPr>
        <w:pStyle w:val="aa"/>
        <w:ind w:firstLine="540"/>
        <w:jc w:val="both"/>
        <w:rPr>
          <w:rFonts w:ascii="Times New Roman" w:hAnsi="Times New Roman"/>
          <w:sz w:val="28"/>
          <w:szCs w:val="28"/>
        </w:rPr>
      </w:pPr>
      <w:r>
        <w:rPr>
          <w:rFonts w:ascii="Times New Roman" w:hAnsi="Times New Roman"/>
          <w:sz w:val="28"/>
          <w:szCs w:val="28"/>
        </w:rPr>
        <w:t>6. Основ</w:t>
      </w:r>
      <w:r w:rsidRPr="00D66390">
        <w:rPr>
          <w:rFonts w:ascii="Times New Roman" w:hAnsi="Times New Roman"/>
          <w:sz w:val="28"/>
          <w:szCs w:val="28"/>
        </w:rPr>
        <w:t>ным правовым механизмом реализации подпрограммы является совокупность нормативно-пр</w:t>
      </w:r>
      <w:r>
        <w:rPr>
          <w:rFonts w:ascii="Times New Roman" w:hAnsi="Times New Roman"/>
          <w:sz w:val="28"/>
          <w:szCs w:val="28"/>
        </w:rPr>
        <w:t xml:space="preserve">авовых актов правительства Российской Федерации, </w:t>
      </w:r>
      <w:r>
        <w:rPr>
          <w:rFonts w:ascii="Times New Roman" w:hAnsi="Times New Roman"/>
          <w:sz w:val="28"/>
          <w:szCs w:val="28"/>
        </w:rPr>
        <w:lastRenderedPageBreak/>
        <w:t xml:space="preserve">Красноярского края и Енисейского района </w:t>
      </w:r>
      <w:r w:rsidRPr="00D66390">
        <w:rPr>
          <w:rFonts w:ascii="Times New Roman" w:hAnsi="Times New Roman"/>
          <w:sz w:val="28"/>
          <w:szCs w:val="28"/>
        </w:rPr>
        <w:t>способствующих выполнению поставленных задач и достижению цели подпрограммы.</w:t>
      </w:r>
    </w:p>
    <w:p w:rsidR="001F10AC" w:rsidRDefault="001F10AC" w:rsidP="001F10AC">
      <w:pPr>
        <w:ind w:firstLine="540"/>
        <w:jc w:val="both"/>
      </w:pPr>
      <w:r>
        <w:t xml:space="preserve">7. </w:t>
      </w:r>
      <w:r w:rsidRPr="003D344D">
        <w:t>Обеспечение деятельности за счет средств межбюджетных трансфертов, передаваемых бюджету района из бюджетов поселений, на осуществление части полномочий по созданию, содержанию и организации деятельности аварийно-спасательных формирований на территории поселений, выполняется в соответствии с заключенными договорами и действующим законодательством</w:t>
      </w:r>
      <w:r>
        <w:t>.</w:t>
      </w:r>
    </w:p>
    <w:p w:rsidR="001F10AC" w:rsidRPr="000A0F70" w:rsidRDefault="001F10AC" w:rsidP="001F10AC">
      <w:pPr>
        <w:pStyle w:val="aa"/>
        <w:ind w:firstLine="540"/>
        <w:jc w:val="both"/>
        <w:rPr>
          <w:rFonts w:ascii="Times New Roman" w:hAnsi="Times New Roman"/>
          <w:sz w:val="28"/>
          <w:szCs w:val="28"/>
        </w:rPr>
      </w:pPr>
      <w:r>
        <w:rPr>
          <w:rFonts w:ascii="Times New Roman" w:hAnsi="Times New Roman"/>
          <w:sz w:val="28"/>
          <w:szCs w:val="28"/>
        </w:rPr>
        <w:t>8</w:t>
      </w:r>
      <w:r w:rsidR="00A849C1">
        <w:rPr>
          <w:rFonts w:ascii="Times New Roman" w:hAnsi="Times New Roman"/>
          <w:sz w:val="28"/>
          <w:szCs w:val="28"/>
        </w:rPr>
        <w:t>.</w:t>
      </w:r>
      <w:r w:rsidRPr="000A0F70">
        <w:rPr>
          <w:rFonts w:ascii="Times New Roman" w:hAnsi="Times New Roman"/>
          <w:sz w:val="28"/>
          <w:szCs w:val="28"/>
        </w:rPr>
        <w:t>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1F10AC" w:rsidRPr="000A0F70" w:rsidRDefault="001F10AC" w:rsidP="001F10AC">
      <w:pPr>
        <w:pStyle w:val="aa"/>
        <w:ind w:firstLine="540"/>
        <w:jc w:val="both"/>
        <w:rPr>
          <w:rFonts w:ascii="Times New Roman" w:hAnsi="Times New Roman"/>
          <w:sz w:val="28"/>
          <w:szCs w:val="28"/>
        </w:rPr>
      </w:pPr>
      <w:r>
        <w:rPr>
          <w:rFonts w:ascii="Times New Roman" w:hAnsi="Times New Roman"/>
          <w:sz w:val="28"/>
          <w:szCs w:val="28"/>
        </w:rPr>
        <w:t>9</w:t>
      </w:r>
      <w:r w:rsidRPr="000A0F70">
        <w:rPr>
          <w:rFonts w:ascii="Times New Roman" w:hAnsi="Times New Roman"/>
          <w:sz w:val="28"/>
          <w:szCs w:val="28"/>
        </w:rPr>
        <w:t>.Оценка эффективности реализации подпрограммы осуществляется в целях:</w:t>
      </w:r>
    </w:p>
    <w:p w:rsidR="001F10AC" w:rsidRPr="004C6DA3" w:rsidRDefault="001F10AC" w:rsidP="001F10AC">
      <w:pPr>
        <w:autoSpaceDE w:val="0"/>
        <w:autoSpaceDN w:val="0"/>
        <w:adjustRightInd w:val="0"/>
        <w:ind w:firstLine="540"/>
        <w:jc w:val="both"/>
      </w:pPr>
      <w:r>
        <w:t xml:space="preserve">- </w:t>
      </w:r>
      <w:r w:rsidRPr="004C6DA3">
        <w:t>выявления отклонений фактических показателей от плановых значений;</w:t>
      </w:r>
    </w:p>
    <w:p w:rsidR="001F10AC" w:rsidRPr="004C6DA3" w:rsidRDefault="001F10AC" w:rsidP="001F10AC">
      <w:pPr>
        <w:autoSpaceDE w:val="0"/>
        <w:autoSpaceDN w:val="0"/>
        <w:adjustRightInd w:val="0"/>
        <w:ind w:firstLine="540"/>
        <w:jc w:val="both"/>
      </w:pPr>
      <w:r>
        <w:t xml:space="preserve">- </w:t>
      </w:r>
      <w:r w:rsidRPr="004C6DA3">
        <w:t>установления причин указанных отклонений (внутренних и внешних), их учета при формировании подпрограммы на очередной плановый период;</w:t>
      </w:r>
    </w:p>
    <w:p w:rsidR="001F10AC" w:rsidRPr="004C6DA3" w:rsidRDefault="001F10AC" w:rsidP="001F10AC">
      <w:pPr>
        <w:autoSpaceDE w:val="0"/>
        <w:autoSpaceDN w:val="0"/>
        <w:adjustRightInd w:val="0"/>
        <w:ind w:firstLine="540"/>
        <w:jc w:val="both"/>
      </w:pPr>
      <w:r>
        <w:t xml:space="preserve">- </w:t>
      </w:r>
      <w:r w:rsidRPr="004C6DA3">
        <w:t>принятия мер по выполнению показателей непосредственных и конечных результатов;</w:t>
      </w:r>
    </w:p>
    <w:p w:rsidR="001F10AC" w:rsidRDefault="001F10AC" w:rsidP="001F10AC">
      <w:pPr>
        <w:autoSpaceDE w:val="0"/>
        <w:autoSpaceDN w:val="0"/>
        <w:adjustRightInd w:val="0"/>
        <w:ind w:firstLine="540"/>
        <w:jc w:val="both"/>
      </w:pPr>
      <w:r>
        <w:t xml:space="preserve">- </w:t>
      </w:r>
      <w:r w:rsidRPr="004C6DA3">
        <w:t>принятия мер для улучшения качества планирования.</w:t>
      </w:r>
    </w:p>
    <w:p w:rsidR="001F10AC" w:rsidRDefault="001F10AC" w:rsidP="001F10AC">
      <w:pPr>
        <w:ind w:firstLine="570"/>
        <w:jc w:val="both"/>
      </w:pPr>
      <w:r>
        <w:t xml:space="preserve">10. </w:t>
      </w:r>
      <w:r w:rsidR="000B08BE" w:rsidRPr="00D330BB">
        <w:t>Главным</w:t>
      </w:r>
      <w:r w:rsidRPr="00D330BB">
        <w:t xml:space="preserve"> распорядител</w:t>
      </w:r>
      <w:r w:rsidR="000B08BE" w:rsidRPr="00D330BB">
        <w:t>е</w:t>
      </w:r>
      <w:r w:rsidRPr="00D330BB">
        <w:t xml:space="preserve">м </w:t>
      </w:r>
      <w:proofErr w:type="gramStart"/>
      <w:r w:rsidRPr="00D330BB">
        <w:t>бюджетных средств</w:t>
      </w:r>
      <w:r>
        <w:t>,</w:t>
      </w:r>
      <w:r w:rsidRPr="00E60986">
        <w:t xml:space="preserve"> выделяемых на </w:t>
      </w:r>
      <w:r>
        <w:t>реализацию подпрограммы является</w:t>
      </w:r>
      <w:proofErr w:type="gramEnd"/>
      <w:r w:rsidRPr="00E60986">
        <w:t xml:space="preserve"> администрация Енисейского района</w:t>
      </w:r>
      <w:r>
        <w:t>.</w:t>
      </w:r>
    </w:p>
    <w:p w:rsidR="001F10AC" w:rsidRDefault="001F10AC" w:rsidP="001F10AC">
      <w:pPr>
        <w:autoSpaceDE w:val="0"/>
        <w:autoSpaceDN w:val="0"/>
        <w:adjustRightInd w:val="0"/>
        <w:ind w:firstLine="540"/>
        <w:jc w:val="both"/>
      </w:pPr>
      <w:r>
        <w:t>11. Механизм измерения целевых индикаторов</w:t>
      </w:r>
      <w:r w:rsidR="002A04B8">
        <w:t xml:space="preserve"> и формы ведомственной</w:t>
      </w:r>
      <w:r>
        <w:t xml:space="preserve"> </w:t>
      </w:r>
      <w:r w:rsidR="002A04B8">
        <w:t xml:space="preserve"> отчетности </w:t>
      </w:r>
      <w:r w:rsidR="0033225C">
        <w:t>утверждаются</w:t>
      </w:r>
      <w:r>
        <w:t xml:space="preserve"> приказом руководителя МКУ «Управления по ГО</w:t>
      </w:r>
      <w:proofErr w:type="gramStart"/>
      <w:r>
        <w:t>,Ч</w:t>
      </w:r>
      <w:proofErr w:type="gramEnd"/>
      <w:r>
        <w:t>С и безопасности Енисейского района»</w:t>
      </w:r>
    </w:p>
    <w:p w:rsidR="001F10AC" w:rsidRDefault="001F10AC" w:rsidP="001F10AC">
      <w:pPr>
        <w:ind w:firstLine="570"/>
        <w:jc w:val="both"/>
      </w:pPr>
      <w:r>
        <w:t>12.</w:t>
      </w:r>
      <w:r w:rsidRPr="00953CAF">
        <w:t xml:space="preserve"> </w:t>
      </w:r>
      <w:r w:rsidRPr="004C6DA3">
        <w:t xml:space="preserve">Финансирование мероприятий программы осуществляется за счет средств районного бюджета в соответствии с </w:t>
      </w:r>
      <w:hyperlink w:anchor="Par377" w:history="1">
        <w:r w:rsidRPr="004C6DA3">
          <w:t>мероприятиями</w:t>
        </w:r>
      </w:hyperlink>
      <w:r w:rsidRPr="004C6DA3">
        <w:t xml:space="preserve"> подпрограммы согласно приложению № 2 к подпрограмме.</w:t>
      </w:r>
    </w:p>
    <w:p w:rsidR="001F10AC" w:rsidRPr="00CC3D2D" w:rsidRDefault="001F10AC" w:rsidP="001F10AC">
      <w:pPr>
        <w:ind w:firstLine="570"/>
        <w:jc w:val="both"/>
      </w:pPr>
      <w:r>
        <w:t xml:space="preserve">13. </w:t>
      </w:r>
      <w:r w:rsidRPr="00CC3D2D">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w:t>
      </w:r>
      <w:proofErr w:type="gramStart"/>
      <w:r w:rsidRPr="00CC3D2D">
        <w:t>бюджетный</w:t>
      </w:r>
      <w:proofErr w:type="gramEnd"/>
      <w:r w:rsidRPr="00CC3D2D">
        <w:t xml:space="preserve"> средств, в соответствии со сводной бюджетной росписью и в пределах лимитов бюджетных обязательств. </w:t>
      </w:r>
    </w:p>
    <w:p w:rsidR="001F10AC" w:rsidRPr="003D344D" w:rsidRDefault="001F10AC" w:rsidP="001F10AC">
      <w:pPr>
        <w:ind w:firstLine="567"/>
        <w:jc w:val="both"/>
      </w:pPr>
      <w:r w:rsidRPr="00953CAF">
        <w:t>1</w:t>
      </w:r>
      <w:r>
        <w:t>4</w:t>
      </w:r>
      <w:r w:rsidRPr="00953CAF">
        <w:t>. Неиспользованные целевые средства подлежат возврату в районный бюджет в установленном порядке.</w:t>
      </w:r>
    </w:p>
    <w:p w:rsidR="006F2DFA" w:rsidRDefault="006F2DFA" w:rsidP="006F2DFA"/>
    <w:p w:rsidR="00D22238" w:rsidRPr="003D344D" w:rsidRDefault="00D22238" w:rsidP="0044474B">
      <w:pPr>
        <w:autoSpaceDE w:val="0"/>
        <w:autoSpaceDN w:val="0"/>
        <w:adjustRightInd w:val="0"/>
        <w:ind w:firstLine="540"/>
        <w:jc w:val="center"/>
      </w:pPr>
      <w:r w:rsidRPr="003D344D">
        <w:t xml:space="preserve">2.4. Управление подпрограммой и </w:t>
      </w:r>
      <w:proofErr w:type="gramStart"/>
      <w:r w:rsidRPr="003D344D">
        <w:t>контроль за</w:t>
      </w:r>
      <w:proofErr w:type="gramEnd"/>
      <w:r w:rsidRPr="003D344D">
        <w:t xml:space="preserve"> ходом ее выполнения</w:t>
      </w:r>
    </w:p>
    <w:p w:rsidR="00D22238" w:rsidRPr="003D344D" w:rsidRDefault="00D22238" w:rsidP="0044474B">
      <w:pPr>
        <w:autoSpaceDE w:val="0"/>
        <w:autoSpaceDN w:val="0"/>
        <w:adjustRightInd w:val="0"/>
        <w:ind w:firstLine="540"/>
        <w:jc w:val="center"/>
      </w:pPr>
    </w:p>
    <w:p w:rsidR="00D22238" w:rsidRPr="003D344D" w:rsidRDefault="00D22238" w:rsidP="0044474B">
      <w:pPr>
        <w:shd w:val="clear" w:color="auto" w:fill="FFFFFF"/>
        <w:ind w:firstLine="566"/>
        <w:jc w:val="both"/>
      </w:pPr>
      <w:r w:rsidRPr="003D344D">
        <w:t>Организацию управления настоящей подпрограммой осуществляет МКУ</w:t>
      </w:r>
      <w:proofErr w:type="gramStart"/>
      <w:r w:rsidRPr="003D344D">
        <w:t>«У</w:t>
      </w:r>
      <w:proofErr w:type="gramEnd"/>
      <w:r w:rsidRPr="003D344D">
        <w:t>правление по ГО, ЧС и безопасности Енисейского района».</w:t>
      </w:r>
    </w:p>
    <w:p w:rsidR="00D22238" w:rsidRPr="003D344D" w:rsidRDefault="00D22238" w:rsidP="0044474B">
      <w:pPr>
        <w:shd w:val="clear" w:color="auto" w:fill="FFFFFF"/>
        <w:ind w:firstLine="566"/>
      </w:pPr>
      <w:r w:rsidRPr="003D344D">
        <w:t>В функции МКУ «Управление по ГО, ЧС и безопасности Енисейского района» по управлению настоящей программы входит:</w:t>
      </w:r>
    </w:p>
    <w:p w:rsidR="00D22238" w:rsidRPr="003D344D" w:rsidRDefault="00D22238" w:rsidP="0044474B">
      <w:pPr>
        <w:shd w:val="clear" w:color="auto" w:fill="FFFFFF"/>
        <w:ind w:firstLine="566"/>
        <w:jc w:val="both"/>
      </w:pPr>
      <w:r w:rsidRPr="003D344D">
        <w:t xml:space="preserve">-осуществление текущего </w:t>
      </w:r>
      <w:proofErr w:type="gramStart"/>
      <w:r w:rsidRPr="003D344D">
        <w:t>контроля за</w:t>
      </w:r>
      <w:proofErr w:type="gramEnd"/>
      <w:r w:rsidRPr="003D344D">
        <w:t xml:space="preserve"> ходом реализации настоящей подпрограммы, </w:t>
      </w:r>
    </w:p>
    <w:p w:rsidR="00D22238" w:rsidRPr="003D344D" w:rsidRDefault="00D22238" w:rsidP="0044474B">
      <w:pPr>
        <w:shd w:val="clear" w:color="auto" w:fill="FFFFFF"/>
        <w:ind w:firstLine="566"/>
        <w:jc w:val="both"/>
      </w:pPr>
      <w:r w:rsidRPr="003D344D">
        <w:t>-</w:t>
      </w:r>
      <w:proofErr w:type="gramStart"/>
      <w:r w:rsidRPr="003D344D">
        <w:t>контроль за</w:t>
      </w:r>
      <w:proofErr w:type="gramEnd"/>
      <w:r w:rsidRPr="003D344D">
        <w:t xml:space="preserve"> использованием бюджетных средств, выделяемых на выполнение мероприятий,</w:t>
      </w:r>
    </w:p>
    <w:p w:rsidR="00D22238" w:rsidRPr="003D344D" w:rsidRDefault="00D22238" w:rsidP="0044474B">
      <w:pPr>
        <w:shd w:val="clear" w:color="auto" w:fill="FFFFFF"/>
        <w:ind w:firstLine="566"/>
        <w:jc w:val="both"/>
      </w:pPr>
      <w:r w:rsidRPr="003D344D">
        <w:t>-подготовка отчетов о ходе и результатах выполнения мероприятий подпрограммы.</w:t>
      </w:r>
    </w:p>
    <w:p w:rsidR="00D22238" w:rsidRPr="003D344D" w:rsidRDefault="00D22238" w:rsidP="0044474B">
      <w:pPr>
        <w:shd w:val="clear" w:color="auto" w:fill="FFFFFF"/>
        <w:ind w:firstLine="566"/>
        <w:jc w:val="both"/>
      </w:pPr>
      <w:proofErr w:type="gramStart"/>
      <w:r w:rsidRPr="003D344D">
        <w:t>Контроль за</w:t>
      </w:r>
      <w:proofErr w:type="gramEnd"/>
      <w:r w:rsidRPr="003D344D">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w:t>
      </w:r>
      <w:r w:rsidRPr="003D344D">
        <w:lastRenderedPageBreak/>
        <w:t>управления администрации Енисейского района, контрольно-счетной палатой Енисейского района, в соответствии с действующим законодательством.</w:t>
      </w:r>
    </w:p>
    <w:p w:rsidR="00D22238" w:rsidRPr="003D344D" w:rsidRDefault="00D22238" w:rsidP="0044474B">
      <w:pPr>
        <w:autoSpaceDE w:val="0"/>
        <w:autoSpaceDN w:val="0"/>
        <w:adjustRightInd w:val="0"/>
        <w:ind w:firstLine="540"/>
        <w:jc w:val="both"/>
        <w:rPr>
          <w:color w:val="B2A1C7"/>
        </w:rPr>
      </w:pPr>
    </w:p>
    <w:p w:rsidR="00D22238" w:rsidRPr="003D344D" w:rsidRDefault="00D22238" w:rsidP="0044474B">
      <w:pPr>
        <w:pStyle w:val="afd"/>
        <w:numPr>
          <w:ilvl w:val="1"/>
          <w:numId w:val="12"/>
        </w:numPr>
        <w:autoSpaceDE w:val="0"/>
        <w:autoSpaceDN w:val="0"/>
        <w:adjustRightInd w:val="0"/>
        <w:ind w:left="0" w:firstLine="260"/>
        <w:jc w:val="center"/>
      </w:pPr>
      <w:r w:rsidRPr="003D344D">
        <w:t>Оценка социально-экономической эффективности подпрограммы</w:t>
      </w:r>
    </w:p>
    <w:p w:rsidR="00D22238" w:rsidRPr="003D344D" w:rsidRDefault="00D22238" w:rsidP="0044474B">
      <w:pPr>
        <w:autoSpaceDE w:val="0"/>
        <w:autoSpaceDN w:val="0"/>
        <w:adjustRightInd w:val="0"/>
        <w:ind w:left="1260"/>
      </w:pPr>
    </w:p>
    <w:p w:rsidR="00D22238" w:rsidRPr="003D344D" w:rsidRDefault="00D22238" w:rsidP="0044474B">
      <w:pPr>
        <w:shd w:val="clear" w:color="auto" w:fill="FFFFFF"/>
        <w:ind w:firstLine="566"/>
        <w:jc w:val="both"/>
      </w:pPr>
      <w:r w:rsidRPr="003D344D">
        <w:t>Эффект от реализации подпрограммы ожидается следующий:</w:t>
      </w:r>
    </w:p>
    <w:p w:rsidR="00D22238" w:rsidRPr="003D344D" w:rsidRDefault="00D22238" w:rsidP="0044474B">
      <w:pPr>
        <w:autoSpaceDE w:val="0"/>
        <w:autoSpaceDN w:val="0"/>
        <w:adjustRightInd w:val="0"/>
        <w:ind w:firstLine="540"/>
        <w:jc w:val="both"/>
      </w:pPr>
      <w:r w:rsidRPr="003D344D">
        <w:t>-обеспечение  выполнения функций учреждения,</w:t>
      </w:r>
    </w:p>
    <w:p w:rsidR="00D22238" w:rsidRPr="003D344D" w:rsidRDefault="00D22238" w:rsidP="0044474B">
      <w:pPr>
        <w:autoSpaceDE w:val="0"/>
        <w:autoSpaceDN w:val="0"/>
        <w:adjustRightInd w:val="0"/>
        <w:ind w:firstLine="540"/>
        <w:jc w:val="both"/>
      </w:pPr>
      <w:r w:rsidRPr="003D344D">
        <w:t>-осуществление части переданных полномочий,</w:t>
      </w:r>
    </w:p>
    <w:p w:rsidR="00D22238" w:rsidRPr="003D344D" w:rsidRDefault="00D22238" w:rsidP="0044474B">
      <w:pPr>
        <w:autoSpaceDE w:val="0"/>
        <w:autoSpaceDN w:val="0"/>
        <w:adjustRightInd w:val="0"/>
        <w:ind w:firstLine="540"/>
        <w:jc w:val="both"/>
      </w:pPr>
      <w:r w:rsidRPr="003D344D">
        <w:t xml:space="preserve">-обеспечение исполнения функций межмуниципальной Единой дежурно-диспетчерской службы Енисейского района и </w:t>
      </w:r>
      <w:proofErr w:type="gramStart"/>
      <w:r w:rsidRPr="003D344D">
        <w:t>г</w:t>
      </w:r>
      <w:proofErr w:type="gramEnd"/>
      <w:r w:rsidRPr="003D344D">
        <w:t>. Енисейска,</w:t>
      </w:r>
    </w:p>
    <w:p w:rsidR="00D22238" w:rsidRPr="003D344D" w:rsidRDefault="00D22238" w:rsidP="0044474B">
      <w:pPr>
        <w:autoSpaceDE w:val="0"/>
        <w:autoSpaceDN w:val="0"/>
        <w:adjustRightInd w:val="0"/>
        <w:ind w:firstLine="540"/>
        <w:jc w:val="both"/>
        <w:rPr>
          <w:spacing w:val="-1"/>
        </w:rPr>
      </w:pPr>
      <w:r w:rsidRPr="003D344D">
        <w:rPr>
          <w:spacing w:val="-1"/>
        </w:rPr>
        <w:t>-выполнение  показателей исполнения расходов бюджетной сметы на 98,5 %.</w:t>
      </w:r>
    </w:p>
    <w:p w:rsidR="00D22238" w:rsidRPr="003D344D" w:rsidRDefault="00D22238" w:rsidP="0044474B">
      <w:pPr>
        <w:autoSpaceDE w:val="0"/>
        <w:autoSpaceDN w:val="0"/>
        <w:adjustRightInd w:val="0"/>
        <w:ind w:firstLine="540"/>
        <w:jc w:val="both"/>
        <w:rPr>
          <w:color w:val="FF0000"/>
        </w:rPr>
      </w:pPr>
    </w:p>
    <w:p w:rsidR="00D22238" w:rsidRPr="003D344D" w:rsidRDefault="00D22238" w:rsidP="0044474B">
      <w:pPr>
        <w:numPr>
          <w:ilvl w:val="1"/>
          <w:numId w:val="12"/>
        </w:numPr>
        <w:autoSpaceDE w:val="0"/>
        <w:autoSpaceDN w:val="0"/>
        <w:adjustRightInd w:val="0"/>
        <w:ind w:left="0" w:firstLine="0"/>
        <w:jc w:val="center"/>
      </w:pPr>
      <w:r w:rsidRPr="003D344D">
        <w:t>Мероприятия подпрограммы</w:t>
      </w:r>
    </w:p>
    <w:p w:rsidR="00D22238" w:rsidRPr="003D344D" w:rsidRDefault="00D22238" w:rsidP="0044474B">
      <w:pPr>
        <w:autoSpaceDE w:val="0"/>
        <w:autoSpaceDN w:val="0"/>
        <w:adjustRightInd w:val="0"/>
      </w:pPr>
    </w:p>
    <w:p w:rsidR="00D22238" w:rsidRPr="003D344D" w:rsidRDefault="00D22238" w:rsidP="0044474B">
      <w:pPr>
        <w:autoSpaceDE w:val="0"/>
        <w:autoSpaceDN w:val="0"/>
        <w:adjustRightInd w:val="0"/>
        <w:ind w:firstLine="540"/>
        <w:jc w:val="both"/>
      </w:pPr>
      <w:r w:rsidRPr="003D344D">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№2 к подпрограмме</w:t>
      </w:r>
      <w:r w:rsidR="00A849C1">
        <w:t xml:space="preserve"> 3</w:t>
      </w:r>
      <w:r w:rsidRPr="003D344D">
        <w:t>.</w:t>
      </w:r>
    </w:p>
    <w:p w:rsidR="00D22238" w:rsidRPr="003D344D" w:rsidRDefault="00D22238" w:rsidP="0044474B">
      <w:pPr>
        <w:autoSpaceDE w:val="0"/>
        <w:autoSpaceDN w:val="0"/>
        <w:adjustRightInd w:val="0"/>
        <w:jc w:val="both"/>
        <w:rPr>
          <w:color w:val="B2A1C7"/>
        </w:rPr>
      </w:pPr>
    </w:p>
    <w:p w:rsidR="00D22238" w:rsidRPr="003D344D" w:rsidRDefault="00D22238" w:rsidP="00ED0DFD">
      <w:pPr>
        <w:numPr>
          <w:ilvl w:val="1"/>
          <w:numId w:val="12"/>
        </w:numPr>
        <w:autoSpaceDE w:val="0"/>
        <w:autoSpaceDN w:val="0"/>
        <w:adjustRightInd w:val="0"/>
        <w:ind w:left="0" w:firstLine="2835"/>
        <w:jc w:val="center"/>
      </w:pPr>
      <w:r w:rsidRPr="003D344D">
        <w:t>Обоснование финансовых, материальных и трудовых затрат  (ресурсное обеспечение подпрограммы) с указанием источников финансирования</w:t>
      </w:r>
    </w:p>
    <w:p w:rsidR="00D22238" w:rsidRPr="003D344D" w:rsidRDefault="00D22238" w:rsidP="0044474B">
      <w:pPr>
        <w:autoSpaceDE w:val="0"/>
        <w:autoSpaceDN w:val="0"/>
        <w:adjustRightInd w:val="0"/>
      </w:pPr>
    </w:p>
    <w:p w:rsidR="00D22238" w:rsidRPr="00595E69" w:rsidRDefault="00D22238" w:rsidP="00150342">
      <w:pPr>
        <w:shd w:val="clear" w:color="auto" w:fill="FFFFFF"/>
        <w:ind w:firstLine="566"/>
        <w:jc w:val="both"/>
      </w:pPr>
      <w:proofErr w:type="gramStart"/>
      <w:r w:rsidRPr="00595E69">
        <w:t>Всего на реализацию подпрограммных мероприятий потребуется 70</w:t>
      </w:r>
      <w:r w:rsidR="00595E69" w:rsidRPr="00595E69">
        <w:t>323,8</w:t>
      </w:r>
      <w:r w:rsidR="00672705">
        <w:t>0</w:t>
      </w:r>
      <w:r w:rsidRPr="00595E69">
        <w:t xml:space="preserve">  тыс. рублей из районного бюджета, в том </w:t>
      </w:r>
      <w:r w:rsidR="00595E69" w:rsidRPr="00595E69">
        <w:t>числе по годам: 2014 год – 16659,5</w:t>
      </w:r>
      <w:r w:rsidR="00672705">
        <w:t>0</w:t>
      </w:r>
      <w:r w:rsidRPr="00595E69">
        <w:t xml:space="preserve">  тыс. рублей; 2015 год – 17888,1</w:t>
      </w:r>
      <w:r w:rsidR="00672705">
        <w:t>0</w:t>
      </w:r>
      <w:r w:rsidRPr="00595E69">
        <w:t xml:space="preserve"> тыс. рублей; 2016 год – 17888,1</w:t>
      </w:r>
      <w:r w:rsidR="00672705">
        <w:t>0</w:t>
      </w:r>
      <w:r w:rsidRPr="00595E69">
        <w:t xml:space="preserve">  тыс. рублей. 2017 год – 17888,1 тыс. рублей.</w:t>
      </w:r>
      <w:proofErr w:type="gramEnd"/>
      <w:r w:rsidRPr="00595E69">
        <w:t xml:space="preserve"> В приложении №2 приведены сведения о планируемых расходах по мероприятиям подпрограммы.</w:t>
      </w:r>
    </w:p>
    <w:p w:rsidR="00D22238" w:rsidRPr="003D344D" w:rsidRDefault="00D22238" w:rsidP="00037188">
      <w:pPr>
        <w:autoSpaceDE w:val="0"/>
        <w:autoSpaceDN w:val="0"/>
        <w:adjustRightInd w:val="0"/>
        <w:jc w:val="both"/>
        <w:rPr>
          <w:color w:val="B2A1C7"/>
        </w:rPr>
      </w:pPr>
    </w:p>
    <w:p w:rsidR="00D22238" w:rsidRPr="00595E69" w:rsidRDefault="00595E69" w:rsidP="00037188">
      <w:pPr>
        <w:pStyle w:val="ConsPlusCell"/>
        <w:jc w:val="both"/>
      </w:pPr>
      <w:r w:rsidRPr="00595E69">
        <w:t>Руководитель</w:t>
      </w:r>
      <w:r w:rsidR="00D22238" w:rsidRPr="00595E69">
        <w:t xml:space="preserve"> </w:t>
      </w:r>
    </w:p>
    <w:p w:rsidR="00D22238" w:rsidRPr="00595E69" w:rsidRDefault="00D22238" w:rsidP="00037188">
      <w:pPr>
        <w:pStyle w:val="ConsPlusCell"/>
        <w:jc w:val="both"/>
      </w:pPr>
      <w:r w:rsidRPr="00595E69">
        <w:t xml:space="preserve">МКУ «Управление по ГО, ЧС и </w:t>
      </w:r>
    </w:p>
    <w:p w:rsidR="00D22238" w:rsidRPr="00595E69" w:rsidRDefault="00D22238" w:rsidP="00037188">
      <w:pPr>
        <w:pStyle w:val="ConsPlusCell"/>
        <w:jc w:val="both"/>
        <w:sectPr w:rsidR="00D22238" w:rsidRPr="00595E69" w:rsidSect="00E62CE8">
          <w:headerReference w:type="default" r:id="rId8"/>
          <w:pgSz w:w="11905" w:h="16838"/>
          <w:pgMar w:top="709" w:right="565" w:bottom="851" w:left="1276" w:header="425" w:footer="720" w:gutter="0"/>
          <w:cols w:space="720"/>
          <w:noEndnote/>
          <w:titlePg/>
          <w:docGrid w:linePitch="299"/>
        </w:sectPr>
      </w:pPr>
      <w:r w:rsidRPr="00595E69">
        <w:t xml:space="preserve">безопасности Енисейского района»                                        В.В. </w:t>
      </w:r>
      <w:proofErr w:type="spellStart"/>
      <w:r w:rsidRPr="00595E69">
        <w:t>Бурдеев</w:t>
      </w:r>
      <w:proofErr w:type="spellEnd"/>
    </w:p>
    <w:tbl>
      <w:tblPr>
        <w:tblW w:w="16004" w:type="dxa"/>
        <w:tblInd w:w="2" w:type="dxa"/>
        <w:tblLayout w:type="fixed"/>
        <w:tblLook w:val="00A0"/>
      </w:tblPr>
      <w:tblGrid>
        <w:gridCol w:w="16004"/>
      </w:tblGrid>
      <w:tr w:rsidR="00B171CE" w:rsidRPr="003D344D" w:rsidTr="000A6662">
        <w:trPr>
          <w:trHeight w:val="810"/>
        </w:trPr>
        <w:tc>
          <w:tcPr>
            <w:tcW w:w="16004" w:type="dxa"/>
            <w:tcBorders>
              <w:top w:val="nil"/>
              <w:left w:val="nil"/>
              <w:bottom w:val="nil"/>
              <w:right w:val="nil"/>
            </w:tcBorders>
            <w:shd w:val="clear" w:color="000000" w:fill="FFFFFF"/>
          </w:tcPr>
          <w:tbl>
            <w:tblPr>
              <w:tblpPr w:leftFromText="180" w:rightFromText="180" w:vertAnchor="text" w:horzAnchor="margin" w:tblpY="-332"/>
              <w:tblW w:w="15613" w:type="dxa"/>
              <w:tblLayout w:type="fixed"/>
              <w:tblLook w:val="00A0"/>
            </w:tblPr>
            <w:tblGrid>
              <w:gridCol w:w="782"/>
              <w:gridCol w:w="4423"/>
              <w:gridCol w:w="1224"/>
              <w:gridCol w:w="1530"/>
              <w:gridCol w:w="1531"/>
              <w:gridCol w:w="1378"/>
              <w:gridCol w:w="1530"/>
              <w:gridCol w:w="1837"/>
              <w:gridCol w:w="1378"/>
            </w:tblGrid>
            <w:tr w:rsidR="00B171CE" w:rsidRPr="003D344D" w:rsidTr="000A6662">
              <w:trPr>
                <w:trHeight w:val="830"/>
              </w:trPr>
              <w:tc>
                <w:tcPr>
                  <w:tcW w:w="15612" w:type="dxa"/>
                  <w:gridSpan w:val="9"/>
                  <w:tcBorders>
                    <w:top w:val="nil"/>
                    <w:left w:val="nil"/>
                    <w:bottom w:val="nil"/>
                    <w:right w:val="nil"/>
                  </w:tcBorders>
                  <w:shd w:val="clear" w:color="000000" w:fill="FFFFFF"/>
                  <w:vAlign w:val="center"/>
                </w:tcPr>
                <w:p w:rsidR="00B171CE" w:rsidRPr="003D344D" w:rsidRDefault="00B171CE" w:rsidP="000A6662">
                  <w:pPr>
                    <w:jc w:val="center"/>
                    <w:rPr>
                      <w:sz w:val="24"/>
                      <w:szCs w:val="24"/>
                    </w:rPr>
                  </w:pPr>
                </w:p>
                <w:p w:rsidR="00B171CE" w:rsidRPr="003D344D" w:rsidRDefault="00B171CE" w:rsidP="000A6662">
                  <w:pPr>
                    <w:ind w:left="9390"/>
                    <w:rPr>
                      <w:sz w:val="24"/>
                      <w:szCs w:val="24"/>
                    </w:rPr>
                  </w:pPr>
                  <w:r w:rsidRPr="003D344D">
                    <w:rPr>
                      <w:sz w:val="24"/>
                      <w:szCs w:val="24"/>
                    </w:rPr>
                    <w:t>При</w:t>
                  </w:r>
                  <w:r>
                    <w:rPr>
                      <w:sz w:val="24"/>
                      <w:szCs w:val="24"/>
                    </w:rPr>
                    <w:t>ложение № 1 к  подпрограмме 3 «</w:t>
                  </w:r>
                  <w:r w:rsidRPr="003D344D">
                    <w:rPr>
                      <w:sz w:val="24"/>
                      <w:szCs w:val="24"/>
                    </w:rPr>
                    <w:t>Обеспечение реализации муниципальной</w:t>
                  </w:r>
                  <w:r>
                    <w:rPr>
                      <w:sz w:val="24"/>
                      <w:szCs w:val="24"/>
                    </w:rPr>
                    <w:t xml:space="preserve"> </w:t>
                  </w:r>
                  <w:r w:rsidRPr="003D344D">
                    <w:rPr>
                      <w:sz w:val="24"/>
                      <w:szCs w:val="24"/>
                    </w:rPr>
                    <w:t>программы и прочие мероприятия,</w:t>
                  </w:r>
                  <w:r>
                    <w:rPr>
                      <w:sz w:val="24"/>
                      <w:szCs w:val="24"/>
                    </w:rPr>
                    <w:t xml:space="preserve"> </w:t>
                  </w:r>
                  <w:r w:rsidRPr="003D344D">
                    <w:rPr>
                      <w:sz w:val="24"/>
                      <w:szCs w:val="24"/>
                    </w:rPr>
                    <w:t xml:space="preserve">реализуемой в рамках муниципальной </w:t>
                  </w:r>
                  <w:r w:rsidRPr="00EF25D9">
                    <w:rPr>
                      <w:sz w:val="24"/>
                      <w:szCs w:val="24"/>
                    </w:rPr>
                    <w:t xml:space="preserve">программы </w:t>
                  </w:r>
                  <w:r>
                    <w:rPr>
                      <w:sz w:val="24"/>
                      <w:szCs w:val="24"/>
                    </w:rPr>
                    <w:t>«Обеспечение безопасности населения</w:t>
                  </w:r>
                  <w:r w:rsidRPr="00EF25D9">
                    <w:rPr>
                      <w:sz w:val="24"/>
                      <w:szCs w:val="24"/>
                    </w:rPr>
                    <w:t xml:space="preserve"> Енисейского района»</w:t>
                  </w:r>
                </w:p>
                <w:p w:rsidR="00B171CE" w:rsidRPr="003D344D" w:rsidRDefault="00B171CE" w:rsidP="000A6662">
                  <w:pPr>
                    <w:jc w:val="right"/>
                    <w:rPr>
                      <w:sz w:val="24"/>
                      <w:szCs w:val="24"/>
                    </w:rPr>
                  </w:pPr>
                </w:p>
                <w:p w:rsidR="00B171CE" w:rsidRPr="003D344D" w:rsidRDefault="00B171CE" w:rsidP="000A6662">
                  <w:pPr>
                    <w:jc w:val="center"/>
                    <w:rPr>
                      <w:sz w:val="24"/>
                      <w:szCs w:val="24"/>
                    </w:rPr>
                  </w:pPr>
                  <w:r w:rsidRPr="003D344D">
                    <w:rPr>
                      <w:b/>
                      <w:bCs/>
                      <w:sz w:val="24"/>
                      <w:szCs w:val="24"/>
                    </w:rPr>
                    <w:t>Перечень целевых индикаторов подпрограммы 3 "Обеспечение реализации муниципальной программы и прочие мероприятия"</w:t>
                  </w:r>
                  <w:r w:rsidRPr="003D344D">
                    <w:rPr>
                      <w:b/>
                      <w:bCs/>
                      <w:sz w:val="24"/>
                      <w:szCs w:val="24"/>
                    </w:rPr>
                    <w:br/>
                  </w:r>
                </w:p>
              </w:tc>
            </w:tr>
            <w:tr w:rsidR="00B171CE" w:rsidRPr="003D344D" w:rsidTr="000A6662">
              <w:trPr>
                <w:trHeight w:val="1669"/>
              </w:trPr>
              <w:tc>
                <w:tcPr>
                  <w:tcW w:w="782" w:type="dxa"/>
                  <w:tcBorders>
                    <w:top w:val="single" w:sz="4" w:space="0" w:color="auto"/>
                    <w:left w:val="single" w:sz="4" w:space="0" w:color="auto"/>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w:t>
                  </w:r>
                  <w:r w:rsidRPr="003D344D">
                    <w:rPr>
                      <w:sz w:val="24"/>
                      <w:szCs w:val="24"/>
                    </w:rPr>
                    <w:br/>
                  </w:r>
                  <w:proofErr w:type="spellStart"/>
                  <w:proofErr w:type="gramStart"/>
                  <w:r w:rsidRPr="003D344D">
                    <w:rPr>
                      <w:sz w:val="24"/>
                      <w:szCs w:val="24"/>
                    </w:rPr>
                    <w:t>п</w:t>
                  </w:r>
                  <w:proofErr w:type="spellEnd"/>
                  <w:proofErr w:type="gramEnd"/>
                  <w:r w:rsidRPr="003D344D">
                    <w:rPr>
                      <w:sz w:val="24"/>
                      <w:szCs w:val="24"/>
                    </w:rPr>
                    <w:t>/</w:t>
                  </w:r>
                  <w:proofErr w:type="spellStart"/>
                  <w:r w:rsidRPr="003D344D">
                    <w:rPr>
                      <w:sz w:val="24"/>
                      <w:szCs w:val="24"/>
                    </w:rPr>
                    <w:t>п</w:t>
                  </w:r>
                  <w:proofErr w:type="spellEnd"/>
                </w:p>
              </w:tc>
              <w:tc>
                <w:tcPr>
                  <w:tcW w:w="4423"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Цель,</w:t>
                  </w:r>
                  <w:r w:rsidRPr="003D344D">
                    <w:rPr>
                      <w:sz w:val="24"/>
                      <w:szCs w:val="24"/>
                    </w:rPr>
                    <w:br/>
                    <w:t>целевые индикаторы</w:t>
                  </w:r>
                </w:p>
              </w:tc>
              <w:tc>
                <w:tcPr>
                  <w:tcW w:w="1224"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Единица измерения</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Источник информации</w:t>
                  </w:r>
                </w:p>
              </w:tc>
              <w:tc>
                <w:tcPr>
                  <w:tcW w:w="1531"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Pr>
                      <w:sz w:val="24"/>
                      <w:szCs w:val="24"/>
                    </w:rPr>
                    <w:t>Отчетный финансовый год</w:t>
                  </w:r>
                  <w:r>
                    <w:rPr>
                      <w:sz w:val="24"/>
                      <w:szCs w:val="24"/>
                    </w:rPr>
                    <w:br/>
                    <w:t>(2013</w:t>
                  </w:r>
                  <w:r w:rsidRPr="003D344D">
                    <w:rPr>
                      <w:sz w:val="24"/>
                      <w:szCs w:val="24"/>
                    </w:rPr>
                    <w:t xml:space="preserve"> год)</w:t>
                  </w:r>
                </w:p>
              </w:tc>
              <w:tc>
                <w:tcPr>
                  <w:tcW w:w="1378"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Теку</w:t>
                  </w:r>
                  <w:r>
                    <w:rPr>
                      <w:sz w:val="24"/>
                      <w:szCs w:val="24"/>
                    </w:rPr>
                    <w:t>щий финансовый год</w:t>
                  </w:r>
                  <w:r>
                    <w:rPr>
                      <w:sz w:val="24"/>
                      <w:szCs w:val="24"/>
                    </w:rPr>
                    <w:br/>
                    <w:t>(2014</w:t>
                  </w:r>
                  <w:r w:rsidRPr="003D344D">
                    <w:rPr>
                      <w:sz w:val="24"/>
                      <w:szCs w:val="24"/>
                    </w:rPr>
                    <w:t xml:space="preserve"> год)</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Pr>
                      <w:sz w:val="24"/>
                      <w:szCs w:val="24"/>
                    </w:rPr>
                    <w:t>Очередной финансовый год</w:t>
                  </w:r>
                  <w:r>
                    <w:rPr>
                      <w:sz w:val="24"/>
                      <w:szCs w:val="24"/>
                    </w:rPr>
                    <w:br/>
                    <w:t>(2015</w:t>
                  </w:r>
                  <w:r w:rsidRPr="003D344D">
                    <w:rPr>
                      <w:sz w:val="24"/>
                      <w:szCs w:val="24"/>
                    </w:rPr>
                    <w:t xml:space="preserve"> год)</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Пе</w:t>
                  </w:r>
                  <w:r>
                    <w:rPr>
                      <w:sz w:val="24"/>
                      <w:szCs w:val="24"/>
                    </w:rPr>
                    <w:t>рвый год планового периода</w:t>
                  </w:r>
                  <w:r>
                    <w:rPr>
                      <w:sz w:val="24"/>
                      <w:szCs w:val="24"/>
                    </w:rPr>
                    <w:br/>
                    <w:t>(2016</w:t>
                  </w:r>
                  <w:r w:rsidRPr="003D344D">
                    <w:rPr>
                      <w:sz w:val="24"/>
                      <w:szCs w:val="24"/>
                    </w:rPr>
                    <w:t xml:space="preserve"> год)</w:t>
                  </w:r>
                </w:p>
              </w:tc>
              <w:tc>
                <w:tcPr>
                  <w:tcW w:w="1378"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Вт</w:t>
                  </w:r>
                  <w:r>
                    <w:rPr>
                      <w:sz w:val="24"/>
                      <w:szCs w:val="24"/>
                    </w:rPr>
                    <w:t>орой год планового периода</w:t>
                  </w:r>
                  <w:r>
                    <w:rPr>
                      <w:sz w:val="24"/>
                      <w:szCs w:val="24"/>
                    </w:rPr>
                    <w:br/>
                    <w:t>(2017</w:t>
                  </w:r>
                  <w:r w:rsidRPr="003D344D">
                    <w:rPr>
                      <w:sz w:val="24"/>
                      <w:szCs w:val="24"/>
                    </w:rPr>
                    <w:t xml:space="preserve"> год)</w:t>
                  </w:r>
                </w:p>
              </w:tc>
            </w:tr>
            <w:tr w:rsidR="00B171CE" w:rsidRPr="003D344D" w:rsidTr="000A6662">
              <w:trPr>
                <w:trHeight w:val="571"/>
              </w:trPr>
              <w:tc>
                <w:tcPr>
                  <w:tcW w:w="15612"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B171CE" w:rsidRPr="003D344D" w:rsidRDefault="00B171CE" w:rsidP="000A6662">
                  <w:pPr>
                    <w:tabs>
                      <w:tab w:val="left" w:pos="470"/>
                      <w:tab w:val="left" w:pos="6096"/>
                    </w:tabs>
                    <w:ind w:firstLine="567"/>
                    <w:jc w:val="center"/>
                    <w:rPr>
                      <w:sz w:val="24"/>
                      <w:szCs w:val="24"/>
                    </w:rPr>
                  </w:pPr>
                  <w:r w:rsidRPr="003D344D">
                    <w:rPr>
                      <w:sz w:val="24"/>
                      <w:szCs w:val="24"/>
                    </w:rPr>
                    <w:t>Цель 1: Устойчивое функционирование учреждения.</w:t>
                  </w:r>
                </w:p>
              </w:tc>
            </w:tr>
            <w:tr w:rsidR="00B171CE" w:rsidRPr="003D344D" w:rsidTr="000A6662">
              <w:trPr>
                <w:trHeight w:val="1087"/>
              </w:trPr>
              <w:tc>
                <w:tcPr>
                  <w:tcW w:w="782" w:type="dxa"/>
                  <w:tcBorders>
                    <w:top w:val="nil"/>
                    <w:left w:val="single" w:sz="4" w:space="0" w:color="auto"/>
                    <w:bottom w:val="single" w:sz="4" w:space="0" w:color="auto"/>
                    <w:right w:val="single" w:sz="4" w:space="0" w:color="auto"/>
                  </w:tcBorders>
                  <w:shd w:val="clear" w:color="000000" w:fill="FFFFFF"/>
                  <w:noWrap/>
                  <w:vAlign w:val="center"/>
                </w:tcPr>
                <w:p w:rsidR="00B171CE" w:rsidRPr="003D344D" w:rsidRDefault="00B171CE" w:rsidP="000A6662">
                  <w:pPr>
                    <w:jc w:val="center"/>
                    <w:rPr>
                      <w:sz w:val="24"/>
                      <w:szCs w:val="24"/>
                    </w:rPr>
                  </w:pPr>
                  <w:r w:rsidRPr="003D344D">
                    <w:rPr>
                      <w:sz w:val="24"/>
                      <w:szCs w:val="24"/>
                    </w:rPr>
                    <w:t>1</w:t>
                  </w:r>
                </w:p>
              </w:tc>
              <w:tc>
                <w:tcPr>
                  <w:tcW w:w="4423"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pacing w:val="-1"/>
                      <w:sz w:val="24"/>
                      <w:szCs w:val="24"/>
                    </w:rPr>
                    <w:t>Уровень исполнения расходов бюджетной сметы на соответствующий финансовый год</w:t>
                  </w:r>
                </w:p>
              </w:tc>
              <w:tc>
                <w:tcPr>
                  <w:tcW w:w="1224"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2D46AE">
                    <w:rPr>
                      <w:sz w:val="20"/>
                      <w:szCs w:val="20"/>
                    </w:rPr>
                    <w:t>Справка МКУ «Межведомственная бухгалтерия</w:t>
                  </w:r>
                  <w:r>
                    <w:rPr>
                      <w:sz w:val="20"/>
                      <w:szCs w:val="20"/>
                    </w:rPr>
                    <w:t>»</w:t>
                  </w:r>
                </w:p>
              </w:tc>
              <w:tc>
                <w:tcPr>
                  <w:tcW w:w="1531"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98,5</w:t>
                  </w:r>
                </w:p>
              </w:tc>
              <w:tc>
                <w:tcPr>
                  <w:tcW w:w="1378"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98,5</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98,5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98,5</w:t>
                  </w:r>
                </w:p>
              </w:tc>
              <w:tc>
                <w:tcPr>
                  <w:tcW w:w="1378" w:type="dxa"/>
                  <w:tcBorders>
                    <w:top w:val="single" w:sz="4" w:space="0" w:color="auto"/>
                    <w:left w:val="nil"/>
                    <w:bottom w:val="single" w:sz="4" w:space="0" w:color="auto"/>
                    <w:right w:val="single" w:sz="4" w:space="0" w:color="auto"/>
                  </w:tcBorders>
                  <w:shd w:val="clear" w:color="000000" w:fill="FFFFFF"/>
                  <w:vAlign w:val="center"/>
                </w:tcPr>
                <w:p w:rsidR="00B171CE" w:rsidRPr="003D344D" w:rsidRDefault="00B171CE" w:rsidP="000A6662">
                  <w:pPr>
                    <w:jc w:val="center"/>
                    <w:rPr>
                      <w:sz w:val="24"/>
                      <w:szCs w:val="24"/>
                    </w:rPr>
                  </w:pPr>
                  <w:r w:rsidRPr="003D344D">
                    <w:rPr>
                      <w:sz w:val="24"/>
                      <w:szCs w:val="24"/>
                    </w:rPr>
                    <w:t>98,5</w:t>
                  </w:r>
                </w:p>
              </w:tc>
            </w:tr>
          </w:tbl>
          <w:p w:rsidR="00B171CE" w:rsidRPr="003D344D" w:rsidRDefault="00B171CE" w:rsidP="000A6662">
            <w:pPr>
              <w:pStyle w:val="ConsPlusCell"/>
              <w:jc w:val="both"/>
            </w:pPr>
          </w:p>
        </w:tc>
      </w:tr>
    </w:tbl>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B171CE" w:rsidRDefault="00B171CE" w:rsidP="00D16F1A">
      <w:pPr>
        <w:ind w:left="9380" w:firstLine="140"/>
        <w:outlineLvl w:val="0"/>
        <w:rPr>
          <w:sz w:val="24"/>
          <w:szCs w:val="24"/>
        </w:rPr>
      </w:pPr>
    </w:p>
    <w:p w:rsidR="00D22238" w:rsidRPr="003D344D" w:rsidRDefault="00D22238" w:rsidP="00D16F1A">
      <w:pPr>
        <w:pStyle w:val="ConsPlusCell"/>
        <w:ind w:firstLine="140"/>
        <w:jc w:val="both"/>
        <w:rPr>
          <w:sz w:val="24"/>
          <w:szCs w:val="24"/>
        </w:rPr>
      </w:pPr>
    </w:p>
    <w:tbl>
      <w:tblPr>
        <w:tblW w:w="15794" w:type="dxa"/>
        <w:tblInd w:w="-106" w:type="dxa"/>
        <w:tblLayout w:type="fixed"/>
        <w:tblLook w:val="00A0"/>
      </w:tblPr>
      <w:tblGrid>
        <w:gridCol w:w="198"/>
        <w:gridCol w:w="1095"/>
        <w:gridCol w:w="2180"/>
        <w:gridCol w:w="344"/>
        <w:gridCol w:w="236"/>
        <w:gridCol w:w="769"/>
        <w:gridCol w:w="111"/>
        <w:gridCol w:w="739"/>
        <w:gridCol w:w="81"/>
        <w:gridCol w:w="880"/>
        <w:gridCol w:w="95"/>
        <w:gridCol w:w="645"/>
        <w:gridCol w:w="220"/>
        <w:gridCol w:w="559"/>
        <w:gridCol w:w="992"/>
        <w:gridCol w:w="1089"/>
        <w:gridCol w:w="1263"/>
        <w:gridCol w:w="1295"/>
        <w:gridCol w:w="1327"/>
        <w:gridCol w:w="1503"/>
        <w:gridCol w:w="173"/>
      </w:tblGrid>
      <w:tr w:rsidR="00D22238" w:rsidRPr="00C81748" w:rsidTr="00672705">
        <w:trPr>
          <w:trHeight w:val="1905"/>
        </w:trPr>
        <w:tc>
          <w:tcPr>
            <w:tcW w:w="3817" w:type="dxa"/>
            <w:gridSpan w:val="4"/>
            <w:tcBorders>
              <w:top w:val="nil"/>
              <w:left w:val="nil"/>
              <w:bottom w:val="nil"/>
              <w:right w:val="nil"/>
            </w:tcBorders>
            <w:shd w:val="clear" w:color="000000" w:fill="FFFFFF"/>
            <w:noWrap/>
          </w:tcPr>
          <w:p w:rsidR="00D22238" w:rsidRPr="00C81748" w:rsidRDefault="00D22238" w:rsidP="00030511">
            <w:pPr>
              <w:rPr>
                <w:strike/>
                <w:sz w:val="24"/>
                <w:szCs w:val="24"/>
              </w:rPr>
            </w:pPr>
            <w:r w:rsidRPr="00C81748">
              <w:rPr>
                <w:strike/>
                <w:sz w:val="24"/>
                <w:szCs w:val="24"/>
              </w:rPr>
              <w:t> </w:t>
            </w:r>
          </w:p>
        </w:tc>
        <w:tc>
          <w:tcPr>
            <w:tcW w:w="236" w:type="dxa"/>
            <w:tcBorders>
              <w:top w:val="nil"/>
              <w:left w:val="nil"/>
              <w:bottom w:val="nil"/>
              <w:right w:val="nil"/>
            </w:tcBorders>
            <w:shd w:val="clear" w:color="000000" w:fill="FFFFFF"/>
            <w:noWrap/>
          </w:tcPr>
          <w:p w:rsidR="00D22238" w:rsidRPr="00C81748" w:rsidRDefault="00D22238" w:rsidP="00030511">
            <w:pPr>
              <w:rPr>
                <w:strike/>
                <w:sz w:val="24"/>
                <w:szCs w:val="24"/>
              </w:rPr>
            </w:pPr>
            <w:r w:rsidRPr="00C81748">
              <w:rPr>
                <w:strike/>
                <w:sz w:val="24"/>
                <w:szCs w:val="24"/>
              </w:rPr>
              <w:t> </w:t>
            </w:r>
          </w:p>
        </w:tc>
        <w:tc>
          <w:tcPr>
            <w:tcW w:w="769" w:type="dxa"/>
            <w:tcBorders>
              <w:top w:val="nil"/>
              <w:left w:val="nil"/>
              <w:bottom w:val="nil"/>
              <w:right w:val="nil"/>
            </w:tcBorders>
            <w:shd w:val="clear" w:color="000000" w:fill="FFFFFF"/>
            <w:noWrap/>
          </w:tcPr>
          <w:p w:rsidR="00D22238" w:rsidRPr="00C81748" w:rsidRDefault="00D22238" w:rsidP="00030511">
            <w:pPr>
              <w:rPr>
                <w:strike/>
                <w:sz w:val="24"/>
                <w:szCs w:val="24"/>
              </w:rPr>
            </w:pPr>
            <w:r w:rsidRPr="00C81748">
              <w:rPr>
                <w:strike/>
                <w:sz w:val="24"/>
                <w:szCs w:val="24"/>
              </w:rPr>
              <w:t> </w:t>
            </w:r>
          </w:p>
        </w:tc>
        <w:tc>
          <w:tcPr>
            <w:tcW w:w="850" w:type="dxa"/>
            <w:gridSpan w:val="2"/>
            <w:tcBorders>
              <w:top w:val="nil"/>
              <w:left w:val="nil"/>
              <w:bottom w:val="nil"/>
              <w:right w:val="nil"/>
            </w:tcBorders>
            <w:shd w:val="clear" w:color="000000" w:fill="FFFFFF"/>
            <w:noWrap/>
          </w:tcPr>
          <w:p w:rsidR="00D22238" w:rsidRPr="00C81748" w:rsidRDefault="00D22238" w:rsidP="00030511">
            <w:pPr>
              <w:rPr>
                <w:strike/>
                <w:sz w:val="24"/>
                <w:szCs w:val="24"/>
              </w:rPr>
            </w:pPr>
            <w:r w:rsidRPr="00C81748">
              <w:rPr>
                <w:strike/>
                <w:sz w:val="24"/>
                <w:szCs w:val="24"/>
              </w:rPr>
              <w:t> </w:t>
            </w:r>
          </w:p>
        </w:tc>
        <w:tc>
          <w:tcPr>
            <w:tcW w:w="1056" w:type="dxa"/>
            <w:gridSpan w:val="3"/>
            <w:tcBorders>
              <w:top w:val="nil"/>
              <w:left w:val="nil"/>
              <w:bottom w:val="nil"/>
              <w:right w:val="nil"/>
            </w:tcBorders>
            <w:shd w:val="clear" w:color="000000" w:fill="FFFFFF"/>
            <w:noWrap/>
          </w:tcPr>
          <w:p w:rsidR="00D22238" w:rsidRPr="00C81748" w:rsidRDefault="00D22238" w:rsidP="00030511">
            <w:pPr>
              <w:rPr>
                <w:strike/>
                <w:sz w:val="24"/>
                <w:szCs w:val="24"/>
              </w:rPr>
            </w:pPr>
            <w:r w:rsidRPr="00C81748">
              <w:rPr>
                <w:strike/>
                <w:sz w:val="24"/>
                <w:szCs w:val="24"/>
              </w:rPr>
              <w:t> </w:t>
            </w:r>
          </w:p>
        </w:tc>
        <w:tc>
          <w:tcPr>
            <w:tcW w:w="645" w:type="dxa"/>
            <w:tcBorders>
              <w:top w:val="nil"/>
              <w:left w:val="nil"/>
              <w:bottom w:val="nil"/>
              <w:right w:val="nil"/>
            </w:tcBorders>
            <w:shd w:val="clear" w:color="000000" w:fill="FFFFFF"/>
            <w:noWrap/>
          </w:tcPr>
          <w:p w:rsidR="00D22238" w:rsidRPr="00C81748" w:rsidRDefault="00D22238" w:rsidP="00030511">
            <w:pPr>
              <w:rPr>
                <w:strike/>
                <w:sz w:val="24"/>
                <w:szCs w:val="24"/>
              </w:rPr>
            </w:pPr>
            <w:r w:rsidRPr="00C81748">
              <w:rPr>
                <w:strike/>
                <w:sz w:val="24"/>
                <w:szCs w:val="24"/>
              </w:rPr>
              <w:t> </w:t>
            </w:r>
          </w:p>
        </w:tc>
        <w:tc>
          <w:tcPr>
            <w:tcW w:w="779" w:type="dxa"/>
            <w:gridSpan w:val="2"/>
            <w:tcBorders>
              <w:top w:val="nil"/>
              <w:left w:val="nil"/>
              <w:bottom w:val="nil"/>
              <w:right w:val="nil"/>
            </w:tcBorders>
            <w:shd w:val="clear" w:color="000000" w:fill="FFFFFF"/>
          </w:tcPr>
          <w:p w:rsidR="00D22238" w:rsidRPr="00C81748" w:rsidRDefault="00D22238" w:rsidP="000A74A4">
            <w:pPr>
              <w:rPr>
                <w:strike/>
                <w:sz w:val="24"/>
                <w:szCs w:val="24"/>
              </w:rPr>
            </w:pPr>
          </w:p>
        </w:tc>
        <w:tc>
          <w:tcPr>
            <w:tcW w:w="7642" w:type="dxa"/>
            <w:gridSpan w:val="7"/>
            <w:tcBorders>
              <w:top w:val="nil"/>
              <w:left w:val="nil"/>
              <w:bottom w:val="nil"/>
              <w:right w:val="nil"/>
            </w:tcBorders>
            <w:shd w:val="clear" w:color="000000" w:fill="FFFFFF"/>
          </w:tcPr>
          <w:p w:rsidR="00D22238" w:rsidRPr="00A849C1" w:rsidRDefault="00A849C1" w:rsidP="00672705">
            <w:pPr>
              <w:ind w:left="1452"/>
              <w:rPr>
                <w:sz w:val="24"/>
                <w:szCs w:val="24"/>
              </w:rPr>
            </w:pPr>
            <w:r w:rsidRPr="00A849C1">
              <w:rPr>
                <w:sz w:val="24"/>
                <w:szCs w:val="24"/>
              </w:rPr>
              <w:t>Приложение № 2</w:t>
            </w:r>
            <w:r w:rsidRPr="00A849C1">
              <w:rPr>
                <w:sz w:val="24"/>
                <w:szCs w:val="24"/>
              </w:rPr>
              <w:br/>
              <w:t>к  подпрограмме 2 "Обеспечение пожарной безопасности, обеспечение безопасности людей на водных объектах", реализуемой в рамках муниципальной программы</w:t>
            </w:r>
            <w:proofErr w:type="gramStart"/>
            <w:r w:rsidRPr="00A849C1">
              <w:rPr>
                <w:sz w:val="24"/>
                <w:szCs w:val="24"/>
              </w:rPr>
              <w:t>"О</w:t>
            </w:r>
            <w:proofErr w:type="gramEnd"/>
            <w:r w:rsidRPr="00A849C1">
              <w:rPr>
                <w:sz w:val="24"/>
                <w:szCs w:val="24"/>
              </w:rPr>
              <w:t>беспечение безопасности населения Енисейского</w:t>
            </w:r>
          </w:p>
        </w:tc>
      </w:tr>
      <w:tr w:rsidR="00D22238" w:rsidRPr="00C81748" w:rsidTr="00672705">
        <w:trPr>
          <w:gridAfter w:val="1"/>
          <w:wAfter w:w="173" w:type="dxa"/>
          <w:trHeight w:val="450"/>
        </w:trPr>
        <w:tc>
          <w:tcPr>
            <w:tcW w:w="1293" w:type="dxa"/>
            <w:gridSpan w:val="2"/>
            <w:tcBorders>
              <w:top w:val="nil"/>
              <w:left w:val="nil"/>
              <w:bottom w:val="nil"/>
              <w:right w:val="nil"/>
            </w:tcBorders>
            <w:shd w:val="clear" w:color="000000" w:fill="FFFFFF"/>
          </w:tcPr>
          <w:p w:rsidR="00D22238" w:rsidRPr="00C81748" w:rsidRDefault="00D22238" w:rsidP="00030511">
            <w:pPr>
              <w:jc w:val="center"/>
              <w:rPr>
                <w:b/>
                <w:bCs/>
                <w:strike/>
                <w:sz w:val="24"/>
                <w:szCs w:val="24"/>
                <w:highlight w:val="yellow"/>
              </w:rPr>
            </w:pPr>
          </w:p>
        </w:tc>
        <w:tc>
          <w:tcPr>
            <w:tcW w:w="14328" w:type="dxa"/>
            <w:gridSpan w:val="18"/>
            <w:tcBorders>
              <w:top w:val="nil"/>
              <w:left w:val="nil"/>
              <w:bottom w:val="nil"/>
              <w:right w:val="nil"/>
            </w:tcBorders>
            <w:shd w:val="clear" w:color="000000" w:fill="FFFFFF"/>
            <w:noWrap/>
          </w:tcPr>
          <w:p w:rsidR="00D22238" w:rsidRPr="00595E69" w:rsidRDefault="00D22238" w:rsidP="00595E69">
            <w:pPr>
              <w:jc w:val="center"/>
              <w:rPr>
                <w:sz w:val="24"/>
                <w:szCs w:val="24"/>
                <w:highlight w:val="yellow"/>
              </w:rPr>
            </w:pPr>
            <w:r w:rsidRPr="00595E69">
              <w:rPr>
                <w:b/>
                <w:bCs/>
                <w:sz w:val="24"/>
                <w:szCs w:val="24"/>
              </w:rPr>
              <w:t xml:space="preserve">Перечень мероприятий подпрограммы 3 "Обеспечение реализации муниципальной программы и прочие мероприятия" </w:t>
            </w:r>
          </w:p>
        </w:tc>
      </w:tr>
      <w:tr w:rsidR="00672705" w:rsidRPr="00672705" w:rsidTr="00672705">
        <w:tblPrEx>
          <w:tblLook w:val="04A0"/>
        </w:tblPrEx>
        <w:trPr>
          <w:gridBefore w:val="1"/>
          <w:gridAfter w:val="1"/>
          <w:wBefore w:w="198" w:type="dxa"/>
          <w:wAfter w:w="173" w:type="dxa"/>
          <w:trHeight w:val="255"/>
        </w:trPr>
        <w:tc>
          <w:tcPr>
            <w:tcW w:w="3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Наименование  программы, подпрограммы</w:t>
            </w:r>
          </w:p>
        </w:tc>
        <w:tc>
          <w:tcPr>
            <w:tcW w:w="1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 xml:space="preserve">ГРБС </w:t>
            </w:r>
          </w:p>
        </w:tc>
        <w:tc>
          <w:tcPr>
            <w:tcW w:w="321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Код бюджетной классификации</w:t>
            </w:r>
          </w:p>
        </w:tc>
        <w:tc>
          <w:tcPr>
            <w:tcW w:w="5966" w:type="dxa"/>
            <w:gridSpan w:val="5"/>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Расходы</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Ожидаемый результат от реализации подпрограммного мероприятия (в натуральном выражении)</w:t>
            </w:r>
          </w:p>
        </w:tc>
      </w:tr>
      <w:tr w:rsidR="00672705" w:rsidRPr="00672705" w:rsidTr="00672705">
        <w:tblPrEx>
          <w:tblLook w:val="04A0"/>
        </w:tblPrEx>
        <w:trPr>
          <w:gridBefore w:val="1"/>
          <w:gridAfter w:val="1"/>
          <w:wBefore w:w="198" w:type="dxa"/>
          <w:wAfter w:w="173" w:type="dxa"/>
          <w:trHeight w:val="525"/>
        </w:trPr>
        <w:tc>
          <w:tcPr>
            <w:tcW w:w="3275" w:type="dxa"/>
            <w:gridSpan w:val="2"/>
            <w:vMerge/>
            <w:tcBorders>
              <w:top w:val="single" w:sz="4" w:space="0" w:color="auto"/>
              <w:left w:val="single" w:sz="4" w:space="0" w:color="auto"/>
              <w:bottom w:val="single" w:sz="4" w:space="0" w:color="auto"/>
              <w:right w:val="single" w:sz="4" w:space="0" w:color="auto"/>
            </w:tcBorders>
            <w:vAlign w:val="center"/>
            <w:hideMark/>
          </w:tcPr>
          <w:p w:rsidR="00672705" w:rsidRPr="00672705" w:rsidRDefault="00672705" w:rsidP="00672705">
            <w:pPr>
              <w:rPr>
                <w:color w:val="000000"/>
                <w:sz w:val="20"/>
                <w:szCs w:val="20"/>
              </w:rPr>
            </w:pPr>
          </w:p>
        </w:tc>
        <w:tc>
          <w:tcPr>
            <w:tcW w:w="1460" w:type="dxa"/>
            <w:gridSpan w:val="4"/>
            <w:vMerge/>
            <w:tcBorders>
              <w:top w:val="single" w:sz="4" w:space="0" w:color="auto"/>
              <w:left w:val="single" w:sz="4" w:space="0" w:color="auto"/>
              <w:bottom w:val="single" w:sz="4" w:space="0" w:color="auto"/>
              <w:right w:val="single" w:sz="4" w:space="0" w:color="auto"/>
            </w:tcBorders>
            <w:vAlign w:val="center"/>
            <w:hideMark/>
          </w:tcPr>
          <w:p w:rsidR="00672705" w:rsidRPr="00672705" w:rsidRDefault="00672705" w:rsidP="00672705">
            <w:pPr>
              <w:rPr>
                <w:color w:val="000000"/>
                <w:sz w:val="20"/>
                <w:szCs w:val="20"/>
              </w:rPr>
            </w:pPr>
          </w:p>
        </w:tc>
        <w:tc>
          <w:tcPr>
            <w:tcW w:w="3219" w:type="dxa"/>
            <w:gridSpan w:val="7"/>
            <w:vMerge/>
            <w:tcBorders>
              <w:top w:val="single" w:sz="4" w:space="0" w:color="auto"/>
              <w:left w:val="single" w:sz="4" w:space="0" w:color="auto"/>
              <w:bottom w:val="single" w:sz="4" w:space="0" w:color="auto"/>
              <w:right w:val="single" w:sz="4" w:space="0" w:color="auto"/>
            </w:tcBorders>
            <w:vAlign w:val="center"/>
            <w:hideMark/>
          </w:tcPr>
          <w:p w:rsidR="00672705" w:rsidRPr="00672705" w:rsidRDefault="00672705" w:rsidP="00672705">
            <w:pPr>
              <w:rPr>
                <w:color w:val="000000"/>
                <w:sz w:val="20"/>
                <w:szCs w:val="20"/>
              </w:rPr>
            </w:pPr>
          </w:p>
        </w:tc>
        <w:tc>
          <w:tcPr>
            <w:tcW w:w="5966" w:type="dxa"/>
            <w:gridSpan w:val="5"/>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(тыс. руб.), годы</w:t>
            </w: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672705" w:rsidRPr="00672705" w:rsidRDefault="00672705" w:rsidP="00672705">
            <w:pPr>
              <w:rPr>
                <w:color w:val="000000"/>
                <w:sz w:val="20"/>
                <w:szCs w:val="20"/>
              </w:rPr>
            </w:pPr>
          </w:p>
        </w:tc>
      </w:tr>
      <w:tr w:rsidR="00672705" w:rsidRPr="00672705" w:rsidTr="00672705">
        <w:tblPrEx>
          <w:tblLook w:val="04A0"/>
        </w:tblPrEx>
        <w:trPr>
          <w:gridBefore w:val="1"/>
          <w:gridAfter w:val="1"/>
          <w:wBefore w:w="198" w:type="dxa"/>
          <w:wAfter w:w="173" w:type="dxa"/>
          <w:trHeight w:val="585"/>
        </w:trPr>
        <w:tc>
          <w:tcPr>
            <w:tcW w:w="3275" w:type="dxa"/>
            <w:gridSpan w:val="2"/>
            <w:vMerge/>
            <w:tcBorders>
              <w:top w:val="single" w:sz="4" w:space="0" w:color="auto"/>
              <w:left w:val="single" w:sz="4" w:space="0" w:color="auto"/>
              <w:bottom w:val="single" w:sz="4" w:space="0" w:color="auto"/>
              <w:right w:val="single" w:sz="4" w:space="0" w:color="auto"/>
            </w:tcBorders>
            <w:vAlign w:val="center"/>
            <w:hideMark/>
          </w:tcPr>
          <w:p w:rsidR="00672705" w:rsidRPr="00672705" w:rsidRDefault="00672705" w:rsidP="00672705">
            <w:pPr>
              <w:rPr>
                <w:color w:val="000000"/>
                <w:sz w:val="20"/>
                <w:szCs w:val="20"/>
              </w:rPr>
            </w:pPr>
          </w:p>
        </w:tc>
        <w:tc>
          <w:tcPr>
            <w:tcW w:w="1460" w:type="dxa"/>
            <w:gridSpan w:val="4"/>
            <w:vMerge/>
            <w:tcBorders>
              <w:top w:val="single" w:sz="4" w:space="0" w:color="auto"/>
              <w:left w:val="single" w:sz="4" w:space="0" w:color="auto"/>
              <w:bottom w:val="single" w:sz="4" w:space="0" w:color="auto"/>
              <w:right w:val="single" w:sz="4" w:space="0" w:color="auto"/>
            </w:tcBorders>
            <w:vAlign w:val="center"/>
            <w:hideMark/>
          </w:tcPr>
          <w:p w:rsidR="00672705" w:rsidRPr="00672705" w:rsidRDefault="00672705" w:rsidP="00672705">
            <w:pPr>
              <w:rPr>
                <w:color w:val="000000"/>
                <w:sz w:val="20"/>
                <w:szCs w:val="20"/>
              </w:rPr>
            </w:pP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ГРБС</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proofErr w:type="spellStart"/>
            <w:r w:rsidRPr="00672705">
              <w:rPr>
                <w:color w:val="000000"/>
                <w:sz w:val="20"/>
                <w:szCs w:val="20"/>
              </w:rPr>
              <w:t>РзПр</w:t>
            </w:r>
            <w:proofErr w:type="spellEnd"/>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ЦСР</w:t>
            </w:r>
          </w:p>
        </w:tc>
        <w:tc>
          <w:tcPr>
            <w:tcW w:w="559"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ВР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2014 год</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2015 год</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2016 год</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2017 год</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Итого на период</w:t>
            </w: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672705" w:rsidRPr="00672705" w:rsidRDefault="00672705" w:rsidP="00672705">
            <w:pPr>
              <w:rPr>
                <w:color w:val="000000"/>
                <w:sz w:val="20"/>
                <w:szCs w:val="20"/>
              </w:rPr>
            </w:pPr>
          </w:p>
        </w:tc>
      </w:tr>
      <w:tr w:rsidR="00672705" w:rsidRPr="00672705" w:rsidTr="00672705">
        <w:tblPrEx>
          <w:tblLook w:val="04A0"/>
        </w:tblPrEx>
        <w:trPr>
          <w:gridBefore w:val="1"/>
          <w:gridAfter w:val="1"/>
          <w:wBefore w:w="198" w:type="dxa"/>
          <w:wAfter w:w="173" w:type="dxa"/>
          <w:trHeight w:val="90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«Обеспечение реализации муниципальной программы и прочие мероприятия»</w:t>
            </w:r>
          </w:p>
        </w:tc>
        <w:tc>
          <w:tcPr>
            <w:tcW w:w="1460" w:type="dxa"/>
            <w:gridSpan w:val="4"/>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jc w:val="center"/>
              <w:rPr>
                <w:color w:val="000000"/>
                <w:sz w:val="20"/>
                <w:szCs w:val="20"/>
              </w:rPr>
            </w:pPr>
            <w:r w:rsidRPr="00672705">
              <w:rPr>
                <w:color w:val="000000"/>
                <w:sz w:val="20"/>
                <w:szCs w:val="20"/>
              </w:rPr>
              <w:t>024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0309</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0530000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jc w:val="center"/>
              <w:rPr>
                <w:color w:val="000000"/>
                <w:sz w:val="20"/>
                <w:szCs w:val="20"/>
              </w:rPr>
            </w:pPr>
            <w:r w:rsidRPr="00672705">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16659,50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17888,10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17888,10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17888,10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70323,80</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672705" w:rsidRPr="00672705" w:rsidRDefault="00672705" w:rsidP="00672705">
            <w:pPr>
              <w:jc w:val="center"/>
              <w:rPr>
                <w:color w:val="000000"/>
                <w:sz w:val="20"/>
                <w:szCs w:val="20"/>
              </w:rPr>
            </w:pPr>
            <w:r w:rsidRPr="00672705">
              <w:rPr>
                <w:color w:val="000000"/>
                <w:sz w:val="20"/>
                <w:szCs w:val="20"/>
              </w:rPr>
              <w:t> </w:t>
            </w:r>
          </w:p>
        </w:tc>
      </w:tr>
      <w:tr w:rsidR="00672705" w:rsidRPr="00672705" w:rsidTr="00672705">
        <w:tblPrEx>
          <w:tblLook w:val="04A0"/>
        </w:tblPrEx>
        <w:trPr>
          <w:gridBefore w:val="1"/>
          <w:gridAfter w:val="1"/>
          <w:wBefore w:w="198" w:type="dxa"/>
          <w:wAfter w:w="173" w:type="dxa"/>
          <w:trHeight w:val="138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16"/>
                <w:szCs w:val="16"/>
              </w:rPr>
            </w:pPr>
            <w:r w:rsidRPr="00672705">
              <w:rPr>
                <w:color w:val="000000"/>
                <w:sz w:val="16"/>
                <w:szCs w:val="16"/>
              </w:rPr>
              <w:t xml:space="preserve">Задача подпрограммы: </w:t>
            </w:r>
            <w:r w:rsidRPr="00672705">
              <w:rPr>
                <w:color w:val="000000"/>
                <w:sz w:val="16"/>
                <w:szCs w:val="16"/>
              </w:rPr>
              <w:b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16"/>
                <w:szCs w:val="16"/>
              </w:rPr>
            </w:pPr>
            <w:r w:rsidRPr="00672705">
              <w:rPr>
                <w:color w:val="000000"/>
                <w:sz w:val="16"/>
                <w:szCs w:val="16"/>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jc w:val="center"/>
              <w:rPr>
                <w:color w:val="000000"/>
                <w:sz w:val="16"/>
                <w:szCs w:val="16"/>
              </w:rPr>
            </w:pPr>
            <w:r w:rsidRPr="00672705">
              <w:rPr>
                <w:color w:val="000000"/>
                <w:sz w:val="16"/>
                <w:szCs w:val="16"/>
              </w:rPr>
              <w:t> </w:t>
            </w:r>
          </w:p>
        </w:tc>
        <w:tc>
          <w:tcPr>
            <w:tcW w:w="1503" w:type="dxa"/>
            <w:tcBorders>
              <w:top w:val="single" w:sz="4" w:space="0" w:color="auto"/>
              <w:left w:val="nil"/>
              <w:bottom w:val="single" w:sz="4" w:space="0" w:color="auto"/>
              <w:right w:val="single" w:sz="4" w:space="0" w:color="auto"/>
            </w:tcBorders>
            <w:shd w:val="clear" w:color="auto" w:fill="auto"/>
            <w:hideMark/>
          </w:tcPr>
          <w:p w:rsidR="00672705" w:rsidRPr="00672705" w:rsidRDefault="00672705" w:rsidP="00672705">
            <w:pPr>
              <w:jc w:val="center"/>
              <w:rPr>
                <w:color w:val="000000"/>
                <w:sz w:val="16"/>
                <w:szCs w:val="16"/>
              </w:rPr>
            </w:pPr>
            <w:r w:rsidRPr="00672705">
              <w:rPr>
                <w:color w:val="000000"/>
                <w:sz w:val="16"/>
                <w:szCs w:val="16"/>
              </w:rPr>
              <w:t>Выполнение показателей кассового исполнения бюджетной сметы и показателей доведенных лимитов бюджетных обязательств, ежегодно на 98,5 %.</w:t>
            </w:r>
          </w:p>
        </w:tc>
      </w:tr>
      <w:tr w:rsidR="00672705" w:rsidRPr="00672705" w:rsidTr="00672705">
        <w:tblPrEx>
          <w:tblLook w:val="04A0"/>
        </w:tblPrEx>
        <w:trPr>
          <w:gridBefore w:val="1"/>
          <w:gridAfter w:val="1"/>
          <w:wBefore w:w="198" w:type="dxa"/>
          <w:wAfter w:w="173" w:type="dxa"/>
          <w:trHeight w:val="795"/>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1.1.Руководство и управление в сфере установленных функций</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024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0309</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0530000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jc w:val="center"/>
              <w:rPr>
                <w:color w:val="000000"/>
                <w:sz w:val="20"/>
                <w:szCs w:val="20"/>
              </w:rPr>
            </w:pPr>
            <w:r w:rsidRPr="00672705">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16659,50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17888,10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17888,10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17888,10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70323,80</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 </w:t>
            </w:r>
          </w:p>
        </w:tc>
      </w:tr>
      <w:tr w:rsidR="00672705" w:rsidRPr="00672705" w:rsidTr="00672705">
        <w:tblPrEx>
          <w:tblLook w:val="04A0"/>
        </w:tblPrEx>
        <w:trPr>
          <w:gridBefore w:val="1"/>
          <w:gridAfter w:val="1"/>
          <w:wBefore w:w="198" w:type="dxa"/>
          <w:wAfter w:w="173" w:type="dxa"/>
          <w:trHeight w:val="87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1.1.1. Фонд оплаты труда казенных учреждений и взносы по обязательному социальному страхованию</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024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0309</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0538003</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05745" w:rsidRDefault="00672705" w:rsidP="00672705">
            <w:pPr>
              <w:jc w:val="center"/>
              <w:rPr>
                <w:color w:val="000000"/>
                <w:sz w:val="16"/>
                <w:szCs w:val="16"/>
              </w:rPr>
            </w:pPr>
            <w:r w:rsidRPr="00605745">
              <w:rPr>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14458,90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15672,20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15672,20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15672,20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61475,50</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 </w:t>
            </w:r>
          </w:p>
        </w:tc>
      </w:tr>
      <w:tr w:rsidR="00672705" w:rsidRPr="00672705" w:rsidTr="00672705">
        <w:tblPrEx>
          <w:tblLook w:val="04A0"/>
        </w:tblPrEx>
        <w:trPr>
          <w:gridBefore w:val="1"/>
          <w:gridAfter w:val="1"/>
          <w:wBefore w:w="198" w:type="dxa"/>
          <w:wAfter w:w="173" w:type="dxa"/>
          <w:trHeight w:val="90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1.1.2. Иные выплаты персоналу казенных учреждений, за исключением фонда оплаты труда</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024</w:t>
            </w:r>
          </w:p>
        </w:tc>
        <w:tc>
          <w:tcPr>
            <w:tcW w:w="880" w:type="dxa"/>
            <w:tcBorders>
              <w:top w:val="single" w:sz="4" w:space="0" w:color="auto"/>
              <w:left w:val="nil"/>
              <w:bottom w:val="single" w:sz="4" w:space="0" w:color="auto"/>
              <w:right w:val="nil"/>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0309</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0538003</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05745" w:rsidRDefault="00672705" w:rsidP="00672705">
            <w:pPr>
              <w:jc w:val="center"/>
              <w:rPr>
                <w:color w:val="000000"/>
                <w:sz w:val="16"/>
                <w:szCs w:val="16"/>
              </w:rPr>
            </w:pPr>
            <w:r w:rsidRPr="00605745">
              <w:rPr>
                <w:color w:val="000000"/>
                <w:sz w:val="16"/>
                <w:szCs w:val="16"/>
              </w:rPr>
              <w:t>112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120,20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148,10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148,10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148,10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564,50</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 </w:t>
            </w:r>
          </w:p>
        </w:tc>
      </w:tr>
      <w:tr w:rsidR="00672705" w:rsidRPr="00672705" w:rsidTr="00672705">
        <w:tblPrEx>
          <w:tblLook w:val="04A0"/>
        </w:tblPrEx>
        <w:trPr>
          <w:gridBefore w:val="1"/>
          <w:gridAfter w:val="1"/>
          <w:wBefore w:w="198" w:type="dxa"/>
          <w:wAfter w:w="173" w:type="dxa"/>
          <w:trHeight w:val="90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lastRenderedPageBreak/>
              <w:t>1.1.3. Прочая закупка товаров, работ и услуг для обеспечения государственных (муниципальных) нужд</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024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0309</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0538003</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05745" w:rsidRDefault="00672705" w:rsidP="00672705">
            <w:pPr>
              <w:jc w:val="center"/>
              <w:rPr>
                <w:color w:val="000000"/>
                <w:sz w:val="16"/>
                <w:szCs w:val="16"/>
              </w:rPr>
            </w:pPr>
            <w:r w:rsidRPr="00605745">
              <w:rPr>
                <w:color w:val="000000"/>
                <w:sz w:val="16"/>
                <w:szCs w:val="16"/>
              </w:rPr>
              <w:t> 244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2051,70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2067,00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2067,00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2067,00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8252,70</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 </w:t>
            </w:r>
          </w:p>
        </w:tc>
      </w:tr>
      <w:tr w:rsidR="00672705" w:rsidRPr="00672705" w:rsidTr="00672705">
        <w:tblPrEx>
          <w:tblLook w:val="04A0"/>
        </w:tblPrEx>
        <w:trPr>
          <w:gridBefore w:val="1"/>
          <w:gridAfter w:val="1"/>
          <w:wBefore w:w="198" w:type="dxa"/>
          <w:wAfter w:w="173" w:type="dxa"/>
          <w:trHeight w:val="90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1.1.4. Уплата прочих налогов, сборов и иных платежей</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024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0309</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0538003</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05745" w:rsidRDefault="00672705" w:rsidP="00672705">
            <w:pPr>
              <w:jc w:val="center"/>
              <w:rPr>
                <w:color w:val="000000"/>
                <w:sz w:val="16"/>
                <w:szCs w:val="16"/>
              </w:rPr>
            </w:pPr>
            <w:r w:rsidRPr="00605745">
              <w:rPr>
                <w:color w:val="000000"/>
                <w:sz w:val="16"/>
                <w:szCs w:val="16"/>
              </w:rPr>
              <w:t> 852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0,80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0,80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0,80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0,80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3,20</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 </w:t>
            </w:r>
          </w:p>
        </w:tc>
      </w:tr>
      <w:tr w:rsidR="00672705" w:rsidRPr="00672705" w:rsidTr="00672705">
        <w:tblPrEx>
          <w:tblLook w:val="04A0"/>
        </w:tblPrEx>
        <w:trPr>
          <w:gridBefore w:val="1"/>
          <w:gridAfter w:val="1"/>
          <w:wBefore w:w="198" w:type="dxa"/>
          <w:wAfter w:w="173" w:type="dxa"/>
          <w:trHeight w:val="1395"/>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1.1.5.  Осуществление части полномочий по созданию, содержанию и организации деятельности аварийно-спасательных формирований на территории поселений</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E86259" w:rsidP="00E86259">
            <w:pPr>
              <w:rPr>
                <w:color w:val="000000"/>
                <w:sz w:val="20"/>
                <w:szCs w:val="20"/>
              </w:rPr>
            </w:pPr>
            <w:r w:rsidRPr="00672705">
              <w:rPr>
                <w:color w:val="000000"/>
                <w:sz w:val="20"/>
                <w:szCs w:val="20"/>
              </w:rPr>
              <w:t>Администрация Енисейского района</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024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0309</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center"/>
              <w:rPr>
                <w:color w:val="000000"/>
                <w:sz w:val="20"/>
                <w:szCs w:val="20"/>
              </w:rPr>
            </w:pPr>
            <w:r w:rsidRPr="00672705">
              <w:rPr>
                <w:color w:val="000000"/>
                <w:sz w:val="20"/>
                <w:szCs w:val="20"/>
              </w:rPr>
              <w:t>0538003</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05745" w:rsidRDefault="00672705" w:rsidP="00672705">
            <w:pPr>
              <w:jc w:val="center"/>
              <w:rPr>
                <w:color w:val="000000"/>
                <w:sz w:val="16"/>
                <w:szCs w:val="16"/>
              </w:rPr>
            </w:pPr>
            <w:r w:rsidRPr="00605745">
              <w:rPr>
                <w:color w:val="000000"/>
                <w:sz w:val="16"/>
                <w:szCs w:val="16"/>
              </w:rPr>
              <w:t>111 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27,90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0,00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0,00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72705" w:rsidRPr="00672705" w:rsidRDefault="00672705" w:rsidP="00672705">
            <w:pPr>
              <w:jc w:val="right"/>
              <w:rPr>
                <w:color w:val="000000"/>
                <w:sz w:val="20"/>
                <w:szCs w:val="20"/>
              </w:rPr>
            </w:pPr>
            <w:r w:rsidRPr="00672705">
              <w:rPr>
                <w:color w:val="000000"/>
                <w:sz w:val="20"/>
                <w:szCs w:val="20"/>
              </w:rPr>
              <w:t>27,90</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672705" w:rsidRPr="00672705" w:rsidRDefault="00672705" w:rsidP="00672705">
            <w:pPr>
              <w:rPr>
                <w:color w:val="000000"/>
                <w:sz w:val="20"/>
                <w:szCs w:val="20"/>
              </w:rPr>
            </w:pPr>
            <w:r w:rsidRPr="00672705">
              <w:rPr>
                <w:color w:val="000000"/>
                <w:sz w:val="20"/>
                <w:szCs w:val="20"/>
              </w:rPr>
              <w:t> </w:t>
            </w:r>
          </w:p>
        </w:tc>
      </w:tr>
    </w:tbl>
    <w:p w:rsidR="00D22238" w:rsidRPr="00C81748" w:rsidRDefault="00D22238" w:rsidP="00037188">
      <w:pPr>
        <w:outlineLvl w:val="0"/>
        <w:rPr>
          <w:strike/>
          <w:sz w:val="24"/>
          <w:szCs w:val="24"/>
          <w:highlight w:val="yellow"/>
        </w:rPr>
      </w:pPr>
    </w:p>
    <w:p w:rsidR="00D22238" w:rsidRPr="00672705" w:rsidRDefault="00672705" w:rsidP="00037188">
      <w:pPr>
        <w:pStyle w:val="ConsPlusCell"/>
        <w:jc w:val="both"/>
      </w:pPr>
      <w:r w:rsidRPr="00672705">
        <w:t>Руководитель</w:t>
      </w:r>
      <w:r w:rsidR="00D22238" w:rsidRPr="00672705">
        <w:t xml:space="preserve"> </w:t>
      </w:r>
    </w:p>
    <w:p w:rsidR="00D22238" w:rsidRPr="00672705" w:rsidRDefault="00D22238" w:rsidP="00037188">
      <w:pPr>
        <w:pStyle w:val="ConsPlusCell"/>
        <w:jc w:val="both"/>
      </w:pPr>
      <w:r w:rsidRPr="00672705">
        <w:t xml:space="preserve">МКУ «Управление по ГО, ЧС и </w:t>
      </w:r>
    </w:p>
    <w:p w:rsidR="00D22238" w:rsidRPr="00672705" w:rsidRDefault="00D22238" w:rsidP="00037188">
      <w:pPr>
        <w:outlineLvl w:val="0"/>
      </w:pPr>
      <w:r w:rsidRPr="00672705">
        <w:t xml:space="preserve">безопасности Енисейского района»                                                                                                                       </w:t>
      </w:r>
      <w:r w:rsidR="00F561AA">
        <w:t xml:space="preserve">               </w:t>
      </w:r>
      <w:r w:rsidRPr="00672705">
        <w:t xml:space="preserve">В.В. </w:t>
      </w:r>
      <w:proofErr w:type="spellStart"/>
      <w:r w:rsidRPr="00672705">
        <w:t>Бурдеев</w:t>
      </w:r>
      <w:proofErr w:type="spellEnd"/>
    </w:p>
    <w:p w:rsidR="00F71394" w:rsidRDefault="00F71394" w:rsidP="00037188">
      <w:pPr>
        <w:outlineLvl w:val="0"/>
        <w:rPr>
          <w:sz w:val="24"/>
          <w:szCs w:val="24"/>
        </w:rPr>
      </w:pPr>
    </w:p>
    <w:sectPr w:rsidR="00F71394" w:rsidSect="00F71394">
      <w:headerReference w:type="default" r:id="rId9"/>
      <w:pgSz w:w="16838" w:h="11905" w:orient="landscape"/>
      <w:pgMar w:top="425" w:right="992" w:bottom="425" w:left="567" w:header="425"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4A2" w:rsidRDefault="005D44A2" w:rsidP="00A725AB">
      <w:r>
        <w:separator/>
      </w:r>
    </w:p>
  </w:endnote>
  <w:endnote w:type="continuationSeparator" w:id="1">
    <w:p w:rsidR="005D44A2" w:rsidRDefault="005D44A2" w:rsidP="00A72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w:altName w:val="Arial"/>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4A2" w:rsidRDefault="005D44A2" w:rsidP="00A725AB">
      <w:r>
        <w:separator/>
      </w:r>
    </w:p>
  </w:footnote>
  <w:footnote w:type="continuationSeparator" w:id="1">
    <w:p w:rsidR="005D44A2" w:rsidRDefault="005D44A2" w:rsidP="00A72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C1" w:rsidRDefault="00A849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C1" w:rsidRDefault="00A849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4FA"/>
    <w:multiLevelType w:val="hybridMultilevel"/>
    <w:tmpl w:val="C7C20F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72A5F"/>
    <w:multiLevelType w:val="multilevel"/>
    <w:tmpl w:val="5532B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DA0325A"/>
    <w:multiLevelType w:val="hybridMultilevel"/>
    <w:tmpl w:val="64907DA2"/>
    <w:lvl w:ilvl="0" w:tplc="04190001">
      <w:start w:val="1"/>
      <w:numFmt w:val="bullet"/>
      <w:lvlText w:val=""/>
      <w:lvlJc w:val="left"/>
      <w:pPr>
        <w:tabs>
          <w:tab w:val="num" w:pos="1440"/>
        </w:tabs>
        <w:ind w:left="1440" w:hanging="360"/>
      </w:pPr>
      <w:rPr>
        <w:rFonts w:ascii="Symbol" w:hAnsi="Symbol" w:cs="Symbol" w:hint="default"/>
      </w:rPr>
    </w:lvl>
    <w:lvl w:ilvl="1" w:tplc="0419000B">
      <w:start w:val="1"/>
      <w:numFmt w:val="bullet"/>
      <w:lvlText w:val=""/>
      <w:lvlJc w:val="left"/>
      <w:pPr>
        <w:tabs>
          <w:tab w:val="num" w:pos="2160"/>
        </w:tabs>
        <w:ind w:left="2160" w:hanging="360"/>
      </w:pPr>
      <w:rPr>
        <w:rFonts w:ascii="Wingdings" w:hAnsi="Wingdings" w:cs="Wingding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07904F7"/>
    <w:multiLevelType w:val="hybridMultilevel"/>
    <w:tmpl w:val="77A8F58C"/>
    <w:lvl w:ilvl="0" w:tplc="A4AE552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3015503D"/>
    <w:multiLevelType w:val="hybridMultilevel"/>
    <w:tmpl w:val="446EBC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961C6C"/>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538056D"/>
    <w:multiLevelType w:val="hybridMultilevel"/>
    <w:tmpl w:val="17963F80"/>
    <w:lvl w:ilvl="0" w:tplc="DB780FE4">
      <w:start w:val="1"/>
      <w:numFmt w:val="decimal"/>
      <w:lvlText w:val="%1."/>
      <w:lvlJc w:val="left"/>
      <w:pPr>
        <w:ind w:left="2118" w:hanging="141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D0B2A5C"/>
    <w:multiLevelType w:val="hybridMultilevel"/>
    <w:tmpl w:val="FFE0F9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CC175F5"/>
    <w:multiLevelType w:val="multilevel"/>
    <w:tmpl w:val="30F0B93A"/>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730E21D0"/>
    <w:multiLevelType w:val="hybridMultilevel"/>
    <w:tmpl w:val="17963F80"/>
    <w:lvl w:ilvl="0" w:tplc="DB780FE4">
      <w:start w:val="1"/>
      <w:numFmt w:val="decimal"/>
      <w:lvlText w:val="%1."/>
      <w:lvlJc w:val="left"/>
      <w:pPr>
        <w:ind w:left="2118" w:hanging="141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64747AE"/>
    <w:multiLevelType w:val="hybridMultilevel"/>
    <w:tmpl w:val="789EE56A"/>
    <w:lvl w:ilvl="0" w:tplc="3B46525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7A9F0801"/>
    <w:multiLevelType w:val="multilevel"/>
    <w:tmpl w:val="8C6225B8"/>
    <w:lvl w:ilvl="0">
      <w:start w:val="2"/>
      <w:numFmt w:val="decimal"/>
      <w:lvlText w:val="%1."/>
      <w:lvlJc w:val="left"/>
      <w:pPr>
        <w:ind w:left="450" w:hanging="450"/>
      </w:pPr>
      <w:rPr>
        <w:rFonts w:hint="default"/>
      </w:rPr>
    </w:lvl>
    <w:lvl w:ilvl="1">
      <w:start w:val="5"/>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num w:numId="1">
    <w:abstractNumId w:val="0"/>
  </w:num>
  <w:num w:numId="2">
    <w:abstractNumId w:val="8"/>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0"/>
  </w:num>
  <w:num w:numId="7">
    <w:abstractNumId w:val="2"/>
  </w:num>
  <w:num w:numId="8">
    <w:abstractNumId w:val="11"/>
  </w:num>
  <w:num w:numId="9">
    <w:abstractNumId w:val="7"/>
  </w:num>
  <w:num w:numId="10">
    <w:abstractNumId w:val="4"/>
  </w:num>
  <w:num w:numId="11">
    <w:abstractNumId w:val="9"/>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6B237C"/>
    <w:rsid w:val="00001938"/>
    <w:rsid w:val="00004074"/>
    <w:rsid w:val="0000507F"/>
    <w:rsid w:val="00006433"/>
    <w:rsid w:val="00014286"/>
    <w:rsid w:val="0001462F"/>
    <w:rsid w:val="0001598A"/>
    <w:rsid w:val="00022A41"/>
    <w:rsid w:val="0002526F"/>
    <w:rsid w:val="000255B6"/>
    <w:rsid w:val="00030511"/>
    <w:rsid w:val="00031758"/>
    <w:rsid w:val="000359AB"/>
    <w:rsid w:val="000368BD"/>
    <w:rsid w:val="00037188"/>
    <w:rsid w:val="00042F8C"/>
    <w:rsid w:val="000446F5"/>
    <w:rsid w:val="00045880"/>
    <w:rsid w:val="00047496"/>
    <w:rsid w:val="000612A3"/>
    <w:rsid w:val="000626D2"/>
    <w:rsid w:val="000629EE"/>
    <w:rsid w:val="00064C43"/>
    <w:rsid w:val="0007480D"/>
    <w:rsid w:val="000758F9"/>
    <w:rsid w:val="00082B28"/>
    <w:rsid w:val="00086072"/>
    <w:rsid w:val="0009393F"/>
    <w:rsid w:val="00093BAA"/>
    <w:rsid w:val="000A4576"/>
    <w:rsid w:val="000A6662"/>
    <w:rsid w:val="000A74A4"/>
    <w:rsid w:val="000B08BE"/>
    <w:rsid w:val="000B1AC9"/>
    <w:rsid w:val="000B46B1"/>
    <w:rsid w:val="000D05BB"/>
    <w:rsid w:val="00100F10"/>
    <w:rsid w:val="0012026A"/>
    <w:rsid w:val="00123837"/>
    <w:rsid w:val="00127C51"/>
    <w:rsid w:val="00136110"/>
    <w:rsid w:val="00143B27"/>
    <w:rsid w:val="00143B9D"/>
    <w:rsid w:val="001478F8"/>
    <w:rsid w:val="00150342"/>
    <w:rsid w:val="00157CE5"/>
    <w:rsid w:val="001661F8"/>
    <w:rsid w:val="00171116"/>
    <w:rsid w:val="00176D9B"/>
    <w:rsid w:val="0018210D"/>
    <w:rsid w:val="00193C8D"/>
    <w:rsid w:val="001A05FE"/>
    <w:rsid w:val="001A7E77"/>
    <w:rsid w:val="001B2EE7"/>
    <w:rsid w:val="001B3004"/>
    <w:rsid w:val="001C399E"/>
    <w:rsid w:val="001D2260"/>
    <w:rsid w:val="001D40DC"/>
    <w:rsid w:val="001E0025"/>
    <w:rsid w:val="001E0BCB"/>
    <w:rsid w:val="001F10AC"/>
    <w:rsid w:val="001F1C8B"/>
    <w:rsid w:val="00201B4D"/>
    <w:rsid w:val="0021020F"/>
    <w:rsid w:val="002173A1"/>
    <w:rsid w:val="00232487"/>
    <w:rsid w:val="00240BA9"/>
    <w:rsid w:val="00241158"/>
    <w:rsid w:val="00250537"/>
    <w:rsid w:val="00251706"/>
    <w:rsid w:val="00251B8A"/>
    <w:rsid w:val="002636BC"/>
    <w:rsid w:val="0027178A"/>
    <w:rsid w:val="00273F64"/>
    <w:rsid w:val="0027453F"/>
    <w:rsid w:val="00280ADD"/>
    <w:rsid w:val="0028229D"/>
    <w:rsid w:val="0028571F"/>
    <w:rsid w:val="0028600B"/>
    <w:rsid w:val="002873D0"/>
    <w:rsid w:val="00290B29"/>
    <w:rsid w:val="002940F8"/>
    <w:rsid w:val="0029743C"/>
    <w:rsid w:val="002A04B8"/>
    <w:rsid w:val="002B0942"/>
    <w:rsid w:val="002C2FA9"/>
    <w:rsid w:val="002C60FC"/>
    <w:rsid w:val="002D46AE"/>
    <w:rsid w:val="002D4EBF"/>
    <w:rsid w:val="002D6415"/>
    <w:rsid w:val="002D68B5"/>
    <w:rsid w:val="002D76DC"/>
    <w:rsid w:val="002E2312"/>
    <w:rsid w:val="002E49E3"/>
    <w:rsid w:val="002F1A75"/>
    <w:rsid w:val="002F460F"/>
    <w:rsid w:val="002F481E"/>
    <w:rsid w:val="0030079F"/>
    <w:rsid w:val="00301C88"/>
    <w:rsid w:val="003026BC"/>
    <w:rsid w:val="00313A5E"/>
    <w:rsid w:val="00314B49"/>
    <w:rsid w:val="003161F2"/>
    <w:rsid w:val="00320175"/>
    <w:rsid w:val="00323149"/>
    <w:rsid w:val="0033225C"/>
    <w:rsid w:val="00335840"/>
    <w:rsid w:val="003359DC"/>
    <w:rsid w:val="00337AAB"/>
    <w:rsid w:val="003473B6"/>
    <w:rsid w:val="00351C12"/>
    <w:rsid w:val="003560B8"/>
    <w:rsid w:val="00357CAB"/>
    <w:rsid w:val="003758E4"/>
    <w:rsid w:val="00377A79"/>
    <w:rsid w:val="00387C52"/>
    <w:rsid w:val="003A2E99"/>
    <w:rsid w:val="003A6BA5"/>
    <w:rsid w:val="003B2E04"/>
    <w:rsid w:val="003B734A"/>
    <w:rsid w:val="003C00F7"/>
    <w:rsid w:val="003C12C8"/>
    <w:rsid w:val="003D344D"/>
    <w:rsid w:val="003D715A"/>
    <w:rsid w:val="003E47A1"/>
    <w:rsid w:val="003F10A5"/>
    <w:rsid w:val="0040029D"/>
    <w:rsid w:val="00414DFA"/>
    <w:rsid w:val="00415A69"/>
    <w:rsid w:val="0042194C"/>
    <w:rsid w:val="00422DF4"/>
    <w:rsid w:val="00437F19"/>
    <w:rsid w:val="0044474B"/>
    <w:rsid w:val="00451A73"/>
    <w:rsid w:val="00456387"/>
    <w:rsid w:val="00456CF3"/>
    <w:rsid w:val="00470605"/>
    <w:rsid w:val="004755E0"/>
    <w:rsid w:val="00480C8D"/>
    <w:rsid w:val="00483152"/>
    <w:rsid w:val="00493E25"/>
    <w:rsid w:val="0049668F"/>
    <w:rsid w:val="004A2A91"/>
    <w:rsid w:val="004A2FF8"/>
    <w:rsid w:val="004B2290"/>
    <w:rsid w:val="004B79B5"/>
    <w:rsid w:val="004C26EA"/>
    <w:rsid w:val="004C4B63"/>
    <w:rsid w:val="004D06B9"/>
    <w:rsid w:val="004E7B10"/>
    <w:rsid w:val="00503B28"/>
    <w:rsid w:val="00504A8C"/>
    <w:rsid w:val="0051068C"/>
    <w:rsid w:val="00517A3B"/>
    <w:rsid w:val="00520903"/>
    <w:rsid w:val="005269B6"/>
    <w:rsid w:val="00527108"/>
    <w:rsid w:val="00531FFE"/>
    <w:rsid w:val="00535AAD"/>
    <w:rsid w:val="00540782"/>
    <w:rsid w:val="005407C8"/>
    <w:rsid w:val="00542015"/>
    <w:rsid w:val="005424A8"/>
    <w:rsid w:val="0054710A"/>
    <w:rsid w:val="00547754"/>
    <w:rsid w:val="00552D55"/>
    <w:rsid w:val="00557E45"/>
    <w:rsid w:val="005674CD"/>
    <w:rsid w:val="00575974"/>
    <w:rsid w:val="00587FC0"/>
    <w:rsid w:val="00595E69"/>
    <w:rsid w:val="005B23E8"/>
    <w:rsid w:val="005B356A"/>
    <w:rsid w:val="005B5833"/>
    <w:rsid w:val="005C0785"/>
    <w:rsid w:val="005C694B"/>
    <w:rsid w:val="005C7080"/>
    <w:rsid w:val="005D1575"/>
    <w:rsid w:val="005D16B0"/>
    <w:rsid w:val="005D3360"/>
    <w:rsid w:val="005D39E8"/>
    <w:rsid w:val="005D44A2"/>
    <w:rsid w:val="005D502B"/>
    <w:rsid w:val="005E0EBA"/>
    <w:rsid w:val="005F39FE"/>
    <w:rsid w:val="005F5263"/>
    <w:rsid w:val="00601CE2"/>
    <w:rsid w:val="00605745"/>
    <w:rsid w:val="00610C3C"/>
    <w:rsid w:val="00621749"/>
    <w:rsid w:val="00623E50"/>
    <w:rsid w:val="00633C1C"/>
    <w:rsid w:val="00634FB7"/>
    <w:rsid w:val="006367C0"/>
    <w:rsid w:val="00651C13"/>
    <w:rsid w:val="00662312"/>
    <w:rsid w:val="00662ED0"/>
    <w:rsid w:val="00672705"/>
    <w:rsid w:val="00681D7F"/>
    <w:rsid w:val="00686AE7"/>
    <w:rsid w:val="00693A99"/>
    <w:rsid w:val="006A15EA"/>
    <w:rsid w:val="006B237C"/>
    <w:rsid w:val="006B5539"/>
    <w:rsid w:val="006B7715"/>
    <w:rsid w:val="006B794A"/>
    <w:rsid w:val="006B7C5E"/>
    <w:rsid w:val="006C2EF2"/>
    <w:rsid w:val="006C7157"/>
    <w:rsid w:val="006D68B7"/>
    <w:rsid w:val="006E0A79"/>
    <w:rsid w:val="006E5F7D"/>
    <w:rsid w:val="006E7F8E"/>
    <w:rsid w:val="006F2DFA"/>
    <w:rsid w:val="006F3251"/>
    <w:rsid w:val="00706FC8"/>
    <w:rsid w:val="0071243E"/>
    <w:rsid w:val="00720304"/>
    <w:rsid w:val="00722DDF"/>
    <w:rsid w:val="007268E4"/>
    <w:rsid w:val="00734757"/>
    <w:rsid w:val="00734F6B"/>
    <w:rsid w:val="00736DB5"/>
    <w:rsid w:val="0073717B"/>
    <w:rsid w:val="00740160"/>
    <w:rsid w:val="00740552"/>
    <w:rsid w:val="0074069D"/>
    <w:rsid w:val="007836D0"/>
    <w:rsid w:val="0078389D"/>
    <w:rsid w:val="007A7B2D"/>
    <w:rsid w:val="007B2972"/>
    <w:rsid w:val="007C02CF"/>
    <w:rsid w:val="007C318F"/>
    <w:rsid w:val="007C798A"/>
    <w:rsid w:val="007E658E"/>
    <w:rsid w:val="007F44CB"/>
    <w:rsid w:val="0080466D"/>
    <w:rsid w:val="008121A7"/>
    <w:rsid w:val="00821D16"/>
    <w:rsid w:val="00822758"/>
    <w:rsid w:val="00824800"/>
    <w:rsid w:val="00832CB5"/>
    <w:rsid w:val="00837FA8"/>
    <w:rsid w:val="00853E24"/>
    <w:rsid w:val="008610AD"/>
    <w:rsid w:val="0086374D"/>
    <w:rsid w:val="0087138E"/>
    <w:rsid w:val="008759F3"/>
    <w:rsid w:val="00875B6B"/>
    <w:rsid w:val="0087638A"/>
    <w:rsid w:val="008770B2"/>
    <w:rsid w:val="00880983"/>
    <w:rsid w:val="00887E23"/>
    <w:rsid w:val="008966FD"/>
    <w:rsid w:val="008A631E"/>
    <w:rsid w:val="008B4FF7"/>
    <w:rsid w:val="008B75B1"/>
    <w:rsid w:val="008C44A6"/>
    <w:rsid w:val="008C7589"/>
    <w:rsid w:val="008D3462"/>
    <w:rsid w:val="008D381D"/>
    <w:rsid w:val="008D4A71"/>
    <w:rsid w:val="009018F1"/>
    <w:rsid w:val="00901F6C"/>
    <w:rsid w:val="00907C2D"/>
    <w:rsid w:val="00917580"/>
    <w:rsid w:val="00920988"/>
    <w:rsid w:val="00926377"/>
    <w:rsid w:val="00927369"/>
    <w:rsid w:val="00930B87"/>
    <w:rsid w:val="00945439"/>
    <w:rsid w:val="009640A9"/>
    <w:rsid w:val="009665DA"/>
    <w:rsid w:val="00966EAE"/>
    <w:rsid w:val="0097368B"/>
    <w:rsid w:val="00975D07"/>
    <w:rsid w:val="00982DAF"/>
    <w:rsid w:val="00986E58"/>
    <w:rsid w:val="00990500"/>
    <w:rsid w:val="009A45AD"/>
    <w:rsid w:val="009A509F"/>
    <w:rsid w:val="009C3EF2"/>
    <w:rsid w:val="009C3F34"/>
    <w:rsid w:val="009D3ED6"/>
    <w:rsid w:val="009E08F7"/>
    <w:rsid w:val="009E32EB"/>
    <w:rsid w:val="009F1092"/>
    <w:rsid w:val="00A05C77"/>
    <w:rsid w:val="00A06BD6"/>
    <w:rsid w:val="00A10C9F"/>
    <w:rsid w:val="00A11CD4"/>
    <w:rsid w:val="00A1464C"/>
    <w:rsid w:val="00A3177F"/>
    <w:rsid w:val="00A331C9"/>
    <w:rsid w:val="00A34CE5"/>
    <w:rsid w:val="00A379DE"/>
    <w:rsid w:val="00A67831"/>
    <w:rsid w:val="00A725AB"/>
    <w:rsid w:val="00A72976"/>
    <w:rsid w:val="00A72E00"/>
    <w:rsid w:val="00A759A5"/>
    <w:rsid w:val="00A76D53"/>
    <w:rsid w:val="00A839FD"/>
    <w:rsid w:val="00A83C92"/>
    <w:rsid w:val="00A849C1"/>
    <w:rsid w:val="00AA2658"/>
    <w:rsid w:val="00AB269A"/>
    <w:rsid w:val="00AC2F4E"/>
    <w:rsid w:val="00AC324B"/>
    <w:rsid w:val="00AC3B6F"/>
    <w:rsid w:val="00AD5919"/>
    <w:rsid w:val="00AD6B48"/>
    <w:rsid w:val="00AE21BB"/>
    <w:rsid w:val="00AE2747"/>
    <w:rsid w:val="00AE357D"/>
    <w:rsid w:val="00AE7C89"/>
    <w:rsid w:val="00AF0B0E"/>
    <w:rsid w:val="00AF7063"/>
    <w:rsid w:val="00B00FF9"/>
    <w:rsid w:val="00B02924"/>
    <w:rsid w:val="00B14016"/>
    <w:rsid w:val="00B171CE"/>
    <w:rsid w:val="00B1774C"/>
    <w:rsid w:val="00B202FD"/>
    <w:rsid w:val="00B27B88"/>
    <w:rsid w:val="00B3279C"/>
    <w:rsid w:val="00B3378E"/>
    <w:rsid w:val="00B36E01"/>
    <w:rsid w:val="00B43A5C"/>
    <w:rsid w:val="00B44E81"/>
    <w:rsid w:val="00B52735"/>
    <w:rsid w:val="00B54A0C"/>
    <w:rsid w:val="00B54A32"/>
    <w:rsid w:val="00B61FC8"/>
    <w:rsid w:val="00B758D3"/>
    <w:rsid w:val="00B84147"/>
    <w:rsid w:val="00B866DC"/>
    <w:rsid w:val="00B9169C"/>
    <w:rsid w:val="00B9561B"/>
    <w:rsid w:val="00BA27E6"/>
    <w:rsid w:val="00BC05AA"/>
    <w:rsid w:val="00BC0EF3"/>
    <w:rsid w:val="00BC1CD3"/>
    <w:rsid w:val="00BC1DF5"/>
    <w:rsid w:val="00BC57FF"/>
    <w:rsid w:val="00BC61BB"/>
    <w:rsid w:val="00BD532D"/>
    <w:rsid w:val="00BE1A65"/>
    <w:rsid w:val="00BE37D7"/>
    <w:rsid w:val="00BE521F"/>
    <w:rsid w:val="00BF7850"/>
    <w:rsid w:val="00C1059B"/>
    <w:rsid w:val="00C173BC"/>
    <w:rsid w:val="00C17D61"/>
    <w:rsid w:val="00C256F7"/>
    <w:rsid w:val="00C259A0"/>
    <w:rsid w:val="00C27CC1"/>
    <w:rsid w:val="00C33E99"/>
    <w:rsid w:val="00C34852"/>
    <w:rsid w:val="00C34F08"/>
    <w:rsid w:val="00C41665"/>
    <w:rsid w:val="00C43F3A"/>
    <w:rsid w:val="00C4535D"/>
    <w:rsid w:val="00C50087"/>
    <w:rsid w:val="00C54456"/>
    <w:rsid w:val="00C60F14"/>
    <w:rsid w:val="00C6230B"/>
    <w:rsid w:val="00C624EE"/>
    <w:rsid w:val="00C72300"/>
    <w:rsid w:val="00C76407"/>
    <w:rsid w:val="00C81748"/>
    <w:rsid w:val="00C91750"/>
    <w:rsid w:val="00C919B5"/>
    <w:rsid w:val="00C94AB5"/>
    <w:rsid w:val="00CA0C15"/>
    <w:rsid w:val="00CA2BF0"/>
    <w:rsid w:val="00CB5418"/>
    <w:rsid w:val="00CC1B0A"/>
    <w:rsid w:val="00CD114A"/>
    <w:rsid w:val="00CE0198"/>
    <w:rsid w:val="00CE2856"/>
    <w:rsid w:val="00CF1E1E"/>
    <w:rsid w:val="00D00105"/>
    <w:rsid w:val="00D03AE1"/>
    <w:rsid w:val="00D16F1A"/>
    <w:rsid w:val="00D22238"/>
    <w:rsid w:val="00D22D1B"/>
    <w:rsid w:val="00D25938"/>
    <w:rsid w:val="00D26726"/>
    <w:rsid w:val="00D308E2"/>
    <w:rsid w:val="00D330BB"/>
    <w:rsid w:val="00D42399"/>
    <w:rsid w:val="00D53E68"/>
    <w:rsid w:val="00D56963"/>
    <w:rsid w:val="00D6012F"/>
    <w:rsid w:val="00D6761D"/>
    <w:rsid w:val="00D9640A"/>
    <w:rsid w:val="00D97518"/>
    <w:rsid w:val="00DA0689"/>
    <w:rsid w:val="00DA4913"/>
    <w:rsid w:val="00DA59D0"/>
    <w:rsid w:val="00DA5A26"/>
    <w:rsid w:val="00DA6DDF"/>
    <w:rsid w:val="00DA7555"/>
    <w:rsid w:val="00DB01CE"/>
    <w:rsid w:val="00DB3439"/>
    <w:rsid w:val="00DD1B36"/>
    <w:rsid w:val="00DD659E"/>
    <w:rsid w:val="00DE5FA5"/>
    <w:rsid w:val="00DF7EC2"/>
    <w:rsid w:val="00E049F6"/>
    <w:rsid w:val="00E0748B"/>
    <w:rsid w:val="00E15076"/>
    <w:rsid w:val="00E151CE"/>
    <w:rsid w:val="00E17566"/>
    <w:rsid w:val="00E20BF5"/>
    <w:rsid w:val="00E2748C"/>
    <w:rsid w:val="00E32A17"/>
    <w:rsid w:val="00E32C0D"/>
    <w:rsid w:val="00E43AE1"/>
    <w:rsid w:val="00E43EE8"/>
    <w:rsid w:val="00E44E82"/>
    <w:rsid w:val="00E53F1E"/>
    <w:rsid w:val="00E62CE8"/>
    <w:rsid w:val="00E713D8"/>
    <w:rsid w:val="00E74E6E"/>
    <w:rsid w:val="00E75641"/>
    <w:rsid w:val="00E763E1"/>
    <w:rsid w:val="00E86259"/>
    <w:rsid w:val="00E87994"/>
    <w:rsid w:val="00E91027"/>
    <w:rsid w:val="00E91B0B"/>
    <w:rsid w:val="00E91FA0"/>
    <w:rsid w:val="00EA4705"/>
    <w:rsid w:val="00EA57E4"/>
    <w:rsid w:val="00EC1FE8"/>
    <w:rsid w:val="00ED0DFD"/>
    <w:rsid w:val="00EE3D05"/>
    <w:rsid w:val="00EE59B8"/>
    <w:rsid w:val="00EF2135"/>
    <w:rsid w:val="00EF305A"/>
    <w:rsid w:val="00F20023"/>
    <w:rsid w:val="00F323EE"/>
    <w:rsid w:val="00F35F62"/>
    <w:rsid w:val="00F42541"/>
    <w:rsid w:val="00F42A49"/>
    <w:rsid w:val="00F43BC5"/>
    <w:rsid w:val="00F5087C"/>
    <w:rsid w:val="00F54474"/>
    <w:rsid w:val="00F54ECB"/>
    <w:rsid w:val="00F561AA"/>
    <w:rsid w:val="00F61C16"/>
    <w:rsid w:val="00F64E85"/>
    <w:rsid w:val="00F67B27"/>
    <w:rsid w:val="00F67E21"/>
    <w:rsid w:val="00F71394"/>
    <w:rsid w:val="00F92D02"/>
    <w:rsid w:val="00F9305F"/>
    <w:rsid w:val="00F97A9B"/>
    <w:rsid w:val="00FA28FD"/>
    <w:rsid w:val="00FA432D"/>
    <w:rsid w:val="00FA51D8"/>
    <w:rsid w:val="00FB2594"/>
    <w:rsid w:val="00FB33CE"/>
    <w:rsid w:val="00FC03B1"/>
    <w:rsid w:val="00FC09EC"/>
    <w:rsid w:val="00FC30AF"/>
    <w:rsid w:val="00FD449E"/>
    <w:rsid w:val="00FE6C1A"/>
    <w:rsid w:val="00FE7ACC"/>
    <w:rsid w:val="00FF1DDC"/>
    <w:rsid w:val="00FF3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7C"/>
    <w:rPr>
      <w:rFonts w:ascii="Times New Roman" w:eastAsia="Times New Roman" w:hAnsi="Times New Roman"/>
      <w:sz w:val="28"/>
      <w:szCs w:val="28"/>
    </w:rPr>
  </w:style>
  <w:style w:type="paragraph" w:styleId="1">
    <w:name w:val="heading 1"/>
    <w:basedOn w:val="a"/>
    <w:next w:val="a"/>
    <w:link w:val="10"/>
    <w:uiPriority w:val="99"/>
    <w:qFormat/>
    <w:rsid w:val="006B237C"/>
    <w:pPr>
      <w:keepNext/>
      <w:keepLines/>
      <w:spacing w:before="480"/>
      <w:outlineLvl w:val="0"/>
    </w:pPr>
    <w:rPr>
      <w:rFonts w:ascii="Cambria" w:hAnsi="Cambria" w:cs="Cambria"/>
      <w:b/>
      <w:bCs/>
      <w:color w:val="365F91"/>
    </w:rPr>
  </w:style>
  <w:style w:type="paragraph" w:styleId="2">
    <w:name w:val="heading 2"/>
    <w:basedOn w:val="a"/>
    <w:next w:val="a"/>
    <w:link w:val="20"/>
    <w:uiPriority w:val="99"/>
    <w:qFormat/>
    <w:rsid w:val="006B237C"/>
    <w:pPr>
      <w:keepNext/>
      <w:keepLines/>
      <w:spacing w:before="200"/>
      <w:outlineLvl w:val="1"/>
    </w:pPr>
    <w:rPr>
      <w:rFonts w:ascii="Cambria" w:hAnsi="Cambria" w:cs="Cambria"/>
      <w:b/>
      <w:bCs/>
      <w:color w:val="4F81BD"/>
      <w:sz w:val="26"/>
      <w:szCs w:val="26"/>
    </w:rPr>
  </w:style>
  <w:style w:type="paragraph" w:styleId="5">
    <w:name w:val="heading 5"/>
    <w:basedOn w:val="a"/>
    <w:next w:val="a"/>
    <w:link w:val="50"/>
    <w:uiPriority w:val="99"/>
    <w:qFormat/>
    <w:rsid w:val="006B237C"/>
    <w:pPr>
      <w:keepNext/>
      <w:keepLines/>
      <w:spacing w:before="200" w:line="276" w:lineRule="auto"/>
      <w:outlineLvl w:val="4"/>
    </w:pPr>
    <w:rPr>
      <w:rFonts w:ascii="Cambria" w:hAnsi="Cambria" w:cs="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37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6B237C"/>
    <w:rPr>
      <w:rFonts w:ascii="Cambria" w:hAnsi="Cambria" w:cs="Cambria"/>
      <w:b/>
      <w:bCs/>
      <w:color w:val="4F81BD"/>
      <w:sz w:val="26"/>
      <w:szCs w:val="26"/>
      <w:lang w:eastAsia="ru-RU"/>
    </w:rPr>
  </w:style>
  <w:style w:type="character" w:customStyle="1" w:styleId="50">
    <w:name w:val="Заголовок 5 Знак"/>
    <w:basedOn w:val="a0"/>
    <w:link w:val="5"/>
    <w:uiPriority w:val="99"/>
    <w:locked/>
    <w:rsid w:val="006B237C"/>
    <w:rPr>
      <w:rFonts w:ascii="Cambria" w:hAnsi="Cambria" w:cs="Cambria"/>
      <w:color w:val="243F60"/>
      <w:lang w:eastAsia="ru-RU"/>
    </w:rPr>
  </w:style>
  <w:style w:type="paragraph" w:customStyle="1" w:styleId="ConsNormal">
    <w:name w:val="ConsNormal"/>
    <w:uiPriority w:val="99"/>
    <w:rsid w:val="006B237C"/>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rsid w:val="006B237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6B237C"/>
    <w:rPr>
      <w:rFonts w:ascii="Arial" w:hAnsi="Arial" w:cs="Arial"/>
      <w:sz w:val="22"/>
      <w:szCs w:val="22"/>
      <w:lang w:eastAsia="ru-RU"/>
    </w:rPr>
  </w:style>
  <w:style w:type="paragraph" w:styleId="a3">
    <w:name w:val="header"/>
    <w:basedOn w:val="a"/>
    <w:link w:val="a4"/>
    <w:uiPriority w:val="99"/>
    <w:rsid w:val="006B237C"/>
    <w:pPr>
      <w:tabs>
        <w:tab w:val="center" w:pos="4677"/>
        <w:tab w:val="right" w:pos="9355"/>
      </w:tabs>
    </w:pPr>
  </w:style>
  <w:style w:type="character" w:customStyle="1" w:styleId="a4">
    <w:name w:val="Верхний колонтитул Знак"/>
    <w:basedOn w:val="a0"/>
    <w:link w:val="a3"/>
    <w:uiPriority w:val="99"/>
    <w:locked/>
    <w:rsid w:val="006B237C"/>
    <w:rPr>
      <w:rFonts w:ascii="Times New Roman" w:hAnsi="Times New Roman" w:cs="Times New Roman"/>
      <w:sz w:val="28"/>
      <w:szCs w:val="28"/>
      <w:lang w:eastAsia="ru-RU"/>
    </w:rPr>
  </w:style>
  <w:style w:type="character" w:styleId="a5">
    <w:name w:val="page number"/>
    <w:basedOn w:val="a0"/>
    <w:uiPriority w:val="99"/>
    <w:rsid w:val="006B237C"/>
  </w:style>
  <w:style w:type="paragraph" w:styleId="a6">
    <w:name w:val="footer"/>
    <w:basedOn w:val="a"/>
    <w:link w:val="a7"/>
    <w:uiPriority w:val="99"/>
    <w:rsid w:val="006B237C"/>
    <w:pPr>
      <w:tabs>
        <w:tab w:val="center" w:pos="4677"/>
        <w:tab w:val="right" w:pos="9355"/>
      </w:tabs>
    </w:pPr>
  </w:style>
  <w:style w:type="character" w:customStyle="1" w:styleId="a7">
    <w:name w:val="Нижний колонтитул Знак"/>
    <w:basedOn w:val="a0"/>
    <w:link w:val="a6"/>
    <w:uiPriority w:val="99"/>
    <w:locked/>
    <w:rsid w:val="006B237C"/>
    <w:rPr>
      <w:rFonts w:ascii="Times New Roman" w:hAnsi="Times New Roman" w:cs="Times New Roman"/>
      <w:sz w:val="28"/>
      <w:szCs w:val="28"/>
      <w:lang w:eastAsia="ru-RU"/>
    </w:rPr>
  </w:style>
  <w:style w:type="paragraph" w:customStyle="1" w:styleId="FR2">
    <w:name w:val="FR2"/>
    <w:uiPriority w:val="99"/>
    <w:rsid w:val="006B237C"/>
    <w:pPr>
      <w:widowControl w:val="0"/>
      <w:autoSpaceDE w:val="0"/>
      <w:autoSpaceDN w:val="0"/>
      <w:adjustRightInd w:val="0"/>
      <w:jc w:val="right"/>
    </w:pPr>
    <w:rPr>
      <w:rFonts w:ascii="Times New Roman" w:eastAsia="Times New Roman" w:hAnsi="Times New Roman"/>
      <w:b/>
      <w:bCs/>
      <w:sz w:val="28"/>
      <w:szCs w:val="28"/>
    </w:rPr>
  </w:style>
  <w:style w:type="character" w:customStyle="1" w:styleId="a8">
    <w:name w:val="Текст выноски Знак"/>
    <w:basedOn w:val="a0"/>
    <w:link w:val="a9"/>
    <w:uiPriority w:val="99"/>
    <w:semiHidden/>
    <w:locked/>
    <w:rsid w:val="006B237C"/>
    <w:rPr>
      <w:rFonts w:ascii="Tahoma" w:hAnsi="Tahoma" w:cs="Tahoma"/>
      <w:sz w:val="16"/>
      <w:szCs w:val="16"/>
      <w:lang w:eastAsia="ru-RU"/>
    </w:rPr>
  </w:style>
  <w:style w:type="paragraph" w:styleId="a9">
    <w:name w:val="Balloon Text"/>
    <w:basedOn w:val="a"/>
    <w:link w:val="a8"/>
    <w:uiPriority w:val="99"/>
    <w:semiHidden/>
    <w:rsid w:val="006B237C"/>
    <w:rPr>
      <w:rFonts w:ascii="Tahoma" w:hAnsi="Tahoma" w:cs="Tahoma"/>
      <w:sz w:val="16"/>
      <w:szCs w:val="16"/>
    </w:rPr>
  </w:style>
  <w:style w:type="character" w:customStyle="1" w:styleId="BalloonTextChar1">
    <w:name w:val="Balloon Text Char1"/>
    <w:basedOn w:val="a0"/>
    <w:link w:val="a9"/>
    <w:uiPriority w:val="99"/>
    <w:semiHidden/>
    <w:locked/>
    <w:rsid w:val="00DA5A26"/>
    <w:rPr>
      <w:rFonts w:ascii="Times New Roman" w:hAnsi="Times New Roman" w:cs="Times New Roman"/>
      <w:sz w:val="2"/>
      <w:szCs w:val="2"/>
    </w:rPr>
  </w:style>
  <w:style w:type="paragraph" w:styleId="21">
    <w:name w:val="Body Text 2"/>
    <w:basedOn w:val="a"/>
    <w:link w:val="22"/>
    <w:uiPriority w:val="99"/>
    <w:rsid w:val="006B237C"/>
    <w:rPr>
      <w:sz w:val="24"/>
      <w:szCs w:val="24"/>
    </w:rPr>
  </w:style>
  <w:style w:type="character" w:customStyle="1" w:styleId="22">
    <w:name w:val="Основной текст 2 Знак"/>
    <w:basedOn w:val="a0"/>
    <w:link w:val="21"/>
    <w:uiPriority w:val="99"/>
    <w:locked/>
    <w:rsid w:val="006B237C"/>
    <w:rPr>
      <w:rFonts w:ascii="Times New Roman" w:hAnsi="Times New Roman" w:cs="Times New Roman"/>
      <w:sz w:val="24"/>
      <w:szCs w:val="24"/>
      <w:lang w:eastAsia="ru-RU"/>
    </w:rPr>
  </w:style>
  <w:style w:type="paragraph" w:styleId="3">
    <w:name w:val="Body Text Indent 3"/>
    <w:basedOn w:val="a"/>
    <w:link w:val="30"/>
    <w:uiPriority w:val="99"/>
    <w:rsid w:val="006B237C"/>
    <w:pPr>
      <w:ind w:firstLine="900"/>
      <w:jc w:val="both"/>
    </w:pPr>
  </w:style>
  <w:style w:type="character" w:customStyle="1" w:styleId="30">
    <w:name w:val="Основной текст с отступом 3 Знак"/>
    <w:basedOn w:val="a0"/>
    <w:link w:val="3"/>
    <w:uiPriority w:val="99"/>
    <w:locked/>
    <w:rsid w:val="006B237C"/>
    <w:rPr>
      <w:rFonts w:ascii="Times New Roman" w:hAnsi="Times New Roman" w:cs="Times New Roman"/>
      <w:sz w:val="28"/>
      <w:szCs w:val="28"/>
      <w:lang w:eastAsia="ru-RU"/>
    </w:rPr>
  </w:style>
  <w:style w:type="character" w:customStyle="1" w:styleId="x-red1">
    <w:name w:val="x-red1"/>
    <w:uiPriority w:val="99"/>
    <w:rsid w:val="006B237C"/>
    <w:rPr>
      <w:color w:val="auto"/>
      <w:sz w:val="19"/>
      <w:szCs w:val="19"/>
    </w:rPr>
  </w:style>
  <w:style w:type="paragraph" w:customStyle="1" w:styleId="ConsTitle">
    <w:name w:val="ConsTitle"/>
    <w:uiPriority w:val="99"/>
    <w:rsid w:val="006B237C"/>
    <w:pPr>
      <w:widowControl w:val="0"/>
      <w:autoSpaceDE w:val="0"/>
      <w:autoSpaceDN w:val="0"/>
      <w:adjustRightInd w:val="0"/>
    </w:pPr>
    <w:rPr>
      <w:rFonts w:ascii="Arial" w:eastAsia="Times New Roman" w:hAnsi="Arial" w:cs="Arial"/>
      <w:b/>
      <w:bCs/>
      <w:sz w:val="20"/>
      <w:szCs w:val="20"/>
    </w:rPr>
  </w:style>
  <w:style w:type="paragraph" w:styleId="aa">
    <w:name w:val="Plain Text"/>
    <w:basedOn w:val="a"/>
    <w:link w:val="ab"/>
    <w:rsid w:val="006B237C"/>
    <w:rPr>
      <w:rFonts w:ascii="Courier New" w:hAnsi="Courier New" w:cs="Courier New"/>
      <w:sz w:val="20"/>
      <w:szCs w:val="20"/>
    </w:rPr>
  </w:style>
  <w:style w:type="character" w:customStyle="1" w:styleId="ab">
    <w:name w:val="Текст Знак"/>
    <w:basedOn w:val="a0"/>
    <w:link w:val="aa"/>
    <w:locked/>
    <w:rsid w:val="006B237C"/>
    <w:rPr>
      <w:rFonts w:ascii="Courier New" w:hAnsi="Courier New" w:cs="Courier New"/>
      <w:sz w:val="20"/>
      <w:szCs w:val="20"/>
      <w:lang w:eastAsia="ru-RU"/>
    </w:rPr>
  </w:style>
  <w:style w:type="paragraph" w:styleId="ac">
    <w:name w:val="Body Text"/>
    <w:basedOn w:val="a"/>
    <w:link w:val="ad"/>
    <w:uiPriority w:val="99"/>
    <w:rsid w:val="006B237C"/>
    <w:pPr>
      <w:spacing w:after="120"/>
    </w:pPr>
  </w:style>
  <w:style w:type="character" w:customStyle="1" w:styleId="ad">
    <w:name w:val="Основной текст Знак"/>
    <w:basedOn w:val="a0"/>
    <w:link w:val="ac"/>
    <w:uiPriority w:val="99"/>
    <w:locked/>
    <w:rsid w:val="006B237C"/>
    <w:rPr>
      <w:rFonts w:ascii="Times New Roman" w:hAnsi="Times New Roman" w:cs="Times New Roman"/>
      <w:sz w:val="28"/>
      <w:szCs w:val="28"/>
      <w:lang w:eastAsia="ru-RU"/>
    </w:rPr>
  </w:style>
  <w:style w:type="paragraph" w:customStyle="1" w:styleId="11">
    <w:name w:val="Обычный1"/>
    <w:uiPriority w:val="99"/>
    <w:rsid w:val="006B237C"/>
    <w:rPr>
      <w:rFonts w:ascii="Times New Roman" w:eastAsia="Times New Roman" w:hAnsi="Times New Roman"/>
      <w:sz w:val="20"/>
      <w:szCs w:val="20"/>
    </w:rPr>
  </w:style>
  <w:style w:type="paragraph" w:styleId="23">
    <w:name w:val="Body Text Indent 2"/>
    <w:basedOn w:val="a"/>
    <w:link w:val="24"/>
    <w:uiPriority w:val="99"/>
    <w:rsid w:val="006B237C"/>
    <w:pPr>
      <w:spacing w:after="120" w:line="480" w:lineRule="auto"/>
      <w:ind w:left="283"/>
    </w:pPr>
  </w:style>
  <w:style w:type="character" w:customStyle="1" w:styleId="24">
    <w:name w:val="Основной текст с отступом 2 Знак"/>
    <w:basedOn w:val="a0"/>
    <w:link w:val="23"/>
    <w:uiPriority w:val="99"/>
    <w:locked/>
    <w:rsid w:val="006B237C"/>
    <w:rPr>
      <w:rFonts w:ascii="Times New Roman" w:hAnsi="Times New Roman" w:cs="Times New Roman"/>
      <w:sz w:val="28"/>
      <w:szCs w:val="28"/>
      <w:lang w:eastAsia="ru-RU"/>
    </w:rPr>
  </w:style>
  <w:style w:type="paragraph" w:customStyle="1" w:styleId="ConsNonformat">
    <w:name w:val="ConsNonformat"/>
    <w:uiPriority w:val="99"/>
    <w:rsid w:val="006B237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6B237C"/>
    <w:pPr>
      <w:spacing w:after="120"/>
      <w:ind w:left="283"/>
    </w:pPr>
  </w:style>
  <w:style w:type="character" w:customStyle="1" w:styleId="af">
    <w:name w:val="Основной текст с отступом Знак"/>
    <w:basedOn w:val="a0"/>
    <w:link w:val="ae"/>
    <w:uiPriority w:val="99"/>
    <w:locked/>
    <w:rsid w:val="006B237C"/>
    <w:rPr>
      <w:rFonts w:ascii="Times New Roman" w:hAnsi="Times New Roman" w:cs="Times New Roman"/>
      <w:sz w:val="28"/>
      <w:szCs w:val="28"/>
      <w:lang w:eastAsia="ru-RU"/>
    </w:rPr>
  </w:style>
  <w:style w:type="character" w:customStyle="1" w:styleId="af0">
    <w:name w:val="Схема документа Знак"/>
    <w:basedOn w:val="a0"/>
    <w:link w:val="af1"/>
    <w:uiPriority w:val="99"/>
    <w:semiHidden/>
    <w:locked/>
    <w:rsid w:val="006B237C"/>
    <w:rPr>
      <w:rFonts w:ascii="Tahoma" w:hAnsi="Tahoma" w:cs="Tahoma"/>
      <w:sz w:val="20"/>
      <w:szCs w:val="20"/>
      <w:shd w:val="clear" w:color="auto" w:fill="000080"/>
      <w:lang w:eastAsia="ru-RU"/>
    </w:rPr>
  </w:style>
  <w:style w:type="paragraph" w:styleId="af1">
    <w:name w:val="Document Map"/>
    <w:basedOn w:val="a"/>
    <w:link w:val="af0"/>
    <w:uiPriority w:val="99"/>
    <w:semiHidden/>
    <w:rsid w:val="006B237C"/>
    <w:pPr>
      <w:shd w:val="clear" w:color="auto" w:fill="000080"/>
    </w:pPr>
    <w:rPr>
      <w:rFonts w:ascii="Tahoma" w:hAnsi="Tahoma" w:cs="Tahoma"/>
      <w:sz w:val="20"/>
      <w:szCs w:val="20"/>
    </w:rPr>
  </w:style>
  <w:style w:type="character" w:customStyle="1" w:styleId="DocumentMapChar1">
    <w:name w:val="Document Map Char1"/>
    <w:basedOn w:val="a0"/>
    <w:link w:val="af1"/>
    <w:uiPriority w:val="99"/>
    <w:semiHidden/>
    <w:locked/>
    <w:rsid w:val="00DA5A26"/>
    <w:rPr>
      <w:rFonts w:ascii="Times New Roman" w:hAnsi="Times New Roman" w:cs="Times New Roman"/>
      <w:sz w:val="2"/>
      <w:szCs w:val="2"/>
    </w:rPr>
  </w:style>
  <w:style w:type="paragraph" w:styleId="af2">
    <w:name w:val="Normal (Web)"/>
    <w:basedOn w:val="a"/>
    <w:uiPriority w:val="99"/>
    <w:rsid w:val="006B237C"/>
    <w:rPr>
      <w:rFonts w:ascii="Arial" w:hAnsi="Arial" w:cs="Arial"/>
      <w:color w:val="0000A0"/>
      <w:sz w:val="22"/>
      <w:szCs w:val="22"/>
    </w:rPr>
  </w:style>
  <w:style w:type="paragraph" w:customStyle="1" w:styleId="ConsPlusTitle">
    <w:name w:val="ConsPlusTitle"/>
    <w:uiPriority w:val="99"/>
    <w:rsid w:val="006B237C"/>
    <w:pPr>
      <w:autoSpaceDE w:val="0"/>
      <w:autoSpaceDN w:val="0"/>
      <w:adjustRightInd w:val="0"/>
    </w:pPr>
    <w:rPr>
      <w:rFonts w:ascii="Arial" w:eastAsia="Times New Roman" w:hAnsi="Arial" w:cs="Arial"/>
      <w:b/>
      <w:bCs/>
      <w:sz w:val="20"/>
      <w:szCs w:val="20"/>
    </w:rPr>
  </w:style>
  <w:style w:type="paragraph" w:customStyle="1" w:styleId="consplusnormal1">
    <w:name w:val="consplusnormal"/>
    <w:basedOn w:val="a"/>
    <w:uiPriority w:val="99"/>
    <w:rsid w:val="006B237C"/>
    <w:pPr>
      <w:autoSpaceDE w:val="0"/>
      <w:autoSpaceDN w:val="0"/>
      <w:ind w:firstLine="720"/>
    </w:pPr>
    <w:rPr>
      <w:rFonts w:ascii="Arial" w:hAnsi="Arial" w:cs="Arial"/>
      <w:sz w:val="20"/>
      <w:szCs w:val="20"/>
    </w:rPr>
  </w:style>
  <w:style w:type="paragraph" w:styleId="af3">
    <w:name w:val="Block Text"/>
    <w:basedOn w:val="a"/>
    <w:uiPriority w:val="99"/>
    <w:rsid w:val="006B237C"/>
    <w:pPr>
      <w:ind w:left="33" w:right="-108" w:firstLine="188"/>
    </w:pPr>
    <w:rPr>
      <w:color w:val="000000"/>
      <w:sz w:val="24"/>
      <w:szCs w:val="24"/>
    </w:rPr>
  </w:style>
  <w:style w:type="paragraph" w:customStyle="1" w:styleId="BodyText31">
    <w:name w:val="Body Text 31"/>
    <w:basedOn w:val="a"/>
    <w:uiPriority w:val="99"/>
    <w:rsid w:val="006B237C"/>
    <w:pPr>
      <w:spacing w:line="230" w:lineRule="auto"/>
      <w:jc w:val="center"/>
    </w:pPr>
    <w:rPr>
      <w:rFonts w:ascii="Baltica" w:hAnsi="Baltica" w:cs="Baltica"/>
      <w:sz w:val="24"/>
      <w:szCs w:val="24"/>
    </w:rPr>
  </w:style>
  <w:style w:type="paragraph" w:customStyle="1" w:styleId="BodyText21">
    <w:name w:val="Body Text 21"/>
    <w:basedOn w:val="a"/>
    <w:uiPriority w:val="99"/>
    <w:rsid w:val="006B237C"/>
    <w:pPr>
      <w:jc w:val="center"/>
    </w:pPr>
  </w:style>
  <w:style w:type="paragraph" w:customStyle="1" w:styleId="af4">
    <w:name w:val="???????"/>
    <w:uiPriority w:val="99"/>
    <w:rsid w:val="006B237C"/>
    <w:rPr>
      <w:rFonts w:ascii="Times New Roman" w:eastAsia="Times New Roman" w:hAnsi="Times New Roman"/>
      <w:sz w:val="24"/>
      <w:szCs w:val="24"/>
    </w:rPr>
  </w:style>
  <w:style w:type="paragraph" w:customStyle="1" w:styleId="af5">
    <w:name w:val="Формула"/>
    <w:basedOn w:val="ac"/>
    <w:uiPriority w:val="99"/>
    <w:rsid w:val="006B237C"/>
    <w:pPr>
      <w:tabs>
        <w:tab w:val="center" w:pos="4536"/>
        <w:tab w:val="right" w:pos="9356"/>
      </w:tabs>
      <w:spacing w:after="0" w:line="336" w:lineRule="auto"/>
      <w:jc w:val="both"/>
    </w:pPr>
  </w:style>
  <w:style w:type="paragraph" w:customStyle="1" w:styleId="31">
    <w:name w:val="Основной текст 31"/>
    <w:basedOn w:val="a"/>
    <w:uiPriority w:val="99"/>
    <w:rsid w:val="006B237C"/>
    <w:pPr>
      <w:snapToGrid w:val="0"/>
      <w:spacing w:line="228" w:lineRule="auto"/>
      <w:jc w:val="center"/>
    </w:pPr>
    <w:rPr>
      <w:rFonts w:ascii="Baltica" w:hAnsi="Baltica" w:cs="Baltica"/>
      <w:sz w:val="24"/>
      <w:szCs w:val="24"/>
    </w:rPr>
  </w:style>
  <w:style w:type="paragraph" w:styleId="af6">
    <w:name w:val="Title"/>
    <w:basedOn w:val="a"/>
    <w:link w:val="af7"/>
    <w:uiPriority w:val="99"/>
    <w:qFormat/>
    <w:rsid w:val="006B237C"/>
    <w:pPr>
      <w:autoSpaceDE w:val="0"/>
      <w:autoSpaceDN w:val="0"/>
      <w:jc w:val="center"/>
    </w:pPr>
    <w:rPr>
      <w:rFonts w:ascii="Arial Narrow" w:hAnsi="Arial Narrow" w:cs="Arial Narrow"/>
      <w:b/>
      <w:bCs/>
      <w:sz w:val="36"/>
      <w:szCs w:val="36"/>
    </w:rPr>
  </w:style>
  <w:style w:type="character" w:customStyle="1" w:styleId="af7">
    <w:name w:val="Название Знак"/>
    <w:basedOn w:val="a0"/>
    <w:link w:val="af6"/>
    <w:uiPriority w:val="99"/>
    <w:locked/>
    <w:rsid w:val="006B237C"/>
    <w:rPr>
      <w:rFonts w:ascii="Arial Narrow" w:hAnsi="Arial Narrow" w:cs="Arial Narrow"/>
      <w:b/>
      <w:bCs/>
      <w:sz w:val="36"/>
      <w:szCs w:val="36"/>
      <w:lang w:eastAsia="ru-RU"/>
    </w:rPr>
  </w:style>
  <w:style w:type="paragraph" w:customStyle="1" w:styleId="CharCharCharChar1">
    <w:name w:val="Знак Знак Char Char Знак Знак Char Char Знак Знак Знак1 Знак Знак Знак Знак"/>
    <w:basedOn w:val="a"/>
    <w:uiPriority w:val="99"/>
    <w:rsid w:val="006B237C"/>
    <w:pPr>
      <w:spacing w:after="160" w:line="240" w:lineRule="exact"/>
    </w:pPr>
    <w:rPr>
      <w:rFonts w:ascii="Verdana" w:hAnsi="Verdana" w:cs="Verdana"/>
      <w:sz w:val="20"/>
      <w:szCs w:val="20"/>
      <w:lang w:val="en-US" w:eastAsia="en-US"/>
    </w:rPr>
  </w:style>
  <w:style w:type="paragraph" w:customStyle="1" w:styleId="12">
    <w:name w:val="Знак Знак1 Знак"/>
    <w:basedOn w:val="a"/>
    <w:uiPriority w:val="99"/>
    <w:rsid w:val="006B237C"/>
    <w:pPr>
      <w:widowControl w:val="0"/>
      <w:adjustRightInd w:val="0"/>
      <w:spacing w:after="160" w:line="240" w:lineRule="exact"/>
      <w:jc w:val="right"/>
    </w:pPr>
    <w:rPr>
      <w:sz w:val="20"/>
      <w:szCs w:val="20"/>
      <w:lang w:val="en-GB" w:eastAsia="en-US"/>
    </w:rPr>
  </w:style>
  <w:style w:type="paragraph" w:styleId="af8">
    <w:name w:val="No Spacing"/>
    <w:uiPriority w:val="99"/>
    <w:qFormat/>
    <w:rsid w:val="006B237C"/>
    <w:rPr>
      <w:rFonts w:eastAsia="Times New Roman" w:cs="Calibri"/>
    </w:rPr>
  </w:style>
  <w:style w:type="paragraph" w:customStyle="1" w:styleId="af9">
    <w:name w:val="Знак Знак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afa">
    <w:name w:val="Знак"/>
    <w:basedOn w:val="a"/>
    <w:uiPriority w:val="99"/>
    <w:rsid w:val="006B237C"/>
    <w:pPr>
      <w:widowControl w:val="0"/>
      <w:adjustRightInd w:val="0"/>
      <w:spacing w:after="160" w:line="240" w:lineRule="exact"/>
      <w:jc w:val="center"/>
    </w:pPr>
    <w:rPr>
      <w:sz w:val="20"/>
      <w:szCs w:val="20"/>
      <w:lang w:val="en-GB" w:eastAsia="en-US"/>
    </w:rPr>
  </w:style>
  <w:style w:type="character" w:customStyle="1" w:styleId="13">
    <w:name w:val="Основной шрифт абзаца1"/>
    <w:uiPriority w:val="99"/>
    <w:rsid w:val="006B237C"/>
  </w:style>
  <w:style w:type="paragraph" w:customStyle="1" w:styleId="afb">
    <w:name w:val="Предприятие"/>
    <w:basedOn w:val="a"/>
    <w:uiPriority w:val="99"/>
    <w:rsid w:val="006B237C"/>
    <w:pPr>
      <w:ind w:firstLine="567"/>
      <w:jc w:val="both"/>
    </w:pPr>
    <w:rPr>
      <w:rFonts w:eastAsia="MS Mincho"/>
    </w:rPr>
  </w:style>
  <w:style w:type="character" w:customStyle="1" w:styleId="FontStyle11">
    <w:name w:val="Font Style11"/>
    <w:uiPriority w:val="99"/>
    <w:rsid w:val="006B237C"/>
    <w:rPr>
      <w:rFonts w:ascii="Times New Roman" w:hAnsi="Times New Roman" w:cs="Times New Roman"/>
      <w:b/>
      <w:bCs/>
      <w:sz w:val="26"/>
      <w:szCs w:val="26"/>
    </w:rPr>
  </w:style>
  <w:style w:type="paragraph" w:customStyle="1" w:styleId="ConsPlusCell">
    <w:name w:val="ConsPlusCell"/>
    <w:rsid w:val="006B237C"/>
    <w:pPr>
      <w:autoSpaceDE w:val="0"/>
      <w:autoSpaceDN w:val="0"/>
      <w:adjustRightInd w:val="0"/>
    </w:pPr>
    <w:rPr>
      <w:rFonts w:ascii="Times New Roman" w:eastAsia="Times New Roman" w:hAnsi="Times New Roman"/>
      <w:sz w:val="28"/>
      <w:szCs w:val="28"/>
    </w:rPr>
  </w:style>
  <w:style w:type="paragraph" w:customStyle="1" w:styleId="110">
    <w:name w:val="Обычный11"/>
    <w:uiPriority w:val="99"/>
    <w:rsid w:val="006B237C"/>
    <w:rPr>
      <w:rFonts w:ascii="CG Times" w:eastAsia="Times New Roman" w:hAnsi="CG Times" w:cs="CG Times"/>
      <w:sz w:val="20"/>
      <w:szCs w:val="20"/>
    </w:rPr>
  </w:style>
  <w:style w:type="character" w:styleId="afc">
    <w:name w:val="Strong"/>
    <w:basedOn w:val="a0"/>
    <w:uiPriority w:val="99"/>
    <w:qFormat/>
    <w:rsid w:val="006B237C"/>
    <w:rPr>
      <w:b/>
      <w:bCs/>
    </w:rPr>
  </w:style>
  <w:style w:type="paragraph" w:styleId="afd">
    <w:name w:val="List Paragraph"/>
    <w:basedOn w:val="a"/>
    <w:uiPriority w:val="99"/>
    <w:qFormat/>
    <w:rsid w:val="006B237C"/>
    <w:pPr>
      <w:ind w:left="720"/>
    </w:pPr>
  </w:style>
  <w:style w:type="paragraph" w:customStyle="1" w:styleId="14">
    <w:name w:val="Абзац списка1"/>
    <w:basedOn w:val="a"/>
    <w:rsid w:val="00FF1DDC"/>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21659625">
      <w:bodyDiv w:val="1"/>
      <w:marLeft w:val="0"/>
      <w:marRight w:val="0"/>
      <w:marTop w:val="0"/>
      <w:marBottom w:val="0"/>
      <w:divBdr>
        <w:top w:val="none" w:sz="0" w:space="0" w:color="auto"/>
        <w:left w:val="none" w:sz="0" w:space="0" w:color="auto"/>
        <w:bottom w:val="none" w:sz="0" w:space="0" w:color="auto"/>
        <w:right w:val="none" w:sz="0" w:space="0" w:color="auto"/>
      </w:divBdr>
    </w:div>
    <w:div w:id="514854677">
      <w:bodyDiv w:val="1"/>
      <w:marLeft w:val="0"/>
      <w:marRight w:val="0"/>
      <w:marTop w:val="0"/>
      <w:marBottom w:val="0"/>
      <w:divBdr>
        <w:top w:val="none" w:sz="0" w:space="0" w:color="auto"/>
        <w:left w:val="none" w:sz="0" w:space="0" w:color="auto"/>
        <w:bottom w:val="none" w:sz="0" w:space="0" w:color="auto"/>
        <w:right w:val="none" w:sz="0" w:space="0" w:color="auto"/>
      </w:divBdr>
    </w:div>
    <w:div w:id="1187867265">
      <w:marLeft w:val="0"/>
      <w:marRight w:val="0"/>
      <w:marTop w:val="0"/>
      <w:marBottom w:val="0"/>
      <w:divBdr>
        <w:top w:val="none" w:sz="0" w:space="0" w:color="auto"/>
        <w:left w:val="none" w:sz="0" w:space="0" w:color="auto"/>
        <w:bottom w:val="none" w:sz="0" w:space="0" w:color="auto"/>
        <w:right w:val="none" w:sz="0" w:space="0" w:color="auto"/>
      </w:divBdr>
    </w:div>
    <w:div w:id="1187867266">
      <w:marLeft w:val="0"/>
      <w:marRight w:val="0"/>
      <w:marTop w:val="0"/>
      <w:marBottom w:val="0"/>
      <w:divBdr>
        <w:top w:val="none" w:sz="0" w:space="0" w:color="auto"/>
        <w:left w:val="none" w:sz="0" w:space="0" w:color="auto"/>
        <w:bottom w:val="none" w:sz="0" w:space="0" w:color="auto"/>
        <w:right w:val="none" w:sz="0" w:space="0" w:color="auto"/>
      </w:divBdr>
    </w:div>
    <w:div w:id="1187867267">
      <w:marLeft w:val="0"/>
      <w:marRight w:val="0"/>
      <w:marTop w:val="0"/>
      <w:marBottom w:val="0"/>
      <w:divBdr>
        <w:top w:val="none" w:sz="0" w:space="0" w:color="auto"/>
        <w:left w:val="none" w:sz="0" w:space="0" w:color="auto"/>
        <w:bottom w:val="none" w:sz="0" w:space="0" w:color="auto"/>
        <w:right w:val="none" w:sz="0" w:space="0" w:color="auto"/>
      </w:divBdr>
    </w:div>
    <w:div w:id="1187867268">
      <w:marLeft w:val="0"/>
      <w:marRight w:val="0"/>
      <w:marTop w:val="0"/>
      <w:marBottom w:val="0"/>
      <w:divBdr>
        <w:top w:val="none" w:sz="0" w:space="0" w:color="auto"/>
        <w:left w:val="none" w:sz="0" w:space="0" w:color="auto"/>
        <w:bottom w:val="none" w:sz="0" w:space="0" w:color="auto"/>
        <w:right w:val="none" w:sz="0" w:space="0" w:color="auto"/>
      </w:divBdr>
    </w:div>
    <w:div w:id="1187867269">
      <w:marLeft w:val="0"/>
      <w:marRight w:val="0"/>
      <w:marTop w:val="0"/>
      <w:marBottom w:val="0"/>
      <w:divBdr>
        <w:top w:val="none" w:sz="0" w:space="0" w:color="auto"/>
        <w:left w:val="none" w:sz="0" w:space="0" w:color="auto"/>
        <w:bottom w:val="none" w:sz="0" w:space="0" w:color="auto"/>
        <w:right w:val="none" w:sz="0" w:space="0" w:color="auto"/>
      </w:divBdr>
    </w:div>
    <w:div w:id="1187867270">
      <w:marLeft w:val="0"/>
      <w:marRight w:val="0"/>
      <w:marTop w:val="0"/>
      <w:marBottom w:val="0"/>
      <w:divBdr>
        <w:top w:val="none" w:sz="0" w:space="0" w:color="auto"/>
        <w:left w:val="none" w:sz="0" w:space="0" w:color="auto"/>
        <w:bottom w:val="none" w:sz="0" w:space="0" w:color="auto"/>
        <w:right w:val="none" w:sz="0" w:space="0" w:color="auto"/>
      </w:divBdr>
    </w:div>
    <w:div w:id="1187867271">
      <w:marLeft w:val="0"/>
      <w:marRight w:val="0"/>
      <w:marTop w:val="0"/>
      <w:marBottom w:val="0"/>
      <w:divBdr>
        <w:top w:val="none" w:sz="0" w:space="0" w:color="auto"/>
        <w:left w:val="none" w:sz="0" w:space="0" w:color="auto"/>
        <w:bottom w:val="none" w:sz="0" w:space="0" w:color="auto"/>
        <w:right w:val="none" w:sz="0" w:space="0" w:color="auto"/>
      </w:divBdr>
    </w:div>
    <w:div w:id="1187867272">
      <w:marLeft w:val="0"/>
      <w:marRight w:val="0"/>
      <w:marTop w:val="0"/>
      <w:marBottom w:val="0"/>
      <w:divBdr>
        <w:top w:val="none" w:sz="0" w:space="0" w:color="auto"/>
        <w:left w:val="none" w:sz="0" w:space="0" w:color="auto"/>
        <w:bottom w:val="none" w:sz="0" w:space="0" w:color="auto"/>
        <w:right w:val="none" w:sz="0" w:space="0" w:color="auto"/>
      </w:divBdr>
    </w:div>
    <w:div w:id="1187867273">
      <w:marLeft w:val="0"/>
      <w:marRight w:val="0"/>
      <w:marTop w:val="0"/>
      <w:marBottom w:val="0"/>
      <w:divBdr>
        <w:top w:val="none" w:sz="0" w:space="0" w:color="auto"/>
        <w:left w:val="none" w:sz="0" w:space="0" w:color="auto"/>
        <w:bottom w:val="none" w:sz="0" w:space="0" w:color="auto"/>
        <w:right w:val="none" w:sz="0" w:space="0" w:color="auto"/>
      </w:divBdr>
    </w:div>
    <w:div w:id="1187867274">
      <w:marLeft w:val="0"/>
      <w:marRight w:val="0"/>
      <w:marTop w:val="0"/>
      <w:marBottom w:val="0"/>
      <w:divBdr>
        <w:top w:val="none" w:sz="0" w:space="0" w:color="auto"/>
        <w:left w:val="none" w:sz="0" w:space="0" w:color="auto"/>
        <w:bottom w:val="none" w:sz="0" w:space="0" w:color="auto"/>
        <w:right w:val="none" w:sz="0" w:space="0" w:color="auto"/>
      </w:divBdr>
    </w:div>
    <w:div w:id="1350521490">
      <w:bodyDiv w:val="1"/>
      <w:marLeft w:val="0"/>
      <w:marRight w:val="0"/>
      <w:marTop w:val="0"/>
      <w:marBottom w:val="0"/>
      <w:divBdr>
        <w:top w:val="none" w:sz="0" w:space="0" w:color="auto"/>
        <w:left w:val="none" w:sz="0" w:space="0" w:color="auto"/>
        <w:bottom w:val="none" w:sz="0" w:space="0" w:color="auto"/>
        <w:right w:val="none" w:sz="0" w:space="0" w:color="auto"/>
      </w:divBdr>
    </w:div>
    <w:div w:id="1939755694">
      <w:bodyDiv w:val="1"/>
      <w:marLeft w:val="0"/>
      <w:marRight w:val="0"/>
      <w:marTop w:val="0"/>
      <w:marBottom w:val="0"/>
      <w:divBdr>
        <w:top w:val="none" w:sz="0" w:space="0" w:color="auto"/>
        <w:left w:val="none" w:sz="0" w:space="0" w:color="auto"/>
        <w:bottom w:val="none" w:sz="0" w:space="0" w:color="auto"/>
        <w:right w:val="none" w:sz="0" w:space="0" w:color="auto"/>
      </w:divBdr>
    </w:div>
    <w:div w:id="20466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9E1E-095F-4347-90D5-5396B043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9008</Words>
  <Characters>69636</Characters>
  <Application>Microsoft Office Word</Application>
  <DocSecurity>0</DocSecurity>
  <Lines>580</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2015-04-07T05:29:00Z</cp:lastPrinted>
  <dcterms:created xsi:type="dcterms:W3CDTF">2015-03-11T09:21:00Z</dcterms:created>
  <dcterms:modified xsi:type="dcterms:W3CDTF">2015-04-07T05:29:00Z</dcterms:modified>
</cp:coreProperties>
</file>