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5A" w:rsidRPr="00DA6DDF" w:rsidRDefault="003D715A" w:rsidP="00DD1B36">
      <w:pPr>
        <w:spacing w:after="200" w:line="276" w:lineRule="auto"/>
        <w:rPr>
          <w:b/>
          <w:bCs/>
        </w:rPr>
      </w:pPr>
    </w:p>
    <w:p w:rsidR="003D715A" w:rsidRPr="003D344D" w:rsidRDefault="003D715A" w:rsidP="00DD1B36">
      <w:pPr>
        <w:jc w:val="center"/>
        <w:rPr>
          <w:b/>
        </w:rPr>
      </w:pPr>
    </w:p>
    <w:p w:rsidR="0077536F" w:rsidRPr="0077536F" w:rsidRDefault="0077536F" w:rsidP="0077536F">
      <w:pPr>
        <w:jc w:val="center"/>
        <w:rPr>
          <w:b/>
          <w:bCs/>
          <w:sz w:val="36"/>
          <w:szCs w:val="36"/>
        </w:rPr>
      </w:pPr>
      <w:r w:rsidRPr="0077536F">
        <w:rPr>
          <w:b/>
          <w:bCs/>
          <w:sz w:val="36"/>
          <w:szCs w:val="36"/>
        </w:rPr>
        <w:t>АДМИНИСТРАЦИЯ ЕНИСЕЙСКОГО РАЙОНА</w:t>
      </w:r>
    </w:p>
    <w:p w:rsidR="0077536F" w:rsidRPr="0077536F" w:rsidRDefault="0077536F" w:rsidP="0077536F">
      <w:pPr>
        <w:jc w:val="center"/>
        <w:rPr>
          <w:b/>
          <w:bCs/>
          <w:sz w:val="36"/>
          <w:szCs w:val="36"/>
        </w:rPr>
      </w:pPr>
      <w:r w:rsidRPr="0077536F">
        <w:rPr>
          <w:b/>
          <w:bCs/>
          <w:sz w:val="36"/>
          <w:szCs w:val="36"/>
        </w:rPr>
        <w:t>Красноярского края</w:t>
      </w:r>
    </w:p>
    <w:p w:rsidR="0077536F" w:rsidRPr="0077536F" w:rsidRDefault="0077536F" w:rsidP="0077536F">
      <w:pPr>
        <w:jc w:val="center"/>
        <w:rPr>
          <w:b/>
          <w:bCs/>
          <w:sz w:val="44"/>
          <w:szCs w:val="44"/>
        </w:rPr>
      </w:pPr>
      <w:r w:rsidRPr="0077536F">
        <w:rPr>
          <w:b/>
          <w:bCs/>
          <w:sz w:val="44"/>
          <w:szCs w:val="44"/>
        </w:rPr>
        <w:t>ПОСТАНОВЛЕНИЕ</w:t>
      </w:r>
    </w:p>
    <w:p w:rsidR="0077536F" w:rsidRPr="0077536F" w:rsidRDefault="0077536F" w:rsidP="0077536F">
      <w:pPr>
        <w:jc w:val="center"/>
        <w:rPr>
          <w:sz w:val="36"/>
          <w:szCs w:val="36"/>
        </w:rPr>
      </w:pPr>
    </w:p>
    <w:p w:rsidR="0077536F" w:rsidRPr="0077536F" w:rsidRDefault="0077536F" w:rsidP="0077536F">
      <w:pPr>
        <w:jc w:val="center"/>
        <w:rPr>
          <w:sz w:val="24"/>
          <w:szCs w:val="24"/>
        </w:rPr>
      </w:pPr>
    </w:p>
    <w:p w:rsidR="0077536F" w:rsidRPr="0077536F" w:rsidRDefault="0077536F" w:rsidP="0077536F">
      <w:pPr>
        <w:tabs>
          <w:tab w:val="left" w:pos="4253"/>
          <w:tab w:val="left" w:pos="4281"/>
          <w:tab w:val="left" w:pos="7797"/>
        </w:tabs>
        <w:ind w:firstLine="284"/>
        <w:jc w:val="both"/>
        <w:rPr>
          <w:sz w:val="24"/>
          <w:szCs w:val="24"/>
        </w:rPr>
      </w:pPr>
      <w:r>
        <w:rPr>
          <w:sz w:val="24"/>
          <w:szCs w:val="24"/>
          <w:u w:val="single"/>
        </w:rPr>
        <w:t>01.08.2014</w:t>
      </w:r>
      <w:r w:rsidRPr="0077536F">
        <w:rPr>
          <w:sz w:val="24"/>
          <w:szCs w:val="24"/>
        </w:rPr>
        <w:tab/>
        <w:t xml:space="preserve">     г. Енисейск                                         </w:t>
      </w:r>
      <w:r w:rsidRPr="0077536F">
        <w:rPr>
          <w:sz w:val="24"/>
          <w:szCs w:val="24"/>
          <w:u w:val="single"/>
        </w:rPr>
        <w:t xml:space="preserve">№ </w:t>
      </w:r>
      <w:r>
        <w:rPr>
          <w:sz w:val="24"/>
          <w:szCs w:val="24"/>
          <w:u w:val="single"/>
        </w:rPr>
        <w:t>696</w:t>
      </w:r>
      <w:bookmarkStart w:id="0" w:name="_GoBack"/>
      <w:bookmarkEnd w:id="0"/>
      <w:r w:rsidRPr="0077536F">
        <w:rPr>
          <w:sz w:val="24"/>
          <w:szCs w:val="24"/>
          <w:u w:val="single"/>
        </w:rPr>
        <w:t>-п</w:t>
      </w:r>
    </w:p>
    <w:p w:rsidR="0077536F" w:rsidRPr="0077536F" w:rsidRDefault="0077536F" w:rsidP="0077536F">
      <w:pPr>
        <w:ind w:firstLine="284"/>
        <w:rPr>
          <w:sz w:val="24"/>
        </w:rPr>
      </w:pPr>
    </w:p>
    <w:p w:rsidR="003D715A" w:rsidRPr="00540782" w:rsidRDefault="003D715A" w:rsidP="00DD1B36">
      <w:pPr>
        <w:spacing w:after="200" w:line="276" w:lineRule="auto"/>
        <w:jc w:val="both"/>
        <w:rPr>
          <w:b/>
          <w:bCs/>
        </w:rPr>
      </w:pPr>
      <w:r w:rsidRPr="003A2E99">
        <w:t>О внесении изменений в постановление адм</w:t>
      </w:r>
      <w:r>
        <w:t>инистрации Енисейского района      от 01.10.2013 № 1080</w:t>
      </w:r>
      <w:r w:rsidRPr="003A2E99">
        <w:t>-п</w:t>
      </w:r>
      <w:r>
        <w:t xml:space="preserve"> «Об утверждении муниципальной программы «Обеспечение безопасности населения Енисейского района, 2014-2016 годы»</w:t>
      </w:r>
    </w:p>
    <w:p w:rsidR="003D715A" w:rsidRDefault="003D715A" w:rsidP="00DD1B36">
      <w:pPr>
        <w:ind w:firstLine="540"/>
        <w:jc w:val="both"/>
      </w:pPr>
      <w:r>
        <w:t xml:space="preserve"> </w:t>
      </w:r>
    </w:p>
    <w:p w:rsidR="003D715A" w:rsidRPr="003A2E99" w:rsidRDefault="003D715A" w:rsidP="00DD1B36">
      <w:pPr>
        <w:ind w:firstLine="540"/>
        <w:jc w:val="both"/>
      </w:pPr>
      <w:r>
        <w:t>Руководствуясь статьями</w:t>
      </w:r>
      <w:r w:rsidRPr="003A2E99">
        <w:t xml:space="preserve"> 27.3, 29 Устава Енисейского района, постановлением администрации </w:t>
      </w:r>
      <w:r>
        <w:t xml:space="preserve">Енисейского </w:t>
      </w:r>
      <w:r w:rsidRPr="003A2E99">
        <w:t>района от 12.08.2008 № 496-п «Об утверждении Порядка принятия решений о разработке долгосрочных целевых программ, их формировании и реализации», ПОСТАНОВЛЯЮ:</w:t>
      </w:r>
    </w:p>
    <w:p w:rsidR="003D715A" w:rsidRDefault="003D715A" w:rsidP="00DD1B36">
      <w:pPr>
        <w:pStyle w:val="afd"/>
        <w:ind w:left="0"/>
        <w:jc w:val="both"/>
      </w:pPr>
      <w:r>
        <w:t xml:space="preserve">      1. </w:t>
      </w:r>
      <w:r w:rsidRPr="003A2E99">
        <w:t xml:space="preserve">Внести </w:t>
      </w:r>
      <w:r>
        <w:t xml:space="preserve"> </w:t>
      </w:r>
      <w:r w:rsidRPr="003A2E99">
        <w:t xml:space="preserve">в </w:t>
      </w:r>
      <w:r>
        <w:t xml:space="preserve"> </w:t>
      </w:r>
      <w:r w:rsidRPr="003A2E99">
        <w:t>постановление админ</w:t>
      </w:r>
      <w:r>
        <w:t>истрации Енисейского района                  от 01.10.2013 № 1080</w:t>
      </w:r>
      <w:r w:rsidRPr="003A2E99">
        <w:t xml:space="preserve">-п «Об утверждении </w:t>
      </w:r>
      <w:r>
        <w:t xml:space="preserve">муниципальной </w:t>
      </w:r>
      <w:r w:rsidRPr="003A2E99">
        <w:t xml:space="preserve">программы «Обеспечение безопасности населения, </w:t>
      </w:r>
      <w:r>
        <w:t>Енисейского района, 2014-2016</w:t>
      </w:r>
      <w:r w:rsidRPr="003A2E99">
        <w:t xml:space="preserve"> годы» (далее – Программа)</w:t>
      </w:r>
      <w:r>
        <w:t xml:space="preserve"> </w:t>
      </w:r>
      <w:r w:rsidRPr="003A2E99">
        <w:t>изменени</w:t>
      </w:r>
      <w:r>
        <w:t>я</w:t>
      </w:r>
      <w:r w:rsidRPr="003A2E99">
        <w:t>:</w:t>
      </w:r>
    </w:p>
    <w:p w:rsidR="003D715A" w:rsidRDefault="003D715A" w:rsidP="00422DF4">
      <w:pPr>
        <w:ind w:firstLine="426"/>
        <w:jc w:val="both"/>
      </w:pPr>
      <w:r>
        <w:t>паспорт Программы изложить в новой редакции (приложение №1);</w:t>
      </w:r>
    </w:p>
    <w:p w:rsidR="003D715A" w:rsidRDefault="003D715A" w:rsidP="00422DF4">
      <w:pPr>
        <w:ind w:firstLine="426"/>
        <w:jc w:val="both"/>
      </w:pPr>
      <w:r>
        <w:t>раздел 5 Программы</w:t>
      </w:r>
      <w:r w:rsidRPr="00422DF4">
        <w:t xml:space="preserve"> </w:t>
      </w:r>
      <w:r>
        <w:t>изложить в новой редакции (приложение №2);</w:t>
      </w:r>
    </w:p>
    <w:p w:rsidR="006B5539" w:rsidRDefault="006B5539" w:rsidP="00422DF4">
      <w:pPr>
        <w:ind w:firstLine="426"/>
        <w:jc w:val="both"/>
      </w:pPr>
      <w:r>
        <w:t>раздел 9 Программы изложить в новой редакции (приложение №3);</w:t>
      </w:r>
    </w:p>
    <w:p w:rsidR="003D715A" w:rsidRDefault="003D715A" w:rsidP="00C60F14">
      <w:pPr>
        <w:ind w:firstLine="426"/>
        <w:jc w:val="both"/>
      </w:pPr>
      <w:r>
        <w:t>приложение №1 к паспорту Программы</w:t>
      </w:r>
      <w:r w:rsidRPr="00C60F14">
        <w:t xml:space="preserve"> </w:t>
      </w:r>
      <w:r>
        <w:t>изложить</w:t>
      </w:r>
      <w:r w:rsidR="006B5539">
        <w:t xml:space="preserve"> в новой редакции (приложение №4</w:t>
      </w:r>
      <w:r>
        <w:t>);</w:t>
      </w:r>
    </w:p>
    <w:p w:rsidR="003D715A" w:rsidRDefault="003D715A" w:rsidP="003E47A1">
      <w:pPr>
        <w:ind w:firstLine="426"/>
        <w:jc w:val="both"/>
      </w:pPr>
      <w:r>
        <w:t>приложение №1 к Программе</w:t>
      </w:r>
      <w:r w:rsidRPr="00C60F14">
        <w:t xml:space="preserve"> </w:t>
      </w:r>
      <w:r>
        <w:t>изложить в новой редакции (приложение №</w:t>
      </w:r>
      <w:r w:rsidR="00AE21BB">
        <w:t>5</w:t>
      </w:r>
      <w:r>
        <w:t>);</w:t>
      </w:r>
    </w:p>
    <w:p w:rsidR="003D715A" w:rsidRDefault="003D715A" w:rsidP="00DB01CE">
      <w:pPr>
        <w:ind w:firstLine="426"/>
        <w:jc w:val="both"/>
      </w:pPr>
      <w:r>
        <w:t>приложение №2 к Программе</w:t>
      </w:r>
      <w:r w:rsidRPr="00C60F14">
        <w:t xml:space="preserve"> </w:t>
      </w:r>
      <w:r>
        <w:t>изложить</w:t>
      </w:r>
      <w:r w:rsidR="00AE21BB">
        <w:t xml:space="preserve"> в новой редакции (приложение №6</w:t>
      </w:r>
      <w:r>
        <w:t>);</w:t>
      </w:r>
    </w:p>
    <w:p w:rsidR="003D715A" w:rsidRDefault="003D715A" w:rsidP="00A1464C">
      <w:pPr>
        <w:ind w:firstLine="426"/>
        <w:jc w:val="both"/>
      </w:pPr>
      <w:r>
        <w:t>приложение №3 к Программе</w:t>
      </w:r>
      <w:r w:rsidRPr="00A1464C">
        <w:t xml:space="preserve"> </w:t>
      </w:r>
      <w:r>
        <w:t>изложить</w:t>
      </w:r>
      <w:r w:rsidR="00AE21BB">
        <w:t xml:space="preserve"> в новой редакции (приложение №7</w:t>
      </w:r>
      <w:r>
        <w:t>);</w:t>
      </w:r>
    </w:p>
    <w:p w:rsidR="003D715A" w:rsidRDefault="003D715A" w:rsidP="00686AE7">
      <w:pPr>
        <w:ind w:firstLine="426"/>
        <w:jc w:val="both"/>
      </w:pPr>
      <w:r>
        <w:t>приложение №4 к Программе</w:t>
      </w:r>
      <w:r w:rsidRPr="00A1464C">
        <w:t xml:space="preserve"> </w:t>
      </w:r>
      <w:r>
        <w:t>изложить в нов</w:t>
      </w:r>
      <w:r w:rsidR="00AE21BB">
        <w:t>ой редакции (приложение №8</w:t>
      </w:r>
      <w:r>
        <w:t>);</w:t>
      </w:r>
    </w:p>
    <w:p w:rsidR="00251B8A" w:rsidRDefault="00251B8A" w:rsidP="00251B8A">
      <w:pPr>
        <w:ind w:firstLine="426"/>
        <w:jc w:val="both"/>
      </w:pPr>
      <w:r>
        <w:t>приложение №5 к Программе</w:t>
      </w:r>
      <w:r w:rsidRPr="00A1464C">
        <w:t xml:space="preserve"> </w:t>
      </w:r>
      <w:r>
        <w:t>изложить в новой редакции (приложение №9).</w:t>
      </w:r>
    </w:p>
    <w:p w:rsidR="003D715A" w:rsidRPr="003A2E99" w:rsidRDefault="003D715A" w:rsidP="00DD1B36">
      <w:pPr>
        <w:ind w:firstLine="513"/>
        <w:jc w:val="both"/>
      </w:pPr>
      <w:r>
        <w:t>2</w:t>
      </w:r>
      <w:r w:rsidRPr="003A2E99">
        <w:t xml:space="preserve">. </w:t>
      </w:r>
      <w:proofErr w:type="gramStart"/>
      <w:r w:rsidRPr="003A2E99">
        <w:t>Контроль за</w:t>
      </w:r>
      <w:proofErr w:type="gramEnd"/>
      <w:r w:rsidRPr="003A2E99">
        <w:t xml:space="preserve"> исполнением постановления оставляю за собой.</w:t>
      </w:r>
    </w:p>
    <w:p w:rsidR="003D715A" w:rsidRDefault="003D715A" w:rsidP="00DD1B36">
      <w:pPr>
        <w:ind w:firstLine="513"/>
        <w:jc w:val="both"/>
      </w:pPr>
      <w:r>
        <w:t>3</w:t>
      </w:r>
      <w:r w:rsidRPr="003A2E99">
        <w:t>. Постановление вс</w:t>
      </w:r>
      <w:r>
        <w:t>тупает в силу со дня подписания</w:t>
      </w:r>
      <w:r w:rsidRPr="003A2E99">
        <w:t xml:space="preserve"> </w:t>
      </w:r>
      <w:r>
        <w:t xml:space="preserve">и </w:t>
      </w:r>
      <w:r w:rsidRPr="003A2E99">
        <w:t xml:space="preserve">подлежит размещению на официальном информационном </w:t>
      </w:r>
      <w:r>
        <w:t>И</w:t>
      </w:r>
      <w:r w:rsidRPr="003A2E99">
        <w:t>нтернет-сайте Енисейского района</w:t>
      </w:r>
      <w:r>
        <w:t xml:space="preserve"> Красноярского края.</w:t>
      </w:r>
    </w:p>
    <w:p w:rsidR="003D715A" w:rsidRDefault="003D715A" w:rsidP="00DD1B36">
      <w:pPr>
        <w:ind w:firstLine="540"/>
        <w:jc w:val="both"/>
      </w:pPr>
    </w:p>
    <w:p w:rsidR="003D715A" w:rsidRPr="003A2E99" w:rsidRDefault="003D715A" w:rsidP="00DD1B36">
      <w:pPr>
        <w:ind w:firstLine="540"/>
        <w:jc w:val="both"/>
      </w:pPr>
    </w:p>
    <w:p w:rsidR="003D715A" w:rsidRDefault="003D715A" w:rsidP="00DD1B36">
      <w:pPr>
        <w:jc w:val="both"/>
      </w:pPr>
      <w:r w:rsidRPr="003A2E99">
        <w:t>Глава</w:t>
      </w:r>
      <w:r>
        <w:t xml:space="preserve"> </w:t>
      </w:r>
      <w:r w:rsidRPr="003A2E99">
        <w:t xml:space="preserve">администрации района                                     </w:t>
      </w:r>
      <w:r>
        <w:t xml:space="preserve">                 </w:t>
      </w:r>
      <w:r w:rsidRPr="003A2E99">
        <w:t xml:space="preserve">    </w:t>
      </w:r>
      <w:r w:rsidR="00911C62">
        <w:t xml:space="preserve">     </w:t>
      </w:r>
      <w:r w:rsidRPr="003A2E99">
        <w:t>И. А. Михайл</w:t>
      </w:r>
      <w:r>
        <w:t>ов</w:t>
      </w:r>
    </w:p>
    <w:p w:rsidR="003D715A" w:rsidRDefault="003D715A" w:rsidP="006B237C"/>
    <w:p w:rsidR="003D715A" w:rsidRDefault="003D715A" w:rsidP="00171116">
      <w:pPr>
        <w:spacing w:after="200" w:line="276" w:lineRule="auto"/>
      </w:pPr>
    </w:p>
    <w:p w:rsidR="003D715A" w:rsidRDefault="003D715A" w:rsidP="00171116">
      <w:pPr>
        <w:spacing w:after="200" w:line="276" w:lineRule="auto"/>
      </w:pPr>
    </w:p>
    <w:p w:rsidR="003D715A" w:rsidRDefault="003D715A" w:rsidP="00171116">
      <w:pPr>
        <w:spacing w:after="200" w:line="276" w:lineRule="auto"/>
      </w:pPr>
    </w:p>
    <w:p w:rsidR="003D715A" w:rsidRPr="00911C62" w:rsidRDefault="003D715A" w:rsidP="00422DF4">
      <w:pPr>
        <w:ind w:left="5670"/>
        <w:outlineLvl w:val="0"/>
        <w:rPr>
          <w:bCs/>
          <w:sz w:val="24"/>
          <w:szCs w:val="24"/>
        </w:rPr>
      </w:pPr>
      <w:r w:rsidRPr="00911C62">
        <w:rPr>
          <w:bCs/>
          <w:sz w:val="24"/>
          <w:szCs w:val="24"/>
        </w:rPr>
        <w:lastRenderedPageBreak/>
        <w:t>Приложение №1</w:t>
      </w:r>
    </w:p>
    <w:p w:rsidR="003D715A" w:rsidRPr="00911C62" w:rsidRDefault="003D715A" w:rsidP="00422DF4">
      <w:pPr>
        <w:ind w:left="5670"/>
        <w:outlineLvl w:val="0"/>
        <w:rPr>
          <w:bCs/>
          <w:sz w:val="24"/>
          <w:szCs w:val="24"/>
        </w:rPr>
      </w:pPr>
      <w:r w:rsidRPr="00911C62">
        <w:rPr>
          <w:bCs/>
          <w:sz w:val="24"/>
          <w:szCs w:val="24"/>
        </w:rPr>
        <w:t>к постановлению администрации Енисейского района</w:t>
      </w:r>
    </w:p>
    <w:p w:rsidR="003D715A" w:rsidRPr="00911C62" w:rsidRDefault="003D715A" w:rsidP="00422DF4">
      <w:pPr>
        <w:ind w:left="5670"/>
        <w:outlineLvl w:val="0"/>
        <w:rPr>
          <w:bCs/>
          <w:sz w:val="24"/>
          <w:szCs w:val="24"/>
        </w:rPr>
      </w:pPr>
      <w:r w:rsidRPr="00911C62">
        <w:rPr>
          <w:bCs/>
          <w:sz w:val="24"/>
          <w:szCs w:val="24"/>
        </w:rPr>
        <w:t xml:space="preserve">от </w:t>
      </w:r>
      <w:r w:rsidR="00911C62" w:rsidRPr="00911C62">
        <w:rPr>
          <w:bCs/>
          <w:sz w:val="24"/>
          <w:szCs w:val="24"/>
        </w:rPr>
        <w:t xml:space="preserve"> 01.08.2014 № 696-п</w:t>
      </w:r>
    </w:p>
    <w:p w:rsidR="003D715A" w:rsidRPr="003D344D" w:rsidRDefault="003D715A" w:rsidP="006B237C">
      <w:pPr>
        <w:jc w:val="center"/>
        <w:rPr>
          <w:b/>
          <w:bCs/>
        </w:rPr>
      </w:pPr>
    </w:p>
    <w:p w:rsidR="003D715A" w:rsidRPr="003D344D" w:rsidRDefault="003D715A" w:rsidP="00171116">
      <w:pPr>
        <w:pStyle w:val="afd"/>
        <w:numPr>
          <w:ilvl w:val="0"/>
          <w:numId w:val="5"/>
        </w:numPr>
        <w:jc w:val="center"/>
      </w:pPr>
      <w:r w:rsidRPr="003D344D">
        <w:t>Паспорт муниципальной программы</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938"/>
      </w:tblGrid>
      <w:tr w:rsidR="003D715A" w:rsidRPr="003D344D" w:rsidTr="00E62CE8">
        <w:tc>
          <w:tcPr>
            <w:tcW w:w="2694" w:type="dxa"/>
          </w:tcPr>
          <w:p w:rsidR="003D715A" w:rsidRPr="003D344D" w:rsidRDefault="003D715A" w:rsidP="00E62CE8">
            <w:pPr>
              <w:jc w:val="both"/>
            </w:pPr>
            <w:r w:rsidRPr="003D344D">
              <w:t>Наименование муниципальной программы</w:t>
            </w:r>
          </w:p>
        </w:tc>
        <w:tc>
          <w:tcPr>
            <w:tcW w:w="7938" w:type="dxa"/>
          </w:tcPr>
          <w:p w:rsidR="003D715A" w:rsidRPr="003D344D" w:rsidRDefault="003D715A" w:rsidP="00E62CE8">
            <w:r w:rsidRPr="003D344D">
              <w:t>«Обеспечение безопасности населения Енисейского района на 2014 -2016 годы» (далее – программа)</w:t>
            </w:r>
            <w:r>
              <w:t xml:space="preserve"> (утверждена 01.10.2013 № 1080</w:t>
            </w:r>
            <w:r w:rsidRPr="003A2E99">
              <w:t>-п</w:t>
            </w:r>
            <w:proofErr w:type="gramStart"/>
            <w:r>
              <w:t xml:space="preserve"> )</w:t>
            </w:r>
            <w:proofErr w:type="gramEnd"/>
          </w:p>
        </w:tc>
      </w:tr>
      <w:tr w:rsidR="003D715A" w:rsidRPr="003D344D" w:rsidTr="00E62CE8">
        <w:tc>
          <w:tcPr>
            <w:tcW w:w="2694" w:type="dxa"/>
          </w:tcPr>
          <w:p w:rsidR="003D715A" w:rsidRPr="003D344D" w:rsidRDefault="003D715A" w:rsidP="00E62CE8">
            <w:r w:rsidRPr="003D344D">
              <w:t>Основание для разработки программы</w:t>
            </w:r>
          </w:p>
        </w:tc>
        <w:tc>
          <w:tcPr>
            <w:tcW w:w="7938" w:type="dxa"/>
          </w:tcPr>
          <w:p w:rsidR="003D715A" w:rsidRPr="003D344D" w:rsidRDefault="003D715A" w:rsidP="00E62CE8">
            <w:pPr>
              <w:jc w:val="both"/>
            </w:pPr>
            <w:r w:rsidRPr="003D344D">
              <w:t>Распоряжение администрации Енисейского района от 30.08.2013 №466-р, распоряжение администрации Енисейского района от 04.09.2013 №474-р</w:t>
            </w:r>
          </w:p>
        </w:tc>
      </w:tr>
      <w:tr w:rsidR="003D715A" w:rsidRPr="003D344D" w:rsidTr="00E62CE8">
        <w:tc>
          <w:tcPr>
            <w:tcW w:w="2694" w:type="dxa"/>
          </w:tcPr>
          <w:p w:rsidR="003D715A" w:rsidRPr="003D344D" w:rsidRDefault="003D715A" w:rsidP="00E62CE8">
            <w:pPr>
              <w:jc w:val="both"/>
            </w:pPr>
            <w:r w:rsidRPr="003D344D">
              <w:t>Ответственный исполнитель программы</w:t>
            </w:r>
          </w:p>
        </w:tc>
        <w:tc>
          <w:tcPr>
            <w:tcW w:w="7938" w:type="dxa"/>
          </w:tcPr>
          <w:p w:rsidR="003D715A" w:rsidRPr="003D344D" w:rsidRDefault="003D715A" w:rsidP="00E62CE8">
            <w:pPr>
              <w:jc w:val="both"/>
            </w:pPr>
            <w:r w:rsidRPr="003D344D">
              <w:t xml:space="preserve">Администрация Енисейского района </w:t>
            </w:r>
          </w:p>
        </w:tc>
      </w:tr>
      <w:tr w:rsidR="003D715A" w:rsidRPr="003D344D" w:rsidTr="00E62CE8">
        <w:tc>
          <w:tcPr>
            <w:tcW w:w="2694" w:type="dxa"/>
          </w:tcPr>
          <w:p w:rsidR="003D715A" w:rsidRPr="003D344D" w:rsidRDefault="003D715A" w:rsidP="00E62CE8">
            <w:pPr>
              <w:jc w:val="both"/>
            </w:pPr>
            <w:r w:rsidRPr="003D344D">
              <w:t>Соисполнители программы</w:t>
            </w:r>
          </w:p>
        </w:tc>
        <w:tc>
          <w:tcPr>
            <w:tcW w:w="7938" w:type="dxa"/>
          </w:tcPr>
          <w:p w:rsidR="003D715A" w:rsidRPr="003D344D" w:rsidRDefault="003D715A" w:rsidP="00E62CE8">
            <w:pPr>
              <w:jc w:val="both"/>
            </w:pPr>
            <w:r w:rsidRPr="003D344D">
              <w:t xml:space="preserve">МКУ «Управление по ГО, ЧС и безопасности Енисейского района» </w:t>
            </w:r>
          </w:p>
        </w:tc>
      </w:tr>
      <w:tr w:rsidR="003D715A" w:rsidRPr="003D344D" w:rsidTr="00E62CE8">
        <w:tc>
          <w:tcPr>
            <w:tcW w:w="2694" w:type="dxa"/>
          </w:tcPr>
          <w:p w:rsidR="003D715A" w:rsidRPr="003D344D" w:rsidRDefault="003D715A" w:rsidP="00E62CE8">
            <w:r w:rsidRPr="003D344D">
              <w:t xml:space="preserve">Перечень подпрограмм   </w:t>
            </w:r>
          </w:p>
        </w:tc>
        <w:tc>
          <w:tcPr>
            <w:tcW w:w="7938" w:type="dxa"/>
          </w:tcPr>
          <w:p w:rsidR="003D715A" w:rsidRPr="003D344D" w:rsidRDefault="003D715A" w:rsidP="00E62CE8">
            <w:pPr>
              <w:jc w:val="both"/>
            </w:pPr>
            <w:r w:rsidRPr="003D344D">
              <w:t>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p w:rsidR="003D715A" w:rsidRPr="003D344D" w:rsidRDefault="003D715A" w:rsidP="00E62CE8">
            <w:pPr>
              <w:jc w:val="both"/>
            </w:pPr>
            <w:r w:rsidRPr="003D344D">
              <w:t>2. Обеспечение пожарной безопасности, обеспечение безопасности людей на водных объектах.</w:t>
            </w:r>
          </w:p>
          <w:p w:rsidR="003D715A" w:rsidRPr="003D344D" w:rsidRDefault="003D715A" w:rsidP="00E62CE8">
            <w:pPr>
              <w:jc w:val="both"/>
            </w:pPr>
            <w:r w:rsidRPr="003D344D">
              <w:t>3. Обеспечение реализации муниципальной программы и прочие мероприятия.</w:t>
            </w:r>
          </w:p>
        </w:tc>
      </w:tr>
      <w:tr w:rsidR="003D715A" w:rsidRPr="003D344D" w:rsidTr="00E62CE8">
        <w:tc>
          <w:tcPr>
            <w:tcW w:w="2694" w:type="dxa"/>
          </w:tcPr>
          <w:p w:rsidR="003D715A" w:rsidRPr="003D344D" w:rsidRDefault="003D715A" w:rsidP="00E62CE8">
            <w:pPr>
              <w:jc w:val="both"/>
            </w:pPr>
            <w:r w:rsidRPr="003D344D">
              <w:t>Цель программы</w:t>
            </w:r>
          </w:p>
        </w:tc>
        <w:tc>
          <w:tcPr>
            <w:tcW w:w="7938" w:type="dxa"/>
          </w:tcPr>
          <w:p w:rsidR="003D715A" w:rsidRPr="003D344D" w:rsidRDefault="003D715A" w:rsidP="00E62CE8">
            <w:pPr>
              <w:jc w:val="both"/>
            </w:pPr>
            <w:r w:rsidRPr="003D344D">
              <w:t xml:space="preserve">эффективная система защиты населения и территорий Енисейского района от чрезвычайных ситуаций </w:t>
            </w:r>
          </w:p>
        </w:tc>
      </w:tr>
      <w:tr w:rsidR="003D715A" w:rsidRPr="003D344D" w:rsidTr="00E62CE8">
        <w:tc>
          <w:tcPr>
            <w:tcW w:w="2694" w:type="dxa"/>
          </w:tcPr>
          <w:p w:rsidR="003D715A" w:rsidRPr="003D344D" w:rsidRDefault="003D715A" w:rsidP="00E62CE8">
            <w:pPr>
              <w:jc w:val="both"/>
            </w:pPr>
            <w:r w:rsidRPr="003D344D">
              <w:t>Задачи программы</w:t>
            </w:r>
          </w:p>
        </w:tc>
        <w:tc>
          <w:tcPr>
            <w:tcW w:w="7938" w:type="dxa"/>
          </w:tcPr>
          <w:p w:rsidR="003D715A" w:rsidRPr="003D344D" w:rsidRDefault="003D715A" w:rsidP="00E62CE8">
            <w:pPr>
              <w:tabs>
                <w:tab w:val="left" w:pos="470"/>
              </w:tabs>
              <w:jc w:val="both"/>
            </w:pPr>
            <w:r w:rsidRPr="003D344D">
              <w:t>1.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p w:rsidR="003D715A" w:rsidRPr="003D344D" w:rsidRDefault="003D715A" w:rsidP="00E62CE8">
            <w:pPr>
              <w:tabs>
                <w:tab w:val="left" w:pos="470"/>
                <w:tab w:val="left" w:pos="6096"/>
              </w:tabs>
              <w:jc w:val="both"/>
            </w:pPr>
            <w:r w:rsidRPr="003D344D">
              <w:t>2. Повышение безопасности населения Енисейского района</w:t>
            </w:r>
          </w:p>
          <w:p w:rsidR="003D715A" w:rsidRPr="003D344D" w:rsidRDefault="003D715A" w:rsidP="00E62CE8">
            <w:pPr>
              <w:tabs>
                <w:tab w:val="left" w:pos="470"/>
                <w:tab w:val="left" w:pos="6096"/>
              </w:tabs>
              <w:jc w:val="both"/>
            </w:pPr>
            <w:r w:rsidRPr="003D344D">
              <w:t>3. Устойчивое функционирование учреждения.</w:t>
            </w:r>
          </w:p>
        </w:tc>
      </w:tr>
      <w:tr w:rsidR="003D715A" w:rsidRPr="003D344D" w:rsidTr="00E62CE8">
        <w:tc>
          <w:tcPr>
            <w:tcW w:w="2694" w:type="dxa"/>
          </w:tcPr>
          <w:p w:rsidR="003D715A" w:rsidRPr="003D344D" w:rsidRDefault="003D715A" w:rsidP="00E62CE8">
            <w:r w:rsidRPr="003D344D">
              <w:t>Этапы и сроки реализации программы</w:t>
            </w:r>
          </w:p>
        </w:tc>
        <w:tc>
          <w:tcPr>
            <w:tcW w:w="7938" w:type="dxa"/>
          </w:tcPr>
          <w:p w:rsidR="003D715A" w:rsidRPr="003D344D" w:rsidRDefault="003D715A" w:rsidP="00E62CE8">
            <w:pPr>
              <w:jc w:val="both"/>
            </w:pPr>
            <w:r w:rsidRPr="003D344D">
              <w:t>2014 - 2016 годы</w:t>
            </w:r>
          </w:p>
        </w:tc>
      </w:tr>
      <w:tr w:rsidR="003D715A" w:rsidRPr="003D344D" w:rsidTr="00E62CE8">
        <w:tc>
          <w:tcPr>
            <w:tcW w:w="2694" w:type="dxa"/>
          </w:tcPr>
          <w:p w:rsidR="003D715A" w:rsidRPr="003D344D" w:rsidRDefault="003D715A" w:rsidP="00E62CE8">
            <w:r w:rsidRPr="003D344D">
              <w:t xml:space="preserve">Перечень </w:t>
            </w:r>
            <w:proofErr w:type="gramStart"/>
            <w:r w:rsidRPr="003D344D">
              <w:t>целевых</w:t>
            </w:r>
            <w:proofErr w:type="gramEnd"/>
          </w:p>
          <w:p w:rsidR="003D715A" w:rsidRPr="003D344D" w:rsidRDefault="003D715A" w:rsidP="00E62CE8">
            <w:r w:rsidRPr="003D344D">
              <w:t xml:space="preserve">показателей результативности программы </w:t>
            </w:r>
          </w:p>
        </w:tc>
        <w:tc>
          <w:tcPr>
            <w:tcW w:w="7938" w:type="dxa"/>
          </w:tcPr>
          <w:p w:rsidR="003D715A" w:rsidRPr="00CF1E1E" w:rsidRDefault="003D715A" w:rsidP="00E62CE8">
            <w:pPr>
              <w:tabs>
                <w:tab w:val="left" w:pos="470"/>
                <w:tab w:val="left" w:pos="6096"/>
              </w:tabs>
              <w:rPr>
                <w:spacing w:val="-1"/>
              </w:rPr>
            </w:pPr>
            <w:r w:rsidRPr="00CF1E1E">
              <w:rPr>
                <w:spacing w:val="-1"/>
              </w:rPr>
              <w:t xml:space="preserve">Снижение числа   пострадавших  на водных объектах   </w:t>
            </w:r>
          </w:p>
          <w:p w:rsidR="005B23E8" w:rsidRDefault="005B23E8" w:rsidP="00A3177F">
            <w:r w:rsidRPr="005B23E8">
              <w:rPr>
                <w:spacing w:val="-1"/>
              </w:rPr>
              <w:t xml:space="preserve">Снижение числа погибших при пожарах </w:t>
            </w:r>
            <w:r w:rsidRPr="005B23E8">
              <w:t>и чрезвычайных ситуациях</w:t>
            </w:r>
            <w:r w:rsidRPr="005B23E8">
              <w:rPr>
                <w:spacing w:val="-1"/>
              </w:rPr>
              <w:t xml:space="preserve">  </w:t>
            </w:r>
            <w:r w:rsidRPr="005B23E8">
              <w:t>в зоне прикрытия АСФ «МКУ Управление по ГОЧС и безопасности</w:t>
            </w:r>
            <w:r>
              <w:t xml:space="preserve"> </w:t>
            </w:r>
            <w:r w:rsidRPr="00A3177F">
              <w:t>Енисейского района</w:t>
            </w:r>
            <w:r w:rsidRPr="00422DF4">
              <w:rPr>
                <w:color w:val="FF0000"/>
                <w:spacing w:val="-1"/>
              </w:rPr>
              <w:t xml:space="preserve"> </w:t>
            </w:r>
            <w:r w:rsidR="0080466D">
              <w:t xml:space="preserve">(приложение 1, </w:t>
            </w:r>
            <w:r w:rsidRPr="00CF1E1E">
              <w:t xml:space="preserve"> к настоящему паспорту)</w:t>
            </w:r>
          </w:p>
          <w:p w:rsidR="00B61FC8" w:rsidRPr="005B23E8" w:rsidRDefault="00B61FC8" w:rsidP="00A3177F"/>
        </w:tc>
      </w:tr>
      <w:tr w:rsidR="003D715A" w:rsidRPr="003D344D" w:rsidTr="00E62CE8">
        <w:tc>
          <w:tcPr>
            <w:tcW w:w="2694" w:type="dxa"/>
          </w:tcPr>
          <w:p w:rsidR="003D715A" w:rsidRPr="003D344D" w:rsidRDefault="003D715A" w:rsidP="00E62CE8">
            <w:r w:rsidRPr="003D344D">
              <w:t>Информация по ресурсному обеспечению программы по годам ее реализации</w:t>
            </w:r>
          </w:p>
        </w:tc>
        <w:tc>
          <w:tcPr>
            <w:tcW w:w="7938" w:type="dxa"/>
          </w:tcPr>
          <w:p w:rsidR="003D715A" w:rsidRPr="003D344D" w:rsidRDefault="00AE21BB" w:rsidP="00E62CE8">
            <w:pPr>
              <w:jc w:val="both"/>
            </w:pPr>
            <w:r>
              <w:t>Всего 51799,6</w:t>
            </w:r>
            <w:r w:rsidR="003D715A" w:rsidRPr="003D344D">
              <w:t xml:space="preserve"> тыс. рублей из средств районного бюджета за период с 2014 по 2016 гг., в том числе по годам: </w:t>
            </w:r>
          </w:p>
          <w:p w:rsidR="003D715A" w:rsidRPr="003D344D" w:rsidRDefault="003D715A" w:rsidP="00E62CE8">
            <w:pPr>
              <w:jc w:val="both"/>
            </w:pPr>
            <w:r w:rsidRPr="003D344D">
              <w:t>в 201</w:t>
            </w:r>
            <w:r w:rsidR="006B5539">
              <w:t>4 году – 17028,8</w:t>
            </w:r>
            <w:r w:rsidRPr="003D344D">
              <w:t xml:space="preserve"> тыс. рублей;</w:t>
            </w:r>
          </w:p>
          <w:p w:rsidR="003D715A" w:rsidRPr="003D344D" w:rsidRDefault="00AE21BB" w:rsidP="00E62CE8">
            <w:pPr>
              <w:jc w:val="both"/>
            </w:pPr>
            <w:r>
              <w:t>в 2015 году–  17385,4</w:t>
            </w:r>
            <w:r w:rsidR="003D715A" w:rsidRPr="003D344D">
              <w:t xml:space="preserve"> тыс. рублей; </w:t>
            </w:r>
          </w:p>
          <w:p w:rsidR="003D715A" w:rsidRPr="003D344D" w:rsidRDefault="003D715A" w:rsidP="00E62CE8">
            <w:pPr>
              <w:jc w:val="both"/>
            </w:pPr>
            <w:r w:rsidRPr="003D344D">
              <w:t xml:space="preserve">в 2016 году– </w:t>
            </w:r>
            <w:r w:rsidR="00AE21BB">
              <w:t xml:space="preserve"> 17385,4</w:t>
            </w:r>
            <w:r w:rsidRPr="003D344D">
              <w:t xml:space="preserve"> тыс. рублей.</w:t>
            </w:r>
          </w:p>
        </w:tc>
      </w:tr>
    </w:tbl>
    <w:p w:rsidR="003D715A" w:rsidRDefault="003D715A" w:rsidP="006B237C">
      <w:pPr>
        <w:pStyle w:val="ConsPlusNormal"/>
        <w:widowControl/>
        <w:ind w:firstLine="567"/>
        <w:jc w:val="center"/>
        <w:outlineLvl w:val="0"/>
        <w:rPr>
          <w:rFonts w:ascii="Times New Roman" w:hAnsi="Times New Roman"/>
          <w:sz w:val="28"/>
          <w:szCs w:val="28"/>
        </w:rPr>
      </w:pPr>
    </w:p>
    <w:p w:rsidR="003D715A" w:rsidRDefault="003D715A" w:rsidP="006B237C">
      <w:pPr>
        <w:pStyle w:val="ConsPlusNormal"/>
        <w:widowControl/>
        <w:ind w:firstLine="567"/>
        <w:jc w:val="center"/>
        <w:outlineLvl w:val="0"/>
        <w:rPr>
          <w:rFonts w:ascii="Times New Roman" w:hAnsi="Times New Roman"/>
          <w:sz w:val="28"/>
          <w:szCs w:val="28"/>
        </w:rPr>
      </w:pPr>
    </w:p>
    <w:p w:rsidR="003D715A" w:rsidRDefault="003D715A" w:rsidP="00A3177F">
      <w:pPr>
        <w:outlineLvl w:val="0"/>
        <w:rPr>
          <w:bCs/>
          <w:sz w:val="24"/>
          <w:szCs w:val="24"/>
        </w:rPr>
      </w:pPr>
    </w:p>
    <w:p w:rsidR="003D715A" w:rsidRPr="00C60F14" w:rsidRDefault="003D715A" w:rsidP="001D2260">
      <w:pPr>
        <w:ind w:left="5670"/>
        <w:outlineLvl w:val="0"/>
        <w:rPr>
          <w:bCs/>
          <w:sz w:val="24"/>
          <w:szCs w:val="24"/>
        </w:rPr>
      </w:pPr>
      <w:r w:rsidRPr="00C60F14">
        <w:rPr>
          <w:bCs/>
          <w:sz w:val="24"/>
          <w:szCs w:val="24"/>
        </w:rPr>
        <w:t>Приложение №2</w:t>
      </w:r>
    </w:p>
    <w:p w:rsidR="003D715A" w:rsidRPr="00C60F14" w:rsidRDefault="003D715A" w:rsidP="00422DF4">
      <w:pPr>
        <w:ind w:left="5670"/>
        <w:outlineLvl w:val="0"/>
        <w:rPr>
          <w:bCs/>
          <w:sz w:val="24"/>
          <w:szCs w:val="24"/>
        </w:rPr>
      </w:pPr>
      <w:r w:rsidRPr="00C60F14">
        <w:rPr>
          <w:bCs/>
          <w:sz w:val="24"/>
          <w:szCs w:val="24"/>
        </w:rPr>
        <w:t>к постановлению администрации Енисейского района</w:t>
      </w:r>
    </w:p>
    <w:p w:rsidR="00911C62" w:rsidRPr="00911C62" w:rsidRDefault="00911C62" w:rsidP="00911C62">
      <w:pPr>
        <w:ind w:left="5670"/>
        <w:outlineLvl w:val="0"/>
        <w:rPr>
          <w:bCs/>
          <w:sz w:val="24"/>
          <w:szCs w:val="24"/>
        </w:rPr>
      </w:pPr>
      <w:r w:rsidRPr="00911C62">
        <w:rPr>
          <w:bCs/>
          <w:sz w:val="24"/>
          <w:szCs w:val="24"/>
        </w:rPr>
        <w:t>от  01.08.2014 № 696-п</w:t>
      </w:r>
    </w:p>
    <w:p w:rsidR="00911C62" w:rsidRDefault="00911C62" w:rsidP="006B237C">
      <w:pPr>
        <w:pStyle w:val="ConsPlusNormal"/>
        <w:widowControl/>
        <w:ind w:firstLine="0"/>
        <w:jc w:val="center"/>
        <w:rPr>
          <w:rFonts w:ascii="Times New Roman" w:hAnsi="Times New Roman"/>
          <w:sz w:val="28"/>
          <w:szCs w:val="28"/>
        </w:rPr>
      </w:pPr>
    </w:p>
    <w:p w:rsidR="003D715A" w:rsidRPr="003D344D" w:rsidRDefault="003D715A" w:rsidP="006B237C">
      <w:pPr>
        <w:pStyle w:val="ConsPlusNormal"/>
        <w:widowControl/>
        <w:ind w:firstLine="0"/>
        <w:jc w:val="center"/>
        <w:rPr>
          <w:rFonts w:ascii="Times New Roman" w:hAnsi="Times New Roman"/>
          <w:sz w:val="28"/>
          <w:szCs w:val="28"/>
        </w:rPr>
      </w:pPr>
      <w:r w:rsidRPr="003D344D">
        <w:rPr>
          <w:rFonts w:ascii="Times New Roman" w:hAnsi="Times New Roman"/>
          <w:sz w:val="28"/>
          <w:szCs w:val="28"/>
        </w:rPr>
        <w:t>5. Прогноз конечных результатов программы</w:t>
      </w:r>
    </w:p>
    <w:p w:rsidR="003D715A" w:rsidRPr="003D344D" w:rsidRDefault="003D715A" w:rsidP="006B237C">
      <w:pPr>
        <w:pStyle w:val="ConsPlusNormal"/>
        <w:widowControl/>
        <w:ind w:firstLine="0"/>
        <w:jc w:val="both"/>
        <w:rPr>
          <w:rFonts w:ascii="Times New Roman" w:hAnsi="Times New Roman"/>
          <w:sz w:val="28"/>
          <w:szCs w:val="28"/>
        </w:rPr>
      </w:pPr>
    </w:p>
    <w:p w:rsidR="003D715A" w:rsidRPr="00CF1E1E" w:rsidRDefault="003D715A" w:rsidP="006B237C">
      <w:pPr>
        <w:tabs>
          <w:tab w:val="left" w:pos="470"/>
        </w:tabs>
        <w:ind w:firstLine="567"/>
        <w:jc w:val="both"/>
      </w:pPr>
      <w:r w:rsidRPr="003D344D">
        <w:tab/>
        <w:t xml:space="preserve">В </w:t>
      </w:r>
      <w:r w:rsidRPr="00CF1E1E">
        <w:t>результате выполнения программы:</w:t>
      </w:r>
    </w:p>
    <w:p w:rsidR="003D715A" w:rsidRPr="00CF1E1E" w:rsidRDefault="003D715A" w:rsidP="00990500">
      <w:pPr>
        <w:tabs>
          <w:tab w:val="left" w:pos="470"/>
        </w:tabs>
        <w:ind w:firstLine="567"/>
        <w:jc w:val="both"/>
      </w:pPr>
      <w:r w:rsidRPr="00CF1E1E">
        <w:rPr>
          <w:spacing w:val="-1"/>
        </w:rPr>
        <w:t xml:space="preserve"> - число   пострадавших  на водных объектах  снизится  до 93,8%</w:t>
      </w:r>
      <w:r w:rsidRPr="00CF1E1E">
        <w:t>;</w:t>
      </w:r>
    </w:p>
    <w:p w:rsidR="0080466D" w:rsidRPr="0080466D" w:rsidRDefault="003D715A" w:rsidP="0080466D">
      <w:r w:rsidRPr="00BC61BB">
        <w:rPr>
          <w:spacing w:val="-1"/>
        </w:rPr>
        <w:t xml:space="preserve">- </w:t>
      </w:r>
      <w:r w:rsidR="0080466D" w:rsidRPr="005B23E8">
        <w:rPr>
          <w:spacing w:val="-1"/>
        </w:rPr>
        <w:t xml:space="preserve">Снижение числа погибших при пожарах </w:t>
      </w:r>
      <w:r w:rsidR="0080466D" w:rsidRPr="005B23E8">
        <w:t>и чрезвычайных ситуациях</w:t>
      </w:r>
      <w:r w:rsidR="0080466D" w:rsidRPr="005B23E8">
        <w:rPr>
          <w:spacing w:val="-1"/>
        </w:rPr>
        <w:t xml:space="preserve">  </w:t>
      </w:r>
      <w:r w:rsidR="0080466D" w:rsidRPr="005B23E8">
        <w:t>в зоне прикрытия АСФ «МКУ Управление по ГОЧС и безопасности</w:t>
      </w:r>
      <w:r w:rsidR="0080466D">
        <w:t xml:space="preserve"> </w:t>
      </w:r>
      <w:r w:rsidR="0080466D" w:rsidRPr="00A3177F">
        <w:t>Енисейского района</w:t>
      </w:r>
      <w:r w:rsidR="0080466D" w:rsidRPr="00422DF4">
        <w:rPr>
          <w:color w:val="FF0000"/>
          <w:spacing w:val="-1"/>
        </w:rPr>
        <w:t xml:space="preserve"> </w:t>
      </w:r>
      <w:r w:rsidR="0080466D" w:rsidRPr="0080466D">
        <w:rPr>
          <w:spacing w:val="-1"/>
        </w:rPr>
        <w:t>до 3</w:t>
      </w:r>
      <w:r w:rsidR="0080466D">
        <w:rPr>
          <w:spacing w:val="-1"/>
        </w:rPr>
        <w:t xml:space="preserve"> человек</w:t>
      </w:r>
      <w:r w:rsidR="00BC61BB">
        <w:rPr>
          <w:spacing w:val="-1"/>
        </w:rPr>
        <w:t xml:space="preserve"> в год.</w:t>
      </w:r>
    </w:p>
    <w:p w:rsidR="003D715A" w:rsidRPr="00C60F14" w:rsidRDefault="003D715A" w:rsidP="00A3177F">
      <w:pPr>
        <w:tabs>
          <w:tab w:val="left" w:pos="567"/>
          <w:tab w:val="left" w:pos="6096"/>
        </w:tabs>
        <w:ind w:left="567"/>
        <w:jc w:val="both"/>
        <w:rPr>
          <w:color w:val="FF0000"/>
          <w:spacing w:val="-1"/>
        </w:rPr>
      </w:pPr>
    </w:p>
    <w:p w:rsidR="006B5539" w:rsidRPr="00C60F14" w:rsidRDefault="006B5539" w:rsidP="006B5539">
      <w:pPr>
        <w:ind w:left="5670"/>
        <w:outlineLvl w:val="0"/>
        <w:rPr>
          <w:bCs/>
          <w:sz w:val="24"/>
          <w:szCs w:val="24"/>
        </w:rPr>
      </w:pPr>
      <w:r>
        <w:rPr>
          <w:bCs/>
          <w:sz w:val="24"/>
          <w:szCs w:val="24"/>
        </w:rPr>
        <w:t>Приложение №3</w:t>
      </w:r>
    </w:p>
    <w:p w:rsidR="006B5539" w:rsidRPr="00C60F14" w:rsidRDefault="006B5539" w:rsidP="006B5539">
      <w:pPr>
        <w:ind w:left="5670"/>
        <w:outlineLvl w:val="0"/>
        <w:rPr>
          <w:bCs/>
          <w:sz w:val="24"/>
          <w:szCs w:val="24"/>
        </w:rPr>
      </w:pPr>
      <w:r w:rsidRPr="00C60F14">
        <w:rPr>
          <w:bCs/>
          <w:sz w:val="24"/>
          <w:szCs w:val="24"/>
        </w:rPr>
        <w:t>к постановлению администрации Енисейского района</w:t>
      </w:r>
    </w:p>
    <w:p w:rsidR="00911C62" w:rsidRPr="00911C62" w:rsidRDefault="00911C62" w:rsidP="00911C62">
      <w:pPr>
        <w:ind w:left="5670"/>
        <w:outlineLvl w:val="0"/>
        <w:rPr>
          <w:bCs/>
          <w:sz w:val="24"/>
          <w:szCs w:val="24"/>
        </w:rPr>
      </w:pPr>
      <w:r w:rsidRPr="00911C62">
        <w:rPr>
          <w:bCs/>
          <w:sz w:val="24"/>
          <w:szCs w:val="24"/>
        </w:rPr>
        <w:t>от  01.08.2014 № 696-п</w:t>
      </w:r>
    </w:p>
    <w:p w:rsidR="003D715A" w:rsidRDefault="003D715A" w:rsidP="006B237C">
      <w:pPr>
        <w:autoSpaceDE w:val="0"/>
        <w:autoSpaceDN w:val="0"/>
        <w:jc w:val="both"/>
      </w:pPr>
    </w:p>
    <w:p w:rsidR="006B5539" w:rsidRDefault="006B5539" w:rsidP="006B5539">
      <w:pPr>
        <w:pStyle w:val="ConsPlusNormal"/>
        <w:widowControl/>
        <w:ind w:firstLine="0"/>
        <w:jc w:val="both"/>
        <w:rPr>
          <w:rFonts w:ascii="Times New Roman" w:hAnsi="Times New Roman"/>
          <w:sz w:val="28"/>
          <w:szCs w:val="28"/>
        </w:rPr>
      </w:pPr>
      <w:r>
        <w:rPr>
          <w:rFonts w:ascii="Times New Roman" w:hAnsi="Times New Roman"/>
          <w:sz w:val="28"/>
          <w:szCs w:val="28"/>
        </w:rPr>
        <w:t xml:space="preserve">         9. Ресурсное обеспечение программы и прогнозная оценка расходов на реализацию целей программы с учетом источников финансирования</w:t>
      </w:r>
    </w:p>
    <w:p w:rsidR="006B5539" w:rsidRDefault="006B5539" w:rsidP="006B5539">
      <w:pPr>
        <w:pStyle w:val="ConsPlusNormal"/>
        <w:widowControl/>
        <w:ind w:firstLine="0"/>
        <w:jc w:val="both"/>
        <w:rPr>
          <w:rFonts w:ascii="Times New Roman" w:hAnsi="Times New Roman"/>
          <w:sz w:val="28"/>
          <w:szCs w:val="28"/>
        </w:rPr>
      </w:pPr>
    </w:p>
    <w:p w:rsidR="006B5539" w:rsidRDefault="006B5539" w:rsidP="006B5539">
      <w:pPr>
        <w:jc w:val="both"/>
      </w:pPr>
      <w:r>
        <w:tab/>
        <w:t xml:space="preserve">Всего на реализацию программных </w:t>
      </w:r>
      <w:r w:rsidR="00AE21BB">
        <w:t>мероприятий потребуется 51799,6</w:t>
      </w:r>
      <w:r>
        <w:t xml:space="preserve"> тыс. рублей из районного бюджета, в том числе по годам: 2014 год – 17028,80</w:t>
      </w:r>
      <w:r w:rsidR="00AE21BB">
        <w:t xml:space="preserve"> тыс. рублей; 2015 год – 17385,4 тыс. рублей; 2016 год – 17385,4</w:t>
      </w:r>
      <w:r>
        <w:t xml:space="preserve"> тыс. рублей. В приложении № 2 приведены сведения о планируемых расходах по мероприятиям программы.</w:t>
      </w:r>
    </w:p>
    <w:p w:rsidR="006B5539" w:rsidRDefault="006B5539" w:rsidP="006B5539">
      <w:pPr>
        <w:pStyle w:val="ConsPlusNormal"/>
        <w:widowControl/>
        <w:ind w:firstLine="0"/>
        <w:jc w:val="both"/>
        <w:rPr>
          <w:rFonts w:ascii="Times New Roman" w:hAnsi="Times New Roman"/>
          <w:sz w:val="28"/>
          <w:szCs w:val="28"/>
        </w:rPr>
      </w:pPr>
    </w:p>
    <w:p w:rsidR="003D715A" w:rsidRPr="003D344D" w:rsidRDefault="003D715A" w:rsidP="006B237C">
      <w:pPr>
        <w:autoSpaceDE w:val="0"/>
        <w:autoSpaceDN w:val="0"/>
        <w:jc w:val="both"/>
        <w:sectPr w:rsidR="003D715A" w:rsidRPr="003D344D" w:rsidSect="00E62CE8">
          <w:pgSz w:w="11906" w:h="16838"/>
          <w:pgMar w:top="719" w:right="746" w:bottom="899" w:left="1276" w:header="0" w:footer="0" w:gutter="0"/>
          <w:cols w:space="708"/>
          <w:titlePg/>
          <w:docGrid w:linePitch="381"/>
        </w:sectPr>
      </w:pPr>
    </w:p>
    <w:p w:rsidR="003D715A" w:rsidRPr="003D344D" w:rsidRDefault="003D715A" w:rsidP="006B237C">
      <w:pPr>
        <w:autoSpaceDE w:val="0"/>
        <w:autoSpaceDN w:val="0"/>
        <w:jc w:val="both"/>
        <w:rPr>
          <w:b/>
          <w:bCs/>
          <w:sz w:val="24"/>
          <w:szCs w:val="24"/>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482"/>
        <w:gridCol w:w="1345"/>
        <w:gridCol w:w="1418"/>
        <w:gridCol w:w="2551"/>
        <w:gridCol w:w="1526"/>
        <w:gridCol w:w="1559"/>
        <w:gridCol w:w="1559"/>
        <w:gridCol w:w="1276"/>
        <w:gridCol w:w="1276"/>
      </w:tblGrid>
      <w:tr w:rsidR="003D715A" w:rsidRPr="003D344D" w:rsidTr="00E62CE8">
        <w:trPr>
          <w:trHeight w:val="960"/>
        </w:trPr>
        <w:tc>
          <w:tcPr>
            <w:tcW w:w="15843" w:type="dxa"/>
            <w:gridSpan w:val="10"/>
            <w:tcBorders>
              <w:top w:val="nil"/>
              <w:left w:val="nil"/>
              <w:right w:val="nil"/>
            </w:tcBorders>
            <w:shd w:val="clear" w:color="000000" w:fill="FFFFFF"/>
            <w:vAlign w:val="center"/>
          </w:tcPr>
          <w:p w:rsidR="003D715A" w:rsidRPr="00C60F14" w:rsidRDefault="003D715A" w:rsidP="00C60F14">
            <w:pPr>
              <w:ind w:left="10879"/>
              <w:outlineLvl w:val="0"/>
              <w:rPr>
                <w:bCs/>
                <w:sz w:val="24"/>
                <w:szCs w:val="24"/>
              </w:rPr>
            </w:pPr>
            <w:r w:rsidRPr="00C60F14">
              <w:rPr>
                <w:bCs/>
                <w:sz w:val="24"/>
                <w:szCs w:val="24"/>
              </w:rPr>
              <w:t>Приложение</w:t>
            </w:r>
            <w:r w:rsidR="006B5539">
              <w:rPr>
                <w:bCs/>
                <w:sz w:val="24"/>
                <w:szCs w:val="24"/>
              </w:rPr>
              <w:t xml:space="preserve"> №4</w:t>
            </w:r>
          </w:p>
          <w:p w:rsidR="003D715A" w:rsidRPr="00C60F14" w:rsidRDefault="003D715A" w:rsidP="00C60F14">
            <w:pPr>
              <w:ind w:left="10879"/>
              <w:outlineLvl w:val="0"/>
              <w:rPr>
                <w:bCs/>
                <w:sz w:val="24"/>
                <w:szCs w:val="24"/>
              </w:rPr>
            </w:pPr>
            <w:r w:rsidRPr="00C60F14">
              <w:rPr>
                <w:bCs/>
                <w:sz w:val="24"/>
                <w:szCs w:val="24"/>
              </w:rPr>
              <w:t>к постановлению администрации Енисейского района</w:t>
            </w:r>
          </w:p>
          <w:p w:rsidR="003D715A" w:rsidRPr="00C60F14" w:rsidRDefault="003D715A" w:rsidP="00C60F14">
            <w:pPr>
              <w:ind w:left="10879"/>
              <w:outlineLvl w:val="0"/>
              <w:rPr>
                <w:bCs/>
                <w:sz w:val="24"/>
                <w:szCs w:val="24"/>
              </w:rPr>
            </w:pPr>
            <w:r w:rsidRPr="00C60F14">
              <w:rPr>
                <w:bCs/>
                <w:sz w:val="24"/>
                <w:szCs w:val="24"/>
              </w:rPr>
              <w:t xml:space="preserve">от </w:t>
            </w:r>
            <w:r w:rsidR="00911C62">
              <w:rPr>
                <w:bCs/>
                <w:sz w:val="24"/>
                <w:szCs w:val="24"/>
              </w:rPr>
              <w:t>01.08.2014 № 696-п</w:t>
            </w:r>
          </w:p>
          <w:p w:rsidR="003D715A" w:rsidRDefault="003D715A" w:rsidP="00C60F14">
            <w:pPr>
              <w:ind w:left="10879"/>
              <w:rPr>
                <w:sz w:val="24"/>
                <w:szCs w:val="24"/>
              </w:rPr>
            </w:pPr>
          </w:p>
          <w:p w:rsidR="003D715A" w:rsidRDefault="003D715A" w:rsidP="00C60F14">
            <w:pPr>
              <w:ind w:left="10879"/>
              <w:rPr>
                <w:sz w:val="24"/>
                <w:szCs w:val="24"/>
              </w:rPr>
            </w:pPr>
          </w:p>
          <w:p w:rsidR="003D715A" w:rsidRPr="003D344D" w:rsidRDefault="003D715A" w:rsidP="00C60F14">
            <w:pPr>
              <w:ind w:left="10879"/>
              <w:rPr>
                <w:sz w:val="24"/>
                <w:szCs w:val="24"/>
              </w:rPr>
            </w:pPr>
            <w:r w:rsidRPr="003D344D">
              <w:rPr>
                <w:sz w:val="24"/>
                <w:szCs w:val="24"/>
              </w:rPr>
              <w:t>При</w:t>
            </w:r>
            <w:r>
              <w:rPr>
                <w:sz w:val="24"/>
                <w:szCs w:val="24"/>
              </w:rPr>
              <w:t xml:space="preserve">ложение 1 </w:t>
            </w:r>
            <w:r w:rsidRPr="003D344D">
              <w:rPr>
                <w:sz w:val="24"/>
                <w:szCs w:val="24"/>
              </w:rPr>
              <w:t>к Паспорту муниц</w:t>
            </w:r>
            <w:r>
              <w:rPr>
                <w:sz w:val="24"/>
                <w:szCs w:val="24"/>
              </w:rPr>
              <w:t xml:space="preserve">ипальной программы </w:t>
            </w:r>
            <w:r w:rsidRPr="003D344D">
              <w:rPr>
                <w:sz w:val="24"/>
                <w:szCs w:val="24"/>
              </w:rPr>
              <w:t>«Обеспечение безопасности населения Енисейского района на 2014-2016 годы»</w:t>
            </w:r>
          </w:p>
          <w:p w:rsidR="003D715A" w:rsidRPr="003D344D" w:rsidRDefault="003D715A" w:rsidP="00E62CE8">
            <w:pPr>
              <w:jc w:val="right"/>
              <w:rPr>
                <w:b/>
                <w:bCs/>
                <w:sz w:val="24"/>
                <w:szCs w:val="24"/>
              </w:rPr>
            </w:pPr>
          </w:p>
          <w:p w:rsidR="003D715A" w:rsidRPr="003D344D" w:rsidRDefault="003D715A" w:rsidP="00E62CE8">
            <w:pPr>
              <w:jc w:val="center"/>
              <w:rPr>
                <w:b/>
                <w:bCs/>
                <w:sz w:val="24"/>
                <w:szCs w:val="24"/>
              </w:rPr>
            </w:pPr>
            <w:r w:rsidRPr="003D344D">
              <w:rPr>
                <w:b/>
                <w:bCs/>
                <w:sz w:val="24"/>
                <w:szCs w:val="24"/>
              </w:rPr>
              <w:t>Перечень целевых показателей и показателей результативности программы «Обеспечение безопасности населения</w:t>
            </w:r>
          </w:p>
          <w:p w:rsidR="003D715A" w:rsidRPr="003D344D" w:rsidRDefault="003D715A" w:rsidP="00E62CE8">
            <w:pPr>
              <w:jc w:val="center"/>
              <w:rPr>
                <w:b/>
                <w:bCs/>
                <w:sz w:val="24"/>
                <w:szCs w:val="24"/>
              </w:rPr>
            </w:pPr>
            <w:r w:rsidRPr="003D344D">
              <w:rPr>
                <w:b/>
                <w:bCs/>
                <w:sz w:val="24"/>
                <w:szCs w:val="24"/>
              </w:rPr>
              <w:t>Енисейского района на 2014-2016 годы» с расшифровкой плановых значений по годам ее реализации</w:t>
            </w:r>
          </w:p>
          <w:p w:rsidR="003D715A" w:rsidRPr="003D344D" w:rsidRDefault="003D715A" w:rsidP="00E62CE8">
            <w:pPr>
              <w:jc w:val="center"/>
              <w:rPr>
                <w:b/>
                <w:bCs/>
                <w:sz w:val="24"/>
                <w:szCs w:val="24"/>
              </w:rPr>
            </w:pPr>
          </w:p>
        </w:tc>
      </w:tr>
      <w:tr w:rsidR="003D715A" w:rsidRPr="003D344D" w:rsidTr="0001462F">
        <w:trPr>
          <w:trHeight w:val="1526"/>
        </w:trPr>
        <w:tc>
          <w:tcPr>
            <w:tcW w:w="851" w:type="dxa"/>
            <w:shd w:val="clear" w:color="000000" w:fill="FFFFFF"/>
            <w:vAlign w:val="center"/>
          </w:tcPr>
          <w:p w:rsidR="003D715A" w:rsidRPr="003D344D" w:rsidRDefault="003D715A" w:rsidP="00E62CE8">
            <w:pPr>
              <w:jc w:val="center"/>
              <w:rPr>
                <w:sz w:val="24"/>
                <w:szCs w:val="24"/>
              </w:rPr>
            </w:pPr>
            <w:r w:rsidRPr="003D344D">
              <w:rPr>
                <w:sz w:val="24"/>
                <w:szCs w:val="24"/>
              </w:rPr>
              <w:t>№</w:t>
            </w:r>
            <w:r w:rsidRPr="003D344D">
              <w:rPr>
                <w:sz w:val="24"/>
                <w:szCs w:val="24"/>
              </w:rPr>
              <w:br/>
            </w:r>
            <w:proofErr w:type="gramStart"/>
            <w:r w:rsidRPr="003D344D">
              <w:rPr>
                <w:sz w:val="24"/>
                <w:szCs w:val="24"/>
              </w:rPr>
              <w:t>п</w:t>
            </w:r>
            <w:proofErr w:type="gramEnd"/>
            <w:r w:rsidRPr="003D344D">
              <w:rPr>
                <w:sz w:val="24"/>
                <w:szCs w:val="24"/>
              </w:rPr>
              <w:t>/п</w:t>
            </w:r>
          </w:p>
        </w:tc>
        <w:tc>
          <w:tcPr>
            <w:tcW w:w="2482" w:type="dxa"/>
            <w:shd w:val="clear" w:color="000000" w:fill="FFFFFF"/>
            <w:vAlign w:val="center"/>
          </w:tcPr>
          <w:p w:rsidR="003D715A" w:rsidRPr="003D344D" w:rsidRDefault="003D715A" w:rsidP="00E62CE8">
            <w:pPr>
              <w:jc w:val="center"/>
              <w:rPr>
                <w:sz w:val="24"/>
                <w:szCs w:val="24"/>
              </w:rPr>
            </w:pPr>
            <w:r w:rsidRPr="003D344D">
              <w:rPr>
                <w:sz w:val="24"/>
                <w:szCs w:val="24"/>
              </w:rPr>
              <w:t>Цели,</w:t>
            </w:r>
            <w:r w:rsidRPr="003D344D">
              <w:rPr>
                <w:sz w:val="24"/>
                <w:szCs w:val="24"/>
              </w:rPr>
              <w:br/>
              <w:t>задачи,</w:t>
            </w:r>
            <w:r w:rsidRPr="003D344D">
              <w:rPr>
                <w:sz w:val="24"/>
                <w:szCs w:val="24"/>
              </w:rPr>
              <w:br/>
              <w:t>показатели</w:t>
            </w:r>
          </w:p>
        </w:tc>
        <w:tc>
          <w:tcPr>
            <w:tcW w:w="1345" w:type="dxa"/>
            <w:shd w:val="clear" w:color="000000" w:fill="FFFFFF"/>
            <w:vAlign w:val="center"/>
          </w:tcPr>
          <w:p w:rsidR="003D715A" w:rsidRPr="003D344D" w:rsidRDefault="003D715A" w:rsidP="00E62CE8">
            <w:pPr>
              <w:jc w:val="center"/>
              <w:rPr>
                <w:sz w:val="24"/>
                <w:szCs w:val="24"/>
              </w:rPr>
            </w:pPr>
            <w:r w:rsidRPr="003D344D">
              <w:rPr>
                <w:sz w:val="24"/>
                <w:szCs w:val="24"/>
              </w:rPr>
              <w:t>Единица измерения</w:t>
            </w:r>
          </w:p>
        </w:tc>
        <w:tc>
          <w:tcPr>
            <w:tcW w:w="1418" w:type="dxa"/>
            <w:shd w:val="clear" w:color="000000" w:fill="FFFFFF"/>
            <w:vAlign w:val="center"/>
          </w:tcPr>
          <w:p w:rsidR="003D715A" w:rsidRPr="003D344D" w:rsidRDefault="003D715A" w:rsidP="00E62CE8">
            <w:pPr>
              <w:jc w:val="center"/>
              <w:rPr>
                <w:sz w:val="24"/>
                <w:szCs w:val="24"/>
              </w:rPr>
            </w:pPr>
            <w:r w:rsidRPr="003D344D">
              <w:rPr>
                <w:sz w:val="24"/>
                <w:szCs w:val="24"/>
              </w:rPr>
              <w:t>Вес показателя</w:t>
            </w:r>
          </w:p>
        </w:tc>
        <w:tc>
          <w:tcPr>
            <w:tcW w:w="2551" w:type="dxa"/>
            <w:shd w:val="clear" w:color="000000" w:fill="FFFFFF"/>
            <w:vAlign w:val="center"/>
          </w:tcPr>
          <w:p w:rsidR="003D715A" w:rsidRPr="003D344D" w:rsidRDefault="003D715A" w:rsidP="00E62CE8">
            <w:pPr>
              <w:jc w:val="center"/>
              <w:rPr>
                <w:sz w:val="24"/>
                <w:szCs w:val="24"/>
              </w:rPr>
            </w:pPr>
            <w:r w:rsidRPr="003D344D">
              <w:rPr>
                <w:sz w:val="24"/>
                <w:szCs w:val="24"/>
              </w:rPr>
              <w:t>Источник информации</w:t>
            </w:r>
          </w:p>
        </w:tc>
        <w:tc>
          <w:tcPr>
            <w:tcW w:w="1526" w:type="dxa"/>
            <w:shd w:val="clear" w:color="000000" w:fill="FFFFFF"/>
            <w:vAlign w:val="center"/>
          </w:tcPr>
          <w:p w:rsidR="003D715A" w:rsidRPr="003D344D" w:rsidRDefault="003D715A" w:rsidP="00E62CE8">
            <w:pPr>
              <w:jc w:val="center"/>
              <w:rPr>
                <w:sz w:val="24"/>
                <w:szCs w:val="24"/>
              </w:rPr>
            </w:pPr>
            <w:r w:rsidRPr="003D344D">
              <w:rPr>
                <w:sz w:val="24"/>
                <w:szCs w:val="24"/>
              </w:rPr>
              <w:br/>
              <w:t>Отчетный финансовый год</w:t>
            </w:r>
            <w:r w:rsidRPr="003D344D">
              <w:rPr>
                <w:sz w:val="24"/>
                <w:szCs w:val="24"/>
              </w:rPr>
              <w:br/>
              <w:t>(2012 год)</w:t>
            </w:r>
          </w:p>
        </w:tc>
        <w:tc>
          <w:tcPr>
            <w:tcW w:w="1559" w:type="dxa"/>
            <w:shd w:val="clear" w:color="000000" w:fill="FFFFFF"/>
            <w:vAlign w:val="center"/>
          </w:tcPr>
          <w:p w:rsidR="003D715A" w:rsidRPr="003D344D" w:rsidRDefault="003D715A" w:rsidP="00E62CE8">
            <w:pPr>
              <w:jc w:val="center"/>
              <w:rPr>
                <w:sz w:val="24"/>
                <w:szCs w:val="24"/>
              </w:rPr>
            </w:pPr>
            <w:r w:rsidRPr="003D344D">
              <w:rPr>
                <w:sz w:val="24"/>
                <w:szCs w:val="24"/>
              </w:rPr>
              <w:t>Текущий финансовый год</w:t>
            </w:r>
            <w:r w:rsidRPr="003D344D">
              <w:rPr>
                <w:sz w:val="24"/>
                <w:szCs w:val="24"/>
              </w:rPr>
              <w:br/>
              <w:t>(2013 год)</w:t>
            </w:r>
          </w:p>
        </w:tc>
        <w:tc>
          <w:tcPr>
            <w:tcW w:w="1559" w:type="dxa"/>
            <w:shd w:val="clear" w:color="000000" w:fill="FFFFFF"/>
            <w:vAlign w:val="center"/>
          </w:tcPr>
          <w:p w:rsidR="003D715A" w:rsidRPr="003D344D" w:rsidRDefault="003D715A" w:rsidP="00E62CE8">
            <w:pPr>
              <w:jc w:val="center"/>
              <w:rPr>
                <w:sz w:val="24"/>
                <w:szCs w:val="24"/>
              </w:rPr>
            </w:pPr>
            <w:r w:rsidRPr="003D344D">
              <w:rPr>
                <w:sz w:val="24"/>
                <w:szCs w:val="24"/>
              </w:rPr>
              <w:t>Очередной финансовый год</w:t>
            </w:r>
            <w:r w:rsidRPr="003D344D">
              <w:rPr>
                <w:sz w:val="24"/>
                <w:szCs w:val="24"/>
              </w:rPr>
              <w:br/>
              <w:t>(2014 год)</w:t>
            </w:r>
          </w:p>
        </w:tc>
        <w:tc>
          <w:tcPr>
            <w:tcW w:w="1276" w:type="dxa"/>
            <w:shd w:val="clear" w:color="000000" w:fill="FFFFFF"/>
            <w:vAlign w:val="center"/>
          </w:tcPr>
          <w:p w:rsidR="003D715A" w:rsidRPr="003D344D" w:rsidRDefault="003D715A" w:rsidP="00E62CE8">
            <w:pPr>
              <w:jc w:val="center"/>
              <w:rPr>
                <w:sz w:val="24"/>
                <w:szCs w:val="24"/>
              </w:rPr>
            </w:pPr>
            <w:r w:rsidRPr="003D344D">
              <w:rPr>
                <w:sz w:val="24"/>
                <w:szCs w:val="24"/>
              </w:rPr>
              <w:t>Первый год планового периода</w:t>
            </w:r>
            <w:r w:rsidRPr="003D344D">
              <w:rPr>
                <w:sz w:val="24"/>
                <w:szCs w:val="24"/>
              </w:rPr>
              <w:br/>
              <w:t>(2015 год)</w:t>
            </w:r>
          </w:p>
        </w:tc>
        <w:tc>
          <w:tcPr>
            <w:tcW w:w="1276" w:type="dxa"/>
            <w:shd w:val="clear" w:color="000000" w:fill="FFFFFF"/>
            <w:vAlign w:val="center"/>
          </w:tcPr>
          <w:p w:rsidR="003D715A" w:rsidRPr="003D344D" w:rsidRDefault="003D715A" w:rsidP="00E62CE8">
            <w:pPr>
              <w:jc w:val="center"/>
              <w:rPr>
                <w:sz w:val="24"/>
                <w:szCs w:val="24"/>
              </w:rPr>
            </w:pPr>
            <w:r w:rsidRPr="003D344D">
              <w:rPr>
                <w:sz w:val="24"/>
                <w:szCs w:val="24"/>
              </w:rPr>
              <w:t>Второй год планового периода</w:t>
            </w:r>
            <w:r w:rsidRPr="003D344D">
              <w:rPr>
                <w:sz w:val="24"/>
                <w:szCs w:val="24"/>
              </w:rPr>
              <w:br/>
              <w:t>(2016 год)</w:t>
            </w:r>
          </w:p>
        </w:tc>
      </w:tr>
      <w:tr w:rsidR="003D715A" w:rsidRPr="003D344D" w:rsidTr="00E62CE8">
        <w:trPr>
          <w:trHeight w:val="496"/>
        </w:trPr>
        <w:tc>
          <w:tcPr>
            <w:tcW w:w="15843" w:type="dxa"/>
            <w:gridSpan w:val="10"/>
            <w:shd w:val="clear" w:color="000000" w:fill="FFFFFF"/>
            <w:vAlign w:val="center"/>
          </w:tcPr>
          <w:p w:rsidR="003D715A" w:rsidRPr="003D344D" w:rsidRDefault="003D715A" w:rsidP="00E62CE8">
            <w:pPr>
              <w:jc w:val="center"/>
              <w:rPr>
                <w:sz w:val="24"/>
                <w:szCs w:val="24"/>
              </w:rPr>
            </w:pPr>
            <w:r w:rsidRPr="003D344D">
              <w:rPr>
                <w:sz w:val="24"/>
                <w:szCs w:val="24"/>
              </w:rPr>
              <w:t>Цель: эффективная система защиты населения и территорий Енисейского района от чрезвычайных ситуаций</w:t>
            </w:r>
          </w:p>
        </w:tc>
      </w:tr>
      <w:tr w:rsidR="003D715A" w:rsidRPr="003D344D" w:rsidTr="0001462F">
        <w:trPr>
          <w:trHeight w:val="856"/>
        </w:trPr>
        <w:tc>
          <w:tcPr>
            <w:tcW w:w="851" w:type="dxa"/>
            <w:shd w:val="clear" w:color="000000" w:fill="FFFFFF"/>
            <w:vAlign w:val="center"/>
          </w:tcPr>
          <w:p w:rsidR="003D715A" w:rsidRPr="003D344D" w:rsidRDefault="003D715A" w:rsidP="00E62CE8">
            <w:pPr>
              <w:jc w:val="center"/>
              <w:rPr>
                <w:sz w:val="24"/>
                <w:szCs w:val="24"/>
              </w:rPr>
            </w:pPr>
            <w:r w:rsidRPr="003D344D">
              <w:rPr>
                <w:sz w:val="24"/>
                <w:szCs w:val="24"/>
              </w:rPr>
              <w:t>1</w:t>
            </w:r>
          </w:p>
        </w:tc>
        <w:tc>
          <w:tcPr>
            <w:tcW w:w="2482" w:type="dxa"/>
            <w:shd w:val="clear" w:color="000000" w:fill="FFFFFF"/>
            <w:vAlign w:val="center"/>
          </w:tcPr>
          <w:p w:rsidR="003D715A" w:rsidRPr="003D344D" w:rsidRDefault="00911C62" w:rsidP="00911C62">
            <w:pPr>
              <w:jc w:val="center"/>
              <w:rPr>
                <w:sz w:val="24"/>
                <w:szCs w:val="24"/>
              </w:rPr>
            </w:pPr>
            <w:r>
              <w:rPr>
                <w:spacing w:val="-1"/>
                <w:sz w:val="24"/>
                <w:szCs w:val="24"/>
              </w:rPr>
              <w:t>Ч</w:t>
            </w:r>
            <w:r w:rsidR="003D715A" w:rsidRPr="003D344D">
              <w:rPr>
                <w:spacing w:val="-1"/>
                <w:sz w:val="24"/>
                <w:szCs w:val="24"/>
              </w:rPr>
              <w:t>исл</w:t>
            </w:r>
            <w:r>
              <w:rPr>
                <w:spacing w:val="-1"/>
                <w:sz w:val="24"/>
                <w:szCs w:val="24"/>
              </w:rPr>
              <w:t>о</w:t>
            </w:r>
            <w:r w:rsidR="003D715A" w:rsidRPr="003D344D">
              <w:rPr>
                <w:spacing w:val="-1"/>
                <w:sz w:val="24"/>
                <w:szCs w:val="24"/>
              </w:rPr>
              <w:t xml:space="preserve">   пострадавших  на водных объектах   </w:t>
            </w:r>
          </w:p>
        </w:tc>
        <w:tc>
          <w:tcPr>
            <w:tcW w:w="1345" w:type="dxa"/>
            <w:shd w:val="clear" w:color="000000" w:fill="FFFFFF"/>
          </w:tcPr>
          <w:p w:rsidR="003D715A" w:rsidRPr="003D344D" w:rsidRDefault="003D715A" w:rsidP="005424A8">
            <w:pPr>
              <w:pStyle w:val="af8"/>
              <w:jc w:val="center"/>
              <w:rPr>
                <w:rFonts w:ascii="Times New Roman" w:hAnsi="Times New Roman"/>
                <w:sz w:val="24"/>
                <w:szCs w:val="24"/>
              </w:rPr>
            </w:pPr>
            <w:r w:rsidRPr="003D344D">
              <w:rPr>
                <w:rFonts w:ascii="Times New Roman" w:hAnsi="Times New Roman"/>
                <w:sz w:val="24"/>
                <w:szCs w:val="24"/>
              </w:rPr>
              <w:t>% от среднего показателя 2009 -2011 годов</w:t>
            </w:r>
          </w:p>
        </w:tc>
        <w:tc>
          <w:tcPr>
            <w:tcW w:w="1418" w:type="dxa"/>
            <w:shd w:val="clear" w:color="000000" w:fill="FFFFFF"/>
            <w:vAlign w:val="center"/>
          </w:tcPr>
          <w:p w:rsidR="003D715A" w:rsidRPr="003D344D" w:rsidRDefault="003D715A" w:rsidP="00E62CE8">
            <w:pPr>
              <w:jc w:val="center"/>
              <w:rPr>
                <w:sz w:val="24"/>
                <w:szCs w:val="24"/>
              </w:rPr>
            </w:pPr>
            <w:r w:rsidRPr="003D344D">
              <w:rPr>
                <w:sz w:val="24"/>
                <w:szCs w:val="24"/>
              </w:rPr>
              <w:t>0,5</w:t>
            </w:r>
          </w:p>
        </w:tc>
        <w:tc>
          <w:tcPr>
            <w:tcW w:w="2551" w:type="dxa"/>
            <w:shd w:val="clear" w:color="000000" w:fill="FFFFFF"/>
            <w:vAlign w:val="center"/>
          </w:tcPr>
          <w:p w:rsidR="003D715A" w:rsidRPr="003D344D" w:rsidRDefault="003D715A" w:rsidP="0087138E">
            <w:pPr>
              <w:pStyle w:val="af8"/>
              <w:jc w:val="center"/>
              <w:rPr>
                <w:rFonts w:ascii="Times New Roman" w:hAnsi="Times New Roman"/>
                <w:sz w:val="24"/>
                <w:szCs w:val="24"/>
              </w:rPr>
            </w:pPr>
            <w:r w:rsidRPr="003D344D">
              <w:rPr>
                <w:rFonts w:ascii="Times New Roman" w:hAnsi="Times New Roman"/>
                <w:sz w:val="24"/>
                <w:szCs w:val="24"/>
              </w:rPr>
              <w:t>ведомственная статистика</w:t>
            </w:r>
          </w:p>
        </w:tc>
        <w:tc>
          <w:tcPr>
            <w:tcW w:w="1526" w:type="dxa"/>
            <w:shd w:val="clear" w:color="000000" w:fill="FFFFFF"/>
            <w:vAlign w:val="center"/>
          </w:tcPr>
          <w:p w:rsidR="003D715A" w:rsidRPr="003D344D" w:rsidRDefault="003D715A" w:rsidP="0087138E">
            <w:pPr>
              <w:jc w:val="center"/>
              <w:rPr>
                <w:sz w:val="24"/>
                <w:szCs w:val="24"/>
              </w:rPr>
            </w:pPr>
            <w:r w:rsidRPr="003D344D">
              <w:rPr>
                <w:sz w:val="24"/>
                <w:szCs w:val="24"/>
              </w:rPr>
              <w:t>99,0</w:t>
            </w:r>
          </w:p>
        </w:tc>
        <w:tc>
          <w:tcPr>
            <w:tcW w:w="1559" w:type="dxa"/>
            <w:shd w:val="clear" w:color="000000" w:fill="FFFFFF"/>
            <w:vAlign w:val="center"/>
          </w:tcPr>
          <w:p w:rsidR="003D715A" w:rsidRPr="003D344D" w:rsidRDefault="003D715A" w:rsidP="0087138E">
            <w:pPr>
              <w:jc w:val="center"/>
              <w:rPr>
                <w:sz w:val="24"/>
                <w:szCs w:val="24"/>
              </w:rPr>
            </w:pPr>
            <w:r w:rsidRPr="003D344D">
              <w:rPr>
                <w:sz w:val="24"/>
                <w:szCs w:val="24"/>
              </w:rPr>
              <w:t>97,9</w:t>
            </w:r>
          </w:p>
        </w:tc>
        <w:tc>
          <w:tcPr>
            <w:tcW w:w="1559" w:type="dxa"/>
            <w:shd w:val="clear" w:color="000000" w:fill="FFFFFF"/>
            <w:vAlign w:val="center"/>
          </w:tcPr>
          <w:p w:rsidR="003D715A" w:rsidRPr="003D344D" w:rsidRDefault="003D715A" w:rsidP="0087138E">
            <w:pPr>
              <w:jc w:val="center"/>
              <w:rPr>
                <w:sz w:val="24"/>
                <w:szCs w:val="24"/>
              </w:rPr>
            </w:pPr>
            <w:r w:rsidRPr="003D344D">
              <w:rPr>
                <w:sz w:val="24"/>
                <w:szCs w:val="24"/>
              </w:rPr>
              <w:t>96,9</w:t>
            </w:r>
          </w:p>
        </w:tc>
        <w:tc>
          <w:tcPr>
            <w:tcW w:w="1276" w:type="dxa"/>
            <w:shd w:val="clear" w:color="000000" w:fill="FFFFFF"/>
            <w:vAlign w:val="center"/>
          </w:tcPr>
          <w:p w:rsidR="003D715A" w:rsidRPr="003D344D" w:rsidRDefault="003D715A" w:rsidP="0087138E">
            <w:pPr>
              <w:jc w:val="center"/>
              <w:rPr>
                <w:sz w:val="24"/>
                <w:szCs w:val="24"/>
              </w:rPr>
            </w:pPr>
            <w:r w:rsidRPr="003D344D">
              <w:rPr>
                <w:sz w:val="24"/>
                <w:szCs w:val="24"/>
              </w:rPr>
              <w:t>93,8</w:t>
            </w:r>
          </w:p>
        </w:tc>
        <w:tc>
          <w:tcPr>
            <w:tcW w:w="1276" w:type="dxa"/>
            <w:shd w:val="clear" w:color="000000" w:fill="FFFFFF"/>
            <w:vAlign w:val="center"/>
          </w:tcPr>
          <w:p w:rsidR="003D715A" w:rsidRPr="003D344D" w:rsidRDefault="003D715A" w:rsidP="0087138E">
            <w:pPr>
              <w:jc w:val="center"/>
              <w:rPr>
                <w:sz w:val="24"/>
                <w:szCs w:val="24"/>
              </w:rPr>
            </w:pPr>
            <w:r w:rsidRPr="003D344D">
              <w:rPr>
                <w:sz w:val="24"/>
                <w:szCs w:val="24"/>
              </w:rPr>
              <w:t>93,8</w:t>
            </w:r>
          </w:p>
        </w:tc>
      </w:tr>
      <w:tr w:rsidR="003D715A" w:rsidRPr="003D344D" w:rsidTr="0001462F">
        <w:trPr>
          <w:trHeight w:val="840"/>
        </w:trPr>
        <w:tc>
          <w:tcPr>
            <w:tcW w:w="851" w:type="dxa"/>
            <w:shd w:val="clear" w:color="000000" w:fill="FFFFFF"/>
            <w:vAlign w:val="center"/>
          </w:tcPr>
          <w:p w:rsidR="003D715A" w:rsidRPr="003D344D" w:rsidRDefault="003D715A" w:rsidP="00E62CE8">
            <w:pPr>
              <w:jc w:val="center"/>
              <w:rPr>
                <w:sz w:val="24"/>
                <w:szCs w:val="24"/>
              </w:rPr>
            </w:pPr>
            <w:r w:rsidRPr="003D344D">
              <w:rPr>
                <w:sz w:val="24"/>
                <w:szCs w:val="24"/>
              </w:rPr>
              <w:t>2</w:t>
            </w:r>
          </w:p>
        </w:tc>
        <w:tc>
          <w:tcPr>
            <w:tcW w:w="2482" w:type="dxa"/>
            <w:shd w:val="clear" w:color="000000" w:fill="FFFFFF"/>
            <w:vAlign w:val="center"/>
          </w:tcPr>
          <w:p w:rsidR="003D715A" w:rsidRPr="003D344D" w:rsidRDefault="00911C62" w:rsidP="00911C62">
            <w:pPr>
              <w:jc w:val="center"/>
              <w:rPr>
                <w:sz w:val="24"/>
                <w:szCs w:val="24"/>
              </w:rPr>
            </w:pPr>
            <w:r>
              <w:rPr>
                <w:spacing w:val="-1"/>
                <w:sz w:val="24"/>
                <w:szCs w:val="24"/>
              </w:rPr>
              <w:t>Ч</w:t>
            </w:r>
            <w:r w:rsidR="003D715A" w:rsidRPr="00AB269A">
              <w:rPr>
                <w:spacing w:val="-1"/>
                <w:sz w:val="24"/>
                <w:szCs w:val="24"/>
              </w:rPr>
              <w:t>исл</w:t>
            </w:r>
            <w:r>
              <w:rPr>
                <w:spacing w:val="-1"/>
                <w:sz w:val="24"/>
                <w:szCs w:val="24"/>
              </w:rPr>
              <w:t>о</w:t>
            </w:r>
            <w:r w:rsidR="003D715A" w:rsidRPr="00AB269A">
              <w:rPr>
                <w:spacing w:val="-1"/>
                <w:sz w:val="24"/>
                <w:szCs w:val="24"/>
              </w:rPr>
              <w:t xml:space="preserve"> погибших при пожарах </w:t>
            </w:r>
            <w:r w:rsidR="00AB269A" w:rsidRPr="00AB269A">
              <w:rPr>
                <w:sz w:val="24"/>
                <w:szCs w:val="24"/>
              </w:rPr>
              <w:t>и чрезвычайных ситуациях</w:t>
            </w:r>
            <w:r w:rsidR="003D715A" w:rsidRPr="00AB269A">
              <w:rPr>
                <w:spacing w:val="-1"/>
                <w:sz w:val="24"/>
                <w:szCs w:val="24"/>
              </w:rPr>
              <w:t xml:space="preserve">  </w:t>
            </w:r>
            <w:r w:rsidR="003D715A" w:rsidRPr="00AB269A">
              <w:rPr>
                <w:sz w:val="24"/>
                <w:szCs w:val="24"/>
              </w:rPr>
              <w:t>в зоне прикрытия АСФ «МКУ Управление по ГОЧС и безопасности</w:t>
            </w:r>
            <w:r w:rsidR="003D715A">
              <w:rPr>
                <w:sz w:val="24"/>
                <w:szCs w:val="24"/>
              </w:rPr>
              <w:t xml:space="preserve"> Енисейского района</w:t>
            </w:r>
          </w:p>
        </w:tc>
        <w:tc>
          <w:tcPr>
            <w:tcW w:w="1345" w:type="dxa"/>
            <w:shd w:val="clear" w:color="000000" w:fill="FFFFFF"/>
          </w:tcPr>
          <w:p w:rsidR="003D715A" w:rsidRPr="003D344D" w:rsidRDefault="003D715A" w:rsidP="005424A8">
            <w:pPr>
              <w:jc w:val="center"/>
              <w:rPr>
                <w:sz w:val="24"/>
                <w:szCs w:val="24"/>
              </w:rPr>
            </w:pPr>
            <w:r w:rsidRPr="003D344D">
              <w:rPr>
                <w:sz w:val="24"/>
                <w:szCs w:val="24"/>
              </w:rPr>
              <w:t>% от среднего показателя 2009 -2011 годов</w:t>
            </w:r>
          </w:p>
        </w:tc>
        <w:tc>
          <w:tcPr>
            <w:tcW w:w="1418" w:type="dxa"/>
            <w:shd w:val="clear" w:color="000000" w:fill="FFFFFF"/>
            <w:vAlign w:val="center"/>
          </w:tcPr>
          <w:p w:rsidR="003D715A" w:rsidRPr="003D344D" w:rsidRDefault="003D715A" w:rsidP="00E62CE8">
            <w:pPr>
              <w:jc w:val="center"/>
              <w:rPr>
                <w:sz w:val="24"/>
                <w:szCs w:val="24"/>
              </w:rPr>
            </w:pPr>
            <w:r w:rsidRPr="003D344D">
              <w:rPr>
                <w:sz w:val="24"/>
                <w:szCs w:val="24"/>
              </w:rPr>
              <w:t>0,5</w:t>
            </w:r>
          </w:p>
        </w:tc>
        <w:tc>
          <w:tcPr>
            <w:tcW w:w="2551" w:type="dxa"/>
            <w:shd w:val="clear" w:color="000000" w:fill="FFFFFF"/>
            <w:vAlign w:val="center"/>
          </w:tcPr>
          <w:p w:rsidR="003D715A" w:rsidRPr="003D344D" w:rsidRDefault="003D715A" w:rsidP="0087138E">
            <w:pPr>
              <w:pStyle w:val="af8"/>
              <w:jc w:val="center"/>
              <w:rPr>
                <w:rFonts w:ascii="Times New Roman" w:hAnsi="Times New Roman"/>
                <w:i/>
                <w:sz w:val="24"/>
                <w:szCs w:val="24"/>
              </w:rPr>
            </w:pPr>
            <w:r w:rsidRPr="003D344D">
              <w:rPr>
                <w:rFonts w:ascii="Times New Roman" w:hAnsi="Times New Roman"/>
                <w:sz w:val="24"/>
                <w:szCs w:val="24"/>
              </w:rPr>
              <w:t>ведомственная статистика</w:t>
            </w:r>
          </w:p>
        </w:tc>
        <w:tc>
          <w:tcPr>
            <w:tcW w:w="1526" w:type="dxa"/>
            <w:shd w:val="clear" w:color="000000" w:fill="FFFFFF"/>
            <w:vAlign w:val="center"/>
          </w:tcPr>
          <w:p w:rsidR="003D715A" w:rsidRPr="003D344D" w:rsidRDefault="003D715A" w:rsidP="0087138E">
            <w:pPr>
              <w:ind w:firstLine="72"/>
              <w:jc w:val="center"/>
              <w:rPr>
                <w:sz w:val="24"/>
                <w:szCs w:val="24"/>
              </w:rPr>
            </w:pPr>
            <w:r w:rsidRPr="003D344D">
              <w:rPr>
                <w:sz w:val="24"/>
                <w:szCs w:val="24"/>
              </w:rPr>
              <w:t>96,2</w:t>
            </w:r>
          </w:p>
        </w:tc>
        <w:tc>
          <w:tcPr>
            <w:tcW w:w="1559" w:type="dxa"/>
            <w:shd w:val="clear" w:color="000000" w:fill="FFFFFF"/>
            <w:vAlign w:val="center"/>
          </w:tcPr>
          <w:p w:rsidR="003D715A" w:rsidRPr="003D344D" w:rsidRDefault="003D715A" w:rsidP="0087138E">
            <w:pPr>
              <w:jc w:val="center"/>
              <w:rPr>
                <w:sz w:val="24"/>
                <w:szCs w:val="24"/>
              </w:rPr>
            </w:pPr>
            <w:r w:rsidRPr="003D344D">
              <w:rPr>
                <w:sz w:val="24"/>
                <w:szCs w:val="24"/>
              </w:rPr>
              <w:t>96,2</w:t>
            </w:r>
          </w:p>
        </w:tc>
        <w:tc>
          <w:tcPr>
            <w:tcW w:w="1559" w:type="dxa"/>
            <w:shd w:val="clear" w:color="000000" w:fill="FFFFFF"/>
            <w:vAlign w:val="center"/>
          </w:tcPr>
          <w:p w:rsidR="003D715A" w:rsidRPr="003D344D" w:rsidRDefault="003D715A" w:rsidP="0087138E">
            <w:pPr>
              <w:jc w:val="center"/>
              <w:rPr>
                <w:sz w:val="24"/>
                <w:szCs w:val="24"/>
              </w:rPr>
            </w:pPr>
            <w:r w:rsidRPr="003D344D">
              <w:rPr>
                <w:sz w:val="24"/>
                <w:szCs w:val="24"/>
              </w:rPr>
              <w:t>96,2</w:t>
            </w:r>
          </w:p>
        </w:tc>
        <w:tc>
          <w:tcPr>
            <w:tcW w:w="1276" w:type="dxa"/>
            <w:shd w:val="clear" w:color="000000" w:fill="FFFFFF"/>
            <w:vAlign w:val="center"/>
          </w:tcPr>
          <w:p w:rsidR="003D715A" w:rsidRPr="003D344D" w:rsidRDefault="003D715A" w:rsidP="0087138E">
            <w:pPr>
              <w:jc w:val="center"/>
              <w:rPr>
                <w:sz w:val="24"/>
                <w:szCs w:val="24"/>
              </w:rPr>
            </w:pPr>
            <w:r w:rsidRPr="003D344D">
              <w:rPr>
                <w:sz w:val="24"/>
                <w:szCs w:val="24"/>
              </w:rPr>
              <w:t>96,2</w:t>
            </w:r>
          </w:p>
        </w:tc>
        <w:tc>
          <w:tcPr>
            <w:tcW w:w="1276" w:type="dxa"/>
            <w:shd w:val="clear" w:color="000000" w:fill="FFFFFF"/>
            <w:vAlign w:val="center"/>
          </w:tcPr>
          <w:p w:rsidR="003D715A" w:rsidRPr="003D344D" w:rsidRDefault="003D715A" w:rsidP="0087138E">
            <w:pPr>
              <w:jc w:val="center"/>
              <w:rPr>
                <w:sz w:val="24"/>
                <w:szCs w:val="24"/>
              </w:rPr>
            </w:pPr>
            <w:r w:rsidRPr="003D344D">
              <w:rPr>
                <w:sz w:val="24"/>
                <w:szCs w:val="24"/>
              </w:rPr>
              <w:t>96,2</w:t>
            </w:r>
          </w:p>
        </w:tc>
      </w:tr>
      <w:tr w:rsidR="003D715A" w:rsidRPr="003D344D" w:rsidTr="00E62CE8">
        <w:trPr>
          <w:trHeight w:val="405"/>
        </w:trPr>
        <w:tc>
          <w:tcPr>
            <w:tcW w:w="15843" w:type="dxa"/>
            <w:gridSpan w:val="10"/>
            <w:shd w:val="clear" w:color="000000" w:fill="FFFFFF"/>
            <w:vAlign w:val="center"/>
          </w:tcPr>
          <w:p w:rsidR="003D715A" w:rsidRPr="003D344D" w:rsidRDefault="003D715A" w:rsidP="00E62CE8">
            <w:pPr>
              <w:tabs>
                <w:tab w:val="left" w:pos="470"/>
              </w:tabs>
              <w:jc w:val="center"/>
              <w:rPr>
                <w:sz w:val="24"/>
                <w:szCs w:val="24"/>
              </w:rPr>
            </w:pPr>
            <w:r w:rsidRPr="003D344D">
              <w:rPr>
                <w:sz w:val="24"/>
                <w:szCs w:val="24"/>
              </w:rPr>
              <w:lastRenderedPageBreak/>
              <w:t xml:space="preserve">Задача 1. Предупреждение чрезвычайных ситуаций природного и техногенного характера и угроз террористической направленности, </w:t>
            </w:r>
          </w:p>
          <w:p w:rsidR="003D715A" w:rsidRPr="003D344D" w:rsidRDefault="003D715A" w:rsidP="00E62CE8">
            <w:pPr>
              <w:tabs>
                <w:tab w:val="left" w:pos="470"/>
              </w:tabs>
              <w:jc w:val="center"/>
              <w:rPr>
                <w:sz w:val="24"/>
                <w:szCs w:val="24"/>
              </w:rPr>
            </w:pPr>
            <w:r w:rsidRPr="003D344D">
              <w:rPr>
                <w:sz w:val="24"/>
                <w:szCs w:val="24"/>
              </w:rPr>
              <w:t>сокращение материального ущерба</w:t>
            </w:r>
          </w:p>
        </w:tc>
      </w:tr>
      <w:tr w:rsidR="003D715A" w:rsidRPr="003D344D" w:rsidTr="00E62CE8">
        <w:trPr>
          <w:trHeight w:val="558"/>
        </w:trPr>
        <w:tc>
          <w:tcPr>
            <w:tcW w:w="15843" w:type="dxa"/>
            <w:gridSpan w:val="10"/>
            <w:shd w:val="clear" w:color="000000" w:fill="FFFFFF"/>
            <w:vAlign w:val="center"/>
          </w:tcPr>
          <w:p w:rsidR="003D715A" w:rsidRPr="003D344D" w:rsidRDefault="003D715A" w:rsidP="00E62CE8">
            <w:pPr>
              <w:jc w:val="both"/>
              <w:rPr>
                <w:sz w:val="24"/>
                <w:szCs w:val="24"/>
              </w:rPr>
            </w:pPr>
            <w:r w:rsidRPr="003D344D">
              <w:rPr>
                <w:sz w:val="24"/>
                <w:szCs w:val="24"/>
              </w:rPr>
              <w:t>Подпрограмма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tc>
      </w:tr>
      <w:tr w:rsidR="003D715A" w:rsidRPr="003D344D" w:rsidTr="0001462F">
        <w:trPr>
          <w:trHeight w:val="831"/>
        </w:trPr>
        <w:tc>
          <w:tcPr>
            <w:tcW w:w="851" w:type="dxa"/>
            <w:shd w:val="clear" w:color="000000" w:fill="FFFFFF"/>
            <w:vAlign w:val="center"/>
          </w:tcPr>
          <w:p w:rsidR="003D715A" w:rsidRPr="003D344D" w:rsidRDefault="003D715A" w:rsidP="00E62CE8">
            <w:pPr>
              <w:jc w:val="center"/>
              <w:rPr>
                <w:sz w:val="24"/>
                <w:szCs w:val="24"/>
              </w:rPr>
            </w:pPr>
            <w:r w:rsidRPr="003D344D">
              <w:rPr>
                <w:sz w:val="24"/>
                <w:szCs w:val="24"/>
              </w:rPr>
              <w:t>1.1.</w:t>
            </w:r>
          </w:p>
        </w:tc>
        <w:tc>
          <w:tcPr>
            <w:tcW w:w="2482" w:type="dxa"/>
            <w:shd w:val="clear" w:color="000000" w:fill="FFFFFF"/>
            <w:vAlign w:val="center"/>
          </w:tcPr>
          <w:p w:rsidR="003D715A" w:rsidRPr="003D344D" w:rsidRDefault="00911C62" w:rsidP="00911C62">
            <w:pPr>
              <w:rPr>
                <w:sz w:val="24"/>
                <w:szCs w:val="24"/>
              </w:rPr>
            </w:pPr>
            <w:r>
              <w:rPr>
                <w:sz w:val="24"/>
                <w:szCs w:val="24"/>
              </w:rPr>
              <w:t>Ч</w:t>
            </w:r>
            <w:r w:rsidR="003D715A">
              <w:rPr>
                <w:sz w:val="24"/>
                <w:szCs w:val="24"/>
              </w:rPr>
              <w:t>исл</w:t>
            </w:r>
            <w:r>
              <w:rPr>
                <w:sz w:val="24"/>
                <w:szCs w:val="24"/>
              </w:rPr>
              <w:t>о</w:t>
            </w:r>
            <w:r w:rsidR="003D715A">
              <w:rPr>
                <w:sz w:val="24"/>
                <w:szCs w:val="24"/>
              </w:rPr>
              <w:t xml:space="preserve"> травмированных при пожарах</w:t>
            </w:r>
            <w:r w:rsidR="00AB269A">
              <w:rPr>
                <w:sz w:val="24"/>
                <w:szCs w:val="24"/>
              </w:rPr>
              <w:t xml:space="preserve"> и чрезвычайных ситуациях</w:t>
            </w:r>
            <w:r w:rsidR="003D715A">
              <w:rPr>
                <w:sz w:val="24"/>
                <w:szCs w:val="24"/>
              </w:rPr>
              <w:t xml:space="preserve"> в зоне прикрытия АСФ «МКУ Управление по ГОЧС и безопасности Енисейского района</w:t>
            </w:r>
          </w:p>
        </w:tc>
        <w:tc>
          <w:tcPr>
            <w:tcW w:w="1345" w:type="dxa"/>
            <w:shd w:val="clear" w:color="000000" w:fill="FFFFFF"/>
            <w:vAlign w:val="center"/>
          </w:tcPr>
          <w:p w:rsidR="003D715A" w:rsidRPr="003D344D" w:rsidRDefault="003D715A" w:rsidP="00E62CE8">
            <w:pPr>
              <w:jc w:val="center"/>
              <w:rPr>
                <w:sz w:val="24"/>
                <w:szCs w:val="24"/>
              </w:rPr>
            </w:pPr>
            <w:r>
              <w:rPr>
                <w:sz w:val="24"/>
                <w:szCs w:val="24"/>
              </w:rPr>
              <w:t>Количество человек</w:t>
            </w:r>
          </w:p>
        </w:tc>
        <w:tc>
          <w:tcPr>
            <w:tcW w:w="1418" w:type="dxa"/>
            <w:shd w:val="clear" w:color="000000" w:fill="FFFFFF"/>
            <w:noWrap/>
            <w:vAlign w:val="center"/>
          </w:tcPr>
          <w:p w:rsidR="003D715A" w:rsidRPr="003D344D" w:rsidRDefault="003D715A" w:rsidP="00E62CE8">
            <w:pPr>
              <w:jc w:val="center"/>
              <w:rPr>
                <w:sz w:val="24"/>
                <w:szCs w:val="24"/>
              </w:rPr>
            </w:pPr>
            <w:r w:rsidRPr="003D344D">
              <w:rPr>
                <w:sz w:val="24"/>
                <w:szCs w:val="24"/>
              </w:rPr>
              <w:t>0,1</w:t>
            </w:r>
          </w:p>
        </w:tc>
        <w:tc>
          <w:tcPr>
            <w:tcW w:w="2551" w:type="dxa"/>
            <w:shd w:val="clear" w:color="000000" w:fill="FFFFFF"/>
            <w:vAlign w:val="center"/>
          </w:tcPr>
          <w:p w:rsidR="003D715A" w:rsidRPr="003D344D" w:rsidRDefault="003D715A" w:rsidP="00E62CE8">
            <w:pPr>
              <w:jc w:val="center"/>
              <w:rPr>
                <w:sz w:val="24"/>
                <w:szCs w:val="24"/>
              </w:rPr>
            </w:pPr>
            <w:r w:rsidRPr="003D344D">
              <w:rPr>
                <w:sz w:val="24"/>
                <w:szCs w:val="24"/>
              </w:rPr>
              <w:t>ведомственная статистика</w:t>
            </w:r>
          </w:p>
        </w:tc>
        <w:tc>
          <w:tcPr>
            <w:tcW w:w="1526" w:type="dxa"/>
            <w:shd w:val="clear" w:color="000000" w:fill="FFFFFF"/>
            <w:vAlign w:val="center"/>
          </w:tcPr>
          <w:p w:rsidR="003D715A" w:rsidRPr="003D344D" w:rsidRDefault="003D715A" w:rsidP="00E62CE8">
            <w:pPr>
              <w:jc w:val="center"/>
              <w:rPr>
                <w:sz w:val="24"/>
                <w:szCs w:val="24"/>
              </w:rPr>
            </w:pPr>
            <w:r>
              <w:rPr>
                <w:sz w:val="24"/>
                <w:szCs w:val="24"/>
              </w:rPr>
              <w:t>0</w:t>
            </w:r>
          </w:p>
        </w:tc>
        <w:tc>
          <w:tcPr>
            <w:tcW w:w="1559" w:type="dxa"/>
            <w:shd w:val="clear" w:color="000000" w:fill="FFFFFF"/>
            <w:vAlign w:val="center"/>
          </w:tcPr>
          <w:p w:rsidR="003D715A" w:rsidRPr="003D344D" w:rsidRDefault="003D715A" w:rsidP="00E62CE8">
            <w:pPr>
              <w:jc w:val="center"/>
              <w:rPr>
                <w:sz w:val="24"/>
                <w:szCs w:val="24"/>
              </w:rPr>
            </w:pPr>
            <w:r>
              <w:rPr>
                <w:sz w:val="24"/>
                <w:szCs w:val="24"/>
              </w:rPr>
              <w:t>0</w:t>
            </w:r>
          </w:p>
        </w:tc>
        <w:tc>
          <w:tcPr>
            <w:tcW w:w="1559" w:type="dxa"/>
            <w:shd w:val="clear" w:color="000000" w:fill="FFFFFF"/>
            <w:vAlign w:val="center"/>
          </w:tcPr>
          <w:p w:rsidR="003D715A" w:rsidRPr="003D344D" w:rsidRDefault="003D715A" w:rsidP="00E62CE8">
            <w:pPr>
              <w:jc w:val="center"/>
              <w:rPr>
                <w:sz w:val="24"/>
                <w:szCs w:val="24"/>
              </w:rPr>
            </w:pPr>
            <w:r>
              <w:rPr>
                <w:sz w:val="24"/>
                <w:szCs w:val="24"/>
              </w:rPr>
              <w:t>3</w:t>
            </w:r>
          </w:p>
        </w:tc>
        <w:tc>
          <w:tcPr>
            <w:tcW w:w="1276" w:type="dxa"/>
            <w:shd w:val="clear" w:color="000000" w:fill="FFFFFF"/>
            <w:vAlign w:val="center"/>
          </w:tcPr>
          <w:p w:rsidR="003D715A" w:rsidRPr="003D344D" w:rsidRDefault="003D715A" w:rsidP="00E62CE8">
            <w:pPr>
              <w:jc w:val="center"/>
              <w:rPr>
                <w:sz w:val="24"/>
                <w:szCs w:val="24"/>
              </w:rPr>
            </w:pPr>
            <w:r>
              <w:rPr>
                <w:sz w:val="24"/>
                <w:szCs w:val="24"/>
              </w:rPr>
              <w:t>3</w:t>
            </w:r>
          </w:p>
        </w:tc>
        <w:tc>
          <w:tcPr>
            <w:tcW w:w="1276" w:type="dxa"/>
            <w:shd w:val="clear" w:color="000000" w:fill="FFFFFF"/>
            <w:vAlign w:val="center"/>
          </w:tcPr>
          <w:p w:rsidR="003D715A" w:rsidRPr="003D344D" w:rsidRDefault="003D715A" w:rsidP="00E62CE8">
            <w:pPr>
              <w:jc w:val="center"/>
              <w:rPr>
                <w:sz w:val="24"/>
                <w:szCs w:val="24"/>
              </w:rPr>
            </w:pPr>
            <w:r>
              <w:rPr>
                <w:sz w:val="24"/>
                <w:szCs w:val="24"/>
              </w:rPr>
              <w:t>3</w:t>
            </w:r>
          </w:p>
        </w:tc>
      </w:tr>
      <w:tr w:rsidR="003D715A" w:rsidRPr="003D344D" w:rsidTr="00E62CE8">
        <w:trPr>
          <w:trHeight w:val="434"/>
        </w:trPr>
        <w:tc>
          <w:tcPr>
            <w:tcW w:w="15843" w:type="dxa"/>
            <w:gridSpan w:val="10"/>
            <w:shd w:val="clear" w:color="000000" w:fill="FFFFFF"/>
            <w:noWrap/>
            <w:vAlign w:val="center"/>
          </w:tcPr>
          <w:p w:rsidR="003D715A" w:rsidRPr="003D344D" w:rsidRDefault="003D715A" w:rsidP="00E62CE8">
            <w:pPr>
              <w:tabs>
                <w:tab w:val="left" w:pos="470"/>
              </w:tabs>
              <w:jc w:val="center"/>
              <w:rPr>
                <w:sz w:val="24"/>
                <w:szCs w:val="24"/>
              </w:rPr>
            </w:pPr>
            <w:r w:rsidRPr="003D344D">
              <w:rPr>
                <w:sz w:val="24"/>
                <w:szCs w:val="24"/>
              </w:rPr>
              <w:t>Задача 2. Повышение безопасности населения Енисейского района</w:t>
            </w:r>
          </w:p>
        </w:tc>
      </w:tr>
      <w:tr w:rsidR="003D715A" w:rsidRPr="003D344D" w:rsidTr="00E62CE8">
        <w:trPr>
          <w:trHeight w:val="412"/>
        </w:trPr>
        <w:tc>
          <w:tcPr>
            <w:tcW w:w="15843" w:type="dxa"/>
            <w:gridSpan w:val="10"/>
            <w:shd w:val="clear" w:color="000000" w:fill="FFFFFF"/>
            <w:noWrap/>
            <w:vAlign w:val="center"/>
          </w:tcPr>
          <w:p w:rsidR="003D715A" w:rsidRPr="003D344D" w:rsidRDefault="003D715A" w:rsidP="0087138E">
            <w:pPr>
              <w:jc w:val="center"/>
              <w:rPr>
                <w:sz w:val="24"/>
                <w:szCs w:val="24"/>
              </w:rPr>
            </w:pPr>
            <w:r w:rsidRPr="003D344D">
              <w:rPr>
                <w:sz w:val="24"/>
                <w:szCs w:val="24"/>
              </w:rPr>
              <w:t>Подпрограмма 2: Обеспечение пожарной безопасности, обеспечение безопасности людей на водных объектах</w:t>
            </w:r>
          </w:p>
        </w:tc>
      </w:tr>
      <w:tr w:rsidR="003D715A" w:rsidRPr="003D344D" w:rsidTr="0001462F">
        <w:trPr>
          <w:trHeight w:val="430"/>
        </w:trPr>
        <w:tc>
          <w:tcPr>
            <w:tcW w:w="851" w:type="dxa"/>
            <w:shd w:val="clear" w:color="000000" w:fill="FFFFFF"/>
            <w:vAlign w:val="center"/>
          </w:tcPr>
          <w:p w:rsidR="003D715A" w:rsidRPr="003D344D" w:rsidRDefault="003D715A" w:rsidP="00E62CE8">
            <w:pPr>
              <w:jc w:val="center"/>
              <w:rPr>
                <w:sz w:val="24"/>
                <w:szCs w:val="24"/>
              </w:rPr>
            </w:pPr>
            <w:r w:rsidRPr="003D344D">
              <w:rPr>
                <w:sz w:val="24"/>
                <w:szCs w:val="24"/>
              </w:rPr>
              <w:t>2.1.</w:t>
            </w:r>
          </w:p>
        </w:tc>
        <w:tc>
          <w:tcPr>
            <w:tcW w:w="2482" w:type="dxa"/>
            <w:shd w:val="clear" w:color="000000" w:fill="FFFFFF"/>
          </w:tcPr>
          <w:p w:rsidR="003D715A" w:rsidRPr="003D344D" w:rsidRDefault="003D715A" w:rsidP="00E62CE8">
            <w:pPr>
              <w:rPr>
                <w:sz w:val="24"/>
                <w:szCs w:val="24"/>
              </w:rPr>
            </w:pPr>
            <w:r w:rsidRPr="003D344D">
              <w:rPr>
                <w:spacing w:val="-1"/>
                <w:sz w:val="24"/>
                <w:szCs w:val="24"/>
              </w:rPr>
              <w:t>Количество учреждений муниципальных образований Енисейского района, среди которых распространены памятки по пожарной безопасности</w:t>
            </w:r>
          </w:p>
        </w:tc>
        <w:tc>
          <w:tcPr>
            <w:tcW w:w="1345" w:type="dxa"/>
            <w:shd w:val="clear" w:color="000000" w:fill="FFFFFF"/>
            <w:vAlign w:val="center"/>
          </w:tcPr>
          <w:p w:rsidR="003D715A" w:rsidRPr="003D344D" w:rsidRDefault="003D715A" w:rsidP="00E62CE8">
            <w:pPr>
              <w:jc w:val="center"/>
              <w:rPr>
                <w:sz w:val="24"/>
                <w:szCs w:val="24"/>
              </w:rPr>
            </w:pPr>
            <w:proofErr w:type="spellStart"/>
            <w:proofErr w:type="gramStart"/>
            <w:r w:rsidRPr="003D344D">
              <w:rPr>
                <w:sz w:val="24"/>
                <w:szCs w:val="24"/>
              </w:rPr>
              <w:t>учреж-дений</w:t>
            </w:r>
            <w:proofErr w:type="spellEnd"/>
            <w:proofErr w:type="gramEnd"/>
          </w:p>
        </w:tc>
        <w:tc>
          <w:tcPr>
            <w:tcW w:w="1418" w:type="dxa"/>
            <w:shd w:val="clear" w:color="000000" w:fill="FFFFFF"/>
            <w:noWrap/>
            <w:vAlign w:val="center"/>
          </w:tcPr>
          <w:p w:rsidR="003D715A" w:rsidRPr="003D344D" w:rsidRDefault="003D715A" w:rsidP="00E62CE8">
            <w:pPr>
              <w:jc w:val="center"/>
              <w:rPr>
                <w:sz w:val="24"/>
                <w:szCs w:val="24"/>
              </w:rPr>
            </w:pPr>
            <w:r w:rsidRPr="003D344D">
              <w:rPr>
                <w:sz w:val="24"/>
                <w:szCs w:val="24"/>
              </w:rPr>
              <w:t>0,3</w:t>
            </w:r>
          </w:p>
        </w:tc>
        <w:tc>
          <w:tcPr>
            <w:tcW w:w="2551" w:type="dxa"/>
            <w:shd w:val="clear" w:color="000000" w:fill="FFFFFF"/>
            <w:vAlign w:val="center"/>
          </w:tcPr>
          <w:p w:rsidR="003D715A" w:rsidRPr="003D344D" w:rsidRDefault="003D715A" w:rsidP="00E62CE8">
            <w:pPr>
              <w:jc w:val="center"/>
              <w:rPr>
                <w:sz w:val="24"/>
                <w:szCs w:val="24"/>
              </w:rPr>
            </w:pPr>
            <w:r w:rsidRPr="003D344D">
              <w:rPr>
                <w:sz w:val="24"/>
                <w:szCs w:val="24"/>
              </w:rPr>
              <w:t>ведомственная статистика</w:t>
            </w:r>
          </w:p>
        </w:tc>
        <w:tc>
          <w:tcPr>
            <w:tcW w:w="1526" w:type="dxa"/>
            <w:shd w:val="clear" w:color="000000" w:fill="FFFFFF"/>
            <w:vAlign w:val="center"/>
          </w:tcPr>
          <w:p w:rsidR="003D715A" w:rsidRPr="003D344D" w:rsidRDefault="003D715A" w:rsidP="00E62CE8">
            <w:pPr>
              <w:jc w:val="center"/>
              <w:rPr>
                <w:sz w:val="24"/>
                <w:szCs w:val="24"/>
              </w:rPr>
            </w:pPr>
            <w:r w:rsidRPr="003D344D">
              <w:rPr>
                <w:sz w:val="24"/>
                <w:szCs w:val="24"/>
              </w:rPr>
              <w:t>29</w:t>
            </w:r>
          </w:p>
        </w:tc>
        <w:tc>
          <w:tcPr>
            <w:tcW w:w="1559" w:type="dxa"/>
            <w:shd w:val="clear" w:color="000000" w:fill="FFFFFF"/>
            <w:vAlign w:val="center"/>
          </w:tcPr>
          <w:p w:rsidR="003D715A" w:rsidRPr="003D344D" w:rsidRDefault="003D715A" w:rsidP="00E62CE8">
            <w:pPr>
              <w:jc w:val="center"/>
              <w:rPr>
                <w:sz w:val="24"/>
                <w:szCs w:val="24"/>
              </w:rPr>
            </w:pPr>
            <w:r w:rsidRPr="003D344D">
              <w:rPr>
                <w:sz w:val="24"/>
                <w:szCs w:val="24"/>
              </w:rPr>
              <w:t>29</w:t>
            </w:r>
          </w:p>
        </w:tc>
        <w:tc>
          <w:tcPr>
            <w:tcW w:w="1559" w:type="dxa"/>
            <w:shd w:val="clear" w:color="000000" w:fill="FFFFFF"/>
            <w:vAlign w:val="center"/>
          </w:tcPr>
          <w:p w:rsidR="003D715A" w:rsidRPr="003D344D" w:rsidRDefault="003D715A" w:rsidP="00E62CE8">
            <w:pPr>
              <w:jc w:val="center"/>
              <w:rPr>
                <w:sz w:val="24"/>
                <w:szCs w:val="24"/>
              </w:rPr>
            </w:pPr>
            <w:r w:rsidRPr="003D344D">
              <w:rPr>
                <w:sz w:val="24"/>
                <w:szCs w:val="24"/>
              </w:rPr>
              <w:t>104</w:t>
            </w:r>
          </w:p>
        </w:tc>
        <w:tc>
          <w:tcPr>
            <w:tcW w:w="1276" w:type="dxa"/>
            <w:shd w:val="clear" w:color="000000" w:fill="FFFFFF"/>
            <w:vAlign w:val="center"/>
          </w:tcPr>
          <w:p w:rsidR="003D715A" w:rsidRPr="003D344D" w:rsidRDefault="003D715A" w:rsidP="00E62CE8">
            <w:pPr>
              <w:jc w:val="center"/>
              <w:rPr>
                <w:sz w:val="24"/>
                <w:szCs w:val="24"/>
              </w:rPr>
            </w:pPr>
            <w:r w:rsidRPr="003D344D">
              <w:rPr>
                <w:sz w:val="24"/>
                <w:szCs w:val="24"/>
              </w:rPr>
              <w:t>104</w:t>
            </w:r>
          </w:p>
        </w:tc>
        <w:tc>
          <w:tcPr>
            <w:tcW w:w="1276" w:type="dxa"/>
            <w:shd w:val="clear" w:color="000000" w:fill="FFFFFF"/>
            <w:vAlign w:val="center"/>
          </w:tcPr>
          <w:p w:rsidR="003D715A" w:rsidRPr="003D344D" w:rsidRDefault="003D715A" w:rsidP="00E62CE8">
            <w:pPr>
              <w:jc w:val="center"/>
              <w:rPr>
                <w:sz w:val="24"/>
                <w:szCs w:val="24"/>
              </w:rPr>
            </w:pPr>
            <w:r w:rsidRPr="003D344D">
              <w:rPr>
                <w:sz w:val="24"/>
                <w:szCs w:val="24"/>
              </w:rPr>
              <w:t>104</w:t>
            </w:r>
          </w:p>
        </w:tc>
      </w:tr>
      <w:tr w:rsidR="003D715A" w:rsidRPr="003D344D" w:rsidTr="0001462F">
        <w:trPr>
          <w:trHeight w:val="430"/>
        </w:trPr>
        <w:tc>
          <w:tcPr>
            <w:tcW w:w="851" w:type="dxa"/>
            <w:shd w:val="clear" w:color="000000" w:fill="FFFFFF"/>
            <w:vAlign w:val="center"/>
          </w:tcPr>
          <w:p w:rsidR="003D715A" w:rsidRPr="003D344D" w:rsidRDefault="003D715A" w:rsidP="00E62CE8">
            <w:pPr>
              <w:jc w:val="center"/>
              <w:rPr>
                <w:sz w:val="24"/>
                <w:szCs w:val="24"/>
              </w:rPr>
            </w:pPr>
            <w:r w:rsidRPr="003D344D">
              <w:rPr>
                <w:sz w:val="24"/>
                <w:szCs w:val="24"/>
              </w:rPr>
              <w:t>2.2</w:t>
            </w:r>
          </w:p>
        </w:tc>
        <w:tc>
          <w:tcPr>
            <w:tcW w:w="2482" w:type="dxa"/>
            <w:shd w:val="clear" w:color="000000" w:fill="FFFFFF"/>
          </w:tcPr>
          <w:p w:rsidR="003D715A" w:rsidRPr="003D344D" w:rsidRDefault="003D715A" w:rsidP="00E62CE8">
            <w:pPr>
              <w:rPr>
                <w:sz w:val="24"/>
                <w:szCs w:val="24"/>
              </w:rPr>
            </w:pPr>
            <w:r w:rsidRPr="003D344D">
              <w:rPr>
                <w:sz w:val="24"/>
                <w:szCs w:val="24"/>
              </w:rPr>
              <w:t xml:space="preserve">Ежегодное  обновление информационных  щитов устанавливаемых в местах несанкционированного массового отдыха и выхода на лед граждан </w:t>
            </w:r>
          </w:p>
        </w:tc>
        <w:tc>
          <w:tcPr>
            <w:tcW w:w="1345" w:type="dxa"/>
            <w:shd w:val="clear" w:color="000000" w:fill="FFFFFF"/>
            <w:vAlign w:val="center"/>
          </w:tcPr>
          <w:p w:rsidR="003D715A" w:rsidRPr="003D344D" w:rsidRDefault="003D715A" w:rsidP="00E62CE8">
            <w:pPr>
              <w:jc w:val="center"/>
              <w:rPr>
                <w:sz w:val="24"/>
                <w:szCs w:val="24"/>
              </w:rPr>
            </w:pPr>
            <w:r w:rsidRPr="003D344D">
              <w:rPr>
                <w:sz w:val="24"/>
                <w:szCs w:val="24"/>
              </w:rPr>
              <w:t>%</w:t>
            </w:r>
          </w:p>
        </w:tc>
        <w:tc>
          <w:tcPr>
            <w:tcW w:w="1418" w:type="dxa"/>
            <w:shd w:val="clear" w:color="000000" w:fill="FFFFFF"/>
            <w:noWrap/>
            <w:vAlign w:val="center"/>
          </w:tcPr>
          <w:p w:rsidR="003D715A" w:rsidRPr="003D344D" w:rsidRDefault="003D715A" w:rsidP="00E62CE8">
            <w:pPr>
              <w:jc w:val="center"/>
              <w:rPr>
                <w:sz w:val="24"/>
                <w:szCs w:val="24"/>
              </w:rPr>
            </w:pPr>
            <w:r w:rsidRPr="003D344D">
              <w:rPr>
                <w:sz w:val="24"/>
                <w:szCs w:val="24"/>
              </w:rPr>
              <w:t>0,</w:t>
            </w:r>
            <w:r>
              <w:rPr>
                <w:sz w:val="24"/>
                <w:szCs w:val="24"/>
              </w:rPr>
              <w:t>3</w:t>
            </w:r>
          </w:p>
        </w:tc>
        <w:tc>
          <w:tcPr>
            <w:tcW w:w="2551" w:type="dxa"/>
            <w:shd w:val="clear" w:color="000000" w:fill="FFFFFF"/>
            <w:vAlign w:val="center"/>
          </w:tcPr>
          <w:p w:rsidR="003D715A" w:rsidRPr="003D344D" w:rsidRDefault="003D715A" w:rsidP="00E62CE8">
            <w:pPr>
              <w:jc w:val="center"/>
              <w:rPr>
                <w:sz w:val="24"/>
                <w:szCs w:val="24"/>
              </w:rPr>
            </w:pPr>
            <w:r w:rsidRPr="003D344D">
              <w:rPr>
                <w:sz w:val="24"/>
                <w:szCs w:val="24"/>
              </w:rPr>
              <w:t>ведомственная статистика</w:t>
            </w:r>
          </w:p>
        </w:tc>
        <w:tc>
          <w:tcPr>
            <w:tcW w:w="1526" w:type="dxa"/>
            <w:shd w:val="clear" w:color="000000" w:fill="FFFFFF"/>
            <w:vAlign w:val="center"/>
          </w:tcPr>
          <w:p w:rsidR="003D715A" w:rsidRPr="003D344D" w:rsidRDefault="003D715A" w:rsidP="00E62CE8">
            <w:pPr>
              <w:jc w:val="center"/>
              <w:rPr>
                <w:sz w:val="24"/>
                <w:szCs w:val="24"/>
              </w:rPr>
            </w:pPr>
            <w:r w:rsidRPr="003D344D">
              <w:rPr>
                <w:sz w:val="24"/>
                <w:szCs w:val="24"/>
              </w:rPr>
              <w:t>100</w:t>
            </w:r>
          </w:p>
        </w:tc>
        <w:tc>
          <w:tcPr>
            <w:tcW w:w="1559" w:type="dxa"/>
            <w:shd w:val="clear" w:color="000000" w:fill="FFFFFF"/>
            <w:vAlign w:val="center"/>
          </w:tcPr>
          <w:p w:rsidR="003D715A" w:rsidRPr="003D344D" w:rsidRDefault="003D715A" w:rsidP="00E62CE8">
            <w:pPr>
              <w:jc w:val="center"/>
              <w:rPr>
                <w:sz w:val="24"/>
                <w:szCs w:val="24"/>
              </w:rPr>
            </w:pPr>
            <w:r w:rsidRPr="003D344D">
              <w:rPr>
                <w:sz w:val="24"/>
                <w:szCs w:val="24"/>
              </w:rPr>
              <w:t>100</w:t>
            </w:r>
          </w:p>
        </w:tc>
        <w:tc>
          <w:tcPr>
            <w:tcW w:w="1559" w:type="dxa"/>
            <w:shd w:val="clear" w:color="000000" w:fill="FFFFFF"/>
            <w:vAlign w:val="center"/>
          </w:tcPr>
          <w:p w:rsidR="003D715A" w:rsidRPr="003D344D" w:rsidRDefault="003D715A" w:rsidP="00E62CE8">
            <w:pPr>
              <w:jc w:val="center"/>
              <w:rPr>
                <w:sz w:val="24"/>
                <w:szCs w:val="24"/>
              </w:rPr>
            </w:pPr>
            <w:r w:rsidRPr="003D344D">
              <w:rPr>
                <w:sz w:val="24"/>
                <w:szCs w:val="24"/>
              </w:rPr>
              <w:t>100</w:t>
            </w:r>
          </w:p>
        </w:tc>
        <w:tc>
          <w:tcPr>
            <w:tcW w:w="1276" w:type="dxa"/>
            <w:shd w:val="clear" w:color="000000" w:fill="FFFFFF"/>
            <w:vAlign w:val="center"/>
          </w:tcPr>
          <w:p w:rsidR="003D715A" w:rsidRPr="003D344D" w:rsidRDefault="003D715A" w:rsidP="00E62CE8">
            <w:pPr>
              <w:jc w:val="center"/>
              <w:rPr>
                <w:sz w:val="24"/>
                <w:szCs w:val="24"/>
              </w:rPr>
            </w:pPr>
            <w:r w:rsidRPr="003D344D">
              <w:rPr>
                <w:sz w:val="24"/>
                <w:szCs w:val="24"/>
              </w:rPr>
              <w:t>100</w:t>
            </w:r>
          </w:p>
        </w:tc>
        <w:tc>
          <w:tcPr>
            <w:tcW w:w="1276" w:type="dxa"/>
            <w:shd w:val="clear" w:color="000000" w:fill="FFFFFF"/>
            <w:vAlign w:val="center"/>
          </w:tcPr>
          <w:p w:rsidR="003D715A" w:rsidRPr="003D344D" w:rsidRDefault="003D715A" w:rsidP="00E62CE8">
            <w:pPr>
              <w:jc w:val="center"/>
              <w:rPr>
                <w:sz w:val="24"/>
                <w:szCs w:val="24"/>
              </w:rPr>
            </w:pPr>
            <w:r w:rsidRPr="003D344D">
              <w:rPr>
                <w:sz w:val="24"/>
                <w:szCs w:val="24"/>
              </w:rPr>
              <w:t>100</w:t>
            </w:r>
          </w:p>
        </w:tc>
      </w:tr>
      <w:tr w:rsidR="003D715A" w:rsidRPr="003D344D" w:rsidTr="00E62CE8">
        <w:trPr>
          <w:trHeight w:val="498"/>
        </w:trPr>
        <w:tc>
          <w:tcPr>
            <w:tcW w:w="15843" w:type="dxa"/>
            <w:gridSpan w:val="10"/>
            <w:shd w:val="clear" w:color="000000" w:fill="FFFFFF"/>
            <w:vAlign w:val="center"/>
          </w:tcPr>
          <w:p w:rsidR="003D715A" w:rsidRPr="003D344D" w:rsidRDefault="003D715A" w:rsidP="00E62CE8">
            <w:pPr>
              <w:tabs>
                <w:tab w:val="left" w:pos="470"/>
              </w:tabs>
              <w:jc w:val="center"/>
              <w:rPr>
                <w:sz w:val="24"/>
                <w:szCs w:val="24"/>
              </w:rPr>
            </w:pPr>
            <w:r w:rsidRPr="003D344D">
              <w:rPr>
                <w:sz w:val="24"/>
                <w:szCs w:val="24"/>
              </w:rPr>
              <w:lastRenderedPageBreak/>
              <w:t>Задача 3. Устойчивое функционирование учреждения.</w:t>
            </w:r>
          </w:p>
        </w:tc>
      </w:tr>
      <w:tr w:rsidR="003D715A" w:rsidRPr="003D344D" w:rsidTr="00E62CE8">
        <w:trPr>
          <w:trHeight w:val="336"/>
        </w:trPr>
        <w:tc>
          <w:tcPr>
            <w:tcW w:w="15843" w:type="dxa"/>
            <w:gridSpan w:val="10"/>
            <w:shd w:val="clear" w:color="000000" w:fill="FFFFFF"/>
            <w:vAlign w:val="center"/>
          </w:tcPr>
          <w:p w:rsidR="003D715A" w:rsidRPr="003D344D" w:rsidRDefault="003D715A" w:rsidP="00E62CE8">
            <w:pPr>
              <w:jc w:val="center"/>
              <w:rPr>
                <w:sz w:val="24"/>
                <w:szCs w:val="24"/>
              </w:rPr>
            </w:pPr>
            <w:r w:rsidRPr="003D344D">
              <w:rPr>
                <w:sz w:val="24"/>
                <w:szCs w:val="24"/>
              </w:rPr>
              <w:t>Подпрограмма 3: Обеспечение реализации муниципальной программы и прочие мероприятия.</w:t>
            </w:r>
          </w:p>
        </w:tc>
      </w:tr>
      <w:tr w:rsidR="003D715A" w:rsidRPr="003D344D" w:rsidTr="0051068C">
        <w:trPr>
          <w:trHeight w:val="1402"/>
        </w:trPr>
        <w:tc>
          <w:tcPr>
            <w:tcW w:w="851" w:type="dxa"/>
            <w:shd w:val="clear" w:color="000000" w:fill="FFFFFF"/>
            <w:vAlign w:val="center"/>
          </w:tcPr>
          <w:p w:rsidR="003D715A" w:rsidRPr="003D344D" w:rsidRDefault="003D715A" w:rsidP="00E62CE8">
            <w:pPr>
              <w:jc w:val="center"/>
              <w:rPr>
                <w:sz w:val="24"/>
                <w:szCs w:val="24"/>
              </w:rPr>
            </w:pPr>
            <w:r w:rsidRPr="003D344D">
              <w:rPr>
                <w:sz w:val="24"/>
                <w:szCs w:val="24"/>
              </w:rPr>
              <w:t>3.1.</w:t>
            </w:r>
          </w:p>
        </w:tc>
        <w:tc>
          <w:tcPr>
            <w:tcW w:w="2482" w:type="dxa"/>
            <w:shd w:val="clear" w:color="000000" w:fill="FFFFFF"/>
          </w:tcPr>
          <w:p w:rsidR="003D715A" w:rsidRPr="003D344D" w:rsidRDefault="003D715A" w:rsidP="00E62CE8">
            <w:pPr>
              <w:rPr>
                <w:sz w:val="24"/>
                <w:szCs w:val="24"/>
              </w:rPr>
            </w:pPr>
            <w:r w:rsidRPr="003D344D">
              <w:rPr>
                <w:spacing w:val="-1"/>
                <w:sz w:val="24"/>
                <w:szCs w:val="24"/>
              </w:rPr>
              <w:t>Уровень исполнения расходов бюджетной сметы на соответствующий финансовый год</w:t>
            </w:r>
          </w:p>
        </w:tc>
        <w:tc>
          <w:tcPr>
            <w:tcW w:w="1345" w:type="dxa"/>
            <w:shd w:val="clear" w:color="000000" w:fill="FFFFFF"/>
            <w:vAlign w:val="center"/>
          </w:tcPr>
          <w:p w:rsidR="003D715A" w:rsidRPr="003D344D" w:rsidRDefault="003D715A" w:rsidP="00E62CE8">
            <w:pPr>
              <w:jc w:val="center"/>
              <w:rPr>
                <w:sz w:val="24"/>
                <w:szCs w:val="24"/>
              </w:rPr>
            </w:pPr>
            <w:r w:rsidRPr="003D344D">
              <w:rPr>
                <w:sz w:val="24"/>
                <w:szCs w:val="24"/>
              </w:rPr>
              <w:t>%</w:t>
            </w:r>
          </w:p>
        </w:tc>
        <w:tc>
          <w:tcPr>
            <w:tcW w:w="1418" w:type="dxa"/>
            <w:shd w:val="clear" w:color="000000" w:fill="FFFFFF"/>
            <w:vAlign w:val="center"/>
          </w:tcPr>
          <w:p w:rsidR="003D715A" w:rsidRPr="003D344D" w:rsidRDefault="003D715A" w:rsidP="00E62CE8">
            <w:pPr>
              <w:jc w:val="center"/>
              <w:rPr>
                <w:sz w:val="24"/>
                <w:szCs w:val="24"/>
              </w:rPr>
            </w:pPr>
            <w:r w:rsidRPr="003D344D">
              <w:rPr>
                <w:sz w:val="24"/>
                <w:szCs w:val="24"/>
              </w:rPr>
              <w:t>0,1</w:t>
            </w:r>
          </w:p>
        </w:tc>
        <w:tc>
          <w:tcPr>
            <w:tcW w:w="2551" w:type="dxa"/>
            <w:shd w:val="clear" w:color="000000" w:fill="FFFFFF"/>
            <w:vAlign w:val="center"/>
          </w:tcPr>
          <w:p w:rsidR="003D715A" w:rsidRPr="003D344D" w:rsidRDefault="003D715A" w:rsidP="00E62CE8">
            <w:pPr>
              <w:jc w:val="center"/>
              <w:rPr>
                <w:sz w:val="24"/>
                <w:szCs w:val="24"/>
              </w:rPr>
            </w:pPr>
            <w:r w:rsidRPr="003D344D">
              <w:rPr>
                <w:sz w:val="24"/>
                <w:szCs w:val="24"/>
              </w:rPr>
              <w:t>ведомственная статистика</w:t>
            </w:r>
          </w:p>
        </w:tc>
        <w:tc>
          <w:tcPr>
            <w:tcW w:w="1526" w:type="dxa"/>
            <w:shd w:val="clear" w:color="000000" w:fill="FFFFFF"/>
            <w:vAlign w:val="center"/>
          </w:tcPr>
          <w:p w:rsidR="003D715A" w:rsidRPr="003D344D" w:rsidRDefault="003D715A" w:rsidP="00E62CE8">
            <w:pPr>
              <w:jc w:val="center"/>
              <w:rPr>
                <w:sz w:val="24"/>
                <w:szCs w:val="24"/>
              </w:rPr>
            </w:pPr>
            <w:r w:rsidRPr="003D344D">
              <w:rPr>
                <w:sz w:val="24"/>
                <w:szCs w:val="24"/>
              </w:rPr>
              <w:t>98,5</w:t>
            </w:r>
          </w:p>
        </w:tc>
        <w:tc>
          <w:tcPr>
            <w:tcW w:w="1559" w:type="dxa"/>
            <w:shd w:val="clear" w:color="000000" w:fill="FFFFFF"/>
            <w:vAlign w:val="center"/>
          </w:tcPr>
          <w:p w:rsidR="003D715A" w:rsidRPr="003D344D" w:rsidRDefault="003D715A" w:rsidP="0051068C">
            <w:pPr>
              <w:jc w:val="center"/>
            </w:pPr>
            <w:r w:rsidRPr="003D344D">
              <w:rPr>
                <w:sz w:val="24"/>
                <w:szCs w:val="24"/>
              </w:rPr>
              <w:t>98,5</w:t>
            </w:r>
          </w:p>
        </w:tc>
        <w:tc>
          <w:tcPr>
            <w:tcW w:w="1559" w:type="dxa"/>
            <w:shd w:val="clear" w:color="000000" w:fill="FFFFFF"/>
            <w:vAlign w:val="center"/>
          </w:tcPr>
          <w:p w:rsidR="003D715A" w:rsidRPr="003D344D" w:rsidRDefault="003D715A" w:rsidP="0051068C">
            <w:pPr>
              <w:jc w:val="center"/>
            </w:pPr>
            <w:r w:rsidRPr="003D344D">
              <w:rPr>
                <w:sz w:val="24"/>
                <w:szCs w:val="24"/>
              </w:rPr>
              <w:t>98,5</w:t>
            </w:r>
          </w:p>
        </w:tc>
        <w:tc>
          <w:tcPr>
            <w:tcW w:w="1276" w:type="dxa"/>
            <w:shd w:val="clear" w:color="000000" w:fill="FFFFFF"/>
            <w:vAlign w:val="center"/>
          </w:tcPr>
          <w:p w:rsidR="003D715A" w:rsidRPr="003D344D" w:rsidRDefault="003D715A" w:rsidP="0051068C">
            <w:pPr>
              <w:jc w:val="center"/>
            </w:pPr>
            <w:r w:rsidRPr="003D344D">
              <w:rPr>
                <w:sz w:val="24"/>
                <w:szCs w:val="24"/>
              </w:rPr>
              <w:t>98,5</w:t>
            </w:r>
          </w:p>
        </w:tc>
        <w:tc>
          <w:tcPr>
            <w:tcW w:w="1276" w:type="dxa"/>
            <w:shd w:val="clear" w:color="000000" w:fill="FFFFFF"/>
            <w:vAlign w:val="center"/>
          </w:tcPr>
          <w:p w:rsidR="003D715A" w:rsidRPr="003D344D" w:rsidRDefault="003D715A" w:rsidP="0051068C">
            <w:pPr>
              <w:jc w:val="center"/>
            </w:pPr>
            <w:r w:rsidRPr="003D344D">
              <w:rPr>
                <w:sz w:val="24"/>
                <w:szCs w:val="24"/>
              </w:rPr>
              <w:t>98,5</w:t>
            </w:r>
          </w:p>
        </w:tc>
      </w:tr>
    </w:tbl>
    <w:p w:rsidR="003D715A" w:rsidRPr="003D344D" w:rsidRDefault="003D715A" w:rsidP="006B237C">
      <w:pPr>
        <w:autoSpaceDE w:val="0"/>
        <w:autoSpaceDN w:val="0"/>
        <w:jc w:val="both"/>
        <w:rPr>
          <w:sz w:val="24"/>
          <w:szCs w:val="24"/>
        </w:rPr>
      </w:pPr>
    </w:p>
    <w:p w:rsidR="003D715A" w:rsidRPr="003D344D" w:rsidRDefault="003D715A" w:rsidP="0001462F">
      <w:pPr>
        <w:autoSpaceDE w:val="0"/>
        <w:autoSpaceDN w:val="0"/>
        <w:jc w:val="both"/>
        <w:rPr>
          <w:sz w:val="24"/>
          <w:szCs w:val="24"/>
        </w:rPr>
      </w:pPr>
      <w:proofErr w:type="gramStart"/>
      <w:r>
        <w:rPr>
          <w:sz w:val="24"/>
          <w:szCs w:val="24"/>
        </w:rPr>
        <w:t>Исполняющий</w:t>
      </w:r>
      <w:proofErr w:type="gramEnd"/>
      <w:r>
        <w:rPr>
          <w:sz w:val="24"/>
          <w:szCs w:val="24"/>
        </w:rPr>
        <w:t xml:space="preserve"> обязанности Руководителя</w:t>
      </w:r>
      <w:r w:rsidRPr="003D344D">
        <w:rPr>
          <w:sz w:val="24"/>
          <w:szCs w:val="24"/>
        </w:rPr>
        <w:t xml:space="preserve"> </w:t>
      </w:r>
    </w:p>
    <w:p w:rsidR="003D715A" w:rsidRPr="003D344D" w:rsidRDefault="003D715A" w:rsidP="0001462F">
      <w:pPr>
        <w:autoSpaceDE w:val="0"/>
        <w:autoSpaceDN w:val="0"/>
        <w:jc w:val="both"/>
        <w:rPr>
          <w:sz w:val="24"/>
          <w:szCs w:val="24"/>
        </w:rPr>
      </w:pPr>
      <w:r>
        <w:rPr>
          <w:sz w:val="24"/>
          <w:szCs w:val="24"/>
        </w:rPr>
        <w:t>МКУ «Управление по ГО</w:t>
      </w:r>
      <w:r w:rsidRPr="003D344D">
        <w:rPr>
          <w:sz w:val="24"/>
          <w:szCs w:val="24"/>
        </w:rPr>
        <w:t xml:space="preserve">ЧС </w:t>
      </w:r>
    </w:p>
    <w:p w:rsidR="003D715A" w:rsidRPr="003D344D" w:rsidRDefault="003D715A" w:rsidP="0001462F">
      <w:pPr>
        <w:autoSpaceDE w:val="0"/>
        <w:autoSpaceDN w:val="0"/>
        <w:jc w:val="both"/>
        <w:rPr>
          <w:sz w:val="24"/>
          <w:szCs w:val="24"/>
        </w:rPr>
      </w:pPr>
      <w:r w:rsidRPr="003D344D">
        <w:rPr>
          <w:sz w:val="24"/>
          <w:szCs w:val="24"/>
        </w:rPr>
        <w:t xml:space="preserve">и безопасности Енисейского района»                                                                                                                          </w:t>
      </w:r>
      <w:r>
        <w:rPr>
          <w:sz w:val="24"/>
          <w:szCs w:val="24"/>
        </w:rPr>
        <w:t xml:space="preserve">                               В.В. </w:t>
      </w:r>
      <w:proofErr w:type="spellStart"/>
      <w:r>
        <w:rPr>
          <w:sz w:val="24"/>
          <w:szCs w:val="24"/>
        </w:rPr>
        <w:t>Бурдеев</w:t>
      </w:r>
      <w:proofErr w:type="spellEnd"/>
    </w:p>
    <w:p w:rsidR="003D715A" w:rsidRPr="003D344D" w:rsidRDefault="003D715A" w:rsidP="0001462F">
      <w:pPr>
        <w:autoSpaceDE w:val="0"/>
        <w:autoSpaceDN w:val="0"/>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911C62" w:rsidRDefault="00911C62" w:rsidP="006B237C">
      <w:pPr>
        <w:autoSpaceDE w:val="0"/>
        <w:autoSpaceDN w:val="0"/>
        <w:adjustRightInd w:val="0"/>
        <w:ind w:left="9214"/>
        <w:jc w:val="both"/>
        <w:rPr>
          <w:sz w:val="24"/>
          <w:szCs w:val="24"/>
        </w:rPr>
      </w:pPr>
    </w:p>
    <w:p w:rsidR="00911C62" w:rsidRDefault="00911C62" w:rsidP="006B237C">
      <w:pPr>
        <w:autoSpaceDE w:val="0"/>
        <w:autoSpaceDN w:val="0"/>
        <w:adjustRightInd w:val="0"/>
        <w:ind w:left="9214"/>
        <w:jc w:val="both"/>
        <w:rPr>
          <w:sz w:val="24"/>
          <w:szCs w:val="24"/>
        </w:rPr>
      </w:pPr>
    </w:p>
    <w:p w:rsidR="003D715A" w:rsidRDefault="003D715A" w:rsidP="006B237C">
      <w:pPr>
        <w:autoSpaceDE w:val="0"/>
        <w:autoSpaceDN w:val="0"/>
        <w:adjustRightInd w:val="0"/>
        <w:ind w:left="9214"/>
        <w:jc w:val="both"/>
        <w:rPr>
          <w:sz w:val="24"/>
          <w:szCs w:val="24"/>
        </w:rPr>
      </w:pPr>
    </w:p>
    <w:p w:rsidR="003D715A" w:rsidRPr="00C60F14" w:rsidRDefault="00531FFE" w:rsidP="00531FFE">
      <w:pPr>
        <w:jc w:val="center"/>
        <w:outlineLvl w:val="0"/>
        <w:rPr>
          <w:bCs/>
          <w:sz w:val="24"/>
          <w:szCs w:val="24"/>
        </w:rPr>
      </w:pPr>
      <w:r>
        <w:rPr>
          <w:bCs/>
          <w:sz w:val="24"/>
          <w:szCs w:val="24"/>
        </w:rPr>
        <w:lastRenderedPageBreak/>
        <w:t xml:space="preserve">                                                                                                   </w:t>
      </w:r>
      <w:r w:rsidR="00911C62">
        <w:rPr>
          <w:bCs/>
          <w:sz w:val="24"/>
          <w:szCs w:val="24"/>
        </w:rPr>
        <w:t xml:space="preserve">                         </w:t>
      </w:r>
      <w:r w:rsidR="003D715A" w:rsidRPr="00C60F14">
        <w:rPr>
          <w:bCs/>
          <w:sz w:val="24"/>
          <w:szCs w:val="24"/>
        </w:rPr>
        <w:t>Приложение</w:t>
      </w:r>
      <w:r w:rsidR="00AE21BB">
        <w:rPr>
          <w:bCs/>
          <w:sz w:val="24"/>
          <w:szCs w:val="24"/>
        </w:rPr>
        <w:t xml:space="preserve"> №5</w:t>
      </w:r>
    </w:p>
    <w:p w:rsidR="003D715A" w:rsidRPr="00C60F14" w:rsidRDefault="003D715A" w:rsidP="00686AE7">
      <w:pPr>
        <w:ind w:left="10879"/>
        <w:outlineLvl w:val="0"/>
        <w:rPr>
          <w:bCs/>
          <w:sz w:val="24"/>
          <w:szCs w:val="24"/>
        </w:rPr>
      </w:pPr>
      <w:r w:rsidRPr="00C60F14">
        <w:rPr>
          <w:bCs/>
          <w:sz w:val="24"/>
          <w:szCs w:val="24"/>
        </w:rPr>
        <w:t>к постановлению администрации Енисейского района</w:t>
      </w:r>
    </w:p>
    <w:p w:rsidR="00911C62" w:rsidRPr="00911C62" w:rsidRDefault="00911C62" w:rsidP="00911C62">
      <w:pPr>
        <w:ind w:left="5670"/>
        <w:outlineLvl w:val="0"/>
        <w:rPr>
          <w:bCs/>
          <w:sz w:val="24"/>
          <w:szCs w:val="24"/>
        </w:rPr>
      </w:pPr>
      <w:r>
        <w:rPr>
          <w:bCs/>
          <w:sz w:val="24"/>
          <w:szCs w:val="24"/>
        </w:rPr>
        <w:t xml:space="preserve">                                                                                       </w:t>
      </w:r>
      <w:r w:rsidRPr="00911C62">
        <w:rPr>
          <w:bCs/>
          <w:sz w:val="24"/>
          <w:szCs w:val="24"/>
        </w:rPr>
        <w:t>от  01.08.2014 № 696-п</w:t>
      </w:r>
    </w:p>
    <w:p w:rsidR="003D715A" w:rsidRDefault="003D715A" w:rsidP="00686AE7">
      <w:pPr>
        <w:ind w:left="10879"/>
        <w:rPr>
          <w:sz w:val="24"/>
          <w:szCs w:val="24"/>
        </w:rPr>
      </w:pPr>
    </w:p>
    <w:p w:rsidR="003D715A" w:rsidRDefault="003D715A" w:rsidP="00171116">
      <w:pPr>
        <w:ind w:left="10879"/>
        <w:rPr>
          <w:sz w:val="24"/>
          <w:szCs w:val="24"/>
        </w:rPr>
      </w:pPr>
      <w:r w:rsidRPr="003D344D">
        <w:rPr>
          <w:sz w:val="24"/>
          <w:szCs w:val="24"/>
        </w:rPr>
        <w:t>При</w:t>
      </w:r>
      <w:r>
        <w:rPr>
          <w:sz w:val="24"/>
          <w:szCs w:val="24"/>
        </w:rPr>
        <w:t>ложение 1 к</w:t>
      </w:r>
      <w:r w:rsidRPr="003D344D">
        <w:rPr>
          <w:sz w:val="24"/>
          <w:szCs w:val="24"/>
        </w:rPr>
        <w:t xml:space="preserve"> муниц</w:t>
      </w:r>
      <w:r>
        <w:rPr>
          <w:sz w:val="24"/>
          <w:szCs w:val="24"/>
        </w:rPr>
        <w:t xml:space="preserve">ипальной программе </w:t>
      </w:r>
      <w:r w:rsidRPr="003D344D">
        <w:rPr>
          <w:sz w:val="24"/>
          <w:szCs w:val="24"/>
        </w:rPr>
        <w:t>«Обеспечение безопасности населения Енисейского района на 2014-2016 годы»</w:t>
      </w:r>
    </w:p>
    <w:p w:rsidR="003D715A" w:rsidRPr="003D344D" w:rsidRDefault="003D715A" w:rsidP="00A3177F">
      <w:pPr>
        <w:pStyle w:val="2"/>
        <w:spacing w:before="0"/>
        <w:jc w:val="center"/>
        <w:rPr>
          <w:rFonts w:ascii="Times New Roman" w:hAnsi="Times New Roman" w:cs="Times New Roman"/>
          <w:color w:val="auto"/>
          <w:sz w:val="24"/>
          <w:szCs w:val="24"/>
        </w:rPr>
      </w:pPr>
      <w:r w:rsidRPr="003D344D">
        <w:rPr>
          <w:rFonts w:ascii="Times New Roman" w:hAnsi="Times New Roman" w:cs="Times New Roman"/>
          <w:color w:val="auto"/>
          <w:sz w:val="24"/>
          <w:szCs w:val="24"/>
        </w:rPr>
        <w:t>Информация о распределении планируемых расходов по отдельным мероприятиям программы, подпрограммам муниципальной программы Енисейского района</w:t>
      </w:r>
    </w:p>
    <w:p w:rsidR="003D715A" w:rsidRPr="003D344D" w:rsidRDefault="003D715A" w:rsidP="00A3177F"/>
    <w:tbl>
      <w:tblPr>
        <w:tblW w:w="15272" w:type="dxa"/>
        <w:tblInd w:w="93" w:type="dxa"/>
        <w:tblLayout w:type="fixed"/>
        <w:tblLook w:val="04A0" w:firstRow="1" w:lastRow="0" w:firstColumn="1" w:lastColumn="0" w:noHBand="0" w:noVBand="1"/>
      </w:tblPr>
      <w:tblGrid>
        <w:gridCol w:w="724"/>
        <w:gridCol w:w="3713"/>
        <w:gridCol w:w="2193"/>
        <w:gridCol w:w="917"/>
        <w:gridCol w:w="894"/>
        <w:gridCol w:w="1133"/>
        <w:gridCol w:w="894"/>
        <w:gridCol w:w="1387"/>
        <w:gridCol w:w="1184"/>
        <w:gridCol w:w="1184"/>
        <w:gridCol w:w="1049"/>
      </w:tblGrid>
      <w:tr w:rsidR="00251B8A" w:rsidRPr="00251B8A" w:rsidTr="00251B8A">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Статус (муниципальная программа, подпрограмма)</w:t>
            </w:r>
          </w:p>
        </w:tc>
        <w:tc>
          <w:tcPr>
            <w:tcW w:w="3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Наименование  программы, подпрограммы</w:t>
            </w:r>
          </w:p>
        </w:tc>
        <w:tc>
          <w:tcPr>
            <w:tcW w:w="2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Наименование ГРБС</w:t>
            </w:r>
          </w:p>
        </w:tc>
        <w:tc>
          <w:tcPr>
            <w:tcW w:w="3838" w:type="dxa"/>
            <w:gridSpan w:val="4"/>
            <w:tcBorders>
              <w:top w:val="single" w:sz="4" w:space="0" w:color="auto"/>
              <w:left w:val="nil"/>
              <w:bottom w:val="nil"/>
              <w:right w:val="single" w:sz="4" w:space="0" w:color="000000"/>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 xml:space="preserve">Код бюджетной классификации </w:t>
            </w:r>
          </w:p>
        </w:tc>
        <w:tc>
          <w:tcPr>
            <w:tcW w:w="4804" w:type="dxa"/>
            <w:gridSpan w:val="4"/>
            <w:tcBorders>
              <w:top w:val="single" w:sz="4" w:space="0" w:color="auto"/>
              <w:left w:val="nil"/>
              <w:bottom w:val="single" w:sz="4" w:space="0" w:color="auto"/>
              <w:right w:val="single" w:sz="4" w:space="0" w:color="000000"/>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Расходы, (тыс. руб.), годы</w:t>
            </w:r>
          </w:p>
        </w:tc>
      </w:tr>
      <w:tr w:rsidR="00251B8A" w:rsidRPr="00251B8A" w:rsidTr="00251B8A">
        <w:trPr>
          <w:trHeight w:val="15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193"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917"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ГРБС</w:t>
            </w:r>
          </w:p>
        </w:tc>
        <w:tc>
          <w:tcPr>
            <w:tcW w:w="894"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proofErr w:type="spellStart"/>
            <w:r w:rsidRPr="00251B8A">
              <w:rPr>
                <w:color w:val="000000"/>
                <w:sz w:val="22"/>
                <w:szCs w:val="22"/>
              </w:rPr>
              <w:t>Рз</w:t>
            </w:r>
            <w:proofErr w:type="spellEnd"/>
            <w:r w:rsidRPr="00251B8A">
              <w:rPr>
                <w:color w:val="000000"/>
                <w:sz w:val="22"/>
                <w:szCs w:val="22"/>
              </w:rPr>
              <w:t xml:space="preserve"> </w:t>
            </w:r>
            <w:proofErr w:type="gramStart"/>
            <w:r w:rsidRPr="00251B8A">
              <w:rPr>
                <w:color w:val="000000"/>
                <w:sz w:val="22"/>
                <w:szCs w:val="22"/>
              </w:rPr>
              <w:t>ПР</w:t>
            </w:r>
            <w:proofErr w:type="gramEnd"/>
          </w:p>
        </w:tc>
        <w:tc>
          <w:tcPr>
            <w:tcW w:w="1133"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ЦСР</w:t>
            </w:r>
          </w:p>
        </w:tc>
        <w:tc>
          <w:tcPr>
            <w:tcW w:w="894"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ВР</w:t>
            </w:r>
          </w:p>
        </w:tc>
        <w:tc>
          <w:tcPr>
            <w:tcW w:w="1387" w:type="dxa"/>
            <w:tcBorders>
              <w:top w:val="nil"/>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очередной финансовый 2014 год</w:t>
            </w:r>
          </w:p>
        </w:tc>
        <w:tc>
          <w:tcPr>
            <w:tcW w:w="1184" w:type="dxa"/>
            <w:tcBorders>
              <w:top w:val="nil"/>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первый год планового периода 2015 год</w:t>
            </w:r>
          </w:p>
        </w:tc>
        <w:tc>
          <w:tcPr>
            <w:tcW w:w="1184" w:type="dxa"/>
            <w:tcBorders>
              <w:top w:val="nil"/>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второй год планового периода 2016 год</w:t>
            </w:r>
          </w:p>
        </w:tc>
        <w:tc>
          <w:tcPr>
            <w:tcW w:w="1049" w:type="dxa"/>
            <w:tcBorders>
              <w:top w:val="nil"/>
              <w:left w:val="nil"/>
              <w:bottom w:val="nil"/>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Итого на период</w:t>
            </w:r>
          </w:p>
        </w:tc>
      </w:tr>
      <w:tr w:rsidR="00251B8A" w:rsidRPr="00251B8A" w:rsidTr="00251B8A">
        <w:trPr>
          <w:trHeight w:val="76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Муниципальная программа</w:t>
            </w:r>
          </w:p>
        </w:tc>
        <w:tc>
          <w:tcPr>
            <w:tcW w:w="3713" w:type="dxa"/>
            <w:vMerge w:val="restart"/>
            <w:tcBorders>
              <w:top w:val="nil"/>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«Обеспечение безопасности населения Енисейского района на 2014-2016 годы»</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всего расходные обязательства по программе</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024</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310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0510000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244</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17028,80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51799,60</w:t>
            </w:r>
          </w:p>
        </w:tc>
      </w:tr>
      <w:tr w:rsidR="00251B8A" w:rsidRPr="00251B8A" w:rsidTr="00251B8A">
        <w:trPr>
          <w:trHeight w:val="300"/>
        </w:trPr>
        <w:tc>
          <w:tcPr>
            <w:tcW w:w="724"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 том числе по ГРБС:</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675"/>
        </w:trPr>
        <w:tc>
          <w:tcPr>
            <w:tcW w:w="724"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024</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310</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0510000</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17028,80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51434,5</w:t>
            </w:r>
          </w:p>
        </w:tc>
      </w:tr>
      <w:tr w:rsidR="00251B8A" w:rsidRPr="00251B8A" w:rsidTr="00251B8A">
        <w:trPr>
          <w:trHeight w:val="1110"/>
        </w:trPr>
        <w:tc>
          <w:tcPr>
            <w:tcW w:w="724"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Финансовое управление администрации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724" w:type="dxa"/>
            <w:tcBorders>
              <w:top w:val="nil"/>
              <w:left w:val="single" w:sz="4" w:space="0" w:color="auto"/>
              <w:bottom w:val="nil"/>
              <w:right w:val="single" w:sz="4" w:space="0" w:color="auto"/>
            </w:tcBorders>
            <w:shd w:val="clear" w:color="000000" w:fill="FFFF00"/>
            <w:vAlign w:val="center"/>
            <w:hideMark/>
          </w:tcPr>
          <w:p w:rsidR="00251B8A" w:rsidRPr="00251B8A" w:rsidRDefault="00251B8A" w:rsidP="00251B8A">
            <w:pPr>
              <w:jc w:val="center"/>
              <w:rPr>
                <w:color w:val="000000"/>
                <w:sz w:val="22"/>
                <w:szCs w:val="22"/>
              </w:rPr>
            </w:pPr>
            <w:r w:rsidRPr="00251B8A">
              <w:rPr>
                <w:color w:val="000000"/>
                <w:sz w:val="22"/>
                <w:szCs w:val="22"/>
              </w:rPr>
              <w:t> </w:t>
            </w:r>
          </w:p>
        </w:tc>
        <w:tc>
          <w:tcPr>
            <w:tcW w:w="3713"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2193"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rPr>
                <w:color w:val="000000"/>
                <w:sz w:val="20"/>
                <w:szCs w:val="20"/>
              </w:rPr>
            </w:pPr>
            <w:r w:rsidRPr="00251B8A">
              <w:rPr>
                <w:color w:val="000000"/>
                <w:sz w:val="20"/>
                <w:szCs w:val="20"/>
              </w:rPr>
              <w:t> </w:t>
            </w:r>
          </w:p>
        </w:tc>
        <w:tc>
          <w:tcPr>
            <w:tcW w:w="917" w:type="dxa"/>
            <w:tcBorders>
              <w:top w:val="nil"/>
              <w:left w:val="nil"/>
              <w:bottom w:val="single" w:sz="4" w:space="0" w:color="auto"/>
              <w:right w:val="single" w:sz="4" w:space="0" w:color="auto"/>
            </w:tcBorders>
            <w:shd w:val="clear" w:color="000000" w:fill="FFFF00"/>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000000" w:fill="FFFF00"/>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000000" w:fill="FFFF00"/>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000000" w:fill="FFFF00"/>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right"/>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right"/>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right"/>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jc w:val="right"/>
              <w:rPr>
                <w:color w:val="000000"/>
                <w:sz w:val="20"/>
                <w:szCs w:val="20"/>
              </w:rPr>
            </w:pPr>
            <w:r w:rsidRPr="00251B8A">
              <w:rPr>
                <w:color w:val="000000"/>
                <w:sz w:val="20"/>
                <w:szCs w:val="20"/>
              </w:rPr>
              <w:t> </w:t>
            </w:r>
          </w:p>
        </w:tc>
      </w:tr>
      <w:tr w:rsidR="00251B8A" w:rsidRPr="00251B8A" w:rsidTr="00251B8A">
        <w:trPr>
          <w:trHeight w:val="765"/>
        </w:trPr>
        <w:tc>
          <w:tcPr>
            <w:tcW w:w="72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lastRenderedPageBreak/>
              <w:t>Подпрограмма 1</w:t>
            </w:r>
          </w:p>
        </w:tc>
        <w:tc>
          <w:tcPr>
            <w:tcW w:w="3713" w:type="dxa"/>
            <w:vMerge w:val="restart"/>
            <w:tcBorders>
              <w:top w:val="nil"/>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всего расходные обязательства по подпрограмме</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419,10</w:t>
            </w:r>
          </w:p>
        </w:tc>
      </w:tr>
      <w:tr w:rsidR="00251B8A" w:rsidRPr="00251B8A" w:rsidTr="00251B8A">
        <w:trPr>
          <w:trHeight w:val="300"/>
        </w:trPr>
        <w:tc>
          <w:tcPr>
            <w:tcW w:w="724" w:type="dxa"/>
            <w:vMerge/>
            <w:tcBorders>
              <w:top w:val="single" w:sz="4" w:space="0" w:color="auto"/>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 том числе по ГРБС:</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510"/>
        </w:trPr>
        <w:tc>
          <w:tcPr>
            <w:tcW w:w="724" w:type="dxa"/>
            <w:vMerge/>
            <w:tcBorders>
              <w:top w:val="single" w:sz="4" w:space="0" w:color="auto"/>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419,10</w:t>
            </w:r>
          </w:p>
        </w:tc>
      </w:tr>
      <w:tr w:rsidR="00251B8A" w:rsidRPr="00251B8A" w:rsidTr="00251B8A">
        <w:trPr>
          <w:trHeight w:val="300"/>
        </w:trPr>
        <w:tc>
          <w:tcPr>
            <w:tcW w:w="724" w:type="dxa"/>
            <w:vMerge/>
            <w:tcBorders>
              <w:top w:val="single" w:sz="4" w:space="0" w:color="auto"/>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14548" w:type="dxa"/>
            <w:gridSpan w:val="10"/>
            <w:tcBorders>
              <w:top w:val="single" w:sz="4" w:space="0" w:color="auto"/>
              <w:left w:val="nil"/>
              <w:bottom w:val="single" w:sz="4" w:space="0" w:color="auto"/>
              <w:right w:val="single" w:sz="4" w:space="0" w:color="000000"/>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 том числе по задачам (мероприятиям):</w:t>
            </w:r>
          </w:p>
        </w:tc>
      </w:tr>
      <w:tr w:rsidR="00251B8A" w:rsidRPr="00251B8A" w:rsidTr="00251B8A">
        <w:trPr>
          <w:trHeight w:val="705"/>
        </w:trPr>
        <w:tc>
          <w:tcPr>
            <w:tcW w:w="724" w:type="dxa"/>
            <w:vMerge/>
            <w:tcBorders>
              <w:top w:val="single" w:sz="4" w:space="0" w:color="auto"/>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1.1.Совершенствование и развитие районной системы мониторинга и предупреждения ЧС</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single" w:sz="4" w:space="0" w:color="auto"/>
              <w:left w:val="nil"/>
              <w:bottom w:val="nil"/>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nil"/>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single" w:sz="4" w:space="0" w:color="auto"/>
              <w:left w:val="nil"/>
              <w:bottom w:val="nil"/>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nil"/>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single" w:sz="4" w:space="0" w:color="auto"/>
              <w:left w:val="nil"/>
              <w:bottom w:val="nil"/>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139,70</w:t>
            </w:r>
          </w:p>
        </w:tc>
        <w:tc>
          <w:tcPr>
            <w:tcW w:w="1184" w:type="dxa"/>
            <w:tcBorders>
              <w:top w:val="single" w:sz="4" w:space="0" w:color="auto"/>
              <w:left w:val="nil"/>
              <w:bottom w:val="nil"/>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139,70</w:t>
            </w:r>
          </w:p>
        </w:tc>
        <w:tc>
          <w:tcPr>
            <w:tcW w:w="1184" w:type="dxa"/>
            <w:tcBorders>
              <w:top w:val="single" w:sz="4" w:space="0" w:color="auto"/>
              <w:left w:val="nil"/>
              <w:bottom w:val="nil"/>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139,70</w:t>
            </w:r>
          </w:p>
        </w:tc>
        <w:tc>
          <w:tcPr>
            <w:tcW w:w="1049" w:type="dxa"/>
            <w:tcBorders>
              <w:top w:val="single" w:sz="4" w:space="0" w:color="auto"/>
              <w:left w:val="nil"/>
              <w:bottom w:val="single" w:sz="4" w:space="0" w:color="auto"/>
              <w:right w:val="single" w:sz="4" w:space="0" w:color="auto"/>
            </w:tcBorders>
            <w:shd w:val="clear" w:color="auto" w:fill="auto"/>
            <w:vAlign w:val="bottom"/>
            <w:hideMark/>
          </w:tcPr>
          <w:p w:rsidR="00251B8A" w:rsidRPr="00251B8A" w:rsidRDefault="00251B8A" w:rsidP="00251B8A">
            <w:pPr>
              <w:jc w:val="center"/>
              <w:rPr>
                <w:color w:val="000000"/>
                <w:sz w:val="20"/>
                <w:szCs w:val="20"/>
              </w:rPr>
            </w:pPr>
            <w:r w:rsidRPr="00251B8A">
              <w:rPr>
                <w:color w:val="000000"/>
                <w:sz w:val="20"/>
                <w:szCs w:val="20"/>
              </w:rPr>
              <w:t>419,10</w:t>
            </w:r>
          </w:p>
        </w:tc>
      </w:tr>
      <w:tr w:rsidR="00251B8A" w:rsidRPr="00251B8A" w:rsidTr="00251B8A">
        <w:trPr>
          <w:trHeight w:val="3570"/>
        </w:trPr>
        <w:tc>
          <w:tcPr>
            <w:tcW w:w="724" w:type="dxa"/>
            <w:vMerge/>
            <w:tcBorders>
              <w:top w:val="single" w:sz="4" w:space="0" w:color="auto"/>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 xml:space="preserve">1.1.1. Создание резервного запаса продуктов питания, медикаментов, предметов первой необходимости, утепленной спецодежды, санитарно-хозяйственного имущества для обеспечения </w:t>
            </w:r>
            <w:proofErr w:type="spellStart"/>
            <w:r w:rsidRPr="00251B8A">
              <w:rPr>
                <w:color w:val="000000"/>
                <w:sz w:val="20"/>
                <w:szCs w:val="20"/>
              </w:rPr>
              <w:t>эваконаселения</w:t>
            </w:r>
            <w:proofErr w:type="spellEnd"/>
            <w:r w:rsidRPr="00251B8A">
              <w:rPr>
                <w:color w:val="000000"/>
                <w:sz w:val="20"/>
                <w:szCs w:val="20"/>
              </w:rPr>
              <w:t xml:space="preserve">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 Создание резерва ветеринарных препаратов и оборудования для обеспечения сельскохозяйственных животных в местах возникновения чрезвычайных ситуаций. Создание оперативного запаса нефтепродуктов.</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67,30</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67,30</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251B8A" w:rsidRPr="00251B8A" w:rsidRDefault="00251B8A" w:rsidP="00251B8A">
            <w:pPr>
              <w:jc w:val="center"/>
              <w:rPr>
                <w:color w:val="000000"/>
                <w:sz w:val="20"/>
                <w:szCs w:val="20"/>
              </w:rPr>
            </w:pPr>
            <w:r w:rsidRPr="00251B8A">
              <w:rPr>
                <w:color w:val="000000"/>
                <w:sz w:val="20"/>
                <w:szCs w:val="20"/>
              </w:rPr>
              <w:t>67,30</w:t>
            </w:r>
          </w:p>
        </w:tc>
        <w:tc>
          <w:tcPr>
            <w:tcW w:w="1049" w:type="dxa"/>
            <w:tcBorders>
              <w:top w:val="nil"/>
              <w:left w:val="nil"/>
              <w:bottom w:val="single" w:sz="4" w:space="0" w:color="auto"/>
              <w:right w:val="single" w:sz="4" w:space="0" w:color="auto"/>
            </w:tcBorders>
            <w:shd w:val="clear" w:color="auto" w:fill="auto"/>
            <w:vAlign w:val="bottom"/>
            <w:hideMark/>
          </w:tcPr>
          <w:p w:rsidR="00251B8A" w:rsidRPr="00251B8A" w:rsidRDefault="00251B8A" w:rsidP="00251B8A">
            <w:pPr>
              <w:jc w:val="center"/>
              <w:rPr>
                <w:color w:val="000000"/>
                <w:sz w:val="20"/>
                <w:szCs w:val="20"/>
              </w:rPr>
            </w:pPr>
            <w:r w:rsidRPr="00251B8A">
              <w:rPr>
                <w:color w:val="000000"/>
                <w:sz w:val="20"/>
                <w:szCs w:val="20"/>
              </w:rPr>
              <w:t>201,90</w:t>
            </w:r>
          </w:p>
        </w:tc>
      </w:tr>
      <w:tr w:rsidR="00251B8A" w:rsidRPr="00251B8A" w:rsidTr="00251B8A">
        <w:trPr>
          <w:trHeight w:val="510"/>
        </w:trPr>
        <w:tc>
          <w:tcPr>
            <w:tcW w:w="724" w:type="dxa"/>
            <w:vMerge/>
            <w:tcBorders>
              <w:top w:val="single" w:sz="4" w:space="0" w:color="auto"/>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1.1.2.Приобретение сре</w:t>
            </w:r>
            <w:proofErr w:type="gramStart"/>
            <w:r w:rsidRPr="00251B8A">
              <w:rPr>
                <w:color w:val="000000"/>
                <w:sz w:val="20"/>
                <w:szCs w:val="20"/>
              </w:rPr>
              <w:t>дств св</w:t>
            </w:r>
            <w:proofErr w:type="gramEnd"/>
            <w:r w:rsidRPr="00251B8A">
              <w:rPr>
                <w:color w:val="000000"/>
                <w:sz w:val="20"/>
                <w:szCs w:val="20"/>
              </w:rPr>
              <w:t>язи для оснащения АСФ</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54,00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54,00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54,00</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162,00</w:t>
            </w:r>
          </w:p>
        </w:tc>
      </w:tr>
      <w:tr w:rsidR="00251B8A" w:rsidRPr="00251B8A" w:rsidTr="00251B8A">
        <w:trPr>
          <w:trHeight w:val="765"/>
        </w:trPr>
        <w:tc>
          <w:tcPr>
            <w:tcW w:w="724" w:type="dxa"/>
            <w:tcBorders>
              <w:top w:val="nil"/>
              <w:left w:val="single" w:sz="4" w:space="0" w:color="auto"/>
              <w:bottom w:val="nil"/>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 </w:t>
            </w: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1.2.Активизация профилактической работы по предотвращению угроз террористической направленности</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18,40</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55,20</w:t>
            </w:r>
          </w:p>
        </w:tc>
      </w:tr>
      <w:tr w:rsidR="00251B8A" w:rsidRPr="00251B8A" w:rsidTr="00251B8A">
        <w:trPr>
          <w:trHeight w:val="765"/>
        </w:trPr>
        <w:tc>
          <w:tcPr>
            <w:tcW w:w="724" w:type="dxa"/>
            <w:tcBorders>
              <w:top w:val="nil"/>
              <w:left w:val="single" w:sz="4" w:space="0" w:color="auto"/>
              <w:bottom w:val="nil"/>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 </w:t>
            </w: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1.2.1.Подготовка буклетов, брошюр и иной печатной продукции по вопросам предупреждения чрезвычайных ситуаций</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18,40</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55,20</w:t>
            </w:r>
          </w:p>
        </w:tc>
      </w:tr>
      <w:tr w:rsidR="00251B8A" w:rsidRPr="00251B8A" w:rsidTr="00251B8A">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FFFF00"/>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 </w:t>
            </w:r>
          </w:p>
        </w:tc>
        <w:tc>
          <w:tcPr>
            <w:tcW w:w="3713"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rPr>
                <w:color w:val="000000"/>
                <w:sz w:val="20"/>
                <w:szCs w:val="20"/>
              </w:rPr>
            </w:pPr>
            <w:r w:rsidRPr="00251B8A">
              <w:rPr>
                <w:color w:val="000000"/>
                <w:sz w:val="20"/>
                <w:szCs w:val="20"/>
              </w:rPr>
              <w:t> </w:t>
            </w:r>
          </w:p>
        </w:tc>
        <w:tc>
          <w:tcPr>
            <w:tcW w:w="2193"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rPr>
                <w:color w:val="000000"/>
                <w:sz w:val="20"/>
                <w:szCs w:val="20"/>
              </w:rPr>
            </w:pPr>
            <w:r w:rsidRPr="00251B8A">
              <w:rPr>
                <w:color w:val="000000"/>
                <w:sz w:val="20"/>
                <w:szCs w:val="20"/>
              </w:rPr>
              <w:t> </w:t>
            </w:r>
          </w:p>
        </w:tc>
        <w:tc>
          <w:tcPr>
            <w:tcW w:w="917"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right"/>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right"/>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right"/>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jc w:val="right"/>
              <w:rPr>
                <w:color w:val="000000"/>
                <w:sz w:val="20"/>
                <w:szCs w:val="20"/>
              </w:rPr>
            </w:pPr>
            <w:r w:rsidRPr="00251B8A">
              <w:rPr>
                <w:color w:val="000000"/>
                <w:sz w:val="20"/>
                <w:szCs w:val="20"/>
              </w:rPr>
              <w:t> </w:t>
            </w:r>
          </w:p>
        </w:tc>
      </w:tr>
      <w:tr w:rsidR="00251B8A" w:rsidRPr="00251B8A" w:rsidTr="00251B8A">
        <w:trPr>
          <w:trHeight w:val="765"/>
        </w:trPr>
        <w:tc>
          <w:tcPr>
            <w:tcW w:w="724" w:type="dxa"/>
            <w:vMerge w:val="restart"/>
            <w:tcBorders>
              <w:top w:val="nil"/>
              <w:left w:val="single" w:sz="4" w:space="0" w:color="auto"/>
              <w:bottom w:val="nil"/>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Подпрограмма 2</w:t>
            </w:r>
          </w:p>
        </w:tc>
        <w:tc>
          <w:tcPr>
            <w:tcW w:w="3713" w:type="dxa"/>
            <w:vMerge w:val="restart"/>
            <w:tcBorders>
              <w:top w:val="nil"/>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«Обеспечение пожарной безопасности, обеспечение безопасности людей на водных объектах»</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всего расходные обязательства по подпрограмме</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464,4</w:t>
            </w:r>
          </w:p>
        </w:tc>
      </w:tr>
      <w:tr w:rsidR="00251B8A" w:rsidRPr="00251B8A" w:rsidTr="00251B8A">
        <w:trPr>
          <w:trHeight w:val="30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 том числе по ГРБС:</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51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464,4</w:t>
            </w:r>
          </w:p>
        </w:tc>
      </w:tr>
      <w:tr w:rsidR="00251B8A" w:rsidRPr="00251B8A" w:rsidTr="00251B8A">
        <w:trPr>
          <w:trHeight w:val="30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14548" w:type="dxa"/>
            <w:gridSpan w:val="10"/>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 том числе по задачам (мероприятиям):</w:t>
            </w:r>
          </w:p>
        </w:tc>
      </w:tr>
      <w:tr w:rsidR="00251B8A" w:rsidRPr="00251B8A" w:rsidTr="00251B8A">
        <w:trPr>
          <w:trHeight w:val="765"/>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1.1.Повышение уровня пожарной безопасности предприятий (организаций, учреждений) и жилого сектора Енисейского района.</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106,8</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106,8</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106,8</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320,4</w:t>
            </w:r>
          </w:p>
        </w:tc>
      </w:tr>
      <w:tr w:rsidR="00251B8A" w:rsidRPr="00251B8A" w:rsidTr="00251B8A">
        <w:trPr>
          <w:trHeight w:val="51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1.1.1. Укрепление материально-технической базы поселений района, в том числе</w:t>
            </w:r>
            <w:proofErr w:type="gramStart"/>
            <w:r w:rsidRPr="00251B8A">
              <w:rPr>
                <w:color w:val="000000"/>
                <w:sz w:val="20"/>
                <w:szCs w:val="20"/>
              </w:rPr>
              <w:t>.:</w:t>
            </w:r>
            <w:proofErr w:type="gramEnd"/>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49,7</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49,7</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49,7</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149,1</w:t>
            </w:r>
          </w:p>
        </w:tc>
      </w:tr>
      <w:tr w:rsidR="00251B8A" w:rsidRPr="00251B8A" w:rsidTr="00251B8A">
        <w:trPr>
          <w:trHeight w:val="51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Изготовление памяток по пожарной безопасности</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12,5</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12,5</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12,5</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37,5</w:t>
            </w:r>
          </w:p>
        </w:tc>
      </w:tr>
      <w:tr w:rsidR="00251B8A" w:rsidRPr="00251B8A" w:rsidTr="00251B8A">
        <w:trPr>
          <w:trHeight w:val="765"/>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000000" w:fill="FCD5B4"/>
            <w:vAlign w:val="center"/>
            <w:hideMark/>
          </w:tcPr>
          <w:p w:rsidR="00251B8A" w:rsidRPr="00251B8A" w:rsidRDefault="00251B8A" w:rsidP="00251B8A">
            <w:pPr>
              <w:rPr>
                <w:color w:val="000000"/>
                <w:sz w:val="20"/>
                <w:szCs w:val="20"/>
              </w:rPr>
            </w:pPr>
            <w:r w:rsidRPr="00251B8A">
              <w:rPr>
                <w:color w:val="000000"/>
                <w:sz w:val="20"/>
                <w:szCs w:val="20"/>
              </w:rPr>
              <w:t>Приобретение запасных частей для пожарной техники (ППК, мотопомпы и др.) для поселений района</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000000" w:fill="FCD5B4"/>
            <w:vAlign w:val="center"/>
            <w:hideMark/>
          </w:tcPr>
          <w:p w:rsidR="00251B8A" w:rsidRPr="00251B8A" w:rsidRDefault="00251B8A" w:rsidP="00251B8A">
            <w:pPr>
              <w:jc w:val="center"/>
              <w:rPr>
                <w:color w:val="000000"/>
                <w:sz w:val="20"/>
                <w:szCs w:val="20"/>
              </w:rPr>
            </w:pPr>
            <w:r w:rsidRPr="00251B8A">
              <w:rPr>
                <w:color w:val="000000"/>
                <w:sz w:val="20"/>
                <w:szCs w:val="20"/>
              </w:rPr>
              <w:t>37,2</w:t>
            </w:r>
          </w:p>
        </w:tc>
        <w:tc>
          <w:tcPr>
            <w:tcW w:w="1184" w:type="dxa"/>
            <w:tcBorders>
              <w:top w:val="nil"/>
              <w:left w:val="nil"/>
              <w:bottom w:val="single" w:sz="4" w:space="0" w:color="auto"/>
              <w:right w:val="single" w:sz="4" w:space="0" w:color="auto"/>
            </w:tcBorders>
            <w:shd w:val="clear" w:color="000000" w:fill="FCD5B4"/>
            <w:vAlign w:val="center"/>
            <w:hideMark/>
          </w:tcPr>
          <w:p w:rsidR="00251B8A" w:rsidRPr="00251B8A" w:rsidRDefault="00251B8A" w:rsidP="00251B8A">
            <w:pPr>
              <w:jc w:val="center"/>
              <w:rPr>
                <w:color w:val="000000"/>
                <w:sz w:val="20"/>
                <w:szCs w:val="20"/>
              </w:rPr>
            </w:pPr>
            <w:r w:rsidRPr="00251B8A">
              <w:rPr>
                <w:color w:val="000000"/>
                <w:sz w:val="20"/>
                <w:szCs w:val="20"/>
              </w:rPr>
              <w:t>37,2</w:t>
            </w:r>
          </w:p>
        </w:tc>
        <w:tc>
          <w:tcPr>
            <w:tcW w:w="1184" w:type="dxa"/>
            <w:tcBorders>
              <w:top w:val="nil"/>
              <w:left w:val="nil"/>
              <w:bottom w:val="single" w:sz="4" w:space="0" w:color="auto"/>
              <w:right w:val="single" w:sz="4" w:space="0" w:color="auto"/>
            </w:tcBorders>
            <w:shd w:val="clear" w:color="000000" w:fill="FCD5B4"/>
            <w:vAlign w:val="center"/>
            <w:hideMark/>
          </w:tcPr>
          <w:p w:rsidR="00251B8A" w:rsidRPr="00251B8A" w:rsidRDefault="00251B8A" w:rsidP="00251B8A">
            <w:pPr>
              <w:jc w:val="center"/>
              <w:rPr>
                <w:color w:val="000000"/>
                <w:sz w:val="20"/>
                <w:szCs w:val="20"/>
              </w:rPr>
            </w:pPr>
            <w:r w:rsidRPr="00251B8A">
              <w:rPr>
                <w:color w:val="000000"/>
                <w:sz w:val="20"/>
                <w:szCs w:val="20"/>
              </w:rPr>
              <w:t>37,2</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111,6</w:t>
            </w:r>
          </w:p>
        </w:tc>
      </w:tr>
      <w:tr w:rsidR="00251B8A" w:rsidRPr="00251B8A" w:rsidTr="00251B8A">
        <w:trPr>
          <w:trHeight w:val="102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1.1.2. Создание оперативного запаса нефтепродуктов на обеспечение безопасности  населения в паводковый и пожароопасный период</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57,1</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57,1</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57,1</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171,3</w:t>
            </w:r>
          </w:p>
        </w:tc>
      </w:tr>
      <w:tr w:rsidR="00251B8A" w:rsidRPr="00251B8A" w:rsidTr="00251B8A">
        <w:trPr>
          <w:trHeight w:val="51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1.2.Повышение уровня безопасности на водных объектах.</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48,0</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48,0</w:t>
            </w:r>
          </w:p>
        </w:tc>
        <w:tc>
          <w:tcPr>
            <w:tcW w:w="1184"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48,0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144,0</w:t>
            </w:r>
          </w:p>
        </w:tc>
      </w:tr>
      <w:tr w:rsidR="00251B8A" w:rsidRPr="00251B8A" w:rsidTr="00251B8A">
        <w:trPr>
          <w:trHeight w:val="1020"/>
        </w:trPr>
        <w:tc>
          <w:tcPr>
            <w:tcW w:w="724" w:type="dxa"/>
            <w:vMerge/>
            <w:tcBorders>
              <w:top w:val="nil"/>
              <w:left w:val="single" w:sz="4" w:space="0" w:color="auto"/>
              <w:bottom w:val="nil"/>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 xml:space="preserve">1.2.1. </w:t>
            </w:r>
            <w:proofErr w:type="gramStart"/>
            <w:r w:rsidRPr="00251B8A">
              <w:rPr>
                <w:color w:val="000000"/>
                <w:sz w:val="20"/>
                <w:szCs w:val="20"/>
              </w:rPr>
              <w:t xml:space="preserve">Приобретение и установка информационных щитов и знаков о запрете купания и выхода на лед в </w:t>
            </w:r>
            <w:proofErr w:type="spellStart"/>
            <w:r w:rsidRPr="00251B8A">
              <w:rPr>
                <w:color w:val="000000"/>
                <w:sz w:val="20"/>
                <w:szCs w:val="20"/>
              </w:rPr>
              <w:t>несанкционированны</w:t>
            </w:r>
            <w:proofErr w:type="spellEnd"/>
            <w:r w:rsidRPr="00251B8A">
              <w:rPr>
                <w:color w:val="000000"/>
                <w:sz w:val="20"/>
                <w:szCs w:val="20"/>
              </w:rPr>
              <w:t xml:space="preserve"> местах</w:t>
            </w:r>
            <w:proofErr w:type="gramEnd"/>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nil"/>
              <w:right w:val="nil"/>
            </w:tcBorders>
            <w:shd w:val="clear" w:color="auto" w:fill="auto"/>
            <w:noWrap/>
            <w:vAlign w:val="center"/>
            <w:hideMark/>
          </w:tcPr>
          <w:p w:rsidR="00251B8A" w:rsidRPr="00251B8A" w:rsidRDefault="00251B8A" w:rsidP="00251B8A">
            <w:pPr>
              <w:jc w:val="center"/>
              <w:rPr>
                <w:color w:val="000000"/>
                <w:sz w:val="20"/>
                <w:szCs w:val="20"/>
              </w:rPr>
            </w:pP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48,0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48,0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48,0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144,0</w:t>
            </w:r>
          </w:p>
        </w:tc>
      </w:tr>
      <w:tr w:rsidR="00251B8A" w:rsidRPr="00251B8A" w:rsidTr="00251B8A">
        <w:trPr>
          <w:trHeight w:val="300"/>
        </w:trPr>
        <w:tc>
          <w:tcPr>
            <w:tcW w:w="724" w:type="dxa"/>
            <w:tcBorders>
              <w:top w:val="nil"/>
              <w:left w:val="single" w:sz="4" w:space="0" w:color="auto"/>
              <w:bottom w:val="nil"/>
              <w:right w:val="single" w:sz="4" w:space="0" w:color="auto"/>
            </w:tcBorders>
            <w:shd w:val="clear" w:color="000000" w:fill="FFFF00"/>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 </w:t>
            </w:r>
          </w:p>
        </w:tc>
        <w:tc>
          <w:tcPr>
            <w:tcW w:w="3713"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rPr>
                <w:color w:val="000000"/>
                <w:sz w:val="20"/>
                <w:szCs w:val="20"/>
              </w:rPr>
            </w:pPr>
            <w:r w:rsidRPr="00251B8A">
              <w:rPr>
                <w:color w:val="000000"/>
                <w:sz w:val="20"/>
                <w:szCs w:val="20"/>
              </w:rPr>
              <w:t> </w:t>
            </w:r>
          </w:p>
        </w:tc>
        <w:tc>
          <w:tcPr>
            <w:tcW w:w="2193"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rPr>
                <w:color w:val="000000"/>
                <w:sz w:val="20"/>
                <w:szCs w:val="20"/>
              </w:rPr>
            </w:pPr>
            <w:r w:rsidRPr="00251B8A">
              <w:rPr>
                <w:color w:val="000000"/>
                <w:sz w:val="20"/>
                <w:szCs w:val="20"/>
              </w:rPr>
              <w:t> </w:t>
            </w:r>
          </w:p>
        </w:tc>
        <w:tc>
          <w:tcPr>
            <w:tcW w:w="917"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51B8A" w:rsidRPr="00251B8A" w:rsidRDefault="00251B8A" w:rsidP="00251B8A">
            <w:pPr>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000000" w:fill="FFFF00"/>
            <w:vAlign w:val="center"/>
            <w:hideMark/>
          </w:tcPr>
          <w:p w:rsidR="00251B8A" w:rsidRPr="00251B8A" w:rsidRDefault="00251B8A" w:rsidP="00251B8A">
            <w:pPr>
              <w:jc w:val="right"/>
              <w:rPr>
                <w:color w:val="000000"/>
                <w:sz w:val="20"/>
                <w:szCs w:val="20"/>
              </w:rPr>
            </w:pPr>
            <w:r w:rsidRPr="00251B8A">
              <w:rPr>
                <w:color w:val="000000"/>
                <w:sz w:val="20"/>
                <w:szCs w:val="20"/>
              </w:rPr>
              <w:t> </w:t>
            </w:r>
          </w:p>
        </w:tc>
      </w:tr>
      <w:tr w:rsidR="00251B8A" w:rsidRPr="00251B8A" w:rsidTr="00251B8A">
        <w:trPr>
          <w:trHeight w:val="76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Подпрограмма 3</w:t>
            </w:r>
          </w:p>
        </w:tc>
        <w:tc>
          <w:tcPr>
            <w:tcW w:w="3713" w:type="dxa"/>
            <w:vMerge w:val="restart"/>
            <w:tcBorders>
              <w:top w:val="nil"/>
              <w:left w:val="single" w:sz="4" w:space="0" w:color="auto"/>
              <w:bottom w:val="single" w:sz="4" w:space="0" w:color="000000"/>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 xml:space="preserve">Задача подпрограммы: </w:t>
            </w:r>
            <w:r w:rsidRPr="00251B8A">
              <w:rPr>
                <w:color w:val="000000"/>
                <w:sz w:val="20"/>
                <w:szCs w:val="20"/>
              </w:rPr>
              <w:b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proofErr w:type="gramStart"/>
            <w:r w:rsidRPr="00251B8A">
              <w:rPr>
                <w:color w:val="000000"/>
                <w:sz w:val="20"/>
                <w:szCs w:val="20"/>
              </w:rPr>
              <w:t>в</w:t>
            </w:r>
            <w:proofErr w:type="gramEnd"/>
            <w:r w:rsidRPr="00251B8A">
              <w:rPr>
                <w:color w:val="000000"/>
                <w:sz w:val="20"/>
                <w:szCs w:val="20"/>
              </w:rPr>
              <w:t>сего расходные обязательства по подпрограмме</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16734,30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50916,10</w:t>
            </w:r>
          </w:p>
        </w:tc>
      </w:tr>
      <w:tr w:rsidR="00251B8A" w:rsidRPr="00251B8A" w:rsidTr="00251B8A">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 том числе по ГРБС:</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51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0"/>
                <w:szCs w:val="20"/>
              </w:rPr>
            </w:pP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16734,30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50916,10</w:t>
            </w:r>
          </w:p>
        </w:tc>
      </w:tr>
      <w:tr w:rsidR="00251B8A" w:rsidRPr="00251B8A" w:rsidTr="00251B8A">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14548" w:type="dxa"/>
            <w:gridSpan w:val="10"/>
            <w:tcBorders>
              <w:top w:val="single" w:sz="4" w:space="0" w:color="auto"/>
              <w:left w:val="nil"/>
              <w:bottom w:val="single" w:sz="4" w:space="0" w:color="auto"/>
              <w:right w:val="single" w:sz="4" w:space="0" w:color="000000"/>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в том числе по задачам (мероприятиям):</w:t>
            </w:r>
          </w:p>
        </w:tc>
      </w:tr>
      <w:tr w:rsidR="00251B8A" w:rsidRPr="00251B8A" w:rsidTr="00251B8A">
        <w:trPr>
          <w:trHeight w:val="69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1.1.Руководство и управление в сфере установленных функций</w:t>
            </w:r>
          </w:p>
        </w:tc>
        <w:tc>
          <w:tcPr>
            <w:tcW w:w="2193"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16734,30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50916,10</w:t>
            </w:r>
          </w:p>
        </w:tc>
      </w:tr>
      <w:tr w:rsidR="00251B8A" w:rsidRPr="00251B8A" w:rsidTr="00251B8A">
        <w:trPr>
          <w:trHeight w:val="103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1.1.1. Фонд оплаты труда казенных учреждений и взносы по обязательному социальному страхованию</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 </w:t>
            </w:r>
          </w:p>
        </w:tc>
        <w:tc>
          <w:tcPr>
            <w:tcW w:w="917"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14458,90</w:t>
            </w:r>
          </w:p>
        </w:tc>
        <w:tc>
          <w:tcPr>
            <w:tcW w:w="1184"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15023,40</w:t>
            </w:r>
          </w:p>
        </w:tc>
        <w:tc>
          <w:tcPr>
            <w:tcW w:w="1184"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15023,40</w:t>
            </w:r>
          </w:p>
        </w:tc>
        <w:tc>
          <w:tcPr>
            <w:tcW w:w="1049" w:type="dxa"/>
            <w:tcBorders>
              <w:top w:val="nil"/>
              <w:left w:val="nil"/>
              <w:bottom w:val="nil"/>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44505,70</w:t>
            </w:r>
          </w:p>
        </w:tc>
      </w:tr>
      <w:tr w:rsidR="00251B8A" w:rsidRPr="00251B8A" w:rsidTr="00251B8A">
        <w:trPr>
          <w:trHeight w:val="103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1.1.2. Иные выплаты персоналу казенных учреждений, за исключением фонда оплаты труда</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265,60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265,60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265,60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796,80</w:t>
            </w:r>
          </w:p>
        </w:tc>
      </w:tr>
      <w:tr w:rsidR="00251B8A" w:rsidRPr="00251B8A" w:rsidTr="00251B8A">
        <w:trPr>
          <w:trHeight w:val="103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single" w:sz="4" w:space="0" w:color="auto"/>
              <w:left w:val="nil"/>
              <w:bottom w:val="nil"/>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1.1.3. Прочая закупка товаров, работ и услуг для обеспечения государственных (муниципальных) нужд</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1981,10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1801,10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1801,10</w:t>
            </w:r>
          </w:p>
        </w:tc>
        <w:tc>
          <w:tcPr>
            <w:tcW w:w="1049"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5583,30</w:t>
            </w:r>
          </w:p>
        </w:tc>
      </w:tr>
      <w:tr w:rsidR="00251B8A" w:rsidRPr="00251B8A" w:rsidTr="00251B8A">
        <w:trPr>
          <w:trHeight w:val="91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1.1.4. Уплата прочих налогов, сборов и иных платежей</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0,80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0,80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0,80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2,40</w:t>
            </w:r>
          </w:p>
        </w:tc>
      </w:tr>
      <w:tr w:rsidR="00251B8A" w:rsidRPr="00251B8A" w:rsidTr="00251B8A">
        <w:trPr>
          <w:trHeight w:val="1410"/>
        </w:trPr>
        <w:tc>
          <w:tcPr>
            <w:tcW w:w="724" w:type="dxa"/>
            <w:tcBorders>
              <w:top w:val="nil"/>
              <w:left w:val="single" w:sz="4" w:space="0" w:color="auto"/>
              <w:bottom w:val="single" w:sz="4" w:space="0" w:color="auto"/>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 </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1.1.5.  Осуществление части полномочий по созданию, содержанию и организации деятельности аварийно-спасательных формирований на территории поселений</w:t>
            </w:r>
          </w:p>
        </w:tc>
        <w:tc>
          <w:tcPr>
            <w:tcW w:w="2193"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0"/>
                <w:szCs w:val="20"/>
              </w:rPr>
            </w:pPr>
            <w:r w:rsidRPr="00251B8A">
              <w:rPr>
                <w:color w:val="000000"/>
                <w:sz w:val="20"/>
                <w:szCs w:val="20"/>
              </w:rPr>
              <w:t>Администрация Енисейского района</w:t>
            </w:r>
          </w:p>
        </w:tc>
        <w:tc>
          <w:tcPr>
            <w:tcW w:w="91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27,90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0,00</w:t>
            </w:r>
          </w:p>
        </w:tc>
        <w:tc>
          <w:tcPr>
            <w:tcW w:w="1184"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4"/>
                <w:szCs w:val="24"/>
              </w:rPr>
            </w:pPr>
            <w:r w:rsidRPr="00251B8A">
              <w:rPr>
                <w:color w:val="000000"/>
                <w:sz w:val="24"/>
                <w:szCs w:val="24"/>
              </w:rPr>
              <w:t>27,90</w:t>
            </w:r>
          </w:p>
        </w:tc>
      </w:tr>
    </w:tbl>
    <w:p w:rsidR="003D715A" w:rsidRDefault="003D715A" w:rsidP="00A3177F">
      <w:pPr>
        <w:autoSpaceDE w:val="0"/>
        <w:autoSpaceDN w:val="0"/>
        <w:jc w:val="both"/>
        <w:rPr>
          <w:sz w:val="24"/>
          <w:szCs w:val="24"/>
        </w:rPr>
      </w:pPr>
    </w:p>
    <w:p w:rsidR="003D715A" w:rsidRDefault="003D715A" w:rsidP="00A3177F">
      <w:pPr>
        <w:autoSpaceDE w:val="0"/>
        <w:autoSpaceDN w:val="0"/>
        <w:jc w:val="both"/>
        <w:rPr>
          <w:sz w:val="24"/>
          <w:szCs w:val="24"/>
        </w:rPr>
      </w:pPr>
    </w:p>
    <w:p w:rsidR="003D715A" w:rsidRPr="003D344D" w:rsidRDefault="003D715A" w:rsidP="00A3177F">
      <w:pPr>
        <w:autoSpaceDE w:val="0"/>
        <w:autoSpaceDN w:val="0"/>
        <w:jc w:val="both"/>
        <w:rPr>
          <w:sz w:val="24"/>
          <w:szCs w:val="24"/>
        </w:rPr>
      </w:pPr>
      <w:proofErr w:type="gramStart"/>
      <w:r>
        <w:rPr>
          <w:sz w:val="24"/>
          <w:szCs w:val="24"/>
        </w:rPr>
        <w:t>Исполняющий</w:t>
      </w:r>
      <w:proofErr w:type="gramEnd"/>
      <w:r>
        <w:rPr>
          <w:sz w:val="24"/>
          <w:szCs w:val="24"/>
        </w:rPr>
        <w:t xml:space="preserve"> обязанности Руководителя</w:t>
      </w:r>
      <w:r w:rsidRPr="003D344D">
        <w:rPr>
          <w:sz w:val="24"/>
          <w:szCs w:val="24"/>
        </w:rPr>
        <w:t xml:space="preserve"> </w:t>
      </w:r>
    </w:p>
    <w:p w:rsidR="003D715A" w:rsidRPr="003D344D" w:rsidRDefault="003D715A" w:rsidP="00A3177F">
      <w:pPr>
        <w:autoSpaceDE w:val="0"/>
        <w:autoSpaceDN w:val="0"/>
        <w:jc w:val="both"/>
        <w:rPr>
          <w:sz w:val="24"/>
          <w:szCs w:val="24"/>
        </w:rPr>
      </w:pPr>
      <w:r w:rsidRPr="003D344D">
        <w:rPr>
          <w:sz w:val="24"/>
          <w:szCs w:val="24"/>
        </w:rPr>
        <w:t xml:space="preserve">МКУ «Управление по ГО, ЧС </w:t>
      </w:r>
    </w:p>
    <w:p w:rsidR="003D715A" w:rsidRPr="003D344D" w:rsidRDefault="003D715A" w:rsidP="00A3177F">
      <w:pPr>
        <w:autoSpaceDE w:val="0"/>
        <w:autoSpaceDN w:val="0"/>
        <w:jc w:val="both"/>
        <w:rPr>
          <w:sz w:val="24"/>
          <w:szCs w:val="24"/>
        </w:rPr>
      </w:pPr>
      <w:r w:rsidRPr="003D344D">
        <w:rPr>
          <w:sz w:val="24"/>
          <w:szCs w:val="24"/>
        </w:rPr>
        <w:t xml:space="preserve">и безопасности Енисейского района»                                                                                                                          </w:t>
      </w:r>
      <w:r>
        <w:rPr>
          <w:sz w:val="24"/>
          <w:szCs w:val="24"/>
        </w:rPr>
        <w:t xml:space="preserve">                               В.В. </w:t>
      </w:r>
      <w:proofErr w:type="spellStart"/>
      <w:r>
        <w:rPr>
          <w:sz w:val="24"/>
          <w:szCs w:val="24"/>
        </w:rPr>
        <w:t>Бурдеев</w:t>
      </w:r>
      <w:proofErr w:type="spellEnd"/>
    </w:p>
    <w:p w:rsidR="003D715A" w:rsidRPr="003D344D" w:rsidRDefault="003D715A" w:rsidP="00A3177F">
      <w:pPr>
        <w:autoSpaceDE w:val="0"/>
        <w:autoSpaceDN w:val="0"/>
        <w:adjustRightInd w:val="0"/>
        <w:ind w:left="9214"/>
        <w:jc w:val="both"/>
        <w:rPr>
          <w:sz w:val="24"/>
          <w:szCs w:val="24"/>
        </w:rPr>
      </w:pPr>
    </w:p>
    <w:p w:rsidR="003D715A" w:rsidRDefault="003D715A" w:rsidP="00A3177F">
      <w:pPr>
        <w:autoSpaceDE w:val="0"/>
        <w:autoSpaceDN w:val="0"/>
        <w:adjustRightInd w:val="0"/>
        <w:ind w:left="9214"/>
        <w:jc w:val="both"/>
        <w:rPr>
          <w:sz w:val="24"/>
          <w:szCs w:val="24"/>
        </w:rPr>
      </w:pPr>
    </w:p>
    <w:p w:rsidR="003D715A" w:rsidRDefault="003D715A" w:rsidP="00A3177F">
      <w:pPr>
        <w:autoSpaceDE w:val="0"/>
        <w:autoSpaceDN w:val="0"/>
        <w:adjustRightInd w:val="0"/>
        <w:ind w:left="9214"/>
        <w:jc w:val="both"/>
        <w:rPr>
          <w:sz w:val="24"/>
          <w:szCs w:val="24"/>
        </w:rPr>
      </w:pPr>
    </w:p>
    <w:p w:rsidR="003D715A" w:rsidRDefault="003D715A" w:rsidP="00A3177F">
      <w:pPr>
        <w:tabs>
          <w:tab w:val="left" w:pos="10915"/>
        </w:tabs>
        <w:ind w:left="10915"/>
        <w:outlineLvl w:val="0"/>
        <w:rPr>
          <w:bCs/>
          <w:sz w:val="24"/>
          <w:szCs w:val="24"/>
        </w:rPr>
      </w:pPr>
    </w:p>
    <w:p w:rsidR="003D715A" w:rsidRDefault="003D715A"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6B5539" w:rsidRDefault="006B5539" w:rsidP="00A3177F">
      <w:pPr>
        <w:tabs>
          <w:tab w:val="left" w:pos="10915"/>
        </w:tabs>
        <w:ind w:left="10915"/>
        <w:outlineLvl w:val="0"/>
        <w:rPr>
          <w:bCs/>
          <w:sz w:val="24"/>
          <w:szCs w:val="24"/>
        </w:rPr>
      </w:pPr>
    </w:p>
    <w:p w:rsidR="003D715A" w:rsidRPr="00C60F14" w:rsidRDefault="003D715A" w:rsidP="00A3177F">
      <w:pPr>
        <w:tabs>
          <w:tab w:val="left" w:pos="10915"/>
        </w:tabs>
        <w:ind w:left="10915"/>
        <w:outlineLvl w:val="0"/>
        <w:rPr>
          <w:bCs/>
          <w:sz w:val="24"/>
          <w:szCs w:val="24"/>
        </w:rPr>
      </w:pPr>
      <w:r w:rsidRPr="00C60F14">
        <w:rPr>
          <w:bCs/>
          <w:sz w:val="24"/>
          <w:szCs w:val="24"/>
        </w:rPr>
        <w:t>Приложение</w:t>
      </w:r>
      <w:r w:rsidR="00251B8A">
        <w:rPr>
          <w:bCs/>
          <w:sz w:val="24"/>
          <w:szCs w:val="24"/>
        </w:rPr>
        <w:t xml:space="preserve"> №6</w:t>
      </w:r>
    </w:p>
    <w:p w:rsidR="003D715A" w:rsidRPr="00C60F14" w:rsidRDefault="003D715A" w:rsidP="00DB01CE">
      <w:pPr>
        <w:ind w:left="10879"/>
        <w:outlineLvl w:val="0"/>
        <w:rPr>
          <w:bCs/>
          <w:sz w:val="24"/>
          <w:szCs w:val="24"/>
        </w:rPr>
      </w:pPr>
      <w:r w:rsidRPr="00C60F14">
        <w:rPr>
          <w:bCs/>
          <w:sz w:val="24"/>
          <w:szCs w:val="24"/>
        </w:rPr>
        <w:t>к постановлению администрации Енисейского района</w:t>
      </w:r>
    </w:p>
    <w:p w:rsidR="00911C62" w:rsidRPr="00911C62" w:rsidRDefault="00911C62" w:rsidP="00911C62">
      <w:pPr>
        <w:ind w:left="5670" w:firstLine="702"/>
        <w:outlineLvl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Pr="00911C62">
        <w:rPr>
          <w:bCs/>
          <w:sz w:val="24"/>
          <w:szCs w:val="24"/>
        </w:rPr>
        <w:t>от  01.08.2014 № 696-п</w:t>
      </w:r>
    </w:p>
    <w:p w:rsidR="003D715A" w:rsidRDefault="003D715A" w:rsidP="00DB01CE">
      <w:pPr>
        <w:ind w:left="10879"/>
        <w:rPr>
          <w:sz w:val="24"/>
          <w:szCs w:val="24"/>
        </w:rPr>
      </w:pPr>
    </w:p>
    <w:p w:rsidR="003D715A" w:rsidRDefault="003D715A" w:rsidP="00EE3D05">
      <w:pPr>
        <w:rPr>
          <w:sz w:val="24"/>
          <w:szCs w:val="24"/>
        </w:rPr>
      </w:pPr>
    </w:p>
    <w:p w:rsidR="003D715A" w:rsidRPr="003D344D" w:rsidRDefault="003D715A" w:rsidP="00DB01CE">
      <w:pPr>
        <w:ind w:left="10879"/>
        <w:rPr>
          <w:sz w:val="24"/>
          <w:szCs w:val="24"/>
        </w:rPr>
      </w:pPr>
      <w:r w:rsidRPr="003D344D">
        <w:rPr>
          <w:sz w:val="24"/>
          <w:szCs w:val="24"/>
        </w:rPr>
        <w:t>При</w:t>
      </w:r>
      <w:r>
        <w:rPr>
          <w:sz w:val="24"/>
          <w:szCs w:val="24"/>
        </w:rPr>
        <w:t>ложение 2 к</w:t>
      </w:r>
      <w:r w:rsidRPr="003D344D">
        <w:rPr>
          <w:sz w:val="24"/>
          <w:szCs w:val="24"/>
        </w:rPr>
        <w:t xml:space="preserve"> муниц</w:t>
      </w:r>
      <w:r>
        <w:rPr>
          <w:sz w:val="24"/>
          <w:szCs w:val="24"/>
        </w:rPr>
        <w:t xml:space="preserve">ипальной программе </w:t>
      </w:r>
      <w:r w:rsidRPr="003D344D">
        <w:rPr>
          <w:sz w:val="24"/>
          <w:szCs w:val="24"/>
        </w:rPr>
        <w:t>«Обеспечение безопасности населения Енисейского района на 2014-2016 годы»</w:t>
      </w:r>
    </w:p>
    <w:p w:rsidR="003D715A" w:rsidRDefault="003D715A" w:rsidP="006B237C">
      <w:pPr>
        <w:autoSpaceDE w:val="0"/>
        <w:autoSpaceDN w:val="0"/>
        <w:adjustRightInd w:val="0"/>
        <w:ind w:left="9214"/>
        <w:jc w:val="both"/>
        <w:rPr>
          <w:sz w:val="24"/>
          <w:szCs w:val="24"/>
        </w:rPr>
      </w:pPr>
    </w:p>
    <w:p w:rsidR="003D715A" w:rsidRPr="00CF1E1E" w:rsidRDefault="003D715A" w:rsidP="00171116">
      <w:pPr>
        <w:pStyle w:val="1"/>
        <w:spacing w:before="0"/>
        <w:jc w:val="center"/>
        <w:rPr>
          <w:rFonts w:ascii="Times New Roman" w:hAnsi="Times New Roman" w:cs="Times New Roman"/>
          <w:color w:val="auto"/>
          <w:sz w:val="24"/>
          <w:szCs w:val="24"/>
        </w:rPr>
      </w:pPr>
      <w:r w:rsidRPr="00CF1E1E">
        <w:rPr>
          <w:color w:val="auto"/>
        </w:rPr>
        <w:t>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w:t>
      </w:r>
    </w:p>
    <w:tbl>
      <w:tblPr>
        <w:tblW w:w="15100" w:type="dxa"/>
        <w:tblInd w:w="93" w:type="dxa"/>
        <w:tblLook w:val="04A0" w:firstRow="1" w:lastRow="0" w:firstColumn="1" w:lastColumn="0" w:noHBand="0" w:noVBand="1"/>
      </w:tblPr>
      <w:tblGrid>
        <w:gridCol w:w="999"/>
        <w:gridCol w:w="2557"/>
        <w:gridCol w:w="6077"/>
        <w:gridCol w:w="1387"/>
        <w:gridCol w:w="1360"/>
        <w:gridCol w:w="1360"/>
        <w:gridCol w:w="1360"/>
      </w:tblGrid>
      <w:tr w:rsidR="00251B8A" w:rsidRPr="00251B8A" w:rsidTr="00251B8A">
        <w:trPr>
          <w:trHeight w:val="30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Статус</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Наименование муниципальной программы, подпрограммы муниципальной программы</w:t>
            </w:r>
          </w:p>
        </w:tc>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Ответственный исполнитель, соисполнители</w:t>
            </w:r>
          </w:p>
        </w:tc>
        <w:tc>
          <w:tcPr>
            <w:tcW w:w="5440" w:type="dxa"/>
            <w:gridSpan w:val="4"/>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Оценка расходов (тыс. руб.), годы</w:t>
            </w:r>
          </w:p>
        </w:tc>
      </w:tr>
      <w:tr w:rsidR="00251B8A" w:rsidRPr="00251B8A" w:rsidTr="00251B8A">
        <w:trPr>
          <w:trHeight w:val="1200"/>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6100" w:type="dxa"/>
            <w:vMerge/>
            <w:tcBorders>
              <w:top w:val="single" w:sz="4" w:space="0" w:color="auto"/>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очередной финансовый 2014 год</w:t>
            </w:r>
          </w:p>
        </w:tc>
        <w:tc>
          <w:tcPr>
            <w:tcW w:w="136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первый год планового периода 2015 год</w:t>
            </w:r>
          </w:p>
        </w:tc>
        <w:tc>
          <w:tcPr>
            <w:tcW w:w="136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второй год планового периода 2016 год</w:t>
            </w:r>
          </w:p>
        </w:tc>
        <w:tc>
          <w:tcPr>
            <w:tcW w:w="136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итого на период</w:t>
            </w:r>
          </w:p>
        </w:tc>
      </w:tr>
      <w:tr w:rsidR="00251B8A" w:rsidRPr="00251B8A" w:rsidTr="00251B8A">
        <w:trPr>
          <w:trHeight w:val="300"/>
        </w:trPr>
        <w:tc>
          <w:tcPr>
            <w:tcW w:w="10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Муниципальная программа</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«Обеспечение безопасности населения Енисейского района на 2014-2016 годы»</w:t>
            </w: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17028,80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51799,60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 том числе:</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федеральный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краевой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внебюджетные  источники</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районный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17028,80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17385,40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51799,60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auto"/>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юридические лица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600"/>
        </w:trPr>
        <w:tc>
          <w:tcPr>
            <w:tcW w:w="10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Подпрограмма 1</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 xml:space="preserve">«Обеспечение защиты населения, территорий, объектов жизнеобеспечения населения от угроз природного и </w:t>
            </w:r>
            <w:r w:rsidRPr="00251B8A">
              <w:rPr>
                <w:color w:val="000000"/>
                <w:sz w:val="22"/>
                <w:szCs w:val="22"/>
              </w:rPr>
              <w:lastRenderedPageBreak/>
              <w:t>техногенного характера, угроз террористической направленности»</w:t>
            </w: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911C62">
            <w:pPr>
              <w:rPr>
                <w:color w:val="000000"/>
                <w:sz w:val="22"/>
                <w:szCs w:val="22"/>
              </w:rPr>
            </w:pPr>
            <w:r w:rsidRPr="00251B8A">
              <w:rPr>
                <w:color w:val="000000"/>
                <w:sz w:val="22"/>
                <w:szCs w:val="22"/>
              </w:rPr>
              <w:lastRenderedPageBreak/>
              <w:t xml:space="preserve">Основной исполнитель подпрограммы: </w:t>
            </w:r>
            <w:r w:rsidR="00911C62">
              <w:rPr>
                <w:color w:val="000000"/>
                <w:sz w:val="22"/>
                <w:szCs w:val="22"/>
              </w:rPr>
              <w:t>МКУ «Управление по ГО и ЧС и безопасности Енисейского района»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ГРБС: Администрация Енисейского района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419,10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419,10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 том числе:</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федеральный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краевой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nil"/>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внебюджетные  источники</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районный бюджет</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139,70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419,10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юридические лица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600"/>
        </w:trPr>
        <w:tc>
          <w:tcPr>
            <w:tcW w:w="10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Подпрограмма 2</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«Обеспечение пожарной безопасности, обеспечение безопасности людей на водных объектах»</w:t>
            </w: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911C62">
            <w:pPr>
              <w:rPr>
                <w:color w:val="000000"/>
                <w:sz w:val="22"/>
                <w:szCs w:val="22"/>
              </w:rPr>
            </w:pPr>
            <w:r w:rsidRPr="00251B8A">
              <w:rPr>
                <w:color w:val="000000"/>
                <w:sz w:val="22"/>
                <w:szCs w:val="22"/>
              </w:rPr>
              <w:t xml:space="preserve">Основной исполнитель подпрограммы: </w:t>
            </w:r>
            <w:r w:rsidR="00911C62">
              <w:rPr>
                <w:color w:val="000000"/>
                <w:sz w:val="22"/>
                <w:szCs w:val="22"/>
              </w:rPr>
              <w:t>МКУ «Управление по ГО и ЧС и безопасности Енисейского района»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ГРБС: Администрация Енисейского района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464,40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464,40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 том числе:</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федеральный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краевой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nil"/>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внебюджетные  источники</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районный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154,80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464,40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юридические лица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600"/>
        </w:trPr>
        <w:tc>
          <w:tcPr>
            <w:tcW w:w="10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51B8A" w:rsidRPr="00251B8A" w:rsidRDefault="00251B8A" w:rsidP="00251B8A">
            <w:pPr>
              <w:jc w:val="center"/>
              <w:rPr>
                <w:color w:val="000000"/>
                <w:sz w:val="22"/>
                <w:szCs w:val="22"/>
              </w:rPr>
            </w:pPr>
            <w:r w:rsidRPr="00251B8A">
              <w:rPr>
                <w:color w:val="000000"/>
                <w:sz w:val="22"/>
                <w:szCs w:val="22"/>
              </w:rPr>
              <w:t>Подпрограмма 3</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1B8A" w:rsidRPr="00251B8A" w:rsidRDefault="00251B8A" w:rsidP="00251B8A">
            <w:pPr>
              <w:jc w:val="center"/>
              <w:rPr>
                <w:color w:val="000000"/>
                <w:sz w:val="22"/>
                <w:szCs w:val="22"/>
              </w:rPr>
            </w:pPr>
            <w:r w:rsidRPr="00251B8A">
              <w:rPr>
                <w:color w:val="000000"/>
                <w:sz w:val="22"/>
                <w:szCs w:val="22"/>
              </w:rPr>
              <w:t>«Обеспечение реализации муниципальной программы и прочие мероприятия»</w:t>
            </w: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Основной исполнитель подпрограммы: Администрация Енисейского района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ГРБС: Администрация Енисейского района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16734,30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50916,10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16734,30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50916,10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 том числе:</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федеральный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краевой бюджет</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nil"/>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внебюджетные  источники</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районный бюджет</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16734,30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17090,90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51B8A" w:rsidRPr="00251B8A" w:rsidRDefault="00251B8A" w:rsidP="00251B8A">
            <w:pPr>
              <w:jc w:val="center"/>
              <w:rPr>
                <w:color w:val="000000"/>
                <w:sz w:val="20"/>
                <w:szCs w:val="20"/>
              </w:rPr>
            </w:pPr>
            <w:r w:rsidRPr="00251B8A">
              <w:rPr>
                <w:color w:val="000000"/>
                <w:sz w:val="20"/>
                <w:szCs w:val="20"/>
              </w:rPr>
              <w:t>50916,10</w:t>
            </w:r>
          </w:p>
        </w:tc>
      </w:tr>
      <w:tr w:rsidR="00251B8A" w:rsidRPr="00251B8A" w:rsidTr="00251B8A">
        <w:trPr>
          <w:trHeight w:val="300"/>
        </w:trPr>
        <w:tc>
          <w:tcPr>
            <w:tcW w:w="100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2560" w:type="dxa"/>
            <w:vMerge/>
            <w:tcBorders>
              <w:top w:val="nil"/>
              <w:left w:val="single" w:sz="4" w:space="0" w:color="auto"/>
              <w:bottom w:val="single" w:sz="4" w:space="0" w:color="000000"/>
              <w:right w:val="single" w:sz="4" w:space="0" w:color="auto"/>
            </w:tcBorders>
            <w:vAlign w:val="center"/>
            <w:hideMark/>
          </w:tcPr>
          <w:p w:rsidR="00251B8A" w:rsidRPr="00251B8A" w:rsidRDefault="00251B8A" w:rsidP="00251B8A">
            <w:pPr>
              <w:rPr>
                <w:color w:val="000000"/>
                <w:sz w:val="22"/>
                <w:szCs w:val="22"/>
              </w:rPr>
            </w:pPr>
          </w:p>
        </w:tc>
        <w:tc>
          <w:tcPr>
            <w:tcW w:w="6100" w:type="dxa"/>
            <w:tcBorders>
              <w:top w:val="nil"/>
              <w:left w:val="nil"/>
              <w:bottom w:val="single" w:sz="4" w:space="0" w:color="auto"/>
              <w:right w:val="single" w:sz="4" w:space="0" w:color="auto"/>
            </w:tcBorders>
            <w:shd w:val="clear" w:color="auto" w:fill="auto"/>
            <w:vAlign w:val="center"/>
            <w:hideMark/>
          </w:tcPr>
          <w:p w:rsidR="00251B8A" w:rsidRPr="00251B8A" w:rsidRDefault="00251B8A" w:rsidP="00251B8A">
            <w:pPr>
              <w:rPr>
                <w:color w:val="000000"/>
                <w:sz w:val="22"/>
                <w:szCs w:val="22"/>
              </w:rPr>
            </w:pPr>
            <w:r w:rsidRPr="00251B8A">
              <w:rPr>
                <w:color w:val="000000"/>
                <w:sz w:val="22"/>
                <w:szCs w:val="22"/>
              </w:rPr>
              <w:t>юридические лица</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51B8A" w:rsidRPr="00251B8A" w:rsidRDefault="00251B8A" w:rsidP="00251B8A">
            <w:pPr>
              <w:jc w:val="center"/>
              <w:rPr>
                <w:color w:val="000000"/>
                <w:sz w:val="20"/>
                <w:szCs w:val="20"/>
              </w:rPr>
            </w:pPr>
            <w:r w:rsidRPr="00251B8A">
              <w:rPr>
                <w:color w:val="000000"/>
                <w:sz w:val="20"/>
                <w:szCs w:val="20"/>
              </w:rPr>
              <w:t> </w:t>
            </w:r>
          </w:p>
        </w:tc>
      </w:tr>
    </w:tbl>
    <w:p w:rsidR="003D715A" w:rsidRPr="003D344D" w:rsidRDefault="003D715A" w:rsidP="00A3177F">
      <w:pPr>
        <w:autoSpaceDE w:val="0"/>
        <w:autoSpaceDN w:val="0"/>
        <w:jc w:val="both"/>
        <w:rPr>
          <w:sz w:val="24"/>
          <w:szCs w:val="24"/>
        </w:rPr>
      </w:pPr>
    </w:p>
    <w:p w:rsidR="003D715A" w:rsidRPr="003D344D" w:rsidRDefault="003D715A" w:rsidP="00A3177F">
      <w:pPr>
        <w:autoSpaceDE w:val="0"/>
        <w:autoSpaceDN w:val="0"/>
        <w:jc w:val="both"/>
        <w:rPr>
          <w:sz w:val="24"/>
          <w:szCs w:val="24"/>
        </w:rPr>
      </w:pPr>
      <w:proofErr w:type="gramStart"/>
      <w:r>
        <w:rPr>
          <w:sz w:val="24"/>
          <w:szCs w:val="24"/>
        </w:rPr>
        <w:t>Исполняющий</w:t>
      </w:r>
      <w:proofErr w:type="gramEnd"/>
      <w:r>
        <w:rPr>
          <w:sz w:val="24"/>
          <w:szCs w:val="24"/>
        </w:rPr>
        <w:t xml:space="preserve"> обязанности Руководителя</w:t>
      </w:r>
      <w:r w:rsidRPr="003D344D">
        <w:rPr>
          <w:sz w:val="24"/>
          <w:szCs w:val="24"/>
        </w:rPr>
        <w:t xml:space="preserve"> </w:t>
      </w:r>
    </w:p>
    <w:p w:rsidR="003D715A" w:rsidRPr="003D344D" w:rsidRDefault="003D715A" w:rsidP="00A3177F">
      <w:pPr>
        <w:autoSpaceDE w:val="0"/>
        <w:autoSpaceDN w:val="0"/>
        <w:jc w:val="both"/>
        <w:rPr>
          <w:sz w:val="24"/>
          <w:szCs w:val="24"/>
        </w:rPr>
      </w:pPr>
      <w:r w:rsidRPr="003D344D">
        <w:rPr>
          <w:sz w:val="24"/>
          <w:szCs w:val="24"/>
        </w:rPr>
        <w:t xml:space="preserve">МКУ «Управление по ГО, ЧС </w:t>
      </w:r>
    </w:p>
    <w:p w:rsidR="003D715A" w:rsidRPr="003D344D" w:rsidRDefault="003D715A" w:rsidP="00A3177F">
      <w:pPr>
        <w:autoSpaceDE w:val="0"/>
        <w:autoSpaceDN w:val="0"/>
        <w:jc w:val="both"/>
        <w:rPr>
          <w:sz w:val="24"/>
          <w:szCs w:val="24"/>
        </w:rPr>
        <w:sectPr w:rsidR="003D715A" w:rsidRPr="003D344D" w:rsidSect="00E62CE8">
          <w:pgSz w:w="16838" w:h="11905" w:orient="landscape"/>
          <w:pgMar w:top="565" w:right="851" w:bottom="1276" w:left="851" w:header="425" w:footer="720" w:gutter="0"/>
          <w:cols w:space="720"/>
          <w:noEndnote/>
          <w:titlePg/>
          <w:docGrid w:linePitch="381"/>
        </w:sectPr>
      </w:pPr>
      <w:r w:rsidRPr="003D344D">
        <w:rPr>
          <w:sz w:val="24"/>
          <w:szCs w:val="24"/>
        </w:rPr>
        <w:t xml:space="preserve">и безопасности Енисейского района»                                                                                                                          </w:t>
      </w:r>
      <w:r>
        <w:rPr>
          <w:sz w:val="24"/>
          <w:szCs w:val="24"/>
        </w:rPr>
        <w:t xml:space="preserve">                               В.В. </w:t>
      </w:r>
      <w:proofErr w:type="spellStart"/>
      <w:r>
        <w:rPr>
          <w:sz w:val="24"/>
          <w:szCs w:val="24"/>
        </w:rPr>
        <w:t>Бурдеев</w:t>
      </w:r>
      <w:proofErr w:type="spellEnd"/>
    </w:p>
    <w:p w:rsidR="003D715A" w:rsidRDefault="003D715A" w:rsidP="00CA2BF0">
      <w:pPr>
        <w:pStyle w:val="ConsPlusNormal"/>
        <w:tabs>
          <w:tab w:val="left" w:pos="142"/>
        </w:tabs>
        <w:ind w:firstLine="0"/>
        <w:rPr>
          <w:rFonts w:ascii="Times New Roman" w:hAnsi="Times New Roman"/>
          <w:sz w:val="24"/>
          <w:szCs w:val="24"/>
        </w:rPr>
      </w:pPr>
    </w:p>
    <w:p w:rsidR="003D715A" w:rsidRPr="00171116" w:rsidRDefault="003D715A" w:rsidP="00171116">
      <w:pPr>
        <w:ind w:left="5400"/>
        <w:outlineLvl w:val="0"/>
        <w:rPr>
          <w:bCs/>
          <w:sz w:val="24"/>
          <w:szCs w:val="24"/>
        </w:rPr>
      </w:pPr>
      <w:r w:rsidRPr="00171116">
        <w:rPr>
          <w:bCs/>
          <w:sz w:val="24"/>
          <w:szCs w:val="24"/>
        </w:rPr>
        <w:t>Приложение №</w:t>
      </w:r>
      <w:r w:rsidR="00251B8A">
        <w:rPr>
          <w:bCs/>
          <w:sz w:val="24"/>
          <w:szCs w:val="24"/>
        </w:rPr>
        <w:t>7</w:t>
      </w:r>
    </w:p>
    <w:p w:rsidR="003D715A" w:rsidRPr="00171116" w:rsidRDefault="003D715A" w:rsidP="00171116">
      <w:pPr>
        <w:ind w:left="5400"/>
        <w:outlineLvl w:val="0"/>
        <w:rPr>
          <w:bCs/>
          <w:sz w:val="24"/>
          <w:szCs w:val="24"/>
        </w:rPr>
      </w:pPr>
      <w:r w:rsidRPr="00171116">
        <w:rPr>
          <w:bCs/>
          <w:sz w:val="24"/>
          <w:szCs w:val="24"/>
        </w:rPr>
        <w:t xml:space="preserve">к постановлению администрации </w:t>
      </w:r>
    </w:p>
    <w:p w:rsidR="003D715A" w:rsidRPr="00171116" w:rsidRDefault="003D715A" w:rsidP="00171116">
      <w:pPr>
        <w:ind w:left="5400"/>
        <w:outlineLvl w:val="0"/>
        <w:rPr>
          <w:bCs/>
          <w:sz w:val="24"/>
          <w:szCs w:val="24"/>
        </w:rPr>
      </w:pPr>
      <w:r w:rsidRPr="00171116">
        <w:rPr>
          <w:bCs/>
          <w:sz w:val="24"/>
          <w:szCs w:val="24"/>
        </w:rPr>
        <w:t>Енисейского района</w:t>
      </w:r>
    </w:p>
    <w:p w:rsidR="00911C62" w:rsidRPr="00911C62" w:rsidRDefault="00911C62" w:rsidP="00911C62">
      <w:pPr>
        <w:outlineLvl w:val="0"/>
        <w:rPr>
          <w:bCs/>
          <w:sz w:val="24"/>
          <w:szCs w:val="24"/>
        </w:rPr>
      </w:pPr>
      <w:r>
        <w:rPr>
          <w:bCs/>
          <w:sz w:val="24"/>
          <w:szCs w:val="24"/>
        </w:rPr>
        <w:t xml:space="preserve">                                                                                          </w:t>
      </w:r>
      <w:r w:rsidRPr="00911C62">
        <w:rPr>
          <w:bCs/>
          <w:sz w:val="24"/>
          <w:szCs w:val="24"/>
        </w:rPr>
        <w:t>от  01.08.2014 № 696-п</w:t>
      </w:r>
    </w:p>
    <w:p w:rsidR="003D715A" w:rsidRPr="00171116" w:rsidRDefault="003D715A" w:rsidP="00171116">
      <w:pPr>
        <w:ind w:left="5400"/>
        <w:outlineLvl w:val="0"/>
        <w:rPr>
          <w:bCs/>
          <w:sz w:val="20"/>
          <w:szCs w:val="20"/>
        </w:rPr>
      </w:pPr>
    </w:p>
    <w:p w:rsidR="003D715A" w:rsidRPr="00171116" w:rsidRDefault="003D715A" w:rsidP="00171116">
      <w:pPr>
        <w:pStyle w:val="ConsPlusNormal"/>
        <w:tabs>
          <w:tab w:val="left" w:pos="142"/>
        </w:tabs>
        <w:ind w:left="5400" w:firstLine="0"/>
        <w:rPr>
          <w:rFonts w:ascii="Times New Roman" w:hAnsi="Times New Roman"/>
          <w:sz w:val="24"/>
          <w:szCs w:val="24"/>
        </w:rPr>
      </w:pPr>
      <w:r w:rsidRPr="00171116">
        <w:rPr>
          <w:rFonts w:ascii="Times New Roman" w:hAnsi="Times New Roman"/>
          <w:sz w:val="24"/>
          <w:szCs w:val="24"/>
        </w:rPr>
        <w:t>Приложение № 3</w:t>
      </w:r>
    </w:p>
    <w:p w:rsidR="003D715A" w:rsidRPr="00171116" w:rsidRDefault="003D715A" w:rsidP="00171116">
      <w:pPr>
        <w:pStyle w:val="ConsPlusNormal"/>
        <w:ind w:left="5400" w:firstLine="0"/>
        <w:outlineLvl w:val="2"/>
        <w:rPr>
          <w:rFonts w:ascii="Times New Roman" w:hAnsi="Times New Roman"/>
          <w:sz w:val="24"/>
          <w:szCs w:val="24"/>
        </w:rPr>
      </w:pPr>
      <w:r w:rsidRPr="00171116">
        <w:rPr>
          <w:rFonts w:ascii="Times New Roman" w:hAnsi="Times New Roman"/>
          <w:sz w:val="24"/>
          <w:szCs w:val="24"/>
        </w:rPr>
        <w:t>к муниципальной программе Енисейского района</w:t>
      </w:r>
    </w:p>
    <w:p w:rsidR="003D715A" w:rsidRPr="00171116" w:rsidRDefault="003D715A" w:rsidP="00171116">
      <w:pPr>
        <w:autoSpaceDE w:val="0"/>
        <w:autoSpaceDN w:val="0"/>
        <w:adjustRightInd w:val="0"/>
        <w:ind w:left="5400"/>
        <w:outlineLvl w:val="0"/>
        <w:rPr>
          <w:sz w:val="24"/>
          <w:szCs w:val="24"/>
        </w:rPr>
      </w:pPr>
      <w:r w:rsidRPr="00171116">
        <w:rPr>
          <w:sz w:val="24"/>
          <w:szCs w:val="24"/>
        </w:rPr>
        <w:t>«Обеспечение безопасности населения Енисейского района на 2014-2016 годы»</w:t>
      </w:r>
    </w:p>
    <w:p w:rsidR="003D715A" w:rsidRPr="003D344D" w:rsidRDefault="003D715A" w:rsidP="006B237C">
      <w:pPr>
        <w:autoSpaceDE w:val="0"/>
        <w:autoSpaceDN w:val="0"/>
        <w:adjustRightInd w:val="0"/>
        <w:jc w:val="center"/>
      </w:pPr>
    </w:p>
    <w:p w:rsidR="003D715A" w:rsidRPr="00171116" w:rsidRDefault="003D715A" w:rsidP="006B237C">
      <w:pPr>
        <w:autoSpaceDE w:val="0"/>
        <w:autoSpaceDN w:val="0"/>
        <w:adjustRightInd w:val="0"/>
        <w:jc w:val="center"/>
        <w:rPr>
          <w:b/>
          <w:bCs/>
        </w:rPr>
      </w:pPr>
      <w:r w:rsidRPr="003D344D">
        <w:rPr>
          <w:b/>
          <w:bCs/>
        </w:rPr>
        <w:t xml:space="preserve">Подпрограмма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w:t>
      </w:r>
    </w:p>
    <w:p w:rsidR="003D715A" w:rsidRPr="003D344D" w:rsidRDefault="003D715A" w:rsidP="00171116">
      <w:pPr>
        <w:numPr>
          <w:ilvl w:val="0"/>
          <w:numId w:val="8"/>
        </w:numPr>
        <w:autoSpaceDE w:val="0"/>
        <w:autoSpaceDN w:val="0"/>
        <w:adjustRightInd w:val="0"/>
        <w:ind w:left="0" w:firstLine="0"/>
        <w:jc w:val="center"/>
      </w:pPr>
      <w:r w:rsidRPr="003D344D">
        <w:t>Паспорт подпрограммы</w:t>
      </w:r>
    </w:p>
    <w:p w:rsidR="003D715A" w:rsidRPr="003D344D" w:rsidRDefault="003D715A" w:rsidP="006B237C">
      <w:pPr>
        <w:autoSpaceDE w:val="0"/>
        <w:autoSpaceDN w:val="0"/>
        <w:adjustRightInd w:val="0"/>
        <w:ind w:left="1080"/>
      </w:pPr>
    </w:p>
    <w:tbl>
      <w:tblPr>
        <w:tblW w:w="10312" w:type="dxa"/>
        <w:tblInd w:w="2" w:type="dxa"/>
        <w:tblLook w:val="01E0" w:firstRow="1" w:lastRow="1" w:firstColumn="1" w:lastColumn="1" w:noHBand="0" w:noVBand="0"/>
      </w:tblPr>
      <w:tblGrid>
        <w:gridCol w:w="4077"/>
        <w:gridCol w:w="6235"/>
      </w:tblGrid>
      <w:tr w:rsidR="003D715A" w:rsidRPr="003D344D" w:rsidTr="00251B8A">
        <w:tc>
          <w:tcPr>
            <w:tcW w:w="4077"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pPr>
            <w:r w:rsidRPr="003D344D">
              <w:t>Наименование подпрограммы</w:t>
            </w:r>
          </w:p>
        </w:tc>
        <w:tc>
          <w:tcPr>
            <w:tcW w:w="6235"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jc w:val="both"/>
            </w:pPr>
            <w:r w:rsidRPr="003D344D">
              <w:t>«Обеспечение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tc>
      </w:tr>
      <w:tr w:rsidR="003D715A" w:rsidRPr="003D344D" w:rsidTr="00251B8A">
        <w:tc>
          <w:tcPr>
            <w:tcW w:w="4077"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pPr>
            <w:r w:rsidRPr="003D344D">
              <w:t>Наименование муниципальной программы, в рамках которой реализуется подпрограмма</w:t>
            </w:r>
          </w:p>
        </w:tc>
        <w:tc>
          <w:tcPr>
            <w:tcW w:w="6235"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jc w:val="both"/>
            </w:pPr>
            <w:r w:rsidRPr="003D344D">
              <w:t>«Обеспечение безопасности населения Енисейского района на 2014 – 2016 годы»</w:t>
            </w:r>
          </w:p>
        </w:tc>
      </w:tr>
      <w:tr w:rsidR="003D715A" w:rsidRPr="003D344D" w:rsidTr="00251B8A">
        <w:tc>
          <w:tcPr>
            <w:tcW w:w="4077"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pPr>
            <w:r w:rsidRPr="003D344D">
              <w:t xml:space="preserve">Муниципальный заказчик  </w:t>
            </w:r>
          </w:p>
        </w:tc>
        <w:tc>
          <w:tcPr>
            <w:tcW w:w="6235"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jc w:val="both"/>
            </w:pPr>
            <w:r w:rsidRPr="003D344D">
              <w:t>Администрация Енисейского района</w:t>
            </w:r>
          </w:p>
        </w:tc>
      </w:tr>
      <w:tr w:rsidR="003D715A" w:rsidRPr="003D344D" w:rsidTr="00251B8A">
        <w:tc>
          <w:tcPr>
            <w:tcW w:w="4077"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pPr>
            <w:r w:rsidRPr="003D344D">
              <w:t>Исполнители мероприятий подпрограммы, главный распорядитель бюджетных средств</w:t>
            </w:r>
          </w:p>
        </w:tc>
        <w:tc>
          <w:tcPr>
            <w:tcW w:w="6235" w:type="dxa"/>
            <w:tcBorders>
              <w:top w:val="single" w:sz="4" w:space="0" w:color="auto"/>
              <w:left w:val="single" w:sz="4" w:space="0" w:color="auto"/>
              <w:bottom w:val="single" w:sz="4" w:space="0" w:color="auto"/>
              <w:right w:val="single" w:sz="4" w:space="0" w:color="auto"/>
            </w:tcBorders>
          </w:tcPr>
          <w:p w:rsidR="003D715A" w:rsidRPr="003D344D" w:rsidRDefault="003D715A" w:rsidP="00E62CE8">
            <w:pPr>
              <w:pStyle w:val="ConsPlusCell"/>
              <w:jc w:val="both"/>
            </w:pPr>
            <w:r w:rsidRPr="003D344D">
              <w:t xml:space="preserve"> Администрация Енисейского района, МКУ «Управление по ГО, ЧС и безопасности Енисейского района».</w:t>
            </w:r>
          </w:p>
        </w:tc>
      </w:tr>
      <w:tr w:rsidR="003D715A" w:rsidRPr="003D344D" w:rsidTr="00251B8A">
        <w:trPr>
          <w:trHeight w:val="2767"/>
        </w:trPr>
        <w:tc>
          <w:tcPr>
            <w:tcW w:w="4077" w:type="dxa"/>
            <w:tcBorders>
              <w:top w:val="single" w:sz="4" w:space="0" w:color="auto"/>
              <w:left w:val="single" w:sz="4" w:space="0" w:color="auto"/>
              <w:right w:val="single" w:sz="4" w:space="0" w:color="auto"/>
            </w:tcBorders>
          </w:tcPr>
          <w:p w:rsidR="003D715A" w:rsidRPr="003D344D" w:rsidRDefault="003D715A" w:rsidP="00E62CE8">
            <w:pPr>
              <w:pStyle w:val="ConsPlusCell"/>
            </w:pPr>
            <w:r w:rsidRPr="003D344D">
              <w:t>Цель и задача подпрограммы</w:t>
            </w:r>
          </w:p>
          <w:p w:rsidR="003D715A" w:rsidRPr="003D344D" w:rsidRDefault="003D715A" w:rsidP="00E62CE8">
            <w:pPr>
              <w:pStyle w:val="ConsPlusCell"/>
            </w:pPr>
          </w:p>
        </w:tc>
        <w:tc>
          <w:tcPr>
            <w:tcW w:w="6235" w:type="dxa"/>
            <w:tcBorders>
              <w:top w:val="single" w:sz="4" w:space="0" w:color="auto"/>
              <w:left w:val="single" w:sz="4" w:space="0" w:color="auto"/>
              <w:right w:val="single" w:sz="4" w:space="0" w:color="auto"/>
            </w:tcBorders>
          </w:tcPr>
          <w:p w:rsidR="003D715A" w:rsidRPr="003D344D" w:rsidRDefault="003D715A" w:rsidP="00E62CE8">
            <w:pPr>
              <w:tabs>
                <w:tab w:val="left" w:pos="470"/>
              </w:tabs>
              <w:jc w:val="both"/>
            </w:pPr>
            <w:r w:rsidRPr="003D344D">
              <w:t>Цель: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p w:rsidR="003D715A" w:rsidRPr="003D344D" w:rsidRDefault="003D715A" w:rsidP="00E62CE8">
            <w:pPr>
              <w:tabs>
                <w:tab w:val="left" w:pos="567"/>
              </w:tabs>
              <w:autoSpaceDE w:val="0"/>
              <w:autoSpaceDN w:val="0"/>
              <w:adjustRightInd w:val="0"/>
              <w:jc w:val="both"/>
            </w:pPr>
            <w:r w:rsidRPr="003D344D">
              <w:t>Задача: снижение рисков и смягчение последствий чрезвычайных ситуаций природного и техногенного характера в Енисейском районе.</w:t>
            </w:r>
          </w:p>
        </w:tc>
      </w:tr>
      <w:tr w:rsidR="003D715A" w:rsidRPr="003D344D" w:rsidTr="00251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rsidR="003D715A" w:rsidRPr="003D344D" w:rsidRDefault="003D715A" w:rsidP="00E62CE8">
            <w:pPr>
              <w:pStyle w:val="ConsPlusCell"/>
            </w:pPr>
            <w:r w:rsidRPr="003D344D">
              <w:t xml:space="preserve">Целевые индикаторы </w:t>
            </w:r>
          </w:p>
          <w:p w:rsidR="003D715A" w:rsidRPr="003D344D" w:rsidRDefault="003D715A" w:rsidP="00E62CE8">
            <w:pPr>
              <w:pStyle w:val="ConsPlusCell"/>
            </w:pPr>
          </w:p>
        </w:tc>
        <w:tc>
          <w:tcPr>
            <w:tcW w:w="6235" w:type="dxa"/>
          </w:tcPr>
          <w:p w:rsidR="003D715A" w:rsidRDefault="003D715A" w:rsidP="00E62CE8">
            <w:pPr>
              <w:tabs>
                <w:tab w:val="left" w:pos="470"/>
              </w:tabs>
              <w:ind w:firstLine="567"/>
              <w:jc w:val="both"/>
            </w:pPr>
            <w:r w:rsidRPr="00A3177F">
              <w:t>Снижение числа травмированных при пожарах в зоне прик</w:t>
            </w:r>
            <w:r>
              <w:t>рытия АСФ «МКУ Управление по ГО</w:t>
            </w:r>
            <w:proofErr w:type="gramStart"/>
            <w:r>
              <w:t>,</w:t>
            </w:r>
            <w:r w:rsidRPr="00A3177F">
              <w:t>Ч</w:t>
            </w:r>
            <w:proofErr w:type="gramEnd"/>
            <w:r w:rsidRPr="00A3177F">
              <w:t>С и безопасности Енисейского района</w:t>
            </w:r>
          </w:p>
          <w:p w:rsidR="005B23E8" w:rsidRPr="005B23E8" w:rsidRDefault="005B23E8" w:rsidP="00E62CE8">
            <w:pPr>
              <w:tabs>
                <w:tab w:val="left" w:pos="470"/>
              </w:tabs>
              <w:ind w:firstLine="567"/>
              <w:jc w:val="both"/>
              <w:rPr>
                <w:color w:val="FF0000"/>
              </w:rPr>
            </w:pPr>
            <w:r w:rsidRPr="005B23E8">
              <w:rPr>
                <w:spacing w:val="-1"/>
              </w:rPr>
              <w:t>Количество учреждений муниципальных образований Енисейского района, среди которых распространены памятки по предупреждению угроз террористической направленности</w:t>
            </w:r>
          </w:p>
        </w:tc>
      </w:tr>
      <w:tr w:rsidR="003D715A" w:rsidRPr="003D344D" w:rsidTr="00251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rsidR="003D715A" w:rsidRPr="003D344D" w:rsidRDefault="003D715A" w:rsidP="00E62CE8">
            <w:pPr>
              <w:pStyle w:val="ConsPlusCell"/>
            </w:pPr>
            <w:r w:rsidRPr="003D344D">
              <w:t>Сроки реализации</w:t>
            </w:r>
          </w:p>
          <w:p w:rsidR="003D715A" w:rsidRPr="003D344D" w:rsidRDefault="003D715A" w:rsidP="00E62CE8">
            <w:pPr>
              <w:pStyle w:val="ConsPlusCell"/>
            </w:pPr>
            <w:r w:rsidRPr="003D344D">
              <w:t xml:space="preserve">подпрограммы </w:t>
            </w:r>
          </w:p>
          <w:p w:rsidR="003D715A" w:rsidRPr="003D344D" w:rsidRDefault="003D715A" w:rsidP="00E62CE8">
            <w:pPr>
              <w:pStyle w:val="ConsPlusCell"/>
            </w:pPr>
          </w:p>
        </w:tc>
        <w:tc>
          <w:tcPr>
            <w:tcW w:w="6235" w:type="dxa"/>
          </w:tcPr>
          <w:p w:rsidR="003D715A" w:rsidRPr="003D344D" w:rsidRDefault="003D715A" w:rsidP="00E62CE8">
            <w:pPr>
              <w:pStyle w:val="ConsPlusCell"/>
            </w:pPr>
            <w:r w:rsidRPr="003D344D">
              <w:lastRenderedPageBreak/>
              <w:t xml:space="preserve">2014 – 2016 годы </w:t>
            </w:r>
          </w:p>
          <w:p w:rsidR="003D715A" w:rsidRPr="003D344D" w:rsidRDefault="003D715A" w:rsidP="00E62CE8">
            <w:pPr>
              <w:pStyle w:val="ConsPlusCell"/>
            </w:pPr>
          </w:p>
        </w:tc>
      </w:tr>
      <w:tr w:rsidR="003D715A" w:rsidRPr="003D344D" w:rsidTr="00251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4"/>
        </w:trPr>
        <w:tc>
          <w:tcPr>
            <w:tcW w:w="4077" w:type="dxa"/>
          </w:tcPr>
          <w:p w:rsidR="003D715A" w:rsidRPr="003D344D" w:rsidRDefault="003D715A" w:rsidP="00E62CE8">
            <w:pPr>
              <w:pStyle w:val="ConsPlusCell"/>
            </w:pPr>
            <w:r w:rsidRPr="003D344D">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3D715A" w:rsidRPr="003D344D" w:rsidRDefault="003D715A" w:rsidP="00E62CE8">
            <w:pPr>
              <w:pStyle w:val="ConsPlusCell"/>
            </w:pPr>
          </w:p>
        </w:tc>
        <w:tc>
          <w:tcPr>
            <w:tcW w:w="6235" w:type="dxa"/>
          </w:tcPr>
          <w:p w:rsidR="003D715A" w:rsidRPr="003D344D" w:rsidRDefault="003D715A" w:rsidP="00E62CE8">
            <w:pPr>
              <w:pStyle w:val="ConsPlusCell"/>
            </w:pPr>
            <w:r w:rsidRPr="003D344D">
              <w:t>Из средств районного бюджета за п</w:t>
            </w:r>
            <w:r w:rsidR="001D40DC">
              <w:t>ериод с 2014 по 2016 гг. – 419,1</w:t>
            </w:r>
            <w:r>
              <w:t xml:space="preserve"> </w:t>
            </w:r>
            <w:r w:rsidRPr="003D344D">
              <w:t>тыс. руб., в том числе:</w:t>
            </w:r>
          </w:p>
          <w:p w:rsidR="003D715A" w:rsidRPr="003D344D" w:rsidRDefault="003D715A" w:rsidP="00E62CE8">
            <w:pPr>
              <w:pStyle w:val="ConsPlusCell"/>
            </w:pPr>
            <w:r w:rsidRPr="003D344D">
              <w:t xml:space="preserve">в 2014 году -   </w:t>
            </w:r>
            <w:r w:rsidR="001D40DC">
              <w:t>139,7</w:t>
            </w:r>
            <w:r w:rsidRPr="003D344D">
              <w:t>тыс. руб.;</w:t>
            </w:r>
          </w:p>
          <w:p w:rsidR="003D715A" w:rsidRPr="003D344D" w:rsidRDefault="003D715A" w:rsidP="00E62CE8">
            <w:pPr>
              <w:pStyle w:val="ConsPlusCell"/>
            </w:pPr>
            <w:r w:rsidRPr="003D344D">
              <w:t>в 2015 году -   139,7 тыс. руб.;</w:t>
            </w:r>
          </w:p>
          <w:p w:rsidR="003D715A" w:rsidRPr="003D344D" w:rsidRDefault="003D715A" w:rsidP="00E62CE8">
            <w:pPr>
              <w:pStyle w:val="ConsPlusCell"/>
            </w:pPr>
            <w:r w:rsidRPr="003D344D">
              <w:t>в 2016 году -   139,7 тыс. руб.</w:t>
            </w:r>
          </w:p>
        </w:tc>
      </w:tr>
      <w:tr w:rsidR="003D715A" w:rsidRPr="003D344D" w:rsidTr="00251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rsidR="003D715A" w:rsidRPr="003D344D" w:rsidRDefault="003D715A" w:rsidP="00E62CE8">
            <w:pPr>
              <w:pStyle w:val="ConsPlusCell"/>
            </w:pPr>
            <w:r w:rsidRPr="003D344D">
              <w:t xml:space="preserve">Система организации </w:t>
            </w:r>
            <w:proofErr w:type="gramStart"/>
            <w:r w:rsidRPr="003D344D">
              <w:t>контроля за</w:t>
            </w:r>
            <w:proofErr w:type="gramEnd"/>
            <w:r w:rsidRPr="003D344D">
              <w:t xml:space="preserve"> исполнением подпрограммы </w:t>
            </w:r>
          </w:p>
        </w:tc>
        <w:tc>
          <w:tcPr>
            <w:tcW w:w="6235" w:type="dxa"/>
          </w:tcPr>
          <w:p w:rsidR="003D715A" w:rsidRPr="003D344D" w:rsidRDefault="003D715A" w:rsidP="00E62CE8">
            <w:pPr>
              <w:pStyle w:val="ConsPlusCell"/>
              <w:jc w:val="both"/>
            </w:pPr>
            <w:r w:rsidRPr="003D344D">
              <w:t>Контроль за целевым и эффективным использованием бюджетных средств осуществляется главным распорядителем бюджетных средств.</w:t>
            </w:r>
          </w:p>
          <w:p w:rsidR="003D715A" w:rsidRPr="003D344D" w:rsidRDefault="003D715A" w:rsidP="00E62CE8">
            <w:pPr>
              <w:pStyle w:val="ConsPlusCell"/>
              <w:jc w:val="both"/>
            </w:pPr>
            <w:r w:rsidRPr="003D344D">
              <w:t xml:space="preserve">Текущий </w:t>
            </w:r>
            <w:proofErr w:type="gramStart"/>
            <w:r w:rsidRPr="003D344D">
              <w:t>контроль за</w:t>
            </w:r>
            <w:proofErr w:type="gramEnd"/>
            <w:r w:rsidRPr="003D344D">
              <w:t xml:space="preserve"> ходом реализации программы осуществляет МКУ «Управление по ГО, ЧС и безопасности Енисейского района» (далее – учреждение).</w:t>
            </w:r>
          </w:p>
        </w:tc>
      </w:tr>
    </w:tbl>
    <w:p w:rsidR="003D715A" w:rsidRPr="003D344D" w:rsidRDefault="003D715A" w:rsidP="006B237C">
      <w:pPr>
        <w:pStyle w:val="ConsPlusCell"/>
      </w:pPr>
    </w:p>
    <w:p w:rsidR="003D715A" w:rsidRPr="003D344D" w:rsidRDefault="003D715A" w:rsidP="006B237C">
      <w:pPr>
        <w:autoSpaceDE w:val="0"/>
        <w:autoSpaceDN w:val="0"/>
        <w:adjustRightInd w:val="0"/>
        <w:jc w:val="center"/>
        <w:outlineLvl w:val="0"/>
      </w:pPr>
      <w:r w:rsidRPr="003D344D">
        <w:t>2. Основные разделы подпрограммы</w:t>
      </w:r>
    </w:p>
    <w:p w:rsidR="003D715A" w:rsidRPr="003D344D" w:rsidRDefault="003D715A" w:rsidP="006B237C">
      <w:pPr>
        <w:autoSpaceDE w:val="0"/>
        <w:autoSpaceDN w:val="0"/>
        <w:adjustRightInd w:val="0"/>
        <w:jc w:val="center"/>
        <w:outlineLvl w:val="0"/>
      </w:pPr>
    </w:p>
    <w:p w:rsidR="003D715A" w:rsidRPr="003D344D" w:rsidRDefault="003D715A" w:rsidP="006B237C">
      <w:pPr>
        <w:autoSpaceDE w:val="0"/>
        <w:autoSpaceDN w:val="0"/>
        <w:adjustRightInd w:val="0"/>
        <w:ind w:firstLine="540"/>
        <w:jc w:val="center"/>
      </w:pPr>
      <w:r w:rsidRPr="003D344D">
        <w:t xml:space="preserve">2.1. Постановка  </w:t>
      </w:r>
      <w:proofErr w:type="spellStart"/>
      <w:r w:rsidRPr="003D344D">
        <w:t>общерайонной</w:t>
      </w:r>
      <w:proofErr w:type="spellEnd"/>
      <w:r w:rsidRPr="003D344D">
        <w:t xml:space="preserve">  проблемы и обоснование необходимости разработки подпрограммы</w:t>
      </w:r>
    </w:p>
    <w:p w:rsidR="003D715A" w:rsidRPr="003D344D" w:rsidRDefault="003D715A" w:rsidP="006B237C">
      <w:pPr>
        <w:autoSpaceDE w:val="0"/>
        <w:autoSpaceDN w:val="0"/>
        <w:adjustRightInd w:val="0"/>
        <w:ind w:firstLine="540"/>
        <w:jc w:val="center"/>
      </w:pPr>
    </w:p>
    <w:p w:rsidR="003D715A" w:rsidRPr="003D344D" w:rsidRDefault="003D715A" w:rsidP="006B237C">
      <w:pPr>
        <w:jc w:val="both"/>
        <w:rPr>
          <w:u w:val="single"/>
        </w:rPr>
      </w:pPr>
      <w:r w:rsidRPr="003D344D">
        <w:t xml:space="preserve">    </w:t>
      </w:r>
      <w:proofErr w:type="gramStart"/>
      <w:r w:rsidRPr="003D344D">
        <w:t>Подпрограмма разработана в соответствии с Федеральными  законами от 12.02.1998    № 28-ФЗ «О гражданской обороне»,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от 21.12.94  № 69-ФЗ (в редакции ФЗ от 22.08.04 № 122-ФЗ) «О пожарной безопасности», с постановлениями</w:t>
      </w:r>
      <w:proofErr w:type="gramEnd"/>
      <w:r w:rsidRPr="003D344D">
        <w:t xml:space="preserve"> </w:t>
      </w:r>
      <w:proofErr w:type="gramStart"/>
      <w:r w:rsidRPr="003D344D">
        <w:t>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30.12.2003 №794  «О единой государственной системе предупреждения и ликвидации чрезвычайных ситуаций», с учетом изменений, внесенных Федеральным законом от</w:t>
      </w:r>
      <w:proofErr w:type="gramEnd"/>
      <w:r w:rsidRPr="003D344D">
        <w:t xml:space="preserve"> </w:t>
      </w:r>
      <w:proofErr w:type="gramStart"/>
      <w:r w:rsidRPr="003D344D">
        <w:t>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постановлением Совета администрации Красноярского края от 30.12.2002 № 443-п «О резервах материально- технических ресурсов Красноярского края для ликвидации чрезвычайных ситуаций межмуниципального и краевого характера», приказа МЧС РФ «Об утверждении Порядка создании нештатных аварийно-спасательных формирований» от 23.12.2005 г. № 999 (зарегистрирован в Минюсте 19.01.2006</w:t>
      </w:r>
      <w:proofErr w:type="gramEnd"/>
      <w:r w:rsidRPr="003D344D">
        <w:t xml:space="preserve"> г. № 7383).</w:t>
      </w:r>
    </w:p>
    <w:p w:rsidR="003D715A" w:rsidRPr="003D344D" w:rsidRDefault="003D715A" w:rsidP="006B237C">
      <w:pPr>
        <w:jc w:val="both"/>
      </w:pPr>
      <w:r w:rsidRPr="003D344D">
        <w:lastRenderedPageBreak/>
        <w:t xml:space="preserve">        Основным   риском  для населенных пунктов  Енисейского района, наносящим  большой материальный ущерб, являются весенние паводки, возникающие в результате  разлива реки  Енисей  и ее притоков. </w:t>
      </w:r>
      <w:proofErr w:type="gramStart"/>
      <w:r w:rsidRPr="003D344D">
        <w:t>Конкретно  спрогнозировать населенные пункты,  которые пострадают от паводка не имеется возможности, поэтому мероприятия по подготовке к весеннему паводку  проводятся в тех территориях, которые расположены в низких местах и ранее подвергались подтоплению в той или иной мере  (таких на территории  района 12  населенных пунктов:</w:t>
      </w:r>
      <w:proofErr w:type="gramEnd"/>
      <w:r w:rsidRPr="003D344D">
        <w:t xml:space="preserve"> </w:t>
      </w:r>
      <w:proofErr w:type="gramStart"/>
      <w:r w:rsidRPr="003D344D">
        <w:t xml:space="preserve">Ярцево, </w:t>
      </w:r>
      <w:proofErr w:type="spellStart"/>
      <w:r w:rsidRPr="003D344D">
        <w:t>Нижнешадрино</w:t>
      </w:r>
      <w:proofErr w:type="spellEnd"/>
      <w:r w:rsidRPr="003D344D">
        <w:t xml:space="preserve">, </w:t>
      </w:r>
      <w:proofErr w:type="spellStart"/>
      <w:r w:rsidRPr="003D344D">
        <w:t>Сергеево</w:t>
      </w:r>
      <w:proofErr w:type="spellEnd"/>
      <w:r w:rsidRPr="003D344D">
        <w:t xml:space="preserve">, </w:t>
      </w:r>
      <w:proofErr w:type="spellStart"/>
      <w:r w:rsidRPr="003D344D">
        <w:t>Назимово</w:t>
      </w:r>
      <w:proofErr w:type="spellEnd"/>
      <w:r w:rsidRPr="003D344D">
        <w:t xml:space="preserve">, </w:t>
      </w:r>
      <w:proofErr w:type="spellStart"/>
      <w:r w:rsidRPr="003D344D">
        <w:t>Колмогорово</w:t>
      </w:r>
      <w:proofErr w:type="spellEnd"/>
      <w:r w:rsidRPr="003D344D">
        <w:t xml:space="preserve">, Александровский  Шлюз, </w:t>
      </w:r>
      <w:proofErr w:type="spellStart"/>
      <w:r w:rsidRPr="003D344D">
        <w:t>Абалаково</w:t>
      </w:r>
      <w:proofErr w:type="spellEnd"/>
      <w:r w:rsidRPr="003D344D">
        <w:t xml:space="preserve">, Озерное,   </w:t>
      </w:r>
      <w:proofErr w:type="spellStart"/>
      <w:r w:rsidRPr="003D344D">
        <w:t>Верхнепашино</w:t>
      </w:r>
      <w:proofErr w:type="spellEnd"/>
      <w:r w:rsidRPr="003D344D">
        <w:t xml:space="preserve"> (</w:t>
      </w:r>
      <w:proofErr w:type="spellStart"/>
      <w:r w:rsidRPr="003D344D">
        <w:t>Симоновка</w:t>
      </w:r>
      <w:proofErr w:type="spellEnd"/>
      <w:r w:rsidRPr="003D344D">
        <w:t xml:space="preserve">),  </w:t>
      </w:r>
      <w:proofErr w:type="spellStart"/>
      <w:r w:rsidRPr="003D344D">
        <w:t>Усть</w:t>
      </w:r>
      <w:proofErr w:type="spellEnd"/>
      <w:r w:rsidRPr="003D344D">
        <w:t xml:space="preserve">-Пит,  Айдара,  </w:t>
      </w:r>
      <w:proofErr w:type="spellStart"/>
      <w:r w:rsidRPr="003D344D">
        <w:t>Подтесово</w:t>
      </w:r>
      <w:proofErr w:type="spellEnd"/>
      <w:r w:rsidRPr="003D344D">
        <w:t>).</w:t>
      </w:r>
      <w:proofErr w:type="gramEnd"/>
      <w:r w:rsidRPr="003D344D">
        <w:t xml:space="preserve">  Наиболее подвержены этому населенные пункты: Ярцево (материальный ущерб которого в 2013 году составил более 35 млн. рублей), </w:t>
      </w:r>
      <w:proofErr w:type="spellStart"/>
      <w:r w:rsidRPr="003D344D">
        <w:t>Назимово</w:t>
      </w:r>
      <w:proofErr w:type="spellEnd"/>
      <w:r w:rsidRPr="003D344D">
        <w:t xml:space="preserve">. </w:t>
      </w:r>
    </w:p>
    <w:p w:rsidR="003D715A" w:rsidRPr="003D344D" w:rsidRDefault="003D715A" w:rsidP="006B237C">
      <w:pPr>
        <w:ind w:firstLine="540"/>
        <w:jc w:val="both"/>
      </w:pPr>
      <w:r w:rsidRPr="003D344D">
        <w:t>В результате паводков, население несет огромный материальный ущерб, размываются  дороги,  места сбора  мусора, системы  водоснабжения, канализации, вследствие чего возрастает опасность возникновения и распространения инфекционных заболеваний.</w:t>
      </w:r>
    </w:p>
    <w:p w:rsidR="003D715A" w:rsidRPr="003D344D" w:rsidRDefault="003D715A" w:rsidP="006B237C">
      <w:pPr>
        <w:ind w:firstLine="540"/>
        <w:jc w:val="both"/>
      </w:pPr>
      <w:r w:rsidRPr="003D344D">
        <w:t>В связи с этим,  необходимо создавать резерв запасов  продуктов питания, медикаментов, предметов первой необходимости, утепленной спецодежды, санитарно-хозяйственного имущества для обеспечения эвакуируемого населения из мест возникновения чрезвычайных ситуаций  и компенсации затрат торговым предприятиям на создание данного резервного запаса товаров, а так же резерва  ветеринарных препаратов и оборудования для обеспечения сельскохозяйственных животных.</w:t>
      </w:r>
    </w:p>
    <w:p w:rsidR="003D715A" w:rsidRPr="003D344D" w:rsidRDefault="003D715A" w:rsidP="006B237C">
      <w:pPr>
        <w:shd w:val="clear" w:color="auto" w:fill="FFFFFF"/>
        <w:ind w:left="29" w:right="5" w:firstLine="540"/>
        <w:jc w:val="both"/>
      </w:pPr>
      <w:r w:rsidRPr="003D344D">
        <w:rPr>
          <w:spacing w:val="11"/>
        </w:rPr>
        <w:t xml:space="preserve">Важным вопросом для организации системы предотвращения и ликвидации </w:t>
      </w:r>
      <w:r w:rsidRPr="003D344D">
        <w:rPr>
          <w:spacing w:val="-1"/>
        </w:rPr>
        <w:t xml:space="preserve">чрезвычайных ситуаций, в том числе и наводнений, является оперативное оповещение и надежная </w:t>
      </w:r>
      <w:r w:rsidRPr="003D344D">
        <w:t xml:space="preserve">связь, совершенствование и модернизация которой является наиглавнейшей задачей, </w:t>
      </w:r>
      <w:r w:rsidRPr="003D344D">
        <w:rPr>
          <w:spacing w:val="-1"/>
        </w:rPr>
        <w:t>поэтому необходимо продолжить оснащать подразделения  АСФ Управления по ГО и ЧС в населенных пунктах надежной связью. На сегодняшний момент оснащено 4 АСФ радиостанциями.</w:t>
      </w:r>
    </w:p>
    <w:p w:rsidR="003D715A" w:rsidRPr="003D344D" w:rsidRDefault="003D715A" w:rsidP="006B237C">
      <w:pPr>
        <w:shd w:val="clear" w:color="auto" w:fill="FFFFFF"/>
        <w:ind w:firstLine="540"/>
        <w:jc w:val="both"/>
      </w:pPr>
      <w:r w:rsidRPr="003D344D">
        <w:t>Для проведения профилактической работы по вопросам предупреждения чрезвычайных ситуаций необходимо информировать население о предупреждении и правилах поведения во время ЧС, посредством распространения печатной продукции (памяток по ЧС).</w:t>
      </w:r>
    </w:p>
    <w:p w:rsidR="003D715A" w:rsidRPr="003D344D" w:rsidRDefault="003D715A" w:rsidP="006B237C">
      <w:pPr>
        <w:shd w:val="clear" w:color="auto" w:fill="FFFFFF"/>
        <w:ind w:firstLine="540"/>
        <w:jc w:val="both"/>
      </w:pPr>
      <w:proofErr w:type="gramStart"/>
      <w:r w:rsidRPr="003D344D">
        <w:t xml:space="preserve">На основании всего вышеизложенного, учитывая особенности территории, имеющиеся риски, во исполнение полномочий по подготовке и содержании в готовности сил для защиты населения и территорий от чрезвычайных ситуаций, организации проведения эвакуационных мероприятий, возникает необходимость принятия и реализации подпрограммы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w:t>
      </w:r>
      <w:proofErr w:type="gramEnd"/>
    </w:p>
    <w:p w:rsidR="003D715A" w:rsidRPr="003D344D" w:rsidRDefault="003D715A" w:rsidP="006B237C">
      <w:pPr>
        <w:shd w:val="clear" w:color="auto" w:fill="FFFFFF"/>
      </w:pPr>
    </w:p>
    <w:p w:rsidR="003D715A" w:rsidRPr="003D344D" w:rsidRDefault="003D715A" w:rsidP="006B237C">
      <w:pPr>
        <w:shd w:val="clear" w:color="auto" w:fill="FFFFFF"/>
        <w:ind w:firstLine="566"/>
        <w:jc w:val="center"/>
      </w:pPr>
      <w:r w:rsidRPr="003D344D">
        <w:t>2.2. Цель, задачи, целевые индикаторы</w:t>
      </w:r>
    </w:p>
    <w:p w:rsidR="003D715A" w:rsidRPr="003D344D" w:rsidRDefault="003D715A" w:rsidP="006B237C">
      <w:pPr>
        <w:shd w:val="clear" w:color="auto" w:fill="FFFFFF"/>
        <w:ind w:firstLine="566"/>
        <w:jc w:val="center"/>
      </w:pPr>
      <w:r w:rsidRPr="003D344D">
        <w:t xml:space="preserve"> и сроки выполнения подпрограммы</w:t>
      </w:r>
    </w:p>
    <w:p w:rsidR="003D715A" w:rsidRPr="003D344D" w:rsidRDefault="003D715A" w:rsidP="006B237C">
      <w:pPr>
        <w:shd w:val="clear" w:color="auto" w:fill="FFFFFF"/>
        <w:ind w:firstLine="566"/>
        <w:jc w:val="center"/>
      </w:pPr>
    </w:p>
    <w:p w:rsidR="003D715A" w:rsidRPr="003D344D" w:rsidRDefault="003D715A" w:rsidP="006B237C">
      <w:pPr>
        <w:tabs>
          <w:tab w:val="left" w:pos="470"/>
        </w:tabs>
        <w:ind w:firstLine="567"/>
        <w:jc w:val="both"/>
      </w:pPr>
      <w:r w:rsidRPr="003D344D">
        <w:t>Целью подпрограммы является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p w:rsidR="003D715A" w:rsidRPr="003D344D" w:rsidRDefault="003D715A" w:rsidP="006B237C">
      <w:pPr>
        <w:tabs>
          <w:tab w:val="left" w:pos="470"/>
        </w:tabs>
        <w:ind w:firstLine="567"/>
        <w:jc w:val="both"/>
      </w:pPr>
      <w:r w:rsidRPr="003D344D">
        <w:lastRenderedPageBreak/>
        <w:t>Для выполнения поставленной цели необходимо решение задачи - снижение рисков и смягчение последствий чрезвычайных ситуаций природного и техногенного характера</w:t>
      </w:r>
      <w:r w:rsidR="006B794A" w:rsidRPr="006B794A">
        <w:t xml:space="preserve"> </w:t>
      </w:r>
      <w:r w:rsidR="006B794A" w:rsidRPr="003D344D">
        <w:t>и угроз террористической направленности</w:t>
      </w:r>
      <w:r w:rsidRPr="003D344D">
        <w:t xml:space="preserve"> в Енисейском районе.</w:t>
      </w:r>
    </w:p>
    <w:p w:rsidR="003D715A" w:rsidRPr="003D344D" w:rsidRDefault="003D715A" w:rsidP="006B237C">
      <w:pPr>
        <w:tabs>
          <w:tab w:val="left" w:pos="470"/>
        </w:tabs>
        <w:ind w:firstLine="567"/>
        <w:jc w:val="both"/>
      </w:pPr>
      <w:r w:rsidRPr="003D344D">
        <w:t>Подпрограммой определены целевые индикаторы (приложение 1), которые отражают достижимость намеченной цели и решению поставленной задачи:</w:t>
      </w:r>
    </w:p>
    <w:p w:rsidR="00082B28" w:rsidRDefault="003D715A" w:rsidP="006B237C">
      <w:pPr>
        <w:tabs>
          <w:tab w:val="left" w:pos="470"/>
        </w:tabs>
        <w:ind w:firstLine="567"/>
        <w:jc w:val="both"/>
        <w:rPr>
          <w:spacing w:val="-1"/>
        </w:rPr>
      </w:pPr>
      <w:r w:rsidRPr="003D344D">
        <w:t>улучшиться уровень оснащенности АСФ радиостанциями до 100% от всех действующих аварийно-спасательных формирований на территории Енисейского района на начало 2014 года.</w:t>
      </w:r>
      <w:r w:rsidR="00082B28" w:rsidRPr="00082B28">
        <w:rPr>
          <w:spacing w:val="-1"/>
        </w:rPr>
        <w:t xml:space="preserve"> </w:t>
      </w:r>
    </w:p>
    <w:p w:rsidR="003D715A" w:rsidRPr="003D344D" w:rsidRDefault="003D715A" w:rsidP="006B237C">
      <w:pPr>
        <w:tabs>
          <w:tab w:val="left" w:pos="470"/>
        </w:tabs>
        <w:ind w:firstLine="567"/>
        <w:jc w:val="both"/>
      </w:pPr>
      <w:r w:rsidRPr="003D344D">
        <w:t>Сроки выполнения программы: 2014-2016 годы.</w:t>
      </w:r>
    </w:p>
    <w:p w:rsidR="003D715A" w:rsidRPr="003D344D" w:rsidRDefault="003D715A" w:rsidP="006B237C">
      <w:pPr>
        <w:tabs>
          <w:tab w:val="left" w:pos="470"/>
        </w:tabs>
        <w:ind w:firstLine="567"/>
        <w:jc w:val="both"/>
      </w:pPr>
    </w:p>
    <w:p w:rsidR="003D715A" w:rsidRPr="003D344D" w:rsidRDefault="003D715A" w:rsidP="006B237C">
      <w:pPr>
        <w:autoSpaceDE w:val="0"/>
        <w:autoSpaceDN w:val="0"/>
        <w:adjustRightInd w:val="0"/>
        <w:ind w:firstLine="540"/>
        <w:jc w:val="center"/>
      </w:pPr>
      <w:r w:rsidRPr="003D344D">
        <w:t>2.3. Механизм реализации подпрограммы</w:t>
      </w:r>
    </w:p>
    <w:p w:rsidR="003D715A" w:rsidRPr="003D344D" w:rsidRDefault="003D715A" w:rsidP="006B237C">
      <w:pPr>
        <w:autoSpaceDE w:val="0"/>
        <w:autoSpaceDN w:val="0"/>
        <w:adjustRightInd w:val="0"/>
        <w:ind w:firstLine="540"/>
        <w:jc w:val="center"/>
      </w:pPr>
    </w:p>
    <w:p w:rsidR="003D715A" w:rsidRPr="003D344D" w:rsidRDefault="003D715A" w:rsidP="006B237C">
      <w:pPr>
        <w:autoSpaceDE w:val="0"/>
        <w:autoSpaceDN w:val="0"/>
        <w:adjustRightInd w:val="0"/>
        <w:ind w:firstLine="540"/>
        <w:jc w:val="both"/>
      </w:pPr>
      <w:r w:rsidRPr="003D344D">
        <w:t>Для достижения  поставленной цели и решения задачи необходимо реализовать основные мероприятия - это приобретение телефонной связи, радиостанций.</w:t>
      </w:r>
    </w:p>
    <w:p w:rsidR="003D715A" w:rsidRPr="003D344D" w:rsidRDefault="003D715A" w:rsidP="006B237C">
      <w:pPr>
        <w:autoSpaceDE w:val="0"/>
        <w:autoSpaceDN w:val="0"/>
        <w:adjustRightInd w:val="0"/>
        <w:ind w:firstLine="540"/>
        <w:jc w:val="both"/>
      </w:pPr>
      <w:r w:rsidRPr="003D344D">
        <w:t>Приобретение сре</w:t>
      </w:r>
      <w:proofErr w:type="gramStart"/>
      <w:r w:rsidRPr="003D344D">
        <w:t>дств св</w:t>
      </w:r>
      <w:proofErr w:type="gramEnd"/>
      <w:r w:rsidRPr="003D344D">
        <w:t>язи АСФ позволяет оперативно реагировать на возникающие ситуации, что снижает риск возникновения ЧС.</w:t>
      </w:r>
    </w:p>
    <w:p w:rsidR="003D715A" w:rsidRPr="003D344D" w:rsidRDefault="003D715A" w:rsidP="006B237C">
      <w:pPr>
        <w:shd w:val="clear" w:color="auto" w:fill="FFFFFF"/>
        <w:ind w:firstLine="566"/>
        <w:jc w:val="both"/>
      </w:pPr>
      <w:r w:rsidRPr="003D344D">
        <w:t>Приоритетным для финансирования мероприятие, является создание резервного запаса,  предусмотренное данной подпрограммой. Так как это позволяет оперативно предотвращать и ликвидировать возникающие чрезвычайные ситуации</w:t>
      </w:r>
      <w:r w:rsidR="006B794A" w:rsidRPr="006B794A">
        <w:t xml:space="preserve"> </w:t>
      </w:r>
      <w:r w:rsidR="006B794A" w:rsidRPr="003D344D">
        <w:t>и угроз террористической направленности</w:t>
      </w:r>
      <w:r w:rsidRPr="003D344D">
        <w:t>.</w:t>
      </w:r>
    </w:p>
    <w:p w:rsidR="003D715A" w:rsidRPr="003D344D" w:rsidRDefault="003D715A" w:rsidP="006B237C">
      <w:pPr>
        <w:shd w:val="clear" w:color="auto" w:fill="FFFFFF"/>
        <w:ind w:firstLine="566"/>
        <w:jc w:val="both"/>
      </w:pPr>
      <w:r w:rsidRPr="003D344D">
        <w:t>Порядок создания данного  запаса установлен постановлением администрации Енисейского района от 15.11.2011 №743-п «О создании, содержании и использовании резервов материально-технических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w:t>
      </w:r>
    </w:p>
    <w:p w:rsidR="003D715A" w:rsidRPr="003D344D" w:rsidRDefault="003D715A" w:rsidP="006B237C">
      <w:pPr>
        <w:autoSpaceDE w:val="0"/>
        <w:autoSpaceDN w:val="0"/>
        <w:adjustRightInd w:val="0"/>
        <w:ind w:firstLine="709"/>
        <w:jc w:val="both"/>
      </w:pPr>
      <w:r w:rsidRPr="003D344D">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государственных и муниципальных нужд, в соответствии с действующим законодательством Российской Федерации. </w:t>
      </w:r>
    </w:p>
    <w:p w:rsidR="003D715A" w:rsidRPr="003D344D" w:rsidRDefault="003D715A" w:rsidP="006B237C">
      <w:pPr>
        <w:autoSpaceDE w:val="0"/>
        <w:autoSpaceDN w:val="0"/>
        <w:adjustRightInd w:val="0"/>
        <w:ind w:firstLine="709"/>
        <w:jc w:val="both"/>
      </w:pPr>
      <w:r w:rsidRPr="003D344D">
        <w:t>Порядок (механизм) реализации конкретных мероприятий утверждается нормативно-правовым актом администрации Енисейского района.</w:t>
      </w:r>
    </w:p>
    <w:p w:rsidR="003D715A" w:rsidRPr="003D344D" w:rsidRDefault="003D715A" w:rsidP="006B237C">
      <w:pPr>
        <w:ind w:firstLine="567"/>
        <w:jc w:val="both"/>
      </w:pPr>
      <w:r w:rsidRPr="003D344D">
        <w:t>Субсидии  из  краевого бюджета предоставляются,  в соответствии с Порядком, утвержденным нормативно-правовым актом Красноярского края.</w:t>
      </w:r>
    </w:p>
    <w:p w:rsidR="003D715A" w:rsidRPr="003D344D" w:rsidRDefault="003D715A" w:rsidP="006B237C">
      <w:pPr>
        <w:ind w:firstLine="567"/>
        <w:jc w:val="both"/>
      </w:pPr>
      <w:r w:rsidRPr="003D344D">
        <w:t>Отчет о реализации программы  формируется в соответствии с постановлением администрации района от 01.08.2013 №882-п «Об утверждении Порядка принятия решений о разработке муниципальных программ Енисейского района, их формировании и реализации».</w:t>
      </w:r>
    </w:p>
    <w:p w:rsidR="003D715A" w:rsidRPr="003D344D" w:rsidRDefault="003D715A" w:rsidP="006B237C">
      <w:pPr>
        <w:ind w:firstLine="567"/>
        <w:jc w:val="both"/>
      </w:pPr>
    </w:p>
    <w:p w:rsidR="003D715A" w:rsidRPr="003D344D" w:rsidRDefault="003D715A" w:rsidP="006B237C">
      <w:pPr>
        <w:autoSpaceDE w:val="0"/>
        <w:autoSpaceDN w:val="0"/>
        <w:adjustRightInd w:val="0"/>
        <w:ind w:firstLine="540"/>
        <w:jc w:val="center"/>
      </w:pPr>
      <w:r w:rsidRPr="003D344D">
        <w:t xml:space="preserve">2.4. Управление подпрограммой и </w:t>
      </w:r>
      <w:proofErr w:type="gramStart"/>
      <w:r w:rsidRPr="003D344D">
        <w:t>контроль за</w:t>
      </w:r>
      <w:proofErr w:type="gramEnd"/>
      <w:r w:rsidRPr="003D344D">
        <w:t xml:space="preserve"> ходом ее выполнения</w:t>
      </w:r>
    </w:p>
    <w:p w:rsidR="003D715A" w:rsidRPr="003D344D" w:rsidRDefault="003D715A" w:rsidP="006B237C">
      <w:pPr>
        <w:autoSpaceDE w:val="0"/>
        <w:autoSpaceDN w:val="0"/>
        <w:adjustRightInd w:val="0"/>
        <w:ind w:firstLine="540"/>
        <w:jc w:val="both"/>
      </w:pPr>
    </w:p>
    <w:p w:rsidR="003D715A" w:rsidRPr="003D344D" w:rsidRDefault="003D715A" w:rsidP="006B237C">
      <w:pPr>
        <w:shd w:val="clear" w:color="auto" w:fill="FFFFFF"/>
        <w:ind w:firstLine="566"/>
        <w:jc w:val="both"/>
      </w:pPr>
      <w:r w:rsidRPr="003D344D">
        <w:t xml:space="preserve">Организацию управления настоящей подпрограммой осуществляет </w:t>
      </w:r>
      <w:proofErr w:type="spellStart"/>
      <w:r w:rsidRPr="003D344D">
        <w:t>МКУ</w:t>
      </w:r>
      <w:proofErr w:type="gramStart"/>
      <w:r w:rsidRPr="003D344D">
        <w:t>«У</w:t>
      </w:r>
      <w:proofErr w:type="gramEnd"/>
      <w:r w:rsidRPr="003D344D">
        <w:t>правление</w:t>
      </w:r>
      <w:proofErr w:type="spellEnd"/>
      <w:r w:rsidRPr="003D344D">
        <w:t xml:space="preserve"> по ГО, ЧС и безопасности Енисейского района».</w:t>
      </w:r>
    </w:p>
    <w:p w:rsidR="003D715A" w:rsidRPr="003D344D" w:rsidRDefault="003D715A" w:rsidP="006B237C">
      <w:pPr>
        <w:shd w:val="clear" w:color="auto" w:fill="FFFFFF"/>
        <w:ind w:firstLine="566"/>
        <w:jc w:val="both"/>
      </w:pPr>
      <w:r w:rsidRPr="003D344D">
        <w:t>В функции МКУ «Управление по ГО, ЧС и безопасности Енисейского района» по управлению настоящей программы входит:</w:t>
      </w:r>
    </w:p>
    <w:p w:rsidR="003D715A" w:rsidRPr="003D344D" w:rsidRDefault="003D715A" w:rsidP="006B237C">
      <w:pPr>
        <w:shd w:val="clear" w:color="auto" w:fill="FFFFFF"/>
        <w:ind w:firstLine="566"/>
        <w:jc w:val="both"/>
      </w:pPr>
      <w:r w:rsidRPr="003D344D">
        <w:lastRenderedPageBreak/>
        <w:t>-ежегодное уточнение целевых показателей и затрат по мероприятиям настоящей подпрограммы,  а  также  состава исполнителей;</w:t>
      </w:r>
    </w:p>
    <w:p w:rsidR="003D715A" w:rsidRPr="003D344D" w:rsidRDefault="003D715A" w:rsidP="006B237C">
      <w:pPr>
        <w:shd w:val="clear" w:color="auto" w:fill="FFFFFF"/>
        <w:ind w:firstLine="566"/>
        <w:jc w:val="both"/>
      </w:pPr>
      <w:r w:rsidRPr="003D344D">
        <w:t>-совершенствование механизма реализации настоящей подпрограммы с учетом  изменений внешней среды и нормативн</w:t>
      </w:r>
      <w:proofErr w:type="gramStart"/>
      <w:r w:rsidRPr="003D344D">
        <w:t>о-</w:t>
      </w:r>
      <w:proofErr w:type="gramEnd"/>
      <w:r w:rsidRPr="003D344D">
        <w:t xml:space="preserve"> правовой базы;</w:t>
      </w:r>
    </w:p>
    <w:p w:rsidR="003D715A" w:rsidRPr="003D344D" w:rsidRDefault="003D715A" w:rsidP="006B237C">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 использованием бюджетных средств, выделяемых на выполнение мероприятий;</w:t>
      </w:r>
    </w:p>
    <w:p w:rsidR="003D715A" w:rsidRPr="003D344D" w:rsidRDefault="003D715A" w:rsidP="006B237C">
      <w:pPr>
        <w:shd w:val="clear" w:color="auto" w:fill="FFFFFF"/>
        <w:ind w:firstLine="566"/>
        <w:jc w:val="both"/>
      </w:pPr>
      <w:r w:rsidRPr="003D344D">
        <w:t>-координация деятельности исполнителей мероприятий настоящей подпрограммы;</w:t>
      </w:r>
    </w:p>
    <w:p w:rsidR="003D715A" w:rsidRPr="003D344D" w:rsidRDefault="003D715A" w:rsidP="006B237C">
      <w:pPr>
        <w:shd w:val="clear" w:color="auto" w:fill="FFFFFF"/>
        <w:ind w:firstLine="566"/>
        <w:jc w:val="both"/>
      </w:pPr>
      <w:r w:rsidRPr="003D344D">
        <w:t>-сбор и обработка информации от исполнителей мероприятий о ходе реализации мероприятий;</w:t>
      </w:r>
    </w:p>
    <w:p w:rsidR="003D715A" w:rsidRPr="003D344D" w:rsidRDefault="003D715A" w:rsidP="006B237C">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w:t>
      </w:r>
    </w:p>
    <w:p w:rsidR="003D715A" w:rsidRPr="003D344D" w:rsidRDefault="003D715A" w:rsidP="006B237C">
      <w:pPr>
        <w:shd w:val="clear" w:color="auto" w:fill="FFFFFF"/>
        <w:ind w:firstLine="566"/>
        <w:jc w:val="both"/>
      </w:pPr>
      <w:r w:rsidRPr="003D344D">
        <w:t>-</w:t>
      </w:r>
      <w:proofErr w:type="gramStart"/>
      <w:r w:rsidRPr="003D344D">
        <w:t>контроль  за</w:t>
      </w:r>
      <w:proofErr w:type="gramEnd"/>
      <w:r w:rsidRPr="003D344D">
        <w:t xml:space="preserve"> использованием бюджетных средств, выделяемых на выполнение мероприятий;</w:t>
      </w:r>
    </w:p>
    <w:p w:rsidR="003D715A" w:rsidRPr="003D344D" w:rsidRDefault="003D715A" w:rsidP="006B237C">
      <w:pPr>
        <w:shd w:val="clear" w:color="auto" w:fill="FFFFFF"/>
        <w:ind w:firstLine="566"/>
        <w:jc w:val="both"/>
      </w:pPr>
      <w:r w:rsidRPr="003D344D">
        <w:t>-подготовка отчетов о ходе и результатах выполнения мероприятий подпрограммы.</w:t>
      </w:r>
    </w:p>
    <w:p w:rsidR="003D715A" w:rsidRPr="003D344D" w:rsidRDefault="003D715A" w:rsidP="006B237C">
      <w:pPr>
        <w:shd w:val="clear" w:color="auto" w:fill="FFFFFF"/>
        <w:ind w:firstLine="566"/>
        <w:jc w:val="both"/>
      </w:pPr>
      <w:r w:rsidRPr="003D344D">
        <w:t xml:space="preserve">Исполнители конкретных мероприятий, определенных подпрограммой, предоставляют  в отдел экономического развития  отчет  о реализации мероприятия по организации временных рабочих мест для проведения общественных  работ (приложение №2  к настоящей подпрограмме), ежеквартально не позднее 5 числа месяца, следующего  за  </w:t>
      </w:r>
      <w:proofErr w:type="gramStart"/>
      <w:r w:rsidRPr="003D344D">
        <w:t>отчетным</w:t>
      </w:r>
      <w:proofErr w:type="gramEnd"/>
      <w:r w:rsidRPr="003D344D">
        <w:t xml:space="preserve">. </w:t>
      </w:r>
    </w:p>
    <w:p w:rsidR="003D715A" w:rsidRPr="003D344D" w:rsidRDefault="003D715A" w:rsidP="006B237C">
      <w:pPr>
        <w:shd w:val="clear" w:color="auto" w:fill="FFFFFF"/>
        <w:ind w:firstLine="566"/>
        <w:jc w:val="both"/>
      </w:pPr>
      <w:proofErr w:type="gramStart"/>
      <w:r w:rsidRPr="003D344D">
        <w:t>Контроль за</w:t>
      </w:r>
      <w:proofErr w:type="gramEnd"/>
      <w:r w:rsidRPr="003D344D">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3D715A" w:rsidRPr="003D344D" w:rsidRDefault="003D715A" w:rsidP="006B237C">
      <w:pPr>
        <w:autoSpaceDE w:val="0"/>
        <w:autoSpaceDN w:val="0"/>
        <w:adjustRightInd w:val="0"/>
        <w:ind w:firstLine="540"/>
        <w:jc w:val="both"/>
      </w:pPr>
    </w:p>
    <w:p w:rsidR="003D715A" w:rsidRPr="003D344D" w:rsidRDefault="003D715A" w:rsidP="006B237C">
      <w:pPr>
        <w:numPr>
          <w:ilvl w:val="1"/>
          <w:numId w:val="7"/>
        </w:numPr>
        <w:autoSpaceDE w:val="0"/>
        <w:autoSpaceDN w:val="0"/>
        <w:adjustRightInd w:val="0"/>
        <w:jc w:val="center"/>
      </w:pPr>
      <w:r w:rsidRPr="003D344D">
        <w:t>Оценка социально-экономической эффективности подпрограммы</w:t>
      </w:r>
    </w:p>
    <w:p w:rsidR="003D715A" w:rsidRPr="003D344D" w:rsidRDefault="003D715A" w:rsidP="006B237C">
      <w:pPr>
        <w:autoSpaceDE w:val="0"/>
        <w:autoSpaceDN w:val="0"/>
        <w:adjustRightInd w:val="0"/>
        <w:ind w:left="1260"/>
      </w:pPr>
    </w:p>
    <w:p w:rsidR="003D715A" w:rsidRPr="003D344D" w:rsidRDefault="003D715A" w:rsidP="006B237C">
      <w:pPr>
        <w:shd w:val="clear" w:color="auto" w:fill="FFFFFF"/>
        <w:ind w:firstLine="566"/>
        <w:jc w:val="both"/>
      </w:pPr>
      <w:r w:rsidRPr="003D344D">
        <w:t>Эффект от реализации подпрограммы ожидается следующий:</w:t>
      </w:r>
    </w:p>
    <w:p w:rsidR="003D715A" w:rsidRPr="003D344D" w:rsidRDefault="003D715A" w:rsidP="006B237C">
      <w:pPr>
        <w:shd w:val="clear" w:color="auto" w:fill="FFFFFF"/>
        <w:ind w:firstLine="566"/>
        <w:jc w:val="both"/>
      </w:pPr>
      <w:r w:rsidRPr="003D344D">
        <w:t>-повышение оперативности реагирования на возникающие чрезвычайные ситуации</w:t>
      </w:r>
      <w:r w:rsidR="006B794A" w:rsidRPr="006B794A">
        <w:t xml:space="preserve"> </w:t>
      </w:r>
      <w:r w:rsidR="006B794A" w:rsidRPr="003D344D">
        <w:t>и угроз террористической направленности</w:t>
      </w:r>
      <w:r w:rsidRPr="003D344D">
        <w:t>,</w:t>
      </w:r>
    </w:p>
    <w:p w:rsidR="003D715A" w:rsidRPr="003D344D" w:rsidRDefault="003D715A" w:rsidP="006B237C">
      <w:pPr>
        <w:shd w:val="clear" w:color="auto" w:fill="FFFFFF"/>
        <w:ind w:firstLine="566"/>
        <w:jc w:val="both"/>
      </w:pPr>
      <w:r w:rsidRPr="003D344D">
        <w:t>-более полно проводить мониторинг в условиях чрезвычайной обстановки,</w:t>
      </w:r>
    </w:p>
    <w:p w:rsidR="003D715A" w:rsidRPr="003D344D" w:rsidRDefault="003D715A" w:rsidP="006B237C">
      <w:pPr>
        <w:shd w:val="clear" w:color="auto" w:fill="FFFFFF"/>
        <w:ind w:firstLine="566"/>
        <w:jc w:val="both"/>
      </w:pPr>
      <w:r w:rsidRPr="003D344D">
        <w:t>-исполнение возложенных полномочий по подготовке и содержанию в готовности необходимых сил на случай ЧС,</w:t>
      </w:r>
    </w:p>
    <w:p w:rsidR="003D715A" w:rsidRPr="003D344D" w:rsidRDefault="003D715A" w:rsidP="006B237C">
      <w:pPr>
        <w:shd w:val="clear" w:color="auto" w:fill="FFFFFF"/>
        <w:ind w:firstLine="566"/>
        <w:jc w:val="both"/>
      </w:pPr>
      <w:r w:rsidRPr="003D344D">
        <w:t>-проведение профилактической работы по предотвращению угроз террористической направленности,</w:t>
      </w:r>
    </w:p>
    <w:p w:rsidR="003D715A" w:rsidRPr="003D344D" w:rsidRDefault="003D715A" w:rsidP="006B237C">
      <w:pPr>
        <w:shd w:val="clear" w:color="auto" w:fill="FFFFFF"/>
        <w:ind w:firstLine="566"/>
        <w:jc w:val="both"/>
      </w:pPr>
      <w:r w:rsidRPr="003D344D">
        <w:t>-повышение уровня оснащенности  АСФ радиостанциями до 100% в 2016 году, от всех действующих аварийно-спасательных формирований на территории Енисейского района на начало 2014 года.</w:t>
      </w:r>
    </w:p>
    <w:p w:rsidR="003D715A" w:rsidRPr="003D344D" w:rsidRDefault="003D715A" w:rsidP="006B237C">
      <w:pPr>
        <w:autoSpaceDE w:val="0"/>
        <w:autoSpaceDN w:val="0"/>
        <w:adjustRightInd w:val="0"/>
        <w:jc w:val="both"/>
      </w:pPr>
    </w:p>
    <w:p w:rsidR="003D715A" w:rsidRPr="003D344D" w:rsidRDefault="003D715A" w:rsidP="006B237C">
      <w:pPr>
        <w:autoSpaceDE w:val="0"/>
        <w:autoSpaceDN w:val="0"/>
        <w:adjustRightInd w:val="0"/>
        <w:jc w:val="both"/>
      </w:pPr>
    </w:p>
    <w:p w:rsidR="003D715A" w:rsidRPr="003D344D" w:rsidRDefault="003D715A" w:rsidP="006B237C">
      <w:pPr>
        <w:autoSpaceDE w:val="0"/>
        <w:autoSpaceDN w:val="0"/>
        <w:adjustRightInd w:val="0"/>
        <w:jc w:val="both"/>
      </w:pPr>
    </w:p>
    <w:p w:rsidR="003D715A" w:rsidRDefault="003D715A" w:rsidP="006B237C">
      <w:pPr>
        <w:autoSpaceDE w:val="0"/>
        <w:autoSpaceDN w:val="0"/>
        <w:adjustRightInd w:val="0"/>
        <w:jc w:val="both"/>
      </w:pPr>
    </w:p>
    <w:p w:rsidR="003D715A" w:rsidRDefault="003D715A" w:rsidP="006B237C">
      <w:pPr>
        <w:autoSpaceDE w:val="0"/>
        <w:autoSpaceDN w:val="0"/>
        <w:adjustRightInd w:val="0"/>
        <w:jc w:val="both"/>
      </w:pPr>
    </w:p>
    <w:p w:rsidR="003D715A" w:rsidRPr="003D344D" w:rsidRDefault="003D715A" w:rsidP="006B237C">
      <w:pPr>
        <w:autoSpaceDE w:val="0"/>
        <w:autoSpaceDN w:val="0"/>
        <w:adjustRightInd w:val="0"/>
        <w:jc w:val="both"/>
      </w:pPr>
    </w:p>
    <w:p w:rsidR="003D715A" w:rsidRPr="003D344D" w:rsidRDefault="003D715A" w:rsidP="006B237C">
      <w:pPr>
        <w:numPr>
          <w:ilvl w:val="1"/>
          <w:numId w:val="7"/>
        </w:numPr>
        <w:autoSpaceDE w:val="0"/>
        <w:autoSpaceDN w:val="0"/>
        <w:adjustRightInd w:val="0"/>
        <w:jc w:val="center"/>
      </w:pPr>
      <w:r w:rsidRPr="003D344D">
        <w:lastRenderedPageBreak/>
        <w:t>Мероприятия подпрограммы</w:t>
      </w:r>
    </w:p>
    <w:p w:rsidR="003D715A" w:rsidRPr="003D344D" w:rsidRDefault="003D715A" w:rsidP="006B237C">
      <w:pPr>
        <w:autoSpaceDE w:val="0"/>
        <w:autoSpaceDN w:val="0"/>
        <w:adjustRightInd w:val="0"/>
        <w:ind w:firstLine="540"/>
        <w:jc w:val="both"/>
      </w:pPr>
    </w:p>
    <w:p w:rsidR="003D715A" w:rsidRPr="003D344D" w:rsidRDefault="003D715A" w:rsidP="006B237C">
      <w:pPr>
        <w:autoSpaceDE w:val="0"/>
        <w:autoSpaceDN w:val="0"/>
        <w:adjustRightInd w:val="0"/>
        <w:ind w:firstLine="540"/>
        <w:jc w:val="both"/>
      </w:pPr>
      <w:r w:rsidRPr="003D344D">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№2 к подпрограмме.</w:t>
      </w:r>
    </w:p>
    <w:p w:rsidR="003D715A" w:rsidRPr="003D344D" w:rsidRDefault="003D715A" w:rsidP="006B237C">
      <w:pPr>
        <w:autoSpaceDE w:val="0"/>
        <w:autoSpaceDN w:val="0"/>
        <w:adjustRightInd w:val="0"/>
        <w:ind w:firstLine="540"/>
        <w:jc w:val="both"/>
      </w:pPr>
    </w:p>
    <w:p w:rsidR="003D715A" w:rsidRPr="003D344D" w:rsidRDefault="003D715A" w:rsidP="006B237C">
      <w:pPr>
        <w:numPr>
          <w:ilvl w:val="1"/>
          <w:numId w:val="7"/>
        </w:numPr>
        <w:autoSpaceDE w:val="0"/>
        <w:autoSpaceDN w:val="0"/>
        <w:adjustRightInd w:val="0"/>
        <w:jc w:val="center"/>
      </w:pPr>
      <w:r w:rsidRPr="003D344D">
        <w:t>Обоснование финансовых, материальных и трудовых затрат  (ресурсное обеспечение подпрограммы) с указанием источников финансирования</w:t>
      </w:r>
    </w:p>
    <w:p w:rsidR="003D715A" w:rsidRPr="003D344D" w:rsidRDefault="003D715A" w:rsidP="006B237C">
      <w:pPr>
        <w:autoSpaceDE w:val="0"/>
        <w:autoSpaceDN w:val="0"/>
        <w:adjustRightInd w:val="0"/>
      </w:pPr>
    </w:p>
    <w:p w:rsidR="003D715A" w:rsidRPr="003D344D" w:rsidRDefault="003D715A" w:rsidP="006B237C">
      <w:pPr>
        <w:shd w:val="clear" w:color="auto" w:fill="FFFFFF"/>
        <w:ind w:firstLine="566"/>
        <w:jc w:val="both"/>
      </w:pPr>
      <w:r w:rsidRPr="003D344D">
        <w:t xml:space="preserve">Всего на реализацию подпрограммных мероприятий потребуется </w:t>
      </w:r>
      <w:r w:rsidR="001D40DC">
        <w:t>4</w:t>
      </w:r>
      <w:r>
        <w:t>1</w:t>
      </w:r>
      <w:r w:rsidR="001D40DC">
        <w:t>9,1</w:t>
      </w:r>
      <w:r w:rsidRPr="003D344D">
        <w:t xml:space="preserve"> тыс. рублей из районного бюджета, в том числе по годам: 2014 год – </w:t>
      </w:r>
      <w:r w:rsidR="001D40DC">
        <w:t>139,7</w:t>
      </w:r>
      <w:r w:rsidRPr="003D344D">
        <w:t xml:space="preserve"> тыс. рублей; 2015 год – 139,7 тыс. рублей; 2016 год – 139,7 тыс. рублей. В приложении №2 приведены сведения о планируемых расходах по мероприятиям подпрограммы.</w:t>
      </w: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roofErr w:type="gramStart"/>
      <w:r>
        <w:t>Исполняющий</w:t>
      </w:r>
      <w:proofErr w:type="gramEnd"/>
      <w:r>
        <w:t xml:space="preserve"> обязанности Руководителя</w:t>
      </w:r>
      <w:r w:rsidRPr="003D344D">
        <w:t xml:space="preserve"> </w:t>
      </w:r>
    </w:p>
    <w:p w:rsidR="003D715A" w:rsidRPr="003D344D" w:rsidRDefault="003D715A" w:rsidP="006B237C">
      <w:pPr>
        <w:pStyle w:val="ConsPlusCell"/>
        <w:jc w:val="both"/>
      </w:pPr>
      <w:r w:rsidRPr="003D344D">
        <w:t xml:space="preserve">МКУ «Управление по ГО, ЧС и </w:t>
      </w:r>
    </w:p>
    <w:p w:rsidR="003D715A" w:rsidRPr="003D344D" w:rsidRDefault="003D715A" w:rsidP="006B237C">
      <w:pPr>
        <w:pStyle w:val="ConsPlusCell"/>
        <w:jc w:val="both"/>
      </w:pPr>
      <w:r w:rsidRPr="003D344D">
        <w:t xml:space="preserve">безопасности Енисейского района»                      </w:t>
      </w:r>
      <w:r>
        <w:t xml:space="preserve">                               В.В. </w:t>
      </w:r>
      <w:proofErr w:type="spellStart"/>
      <w:r>
        <w:t>Бурдеев</w:t>
      </w:r>
      <w:proofErr w:type="spellEnd"/>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Pr="003D344D" w:rsidRDefault="003D715A" w:rsidP="006B237C">
      <w:pPr>
        <w:pStyle w:val="ConsPlusCell"/>
        <w:jc w:val="both"/>
      </w:pPr>
    </w:p>
    <w:p w:rsidR="003D715A" w:rsidRDefault="003D715A" w:rsidP="006B237C">
      <w:pPr>
        <w:pStyle w:val="ConsPlusCell"/>
        <w:jc w:val="both"/>
      </w:pPr>
    </w:p>
    <w:p w:rsidR="003D715A" w:rsidRDefault="003D715A" w:rsidP="006B237C">
      <w:pPr>
        <w:pStyle w:val="ConsPlusCell"/>
        <w:jc w:val="both"/>
      </w:pPr>
    </w:p>
    <w:p w:rsidR="003D715A" w:rsidRDefault="003D715A" w:rsidP="006B237C">
      <w:pPr>
        <w:pStyle w:val="ConsPlusCell"/>
        <w:jc w:val="both"/>
      </w:pPr>
    </w:p>
    <w:p w:rsidR="003D715A" w:rsidRDefault="003D715A" w:rsidP="006B237C">
      <w:pPr>
        <w:pStyle w:val="ConsPlusCell"/>
        <w:jc w:val="both"/>
      </w:pPr>
    </w:p>
    <w:p w:rsidR="003D715A" w:rsidRDefault="003D715A" w:rsidP="006B237C">
      <w:pPr>
        <w:pStyle w:val="ConsPlusCell"/>
        <w:jc w:val="both"/>
      </w:pPr>
    </w:p>
    <w:p w:rsidR="003D715A" w:rsidRDefault="003D715A" w:rsidP="006B237C">
      <w:pPr>
        <w:pStyle w:val="ConsPlusCell"/>
        <w:jc w:val="both"/>
      </w:pPr>
    </w:p>
    <w:p w:rsidR="003D715A" w:rsidRDefault="003D715A" w:rsidP="006B237C">
      <w:pPr>
        <w:pStyle w:val="ConsPlusCell"/>
        <w:jc w:val="both"/>
      </w:pPr>
    </w:p>
    <w:p w:rsidR="003D715A" w:rsidRDefault="003D715A" w:rsidP="006B237C">
      <w:pPr>
        <w:pStyle w:val="ConsPlusCell"/>
        <w:jc w:val="both"/>
        <w:sectPr w:rsidR="003D715A" w:rsidSect="00E62CE8">
          <w:pgSz w:w="11905" w:h="16838"/>
          <w:pgMar w:top="851" w:right="565" w:bottom="851" w:left="1276" w:header="425" w:footer="720" w:gutter="0"/>
          <w:cols w:space="720"/>
          <w:noEndnote/>
          <w:titlePg/>
          <w:docGrid w:linePitch="381"/>
        </w:sectPr>
      </w:pPr>
    </w:p>
    <w:p w:rsidR="003D715A" w:rsidRPr="00C60F14" w:rsidRDefault="003D715A" w:rsidP="00F323EE">
      <w:pPr>
        <w:ind w:left="9639"/>
        <w:outlineLvl w:val="0"/>
        <w:rPr>
          <w:bCs/>
          <w:sz w:val="24"/>
          <w:szCs w:val="24"/>
        </w:rPr>
      </w:pPr>
    </w:p>
    <w:p w:rsidR="001D40DC" w:rsidRPr="00171116" w:rsidRDefault="001D40DC" w:rsidP="001D40DC">
      <w:pPr>
        <w:ind w:left="9639"/>
        <w:outlineLvl w:val="0"/>
        <w:rPr>
          <w:bCs/>
          <w:sz w:val="20"/>
          <w:szCs w:val="20"/>
        </w:rPr>
      </w:pPr>
    </w:p>
    <w:p w:rsidR="003D715A" w:rsidRDefault="003D715A" w:rsidP="00F323EE">
      <w:pPr>
        <w:ind w:left="9639"/>
        <w:rPr>
          <w:sz w:val="24"/>
          <w:szCs w:val="24"/>
        </w:rPr>
      </w:pPr>
      <w:r w:rsidRPr="003D344D">
        <w:rPr>
          <w:sz w:val="24"/>
          <w:szCs w:val="24"/>
        </w:rPr>
        <w:t>Приложение № 1</w:t>
      </w:r>
      <w:r>
        <w:rPr>
          <w:sz w:val="24"/>
          <w:szCs w:val="24"/>
        </w:rPr>
        <w:t xml:space="preserve"> </w:t>
      </w:r>
    </w:p>
    <w:p w:rsidR="003D715A" w:rsidRDefault="003D715A" w:rsidP="00F323EE">
      <w:pPr>
        <w:ind w:left="9639"/>
        <w:rPr>
          <w:sz w:val="24"/>
          <w:szCs w:val="24"/>
        </w:rPr>
      </w:pPr>
      <w:r w:rsidRPr="003D344D">
        <w:rPr>
          <w:sz w:val="24"/>
          <w:szCs w:val="24"/>
        </w:rPr>
        <w:t>к  подпрограмме 1 "Обеспечение защиты населения, территорий,</w:t>
      </w:r>
      <w:r>
        <w:rPr>
          <w:sz w:val="24"/>
          <w:szCs w:val="24"/>
        </w:rPr>
        <w:t xml:space="preserve"> </w:t>
      </w:r>
      <w:r w:rsidRPr="003D344D">
        <w:rPr>
          <w:sz w:val="24"/>
          <w:szCs w:val="24"/>
        </w:rPr>
        <w:t>объектов жизнеобеспечения</w:t>
      </w:r>
      <w:r>
        <w:rPr>
          <w:sz w:val="24"/>
          <w:szCs w:val="24"/>
        </w:rPr>
        <w:t xml:space="preserve"> </w:t>
      </w:r>
      <w:r w:rsidRPr="003D344D">
        <w:rPr>
          <w:sz w:val="24"/>
          <w:szCs w:val="24"/>
        </w:rPr>
        <w:t xml:space="preserve">населения от угроз </w:t>
      </w:r>
      <w:r>
        <w:rPr>
          <w:sz w:val="24"/>
          <w:szCs w:val="24"/>
        </w:rPr>
        <w:t xml:space="preserve">природного и </w:t>
      </w:r>
      <w:r w:rsidRPr="003D344D">
        <w:rPr>
          <w:sz w:val="24"/>
          <w:szCs w:val="24"/>
        </w:rPr>
        <w:t>техногенного характера,</w:t>
      </w:r>
      <w:r>
        <w:rPr>
          <w:sz w:val="24"/>
          <w:szCs w:val="24"/>
        </w:rPr>
        <w:t xml:space="preserve"> </w:t>
      </w:r>
      <w:r w:rsidRPr="003D344D">
        <w:rPr>
          <w:sz w:val="24"/>
          <w:szCs w:val="24"/>
        </w:rPr>
        <w:t>угроз террористической направленности",</w:t>
      </w:r>
      <w:r>
        <w:rPr>
          <w:sz w:val="24"/>
          <w:szCs w:val="24"/>
        </w:rPr>
        <w:t xml:space="preserve"> </w:t>
      </w:r>
      <w:r w:rsidRPr="003D344D">
        <w:rPr>
          <w:sz w:val="24"/>
          <w:szCs w:val="24"/>
        </w:rPr>
        <w:t>реализуемой в рамках муниципальной программы</w:t>
      </w:r>
      <w:r>
        <w:rPr>
          <w:sz w:val="24"/>
          <w:szCs w:val="24"/>
        </w:rPr>
        <w:t xml:space="preserve"> </w:t>
      </w:r>
      <w:r w:rsidRPr="003D344D">
        <w:rPr>
          <w:sz w:val="24"/>
          <w:szCs w:val="24"/>
        </w:rPr>
        <w:t>"Обеспечение</w:t>
      </w:r>
      <w:r>
        <w:rPr>
          <w:sz w:val="24"/>
          <w:szCs w:val="24"/>
        </w:rPr>
        <w:t xml:space="preserve"> </w:t>
      </w:r>
      <w:r w:rsidRPr="003D344D">
        <w:rPr>
          <w:sz w:val="24"/>
          <w:szCs w:val="24"/>
        </w:rPr>
        <w:t xml:space="preserve">безопасности населения Енисейского </w:t>
      </w:r>
    </w:p>
    <w:p w:rsidR="003D715A" w:rsidRPr="003D344D" w:rsidRDefault="003D715A" w:rsidP="00F323EE">
      <w:pPr>
        <w:ind w:left="9639"/>
        <w:rPr>
          <w:sz w:val="24"/>
          <w:szCs w:val="24"/>
        </w:rPr>
      </w:pPr>
      <w:r w:rsidRPr="003D344D">
        <w:rPr>
          <w:sz w:val="24"/>
          <w:szCs w:val="24"/>
        </w:rPr>
        <w:t>района</w:t>
      </w:r>
      <w:r>
        <w:rPr>
          <w:sz w:val="24"/>
          <w:szCs w:val="24"/>
        </w:rPr>
        <w:t xml:space="preserve"> </w:t>
      </w:r>
      <w:r w:rsidRPr="003D344D">
        <w:rPr>
          <w:sz w:val="24"/>
          <w:szCs w:val="24"/>
        </w:rPr>
        <w:t>на 2014-</w:t>
      </w:r>
      <w:r>
        <w:rPr>
          <w:sz w:val="24"/>
          <w:szCs w:val="24"/>
        </w:rPr>
        <w:t>2</w:t>
      </w:r>
      <w:r w:rsidRPr="003D344D">
        <w:rPr>
          <w:sz w:val="24"/>
          <w:szCs w:val="24"/>
        </w:rPr>
        <w:t>2016 годы»</w:t>
      </w:r>
    </w:p>
    <w:p w:rsidR="003D715A" w:rsidRDefault="003D715A" w:rsidP="00F323EE">
      <w:pPr>
        <w:rPr>
          <w:sz w:val="24"/>
          <w:szCs w:val="24"/>
        </w:rPr>
      </w:pPr>
    </w:p>
    <w:tbl>
      <w:tblPr>
        <w:tblpPr w:leftFromText="180" w:rightFromText="180" w:vertAnchor="text" w:horzAnchor="margin" w:tblpY="137"/>
        <w:tblW w:w="16004" w:type="dxa"/>
        <w:tblLayout w:type="fixed"/>
        <w:tblLook w:val="00A0" w:firstRow="1" w:lastRow="0" w:firstColumn="1" w:lastColumn="0" w:noHBand="0" w:noVBand="0"/>
      </w:tblPr>
      <w:tblGrid>
        <w:gridCol w:w="724"/>
        <w:gridCol w:w="4947"/>
        <w:gridCol w:w="992"/>
        <w:gridCol w:w="1843"/>
        <w:gridCol w:w="1559"/>
        <w:gridCol w:w="1559"/>
        <w:gridCol w:w="1559"/>
        <w:gridCol w:w="1418"/>
        <w:gridCol w:w="1403"/>
      </w:tblGrid>
      <w:tr w:rsidR="003D715A" w:rsidRPr="003D344D" w:rsidTr="00E91FA0">
        <w:trPr>
          <w:trHeight w:val="810"/>
        </w:trPr>
        <w:tc>
          <w:tcPr>
            <w:tcW w:w="16004" w:type="dxa"/>
            <w:gridSpan w:val="9"/>
            <w:tcBorders>
              <w:top w:val="nil"/>
              <w:left w:val="nil"/>
              <w:bottom w:val="nil"/>
              <w:right w:val="nil"/>
            </w:tcBorders>
            <w:shd w:val="clear" w:color="000000" w:fill="FFFFFF"/>
            <w:vAlign w:val="center"/>
          </w:tcPr>
          <w:p w:rsidR="003D715A" w:rsidRPr="003D344D" w:rsidRDefault="003D715A" w:rsidP="00E91FA0">
            <w:pPr>
              <w:jc w:val="right"/>
              <w:rPr>
                <w:sz w:val="24"/>
                <w:szCs w:val="24"/>
              </w:rPr>
            </w:pPr>
          </w:p>
          <w:p w:rsidR="003D715A" w:rsidRPr="003D344D" w:rsidRDefault="003D715A" w:rsidP="00E91FA0">
            <w:pPr>
              <w:jc w:val="center"/>
              <w:rPr>
                <w:b/>
                <w:bCs/>
                <w:sz w:val="24"/>
                <w:szCs w:val="24"/>
              </w:rPr>
            </w:pPr>
            <w:r w:rsidRPr="003D344D">
              <w:rPr>
                <w:b/>
                <w:bCs/>
                <w:sz w:val="24"/>
                <w:szCs w:val="24"/>
              </w:rPr>
              <w:t>Перечень целевых индикаторов подпрограммы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p w:rsidR="003D715A" w:rsidRPr="003D344D" w:rsidRDefault="003D715A" w:rsidP="00E91FA0">
            <w:pPr>
              <w:jc w:val="center"/>
              <w:rPr>
                <w:sz w:val="24"/>
                <w:szCs w:val="24"/>
              </w:rPr>
            </w:pPr>
          </w:p>
        </w:tc>
      </w:tr>
      <w:tr w:rsidR="003D715A" w:rsidRPr="003D344D" w:rsidTr="00E91FA0">
        <w:trPr>
          <w:trHeight w:val="1629"/>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w:t>
            </w:r>
            <w:r w:rsidRPr="003D344D">
              <w:rPr>
                <w:sz w:val="24"/>
                <w:szCs w:val="24"/>
              </w:rPr>
              <w:br/>
            </w:r>
            <w:proofErr w:type="gramStart"/>
            <w:r w:rsidRPr="003D344D">
              <w:rPr>
                <w:sz w:val="24"/>
                <w:szCs w:val="24"/>
              </w:rPr>
              <w:t>п</w:t>
            </w:r>
            <w:proofErr w:type="gramEnd"/>
            <w:r w:rsidRPr="003D344D">
              <w:rPr>
                <w:sz w:val="24"/>
                <w:szCs w:val="24"/>
              </w:rPr>
              <w:t>/п</w:t>
            </w:r>
          </w:p>
        </w:tc>
        <w:tc>
          <w:tcPr>
            <w:tcW w:w="4947"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Цель,</w:t>
            </w:r>
            <w:r w:rsidRPr="003D344D">
              <w:rPr>
                <w:sz w:val="24"/>
                <w:szCs w:val="24"/>
              </w:rPr>
              <w:br/>
              <w:t>целевые индикаторы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Единица измерения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Источник информации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br/>
              <w:t>Отчетный финансовый год</w:t>
            </w:r>
            <w:r w:rsidRPr="003D344D">
              <w:rPr>
                <w:sz w:val="24"/>
                <w:szCs w:val="24"/>
              </w:rPr>
              <w:br/>
              <w:t>(2012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Текущий финансовый год</w:t>
            </w:r>
            <w:r w:rsidRPr="003D344D">
              <w:rPr>
                <w:sz w:val="24"/>
                <w:szCs w:val="24"/>
              </w:rPr>
              <w:br/>
              <w:t>(2013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Очередной финансовый год</w:t>
            </w:r>
            <w:r w:rsidRPr="003D344D">
              <w:rPr>
                <w:sz w:val="24"/>
                <w:szCs w:val="24"/>
              </w:rPr>
              <w:br/>
              <w:t>(2014 год)</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Первый год планового периода</w:t>
            </w:r>
            <w:r w:rsidRPr="003D344D">
              <w:rPr>
                <w:sz w:val="24"/>
                <w:szCs w:val="24"/>
              </w:rPr>
              <w:br/>
              <w:t>(2015 год)</w:t>
            </w:r>
          </w:p>
        </w:tc>
        <w:tc>
          <w:tcPr>
            <w:tcW w:w="1403" w:type="dxa"/>
            <w:tcBorders>
              <w:top w:val="single" w:sz="4" w:space="0" w:color="auto"/>
              <w:left w:val="nil"/>
              <w:bottom w:val="single" w:sz="4" w:space="0" w:color="auto"/>
              <w:right w:val="single" w:sz="4" w:space="0" w:color="auto"/>
            </w:tcBorders>
            <w:shd w:val="clear" w:color="000000" w:fill="FFFFFF"/>
            <w:vAlign w:val="center"/>
          </w:tcPr>
          <w:p w:rsidR="003D715A" w:rsidRPr="003D344D" w:rsidRDefault="003D715A" w:rsidP="00E91FA0">
            <w:pPr>
              <w:jc w:val="center"/>
              <w:rPr>
                <w:sz w:val="24"/>
                <w:szCs w:val="24"/>
              </w:rPr>
            </w:pPr>
            <w:r w:rsidRPr="003D344D">
              <w:rPr>
                <w:sz w:val="24"/>
                <w:szCs w:val="24"/>
              </w:rPr>
              <w:t>Второй год планового периода</w:t>
            </w:r>
            <w:r w:rsidRPr="003D344D">
              <w:rPr>
                <w:sz w:val="24"/>
                <w:szCs w:val="24"/>
              </w:rPr>
              <w:br/>
              <w:t>(2016 год)</w:t>
            </w:r>
          </w:p>
        </w:tc>
      </w:tr>
      <w:tr w:rsidR="003D715A" w:rsidRPr="003D344D" w:rsidTr="00E91FA0">
        <w:trPr>
          <w:trHeight w:val="844"/>
        </w:trPr>
        <w:tc>
          <w:tcPr>
            <w:tcW w:w="16004"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3D715A" w:rsidRPr="003D344D" w:rsidRDefault="003D715A" w:rsidP="00E91FA0">
            <w:pPr>
              <w:jc w:val="center"/>
              <w:rPr>
                <w:sz w:val="24"/>
                <w:szCs w:val="24"/>
              </w:rPr>
            </w:pPr>
            <w:r w:rsidRPr="003D344D">
              <w:rPr>
                <w:sz w:val="24"/>
                <w:szCs w:val="24"/>
              </w:rPr>
              <w:t>Цель 1: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tc>
      </w:tr>
      <w:tr w:rsidR="003D715A" w:rsidRPr="003D344D" w:rsidTr="00E91FA0">
        <w:trPr>
          <w:trHeight w:val="1080"/>
        </w:trPr>
        <w:tc>
          <w:tcPr>
            <w:tcW w:w="724" w:type="dxa"/>
            <w:tcBorders>
              <w:top w:val="nil"/>
              <w:left w:val="single" w:sz="4" w:space="0" w:color="auto"/>
              <w:bottom w:val="single" w:sz="4" w:space="0" w:color="auto"/>
              <w:right w:val="single" w:sz="4" w:space="0" w:color="auto"/>
            </w:tcBorders>
            <w:shd w:val="clear" w:color="000000" w:fill="FFFFFF"/>
            <w:noWrap/>
          </w:tcPr>
          <w:p w:rsidR="003D715A" w:rsidRPr="003D344D" w:rsidRDefault="003D715A" w:rsidP="00E91FA0">
            <w:pPr>
              <w:jc w:val="center"/>
              <w:rPr>
                <w:sz w:val="24"/>
                <w:szCs w:val="24"/>
              </w:rPr>
            </w:pPr>
            <w:r w:rsidRPr="003D344D">
              <w:rPr>
                <w:sz w:val="24"/>
                <w:szCs w:val="24"/>
              </w:rPr>
              <w:t>1</w:t>
            </w:r>
          </w:p>
        </w:tc>
        <w:tc>
          <w:tcPr>
            <w:tcW w:w="4947" w:type="dxa"/>
            <w:tcBorders>
              <w:top w:val="nil"/>
              <w:left w:val="nil"/>
              <w:bottom w:val="single" w:sz="4" w:space="0" w:color="auto"/>
              <w:right w:val="single" w:sz="4" w:space="0" w:color="auto"/>
            </w:tcBorders>
            <w:shd w:val="clear" w:color="000000" w:fill="FFFFFF"/>
          </w:tcPr>
          <w:p w:rsidR="003D715A" w:rsidRPr="00C60F14" w:rsidRDefault="003D715A" w:rsidP="00E91FA0">
            <w:pPr>
              <w:jc w:val="center"/>
              <w:rPr>
                <w:color w:val="FF0000"/>
                <w:sz w:val="24"/>
                <w:szCs w:val="24"/>
              </w:rPr>
            </w:pPr>
            <w:r>
              <w:rPr>
                <w:sz w:val="24"/>
                <w:szCs w:val="24"/>
              </w:rPr>
              <w:t>Снижение числа травмированных при пожарах</w:t>
            </w:r>
            <w:r w:rsidR="007B2972">
              <w:rPr>
                <w:sz w:val="24"/>
                <w:szCs w:val="24"/>
              </w:rPr>
              <w:t xml:space="preserve"> и чрезвычайных ситуациях</w:t>
            </w:r>
            <w:r>
              <w:rPr>
                <w:sz w:val="24"/>
                <w:szCs w:val="24"/>
              </w:rPr>
              <w:t xml:space="preserve"> в зоне прикрытия АСФ «МКУ Управление по ГО ЧС и безопасности Енисейского района</w:t>
            </w:r>
          </w:p>
        </w:tc>
        <w:tc>
          <w:tcPr>
            <w:tcW w:w="992" w:type="dxa"/>
            <w:tcBorders>
              <w:top w:val="nil"/>
              <w:left w:val="nil"/>
              <w:bottom w:val="single" w:sz="4" w:space="0" w:color="auto"/>
              <w:right w:val="single" w:sz="4" w:space="0" w:color="auto"/>
            </w:tcBorders>
            <w:shd w:val="clear" w:color="000000" w:fill="FFFFFF"/>
          </w:tcPr>
          <w:p w:rsidR="003D715A" w:rsidRPr="00CF1E1E" w:rsidRDefault="003D715A" w:rsidP="00E91FA0">
            <w:pPr>
              <w:rPr>
                <w:sz w:val="24"/>
                <w:szCs w:val="24"/>
              </w:rPr>
            </w:pPr>
            <w:r w:rsidRPr="00CF1E1E">
              <w:rPr>
                <w:sz w:val="24"/>
                <w:szCs w:val="24"/>
              </w:rPr>
              <w:t>человек</w:t>
            </w:r>
          </w:p>
        </w:tc>
        <w:tc>
          <w:tcPr>
            <w:tcW w:w="1843" w:type="dxa"/>
            <w:tcBorders>
              <w:top w:val="nil"/>
              <w:left w:val="nil"/>
              <w:bottom w:val="single" w:sz="4" w:space="0" w:color="auto"/>
              <w:right w:val="single" w:sz="4" w:space="0" w:color="auto"/>
            </w:tcBorders>
            <w:shd w:val="clear" w:color="000000" w:fill="FFFFFF"/>
          </w:tcPr>
          <w:p w:rsidR="003D715A" w:rsidRPr="003D344D" w:rsidRDefault="003D715A" w:rsidP="00E91FA0">
            <w:pPr>
              <w:jc w:val="center"/>
              <w:rPr>
                <w:sz w:val="24"/>
                <w:szCs w:val="24"/>
              </w:rPr>
            </w:pPr>
            <w:r w:rsidRPr="003D344D">
              <w:rPr>
                <w:sz w:val="24"/>
                <w:szCs w:val="24"/>
              </w:rPr>
              <w:t>ведомственная отчетность</w:t>
            </w:r>
          </w:p>
        </w:tc>
        <w:tc>
          <w:tcPr>
            <w:tcW w:w="1559" w:type="dxa"/>
            <w:tcBorders>
              <w:top w:val="nil"/>
              <w:left w:val="nil"/>
              <w:bottom w:val="single" w:sz="4" w:space="0" w:color="auto"/>
              <w:right w:val="single" w:sz="4" w:space="0" w:color="auto"/>
            </w:tcBorders>
            <w:shd w:val="clear" w:color="000000" w:fill="FFFFFF"/>
          </w:tcPr>
          <w:p w:rsidR="003D715A" w:rsidRPr="003D344D" w:rsidRDefault="003D715A" w:rsidP="00E91FA0">
            <w:pPr>
              <w:jc w:val="center"/>
              <w:rPr>
                <w:sz w:val="24"/>
                <w:szCs w:val="24"/>
              </w:rPr>
            </w:pPr>
            <w:r>
              <w:rPr>
                <w:sz w:val="24"/>
                <w:szCs w:val="24"/>
              </w:rPr>
              <w:t>0</w:t>
            </w:r>
          </w:p>
        </w:tc>
        <w:tc>
          <w:tcPr>
            <w:tcW w:w="1559" w:type="dxa"/>
            <w:tcBorders>
              <w:top w:val="nil"/>
              <w:left w:val="nil"/>
              <w:bottom w:val="single" w:sz="4" w:space="0" w:color="auto"/>
              <w:right w:val="single" w:sz="4" w:space="0" w:color="auto"/>
            </w:tcBorders>
            <w:shd w:val="clear" w:color="000000" w:fill="FFFFFF"/>
          </w:tcPr>
          <w:p w:rsidR="003D715A" w:rsidRPr="003D344D" w:rsidRDefault="003D715A" w:rsidP="00E91FA0">
            <w:pPr>
              <w:jc w:val="center"/>
              <w:rPr>
                <w:sz w:val="24"/>
                <w:szCs w:val="24"/>
              </w:rPr>
            </w:pPr>
            <w:r>
              <w:rPr>
                <w:sz w:val="24"/>
                <w:szCs w:val="24"/>
              </w:rPr>
              <w:t>0</w:t>
            </w:r>
          </w:p>
        </w:tc>
        <w:tc>
          <w:tcPr>
            <w:tcW w:w="1559" w:type="dxa"/>
            <w:tcBorders>
              <w:top w:val="nil"/>
              <w:left w:val="nil"/>
              <w:bottom w:val="single" w:sz="4" w:space="0" w:color="auto"/>
              <w:right w:val="single" w:sz="4" w:space="0" w:color="auto"/>
            </w:tcBorders>
            <w:shd w:val="clear" w:color="000000" w:fill="FFFFFF"/>
          </w:tcPr>
          <w:p w:rsidR="003D715A" w:rsidRPr="003D344D" w:rsidRDefault="003D715A" w:rsidP="00E91FA0">
            <w:pPr>
              <w:jc w:val="center"/>
              <w:rPr>
                <w:sz w:val="24"/>
                <w:szCs w:val="24"/>
              </w:rPr>
            </w:pPr>
            <w:r>
              <w:rPr>
                <w:sz w:val="24"/>
                <w:szCs w:val="24"/>
              </w:rPr>
              <w:t>3</w:t>
            </w:r>
          </w:p>
        </w:tc>
        <w:tc>
          <w:tcPr>
            <w:tcW w:w="1418" w:type="dxa"/>
            <w:tcBorders>
              <w:top w:val="nil"/>
              <w:left w:val="nil"/>
              <w:bottom w:val="single" w:sz="4" w:space="0" w:color="auto"/>
              <w:right w:val="single" w:sz="4" w:space="0" w:color="auto"/>
            </w:tcBorders>
            <w:shd w:val="clear" w:color="000000" w:fill="FFFFFF"/>
          </w:tcPr>
          <w:p w:rsidR="003D715A" w:rsidRPr="003D344D" w:rsidRDefault="003D715A" w:rsidP="00E91FA0">
            <w:pPr>
              <w:jc w:val="center"/>
              <w:rPr>
                <w:sz w:val="24"/>
                <w:szCs w:val="24"/>
              </w:rPr>
            </w:pPr>
            <w:r>
              <w:rPr>
                <w:sz w:val="24"/>
                <w:szCs w:val="24"/>
              </w:rPr>
              <w:t>3</w:t>
            </w:r>
          </w:p>
        </w:tc>
        <w:tc>
          <w:tcPr>
            <w:tcW w:w="1403" w:type="dxa"/>
            <w:tcBorders>
              <w:top w:val="nil"/>
              <w:left w:val="nil"/>
              <w:bottom w:val="single" w:sz="4" w:space="0" w:color="auto"/>
              <w:right w:val="single" w:sz="4" w:space="0" w:color="auto"/>
            </w:tcBorders>
            <w:shd w:val="clear" w:color="000000" w:fill="FFFFFF"/>
          </w:tcPr>
          <w:p w:rsidR="003D715A" w:rsidRPr="003D344D" w:rsidRDefault="003D715A" w:rsidP="00E91FA0">
            <w:pPr>
              <w:jc w:val="center"/>
              <w:rPr>
                <w:sz w:val="24"/>
                <w:szCs w:val="24"/>
              </w:rPr>
            </w:pPr>
            <w:r>
              <w:rPr>
                <w:sz w:val="24"/>
                <w:szCs w:val="24"/>
              </w:rPr>
              <w:t>3</w:t>
            </w:r>
          </w:p>
        </w:tc>
      </w:tr>
      <w:tr w:rsidR="00E91FA0" w:rsidRPr="003D344D" w:rsidTr="00E91FA0">
        <w:trPr>
          <w:trHeight w:val="15"/>
        </w:trPr>
        <w:tc>
          <w:tcPr>
            <w:tcW w:w="724" w:type="dxa"/>
            <w:tcBorders>
              <w:top w:val="single" w:sz="4" w:space="0" w:color="auto"/>
              <w:left w:val="single" w:sz="4" w:space="0" w:color="auto"/>
              <w:bottom w:val="single" w:sz="4" w:space="0" w:color="auto"/>
              <w:right w:val="single" w:sz="4" w:space="0" w:color="auto"/>
            </w:tcBorders>
            <w:shd w:val="clear" w:color="000000" w:fill="FFFFFF"/>
            <w:noWrap/>
          </w:tcPr>
          <w:p w:rsidR="00E91FA0" w:rsidRPr="003D344D" w:rsidRDefault="00E91FA0" w:rsidP="00E91FA0">
            <w:pPr>
              <w:jc w:val="center"/>
              <w:rPr>
                <w:sz w:val="24"/>
                <w:szCs w:val="24"/>
              </w:rPr>
            </w:pPr>
            <w:r>
              <w:rPr>
                <w:sz w:val="24"/>
                <w:szCs w:val="24"/>
              </w:rPr>
              <w:t>2</w:t>
            </w:r>
          </w:p>
        </w:tc>
        <w:tc>
          <w:tcPr>
            <w:tcW w:w="4947" w:type="dxa"/>
            <w:tcBorders>
              <w:top w:val="single" w:sz="4" w:space="0" w:color="auto"/>
              <w:left w:val="nil"/>
              <w:bottom w:val="single" w:sz="4" w:space="0" w:color="auto"/>
              <w:right w:val="single" w:sz="4" w:space="0" w:color="auto"/>
            </w:tcBorders>
            <w:shd w:val="clear" w:color="000000" w:fill="FFFFFF"/>
          </w:tcPr>
          <w:p w:rsidR="00E91FA0" w:rsidRPr="00E91FA0" w:rsidRDefault="00C34F08" w:rsidP="00E91FA0">
            <w:pPr>
              <w:jc w:val="center"/>
              <w:rPr>
                <w:sz w:val="24"/>
                <w:szCs w:val="24"/>
              </w:rPr>
            </w:pPr>
            <w:r w:rsidRPr="003D344D">
              <w:rPr>
                <w:spacing w:val="-1"/>
                <w:sz w:val="24"/>
                <w:szCs w:val="24"/>
              </w:rPr>
              <w:t xml:space="preserve">Количество учреждений муниципальных образований Енисейского района, среди которых распространены памятки </w:t>
            </w:r>
            <w:r>
              <w:rPr>
                <w:spacing w:val="-1"/>
                <w:sz w:val="24"/>
                <w:szCs w:val="24"/>
              </w:rPr>
              <w:t>по предупреждению угроз террористической направленности</w:t>
            </w:r>
          </w:p>
        </w:tc>
        <w:tc>
          <w:tcPr>
            <w:tcW w:w="992" w:type="dxa"/>
            <w:tcBorders>
              <w:top w:val="single" w:sz="4" w:space="0" w:color="auto"/>
              <w:left w:val="nil"/>
              <w:bottom w:val="single" w:sz="4" w:space="0" w:color="auto"/>
              <w:right w:val="single" w:sz="4" w:space="0" w:color="auto"/>
            </w:tcBorders>
            <w:shd w:val="clear" w:color="000000" w:fill="FFFFFF"/>
          </w:tcPr>
          <w:p w:rsidR="00E91FA0" w:rsidRPr="00C34F08" w:rsidRDefault="00C34F08" w:rsidP="00C34F08">
            <w:pPr>
              <w:jc w:val="center"/>
              <w:rPr>
                <w:sz w:val="24"/>
                <w:szCs w:val="24"/>
              </w:rPr>
            </w:pPr>
            <w:r>
              <w:rPr>
                <w:sz w:val="24"/>
                <w:szCs w:val="24"/>
              </w:rPr>
              <w:t>учреждений</w:t>
            </w:r>
          </w:p>
        </w:tc>
        <w:tc>
          <w:tcPr>
            <w:tcW w:w="1843" w:type="dxa"/>
            <w:tcBorders>
              <w:top w:val="single" w:sz="4" w:space="0" w:color="auto"/>
              <w:left w:val="nil"/>
              <w:bottom w:val="single" w:sz="4" w:space="0" w:color="auto"/>
              <w:right w:val="single" w:sz="4" w:space="0" w:color="auto"/>
            </w:tcBorders>
            <w:shd w:val="clear" w:color="000000" w:fill="FFFFFF"/>
          </w:tcPr>
          <w:p w:rsidR="00E91FA0" w:rsidRPr="00C34F08" w:rsidRDefault="00E91FA0" w:rsidP="00E91FA0">
            <w:pPr>
              <w:jc w:val="center"/>
              <w:rPr>
                <w:sz w:val="24"/>
                <w:szCs w:val="24"/>
              </w:rPr>
            </w:pPr>
            <w:r w:rsidRPr="00C34F08">
              <w:rPr>
                <w:sz w:val="24"/>
                <w:szCs w:val="24"/>
              </w:rPr>
              <w:t>ведомственная отчетность</w:t>
            </w:r>
          </w:p>
        </w:tc>
        <w:tc>
          <w:tcPr>
            <w:tcW w:w="1559" w:type="dxa"/>
            <w:tcBorders>
              <w:top w:val="single" w:sz="4" w:space="0" w:color="auto"/>
              <w:left w:val="nil"/>
              <w:bottom w:val="single" w:sz="4" w:space="0" w:color="auto"/>
              <w:right w:val="single" w:sz="4" w:space="0" w:color="auto"/>
            </w:tcBorders>
            <w:shd w:val="clear" w:color="000000" w:fill="FFFFFF"/>
          </w:tcPr>
          <w:p w:rsidR="00E91FA0" w:rsidRPr="00C34F08" w:rsidRDefault="00C34F08" w:rsidP="00E91FA0">
            <w:pPr>
              <w:jc w:val="center"/>
              <w:rPr>
                <w:sz w:val="24"/>
                <w:szCs w:val="24"/>
              </w:rPr>
            </w:pPr>
            <w:r w:rsidRPr="00C34F08">
              <w:rPr>
                <w:sz w:val="24"/>
                <w:szCs w:val="24"/>
              </w:rPr>
              <w:t>29</w:t>
            </w:r>
          </w:p>
        </w:tc>
        <w:tc>
          <w:tcPr>
            <w:tcW w:w="1559" w:type="dxa"/>
            <w:tcBorders>
              <w:top w:val="single" w:sz="4" w:space="0" w:color="auto"/>
              <w:left w:val="nil"/>
              <w:bottom w:val="single" w:sz="4" w:space="0" w:color="auto"/>
              <w:right w:val="single" w:sz="4" w:space="0" w:color="auto"/>
            </w:tcBorders>
            <w:shd w:val="clear" w:color="000000" w:fill="FFFFFF"/>
          </w:tcPr>
          <w:p w:rsidR="00E91FA0" w:rsidRPr="00C34F08" w:rsidRDefault="00C34F08" w:rsidP="00E91FA0">
            <w:pPr>
              <w:jc w:val="center"/>
              <w:rPr>
                <w:sz w:val="24"/>
                <w:szCs w:val="24"/>
              </w:rPr>
            </w:pPr>
            <w:r w:rsidRPr="00C34F08">
              <w:rPr>
                <w:sz w:val="24"/>
                <w:szCs w:val="24"/>
              </w:rPr>
              <w:t>29</w:t>
            </w:r>
          </w:p>
        </w:tc>
        <w:tc>
          <w:tcPr>
            <w:tcW w:w="1559" w:type="dxa"/>
            <w:tcBorders>
              <w:top w:val="single" w:sz="4" w:space="0" w:color="auto"/>
              <w:left w:val="nil"/>
              <w:bottom w:val="single" w:sz="4" w:space="0" w:color="auto"/>
              <w:right w:val="single" w:sz="4" w:space="0" w:color="auto"/>
            </w:tcBorders>
            <w:shd w:val="clear" w:color="000000" w:fill="FFFFFF"/>
          </w:tcPr>
          <w:p w:rsidR="00E91FA0" w:rsidRPr="00C34F08" w:rsidRDefault="00C34F08" w:rsidP="00E91FA0">
            <w:pPr>
              <w:jc w:val="center"/>
              <w:rPr>
                <w:sz w:val="24"/>
                <w:szCs w:val="24"/>
              </w:rPr>
            </w:pPr>
            <w:r w:rsidRPr="00C34F08">
              <w:rPr>
                <w:sz w:val="24"/>
                <w:szCs w:val="24"/>
              </w:rPr>
              <w:t>104</w:t>
            </w:r>
          </w:p>
        </w:tc>
        <w:tc>
          <w:tcPr>
            <w:tcW w:w="1418" w:type="dxa"/>
            <w:tcBorders>
              <w:top w:val="single" w:sz="4" w:space="0" w:color="auto"/>
              <w:left w:val="nil"/>
              <w:bottom w:val="single" w:sz="4" w:space="0" w:color="auto"/>
              <w:right w:val="single" w:sz="4" w:space="0" w:color="auto"/>
            </w:tcBorders>
            <w:shd w:val="clear" w:color="000000" w:fill="FFFFFF"/>
          </w:tcPr>
          <w:p w:rsidR="00E91FA0" w:rsidRPr="00C34F08" w:rsidRDefault="00C34F08" w:rsidP="00E91FA0">
            <w:pPr>
              <w:jc w:val="center"/>
              <w:rPr>
                <w:sz w:val="24"/>
                <w:szCs w:val="24"/>
              </w:rPr>
            </w:pPr>
            <w:r w:rsidRPr="00C34F08">
              <w:rPr>
                <w:sz w:val="24"/>
                <w:szCs w:val="24"/>
              </w:rPr>
              <w:t>104</w:t>
            </w:r>
          </w:p>
        </w:tc>
        <w:tc>
          <w:tcPr>
            <w:tcW w:w="1403" w:type="dxa"/>
            <w:tcBorders>
              <w:top w:val="single" w:sz="4" w:space="0" w:color="auto"/>
              <w:left w:val="nil"/>
              <w:bottom w:val="single" w:sz="4" w:space="0" w:color="auto"/>
              <w:right w:val="single" w:sz="4" w:space="0" w:color="auto"/>
            </w:tcBorders>
            <w:shd w:val="clear" w:color="000000" w:fill="FFFFFF"/>
          </w:tcPr>
          <w:p w:rsidR="00E91FA0" w:rsidRPr="00C34F08" w:rsidRDefault="00C34F08" w:rsidP="00E91FA0">
            <w:pPr>
              <w:jc w:val="center"/>
              <w:rPr>
                <w:sz w:val="24"/>
                <w:szCs w:val="24"/>
              </w:rPr>
            </w:pPr>
            <w:r w:rsidRPr="00C34F08">
              <w:rPr>
                <w:sz w:val="24"/>
                <w:szCs w:val="24"/>
              </w:rPr>
              <w:t>104</w:t>
            </w:r>
          </w:p>
        </w:tc>
      </w:tr>
      <w:tr w:rsidR="00E91FA0" w:rsidTr="00E91FA0">
        <w:tblPrEx>
          <w:tblBorders>
            <w:top w:val="single" w:sz="4" w:space="0" w:color="auto"/>
          </w:tblBorders>
          <w:tblLook w:val="0000" w:firstRow="0" w:lastRow="0" w:firstColumn="0" w:lastColumn="0" w:noHBand="0" w:noVBand="0"/>
        </w:tblPrEx>
        <w:trPr>
          <w:trHeight w:val="100"/>
        </w:trPr>
        <w:tc>
          <w:tcPr>
            <w:tcW w:w="16004" w:type="dxa"/>
            <w:gridSpan w:val="9"/>
            <w:tcBorders>
              <w:top w:val="single" w:sz="4" w:space="0" w:color="auto"/>
            </w:tcBorders>
          </w:tcPr>
          <w:p w:rsidR="00E91FA0" w:rsidRDefault="00E91FA0" w:rsidP="00E91FA0">
            <w:pPr>
              <w:pStyle w:val="ConsPlusCell"/>
              <w:jc w:val="both"/>
              <w:rPr>
                <w:sz w:val="24"/>
                <w:szCs w:val="24"/>
              </w:rPr>
            </w:pPr>
          </w:p>
        </w:tc>
      </w:tr>
    </w:tbl>
    <w:p w:rsidR="0097368B" w:rsidRPr="003D344D" w:rsidRDefault="0097368B" w:rsidP="0097368B">
      <w:pPr>
        <w:pStyle w:val="ConsPlusCell"/>
        <w:jc w:val="both"/>
        <w:rPr>
          <w:sz w:val="24"/>
          <w:szCs w:val="24"/>
        </w:rPr>
      </w:pPr>
      <w:proofErr w:type="gramStart"/>
      <w:r>
        <w:rPr>
          <w:sz w:val="24"/>
          <w:szCs w:val="24"/>
        </w:rPr>
        <w:t>Исполняющий</w:t>
      </w:r>
      <w:proofErr w:type="gramEnd"/>
      <w:r>
        <w:rPr>
          <w:sz w:val="24"/>
          <w:szCs w:val="24"/>
        </w:rPr>
        <w:t xml:space="preserve"> обязанности Руководителя</w:t>
      </w:r>
      <w:r w:rsidRPr="003D344D">
        <w:rPr>
          <w:sz w:val="24"/>
          <w:szCs w:val="24"/>
        </w:rPr>
        <w:t xml:space="preserve"> МКУ «Управление по ГО, ЧС и </w:t>
      </w:r>
    </w:p>
    <w:p w:rsidR="003D715A" w:rsidRDefault="0097368B" w:rsidP="0097368B">
      <w:pPr>
        <w:pStyle w:val="ConsPlusCell"/>
        <w:jc w:val="both"/>
        <w:rPr>
          <w:sz w:val="24"/>
          <w:szCs w:val="24"/>
        </w:rPr>
      </w:pPr>
      <w:r w:rsidRPr="003D344D">
        <w:rPr>
          <w:sz w:val="24"/>
          <w:szCs w:val="24"/>
        </w:rPr>
        <w:t>безопасности Енисейского района»</w:t>
      </w:r>
      <w:r w:rsidR="003D715A" w:rsidRPr="003D344D">
        <w:rPr>
          <w:sz w:val="24"/>
          <w:szCs w:val="24"/>
        </w:rPr>
        <w:tab/>
      </w:r>
      <w:r w:rsidR="003D715A" w:rsidRPr="003D344D">
        <w:rPr>
          <w:sz w:val="24"/>
          <w:szCs w:val="24"/>
        </w:rPr>
        <w:tab/>
        <w:t xml:space="preserve">                                                                                                              </w:t>
      </w:r>
      <w:r w:rsidR="003D715A">
        <w:rPr>
          <w:sz w:val="24"/>
          <w:szCs w:val="24"/>
        </w:rPr>
        <w:t xml:space="preserve">                               В.В. </w:t>
      </w:r>
      <w:proofErr w:type="spellStart"/>
      <w:r w:rsidR="003D715A">
        <w:rPr>
          <w:sz w:val="24"/>
          <w:szCs w:val="24"/>
        </w:rPr>
        <w:t>Бурдеев</w:t>
      </w:r>
      <w:proofErr w:type="spellEnd"/>
      <w:r w:rsidR="003D715A" w:rsidRPr="003D344D">
        <w:rPr>
          <w:sz w:val="24"/>
          <w:szCs w:val="24"/>
        </w:rPr>
        <w:tab/>
      </w:r>
      <w:r w:rsidR="003D715A" w:rsidRPr="003D344D">
        <w:rPr>
          <w:sz w:val="24"/>
          <w:szCs w:val="24"/>
        </w:rPr>
        <w:tab/>
      </w:r>
      <w:r w:rsidR="003D715A" w:rsidRPr="003D344D">
        <w:rPr>
          <w:sz w:val="24"/>
          <w:szCs w:val="24"/>
        </w:rPr>
        <w:tab/>
      </w:r>
      <w:r w:rsidR="003D715A" w:rsidRPr="003D344D">
        <w:rPr>
          <w:sz w:val="24"/>
          <w:szCs w:val="24"/>
        </w:rPr>
        <w:tab/>
      </w:r>
    </w:p>
    <w:p w:rsidR="003D715A" w:rsidRDefault="003D715A" w:rsidP="00832CB5">
      <w:pPr>
        <w:pStyle w:val="ConsPlusCell"/>
        <w:jc w:val="both"/>
        <w:rPr>
          <w:sz w:val="24"/>
          <w:szCs w:val="24"/>
        </w:rPr>
      </w:pPr>
    </w:p>
    <w:p w:rsidR="003D715A" w:rsidRDefault="003D715A" w:rsidP="00832CB5">
      <w:pPr>
        <w:pStyle w:val="ConsPlusCell"/>
        <w:jc w:val="both"/>
        <w:rPr>
          <w:sz w:val="24"/>
          <w:szCs w:val="24"/>
        </w:rPr>
      </w:pPr>
    </w:p>
    <w:p w:rsidR="003D715A" w:rsidRDefault="003D715A" w:rsidP="0097368B">
      <w:pPr>
        <w:pStyle w:val="ConsPlusCell"/>
        <w:rPr>
          <w:sz w:val="24"/>
          <w:szCs w:val="24"/>
        </w:rPr>
      </w:pPr>
    </w:p>
    <w:p w:rsidR="003D715A" w:rsidRPr="003D344D" w:rsidRDefault="003D715A" w:rsidP="00EE3D05">
      <w:pPr>
        <w:pStyle w:val="ConsPlusCell"/>
        <w:rPr>
          <w:sz w:val="24"/>
          <w:szCs w:val="24"/>
        </w:rPr>
      </w:pPr>
    </w:p>
    <w:p w:rsidR="003D715A" w:rsidRDefault="003D715A" w:rsidP="00535AAD">
      <w:pPr>
        <w:ind w:left="9639"/>
        <w:rPr>
          <w:sz w:val="24"/>
          <w:szCs w:val="24"/>
        </w:rPr>
      </w:pPr>
      <w:r w:rsidRPr="003D344D">
        <w:rPr>
          <w:sz w:val="24"/>
          <w:szCs w:val="24"/>
        </w:rPr>
        <w:t xml:space="preserve">Приложение № 2 </w:t>
      </w:r>
    </w:p>
    <w:p w:rsidR="003D715A" w:rsidRPr="003D344D" w:rsidRDefault="003D715A" w:rsidP="00535AAD">
      <w:pPr>
        <w:ind w:left="9639"/>
        <w:rPr>
          <w:sz w:val="24"/>
          <w:szCs w:val="24"/>
        </w:rPr>
      </w:pPr>
      <w:r w:rsidRPr="003D344D">
        <w:rPr>
          <w:sz w:val="24"/>
          <w:szCs w:val="24"/>
        </w:rPr>
        <w:t>к подпрограмме 1 "Обеспечение защиты населения, территорий, объектов жизнеобеспечения населения от угроз природного и</w:t>
      </w:r>
      <w:r>
        <w:rPr>
          <w:sz w:val="24"/>
          <w:szCs w:val="24"/>
        </w:rPr>
        <w:t xml:space="preserve"> </w:t>
      </w:r>
      <w:r w:rsidRPr="003D344D">
        <w:rPr>
          <w:sz w:val="24"/>
          <w:szCs w:val="24"/>
        </w:rPr>
        <w:t>техногенного характера, угроз террористической направленности", реализуемой в рамках муниципальной программы "Обеспечение безопасности населения Енисейского района</w:t>
      </w:r>
      <w:r w:rsidRPr="003D344D">
        <w:rPr>
          <w:sz w:val="24"/>
          <w:szCs w:val="24"/>
        </w:rPr>
        <w:br/>
        <w:t>на 2014-2016 годы»</w:t>
      </w:r>
    </w:p>
    <w:p w:rsidR="003D715A" w:rsidRDefault="003D715A" w:rsidP="00535AAD">
      <w:pPr>
        <w:pStyle w:val="ConsPlusCell"/>
        <w:ind w:left="7230"/>
        <w:jc w:val="both"/>
      </w:pPr>
    </w:p>
    <w:p w:rsidR="003D715A" w:rsidRDefault="003D715A" w:rsidP="006B237C">
      <w:pPr>
        <w:pStyle w:val="ConsPlusCell"/>
        <w:jc w:val="both"/>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2"/>
        <w:gridCol w:w="2276"/>
        <w:gridCol w:w="855"/>
        <w:gridCol w:w="1144"/>
        <w:gridCol w:w="1419"/>
        <w:gridCol w:w="1391"/>
        <w:gridCol w:w="1213"/>
        <w:gridCol w:w="1131"/>
        <w:gridCol w:w="1109"/>
        <w:gridCol w:w="947"/>
        <w:gridCol w:w="1695"/>
      </w:tblGrid>
      <w:tr w:rsidR="003D715A" w:rsidRPr="003D344D" w:rsidTr="00535AAD">
        <w:trPr>
          <w:trHeight w:val="713"/>
        </w:trPr>
        <w:tc>
          <w:tcPr>
            <w:tcW w:w="5000" w:type="pct"/>
            <w:gridSpan w:val="11"/>
            <w:tcBorders>
              <w:top w:val="nil"/>
              <w:left w:val="nil"/>
              <w:right w:val="nil"/>
            </w:tcBorders>
            <w:noWrap/>
          </w:tcPr>
          <w:p w:rsidR="003D715A" w:rsidRPr="003D344D" w:rsidRDefault="003D715A" w:rsidP="00E62CE8">
            <w:pPr>
              <w:jc w:val="center"/>
              <w:rPr>
                <w:b/>
                <w:bCs/>
                <w:sz w:val="24"/>
                <w:szCs w:val="24"/>
              </w:rPr>
            </w:pPr>
            <w:r w:rsidRPr="003D344D">
              <w:rPr>
                <w:b/>
                <w:bCs/>
                <w:sz w:val="24"/>
                <w:szCs w:val="24"/>
              </w:rPr>
              <w:t>Перечень мероприятий подпрограммы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с указанием  объема средств на их реализацию и ожидаемых результатов</w:t>
            </w:r>
          </w:p>
          <w:p w:rsidR="003D715A" w:rsidRPr="003D344D" w:rsidRDefault="003D715A" w:rsidP="00E62CE8">
            <w:pPr>
              <w:jc w:val="center"/>
              <w:rPr>
                <w:sz w:val="24"/>
                <w:szCs w:val="24"/>
              </w:rPr>
            </w:pPr>
          </w:p>
        </w:tc>
      </w:tr>
      <w:tr w:rsidR="003D715A" w:rsidRPr="003D344D" w:rsidTr="00535AAD">
        <w:trPr>
          <w:trHeight w:val="315"/>
        </w:trPr>
        <w:tc>
          <w:tcPr>
            <w:tcW w:w="840" w:type="pct"/>
            <w:vMerge w:val="restart"/>
          </w:tcPr>
          <w:p w:rsidR="003D715A" w:rsidRPr="003D344D" w:rsidRDefault="003D715A" w:rsidP="00E62CE8">
            <w:pPr>
              <w:jc w:val="center"/>
              <w:rPr>
                <w:sz w:val="20"/>
                <w:szCs w:val="20"/>
              </w:rPr>
            </w:pPr>
            <w:r w:rsidRPr="003D344D">
              <w:rPr>
                <w:sz w:val="20"/>
                <w:szCs w:val="20"/>
              </w:rPr>
              <w:t>Наименование  программы, подпрограммы</w:t>
            </w:r>
          </w:p>
        </w:tc>
        <w:tc>
          <w:tcPr>
            <w:tcW w:w="718" w:type="pct"/>
            <w:vMerge w:val="restart"/>
          </w:tcPr>
          <w:p w:rsidR="003D715A" w:rsidRPr="003D344D" w:rsidRDefault="003D715A" w:rsidP="00E62CE8">
            <w:pPr>
              <w:jc w:val="center"/>
              <w:rPr>
                <w:sz w:val="18"/>
                <w:szCs w:val="18"/>
              </w:rPr>
            </w:pPr>
            <w:r w:rsidRPr="003D344D">
              <w:rPr>
                <w:sz w:val="18"/>
                <w:szCs w:val="18"/>
              </w:rPr>
              <w:t xml:space="preserve">ГРБС </w:t>
            </w:r>
          </w:p>
        </w:tc>
        <w:tc>
          <w:tcPr>
            <w:tcW w:w="1518" w:type="pct"/>
            <w:gridSpan w:val="4"/>
            <w:vMerge w:val="restart"/>
          </w:tcPr>
          <w:p w:rsidR="003D715A" w:rsidRPr="003D344D" w:rsidRDefault="003D715A" w:rsidP="00E62CE8">
            <w:pPr>
              <w:jc w:val="center"/>
              <w:rPr>
                <w:sz w:val="18"/>
                <w:szCs w:val="18"/>
              </w:rPr>
            </w:pPr>
            <w:r w:rsidRPr="003D344D">
              <w:rPr>
                <w:sz w:val="18"/>
                <w:szCs w:val="18"/>
              </w:rPr>
              <w:t>Код бюджетной классификации</w:t>
            </w:r>
          </w:p>
        </w:tc>
        <w:tc>
          <w:tcPr>
            <w:tcW w:w="1389" w:type="pct"/>
            <w:gridSpan w:val="4"/>
          </w:tcPr>
          <w:p w:rsidR="003D715A" w:rsidRPr="003D344D" w:rsidRDefault="003D715A" w:rsidP="00E62CE8">
            <w:pPr>
              <w:jc w:val="center"/>
              <w:rPr>
                <w:sz w:val="20"/>
                <w:szCs w:val="20"/>
              </w:rPr>
            </w:pPr>
            <w:r w:rsidRPr="003D344D">
              <w:rPr>
                <w:sz w:val="20"/>
                <w:szCs w:val="20"/>
              </w:rPr>
              <w:t>Расходы</w:t>
            </w:r>
          </w:p>
        </w:tc>
        <w:tc>
          <w:tcPr>
            <w:tcW w:w="535" w:type="pct"/>
            <w:vMerge w:val="restart"/>
          </w:tcPr>
          <w:p w:rsidR="003D715A" w:rsidRPr="003D344D" w:rsidRDefault="003D715A" w:rsidP="00E62CE8">
            <w:pPr>
              <w:jc w:val="center"/>
              <w:rPr>
                <w:sz w:val="22"/>
                <w:szCs w:val="22"/>
              </w:rPr>
            </w:pPr>
            <w:r w:rsidRPr="003D344D">
              <w:rPr>
                <w:sz w:val="22"/>
                <w:szCs w:val="22"/>
              </w:rPr>
              <w:t xml:space="preserve">Ожидаемый результат от реализации подпрограммного мероприятия </w:t>
            </w:r>
            <w:r w:rsidRPr="003D344D">
              <w:rPr>
                <w:sz w:val="22"/>
                <w:szCs w:val="22"/>
              </w:rPr>
              <w:br/>
              <w:t>(в натуральном выражении), количество получателей</w:t>
            </w:r>
          </w:p>
        </w:tc>
      </w:tr>
      <w:tr w:rsidR="003D715A" w:rsidRPr="003D344D" w:rsidTr="00535AAD">
        <w:trPr>
          <w:trHeight w:val="315"/>
        </w:trPr>
        <w:tc>
          <w:tcPr>
            <w:tcW w:w="840" w:type="pct"/>
            <w:vMerge/>
          </w:tcPr>
          <w:p w:rsidR="003D715A" w:rsidRPr="003D344D" w:rsidRDefault="003D715A" w:rsidP="00E62CE8">
            <w:pPr>
              <w:rPr>
                <w:sz w:val="20"/>
                <w:szCs w:val="20"/>
              </w:rPr>
            </w:pPr>
          </w:p>
        </w:tc>
        <w:tc>
          <w:tcPr>
            <w:tcW w:w="718" w:type="pct"/>
            <w:vMerge/>
          </w:tcPr>
          <w:p w:rsidR="003D715A" w:rsidRPr="003D344D" w:rsidRDefault="003D715A" w:rsidP="00E62CE8">
            <w:pPr>
              <w:rPr>
                <w:sz w:val="18"/>
                <w:szCs w:val="18"/>
              </w:rPr>
            </w:pPr>
          </w:p>
        </w:tc>
        <w:tc>
          <w:tcPr>
            <w:tcW w:w="1518" w:type="pct"/>
            <w:gridSpan w:val="4"/>
            <w:vMerge/>
          </w:tcPr>
          <w:p w:rsidR="003D715A" w:rsidRPr="003D344D" w:rsidRDefault="003D715A" w:rsidP="00E62CE8">
            <w:pPr>
              <w:rPr>
                <w:sz w:val="18"/>
                <w:szCs w:val="18"/>
              </w:rPr>
            </w:pPr>
          </w:p>
        </w:tc>
        <w:tc>
          <w:tcPr>
            <w:tcW w:w="1389" w:type="pct"/>
            <w:gridSpan w:val="4"/>
          </w:tcPr>
          <w:p w:rsidR="003D715A" w:rsidRPr="003D344D" w:rsidRDefault="003D715A" w:rsidP="00E62CE8">
            <w:pPr>
              <w:jc w:val="center"/>
              <w:rPr>
                <w:sz w:val="20"/>
                <w:szCs w:val="20"/>
              </w:rPr>
            </w:pPr>
            <w:r w:rsidRPr="003D344D">
              <w:rPr>
                <w:sz w:val="20"/>
                <w:szCs w:val="20"/>
              </w:rPr>
              <w:t>(тыс. руб.), годы</w:t>
            </w:r>
          </w:p>
        </w:tc>
        <w:tc>
          <w:tcPr>
            <w:tcW w:w="535" w:type="pct"/>
            <w:vMerge/>
          </w:tcPr>
          <w:p w:rsidR="003D715A" w:rsidRPr="003D344D" w:rsidRDefault="003D715A" w:rsidP="00E62CE8">
            <w:pPr>
              <w:rPr>
                <w:sz w:val="22"/>
                <w:szCs w:val="22"/>
              </w:rPr>
            </w:pPr>
          </w:p>
        </w:tc>
      </w:tr>
      <w:tr w:rsidR="003D715A" w:rsidRPr="003D344D" w:rsidTr="00535AAD">
        <w:trPr>
          <w:trHeight w:val="945"/>
        </w:trPr>
        <w:tc>
          <w:tcPr>
            <w:tcW w:w="840" w:type="pct"/>
            <w:vMerge/>
          </w:tcPr>
          <w:p w:rsidR="003D715A" w:rsidRPr="003D344D" w:rsidRDefault="003D715A" w:rsidP="00E62CE8">
            <w:pPr>
              <w:rPr>
                <w:sz w:val="20"/>
                <w:szCs w:val="20"/>
              </w:rPr>
            </w:pPr>
          </w:p>
        </w:tc>
        <w:tc>
          <w:tcPr>
            <w:tcW w:w="718" w:type="pct"/>
            <w:vMerge/>
          </w:tcPr>
          <w:p w:rsidR="003D715A" w:rsidRPr="003D344D" w:rsidRDefault="003D715A" w:rsidP="00E62CE8">
            <w:pPr>
              <w:rPr>
                <w:sz w:val="18"/>
                <w:szCs w:val="18"/>
              </w:rPr>
            </w:pPr>
          </w:p>
        </w:tc>
        <w:tc>
          <w:tcPr>
            <w:tcW w:w="270" w:type="pct"/>
            <w:vMerge w:val="restart"/>
          </w:tcPr>
          <w:p w:rsidR="003D715A" w:rsidRPr="003D344D" w:rsidRDefault="003D715A" w:rsidP="00E62CE8">
            <w:pPr>
              <w:jc w:val="center"/>
              <w:rPr>
                <w:sz w:val="18"/>
                <w:szCs w:val="18"/>
              </w:rPr>
            </w:pPr>
            <w:r w:rsidRPr="003D344D">
              <w:rPr>
                <w:sz w:val="18"/>
                <w:szCs w:val="18"/>
              </w:rPr>
              <w:t>ГРБС</w:t>
            </w:r>
          </w:p>
        </w:tc>
        <w:tc>
          <w:tcPr>
            <w:tcW w:w="361" w:type="pct"/>
            <w:vMerge w:val="restart"/>
          </w:tcPr>
          <w:p w:rsidR="003D715A" w:rsidRPr="003D344D" w:rsidRDefault="003D715A" w:rsidP="00E62CE8">
            <w:pPr>
              <w:jc w:val="center"/>
              <w:rPr>
                <w:sz w:val="18"/>
                <w:szCs w:val="18"/>
              </w:rPr>
            </w:pPr>
            <w:proofErr w:type="spellStart"/>
            <w:r w:rsidRPr="003D344D">
              <w:rPr>
                <w:sz w:val="18"/>
                <w:szCs w:val="18"/>
              </w:rPr>
              <w:t>РзПр</w:t>
            </w:r>
            <w:proofErr w:type="spellEnd"/>
          </w:p>
        </w:tc>
        <w:tc>
          <w:tcPr>
            <w:tcW w:w="448" w:type="pct"/>
            <w:vMerge w:val="restart"/>
          </w:tcPr>
          <w:p w:rsidR="003D715A" w:rsidRPr="003D344D" w:rsidRDefault="003D715A" w:rsidP="00E62CE8">
            <w:pPr>
              <w:jc w:val="center"/>
              <w:rPr>
                <w:sz w:val="18"/>
                <w:szCs w:val="18"/>
              </w:rPr>
            </w:pPr>
            <w:r w:rsidRPr="003D344D">
              <w:rPr>
                <w:sz w:val="18"/>
                <w:szCs w:val="18"/>
              </w:rPr>
              <w:t>КЦСР</w:t>
            </w:r>
          </w:p>
        </w:tc>
        <w:tc>
          <w:tcPr>
            <w:tcW w:w="439" w:type="pct"/>
            <w:vMerge w:val="restart"/>
          </w:tcPr>
          <w:p w:rsidR="003D715A" w:rsidRPr="003D344D" w:rsidRDefault="003D715A" w:rsidP="00E62CE8">
            <w:pPr>
              <w:jc w:val="center"/>
              <w:rPr>
                <w:sz w:val="18"/>
                <w:szCs w:val="18"/>
              </w:rPr>
            </w:pPr>
            <w:r w:rsidRPr="003D344D">
              <w:rPr>
                <w:sz w:val="18"/>
                <w:szCs w:val="18"/>
              </w:rPr>
              <w:t>КВР</w:t>
            </w:r>
          </w:p>
        </w:tc>
        <w:tc>
          <w:tcPr>
            <w:tcW w:w="383" w:type="pct"/>
          </w:tcPr>
          <w:p w:rsidR="003D715A" w:rsidRPr="003D344D" w:rsidRDefault="003D715A" w:rsidP="00E62CE8">
            <w:pPr>
              <w:jc w:val="center"/>
              <w:rPr>
                <w:sz w:val="20"/>
                <w:szCs w:val="20"/>
              </w:rPr>
            </w:pPr>
            <w:r w:rsidRPr="003D344D">
              <w:rPr>
                <w:sz w:val="20"/>
                <w:szCs w:val="20"/>
              </w:rPr>
              <w:t>очередной финансовый год</w:t>
            </w:r>
          </w:p>
        </w:tc>
        <w:tc>
          <w:tcPr>
            <w:tcW w:w="357" w:type="pct"/>
          </w:tcPr>
          <w:p w:rsidR="003D715A" w:rsidRPr="003D344D" w:rsidRDefault="003D715A" w:rsidP="00E62CE8">
            <w:pPr>
              <w:jc w:val="center"/>
              <w:rPr>
                <w:sz w:val="20"/>
                <w:szCs w:val="20"/>
              </w:rPr>
            </w:pPr>
            <w:r w:rsidRPr="003D344D">
              <w:rPr>
                <w:sz w:val="20"/>
                <w:szCs w:val="20"/>
              </w:rPr>
              <w:t>первый год планового периода</w:t>
            </w:r>
          </w:p>
        </w:tc>
        <w:tc>
          <w:tcPr>
            <w:tcW w:w="350" w:type="pct"/>
          </w:tcPr>
          <w:p w:rsidR="003D715A" w:rsidRPr="003D344D" w:rsidRDefault="003D715A" w:rsidP="00E62CE8">
            <w:pPr>
              <w:jc w:val="center"/>
              <w:rPr>
                <w:sz w:val="20"/>
                <w:szCs w:val="20"/>
              </w:rPr>
            </w:pPr>
            <w:r w:rsidRPr="003D344D">
              <w:rPr>
                <w:sz w:val="20"/>
                <w:szCs w:val="20"/>
              </w:rPr>
              <w:t>второй год планового периода</w:t>
            </w:r>
          </w:p>
        </w:tc>
        <w:tc>
          <w:tcPr>
            <w:tcW w:w="299" w:type="pct"/>
            <w:vMerge w:val="restart"/>
          </w:tcPr>
          <w:p w:rsidR="003D715A" w:rsidRPr="003D344D" w:rsidRDefault="003D715A" w:rsidP="00E62CE8">
            <w:pPr>
              <w:jc w:val="center"/>
              <w:rPr>
                <w:sz w:val="20"/>
                <w:szCs w:val="20"/>
              </w:rPr>
            </w:pPr>
            <w:r w:rsidRPr="003D344D">
              <w:rPr>
                <w:sz w:val="20"/>
                <w:szCs w:val="20"/>
              </w:rPr>
              <w:t>Итого на период</w:t>
            </w:r>
          </w:p>
        </w:tc>
        <w:tc>
          <w:tcPr>
            <w:tcW w:w="535" w:type="pct"/>
            <w:vMerge/>
          </w:tcPr>
          <w:p w:rsidR="003D715A" w:rsidRPr="003D344D" w:rsidRDefault="003D715A" w:rsidP="00E62CE8">
            <w:pPr>
              <w:rPr>
                <w:sz w:val="22"/>
                <w:szCs w:val="22"/>
              </w:rPr>
            </w:pPr>
          </w:p>
        </w:tc>
      </w:tr>
      <w:tr w:rsidR="003D715A" w:rsidRPr="003D344D" w:rsidTr="00535AAD">
        <w:trPr>
          <w:trHeight w:val="780"/>
        </w:trPr>
        <w:tc>
          <w:tcPr>
            <w:tcW w:w="840" w:type="pct"/>
            <w:vMerge/>
          </w:tcPr>
          <w:p w:rsidR="003D715A" w:rsidRPr="003D344D" w:rsidRDefault="003D715A" w:rsidP="00E62CE8">
            <w:pPr>
              <w:rPr>
                <w:sz w:val="20"/>
                <w:szCs w:val="20"/>
              </w:rPr>
            </w:pPr>
          </w:p>
        </w:tc>
        <w:tc>
          <w:tcPr>
            <w:tcW w:w="718" w:type="pct"/>
            <w:vMerge/>
          </w:tcPr>
          <w:p w:rsidR="003D715A" w:rsidRPr="003D344D" w:rsidRDefault="003D715A" w:rsidP="00E62CE8">
            <w:pPr>
              <w:rPr>
                <w:sz w:val="20"/>
                <w:szCs w:val="20"/>
              </w:rPr>
            </w:pPr>
          </w:p>
        </w:tc>
        <w:tc>
          <w:tcPr>
            <w:tcW w:w="270" w:type="pct"/>
            <w:vMerge/>
          </w:tcPr>
          <w:p w:rsidR="003D715A" w:rsidRPr="003D344D" w:rsidRDefault="003D715A" w:rsidP="00E62CE8">
            <w:pPr>
              <w:rPr>
                <w:sz w:val="20"/>
                <w:szCs w:val="20"/>
              </w:rPr>
            </w:pPr>
          </w:p>
        </w:tc>
        <w:tc>
          <w:tcPr>
            <w:tcW w:w="361" w:type="pct"/>
            <w:vMerge/>
          </w:tcPr>
          <w:p w:rsidR="003D715A" w:rsidRPr="003D344D" w:rsidRDefault="003D715A" w:rsidP="00E62CE8">
            <w:pPr>
              <w:rPr>
                <w:sz w:val="20"/>
                <w:szCs w:val="20"/>
              </w:rPr>
            </w:pPr>
          </w:p>
        </w:tc>
        <w:tc>
          <w:tcPr>
            <w:tcW w:w="448" w:type="pct"/>
            <w:vMerge/>
          </w:tcPr>
          <w:p w:rsidR="003D715A" w:rsidRPr="003D344D" w:rsidRDefault="003D715A" w:rsidP="00E62CE8">
            <w:pPr>
              <w:rPr>
                <w:sz w:val="20"/>
                <w:szCs w:val="20"/>
              </w:rPr>
            </w:pPr>
          </w:p>
        </w:tc>
        <w:tc>
          <w:tcPr>
            <w:tcW w:w="439" w:type="pct"/>
            <w:vMerge/>
          </w:tcPr>
          <w:p w:rsidR="003D715A" w:rsidRPr="003D344D" w:rsidRDefault="003D715A" w:rsidP="00E62CE8">
            <w:pPr>
              <w:rPr>
                <w:sz w:val="20"/>
                <w:szCs w:val="20"/>
              </w:rPr>
            </w:pPr>
          </w:p>
        </w:tc>
        <w:tc>
          <w:tcPr>
            <w:tcW w:w="383" w:type="pct"/>
          </w:tcPr>
          <w:p w:rsidR="003D715A" w:rsidRPr="003D344D" w:rsidRDefault="003D715A" w:rsidP="00E62CE8">
            <w:pPr>
              <w:jc w:val="center"/>
              <w:rPr>
                <w:sz w:val="20"/>
                <w:szCs w:val="20"/>
              </w:rPr>
            </w:pPr>
            <w:r w:rsidRPr="003D344D">
              <w:rPr>
                <w:sz w:val="20"/>
                <w:szCs w:val="20"/>
              </w:rPr>
              <w:t>2014 год</w:t>
            </w:r>
          </w:p>
        </w:tc>
        <w:tc>
          <w:tcPr>
            <w:tcW w:w="357" w:type="pct"/>
          </w:tcPr>
          <w:p w:rsidR="003D715A" w:rsidRPr="003D344D" w:rsidRDefault="003D715A" w:rsidP="00E62CE8">
            <w:pPr>
              <w:jc w:val="center"/>
              <w:rPr>
                <w:sz w:val="20"/>
                <w:szCs w:val="20"/>
              </w:rPr>
            </w:pPr>
            <w:r w:rsidRPr="003D344D">
              <w:rPr>
                <w:sz w:val="20"/>
                <w:szCs w:val="20"/>
              </w:rPr>
              <w:t>2015 год</w:t>
            </w:r>
          </w:p>
        </w:tc>
        <w:tc>
          <w:tcPr>
            <w:tcW w:w="350" w:type="pct"/>
          </w:tcPr>
          <w:p w:rsidR="003D715A" w:rsidRPr="003D344D" w:rsidRDefault="003D715A" w:rsidP="00E62CE8">
            <w:pPr>
              <w:jc w:val="center"/>
              <w:rPr>
                <w:sz w:val="20"/>
                <w:szCs w:val="20"/>
              </w:rPr>
            </w:pPr>
            <w:r w:rsidRPr="003D344D">
              <w:rPr>
                <w:sz w:val="20"/>
                <w:szCs w:val="20"/>
              </w:rPr>
              <w:t>2016 год</w:t>
            </w:r>
          </w:p>
        </w:tc>
        <w:tc>
          <w:tcPr>
            <w:tcW w:w="299" w:type="pct"/>
            <w:vMerge/>
          </w:tcPr>
          <w:p w:rsidR="003D715A" w:rsidRPr="003D344D" w:rsidRDefault="003D715A" w:rsidP="00E62CE8">
            <w:pPr>
              <w:rPr>
                <w:sz w:val="20"/>
                <w:szCs w:val="20"/>
              </w:rPr>
            </w:pPr>
          </w:p>
        </w:tc>
        <w:tc>
          <w:tcPr>
            <w:tcW w:w="535" w:type="pct"/>
            <w:vMerge/>
          </w:tcPr>
          <w:p w:rsidR="003D715A" w:rsidRPr="003D344D" w:rsidRDefault="003D715A" w:rsidP="00E62CE8">
            <w:pPr>
              <w:rPr>
                <w:sz w:val="22"/>
                <w:szCs w:val="22"/>
              </w:rPr>
            </w:pPr>
          </w:p>
        </w:tc>
      </w:tr>
      <w:tr w:rsidR="003D715A" w:rsidRPr="00A1464C" w:rsidTr="00535AAD">
        <w:trPr>
          <w:trHeight w:val="987"/>
        </w:trPr>
        <w:tc>
          <w:tcPr>
            <w:tcW w:w="840" w:type="pct"/>
          </w:tcPr>
          <w:p w:rsidR="003D715A" w:rsidRPr="003D344D" w:rsidRDefault="003D715A" w:rsidP="00E62CE8">
            <w:pPr>
              <w:rPr>
                <w:sz w:val="24"/>
                <w:szCs w:val="24"/>
              </w:rPr>
            </w:pPr>
            <w:r w:rsidRPr="003D344D">
              <w:rPr>
                <w:sz w:val="24"/>
                <w:szCs w:val="24"/>
              </w:rPr>
              <w:t xml:space="preserve">Цель подпрограммы: </w:t>
            </w:r>
            <w:r w:rsidRPr="003D344D">
              <w:rPr>
                <w:sz w:val="24"/>
                <w:szCs w:val="24"/>
              </w:rPr>
              <w:br/>
              <w:t>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tc>
        <w:tc>
          <w:tcPr>
            <w:tcW w:w="718" w:type="pct"/>
            <w:vMerge w:val="restart"/>
          </w:tcPr>
          <w:p w:rsidR="003D715A" w:rsidRPr="003D344D" w:rsidRDefault="003D715A" w:rsidP="00E62CE8">
            <w:pPr>
              <w:jc w:val="center"/>
              <w:rPr>
                <w:sz w:val="22"/>
                <w:szCs w:val="22"/>
              </w:rPr>
            </w:pPr>
            <w:r w:rsidRPr="003D344D">
              <w:rPr>
                <w:sz w:val="22"/>
                <w:szCs w:val="22"/>
              </w:rPr>
              <w:t>Администрация Енисейского района, Управление образования администрации Енисейского района</w:t>
            </w:r>
          </w:p>
        </w:tc>
        <w:tc>
          <w:tcPr>
            <w:tcW w:w="270" w:type="pct"/>
            <w:noWrap/>
          </w:tcPr>
          <w:p w:rsidR="003D715A" w:rsidRPr="003D344D" w:rsidRDefault="003D715A" w:rsidP="00E62CE8">
            <w:pPr>
              <w:jc w:val="right"/>
              <w:rPr>
                <w:sz w:val="24"/>
                <w:szCs w:val="24"/>
              </w:rPr>
            </w:pPr>
            <w:r w:rsidRPr="003D344D">
              <w:rPr>
                <w:sz w:val="24"/>
                <w:szCs w:val="24"/>
              </w:rPr>
              <w:t xml:space="preserve">024  </w:t>
            </w:r>
          </w:p>
        </w:tc>
        <w:tc>
          <w:tcPr>
            <w:tcW w:w="361" w:type="pct"/>
            <w:noWrap/>
          </w:tcPr>
          <w:p w:rsidR="003D715A" w:rsidRPr="003D344D" w:rsidRDefault="003D715A" w:rsidP="00E62CE8">
            <w:pPr>
              <w:rPr>
                <w:sz w:val="24"/>
                <w:szCs w:val="24"/>
              </w:rPr>
            </w:pPr>
            <w:r w:rsidRPr="003D344D">
              <w:rPr>
                <w:sz w:val="24"/>
                <w:szCs w:val="24"/>
              </w:rPr>
              <w:t>0309</w:t>
            </w:r>
          </w:p>
          <w:p w:rsidR="003D715A" w:rsidRPr="003D344D" w:rsidRDefault="003D715A" w:rsidP="00662ED0">
            <w:pPr>
              <w:rPr>
                <w:sz w:val="24"/>
                <w:szCs w:val="24"/>
              </w:rPr>
            </w:pPr>
          </w:p>
        </w:tc>
        <w:tc>
          <w:tcPr>
            <w:tcW w:w="448" w:type="pct"/>
            <w:noWrap/>
          </w:tcPr>
          <w:p w:rsidR="003D715A" w:rsidRPr="003D344D" w:rsidRDefault="003D715A" w:rsidP="00E62CE8">
            <w:pPr>
              <w:rPr>
                <w:sz w:val="24"/>
                <w:szCs w:val="24"/>
              </w:rPr>
            </w:pPr>
            <w:r w:rsidRPr="003D344D">
              <w:rPr>
                <w:sz w:val="24"/>
                <w:szCs w:val="24"/>
              </w:rPr>
              <w:t>0518851</w:t>
            </w:r>
          </w:p>
          <w:p w:rsidR="003D715A" w:rsidRPr="003D344D" w:rsidRDefault="003D715A" w:rsidP="00E62CE8">
            <w:pPr>
              <w:rPr>
                <w:sz w:val="24"/>
                <w:szCs w:val="24"/>
              </w:rPr>
            </w:pPr>
          </w:p>
        </w:tc>
        <w:tc>
          <w:tcPr>
            <w:tcW w:w="439" w:type="pct"/>
            <w:noWrap/>
          </w:tcPr>
          <w:p w:rsidR="003D715A" w:rsidRPr="003D344D" w:rsidRDefault="003D715A" w:rsidP="00E62CE8">
            <w:pPr>
              <w:jc w:val="center"/>
              <w:rPr>
                <w:sz w:val="24"/>
                <w:szCs w:val="24"/>
              </w:rPr>
            </w:pPr>
            <w:r w:rsidRPr="003D344D">
              <w:rPr>
                <w:sz w:val="24"/>
                <w:szCs w:val="24"/>
              </w:rPr>
              <w:t>244</w:t>
            </w:r>
          </w:p>
          <w:p w:rsidR="003D715A" w:rsidRPr="003D344D" w:rsidRDefault="003D715A" w:rsidP="00E62CE8">
            <w:pPr>
              <w:jc w:val="center"/>
              <w:rPr>
                <w:sz w:val="24"/>
                <w:szCs w:val="24"/>
              </w:rPr>
            </w:pPr>
          </w:p>
        </w:tc>
        <w:tc>
          <w:tcPr>
            <w:tcW w:w="383" w:type="pct"/>
            <w:noWrap/>
          </w:tcPr>
          <w:p w:rsidR="003D715A" w:rsidRPr="003D344D" w:rsidRDefault="001D40DC" w:rsidP="005B356A">
            <w:pPr>
              <w:jc w:val="right"/>
              <w:rPr>
                <w:sz w:val="24"/>
                <w:szCs w:val="24"/>
              </w:rPr>
            </w:pPr>
            <w:r>
              <w:t>139,7</w:t>
            </w:r>
          </w:p>
        </w:tc>
        <w:tc>
          <w:tcPr>
            <w:tcW w:w="357" w:type="pct"/>
            <w:noWrap/>
          </w:tcPr>
          <w:p w:rsidR="003D715A" w:rsidRPr="003D344D" w:rsidRDefault="003D715A" w:rsidP="005B356A">
            <w:pPr>
              <w:jc w:val="right"/>
            </w:pPr>
            <w:r w:rsidRPr="003D344D">
              <w:rPr>
                <w:sz w:val="24"/>
                <w:szCs w:val="24"/>
              </w:rPr>
              <w:t>139,7</w:t>
            </w:r>
          </w:p>
        </w:tc>
        <w:tc>
          <w:tcPr>
            <w:tcW w:w="350" w:type="pct"/>
            <w:noWrap/>
          </w:tcPr>
          <w:p w:rsidR="003D715A" w:rsidRPr="003D344D" w:rsidRDefault="003D715A" w:rsidP="005B356A">
            <w:pPr>
              <w:jc w:val="right"/>
            </w:pPr>
            <w:r w:rsidRPr="003D344D">
              <w:rPr>
                <w:sz w:val="24"/>
                <w:szCs w:val="24"/>
              </w:rPr>
              <w:t>139,7</w:t>
            </w:r>
          </w:p>
        </w:tc>
        <w:tc>
          <w:tcPr>
            <w:tcW w:w="299" w:type="pct"/>
            <w:noWrap/>
          </w:tcPr>
          <w:p w:rsidR="003D715A" w:rsidRPr="003D344D" w:rsidRDefault="001D40DC" w:rsidP="005B356A">
            <w:pPr>
              <w:jc w:val="right"/>
              <w:rPr>
                <w:sz w:val="24"/>
                <w:szCs w:val="24"/>
              </w:rPr>
            </w:pPr>
            <w:r>
              <w:rPr>
                <w:sz w:val="24"/>
                <w:szCs w:val="24"/>
              </w:rPr>
              <w:t>419,1</w:t>
            </w:r>
            <w:r w:rsidR="003D715A">
              <w:rPr>
                <w:sz w:val="24"/>
                <w:szCs w:val="24"/>
              </w:rPr>
              <w:t>,</w:t>
            </w:r>
          </w:p>
        </w:tc>
        <w:tc>
          <w:tcPr>
            <w:tcW w:w="535" w:type="pct"/>
            <w:vMerge w:val="restart"/>
          </w:tcPr>
          <w:p w:rsidR="003D715A" w:rsidRPr="00F323EE" w:rsidRDefault="003D715A" w:rsidP="00E62CE8">
            <w:pPr>
              <w:rPr>
                <w:color w:val="FF0000"/>
                <w:sz w:val="22"/>
                <w:szCs w:val="22"/>
              </w:rPr>
            </w:pPr>
            <w:r w:rsidRPr="00F323EE">
              <w:rPr>
                <w:sz w:val="22"/>
                <w:szCs w:val="22"/>
              </w:rPr>
              <w:t>Снижение числа травмированных при пожарах в зоне прикрытия АСФ «МКУ Управление по ГО</w:t>
            </w:r>
            <w:proofErr w:type="gramStart"/>
            <w:r w:rsidRPr="00F323EE">
              <w:rPr>
                <w:sz w:val="22"/>
                <w:szCs w:val="22"/>
              </w:rPr>
              <w:t>.Ч</w:t>
            </w:r>
            <w:proofErr w:type="gramEnd"/>
            <w:r w:rsidRPr="00F323EE">
              <w:rPr>
                <w:sz w:val="22"/>
                <w:szCs w:val="22"/>
              </w:rPr>
              <w:t xml:space="preserve">С и безопасности </w:t>
            </w:r>
            <w:r w:rsidRPr="00F323EE">
              <w:rPr>
                <w:sz w:val="22"/>
                <w:szCs w:val="22"/>
              </w:rPr>
              <w:lastRenderedPageBreak/>
              <w:t>Енисейского района</w:t>
            </w:r>
          </w:p>
        </w:tc>
      </w:tr>
      <w:tr w:rsidR="003D715A" w:rsidRPr="003D344D" w:rsidTr="00535AAD">
        <w:trPr>
          <w:trHeight w:val="2152"/>
        </w:trPr>
        <w:tc>
          <w:tcPr>
            <w:tcW w:w="840" w:type="pct"/>
          </w:tcPr>
          <w:p w:rsidR="003D715A" w:rsidRPr="003D344D" w:rsidRDefault="003D715A" w:rsidP="00E62CE8">
            <w:pPr>
              <w:rPr>
                <w:sz w:val="24"/>
                <w:szCs w:val="24"/>
              </w:rPr>
            </w:pPr>
            <w:r w:rsidRPr="003D344D">
              <w:rPr>
                <w:sz w:val="24"/>
                <w:szCs w:val="24"/>
              </w:rPr>
              <w:lastRenderedPageBreak/>
              <w:t>Задача подпрограммы:</w:t>
            </w:r>
          </w:p>
          <w:p w:rsidR="003D715A" w:rsidRPr="003D344D" w:rsidRDefault="003D715A" w:rsidP="00E62CE8">
            <w:pPr>
              <w:rPr>
                <w:sz w:val="24"/>
                <w:szCs w:val="24"/>
              </w:rPr>
            </w:pPr>
            <w:r w:rsidRPr="003D344D">
              <w:rPr>
                <w:sz w:val="24"/>
                <w:szCs w:val="24"/>
              </w:rPr>
              <w:t>Снижение рисков и смягчение последствий чрезвычайных ситуаций природного и техногенного характера в Енисейском районе</w:t>
            </w:r>
          </w:p>
        </w:tc>
        <w:tc>
          <w:tcPr>
            <w:tcW w:w="718" w:type="pct"/>
            <w:vMerge/>
          </w:tcPr>
          <w:p w:rsidR="003D715A" w:rsidRPr="003D344D" w:rsidRDefault="003D715A" w:rsidP="00E62CE8">
            <w:pPr>
              <w:jc w:val="center"/>
              <w:rPr>
                <w:sz w:val="24"/>
                <w:szCs w:val="24"/>
              </w:rPr>
            </w:pPr>
          </w:p>
        </w:tc>
        <w:tc>
          <w:tcPr>
            <w:tcW w:w="270" w:type="pct"/>
            <w:noWrap/>
          </w:tcPr>
          <w:p w:rsidR="003D715A" w:rsidRPr="003D344D" w:rsidRDefault="003D715A" w:rsidP="00E62CE8">
            <w:pPr>
              <w:jc w:val="right"/>
              <w:rPr>
                <w:sz w:val="24"/>
                <w:szCs w:val="24"/>
              </w:rPr>
            </w:pPr>
            <w:r w:rsidRPr="003D344D">
              <w:rPr>
                <w:sz w:val="24"/>
                <w:szCs w:val="24"/>
              </w:rPr>
              <w:t xml:space="preserve">024  </w:t>
            </w:r>
          </w:p>
        </w:tc>
        <w:tc>
          <w:tcPr>
            <w:tcW w:w="361" w:type="pct"/>
            <w:noWrap/>
          </w:tcPr>
          <w:p w:rsidR="003D715A" w:rsidRPr="003D344D" w:rsidRDefault="003D715A" w:rsidP="00E62CE8">
            <w:pPr>
              <w:rPr>
                <w:sz w:val="24"/>
                <w:szCs w:val="24"/>
              </w:rPr>
            </w:pPr>
            <w:r w:rsidRPr="003D344D">
              <w:rPr>
                <w:sz w:val="24"/>
                <w:szCs w:val="24"/>
              </w:rPr>
              <w:t>0309</w:t>
            </w:r>
          </w:p>
          <w:p w:rsidR="003D715A" w:rsidRPr="003D344D" w:rsidRDefault="003D715A" w:rsidP="00662ED0">
            <w:pPr>
              <w:rPr>
                <w:sz w:val="24"/>
                <w:szCs w:val="24"/>
              </w:rPr>
            </w:pPr>
          </w:p>
        </w:tc>
        <w:tc>
          <w:tcPr>
            <w:tcW w:w="448" w:type="pct"/>
            <w:noWrap/>
          </w:tcPr>
          <w:p w:rsidR="003D715A" w:rsidRPr="003D344D" w:rsidRDefault="003D715A" w:rsidP="00E62CE8">
            <w:pPr>
              <w:rPr>
                <w:sz w:val="24"/>
                <w:szCs w:val="24"/>
              </w:rPr>
            </w:pPr>
            <w:r w:rsidRPr="003D344D">
              <w:rPr>
                <w:sz w:val="24"/>
                <w:szCs w:val="24"/>
              </w:rPr>
              <w:t>0518851</w:t>
            </w:r>
          </w:p>
          <w:p w:rsidR="003D715A" w:rsidRPr="003D344D" w:rsidRDefault="003D715A" w:rsidP="00E62CE8">
            <w:pPr>
              <w:rPr>
                <w:sz w:val="24"/>
                <w:szCs w:val="24"/>
              </w:rPr>
            </w:pPr>
          </w:p>
        </w:tc>
        <w:tc>
          <w:tcPr>
            <w:tcW w:w="439" w:type="pct"/>
            <w:noWrap/>
          </w:tcPr>
          <w:p w:rsidR="003D715A" w:rsidRPr="003D344D" w:rsidRDefault="003D715A" w:rsidP="00E62CE8">
            <w:pPr>
              <w:jc w:val="center"/>
              <w:rPr>
                <w:sz w:val="24"/>
                <w:szCs w:val="24"/>
              </w:rPr>
            </w:pPr>
            <w:r w:rsidRPr="003D344D">
              <w:rPr>
                <w:sz w:val="24"/>
                <w:szCs w:val="24"/>
              </w:rPr>
              <w:t>244</w:t>
            </w:r>
          </w:p>
          <w:p w:rsidR="003D715A" w:rsidRPr="003D344D" w:rsidRDefault="003D715A" w:rsidP="00E62CE8">
            <w:pPr>
              <w:jc w:val="center"/>
              <w:rPr>
                <w:sz w:val="24"/>
                <w:szCs w:val="24"/>
              </w:rPr>
            </w:pPr>
          </w:p>
        </w:tc>
        <w:tc>
          <w:tcPr>
            <w:tcW w:w="383" w:type="pct"/>
            <w:noWrap/>
          </w:tcPr>
          <w:p w:rsidR="003D715A" w:rsidRPr="003D344D" w:rsidRDefault="001D40DC" w:rsidP="005B356A">
            <w:pPr>
              <w:jc w:val="right"/>
              <w:rPr>
                <w:sz w:val="24"/>
                <w:szCs w:val="24"/>
              </w:rPr>
            </w:pPr>
            <w:r>
              <w:t>139,7</w:t>
            </w:r>
          </w:p>
        </w:tc>
        <w:tc>
          <w:tcPr>
            <w:tcW w:w="357" w:type="pct"/>
            <w:noWrap/>
          </w:tcPr>
          <w:p w:rsidR="003D715A" w:rsidRPr="003D344D" w:rsidRDefault="003D715A" w:rsidP="005B356A">
            <w:pPr>
              <w:jc w:val="right"/>
            </w:pPr>
            <w:r w:rsidRPr="003D344D">
              <w:rPr>
                <w:sz w:val="24"/>
                <w:szCs w:val="24"/>
              </w:rPr>
              <w:t>139,7</w:t>
            </w:r>
          </w:p>
        </w:tc>
        <w:tc>
          <w:tcPr>
            <w:tcW w:w="350" w:type="pct"/>
            <w:noWrap/>
          </w:tcPr>
          <w:p w:rsidR="003D715A" w:rsidRPr="003D344D" w:rsidRDefault="003D715A" w:rsidP="005B356A">
            <w:pPr>
              <w:jc w:val="right"/>
            </w:pPr>
            <w:r w:rsidRPr="003D344D">
              <w:rPr>
                <w:sz w:val="24"/>
                <w:szCs w:val="24"/>
              </w:rPr>
              <w:t>139,7</w:t>
            </w:r>
          </w:p>
        </w:tc>
        <w:tc>
          <w:tcPr>
            <w:tcW w:w="299" w:type="pct"/>
            <w:noWrap/>
          </w:tcPr>
          <w:p w:rsidR="003D715A" w:rsidRPr="003D344D" w:rsidRDefault="001D40DC" w:rsidP="005B356A">
            <w:pPr>
              <w:jc w:val="right"/>
              <w:rPr>
                <w:sz w:val="24"/>
                <w:szCs w:val="24"/>
              </w:rPr>
            </w:pPr>
            <w:r>
              <w:rPr>
                <w:sz w:val="24"/>
                <w:szCs w:val="24"/>
              </w:rPr>
              <w:t>419,1</w:t>
            </w:r>
          </w:p>
        </w:tc>
        <w:tc>
          <w:tcPr>
            <w:tcW w:w="535" w:type="pct"/>
            <w:vMerge/>
            <w:noWrap/>
          </w:tcPr>
          <w:p w:rsidR="003D715A" w:rsidRPr="003D344D" w:rsidRDefault="003D715A" w:rsidP="00E62CE8">
            <w:pPr>
              <w:rPr>
                <w:sz w:val="22"/>
                <w:szCs w:val="22"/>
              </w:rPr>
            </w:pPr>
          </w:p>
        </w:tc>
      </w:tr>
      <w:tr w:rsidR="003D715A" w:rsidRPr="003D344D" w:rsidTr="00535AAD">
        <w:trPr>
          <w:trHeight w:val="1700"/>
        </w:trPr>
        <w:tc>
          <w:tcPr>
            <w:tcW w:w="840" w:type="pct"/>
          </w:tcPr>
          <w:p w:rsidR="003D715A" w:rsidRPr="003D344D" w:rsidRDefault="003D715A" w:rsidP="00E62CE8">
            <w:pPr>
              <w:rPr>
                <w:sz w:val="24"/>
                <w:szCs w:val="24"/>
              </w:rPr>
            </w:pPr>
            <w:r w:rsidRPr="003D344D">
              <w:rPr>
                <w:sz w:val="24"/>
                <w:szCs w:val="24"/>
              </w:rPr>
              <w:lastRenderedPageBreak/>
              <w:t>1.1.Совершенствование и развитие районной системы мониторинга и предупреждения ЧС</w:t>
            </w:r>
          </w:p>
        </w:tc>
        <w:tc>
          <w:tcPr>
            <w:tcW w:w="718" w:type="pct"/>
          </w:tcPr>
          <w:p w:rsidR="003D715A" w:rsidRPr="003D344D" w:rsidRDefault="003D715A" w:rsidP="00E62CE8">
            <w:pPr>
              <w:jc w:val="center"/>
              <w:rPr>
                <w:sz w:val="22"/>
                <w:szCs w:val="22"/>
              </w:rPr>
            </w:pPr>
            <w:r w:rsidRPr="003D344D">
              <w:rPr>
                <w:sz w:val="22"/>
                <w:szCs w:val="22"/>
              </w:rPr>
              <w:t>Администрация Енисейского района</w:t>
            </w:r>
          </w:p>
        </w:tc>
        <w:tc>
          <w:tcPr>
            <w:tcW w:w="270" w:type="pct"/>
            <w:noWrap/>
          </w:tcPr>
          <w:p w:rsidR="003D715A" w:rsidRPr="003D344D" w:rsidRDefault="003D715A" w:rsidP="00E62CE8">
            <w:pPr>
              <w:jc w:val="center"/>
              <w:rPr>
                <w:sz w:val="24"/>
                <w:szCs w:val="24"/>
              </w:rPr>
            </w:pPr>
            <w:r w:rsidRPr="003D344D">
              <w:rPr>
                <w:sz w:val="24"/>
                <w:szCs w:val="24"/>
              </w:rPr>
              <w:t>024</w:t>
            </w:r>
          </w:p>
        </w:tc>
        <w:tc>
          <w:tcPr>
            <w:tcW w:w="361" w:type="pct"/>
            <w:noWrap/>
          </w:tcPr>
          <w:p w:rsidR="003D715A" w:rsidRPr="003D344D" w:rsidRDefault="003D715A" w:rsidP="00E62CE8">
            <w:pPr>
              <w:jc w:val="center"/>
              <w:rPr>
                <w:sz w:val="24"/>
                <w:szCs w:val="24"/>
              </w:rPr>
            </w:pPr>
            <w:r w:rsidRPr="003D344D">
              <w:rPr>
                <w:sz w:val="24"/>
                <w:szCs w:val="24"/>
              </w:rPr>
              <w:t>0309</w:t>
            </w:r>
          </w:p>
        </w:tc>
        <w:tc>
          <w:tcPr>
            <w:tcW w:w="448" w:type="pct"/>
            <w:noWrap/>
          </w:tcPr>
          <w:p w:rsidR="003D715A" w:rsidRPr="003D344D" w:rsidRDefault="003D715A" w:rsidP="00E62CE8">
            <w:pPr>
              <w:jc w:val="center"/>
              <w:rPr>
                <w:sz w:val="24"/>
                <w:szCs w:val="24"/>
              </w:rPr>
            </w:pPr>
            <w:r w:rsidRPr="003D344D">
              <w:rPr>
                <w:sz w:val="24"/>
                <w:szCs w:val="24"/>
              </w:rPr>
              <w:t>0518852</w:t>
            </w:r>
          </w:p>
        </w:tc>
        <w:tc>
          <w:tcPr>
            <w:tcW w:w="439" w:type="pct"/>
            <w:noWrap/>
          </w:tcPr>
          <w:p w:rsidR="003D715A" w:rsidRPr="003D344D" w:rsidRDefault="003D715A" w:rsidP="00E62CE8">
            <w:pPr>
              <w:jc w:val="center"/>
              <w:rPr>
                <w:sz w:val="24"/>
                <w:szCs w:val="24"/>
              </w:rPr>
            </w:pPr>
            <w:r w:rsidRPr="003D344D">
              <w:rPr>
                <w:sz w:val="24"/>
                <w:szCs w:val="24"/>
              </w:rPr>
              <w:t>244</w:t>
            </w:r>
          </w:p>
        </w:tc>
        <w:tc>
          <w:tcPr>
            <w:tcW w:w="383" w:type="pct"/>
            <w:noWrap/>
          </w:tcPr>
          <w:p w:rsidR="003D715A" w:rsidRPr="003D344D" w:rsidRDefault="005D16B0" w:rsidP="00E62CE8">
            <w:pPr>
              <w:jc w:val="right"/>
              <w:rPr>
                <w:sz w:val="24"/>
                <w:szCs w:val="24"/>
              </w:rPr>
            </w:pPr>
            <w:r>
              <w:rPr>
                <w:sz w:val="24"/>
                <w:szCs w:val="24"/>
              </w:rPr>
              <w:t>121,3</w:t>
            </w:r>
          </w:p>
        </w:tc>
        <w:tc>
          <w:tcPr>
            <w:tcW w:w="357" w:type="pct"/>
            <w:noWrap/>
          </w:tcPr>
          <w:p w:rsidR="003D715A" w:rsidRPr="003D344D" w:rsidRDefault="003D715A" w:rsidP="00E62CE8">
            <w:pPr>
              <w:jc w:val="right"/>
              <w:rPr>
                <w:sz w:val="24"/>
                <w:szCs w:val="24"/>
              </w:rPr>
            </w:pPr>
            <w:r w:rsidRPr="003D344D">
              <w:rPr>
                <w:sz w:val="24"/>
                <w:szCs w:val="24"/>
              </w:rPr>
              <w:t>121,3</w:t>
            </w:r>
          </w:p>
        </w:tc>
        <w:tc>
          <w:tcPr>
            <w:tcW w:w="350" w:type="pct"/>
            <w:noWrap/>
          </w:tcPr>
          <w:p w:rsidR="003D715A" w:rsidRPr="003D344D" w:rsidRDefault="003D715A" w:rsidP="00E62CE8">
            <w:pPr>
              <w:jc w:val="right"/>
              <w:rPr>
                <w:sz w:val="24"/>
                <w:szCs w:val="24"/>
              </w:rPr>
            </w:pPr>
            <w:r w:rsidRPr="003D344D">
              <w:rPr>
                <w:sz w:val="24"/>
                <w:szCs w:val="24"/>
              </w:rPr>
              <w:t>121,3</w:t>
            </w:r>
          </w:p>
        </w:tc>
        <w:tc>
          <w:tcPr>
            <w:tcW w:w="299" w:type="pct"/>
          </w:tcPr>
          <w:p w:rsidR="003D715A" w:rsidRPr="003D344D" w:rsidRDefault="005D16B0" w:rsidP="00E62CE8">
            <w:pPr>
              <w:jc w:val="right"/>
              <w:rPr>
                <w:sz w:val="24"/>
                <w:szCs w:val="24"/>
              </w:rPr>
            </w:pPr>
            <w:r>
              <w:rPr>
                <w:sz w:val="24"/>
                <w:szCs w:val="24"/>
              </w:rPr>
              <w:t>363,9</w:t>
            </w:r>
          </w:p>
        </w:tc>
        <w:tc>
          <w:tcPr>
            <w:tcW w:w="535" w:type="pct"/>
          </w:tcPr>
          <w:p w:rsidR="003D715A" w:rsidRPr="003D344D" w:rsidRDefault="003D715A" w:rsidP="00E62CE8">
            <w:pPr>
              <w:rPr>
                <w:sz w:val="22"/>
                <w:szCs w:val="22"/>
              </w:rPr>
            </w:pPr>
            <w:r w:rsidRPr="003D344D">
              <w:rPr>
                <w:sz w:val="22"/>
                <w:szCs w:val="22"/>
              </w:rPr>
              <w:t>Снижение рисков и смягчение последствий ЧС</w:t>
            </w:r>
          </w:p>
        </w:tc>
      </w:tr>
      <w:tr w:rsidR="003D715A" w:rsidRPr="003D344D" w:rsidTr="00535AAD">
        <w:trPr>
          <w:trHeight w:val="632"/>
        </w:trPr>
        <w:tc>
          <w:tcPr>
            <w:tcW w:w="840" w:type="pct"/>
          </w:tcPr>
          <w:p w:rsidR="003D715A" w:rsidRPr="003D344D" w:rsidRDefault="003D715A" w:rsidP="00E62CE8">
            <w:pPr>
              <w:rPr>
                <w:sz w:val="24"/>
                <w:szCs w:val="24"/>
              </w:rPr>
            </w:pPr>
            <w:r w:rsidRPr="003D344D">
              <w:rPr>
                <w:sz w:val="24"/>
                <w:szCs w:val="24"/>
              </w:rPr>
              <w:t xml:space="preserve">1.1.1. Создание резервного запаса продуктов питания, медикаментов, предметов первой необходимости, утепленной спецодежды, санитарно-хозяйственного имущества для обеспечения </w:t>
            </w:r>
            <w:proofErr w:type="spellStart"/>
            <w:r w:rsidRPr="003D344D">
              <w:rPr>
                <w:sz w:val="24"/>
                <w:szCs w:val="24"/>
              </w:rPr>
              <w:t>эваконаселения</w:t>
            </w:r>
            <w:proofErr w:type="spellEnd"/>
            <w:r w:rsidRPr="003D344D">
              <w:rPr>
                <w:sz w:val="24"/>
                <w:szCs w:val="24"/>
              </w:rPr>
              <w:t xml:space="preserve">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 Создание резерва ветеринарных </w:t>
            </w:r>
            <w:r w:rsidRPr="003D344D">
              <w:rPr>
                <w:sz w:val="24"/>
                <w:szCs w:val="24"/>
              </w:rPr>
              <w:lastRenderedPageBreak/>
              <w:t>препаратов и оборудования для обеспечения сельскохозяйственных животных в местах возникновения чрезвычайных ситуаций. Создание оперативного запаса нефтепродуктов.</w:t>
            </w:r>
          </w:p>
        </w:tc>
        <w:tc>
          <w:tcPr>
            <w:tcW w:w="718" w:type="pct"/>
          </w:tcPr>
          <w:p w:rsidR="003D715A" w:rsidRPr="003D344D" w:rsidRDefault="003D715A" w:rsidP="00E62CE8">
            <w:pPr>
              <w:jc w:val="center"/>
              <w:rPr>
                <w:sz w:val="22"/>
                <w:szCs w:val="22"/>
              </w:rPr>
            </w:pPr>
            <w:r w:rsidRPr="003D344D">
              <w:rPr>
                <w:sz w:val="22"/>
                <w:szCs w:val="22"/>
              </w:rPr>
              <w:lastRenderedPageBreak/>
              <w:t>Администрация Енисейского района</w:t>
            </w:r>
          </w:p>
        </w:tc>
        <w:tc>
          <w:tcPr>
            <w:tcW w:w="270" w:type="pct"/>
            <w:noWrap/>
          </w:tcPr>
          <w:p w:rsidR="003D715A" w:rsidRPr="003D344D" w:rsidRDefault="003D715A" w:rsidP="00E62CE8">
            <w:pPr>
              <w:jc w:val="center"/>
              <w:rPr>
                <w:sz w:val="24"/>
                <w:szCs w:val="24"/>
              </w:rPr>
            </w:pPr>
            <w:r w:rsidRPr="003D344D">
              <w:rPr>
                <w:sz w:val="24"/>
                <w:szCs w:val="24"/>
              </w:rPr>
              <w:t>024</w:t>
            </w:r>
          </w:p>
        </w:tc>
        <w:tc>
          <w:tcPr>
            <w:tcW w:w="361" w:type="pct"/>
            <w:noWrap/>
          </w:tcPr>
          <w:p w:rsidR="003D715A" w:rsidRPr="003D344D" w:rsidRDefault="003D715A" w:rsidP="00E62CE8">
            <w:pPr>
              <w:jc w:val="center"/>
              <w:rPr>
                <w:sz w:val="24"/>
                <w:szCs w:val="24"/>
              </w:rPr>
            </w:pPr>
            <w:r w:rsidRPr="003D344D">
              <w:rPr>
                <w:sz w:val="24"/>
                <w:szCs w:val="24"/>
              </w:rPr>
              <w:t>0309</w:t>
            </w:r>
          </w:p>
        </w:tc>
        <w:tc>
          <w:tcPr>
            <w:tcW w:w="448" w:type="pct"/>
            <w:noWrap/>
          </w:tcPr>
          <w:p w:rsidR="003D715A" w:rsidRPr="003D344D" w:rsidRDefault="003D715A" w:rsidP="00E62CE8">
            <w:pPr>
              <w:jc w:val="center"/>
              <w:rPr>
                <w:sz w:val="24"/>
                <w:szCs w:val="24"/>
              </w:rPr>
            </w:pPr>
            <w:r w:rsidRPr="003D344D">
              <w:rPr>
                <w:sz w:val="24"/>
                <w:szCs w:val="24"/>
              </w:rPr>
              <w:t>0518852</w:t>
            </w:r>
          </w:p>
        </w:tc>
        <w:tc>
          <w:tcPr>
            <w:tcW w:w="439" w:type="pct"/>
            <w:noWrap/>
          </w:tcPr>
          <w:p w:rsidR="003D715A" w:rsidRPr="003D344D" w:rsidRDefault="003D715A" w:rsidP="00E62CE8">
            <w:pPr>
              <w:jc w:val="center"/>
              <w:rPr>
                <w:sz w:val="24"/>
                <w:szCs w:val="24"/>
              </w:rPr>
            </w:pPr>
            <w:r w:rsidRPr="003D344D">
              <w:rPr>
                <w:sz w:val="24"/>
                <w:szCs w:val="24"/>
              </w:rPr>
              <w:t>244</w:t>
            </w:r>
          </w:p>
        </w:tc>
        <w:tc>
          <w:tcPr>
            <w:tcW w:w="383" w:type="pct"/>
            <w:noWrap/>
          </w:tcPr>
          <w:p w:rsidR="003D715A" w:rsidRPr="003D344D" w:rsidRDefault="001D40DC" w:rsidP="00E62CE8">
            <w:pPr>
              <w:jc w:val="right"/>
              <w:rPr>
                <w:sz w:val="24"/>
                <w:szCs w:val="24"/>
              </w:rPr>
            </w:pPr>
            <w:r w:rsidRPr="003D344D">
              <w:rPr>
                <w:sz w:val="24"/>
                <w:szCs w:val="24"/>
              </w:rPr>
              <w:t>67,3</w:t>
            </w:r>
          </w:p>
        </w:tc>
        <w:tc>
          <w:tcPr>
            <w:tcW w:w="357" w:type="pct"/>
            <w:noWrap/>
          </w:tcPr>
          <w:p w:rsidR="003D715A" w:rsidRPr="003D344D" w:rsidRDefault="003D715A" w:rsidP="00E62CE8">
            <w:pPr>
              <w:jc w:val="right"/>
              <w:rPr>
                <w:sz w:val="24"/>
                <w:szCs w:val="24"/>
              </w:rPr>
            </w:pPr>
            <w:r w:rsidRPr="003D344D">
              <w:rPr>
                <w:sz w:val="24"/>
                <w:szCs w:val="24"/>
              </w:rPr>
              <w:t>67,3</w:t>
            </w:r>
          </w:p>
        </w:tc>
        <w:tc>
          <w:tcPr>
            <w:tcW w:w="350" w:type="pct"/>
            <w:noWrap/>
          </w:tcPr>
          <w:p w:rsidR="003D715A" w:rsidRPr="003D344D" w:rsidRDefault="003D715A" w:rsidP="00E62CE8">
            <w:pPr>
              <w:jc w:val="right"/>
              <w:rPr>
                <w:sz w:val="24"/>
                <w:szCs w:val="24"/>
              </w:rPr>
            </w:pPr>
            <w:r w:rsidRPr="003D344D">
              <w:rPr>
                <w:sz w:val="24"/>
                <w:szCs w:val="24"/>
              </w:rPr>
              <w:t>67,3</w:t>
            </w:r>
          </w:p>
        </w:tc>
        <w:tc>
          <w:tcPr>
            <w:tcW w:w="299" w:type="pct"/>
          </w:tcPr>
          <w:p w:rsidR="003D715A" w:rsidRPr="00CA2BF0" w:rsidRDefault="001D40DC" w:rsidP="00E62CE8">
            <w:pPr>
              <w:jc w:val="right"/>
              <w:rPr>
                <w:sz w:val="24"/>
                <w:szCs w:val="24"/>
              </w:rPr>
            </w:pPr>
            <w:r>
              <w:rPr>
                <w:sz w:val="24"/>
                <w:szCs w:val="24"/>
              </w:rPr>
              <w:t>201,9</w:t>
            </w:r>
          </w:p>
        </w:tc>
        <w:tc>
          <w:tcPr>
            <w:tcW w:w="535" w:type="pct"/>
          </w:tcPr>
          <w:p w:rsidR="003D715A" w:rsidRPr="003D344D" w:rsidRDefault="003D715A" w:rsidP="00E62CE8">
            <w:pPr>
              <w:rPr>
                <w:sz w:val="22"/>
                <w:szCs w:val="22"/>
              </w:rPr>
            </w:pPr>
            <w:r w:rsidRPr="003D344D">
              <w:rPr>
                <w:sz w:val="22"/>
                <w:szCs w:val="22"/>
              </w:rPr>
              <w:t>Подготовка и содержание в готовности сил на случай ЧС</w:t>
            </w:r>
          </w:p>
        </w:tc>
      </w:tr>
      <w:tr w:rsidR="003D715A" w:rsidRPr="003D344D" w:rsidTr="00535AAD">
        <w:trPr>
          <w:trHeight w:val="1434"/>
        </w:trPr>
        <w:tc>
          <w:tcPr>
            <w:tcW w:w="840" w:type="pct"/>
          </w:tcPr>
          <w:p w:rsidR="003D715A" w:rsidRPr="003D344D" w:rsidRDefault="003D715A" w:rsidP="00E62CE8">
            <w:pPr>
              <w:rPr>
                <w:sz w:val="24"/>
                <w:szCs w:val="24"/>
              </w:rPr>
            </w:pPr>
            <w:r w:rsidRPr="003D344D">
              <w:rPr>
                <w:sz w:val="24"/>
                <w:szCs w:val="24"/>
              </w:rPr>
              <w:lastRenderedPageBreak/>
              <w:t>1.1.2.Приобретение сре</w:t>
            </w:r>
            <w:proofErr w:type="gramStart"/>
            <w:r w:rsidRPr="003D344D">
              <w:rPr>
                <w:sz w:val="24"/>
                <w:szCs w:val="24"/>
              </w:rPr>
              <w:t>дств св</w:t>
            </w:r>
            <w:proofErr w:type="gramEnd"/>
            <w:r w:rsidRPr="003D344D">
              <w:rPr>
                <w:sz w:val="24"/>
                <w:szCs w:val="24"/>
              </w:rPr>
              <w:t>язи для оснащения АСФ</w:t>
            </w:r>
          </w:p>
        </w:tc>
        <w:tc>
          <w:tcPr>
            <w:tcW w:w="718" w:type="pct"/>
          </w:tcPr>
          <w:p w:rsidR="003D715A" w:rsidRPr="003D344D" w:rsidRDefault="003D715A" w:rsidP="00E62CE8">
            <w:pPr>
              <w:jc w:val="center"/>
              <w:rPr>
                <w:sz w:val="22"/>
                <w:szCs w:val="22"/>
              </w:rPr>
            </w:pPr>
            <w:r w:rsidRPr="003D344D">
              <w:rPr>
                <w:sz w:val="22"/>
                <w:szCs w:val="22"/>
              </w:rPr>
              <w:t>Администрация Енисейского района</w:t>
            </w:r>
          </w:p>
        </w:tc>
        <w:tc>
          <w:tcPr>
            <w:tcW w:w="270" w:type="pct"/>
            <w:noWrap/>
          </w:tcPr>
          <w:p w:rsidR="003D715A" w:rsidRPr="003D344D" w:rsidRDefault="003D715A" w:rsidP="00E62CE8">
            <w:pPr>
              <w:jc w:val="center"/>
              <w:rPr>
                <w:sz w:val="24"/>
                <w:szCs w:val="24"/>
              </w:rPr>
            </w:pPr>
            <w:r w:rsidRPr="003D344D">
              <w:rPr>
                <w:sz w:val="24"/>
                <w:szCs w:val="24"/>
              </w:rPr>
              <w:t>024</w:t>
            </w:r>
          </w:p>
        </w:tc>
        <w:tc>
          <w:tcPr>
            <w:tcW w:w="361" w:type="pct"/>
            <w:noWrap/>
          </w:tcPr>
          <w:p w:rsidR="003D715A" w:rsidRPr="003D344D" w:rsidRDefault="003D715A" w:rsidP="00E62CE8">
            <w:pPr>
              <w:jc w:val="center"/>
              <w:rPr>
                <w:sz w:val="24"/>
                <w:szCs w:val="24"/>
              </w:rPr>
            </w:pPr>
            <w:r w:rsidRPr="003D344D">
              <w:rPr>
                <w:sz w:val="24"/>
                <w:szCs w:val="24"/>
              </w:rPr>
              <w:t>0309</w:t>
            </w:r>
          </w:p>
        </w:tc>
        <w:tc>
          <w:tcPr>
            <w:tcW w:w="448" w:type="pct"/>
            <w:noWrap/>
          </w:tcPr>
          <w:p w:rsidR="003D715A" w:rsidRPr="003D344D" w:rsidRDefault="003D715A" w:rsidP="00E62CE8">
            <w:pPr>
              <w:jc w:val="center"/>
              <w:rPr>
                <w:sz w:val="24"/>
                <w:szCs w:val="24"/>
              </w:rPr>
            </w:pPr>
            <w:r w:rsidRPr="003D344D">
              <w:rPr>
                <w:sz w:val="24"/>
                <w:szCs w:val="24"/>
              </w:rPr>
              <w:t>0518852</w:t>
            </w:r>
          </w:p>
        </w:tc>
        <w:tc>
          <w:tcPr>
            <w:tcW w:w="439" w:type="pct"/>
            <w:noWrap/>
          </w:tcPr>
          <w:p w:rsidR="003D715A" w:rsidRPr="003D344D" w:rsidRDefault="003D715A" w:rsidP="00E62CE8">
            <w:pPr>
              <w:jc w:val="center"/>
              <w:rPr>
                <w:sz w:val="24"/>
                <w:szCs w:val="24"/>
              </w:rPr>
            </w:pPr>
            <w:r w:rsidRPr="003D344D">
              <w:rPr>
                <w:sz w:val="24"/>
                <w:szCs w:val="24"/>
              </w:rPr>
              <w:t>244</w:t>
            </w:r>
          </w:p>
        </w:tc>
        <w:tc>
          <w:tcPr>
            <w:tcW w:w="383" w:type="pct"/>
            <w:noWrap/>
          </w:tcPr>
          <w:p w:rsidR="003D715A" w:rsidRPr="003D344D" w:rsidRDefault="003D715A" w:rsidP="00E62CE8">
            <w:pPr>
              <w:jc w:val="right"/>
              <w:rPr>
                <w:sz w:val="24"/>
                <w:szCs w:val="24"/>
              </w:rPr>
            </w:pPr>
            <w:r w:rsidRPr="003D344D">
              <w:rPr>
                <w:sz w:val="24"/>
                <w:szCs w:val="24"/>
              </w:rPr>
              <w:t>54,0</w:t>
            </w:r>
          </w:p>
        </w:tc>
        <w:tc>
          <w:tcPr>
            <w:tcW w:w="357" w:type="pct"/>
            <w:noWrap/>
          </w:tcPr>
          <w:p w:rsidR="003D715A" w:rsidRPr="003D344D" w:rsidRDefault="003D715A" w:rsidP="00E62CE8">
            <w:pPr>
              <w:jc w:val="right"/>
              <w:rPr>
                <w:sz w:val="24"/>
                <w:szCs w:val="24"/>
              </w:rPr>
            </w:pPr>
            <w:r w:rsidRPr="003D344D">
              <w:rPr>
                <w:sz w:val="24"/>
                <w:szCs w:val="24"/>
              </w:rPr>
              <w:t>54,0</w:t>
            </w:r>
          </w:p>
        </w:tc>
        <w:tc>
          <w:tcPr>
            <w:tcW w:w="350" w:type="pct"/>
            <w:noWrap/>
          </w:tcPr>
          <w:p w:rsidR="003D715A" w:rsidRPr="003D344D" w:rsidRDefault="003D715A" w:rsidP="00E62CE8">
            <w:pPr>
              <w:jc w:val="right"/>
              <w:rPr>
                <w:sz w:val="24"/>
                <w:szCs w:val="24"/>
              </w:rPr>
            </w:pPr>
            <w:r w:rsidRPr="003D344D">
              <w:rPr>
                <w:sz w:val="24"/>
                <w:szCs w:val="24"/>
              </w:rPr>
              <w:t>54,0</w:t>
            </w:r>
          </w:p>
        </w:tc>
        <w:tc>
          <w:tcPr>
            <w:tcW w:w="299" w:type="pct"/>
            <w:noWrap/>
          </w:tcPr>
          <w:p w:rsidR="003D715A" w:rsidRPr="003D344D" w:rsidRDefault="003D715A" w:rsidP="00E62CE8">
            <w:pPr>
              <w:jc w:val="right"/>
              <w:rPr>
                <w:sz w:val="24"/>
                <w:szCs w:val="24"/>
              </w:rPr>
            </w:pPr>
            <w:r w:rsidRPr="003D344D">
              <w:rPr>
                <w:sz w:val="24"/>
                <w:szCs w:val="24"/>
              </w:rPr>
              <w:t>162,0</w:t>
            </w:r>
          </w:p>
        </w:tc>
        <w:tc>
          <w:tcPr>
            <w:tcW w:w="535" w:type="pct"/>
          </w:tcPr>
          <w:p w:rsidR="003D715A" w:rsidRPr="003D344D" w:rsidRDefault="003D715A" w:rsidP="00E62CE8">
            <w:pPr>
              <w:rPr>
                <w:sz w:val="20"/>
                <w:szCs w:val="20"/>
              </w:rPr>
            </w:pPr>
            <w:r w:rsidRPr="003D344D">
              <w:rPr>
                <w:sz w:val="20"/>
                <w:szCs w:val="20"/>
              </w:rPr>
              <w:t>Оснащение 6 АСФ телефонной связью и радиостанциями</w:t>
            </w:r>
          </w:p>
        </w:tc>
      </w:tr>
      <w:tr w:rsidR="003D715A" w:rsidRPr="003D344D" w:rsidTr="00535AAD">
        <w:trPr>
          <w:trHeight w:val="2070"/>
        </w:trPr>
        <w:tc>
          <w:tcPr>
            <w:tcW w:w="840" w:type="pct"/>
          </w:tcPr>
          <w:p w:rsidR="003D715A" w:rsidRPr="003D344D" w:rsidRDefault="003D715A" w:rsidP="00E62CE8">
            <w:pPr>
              <w:rPr>
                <w:sz w:val="24"/>
                <w:szCs w:val="24"/>
              </w:rPr>
            </w:pPr>
            <w:r w:rsidRPr="003D344D">
              <w:rPr>
                <w:sz w:val="24"/>
                <w:szCs w:val="24"/>
              </w:rPr>
              <w:t>1.2.Активизация профилактической работы по предотвращению угроз террористической направленности</w:t>
            </w:r>
          </w:p>
        </w:tc>
        <w:tc>
          <w:tcPr>
            <w:tcW w:w="718" w:type="pct"/>
          </w:tcPr>
          <w:p w:rsidR="003D715A" w:rsidRPr="003D344D" w:rsidRDefault="003D715A" w:rsidP="00E62CE8">
            <w:pPr>
              <w:jc w:val="center"/>
              <w:rPr>
                <w:sz w:val="22"/>
                <w:szCs w:val="22"/>
              </w:rPr>
            </w:pPr>
            <w:r w:rsidRPr="003D344D">
              <w:rPr>
                <w:sz w:val="22"/>
                <w:szCs w:val="22"/>
              </w:rPr>
              <w:t>Администрация Енисейского района,</w:t>
            </w:r>
          </w:p>
          <w:p w:rsidR="003D715A" w:rsidRPr="003D344D" w:rsidRDefault="003D715A" w:rsidP="00E62CE8">
            <w:pPr>
              <w:jc w:val="center"/>
              <w:rPr>
                <w:sz w:val="22"/>
                <w:szCs w:val="22"/>
              </w:rPr>
            </w:pPr>
          </w:p>
        </w:tc>
        <w:tc>
          <w:tcPr>
            <w:tcW w:w="270" w:type="pct"/>
            <w:noWrap/>
          </w:tcPr>
          <w:p w:rsidR="003D715A" w:rsidRPr="003D344D" w:rsidRDefault="003D715A" w:rsidP="00E62CE8">
            <w:pPr>
              <w:jc w:val="center"/>
              <w:rPr>
                <w:sz w:val="24"/>
                <w:szCs w:val="24"/>
              </w:rPr>
            </w:pPr>
            <w:r w:rsidRPr="003D344D">
              <w:rPr>
                <w:sz w:val="24"/>
                <w:szCs w:val="24"/>
              </w:rPr>
              <w:t>024</w:t>
            </w:r>
          </w:p>
          <w:p w:rsidR="003D715A" w:rsidRPr="003D344D" w:rsidRDefault="003D715A" w:rsidP="00E62CE8">
            <w:pPr>
              <w:jc w:val="center"/>
              <w:rPr>
                <w:sz w:val="24"/>
                <w:szCs w:val="24"/>
              </w:rPr>
            </w:pPr>
          </w:p>
        </w:tc>
        <w:tc>
          <w:tcPr>
            <w:tcW w:w="361" w:type="pct"/>
            <w:noWrap/>
          </w:tcPr>
          <w:p w:rsidR="003D715A" w:rsidRPr="003D344D" w:rsidRDefault="003D715A" w:rsidP="00E62CE8">
            <w:pPr>
              <w:jc w:val="center"/>
              <w:rPr>
                <w:sz w:val="24"/>
                <w:szCs w:val="24"/>
              </w:rPr>
            </w:pPr>
            <w:r w:rsidRPr="003D344D">
              <w:rPr>
                <w:sz w:val="24"/>
                <w:szCs w:val="24"/>
              </w:rPr>
              <w:t>0314</w:t>
            </w:r>
          </w:p>
          <w:p w:rsidR="003D715A" w:rsidRPr="003D344D" w:rsidRDefault="003D715A" w:rsidP="00E62CE8">
            <w:pPr>
              <w:jc w:val="center"/>
              <w:rPr>
                <w:sz w:val="24"/>
                <w:szCs w:val="24"/>
              </w:rPr>
            </w:pPr>
          </w:p>
        </w:tc>
        <w:tc>
          <w:tcPr>
            <w:tcW w:w="448" w:type="pct"/>
            <w:noWrap/>
          </w:tcPr>
          <w:p w:rsidR="003D715A" w:rsidRPr="003D344D" w:rsidRDefault="003D715A" w:rsidP="00E62CE8">
            <w:pPr>
              <w:jc w:val="center"/>
              <w:rPr>
                <w:sz w:val="24"/>
                <w:szCs w:val="24"/>
              </w:rPr>
            </w:pPr>
            <w:r w:rsidRPr="003D344D">
              <w:rPr>
                <w:sz w:val="24"/>
                <w:szCs w:val="24"/>
              </w:rPr>
              <w:t>0518851</w:t>
            </w:r>
          </w:p>
        </w:tc>
        <w:tc>
          <w:tcPr>
            <w:tcW w:w="439" w:type="pct"/>
            <w:noWrap/>
          </w:tcPr>
          <w:p w:rsidR="003D715A" w:rsidRPr="003D344D" w:rsidRDefault="003D715A" w:rsidP="00E62CE8">
            <w:pPr>
              <w:jc w:val="center"/>
              <w:rPr>
                <w:sz w:val="24"/>
                <w:szCs w:val="24"/>
              </w:rPr>
            </w:pPr>
            <w:r w:rsidRPr="003D344D">
              <w:rPr>
                <w:sz w:val="24"/>
                <w:szCs w:val="24"/>
              </w:rPr>
              <w:t>244</w:t>
            </w:r>
          </w:p>
          <w:p w:rsidR="003D715A" w:rsidRPr="003D344D" w:rsidRDefault="003D715A" w:rsidP="00E62CE8">
            <w:pPr>
              <w:jc w:val="center"/>
              <w:rPr>
                <w:sz w:val="24"/>
                <w:szCs w:val="24"/>
              </w:rPr>
            </w:pPr>
          </w:p>
        </w:tc>
        <w:tc>
          <w:tcPr>
            <w:tcW w:w="383" w:type="pct"/>
            <w:noWrap/>
          </w:tcPr>
          <w:p w:rsidR="003D715A" w:rsidRPr="003D344D" w:rsidRDefault="003D715A" w:rsidP="00E62CE8">
            <w:pPr>
              <w:jc w:val="right"/>
              <w:rPr>
                <w:sz w:val="24"/>
                <w:szCs w:val="24"/>
              </w:rPr>
            </w:pPr>
            <w:r w:rsidRPr="003D344D">
              <w:rPr>
                <w:sz w:val="24"/>
                <w:szCs w:val="24"/>
              </w:rPr>
              <w:t>18,4</w:t>
            </w:r>
          </w:p>
        </w:tc>
        <w:tc>
          <w:tcPr>
            <w:tcW w:w="357" w:type="pct"/>
            <w:noWrap/>
          </w:tcPr>
          <w:p w:rsidR="003D715A" w:rsidRPr="003D344D" w:rsidRDefault="003D715A" w:rsidP="00E62CE8">
            <w:pPr>
              <w:jc w:val="right"/>
              <w:rPr>
                <w:sz w:val="24"/>
                <w:szCs w:val="24"/>
              </w:rPr>
            </w:pPr>
            <w:r w:rsidRPr="003D344D">
              <w:rPr>
                <w:sz w:val="24"/>
                <w:szCs w:val="24"/>
              </w:rPr>
              <w:t>18,4</w:t>
            </w:r>
          </w:p>
        </w:tc>
        <w:tc>
          <w:tcPr>
            <w:tcW w:w="350" w:type="pct"/>
            <w:noWrap/>
          </w:tcPr>
          <w:p w:rsidR="003D715A" w:rsidRPr="003D344D" w:rsidRDefault="003D715A" w:rsidP="00E62CE8">
            <w:pPr>
              <w:jc w:val="right"/>
              <w:rPr>
                <w:sz w:val="24"/>
                <w:szCs w:val="24"/>
              </w:rPr>
            </w:pPr>
            <w:r w:rsidRPr="003D344D">
              <w:rPr>
                <w:sz w:val="24"/>
                <w:szCs w:val="24"/>
              </w:rPr>
              <w:t>18,4</w:t>
            </w:r>
          </w:p>
        </w:tc>
        <w:tc>
          <w:tcPr>
            <w:tcW w:w="299" w:type="pct"/>
          </w:tcPr>
          <w:p w:rsidR="003D715A" w:rsidRPr="003D344D" w:rsidRDefault="003D715A" w:rsidP="00E62CE8">
            <w:pPr>
              <w:jc w:val="right"/>
              <w:rPr>
                <w:sz w:val="24"/>
                <w:szCs w:val="24"/>
              </w:rPr>
            </w:pPr>
            <w:r w:rsidRPr="003D344D">
              <w:rPr>
                <w:sz w:val="24"/>
                <w:szCs w:val="24"/>
              </w:rPr>
              <w:t>55,2</w:t>
            </w:r>
          </w:p>
        </w:tc>
        <w:tc>
          <w:tcPr>
            <w:tcW w:w="535" w:type="pct"/>
          </w:tcPr>
          <w:p w:rsidR="003D715A" w:rsidRPr="003D344D" w:rsidRDefault="003D715A" w:rsidP="00E62CE8">
            <w:pPr>
              <w:rPr>
                <w:sz w:val="20"/>
                <w:szCs w:val="20"/>
              </w:rPr>
            </w:pPr>
            <w:r w:rsidRPr="003D344D">
              <w:rPr>
                <w:sz w:val="20"/>
                <w:szCs w:val="20"/>
              </w:rPr>
              <w:t>Приобретение  памяток и брошюр</w:t>
            </w:r>
          </w:p>
        </w:tc>
      </w:tr>
      <w:tr w:rsidR="003D715A" w:rsidRPr="003D344D" w:rsidTr="00535AAD">
        <w:trPr>
          <w:cantSplit/>
          <w:trHeight w:val="1134"/>
        </w:trPr>
        <w:tc>
          <w:tcPr>
            <w:tcW w:w="840" w:type="pct"/>
          </w:tcPr>
          <w:p w:rsidR="003D715A" w:rsidRPr="003D344D" w:rsidRDefault="003D715A" w:rsidP="00E62CE8">
            <w:pPr>
              <w:pStyle w:val="ConsPlusCell"/>
              <w:rPr>
                <w:sz w:val="24"/>
                <w:szCs w:val="24"/>
              </w:rPr>
            </w:pPr>
            <w:r w:rsidRPr="003D344D">
              <w:rPr>
                <w:sz w:val="24"/>
                <w:szCs w:val="24"/>
              </w:rPr>
              <w:t>1.2.1.Подготовка буклетов, брошюр и иной печатной продукции по вопросам предупреждения чрезвычайных ситуаций</w:t>
            </w:r>
          </w:p>
        </w:tc>
        <w:tc>
          <w:tcPr>
            <w:tcW w:w="718" w:type="pct"/>
          </w:tcPr>
          <w:p w:rsidR="003D715A" w:rsidRPr="003D344D" w:rsidRDefault="003D715A" w:rsidP="00E62CE8">
            <w:pPr>
              <w:jc w:val="center"/>
              <w:rPr>
                <w:sz w:val="24"/>
                <w:szCs w:val="24"/>
              </w:rPr>
            </w:pPr>
            <w:r w:rsidRPr="003D344D">
              <w:rPr>
                <w:sz w:val="24"/>
                <w:szCs w:val="24"/>
              </w:rPr>
              <w:t>Администрация Енисейского района</w:t>
            </w:r>
          </w:p>
        </w:tc>
        <w:tc>
          <w:tcPr>
            <w:tcW w:w="270" w:type="pct"/>
          </w:tcPr>
          <w:p w:rsidR="003D715A" w:rsidRPr="003D344D" w:rsidRDefault="003D715A" w:rsidP="00E62CE8">
            <w:pPr>
              <w:jc w:val="center"/>
              <w:rPr>
                <w:sz w:val="24"/>
                <w:szCs w:val="24"/>
              </w:rPr>
            </w:pPr>
            <w:r w:rsidRPr="003D344D">
              <w:rPr>
                <w:sz w:val="24"/>
                <w:szCs w:val="24"/>
              </w:rPr>
              <w:t>024</w:t>
            </w:r>
          </w:p>
        </w:tc>
        <w:tc>
          <w:tcPr>
            <w:tcW w:w="361" w:type="pct"/>
          </w:tcPr>
          <w:p w:rsidR="003D715A" w:rsidRPr="003D344D" w:rsidRDefault="003D715A" w:rsidP="00E62CE8">
            <w:pPr>
              <w:jc w:val="center"/>
              <w:rPr>
                <w:sz w:val="24"/>
                <w:szCs w:val="24"/>
              </w:rPr>
            </w:pPr>
            <w:r w:rsidRPr="003D344D">
              <w:rPr>
                <w:sz w:val="24"/>
                <w:szCs w:val="24"/>
              </w:rPr>
              <w:t>0314</w:t>
            </w:r>
          </w:p>
        </w:tc>
        <w:tc>
          <w:tcPr>
            <w:tcW w:w="448" w:type="pct"/>
          </w:tcPr>
          <w:p w:rsidR="003D715A" w:rsidRPr="003D344D" w:rsidRDefault="003D715A" w:rsidP="00E62CE8">
            <w:pPr>
              <w:jc w:val="center"/>
              <w:rPr>
                <w:sz w:val="24"/>
                <w:szCs w:val="24"/>
              </w:rPr>
            </w:pPr>
            <w:r w:rsidRPr="003D344D">
              <w:rPr>
                <w:sz w:val="24"/>
                <w:szCs w:val="24"/>
              </w:rPr>
              <w:t>0518851</w:t>
            </w:r>
          </w:p>
        </w:tc>
        <w:tc>
          <w:tcPr>
            <w:tcW w:w="439" w:type="pct"/>
          </w:tcPr>
          <w:p w:rsidR="003D715A" w:rsidRPr="003D344D" w:rsidRDefault="003D715A" w:rsidP="00E62CE8">
            <w:pPr>
              <w:jc w:val="center"/>
              <w:rPr>
                <w:sz w:val="24"/>
                <w:szCs w:val="24"/>
              </w:rPr>
            </w:pPr>
            <w:r w:rsidRPr="003D344D">
              <w:rPr>
                <w:sz w:val="24"/>
                <w:szCs w:val="24"/>
              </w:rPr>
              <w:t>244</w:t>
            </w:r>
          </w:p>
          <w:p w:rsidR="003D715A" w:rsidRPr="003D344D" w:rsidRDefault="003D715A" w:rsidP="00E62CE8">
            <w:pPr>
              <w:jc w:val="center"/>
              <w:rPr>
                <w:sz w:val="24"/>
                <w:szCs w:val="24"/>
              </w:rPr>
            </w:pPr>
          </w:p>
        </w:tc>
        <w:tc>
          <w:tcPr>
            <w:tcW w:w="383" w:type="pct"/>
          </w:tcPr>
          <w:p w:rsidR="003D715A" w:rsidRPr="003D344D" w:rsidRDefault="003D715A" w:rsidP="00E62CE8">
            <w:pPr>
              <w:jc w:val="right"/>
              <w:rPr>
                <w:sz w:val="24"/>
                <w:szCs w:val="24"/>
              </w:rPr>
            </w:pPr>
            <w:r w:rsidRPr="003D344D">
              <w:rPr>
                <w:sz w:val="24"/>
                <w:szCs w:val="24"/>
              </w:rPr>
              <w:t>18,4</w:t>
            </w:r>
          </w:p>
        </w:tc>
        <w:tc>
          <w:tcPr>
            <w:tcW w:w="357" w:type="pct"/>
          </w:tcPr>
          <w:p w:rsidR="003D715A" w:rsidRPr="003D344D" w:rsidRDefault="003D715A" w:rsidP="00E62CE8">
            <w:pPr>
              <w:jc w:val="right"/>
              <w:rPr>
                <w:sz w:val="24"/>
                <w:szCs w:val="24"/>
              </w:rPr>
            </w:pPr>
            <w:r w:rsidRPr="003D344D">
              <w:rPr>
                <w:sz w:val="24"/>
                <w:szCs w:val="24"/>
              </w:rPr>
              <w:t>18,4</w:t>
            </w:r>
          </w:p>
        </w:tc>
        <w:tc>
          <w:tcPr>
            <w:tcW w:w="350" w:type="pct"/>
          </w:tcPr>
          <w:p w:rsidR="003D715A" w:rsidRPr="003D344D" w:rsidRDefault="003D715A" w:rsidP="00E62CE8">
            <w:pPr>
              <w:jc w:val="right"/>
              <w:rPr>
                <w:sz w:val="24"/>
                <w:szCs w:val="24"/>
              </w:rPr>
            </w:pPr>
            <w:r w:rsidRPr="003D344D">
              <w:rPr>
                <w:sz w:val="24"/>
                <w:szCs w:val="24"/>
              </w:rPr>
              <w:t>18,4</w:t>
            </w:r>
          </w:p>
        </w:tc>
        <w:tc>
          <w:tcPr>
            <w:tcW w:w="299" w:type="pct"/>
          </w:tcPr>
          <w:p w:rsidR="003D715A" w:rsidRPr="003D344D" w:rsidRDefault="003D715A" w:rsidP="00E62CE8">
            <w:pPr>
              <w:jc w:val="right"/>
              <w:rPr>
                <w:sz w:val="24"/>
                <w:szCs w:val="24"/>
              </w:rPr>
            </w:pPr>
            <w:r w:rsidRPr="003D344D">
              <w:rPr>
                <w:sz w:val="24"/>
                <w:szCs w:val="24"/>
              </w:rPr>
              <w:t>55,2</w:t>
            </w:r>
          </w:p>
        </w:tc>
        <w:tc>
          <w:tcPr>
            <w:tcW w:w="535" w:type="pct"/>
          </w:tcPr>
          <w:p w:rsidR="003D715A" w:rsidRPr="003D344D" w:rsidRDefault="003D715A" w:rsidP="00E62CE8">
            <w:pPr>
              <w:pStyle w:val="ConsPlusCell"/>
              <w:jc w:val="both"/>
              <w:rPr>
                <w:sz w:val="20"/>
                <w:szCs w:val="20"/>
              </w:rPr>
            </w:pPr>
            <w:r w:rsidRPr="003D344D">
              <w:rPr>
                <w:sz w:val="20"/>
                <w:szCs w:val="20"/>
              </w:rPr>
              <w:t>Приобретение  памяток и брошюр</w:t>
            </w:r>
          </w:p>
        </w:tc>
      </w:tr>
    </w:tbl>
    <w:p w:rsidR="003D715A" w:rsidRPr="003D344D" w:rsidRDefault="003D715A" w:rsidP="006B237C">
      <w:pPr>
        <w:pStyle w:val="ConsPlusCell"/>
        <w:jc w:val="both"/>
        <w:rPr>
          <w:sz w:val="24"/>
          <w:szCs w:val="24"/>
        </w:rPr>
      </w:pPr>
    </w:p>
    <w:p w:rsidR="003D715A" w:rsidRDefault="003D715A" w:rsidP="006B237C">
      <w:pPr>
        <w:pStyle w:val="ConsPlusCell"/>
        <w:jc w:val="both"/>
        <w:rPr>
          <w:sz w:val="24"/>
          <w:szCs w:val="24"/>
        </w:rPr>
      </w:pPr>
    </w:p>
    <w:p w:rsidR="003D715A" w:rsidRDefault="003D715A" w:rsidP="006B237C">
      <w:pPr>
        <w:pStyle w:val="ConsPlusCell"/>
        <w:jc w:val="both"/>
        <w:rPr>
          <w:sz w:val="24"/>
          <w:szCs w:val="24"/>
        </w:rPr>
      </w:pPr>
    </w:p>
    <w:p w:rsidR="003D715A" w:rsidRPr="003D344D" w:rsidRDefault="003D715A" w:rsidP="006B237C">
      <w:pPr>
        <w:pStyle w:val="ConsPlusCell"/>
        <w:jc w:val="both"/>
        <w:rPr>
          <w:sz w:val="24"/>
          <w:szCs w:val="24"/>
        </w:rPr>
      </w:pPr>
      <w:proofErr w:type="gramStart"/>
      <w:r>
        <w:rPr>
          <w:sz w:val="24"/>
          <w:szCs w:val="24"/>
        </w:rPr>
        <w:t>Исполняющий</w:t>
      </w:r>
      <w:proofErr w:type="gramEnd"/>
      <w:r>
        <w:rPr>
          <w:sz w:val="24"/>
          <w:szCs w:val="24"/>
        </w:rPr>
        <w:t xml:space="preserve"> обязанности Руководителя</w:t>
      </w:r>
      <w:r w:rsidRPr="003D344D">
        <w:rPr>
          <w:sz w:val="24"/>
          <w:szCs w:val="24"/>
        </w:rPr>
        <w:t xml:space="preserve"> МКУ «Управление по ГО, ЧС и </w:t>
      </w:r>
    </w:p>
    <w:p w:rsidR="003D715A" w:rsidRDefault="003D715A" w:rsidP="00A06BD6">
      <w:pPr>
        <w:pStyle w:val="ConsPlusCell"/>
        <w:jc w:val="both"/>
        <w:rPr>
          <w:sz w:val="24"/>
          <w:szCs w:val="24"/>
        </w:rPr>
      </w:pPr>
      <w:r w:rsidRPr="003D344D">
        <w:rPr>
          <w:sz w:val="24"/>
          <w:szCs w:val="24"/>
        </w:rPr>
        <w:t>безопасности Енисейского района»</w:t>
      </w:r>
      <w:r w:rsidRPr="003D344D">
        <w:rPr>
          <w:sz w:val="24"/>
          <w:szCs w:val="24"/>
        </w:rPr>
        <w:tab/>
      </w:r>
      <w:r w:rsidRPr="003D344D">
        <w:rPr>
          <w:sz w:val="24"/>
          <w:szCs w:val="24"/>
        </w:rPr>
        <w:tab/>
        <w:t xml:space="preserve">                                                                                                              </w:t>
      </w:r>
      <w:r>
        <w:rPr>
          <w:sz w:val="24"/>
          <w:szCs w:val="24"/>
        </w:rPr>
        <w:t xml:space="preserve">                               </w:t>
      </w:r>
      <w:proofErr w:type="spellStart"/>
      <w:r>
        <w:rPr>
          <w:sz w:val="24"/>
          <w:szCs w:val="24"/>
        </w:rPr>
        <w:t>В.В.Бурдеев</w:t>
      </w:r>
      <w:proofErr w:type="spellEnd"/>
    </w:p>
    <w:p w:rsidR="003D715A" w:rsidRPr="00A06BD6" w:rsidRDefault="003D715A" w:rsidP="00A06BD6"/>
    <w:p w:rsidR="003D715A" w:rsidRDefault="003D715A" w:rsidP="00A06BD6"/>
    <w:p w:rsidR="003D715A" w:rsidRDefault="003D715A" w:rsidP="00A06BD6">
      <w:pPr>
        <w:tabs>
          <w:tab w:val="left" w:pos="2880"/>
        </w:tabs>
      </w:pPr>
      <w:r>
        <w:tab/>
      </w:r>
    </w:p>
    <w:p w:rsidR="003D715A" w:rsidRDefault="003D715A" w:rsidP="00A06BD6">
      <w:pPr>
        <w:tabs>
          <w:tab w:val="left" w:pos="2880"/>
        </w:tabs>
        <w:sectPr w:rsidR="003D715A" w:rsidSect="00E62CE8">
          <w:pgSz w:w="16838" w:h="11905" w:orient="landscape"/>
          <w:pgMar w:top="426" w:right="992" w:bottom="426" w:left="567" w:header="425" w:footer="720" w:gutter="0"/>
          <w:cols w:space="720"/>
          <w:noEndnote/>
          <w:titlePg/>
          <w:docGrid w:linePitch="299"/>
        </w:sectPr>
      </w:pPr>
    </w:p>
    <w:p w:rsidR="003D715A" w:rsidRPr="00086072" w:rsidRDefault="003D715A" w:rsidP="00FC09EC">
      <w:pPr>
        <w:ind w:left="5180"/>
        <w:outlineLvl w:val="0"/>
        <w:rPr>
          <w:bCs/>
          <w:sz w:val="24"/>
          <w:szCs w:val="24"/>
        </w:rPr>
      </w:pPr>
      <w:r w:rsidRPr="00086072">
        <w:rPr>
          <w:bCs/>
          <w:sz w:val="24"/>
          <w:szCs w:val="24"/>
        </w:rPr>
        <w:lastRenderedPageBreak/>
        <w:t>Приложение №</w:t>
      </w:r>
      <w:r w:rsidR="001D40DC">
        <w:rPr>
          <w:bCs/>
          <w:sz w:val="24"/>
          <w:szCs w:val="24"/>
        </w:rPr>
        <w:t>8</w:t>
      </w:r>
    </w:p>
    <w:p w:rsidR="003D715A" w:rsidRPr="00086072" w:rsidRDefault="003D715A" w:rsidP="00FC09EC">
      <w:pPr>
        <w:ind w:left="5180"/>
        <w:outlineLvl w:val="0"/>
        <w:rPr>
          <w:bCs/>
          <w:sz w:val="24"/>
          <w:szCs w:val="24"/>
        </w:rPr>
      </w:pPr>
      <w:r w:rsidRPr="00086072">
        <w:rPr>
          <w:bCs/>
          <w:sz w:val="24"/>
          <w:szCs w:val="24"/>
        </w:rPr>
        <w:t xml:space="preserve">к постановлению администрации </w:t>
      </w:r>
    </w:p>
    <w:p w:rsidR="00911C62" w:rsidRDefault="003D715A" w:rsidP="00911C62">
      <w:pPr>
        <w:ind w:left="5180"/>
        <w:outlineLvl w:val="0"/>
        <w:rPr>
          <w:bCs/>
          <w:sz w:val="24"/>
          <w:szCs w:val="24"/>
        </w:rPr>
      </w:pPr>
      <w:r w:rsidRPr="00086072">
        <w:rPr>
          <w:bCs/>
          <w:sz w:val="24"/>
          <w:szCs w:val="24"/>
        </w:rPr>
        <w:t>Енисейского района</w:t>
      </w:r>
    </w:p>
    <w:p w:rsidR="00911C62" w:rsidRPr="00911C62" w:rsidRDefault="00911C62" w:rsidP="00911C62">
      <w:pPr>
        <w:ind w:left="5180"/>
        <w:outlineLvl w:val="0"/>
        <w:rPr>
          <w:bCs/>
          <w:sz w:val="24"/>
          <w:szCs w:val="24"/>
        </w:rPr>
      </w:pPr>
      <w:r w:rsidRPr="00911C62">
        <w:rPr>
          <w:bCs/>
          <w:sz w:val="24"/>
          <w:szCs w:val="24"/>
        </w:rPr>
        <w:t>от  01.08.2014 № 696-п</w:t>
      </w:r>
    </w:p>
    <w:p w:rsidR="00911C62" w:rsidRDefault="00911C62" w:rsidP="00FC09EC">
      <w:pPr>
        <w:pStyle w:val="ConsPlusNormal"/>
        <w:tabs>
          <w:tab w:val="left" w:pos="142"/>
          <w:tab w:val="left" w:pos="6096"/>
        </w:tabs>
        <w:ind w:left="5180" w:firstLine="0"/>
        <w:rPr>
          <w:rFonts w:ascii="Times New Roman" w:hAnsi="Times New Roman"/>
          <w:sz w:val="24"/>
          <w:szCs w:val="24"/>
        </w:rPr>
      </w:pPr>
    </w:p>
    <w:p w:rsidR="003D715A" w:rsidRPr="00086072" w:rsidRDefault="003D715A" w:rsidP="00FC09EC">
      <w:pPr>
        <w:pStyle w:val="ConsPlusNormal"/>
        <w:tabs>
          <w:tab w:val="left" w:pos="142"/>
          <w:tab w:val="left" w:pos="6096"/>
        </w:tabs>
        <w:ind w:left="5180" w:firstLine="0"/>
        <w:rPr>
          <w:rFonts w:ascii="Times New Roman" w:hAnsi="Times New Roman"/>
          <w:sz w:val="24"/>
          <w:szCs w:val="24"/>
        </w:rPr>
      </w:pPr>
      <w:r w:rsidRPr="00086072">
        <w:rPr>
          <w:rFonts w:ascii="Times New Roman" w:hAnsi="Times New Roman"/>
          <w:sz w:val="24"/>
          <w:szCs w:val="24"/>
        </w:rPr>
        <w:t>Приложение № 4</w:t>
      </w:r>
    </w:p>
    <w:p w:rsidR="003D715A" w:rsidRPr="00086072" w:rsidRDefault="003D715A" w:rsidP="00FC09EC">
      <w:pPr>
        <w:pStyle w:val="ConsPlusNormal"/>
        <w:tabs>
          <w:tab w:val="left" w:pos="6096"/>
        </w:tabs>
        <w:ind w:left="5180" w:firstLine="0"/>
        <w:outlineLvl w:val="2"/>
        <w:rPr>
          <w:rFonts w:ascii="Times New Roman" w:hAnsi="Times New Roman"/>
          <w:sz w:val="24"/>
          <w:szCs w:val="24"/>
        </w:rPr>
      </w:pPr>
      <w:r w:rsidRPr="00086072">
        <w:rPr>
          <w:rFonts w:ascii="Times New Roman" w:hAnsi="Times New Roman"/>
          <w:sz w:val="24"/>
          <w:szCs w:val="24"/>
        </w:rPr>
        <w:t>к муниципальной программе Енисейского района</w:t>
      </w:r>
    </w:p>
    <w:p w:rsidR="003D715A" w:rsidRPr="00086072" w:rsidRDefault="003D715A" w:rsidP="00FC09EC">
      <w:pPr>
        <w:tabs>
          <w:tab w:val="left" w:pos="6096"/>
        </w:tabs>
        <w:autoSpaceDE w:val="0"/>
        <w:autoSpaceDN w:val="0"/>
        <w:adjustRightInd w:val="0"/>
        <w:ind w:left="5180"/>
        <w:outlineLvl w:val="0"/>
        <w:rPr>
          <w:sz w:val="24"/>
          <w:szCs w:val="24"/>
        </w:rPr>
      </w:pPr>
      <w:r w:rsidRPr="00086072">
        <w:rPr>
          <w:sz w:val="24"/>
          <w:szCs w:val="24"/>
        </w:rPr>
        <w:t>«Обеспечение безопасности населения Енисейского района на 2014-2016 годы»</w:t>
      </w:r>
    </w:p>
    <w:p w:rsidR="003D715A" w:rsidRPr="00086072" w:rsidRDefault="003D715A" w:rsidP="00A06BD6">
      <w:pPr>
        <w:tabs>
          <w:tab w:val="left" w:pos="6096"/>
        </w:tabs>
        <w:autoSpaceDE w:val="0"/>
        <w:autoSpaceDN w:val="0"/>
        <w:adjustRightInd w:val="0"/>
        <w:jc w:val="center"/>
        <w:rPr>
          <w:sz w:val="24"/>
          <w:szCs w:val="24"/>
        </w:rPr>
      </w:pPr>
    </w:p>
    <w:p w:rsidR="003D715A" w:rsidRPr="003D344D" w:rsidRDefault="003D715A" w:rsidP="00A06BD6">
      <w:pPr>
        <w:tabs>
          <w:tab w:val="left" w:pos="6096"/>
        </w:tabs>
        <w:autoSpaceDE w:val="0"/>
        <w:autoSpaceDN w:val="0"/>
        <w:adjustRightInd w:val="0"/>
        <w:jc w:val="center"/>
        <w:rPr>
          <w:b/>
          <w:bCs/>
        </w:rPr>
      </w:pPr>
      <w:r w:rsidRPr="003D344D">
        <w:rPr>
          <w:b/>
          <w:bCs/>
        </w:rPr>
        <w:t xml:space="preserve">Подпрограмма 2 «Обеспечение пожарной безопасности, </w:t>
      </w:r>
    </w:p>
    <w:p w:rsidR="003D715A" w:rsidRPr="003D344D" w:rsidRDefault="003D715A" w:rsidP="00A06BD6">
      <w:pPr>
        <w:tabs>
          <w:tab w:val="left" w:pos="6096"/>
        </w:tabs>
        <w:autoSpaceDE w:val="0"/>
        <w:autoSpaceDN w:val="0"/>
        <w:adjustRightInd w:val="0"/>
        <w:jc w:val="center"/>
        <w:rPr>
          <w:b/>
          <w:bCs/>
        </w:rPr>
      </w:pPr>
      <w:r w:rsidRPr="003D344D">
        <w:rPr>
          <w:b/>
          <w:bCs/>
        </w:rPr>
        <w:t xml:space="preserve">обеспечение безопасности людей на водных объектах» </w:t>
      </w:r>
    </w:p>
    <w:p w:rsidR="003D715A" w:rsidRPr="003D344D" w:rsidRDefault="003D715A" w:rsidP="00A06BD6">
      <w:pPr>
        <w:tabs>
          <w:tab w:val="left" w:pos="6096"/>
        </w:tabs>
        <w:autoSpaceDE w:val="0"/>
        <w:autoSpaceDN w:val="0"/>
        <w:adjustRightInd w:val="0"/>
        <w:jc w:val="center"/>
      </w:pPr>
    </w:p>
    <w:p w:rsidR="003D715A" w:rsidRPr="003D344D" w:rsidRDefault="003D715A" w:rsidP="00CA2BF0">
      <w:pPr>
        <w:pStyle w:val="afd"/>
        <w:tabs>
          <w:tab w:val="left" w:pos="6096"/>
        </w:tabs>
        <w:autoSpaceDE w:val="0"/>
        <w:autoSpaceDN w:val="0"/>
        <w:adjustRightInd w:val="0"/>
        <w:ind w:left="0"/>
        <w:jc w:val="center"/>
      </w:pPr>
      <w:r w:rsidRPr="003D344D">
        <w:t>Паспорт подпрограммы</w:t>
      </w:r>
    </w:p>
    <w:p w:rsidR="003D715A" w:rsidRPr="003D344D" w:rsidRDefault="003D715A" w:rsidP="00A06BD6">
      <w:pPr>
        <w:tabs>
          <w:tab w:val="left" w:pos="6096"/>
        </w:tabs>
        <w:autoSpaceDE w:val="0"/>
        <w:autoSpaceDN w:val="0"/>
        <w:adjustRightInd w:val="0"/>
        <w:ind w:left="1080"/>
      </w:pPr>
    </w:p>
    <w:tbl>
      <w:tblPr>
        <w:tblW w:w="10031" w:type="dxa"/>
        <w:tblInd w:w="2" w:type="dxa"/>
        <w:tblLook w:val="01E0" w:firstRow="1" w:lastRow="1" w:firstColumn="1" w:lastColumn="1" w:noHBand="0" w:noVBand="0"/>
      </w:tblPr>
      <w:tblGrid>
        <w:gridCol w:w="3085"/>
        <w:gridCol w:w="6946"/>
      </w:tblGrid>
      <w:tr w:rsidR="003D715A" w:rsidRPr="003D344D" w:rsidTr="00A06BD6">
        <w:tc>
          <w:tcPr>
            <w:tcW w:w="3085"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pStyle w:val="ConsPlusCell"/>
              <w:tabs>
                <w:tab w:val="left" w:pos="6096"/>
              </w:tabs>
            </w:pPr>
            <w:r w:rsidRPr="003D344D">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tabs>
                <w:tab w:val="left" w:pos="6096"/>
              </w:tabs>
              <w:autoSpaceDE w:val="0"/>
              <w:autoSpaceDN w:val="0"/>
              <w:adjustRightInd w:val="0"/>
              <w:jc w:val="both"/>
            </w:pPr>
            <w:r w:rsidRPr="003D344D">
              <w:t xml:space="preserve">«Обеспечение пожарной безопасности, обеспечение безопасности людей на водных объектах» </w:t>
            </w:r>
          </w:p>
        </w:tc>
      </w:tr>
      <w:tr w:rsidR="003D715A" w:rsidRPr="003D344D" w:rsidTr="00A06BD6">
        <w:tc>
          <w:tcPr>
            <w:tcW w:w="3085"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pStyle w:val="ConsPlusCell"/>
              <w:tabs>
                <w:tab w:val="left" w:pos="6096"/>
              </w:tabs>
            </w:pPr>
            <w:r w:rsidRPr="003D344D">
              <w:t>Наименование муниципальной программы, в рамках которой реализуется подпрограмма</w:t>
            </w:r>
          </w:p>
        </w:tc>
        <w:tc>
          <w:tcPr>
            <w:tcW w:w="6946"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pStyle w:val="ConsPlusCell"/>
              <w:tabs>
                <w:tab w:val="left" w:pos="6096"/>
              </w:tabs>
              <w:jc w:val="both"/>
            </w:pPr>
            <w:r w:rsidRPr="003D344D">
              <w:t>«Обеспечение безопасности населения Енисейского района на 2014 – 2016 годы»</w:t>
            </w:r>
          </w:p>
        </w:tc>
      </w:tr>
      <w:tr w:rsidR="003D715A" w:rsidRPr="003D344D" w:rsidTr="00A06BD6">
        <w:tc>
          <w:tcPr>
            <w:tcW w:w="3085"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pStyle w:val="ConsPlusCell"/>
              <w:tabs>
                <w:tab w:val="left" w:pos="6096"/>
              </w:tabs>
            </w:pPr>
            <w:r w:rsidRPr="003D344D">
              <w:t xml:space="preserve">Муниципальный заказчик </w:t>
            </w:r>
          </w:p>
        </w:tc>
        <w:tc>
          <w:tcPr>
            <w:tcW w:w="6946"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pStyle w:val="ConsPlusCell"/>
              <w:tabs>
                <w:tab w:val="left" w:pos="6096"/>
              </w:tabs>
              <w:jc w:val="both"/>
            </w:pPr>
            <w:r w:rsidRPr="003D344D">
              <w:t>Администрация Енисейского района</w:t>
            </w:r>
          </w:p>
        </w:tc>
      </w:tr>
      <w:tr w:rsidR="003D715A" w:rsidRPr="003D344D" w:rsidTr="00A06BD6">
        <w:tc>
          <w:tcPr>
            <w:tcW w:w="3085"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pStyle w:val="ConsPlusCell"/>
              <w:tabs>
                <w:tab w:val="left" w:pos="6096"/>
              </w:tabs>
            </w:pPr>
            <w:r w:rsidRPr="003D344D">
              <w:t>Исполнитель подпрограммы, главный распорядитель бюджетных средств</w:t>
            </w:r>
          </w:p>
        </w:tc>
        <w:tc>
          <w:tcPr>
            <w:tcW w:w="6946" w:type="dxa"/>
            <w:tcBorders>
              <w:top w:val="single" w:sz="4" w:space="0" w:color="auto"/>
              <w:left w:val="single" w:sz="4" w:space="0" w:color="auto"/>
              <w:bottom w:val="single" w:sz="4" w:space="0" w:color="auto"/>
              <w:right w:val="single" w:sz="4" w:space="0" w:color="auto"/>
            </w:tcBorders>
          </w:tcPr>
          <w:p w:rsidR="003D715A" w:rsidRPr="003D344D" w:rsidRDefault="003D715A" w:rsidP="00A06BD6">
            <w:pPr>
              <w:pStyle w:val="ConsPlusCell"/>
              <w:tabs>
                <w:tab w:val="left" w:pos="6096"/>
              </w:tabs>
              <w:jc w:val="both"/>
            </w:pPr>
            <w:r w:rsidRPr="003D344D">
              <w:t xml:space="preserve"> МКУ «Управление по ГО, ЧС и безопасности Енисейского района»; ОМСУ муниципальных образований, входящих в состав Енисейского района; Администрация Енисейского района</w:t>
            </w:r>
          </w:p>
        </w:tc>
      </w:tr>
      <w:tr w:rsidR="003D715A" w:rsidRPr="003D344D" w:rsidTr="00A06BD6">
        <w:trPr>
          <w:trHeight w:val="1433"/>
        </w:trPr>
        <w:tc>
          <w:tcPr>
            <w:tcW w:w="3085" w:type="dxa"/>
            <w:tcBorders>
              <w:top w:val="single" w:sz="4" w:space="0" w:color="auto"/>
              <w:left w:val="single" w:sz="4" w:space="0" w:color="auto"/>
              <w:right w:val="single" w:sz="4" w:space="0" w:color="auto"/>
            </w:tcBorders>
          </w:tcPr>
          <w:p w:rsidR="003D715A" w:rsidRPr="003D344D" w:rsidRDefault="003D715A" w:rsidP="00A06BD6">
            <w:pPr>
              <w:pStyle w:val="ConsPlusCell"/>
              <w:tabs>
                <w:tab w:val="left" w:pos="6096"/>
              </w:tabs>
            </w:pPr>
            <w:r w:rsidRPr="003D344D">
              <w:t>Цель и задача</w:t>
            </w:r>
          </w:p>
        </w:tc>
        <w:tc>
          <w:tcPr>
            <w:tcW w:w="6946" w:type="dxa"/>
            <w:tcBorders>
              <w:top w:val="single" w:sz="4" w:space="0" w:color="auto"/>
              <w:left w:val="single" w:sz="4" w:space="0" w:color="auto"/>
              <w:right w:val="single" w:sz="4" w:space="0" w:color="auto"/>
            </w:tcBorders>
          </w:tcPr>
          <w:p w:rsidR="003D715A" w:rsidRPr="003D344D" w:rsidRDefault="003D715A" w:rsidP="00A06BD6">
            <w:pPr>
              <w:tabs>
                <w:tab w:val="left" w:pos="567"/>
                <w:tab w:val="left" w:pos="6096"/>
              </w:tabs>
              <w:autoSpaceDE w:val="0"/>
              <w:autoSpaceDN w:val="0"/>
              <w:adjustRightInd w:val="0"/>
              <w:jc w:val="both"/>
            </w:pPr>
            <w:r w:rsidRPr="003D344D">
              <w:t>Цель: повышение безопасности населения Енисейского района.</w:t>
            </w:r>
          </w:p>
          <w:p w:rsidR="003D715A" w:rsidRPr="003D344D" w:rsidRDefault="003D715A" w:rsidP="00A06BD6">
            <w:pPr>
              <w:tabs>
                <w:tab w:val="left" w:pos="567"/>
                <w:tab w:val="left" w:pos="6096"/>
              </w:tabs>
              <w:autoSpaceDE w:val="0"/>
              <w:autoSpaceDN w:val="0"/>
              <w:adjustRightInd w:val="0"/>
              <w:jc w:val="both"/>
            </w:pPr>
            <w:r w:rsidRPr="003D344D">
              <w:t>Задача: обеспечение профилактики и укрепление материально-технической базы поселений района.</w:t>
            </w:r>
          </w:p>
        </w:tc>
      </w:tr>
      <w:tr w:rsidR="003D715A" w:rsidRPr="003D344D" w:rsidTr="00A0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3085" w:type="dxa"/>
          </w:tcPr>
          <w:p w:rsidR="003D715A" w:rsidRPr="003D344D" w:rsidRDefault="003D715A" w:rsidP="00A06BD6">
            <w:pPr>
              <w:pStyle w:val="ConsPlusCell"/>
              <w:tabs>
                <w:tab w:val="left" w:pos="6096"/>
              </w:tabs>
            </w:pPr>
            <w:r w:rsidRPr="003D344D">
              <w:t>Целевые индикаторы муниципальной программы</w:t>
            </w:r>
          </w:p>
          <w:p w:rsidR="003D715A" w:rsidRPr="003D344D" w:rsidRDefault="003D715A" w:rsidP="00A06BD6">
            <w:pPr>
              <w:pStyle w:val="ConsPlusCell"/>
              <w:tabs>
                <w:tab w:val="left" w:pos="6096"/>
              </w:tabs>
            </w:pPr>
          </w:p>
        </w:tc>
        <w:tc>
          <w:tcPr>
            <w:tcW w:w="6946" w:type="dxa"/>
          </w:tcPr>
          <w:p w:rsidR="003D715A" w:rsidRDefault="003D715A" w:rsidP="00A06BD6">
            <w:pPr>
              <w:tabs>
                <w:tab w:val="left" w:pos="470"/>
                <w:tab w:val="left" w:pos="6096"/>
              </w:tabs>
              <w:ind w:firstLine="567"/>
              <w:jc w:val="both"/>
              <w:rPr>
                <w:spacing w:val="-1"/>
              </w:rPr>
            </w:pPr>
            <w:r w:rsidRPr="003D344D">
              <w:rPr>
                <w:spacing w:val="-1"/>
              </w:rPr>
              <w:t xml:space="preserve">количество учреждений муниципальных образований Енисейского района, среди которых распространены памятки по пожарной безопасности, оснащенность и ежегодное обновление  информационных щитов устанавливаемых в местах несанкционированного массового отдыха и выхода на лед граждан </w:t>
            </w:r>
          </w:p>
          <w:p w:rsidR="00313A5E" w:rsidRPr="0087638A" w:rsidRDefault="00313A5E" w:rsidP="005C7080">
            <w:pPr>
              <w:tabs>
                <w:tab w:val="left" w:pos="470"/>
                <w:tab w:val="left" w:pos="6096"/>
              </w:tabs>
              <w:ind w:firstLine="567"/>
              <w:jc w:val="both"/>
              <w:rPr>
                <w:spacing w:val="-1"/>
              </w:rPr>
            </w:pPr>
            <w:r w:rsidRPr="00313A5E">
              <w:t xml:space="preserve">Количество погибших и пострадавших в местах </w:t>
            </w:r>
            <w:proofErr w:type="spellStart"/>
            <w:r w:rsidRPr="00313A5E">
              <w:t>несанксанированого</w:t>
            </w:r>
            <w:proofErr w:type="spellEnd"/>
            <w:r w:rsidRPr="00313A5E">
              <w:t xml:space="preserve"> массового отдыха и выхода на лед на территории Енисейского района</w:t>
            </w:r>
            <w:r w:rsidR="0080466D">
              <w:t xml:space="preserve"> </w:t>
            </w:r>
          </w:p>
        </w:tc>
      </w:tr>
      <w:tr w:rsidR="003D715A" w:rsidRPr="003D344D" w:rsidTr="00A0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Pr>
          <w:p w:rsidR="003D715A" w:rsidRPr="003D344D" w:rsidRDefault="003D715A" w:rsidP="00A06BD6">
            <w:pPr>
              <w:pStyle w:val="ConsPlusCell"/>
              <w:tabs>
                <w:tab w:val="left" w:pos="6096"/>
              </w:tabs>
            </w:pPr>
            <w:r w:rsidRPr="003D344D">
              <w:t>Сроки реализации</w:t>
            </w:r>
          </w:p>
          <w:p w:rsidR="003D715A" w:rsidRPr="003D344D" w:rsidRDefault="003D715A" w:rsidP="00A06BD6">
            <w:pPr>
              <w:pStyle w:val="ConsPlusCell"/>
              <w:tabs>
                <w:tab w:val="left" w:pos="6096"/>
              </w:tabs>
            </w:pPr>
            <w:r w:rsidRPr="003D344D">
              <w:t>подпрограммы муниципальной</w:t>
            </w:r>
          </w:p>
          <w:p w:rsidR="003D715A" w:rsidRPr="003D344D" w:rsidRDefault="003D715A" w:rsidP="00A06BD6">
            <w:pPr>
              <w:pStyle w:val="ConsPlusCell"/>
              <w:tabs>
                <w:tab w:val="left" w:pos="6096"/>
              </w:tabs>
            </w:pPr>
            <w:r w:rsidRPr="003D344D">
              <w:lastRenderedPageBreak/>
              <w:t xml:space="preserve">программы       </w:t>
            </w:r>
          </w:p>
        </w:tc>
        <w:tc>
          <w:tcPr>
            <w:tcW w:w="6946" w:type="dxa"/>
          </w:tcPr>
          <w:p w:rsidR="003D715A" w:rsidRPr="003D344D" w:rsidRDefault="003D715A" w:rsidP="00A06BD6">
            <w:pPr>
              <w:pStyle w:val="ConsPlusCell"/>
              <w:tabs>
                <w:tab w:val="left" w:pos="6096"/>
              </w:tabs>
            </w:pPr>
            <w:r w:rsidRPr="003D344D">
              <w:lastRenderedPageBreak/>
              <w:t xml:space="preserve">2014 – 2016 годы </w:t>
            </w:r>
          </w:p>
          <w:p w:rsidR="003D715A" w:rsidRPr="003D344D" w:rsidRDefault="003D715A" w:rsidP="00A06BD6">
            <w:pPr>
              <w:pStyle w:val="ConsPlusCell"/>
              <w:tabs>
                <w:tab w:val="left" w:pos="6096"/>
              </w:tabs>
            </w:pPr>
          </w:p>
        </w:tc>
      </w:tr>
      <w:tr w:rsidR="003D715A" w:rsidRPr="003D344D" w:rsidTr="00A0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Pr>
          <w:p w:rsidR="003D715A" w:rsidRPr="003D344D" w:rsidRDefault="003D715A" w:rsidP="00A06BD6">
            <w:pPr>
              <w:pStyle w:val="ConsPlusCell"/>
              <w:tabs>
                <w:tab w:val="left" w:pos="6096"/>
              </w:tabs>
            </w:pPr>
            <w:r w:rsidRPr="003D344D">
              <w:lastRenderedPageBreak/>
              <w:t xml:space="preserve">Объемы и источники финансирования подпрограммы </w:t>
            </w:r>
          </w:p>
          <w:p w:rsidR="003D715A" w:rsidRPr="003D344D" w:rsidRDefault="003D715A" w:rsidP="00A06BD6">
            <w:pPr>
              <w:pStyle w:val="ConsPlusCell"/>
              <w:tabs>
                <w:tab w:val="left" w:pos="6096"/>
              </w:tabs>
            </w:pPr>
          </w:p>
        </w:tc>
        <w:tc>
          <w:tcPr>
            <w:tcW w:w="6946" w:type="dxa"/>
          </w:tcPr>
          <w:p w:rsidR="003D715A" w:rsidRPr="003D344D" w:rsidRDefault="003D715A" w:rsidP="00A06BD6">
            <w:pPr>
              <w:pStyle w:val="ConsPlusCell"/>
              <w:tabs>
                <w:tab w:val="left" w:pos="6096"/>
              </w:tabs>
            </w:pPr>
            <w:r w:rsidRPr="003D344D">
              <w:t>Из средств районного бюджета за п</w:t>
            </w:r>
            <w:r w:rsidR="002E2312">
              <w:t>ериод с 2014 по 2016 гг. – 464,4</w:t>
            </w:r>
            <w:r w:rsidRPr="003D344D">
              <w:t>тыс. руб., в том числе:</w:t>
            </w:r>
          </w:p>
          <w:p w:rsidR="003D715A" w:rsidRPr="003D344D" w:rsidRDefault="003D715A" w:rsidP="00A06BD6">
            <w:pPr>
              <w:pStyle w:val="ConsPlusCell"/>
              <w:tabs>
                <w:tab w:val="left" w:pos="6096"/>
              </w:tabs>
            </w:pPr>
            <w:r w:rsidRPr="003D344D">
              <w:t>в 2014 году</w:t>
            </w:r>
            <w:r w:rsidR="001D40DC">
              <w:t xml:space="preserve"> -   154,8</w:t>
            </w:r>
            <w:r w:rsidRPr="003D344D">
              <w:t xml:space="preserve"> тыс. руб.;</w:t>
            </w:r>
          </w:p>
          <w:p w:rsidR="003D715A" w:rsidRPr="003D344D" w:rsidRDefault="003D715A" w:rsidP="00A06BD6">
            <w:pPr>
              <w:pStyle w:val="ConsPlusCell"/>
              <w:tabs>
                <w:tab w:val="left" w:pos="6096"/>
              </w:tabs>
            </w:pPr>
            <w:r w:rsidRPr="003D344D">
              <w:t>в 2015 году -   154,8 тыс. руб.;</w:t>
            </w:r>
          </w:p>
          <w:p w:rsidR="003D715A" w:rsidRPr="003D344D" w:rsidRDefault="003D715A" w:rsidP="00A06BD6">
            <w:pPr>
              <w:pStyle w:val="ConsPlusCell"/>
              <w:tabs>
                <w:tab w:val="left" w:pos="6096"/>
              </w:tabs>
            </w:pPr>
            <w:r w:rsidRPr="003D344D">
              <w:t>в 2016 году -   154,8 тыс. руб.</w:t>
            </w:r>
          </w:p>
        </w:tc>
      </w:tr>
      <w:tr w:rsidR="003D715A" w:rsidRPr="003D344D" w:rsidTr="00A0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Pr>
          <w:p w:rsidR="003D715A" w:rsidRPr="003D344D" w:rsidRDefault="003D715A" w:rsidP="00A06BD6">
            <w:pPr>
              <w:pStyle w:val="ConsPlusCell"/>
              <w:tabs>
                <w:tab w:val="left" w:pos="6096"/>
              </w:tabs>
            </w:pPr>
            <w:r w:rsidRPr="003D344D">
              <w:t xml:space="preserve">Система организации </w:t>
            </w:r>
            <w:proofErr w:type="gramStart"/>
            <w:r w:rsidRPr="003D344D">
              <w:t>контроля за</w:t>
            </w:r>
            <w:proofErr w:type="gramEnd"/>
            <w:r w:rsidRPr="003D344D">
              <w:t xml:space="preserve"> исполнением подпрограммы </w:t>
            </w:r>
          </w:p>
        </w:tc>
        <w:tc>
          <w:tcPr>
            <w:tcW w:w="6946" w:type="dxa"/>
          </w:tcPr>
          <w:p w:rsidR="003D715A" w:rsidRPr="003D344D" w:rsidRDefault="003D715A" w:rsidP="00A06BD6">
            <w:pPr>
              <w:pStyle w:val="ConsPlusCell"/>
              <w:tabs>
                <w:tab w:val="left" w:pos="6096"/>
              </w:tabs>
              <w:jc w:val="both"/>
            </w:pPr>
            <w:r w:rsidRPr="003D344D">
              <w:t>Контроль за целевым и эффективным использованием бюджетных средств осуществляется главным распорядителем бюджетных средств.</w:t>
            </w:r>
          </w:p>
          <w:p w:rsidR="003D715A" w:rsidRPr="003D344D" w:rsidRDefault="003D715A" w:rsidP="00A06BD6">
            <w:pPr>
              <w:pStyle w:val="ConsPlusCell"/>
              <w:tabs>
                <w:tab w:val="left" w:pos="6096"/>
              </w:tabs>
              <w:jc w:val="both"/>
            </w:pPr>
            <w:r w:rsidRPr="003D344D">
              <w:t xml:space="preserve">Текущий </w:t>
            </w:r>
            <w:proofErr w:type="gramStart"/>
            <w:r w:rsidRPr="003D344D">
              <w:t>контроль за</w:t>
            </w:r>
            <w:proofErr w:type="gramEnd"/>
            <w:r w:rsidRPr="003D344D">
              <w:t xml:space="preserve"> ходом реализации программы осуществляет МКУ «Управление по ГО, ЧС и безопасности Енисейского района»</w:t>
            </w:r>
          </w:p>
        </w:tc>
      </w:tr>
    </w:tbl>
    <w:p w:rsidR="003D715A" w:rsidRPr="003D344D" w:rsidRDefault="003D715A" w:rsidP="00A06BD6">
      <w:pPr>
        <w:pStyle w:val="ConsPlusCell"/>
        <w:tabs>
          <w:tab w:val="left" w:pos="6096"/>
        </w:tabs>
      </w:pPr>
    </w:p>
    <w:p w:rsidR="003D715A" w:rsidRPr="003D344D" w:rsidRDefault="003D715A" w:rsidP="00A06BD6">
      <w:pPr>
        <w:tabs>
          <w:tab w:val="left" w:pos="6096"/>
        </w:tabs>
        <w:autoSpaceDE w:val="0"/>
        <w:autoSpaceDN w:val="0"/>
        <w:adjustRightInd w:val="0"/>
        <w:jc w:val="center"/>
        <w:outlineLvl w:val="0"/>
      </w:pPr>
      <w:r w:rsidRPr="003D344D">
        <w:t>2. Основные разделы подпрограммы</w:t>
      </w:r>
    </w:p>
    <w:p w:rsidR="003D715A" w:rsidRPr="003D344D" w:rsidRDefault="003D715A" w:rsidP="00A06BD6">
      <w:pPr>
        <w:tabs>
          <w:tab w:val="left" w:pos="6096"/>
        </w:tabs>
        <w:autoSpaceDE w:val="0"/>
        <w:autoSpaceDN w:val="0"/>
        <w:adjustRightInd w:val="0"/>
        <w:jc w:val="center"/>
        <w:outlineLvl w:val="0"/>
      </w:pPr>
    </w:p>
    <w:p w:rsidR="003D715A" w:rsidRPr="003D344D" w:rsidRDefault="003D715A" w:rsidP="00A06BD6">
      <w:pPr>
        <w:tabs>
          <w:tab w:val="left" w:pos="6096"/>
        </w:tabs>
        <w:autoSpaceDE w:val="0"/>
        <w:autoSpaceDN w:val="0"/>
        <w:adjustRightInd w:val="0"/>
        <w:ind w:firstLine="540"/>
        <w:jc w:val="center"/>
      </w:pPr>
      <w:r w:rsidRPr="003D344D">
        <w:t xml:space="preserve">2.1. Постановка </w:t>
      </w:r>
      <w:proofErr w:type="spellStart"/>
      <w:r w:rsidRPr="003D344D">
        <w:t>общерайонной</w:t>
      </w:r>
      <w:proofErr w:type="spellEnd"/>
      <w:r w:rsidRPr="003D344D">
        <w:t xml:space="preserve"> проблемы и обоснование необходимости разработки подпрограммы</w:t>
      </w:r>
    </w:p>
    <w:p w:rsidR="003D715A" w:rsidRPr="003D344D" w:rsidRDefault="003D715A" w:rsidP="00A06BD6">
      <w:pPr>
        <w:tabs>
          <w:tab w:val="left" w:pos="6096"/>
        </w:tabs>
        <w:autoSpaceDE w:val="0"/>
        <w:autoSpaceDN w:val="0"/>
        <w:adjustRightInd w:val="0"/>
        <w:ind w:firstLine="540"/>
        <w:jc w:val="center"/>
      </w:pPr>
    </w:p>
    <w:p w:rsidR="003D715A" w:rsidRPr="003D344D" w:rsidRDefault="003D715A" w:rsidP="00A06BD6">
      <w:pPr>
        <w:jc w:val="both"/>
        <w:rPr>
          <w:u w:val="single"/>
        </w:rPr>
      </w:pPr>
      <w:r w:rsidRPr="003D344D">
        <w:t xml:space="preserve">    </w:t>
      </w:r>
      <w:proofErr w:type="gramStart"/>
      <w:r w:rsidRPr="003D344D">
        <w:t>Подпрограмма разработана в соответствии с Федеральными  законами от 12.02.1998    № 28-ФЗ «О гражданской обороне»,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от 21.12.94  № 69-ФЗ (в редакции ФЗ от 22.08.04 № 122-ФЗ) «О пожарной безопасности», с постановлениями</w:t>
      </w:r>
      <w:proofErr w:type="gramEnd"/>
      <w:r w:rsidRPr="003D344D">
        <w:t xml:space="preserve"> </w:t>
      </w:r>
      <w:proofErr w:type="gramStart"/>
      <w:r w:rsidRPr="003D344D">
        <w:t>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30.12.2003 №794  «О единой государственной системе предупреждения и ликвидации чрезвычайных ситуаций», с учетом изменений, внесенных Федеральным законом от</w:t>
      </w:r>
      <w:proofErr w:type="gramEnd"/>
      <w:r w:rsidRPr="003D344D">
        <w:t xml:space="preserve">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постановлением Совета администрации Красноярского края от 30.12.2002 № 443- </w:t>
      </w:r>
      <w:proofErr w:type="gramStart"/>
      <w:r w:rsidRPr="003D344D">
        <w:t>п</w:t>
      </w:r>
      <w:proofErr w:type="gramEnd"/>
      <w:r w:rsidRPr="003D344D">
        <w:t xml:space="preserve"> «О резервах материально- технических ресурсов Красноярского края для ликвидации чрезвычайных ситуаций межмуниципального и краевого характера», приказа МЧС РФ «Об утверждении Порядка создании нештатных аварийно-спасательных формирований» от 23.12.2005 г. № 999 (зарегистрирован в Минюсте </w:t>
      </w:r>
      <w:proofErr w:type="gramStart"/>
      <w:r w:rsidRPr="003D344D">
        <w:t>19.01.2006 г. № 7383).</w:t>
      </w:r>
      <w:proofErr w:type="gramEnd"/>
    </w:p>
    <w:p w:rsidR="003D715A" w:rsidRPr="003D344D" w:rsidRDefault="003D715A" w:rsidP="00A06BD6">
      <w:pPr>
        <w:tabs>
          <w:tab w:val="left" w:pos="6096"/>
        </w:tabs>
        <w:ind w:firstLine="567"/>
        <w:jc w:val="both"/>
      </w:pPr>
      <w:r w:rsidRPr="003D344D">
        <w:t xml:space="preserve">Большая протяженность и отсутствие круглогодичного сообщения почти с большей частью населенных пунктов района является серьезной проблемой для эффективного обеспечения мер пожарной безопасности.  </w:t>
      </w:r>
    </w:p>
    <w:p w:rsidR="003D715A" w:rsidRPr="003D344D" w:rsidRDefault="003D715A" w:rsidP="00A06BD6">
      <w:pPr>
        <w:tabs>
          <w:tab w:val="left" w:pos="720"/>
        </w:tabs>
        <w:jc w:val="both"/>
      </w:pPr>
      <w:r w:rsidRPr="003D344D">
        <w:lastRenderedPageBreak/>
        <w:t xml:space="preserve">Значительный ущерб приносят крупные пожары, которые приводят  к гибели или </w:t>
      </w:r>
      <w:proofErr w:type="spellStart"/>
      <w:r w:rsidRPr="003D344D">
        <w:t>травмированию</w:t>
      </w:r>
      <w:proofErr w:type="spellEnd"/>
      <w:r w:rsidRPr="003D344D">
        <w:t xml:space="preserve">  населения, гибели </w:t>
      </w:r>
      <w:proofErr w:type="spellStart"/>
      <w:r w:rsidRPr="003D344D">
        <w:t>сельхозживотных</w:t>
      </w:r>
      <w:proofErr w:type="spellEnd"/>
      <w:r w:rsidRPr="003D344D">
        <w:t xml:space="preserve">, потерям зданий и оборудования, готовой продукции. </w:t>
      </w:r>
    </w:p>
    <w:p w:rsidR="003D715A" w:rsidRPr="003D344D" w:rsidRDefault="003D715A" w:rsidP="00A06BD6">
      <w:pPr>
        <w:tabs>
          <w:tab w:val="left" w:pos="720"/>
        </w:tabs>
        <w:jc w:val="both"/>
      </w:pPr>
      <w:r w:rsidRPr="003D344D">
        <w:t xml:space="preserve">        Основными причинами пожаров и гибели людей являются: неисправность электрооборудования, отопительных систем, неосторожное обращение с огнем, в том числе  курение в состоянии алкогольного опьянения. Виновники пожаров и, как правило, их жертвы - пенсионеры и люди без определенного рода занятий.</w:t>
      </w:r>
    </w:p>
    <w:p w:rsidR="003D715A" w:rsidRPr="003D344D" w:rsidRDefault="003D715A" w:rsidP="00A06BD6">
      <w:pPr>
        <w:tabs>
          <w:tab w:val="left" w:pos="720"/>
        </w:tabs>
        <w:ind w:firstLine="426"/>
        <w:jc w:val="both"/>
      </w:pPr>
      <w:r w:rsidRPr="003D344D">
        <w:t xml:space="preserve"> Проблемным вопросом, является слабый производственный потенциал  предприятий, расположенных в населенных пунктах, не позволяющий организовать приобретение ими пожарной или иной, приспособленной для тушения пожаров, техники. В связи с чем, обязанность по обеспечению данной техникой и противопожарным имуществом целиком ложится  «на плечи»  органов местного самоуправления. </w:t>
      </w:r>
    </w:p>
    <w:p w:rsidR="003D715A" w:rsidRPr="003D344D" w:rsidRDefault="003D715A" w:rsidP="00A06BD6">
      <w:pPr>
        <w:jc w:val="both"/>
      </w:pPr>
      <w:r w:rsidRPr="003D344D">
        <w:t xml:space="preserve">       Третья часть населенных пунктов района располагаются на  территориях, не имеющих центр</w:t>
      </w:r>
      <w:r>
        <w:t>ализованного водоснабжения, из-</w:t>
      </w:r>
      <w:r w:rsidRPr="003D344D">
        <w:t>за чего тушение по</w:t>
      </w:r>
      <w:r>
        <w:t xml:space="preserve">жаров значительно осложняется. </w:t>
      </w:r>
      <w:r w:rsidRPr="003D344D">
        <w:t xml:space="preserve">Актуальным вопросом для указанных населенных пунктов является оснащение силами и   средствами  пожаротушения.   </w:t>
      </w:r>
    </w:p>
    <w:p w:rsidR="003D715A" w:rsidRPr="003D344D" w:rsidRDefault="003D715A" w:rsidP="00A06BD6">
      <w:pPr>
        <w:tabs>
          <w:tab w:val="left" w:pos="6096"/>
        </w:tabs>
        <w:autoSpaceDE w:val="0"/>
        <w:autoSpaceDN w:val="0"/>
        <w:adjustRightInd w:val="0"/>
        <w:ind w:firstLine="540"/>
        <w:jc w:val="both"/>
      </w:pPr>
      <w:r w:rsidRPr="003D344D">
        <w:t xml:space="preserve"> Необходимо поддержание и укрепление той материально-технической базы, которая существует в населенных пунктах.</w:t>
      </w:r>
    </w:p>
    <w:p w:rsidR="003D715A" w:rsidRPr="003D344D" w:rsidRDefault="003D715A" w:rsidP="00A06BD6">
      <w:pPr>
        <w:tabs>
          <w:tab w:val="left" w:pos="6096"/>
        </w:tabs>
        <w:autoSpaceDE w:val="0"/>
        <w:autoSpaceDN w:val="0"/>
        <w:adjustRightInd w:val="0"/>
        <w:ind w:firstLine="540"/>
        <w:jc w:val="both"/>
      </w:pPr>
      <w:r w:rsidRPr="003D344D">
        <w:t xml:space="preserve"> На случай возникновения пожаров  необходимо создание оперативного запаса нефтепродуктов, в целях обеспечения  безопасности населения. </w:t>
      </w:r>
    </w:p>
    <w:p w:rsidR="003D715A" w:rsidRPr="003D344D" w:rsidRDefault="003D715A" w:rsidP="00A06BD6">
      <w:pPr>
        <w:tabs>
          <w:tab w:val="left" w:pos="6096"/>
        </w:tabs>
        <w:autoSpaceDE w:val="0"/>
        <w:autoSpaceDN w:val="0"/>
        <w:adjustRightInd w:val="0"/>
        <w:ind w:firstLine="540"/>
        <w:jc w:val="both"/>
      </w:pPr>
      <w:r w:rsidRPr="003D344D">
        <w:t xml:space="preserve">В целях предупреждения </w:t>
      </w:r>
      <w:proofErr w:type="spellStart"/>
      <w:r w:rsidRPr="003D344D">
        <w:t>травмирования</w:t>
      </w:r>
      <w:proofErr w:type="spellEnd"/>
      <w:r w:rsidRPr="003D344D">
        <w:t xml:space="preserve"> людей необходимо информировать население о правилах поведения, с помощью памяток по пожарной безопасности.</w:t>
      </w:r>
    </w:p>
    <w:p w:rsidR="003D715A" w:rsidRPr="003D344D" w:rsidRDefault="003D715A" w:rsidP="00A06BD6">
      <w:pPr>
        <w:tabs>
          <w:tab w:val="left" w:pos="540"/>
        </w:tabs>
        <w:ind w:firstLine="567"/>
        <w:jc w:val="both"/>
      </w:pPr>
      <w:r w:rsidRPr="003D344D">
        <w:t xml:space="preserve">Количество пожаров в населенных пунктах района примерно остается на одном уровне, по причине ветшания имеющегося жилья, зданий и сооружений объектов экономики,  следовательно,  происходит ухудшение противопожарного состояния данных объектов. Тяжесть последствий от пожаров из года в год  возрастает. </w:t>
      </w:r>
    </w:p>
    <w:p w:rsidR="003D715A" w:rsidRPr="003D344D" w:rsidRDefault="003D715A" w:rsidP="00A06BD6">
      <w:pPr>
        <w:tabs>
          <w:tab w:val="left" w:pos="540"/>
        </w:tabs>
        <w:ind w:firstLine="720"/>
        <w:jc w:val="both"/>
      </w:pPr>
      <w:proofErr w:type="gramStart"/>
      <w:r w:rsidRPr="003D344D">
        <w:t>При администрации Енисейского района на основании решения Совета депутатов Енисейского района №8-109-р от 17.12.2010 года, в соответствии со ст.14, 15 Федерального закона от 06.10.2003 года № 131-ФЗ «Об общих принципах организации местного самоуправления в РФ» создано муниципальное казенное учреждение «Управление по ГО, ЧС, безопасности и мобилизационной подготовке Енисейского района» (постановлением администрации Енисейского района   №623-п от 14.08.2012 года переименовано в муниципальное</w:t>
      </w:r>
      <w:proofErr w:type="gramEnd"/>
      <w:r w:rsidRPr="003D344D">
        <w:t xml:space="preserve"> казенное учреждение «Управление по ГО, ЧС и безопасности Енисейского района»), в штатный  состав которого входит отдел аварийно-спасательных формирований (далее - АСФ). АСФ  функционируют в 10 населенных пунктах Енисейского района.</w:t>
      </w:r>
    </w:p>
    <w:p w:rsidR="003D715A" w:rsidRPr="003D344D" w:rsidRDefault="003D715A" w:rsidP="00A06BD6">
      <w:pPr>
        <w:ind w:firstLine="709"/>
        <w:jc w:val="both"/>
      </w:pPr>
      <w:r w:rsidRPr="003D344D">
        <w:t xml:space="preserve">Оперативное принятие мер по предотвращению пожаров на территории района  напрямую зависит от  степени оснащенности специальных формирований и подразделений (АСФ, добровольных пожарных дружин) пожарной техникой и пожарно-техническим оборудованием. </w:t>
      </w:r>
    </w:p>
    <w:p w:rsidR="003D715A" w:rsidRPr="003D344D" w:rsidRDefault="003D715A" w:rsidP="00A06BD6">
      <w:pPr>
        <w:shd w:val="clear" w:color="auto" w:fill="FFFFFF"/>
        <w:ind w:firstLine="540"/>
        <w:jc w:val="both"/>
      </w:pPr>
      <w:r w:rsidRPr="003D344D">
        <w:rPr>
          <w:spacing w:val="6"/>
        </w:rPr>
        <w:lastRenderedPageBreak/>
        <w:t xml:space="preserve">Злободневным проблемным вопросом для Енисейского района является увеличение </w:t>
      </w:r>
      <w:r w:rsidRPr="003D344D">
        <w:rPr>
          <w:spacing w:val="-1"/>
        </w:rPr>
        <w:t xml:space="preserve">несчастных случаев на воде. </w:t>
      </w:r>
    </w:p>
    <w:p w:rsidR="003D715A" w:rsidRPr="003D344D" w:rsidRDefault="003D715A" w:rsidP="00A06BD6">
      <w:pPr>
        <w:shd w:val="clear" w:color="auto" w:fill="FFFFFF"/>
        <w:ind w:right="24" w:firstLine="540"/>
        <w:jc w:val="both"/>
      </w:pPr>
      <w:r w:rsidRPr="003D344D">
        <w:rPr>
          <w:spacing w:val="-1"/>
        </w:rPr>
        <w:t xml:space="preserve">Профилактические мероприятия, такие  как установка информационных  </w:t>
      </w:r>
      <w:proofErr w:type="gramStart"/>
      <w:r w:rsidRPr="003D344D">
        <w:rPr>
          <w:spacing w:val="-1"/>
        </w:rPr>
        <w:t>щитов</w:t>
      </w:r>
      <w:proofErr w:type="gramEnd"/>
      <w:r w:rsidRPr="003D344D">
        <w:rPr>
          <w:spacing w:val="-1"/>
        </w:rPr>
        <w:t xml:space="preserve">  о запрете </w:t>
      </w:r>
      <w:r w:rsidRPr="003D344D">
        <w:rPr>
          <w:spacing w:val="7"/>
        </w:rPr>
        <w:t xml:space="preserve">купания и выходе на лед в несанкционированных местах (места установки утверждаются отдельным нормативно-правовым актом администрации Енисейского района) безусловно, </w:t>
      </w:r>
      <w:r w:rsidRPr="003D344D">
        <w:rPr>
          <w:spacing w:val="-1"/>
        </w:rPr>
        <w:t xml:space="preserve">уменьшают риски гибели населения   </w:t>
      </w:r>
      <w:r w:rsidRPr="003D344D">
        <w:t>на водных объектах.</w:t>
      </w:r>
    </w:p>
    <w:p w:rsidR="003D715A" w:rsidRPr="003D344D" w:rsidRDefault="003D715A" w:rsidP="00A06BD6">
      <w:pPr>
        <w:shd w:val="clear" w:color="auto" w:fill="FFFFFF"/>
        <w:tabs>
          <w:tab w:val="left" w:pos="6096"/>
        </w:tabs>
        <w:ind w:firstLine="540"/>
        <w:jc w:val="both"/>
      </w:pPr>
      <w:r w:rsidRPr="003D344D">
        <w:t xml:space="preserve">Необходимо ежегодно устанавливать по 2 информационных щита о запрете купания населения в летний период, примерно в пяти различных местах (5х2=10щитов). Так же необходимо устанавливать информационные щиты о запрете выхода на лед в несанкционированных местах, вне ледовых переправ, в зимний период (как правило, это </w:t>
      </w:r>
      <w:proofErr w:type="spellStart"/>
      <w:r w:rsidRPr="003D344D">
        <w:t>Епишино</w:t>
      </w:r>
      <w:proofErr w:type="spellEnd"/>
      <w:r w:rsidRPr="003D344D">
        <w:t xml:space="preserve">, </w:t>
      </w:r>
      <w:proofErr w:type="spellStart"/>
      <w:r w:rsidRPr="003D344D">
        <w:t>Усть</w:t>
      </w:r>
      <w:proofErr w:type="spellEnd"/>
      <w:r w:rsidRPr="003D344D">
        <w:t xml:space="preserve">-Пит,  </w:t>
      </w:r>
      <w:proofErr w:type="spellStart"/>
      <w:r w:rsidRPr="003D344D">
        <w:t>Еркалово</w:t>
      </w:r>
      <w:proofErr w:type="spellEnd"/>
      <w:r w:rsidRPr="003D344D">
        <w:t>, 3х2=6). Всего за год 16 информационных щитов.</w:t>
      </w:r>
    </w:p>
    <w:p w:rsidR="003D715A" w:rsidRPr="003D344D" w:rsidRDefault="003D715A" w:rsidP="00A06BD6">
      <w:pPr>
        <w:shd w:val="clear" w:color="auto" w:fill="FFFFFF"/>
        <w:tabs>
          <w:tab w:val="left" w:pos="6096"/>
        </w:tabs>
        <w:ind w:firstLine="540"/>
        <w:jc w:val="both"/>
      </w:pPr>
    </w:p>
    <w:p w:rsidR="003D715A" w:rsidRPr="003D344D" w:rsidRDefault="003D715A" w:rsidP="00A06BD6">
      <w:pPr>
        <w:shd w:val="clear" w:color="auto" w:fill="FFFFFF"/>
        <w:tabs>
          <w:tab w:val="left" w:pos="6096"/>
        </w:tabs>
        <w:ind w:firstLine="566"/>
        <w:jc w:val="center"/>
      </w:pPr>
      <w:r w:rsidRPr="003D344D">
        <w:t>2.2. Цель, задачи, целевые индикаторы</w:t>
      </w:r>
    </w:p>
    <w:p w:rsidR="003D715A" w:rsidRPr="003D344D" w:rsidRDefault="003D715A" w:rsidP="00A06BD6">
      <w:pPr>
        <w:shd w:val="clear" w:color="auto" w:fill="FFFFFF"/>
        <w:tabs>
          <w:tab w:val="left" w:pos="6096"/>
        </w:tabs>
        <w:ind w:firstLine="566"/>
        <w:jc w:val="center"/>
      </w:pPr>
      <w:r w:rsidRPr="003D344D">
        <w:t>и сроки выполнения подпрограммы</w:t>
      </w:r>
    </w:p>
    <w:p w:rsidR="003D715A" w:rsidRPr="003D344D" w:rsidRDefault="003D715A" w:rsidP="00A06BD6">
      <w:pPr>
        <w:shd w:val="clear" w:color="auto" w:fill="FFFFFF"/>
        <w:tabs>
          <w:tab w:val="left" w:pos="6096"/>
        </w:tabs>
        <w:ind w:firstLine="566"/>
        <w:jc w:val="center"/>
      </w:pPr>
    </w:p>
    <w:p w:rsidR="003D715A" w:rsidRPr="003D344D" w:rsidRDefault="003D715A" w:rsidP="00A06BD6">
      <w:pPr>
        <w:tabs>
          <w:tab w:val="left" w:pos="567"/>
          <w:tab w:val="left" w:pos="6096"/>
        </w:tabs>
        <w:autoSpaceDE w:val="0"/>
        <w:autoSpaceDN w:val="0"/>
        <w:adjustRightInd w:val="0"/>
        <w:ind w:firstLine="567"/>
        <w:jc w:val="both"/>
      </w:pPr>
      <w:r w:rsidRPr="003D344D">
        <w:t>Целью подпрограммы является повышение безопасности населения Енисейского района.</w:t>
      </w:r>
    </w:p>
    <w:p w:rsidR="003D715A" w:rsidRPr="003D344D" w:rsidRDefault="003D715A" w:rsidP="00A06BD6">
      <w:pPr>
        <w:tabs>
          <w:tab w:val="left" w:pos="470"/>
          <w:tab w:val="left" w:pos="6096"/>
        </w:tabs>
        <w:ind w:firstLine="567"/>
        <w:jc w:val="both"/>
      </w:pPr>
      <w:r w:rsidRPr="003D344D">
        <w:t>Для выполнения поставленной цели необходимо решение задачи - обеспечение профилактики и укрепление материально-технической базы поселений района.</w:t>
      </w:r>
    </w:p>
    <w:p w:rsidR="003D715A" w:rsidRPr="003D344D" w:rsidRDefault="003D715A" w:rsidP="00A06BD6">
      <w:pPr>
        <w:tabs>
          <w:tab w:val="left" w:pos="470"/>
          <w:tab w:val="left" w:pos="6096"/>
        </w:tabs>
        <w:ind w:firstLine="567"/>
        <w:jc w:val="both"/>
      </w:pPr>
      <w:r w:rsidRPr="003D344D">
        <w:t>Подпрограммой определены целевые индикаторы (приложение 1), которые отражают достижимость намеченной цели и решение поставленной задачи:</w:t>
      </w:r>
    </w:p>
    <w:p w:rsidR="003D715A" w:rsidRDefault="003D715A" w:rsidP="00A06BD6">
      <w:pPr>
        <w:ind w:firstLine="567"/>
        <w:jc w:val="both"/>
        <w:rPr>
          <w:spacing w:val="-1"/>
        </w:rPr>
      </w:pPr>
      <w:r w:rsidRPr="003D344D">
        <w:rPr>
          <w:spacing w:val="-1"/>
        </w:rPr>
        <w:t>-количество учреждений муниципальных образований Енисейского района, среди которых распространяются  памятки по пожарной безопасности,  составит 104 учреждения ежегодно,</w:t>
      </w:r>
    </w:p>
    <w:p w:rsidR="003D715A" w:rsidRDefault="003D715A" w:rsidP="00A06BD6">
      <w:pPr>
        <w:tabs>
          <w:tab w:val="left" w:pos="470"/>
          <w:tab w:val="left" w:pos="6096"/>
        </w:tabs>
        <w:ind w:firstLine="567"/>
        <w:jc w:val="both"/>
        <w:rPr>
          <w:spacing w:val="-1"/>
        </w:rPr>
      </w:pPr>
      <w:r w:rsidRPr="003D344D">
        <w:rPr>
          <w:spacing w:val="-1"/>
        </w:rPr>
        <w:t>-100%-</w:t>
      </w:r>
      <w:proofErr w:type="spellStart"/>
      <w:r w:rsidRPr="003D344D">
        <w:rPr>
          <w:spacing w:val="-1"/>
        </w:rPr>
        <w:t>ное</w:t>
      </w:r>
      <w:proofErr w:type="spellEnd"/>
      <w:r w:rsidRPr="003D344D">
        <w:rPr>
          <w:spacing w:val="-1"/>
        </w:rPr>
        <w:t xml:space="preserve">  ежегодное обновление  информационных щитов,  устанавливаемых в местах несанкционированного массового отдыха и выхода на лед граждан.</w:t>
      </w:r>
    </w:p>
    <w:p w:rsidR="006B794A" w:rsidRPr="003D344D" w:rsidRDefault="006B794A" w:rsidP="00A06BD6">
      <w:pPr>
        <w:tabs>
          <w:tab w:val="left" w:pos="470"/>
          <w:tab w:val="left" w:pos="6096"/>
        </w:tabs>
        <w:ind w:firstLine="567"/>
        <w:jc w:val="both"/>
        <w:rPr>
          <w:color w:val="B2A1C7"/>
        </w:rPr>
      </w:pPr>
      <w:r w:rsidRPr="00313A5E">
        <w:t xml:space="preserve">Количество погибших и пострадавших в местах </w:t>
      </w:r>
      <w:proofErr w:type="spellStart"/>
      <w:r w:rsidRPr="00313A5E">
        <w:t>несанксанированого</w:t>
      </w:r>
      <w:proofErr w:type="spellEnd"/>
      <w:r w:rsidRPr="00313A5E">
        <w:t xml:space="preserve"> массового отдыха и выхода на лед на территории Енисейского района</w:t>
      </w:r>
    </w:p>
    <w:p w:rsidR="003D715A" w:rsidRPr="003D344D" w:rsidRDefault="003D715A" w:rsidP="00A06BD6">
      <w:pPr>
        <w:tabs>
          <w:tab w:val="left" w:pos="470"/>
          <w:tab w:val="left" w:pos="6096"/>
        </w:tabs>
        <w:ind w:firstLine="567"/>
        <w:jc w:val="both"/>
      </w:pPr>
      <w:r w:rsidRPr="003D344D">
        <w:t>Сроки выполнения программы: 2014-2016 годы.</w:t>
      </w:r>
    </w:p>
    <w:p w:rsidR="003D715A" w:rsidRPr="003D344D" w:rsidRDefault="003D715A" w:rsidP="00A06BD6">
      <w:pPr>
        <w:tabs>
          <w:tab w:val="left" w:pos="470"/>
          <w:tab w:val="left" w:pos="6096"/>
        </w:tabs>
        <w:ind w:firstLine="567"/>
        <w:jc w:val="both"/>
      </w:pPr>
    </w:p>
    <w:p w:rsidR="003D715A" w:rsidRPr="003D344D" w:rsidRDefault="003D715A" w:rsidP="00A06BD6">
      <w:pPr>
        <w:autoSpaceDE w:val="0"/>
        <w:autoSpaceDN w:val="0"/>
        <w:adjustRightInd w:val="0"/>
        <w:ind w:firstLine="540"/>
        <w:jc w:val="center"/>
        <w:rPr>
          <w:color w:val="B2A1C7"/>
        </w:rPr>
      </w:pPr>
      <w:r w:rsidRPr="003D344D">
        <w:t>2.3. Механизм реализации подпрограммы</w:t>
      </w:r>
    </w:p>
    <w:p w:rsidR="003D715A" w:rsidRPr="003D344D" w:rsidRDefault="003D715A" w:rsidP="00A06BD6">
      <w:pPr>
        <w:autoSpaceDE w:val="0"/>
        <w:autoSpaceDN w:val="0"/>
        <w:adjustRightInd w:val="0"/>
        <w:ind w:firstLine="540"/>
        <w:jc w:val="center"/>
        <w:rPr>
          <w:color w:val="B2A1C7"/>
        </w:rPr>
      </w:pPr>
    </w:p>
    <w:p w:rsidR="003D715A" w:rsidRPr="003D344D" w:rsidRDefault="003D715A" w:rsidP="00A06BD6">
      <w:pPr>
        <w:autoSpaceDE w:val="0"/>
        <w:autoSpaceDN w:val="0"/>
        <w:adjustRightInd w:val="0"/>
        <w:ind w:firstLine="540"/>
        <w:jc w:val="both"/>
        <w:rPr>
          <w:spacing w:val="7"/>
        </w:rPr>
      </w:pPr>
      <w:r w:rsidRPr="003D344D">
        <w:t>Для достижения поставленной  цели и решения задачи необходимо реализовать основные мероприятия - это приобретение и установка информационных щитов и знаков о запрете купания и выхода на лед в несанкционированных местах. Это обеспечит профилактическую работу  и повысит  безопасность населения Енисейского района.</w:t>
      </w:r>
    </w:p>
    <w:p w:rsidR="003D715A" w:rsidRPr="003D344D" w:rsidRDefault="003D715A" w:rsidP="00A06BD6">
      <w:pPr>
        <w:autoSpaceDE w:val="0"/>
        <w:autoSpaceDN w:val="0"/>
        <w:adjustRightInd w:val="0"/>
        <w:ind w:firstLine="540"/>
        <w:jc w:val="both"/>
      </w:pPr>
      <w:r w:rsidRPr="003D344D">
        <w:rPr>
          <w:spacing w:val="7"/>
        </w:rPr>
        <w:t>Места установки щитов утверждается отдельным нормативно-правовым актом администрации Енисейского района.</w:t>
      </w:r>
    </w:p>
    <w:p w:rsidR="003D715A" w:rsidRPr="0087638A" w:rsidRDefault="003D715A" w:rsidP="0087638A">
      <w:pPr>
        <w:tabs>
          <w:tab w:val="left" w:pos="470"/>
          <w:tab w:val="left" w:pos="6096"/>
        </w:tabs>
        <w:ind w:firstLine="567"/>
        <w:jc w:val="both"/>
        <w:rPr>
          <w:spacing w:val="-1"/>
        </w:rPr>
      </w:pPr>
      <w:r w:rsidRPr="003D344D">
        <w:lastRenderedPageBreak/>
        <w:t>Изготовление памяток по пожарной безопасности</w:t>
      </w:r>
      <w:r w:rsidR="0087638A" w:rsidRPr="0087638A">
        <w:rPr>
          <w:spacing w:val="-1"/>
        </w:rPr>
        <w:t xml:space="preserve"> </w:t>
      </w:r>
      <w:r w:rsidRPr="003D344D">
        <w:t>и распространение их, так же решает поставленную задачу. Печатная продукция безвозмездно распространяется среди учреждений  муниципальных образований Енисейского района.</w:t>
      </w:r>
    </w:p>
    <w:p w:rsidR="003D715A" w:rsidRPr="003D344D" w:rsidRDefault="003D715A" w:rsidP="00A06BD6">
      <w:pPr>
        <w:autoSpaceDE w:val="0"/>
        <w:autoSpaceDN w:val="0"/>
        <w:adjustRightInd w:val="0"/>
        <w:ind w:firstLine="540"/>
        <w:jc w:val="both"/>
      </w:pPr>
      <w:r w:rsidRPr="003D344D">
        <w:t>Приоритетным для финансирования является создание оперативного запаса нефтепродуктов  на обеспечение безопасности населения в пожароопасный период, а так же укрепление материально-технической базы поселений района (приобретение запасных частей к технике). Так как это повысит безопасность в случае возникновения чрезвычайной ситуации.</w:t>
      </w:r>
    </w:p>
    <w:p w:rsidR="003D715A" w:rsidRPr="003D344D" w:rsidRDefault="003D715A" w:rsidP="00A06BD6">
      <w:pPr>
        <w:autoSpaceDE w:val="0"/>
        <w:autoSpaceDN w:val="0"/>
        <w:adjustRightInd w:val="0"/>
        <w:ind w:firstLine="540"/>
        <w:jc w:val="both"/>
      </w:pPr>
      <w:r w:rsidRPr="003D344D">
        <w:t>Оперативный запас нефтепродуктов, запасные части для пожарной техники  распределяются на основании распоряжения администрации района.</w:t>
      </w:r>
    </w:p>
    <w:p w:rsidR="003D715A" w:rsidRPr="003D344D" w:rsidRDefault="003D715A" w:rsidP="00A06BD6">
      <w:pPr>
        <w:autoSpaceDE w:val="0"/>
        <w:autoSpaceDN w:val="0"/>
        <w:adjustRightInd w:val="0"/>
        <w:ind w:firstLine="540"/>
        <w:jc w:val="both"/>
      </w:pPr>
      <w:r w:rsidRPr="003D344D">
        <w:t xml:space="preserve">Реализация мероприятий подпрограмм осуществляется посредством заключения контрактов (договоров) на поставки товаров, выполнение работ, оказание услуг для государственных и муниципальных нужд в соответствии с действующим законодательством Российской Федерации. </w:t>
      </w:r>
      <w:r w:rsidRPr="003D344D">
        <w:br/>
        <w:t xml:space="preserve">      Порядок (механизм) реализации конкретных мероприятий утверждается нормативно-правовым актом администрации Енисейского района.</w:t>
      </w:r>
    </w:p>
    <w:p w:rsidR="003D715A" w:rsidRPr="003D344D" w:rsidRDefault="003D715A" w:rsidP="00A06BD6">
      <w:pPr>
        <w:ind w:firstLine="540"/>
        <w:jc w:val="both"/>
      </w:pPr>
      <w:r w:rsidRPr="003D344D">
        <w:t>Субсидии из краевого бюджета предоставляются, в соответствии с Порядком, утвержденным нормативно-правовым актом  администрации Красноярского края.</w:t>
      </w:r>
    </w:p>
    <w:p w:rsidR="003D715A" w:rsidRPr="003D344D" w:rsidRDefault="003D715A" w:rsidP="00A06BD6">
      <w:pPr>
        <w:ind w:firstLine="567"/>
        <w:jc w:val="both"/>
      </w:pPr>
      <w:r w:rsidRPr="003D344D">
        <w:t>Отчет о реализации программы формируется в соответствии с постановлением администрации района от 01.08.2013 №882-п «Об утверждении Порядка принятия решений о разработке муниципальных программ Енисейского района, их формировании и реализации».</w:t>
      </w:r>
    </w:p>
    <w:p w:rsidR="003D715A" w:rsidRPr="003D344D" w:rsidRDefault="003D715A" w:rsidP="00A06BD6">
      <w:pPr>
        <w:jc w:val="both"/>
        <w:rPr>
          <w:color w:val="B2A1C7"/>
        </w:rPr>
      </w:pPr>
    </w:p>
    <w:p w:rsidR="003D715A" w:rsidRPr="003D344D" w:rsidRDefault="003D715A" w:rsidP="00F67B27">
      <w:pPr>
        <w:autoSpaceDE w:val="0"/>
        <w:autoSpaceDN w:val="0"/>
        <w:adjustRightInd w:val="0"/>
        <w:ind w:firstLine="1820"/>
        <w:jc w:val="center"/>
      </w:pPr>
      <w:r w:rsidRPr="003D344D">
        <w:t xml:space="preserve">2.4. Управление подпрограммой и </w:t>
      </w:r>
      <w:proofErr w:type="gramStart"/>
      <w:r w:rsidRPr="003D344D">
        <w:t>контроль за</w:t>
      </w:r>
      <w:proofErr w:type="gramEnd"/>
      <w:r w:rsidRPr="003D344D">
        <w:t xml:space="preserve"> ходом ее выполнения</w:t>
      </w:r>
    </w:p>
    <w:p w:rsidR="003D715A" w:rsidRPr="003D344D" w:rsidRDefault="003D715A" w:rsidP="00F67B27">
      <w:pPr>
        <w:autoSpaceDE w:val="0"/>
        <w:autoSpaceDN w:val="0"/>
        <w:adjustRightInd w:val="0"/>
        <w:ind w:firstLine="540"/>
        <w:jc w:val="center"/>
      </w:pPr>
    </w:p>
    <w:p w:rsidR="003D715A" w:rsidRPr="003D344D" w:rsidRDefault="003D715A" w:rsidP="00A06BD6">
      <w:pPr>
        <w:shd w:val="clear" w:color="auto" w:fill="FFFFFF"/>
        <w:ind w:firstLine="566"/>
        <w:jc w:val="both"/>
      </w:pPr>
      <w:r w:rsidRPr="003D344D">
        <w:t xml:space="preserve">Организацию управления настоящей подпрограммой осуществляет </w:t>
      </w:r>
      <w:proofErr w:type="spellStart"/>
      <w:r w:rsidRPr="003D344D">
        <w:t>МКУ</w:t>
      </w:r>
      <w:proofErr w:type="gramStart"/>
      <w:r w:rsidRPr="003D344D">
        <w:t>«У</w:t>
      </w:r>
      <w:proofErr w:type="gramEnd"/>
      <w:r w:rsidRPr="003D344D">
        <w:t>правление</w:t>
      </w:r>
      <w:proofErr w:type="spellEnd"/>
      <w:r w:rsidRPr="003D344D">
        <w:t xml:space="preserve"> по ГО, ЧС и безопасности Енисейского района».</w:t>
      </w:r>
    </w:p>
    <w:p w:rsidR="003D715A" w:rsidRPr="003D344D" w:rsidRDefault="003D715A" w:rsidP="00A06BD6">
      <w:pPr>
        <w:shd w:val="clear" w:color="auto" w:fill="FFFFFF"/>
        <w:ind w:firstLine="566"/>
      </w:pPr>
      <w:r w:rsidRPr="003D344D">
        <w:t>В функции МКУ «Управление по ГО, ЧС и безопасности Енисейского района» по управлению настоящей  программы  входит:</w:t>
      </w:r>
    </w:p>
    <w:p w:rsidR="003D715A" w:rsidRPr="003D344D" w:rsidRDefault="003D715A" w:rsidP="00A06BD6">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 </w:t>
      </w:r>
    </w:p>
    <w:p w:rsidR="003D715A" w:rsidRPr="003D344D" w:rsidRDefault="003D715A" w:rsidP="00A06BD6">
      <w:pPr>
        <w:shd w:val="clear" w:color="auto" w:fill="FFFFFF"/>
        <w:ind w:firstLine="566"/>
        <w:jc w:val="both"/>
      </w:pPr>
      <w:r w:rsidRPr="003D344D">
        <w:t>-</w:t>
      </w:r>
      <w:proofErr w:type="gramStart"/>
      <w:r w:rsidRPr="003D344D">
        <w:t>контроль за</w:t>
      </w:r>
      <w:proofErr w:type="gramEnd"/>
      <w:r w:rsidRPr="003D344D">
        <w:t xml:space="preserve"> использованием бюджетных средств,  выделяемых на выполнение  мероприятий,</w:t>
      </w:r>
    </w:p>
    <w:p w:rsidR="003D715A" w:rsidRPr="003D344D" w:rsidRDefault="003D715A" w:rsidP="00A06BD6">
      <w:pPr>
        <w:shd w:val="clear" w:color="auto" w:fill="FFFFFF"/>
        <w:ind w:firstLine="566"/>
        <w:jc w:val="both"/>
      </w:pPr>
      <w:r w:rsidRPr="003D344D">
        <w:t>-подготовка отчетов о ходе и результатах выполнения мероприятий подпрограммы.</w:t>
      </w:r>
    </w:p>
    <w:p w:rsidR="00F67B27" w:rsidRDefault="003D715A" w:rsidP="0097368B">
      <w:pPr>
        <w:shd w:val="clear" w:color="auto" w:fill="FFFFFF"/>
        <w:ind w:firstLine="566"/>
        <w:jc w:val="both"/>
      </w:pPr>
      <w:proofErr w:type="gramStart"/>
      <w:r w:rsidRPr="003D344D">
        <w:t>Контроль за</w:t>
      </w:r>
      <w:proofErr w:type="gramEnd"/>
      <w:r w:rsidRPr="003D344D">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F67B27" w:rsidRDefault="00F67B27" w:rsidP="00F67B27">
      <w:pPr>
        <w:numPr>
          <w:ilvl w:val="1"/>
          <w:numId w:val="13"/>
        </w:numPr>
        <w:autoSpaceDE w:val="0"/>
        <w:autoSpaceDN w:val="0"/>
        <w:adjustRightInd w:val="0"/>
        <w:jc w:val="center"/>
      </w:pPr>
      <w:r w:rsidRPr="003D344D">
        <w:lastRenderedPageBreak/>
        <w:t>Оценка социально-экономической эффективности подпрограммы</w:t>
      </w:r>
    </w:p>
    <w:p w:rsidR="00F67B27" w:rsidRPr="003D344D" w:rsidRDefault="00F67B27" w:rsidP="00F67B27">
      <w:pPr>
        <w:autoSpaceDE w:val="0"/>
        <w:autoSpaceDN w:val="0"/>
        <w:adjustRightInd w:val="0"/>
        <w:ind w:left="1855"/>
        <w:jc w:val="center"/>
      </w:pPr>
    </w:p>
    <w:p w:rsidR="00F67B27" w:rsidRPr="003D344D" w:rsidRDefault="00F67B27" w:rsidP="00F67B27">
      <w:pPr>
        <w:shd w:val="clear" w:color="auto" w:fill="FFFFFF"/>
        <w:ind w:firstLine="566"/>
        <w:jc w:val="both"/>
      </w:pPr>
      <w:r w:rsidRPr="003D344D">
        <w:t>Эффект от реализации подпрограммы ожидается следующий:</w:t>
      </w:r>
    </w:p>
    <w:p w:rsidR="00F67B27" w:rsidRPr="003D344D" w:rsidRDefault="00F67B27" w:rsidP="00F67B27">
      <w:pPr>
        <w:shd w:val="clear" w:color="auto" w:fill="FFFFFF"/>
        <w:ind w:firstLine="566"/>
        <w:jc w:val="both"/>
      </w:pPr>
      <w:r w:rsidRPr="003D344D">
        <w:t>-повышение оперативности реагирования на возникающие чрезвычайные ситуации,</w:t>
      </w:r>
    </w:p>
    <w:p w:rsidR="00F67B27" w:rsidRPr="003D344D" w:rsidRDefault="00F67B27" w:rsidP="00F67B27">
      <w:pPr>
        <w:shd w:val="clear" w:color="auto" w:fill="FFFFFF"/>
        <w:ind w:firstLine="566"/>
        <w:jc w:val="both"/>
      </w:pPr>
      <w:r w:rsidRPr="003D344D">
        <w:t>-более полно проводить мониторинг в условиях чрезвычайной обстановки,</w:t>
      </w:r>
    </w:p>
    <w:p w:rsidR="00F67B27" w:rsidRPr="003D344D" w:rsidRDefault="00F67B27" w:rsidP="00F67B27">
      <w:pPr>
        <w:shd w:val="clear" w:color="auto" w:fill="FFFFFF"/>
        <w:ind w:firstLine="566"/>
        <w:jc w:val="both"/>
      </w:pPr>
      <w:r w:rsidRPr="003D344D">
        <w:t>-исполнение возложенных полномочий по подготовке и содержанию в готовности необходимых сил на случай ЧС,</w:t>
      </w:r>
    </w:p>
    <w:p w:rsidR="00F67B27" w:rsidRPr="003D344D" w:rsidRDefault="00F67B27" w:rsidP="00F67B27">
      <w:pPr>
        <w:shd w:val="clear" w:color="auto" w:fill="FFFFFF"/>
        <w:ind w:firstLine="566"/>
        <w:jc w:val="both"/>
      </w:pPr>
      <w:r w:rsidRPr="003D344D">
        <w:t>-проведение профилактической работы по предотвращению угроз террористической направленности,</w:t>
      </w:r>
    </w:p>
    <w:p w:rsidR="00F67B27" w:rsidRPr="003D344D" w:rsidRDefault="00F67B27" w:rsidP="00F67B27">
      <w:pPr>
        <w:shd w:val="clear" w:color="auto" w:fill="FFFFFF"/>
        <w:ind w:firstLine="566"/>
        <w:jc w:val="both"/>
      </w:pPr>
      <w:r w:rsidRPr="003D344D">
        <w:t>-повышение уровня оснащенности  АСФ радиостанциями до 100% в 2016 году, от всех действующих аварийно-спасательных формирований на территории Енисейского района на начало 2014 года.</w:t>
      </w:r>
    </w:p>
    <w:p w:rsidR="00F67B27" w:rsidRPr="003D344D" w:rsidRDefault="00F67B27" w:rsidP="00F67B27">
      <w:pPr>
        <w:autoSpaceDE w:val="0"/>
        <w:autoSpaceDN w:val="0"/>
        <w:adjustRightInd w:val="0"/>
        <w:jc w:val="both"/>
      </w:pPr>
    </w:p>
    <w:p w:rsidR="00F67B27" w:rsidRPr="003D344D" w:rsidRDefault="00F67B27" w:rsidP="00F67B27">
      <w:pPr>
        <w:numPr>
          <w:ilvl w:val="1"/>
          <w:numId w:val="13"/>
        </w:numPr>
        <w:autoSpaceDE w:val="0"/>
        <w:autoSpaceDN w:val="0"/>
        <w:adjustRightInd w:val="0"/>
        <w:ind w:left="1820" w:hanging="685"/>
        <w:jc w:val="center"/>
      </w:pPr>
      <w:r w:rsidRPr="003D344D">
        <w:t>Мероприятия подпрограммы</w:t>
      </w:r>
    </w:p>
    <w:p w:rsidR="00F67B27" w:rsidRPr="003D344D" w:rsidRDefault="00F67B27" w:rsidP="00F67B27">
      <w:pPr>
        <w:autoSpaceDE w:val="0"/>
        <w:autoSpaceDN w:val="0"/>
        <w:adjustRightInd w:val="0"/>
        <w:ind w:firstLine="540"/>
        <w:jc w:val="center"/>
      </w:pPr>
    </w:p>
    <w:p w:rsidR="00F67B27" w:rsidRPr="003D344D" w:rsidRDefault="00F67B27" w:rsidP="00F67B27">
      <w:pPr>
        <w:autoSpaceDE w:val="0"/>
        <w:autoSpaceDN w:val="0"/>
        <w:adjustRightInd w:val="0"/>
        <w:ind w:firstLine="540"/>
        <w:jc w:val="both"/>
      </w:pPr>
      <w:r w:rsidRPr="003D344D">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№2 к подпрограмме.</w:t>
      </w:r>
    </w:p>
    <w:p w:rsidR="00F67B27" w:rsidRPr="003D344D" w:rsidRDefault="00F67B27" w:rsidP="00F67B27">
      <w:pPr>
        <w:autoSpaceDE w:val="0"/>
        <w:autoSpaceDN w:val="0"/>
        <w:adjustRightInd w:val="0"/>
        <w:ind w:firstLine="540"/>
        <w:jc w:val="both"/>
      </w:pPr>
    </w:p>
    <w:p w:rsidR="00F67B27" w:rsidRPr="003D344D" w:rsidRDefault="00F67B27" w:rsidP="00F67B27">
      <w:pPr>
        <w:numPr>
          <w:ilvl w:val="1"/>
          <w:numId w:val="13"/>
        </w:numPr>
        <w:autoSpaceDE w:val="0"/>
        <w:autoSpaceDN w:val="0"/>
        <w:adjustRightInd w:val="0"/>
        <w:jc w:val="center"/>
      </w:pPr>
      <w:r w:rsidRPr="003D344D">
        <w:t>Обоснование финансовых, материальных и трудовых затрат  (ресурсное обеспечение подпрограммы) с указанием источников финансирования</w:t>
      </w:r>
    </w:p>
    <w:p w:rsidR="00F67B27" w:rsidRPr="003D344D" w:rsidRDefault="00F67B27" w:rsidP="00F67B27">
      <w:pPr>
        <w:autoSpaceDE w:val="0"/>
        <w:autoSpaceDN w:val="0"/>
        <w:adjustRightInd w:val="0"/>
      </w:pPr>
    </w:p>
    <w:p w:rsidR="00F67B27" w:rsidRPr="003D344D" w:rsidRDefault="00F67B27" w:rsidP="00F67B27">
      <w:pPr>
        <w:shd w:val="clear" w:color="auto" w:fill="FFFFFF"/>
        <w:ind w:firstLine="566"/>
        <w:jc w:val="both"/>
      </w:pPr>
      <w:r w:rsidRPr="003D344D">
        <w:t>Всего на реализацию подпрограммных мероприятий потребуется 419,1 тыс. рублей из районного бюджета, в том числе по годам: 2014 год – 139,7 тыс. рублей; 2015 год – 139,7 тыс. рублей; 2016 год – 139,7 тыс. рублей. В приложении №2 приведены сведения о планируемых расходах по мероприятиям подпрограммы.</w:t>
      </w:r>
    </w:p>
    <w:p w:rsidR="003D715A" w:rsidRPr="003D344D" w:rsidRDefault="003D715A" w:rsidP="00F67B27">
      <w:pPr>
        <w:autoSpaceDE w:val="0"/>
        <w:autoSpaceDN w:val="0"/>
        <w:adjustRightInd w:val="0"/>
        <w:jc w:val="both"/>
        <w:rPr>
          <w:color w:val="B2A1C7"/>
        </w:rPr>
      </w:pPr>
    </w:p>
    <w:p w:rsidR="003D715A" w:rsidRPr="003D344D" w:rsidRDefault="003D715A" w:rsidP="00F67B27">
      <w:pPr>
        <w:numPr>
          <w:ilvl w:val="1"/>
          <w:numId w:val="13"/>
        </w:numPr>
        <w:autoSpaceDE w:val="0"/>
        <w:autoSpaceDN w:val="0"/>
        <w:adjustRightInd w:val="0"/>
        <w:jc w:val="center"/>
      </w:pPr>
      <w:r w:rsidRPr="003D344D">
        <w:t>Оценка социально-экономической эффективности подпрограммы</w:t>
      </w:r>
    </w:p>
    <w:p w:rsidR="003D715A" w:rsidRPr="003D344D" w:rsidRDefault="003D715A" w:rsidP="00A06BD6">
      <w:pPr>
        <w:autoSpaceDE w:val="0"/>
        <w:autoSpaceDN w:val="0"/>
        <w:adjustRightInd w:val="0"/>
        <w:ind w:left="1260"/>
      </w:pPr>
    </w:p>
    <w:p w:rsidR="003D715A" w:rsidRPr="003D344D" w:rsidRDefault="003D715A" w:rsidP="00A06BD6">
      <w:pPr>
        <w:shd w:val="clear" w:color="auto" w:fill="FFFFFF"/>
        <w:ind w:firstLine="566"/>
        <w:jc w:val="both"/>
      </w:pPr>
      <w:r w:rsidRPr="003D344D">
        <w:t>Эффект от реализации  подпрограммы ожидается  следующий:</w:t>
      </w:r>
    </w:p>
    <w:p w:rsidR="003D715A" w:rsidRPr="003D344D" w:rsidRDefault="003D715A" w:rsidP="00A06BD6">
      <w:pPr>
        <w:shd w:val="clear" w:color="auto" w:fill="FFFFFF"/>
        <w:ind w:firstLine="566"/>
        <w:jc w:val="both"/>
      </w:pPr>
      <w:r w:rsidRPr="003D344D">
        <w:t>-повышение оперативности реагирования на возникающие чрезвычайные ситуации;</w:t>
      </w:r>
    </w:p>
    <w:p w:rsidR="003D715A" w:rsidRPr="003D344D" w:rsidRDefault="003D715A" w:rsidP="00A06BD6">
      <w:pPr>
        <w:shd w:val="clear" w:color="auto" w:fill="FFFFFF"/>
        <w:ind w:firstLine="566"/>
        <w:jc w:val="both"/>
      </w:pPr>
      <w:r w:rsidRPr="003D344D">
        <w:t>-укрепление материально-технической базы поселений района в области пожаротушения;</w:t>
      </w:r>
    </w:p>
    <w:p w:rsidR="003D715A" w:rsidRPr="003D344D" w:rsidRDefault="003D715A" w:rsidP="00A06BD6">
      <w:pPr>
        <w:shd w:val="clear" w:color="auto" w:fill="FFFFFF"/>
        <w:ind w:firstLine="566"/>
        <w:jc w:val="both"/>
      </w:pPr>
      <w:r w:rsidRPr="003D344D">
        <w:t>-исполнение возложенных полномочий по подготовке и содержанию в готовности необходимых сил на случай ЧС;</w:t>
      </w:r>
    </w:p>
    <w:p w:rsidR="003D715A" w:rsidRPr="003D344D" w:rsidRDefault="003D715A" w:rsidP="00A06BD6">
      <w:pPr>
        <w:shd w:val="clear" w:color="auto" w:fill="FFFFFF"/>
        <w:ind w:firstLine="566"/>
        <w:jc w:val="both"/>
        <w:rPr>
          <w:spacing w:val="-1"/>
        </w:rPr>
      </w:pPr>
      <w:r w:rsidRPr="003D344D">
        <w:lastRenderedPageBreak/>
        <w:t xml:space="preserve">-проведение профилактической работы по пожарной безопасности посредством </w:t>
      </w:r>
      <w:r w:rsidRPr="003D344D">
        <w:rPr>
          <w:spacing w:val="-1"/>
        </w:rPr>
        <w:t>распространения памяток по пожарной безопасности среди 104 учреждений муниципальных образований  Енисейского района ежегодно;</w:t>
      </w:r>
    </w:p>
    <w:p w:rsidR="003D715A" w:rsidRPr="003D344D" w:rsidRDefault="003D715A" w:rsidP="00A06BD6">
      <w:pPr>
        <w:autoSpaceDE w:val="0"/>
        <w:autoSpaceDN w:val="0"/>
        <w:adjustRightInd w:val="0"/>
        <w:ind w:firstLine="540"/>
        <w:jc w:val="both"/>
        <w:rPr>
          <w:spacing w:val="-1"/>
        </w:rPr>
      </w:pPr>
      <w:r w:rsidRPr="003D344D">
        <w:rPr>
          <w:spacing w:val="-1"/>
        </w:rPr>
        <w:t>-оснащение и обновление  информационных щитов, устанавливаемых в местах несанкционированного массового отдыха и выхода на лед граждан, на 100% ежегодно.</w:t>
      </w:r>
    </w:p>
    <w:p w:rsidR="003D715A" w:rsidRPr="003D344D" w:rsidRDefault="003D715A" w:rsidP="00A06BD6">
      <w:pPr>
        <w:autoSpaceDE w:val="0"/>
        <w:autoSpaceDN w:val="0"/>
        <w:adjustRightInd w:val="0"/>
        <w:jc w:val="both"/>
        <w:rPr>
          <w:color w:val="B2A1C7"/>
        </w:rPr>
      </w:pPr>
    </w:p>
    <w:p w:rsidR="003D715A" w:rsidRPr="003D344D" w:rsidRDefault="003D715A" w:rsidP="00F67B27">
      <w:pPr>
        <w:numPr>
          <w:ilvl w:val="1"/>
          <w:numId w:val="13"/>
        </w:numPr>
        <w:autoSpaceDE w:val="0"/>
        <w:autoSpaceDN w:val="0"/>
        <w:adjustRightInd w:val="0"/>
        <w:jc w:val="center"/>
      </w:pPr>
      <w:r w:rsidRPr="003D344D">
        <w:t>Мероприятия подпрограммы</w:t>
      </w:r>
    </w:p>
    <w:p w:rsidR="003D715A" w:rsidRPr="003D344D" w:rsidRDefault="003D715A" w:rsidP="00A06BD6">
      <w:pPr>
        <w:autoSpaceDE w:val="0"/>
        <w:autoSpaceDN w:val="0"/>
        <w:adjustRightInd w:val="0"/>
      </w:pPr>
    </w:p>
    <w:p w:rsidR="003D715A" w:rsidRPr="003D344D" w:rsidRDefault="003D715A" w:rsidP="00A06BD6">
      <w:pPr>
        <w:autoSpaceDE w:val="0"/>
        <w:autoSpaceDN w:val="0"/>
        <w:adjustRightInd w:val="0"/>
        <w:ind w:firstLine="540"/>
        <w:jc w:val="both"/>
      </w:pPr>
      <w:r w:rsidRPr="003D344D">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№2 к подпрограмме.</w:t>
      </w:r>
    </w:p>
    <w:p w:rsidR="003D715A" w:rsidRPr="003D344D" w:rsidRDefault="003D715A" w:rsidP="00A06BD6">
      <w:pPr>
        <w:autoSpaceDE w:val="0"/>
        <w:autoSpaceDN w:val="0"/>
        <w:adjustRightInd w:val="0"/>
        <w:jc w:val="both"/>
        <w:rPr>
          <w:color w:val="B2A1C7"/>
        </w:rPr>
      </w:pPr>
    </w:p>
    <w:p w:rsidR="003D715A" w:rsidRPr="003D344D" w:rsidRDefault="003D715A" w:rsidP="00F67B27">
      <w:pPr>
        <w:numPr>
          <w:ilvl w:val="1"/>
          <w:numId w:val="13"/>
        </w:numPr>
        <w:autoSpaceDE w:val="0"/>
        <w:autoSpaceDN w:val="0"/>
        <w:adjustRightInd w:val="0"/>
        <w:jc w:val="center"/>
      </w:pPr>
      <w:r w:rsidRPr="003D344D">
        <w:t>Обоснование финансовых, материальных и трудовых затрат  (ресурсное обеспечение подпрограммы) с указанием источников финансирования</w:t>
      </w:r>
    </w:p>
    <w:p w:rsidR="003D715A" w:rsidRPr="003D344D" w:rsidRDefault="003D715A" w:rsidP="00F67B27">
      <w:pPr>
        <w:autoSpaceDE w:val="0"/>
        <w:autoSpaceDN w:val="0"/>
        <w:adjustRightInd w:val="0"/>
        <w:jc w:val="center"/>
      </w:pPr>
    </w:p>
    <w:p w:rsidR="003D715A" w:rsidRPr="003D344D" w:rsidRDefault="003D715A" w:rsidP="00A06BD6">
      <w:pPr>
        <w:shd w:val="clear" w:color="auto" w:fill="FFFFFF"/>
        <w:ind w:firstLine="566"/>
        <w:jc w:val="both"/>
      </w:pPr>
      <w:r w:rsidRPr="003D344D">
        <w:t>Всего на реализацию подпрограммных мероприятий потребуется</w:t>
      </w:r>
      <w:r w:rsidR="005D16B0">
        <w:t xml:space="preserve"> 464,4</w:t>
      </w:r>
      <w:r w:rsidR="00357CAB">
        <w:t xml:space="preserve"> </w:t>
      </w:r>
      <w:r w:rsidRPr="003D344D">
        <w:t xml:space="preserve">тыс. рублей из районного бюджета, в том </w:t>
      </w:r>
      <w:r w:rsidR="005D16B0">
        <w:t>числе по годам: 2014 год – 154,8</w:t>
      </w:r>
      <w:r w:rsidRPr="003D344D">
        <w:t xml:space="preserve"> тыс. рублей; 2015 год – 154,8 тыс. рублей; 2016 год – 154,8 тыс. рублей. В приложении №2 приведены сведения о планируемых расходах по мероприятиям подпрограммы.</w:t>
      </w:r>
    </w:p>
    <w:p w:rsidR="003D715A" w:rsidRPr="003D344D" w:rsidRDefault="003D715A" w:rsidP="00A06BD6">
      <w:pPr>
        <w:autoSpaceDE w:val="0"/>
        <w:autoSpaceDN w:val="0"/>
        <w:adjustRightInd w:val="0"/>
        <w:ind w:firstLine="540"/>
        <w:jc w:val="both"/>
        <w:rPr>
          <w:color w:val="B2A1C7"/>
        </w:rPr>
      </w:pPr>
    </w:p>
    <w:p w:rsidR="003D715A" w:rsidRPr="003D344D" w:rsidRDefault="003D715A" w:rsidP="00A06BD6">
      <w:pPr>
        <w:autoSpaceDE w:val="0"/>
        <w:autoSpaceDN w:val="0"/>
        <w:adjustRightInd w:val="0"/>
        <w:ind w:firstLine="540"/>
        <w:jc w:val="both"/>
        <w:rPr>
          <w:color w:val="B2A1C7"/>
        </w:rPr>
      </w:pPr>
    </w:p>
    <w:p w:rsidR="003D715A" w:rsidRPr="003D344D" w:rsidRDefault="003D715A" w:rsidP="00A06BD6">
      <w:pPr>
        <w:autoSpaceDE w:val="0"/>
        <w:autoSpaceDN w:val="0"/>
        <w:adjustRightInd w:val="0"/>
        <w:ind w:firstLine="540"/>
        <w:jc w:val="both"/>
        <w:rPr>
          <w:color w:val="B2A1C7"/>
        </w:rPr>
      </w:pPr>
    </w:p>
    <w:p w:rsidR="003D715A" w:rsidRPr="003D344D" w:rsidRDefault="003D715A" w:rsidP="00A06BD6">
      <w:pPr>
        <w:pStyle w:val="ConsPlusCell"/>
        <w:jc w:val="both"/>
      </w:pPr>
      <w:proofErr w:type="gramStart"/>
      <w:r>
        <w:t>Исполняющий</w:t>
      </w:r>
      <w:proofErr w:type="gramEnd"/>
      <w:r>
        <w:t xml:space="preserve"> обязанности Руководителя</w:t>
      </w:r>
      <w:r w:rsidRPr="003D344D">
        <w:t xml:space="preserve"> </w:t>
      </w:r>
    </w:p>
    <w:p w:rsidR="003D715A" w:rsidRPr="003D344D" w:rsidRDefault="003D715A" w:rsidP="00A06BD6">
      <w:pPr>
        <w:pStyle w:val="ConsPlusCell"/>
        <w:jc w:val="both"/>
      </w:pPr>
      <w:r w:rsidRPr="003D344D">
        <w:t xml:space="preserve">МКУ «Управление по ГО, ЧС и </w:t>
      </w:r>
    </w:p>
    <w:p w:rsidR="003D715A" w:rsidRPr="003D344D" w:rsidRDefault="003D715A" w:rsidP="00A06BD6">
      <w:pPr>
        <w:pStyle w:val="ConsPlusCell"/>
        <w:jc w:val="both"/>
      </w:pPr>
      <w:r w:rsidRPr="003D344D">
        <w:t xml:space="preserve">безопасности Енисейского района»                   </w:t>
      </w:r>
      <w:r>
        <w:t xml:space="preserve">                     В.В. </w:t>
      </w:r>
      <w:proofErr w:type="spellStart"/>
      <w:r>
        <w:t>Бурдеев</w:t>
      </w:r>
      <w:proofErr w:type="spellEnd"/>
    </w:p>
    <w:p w:rsidR="003D715A" w:rsidRPr="003D344D" w:rsidRDefault="003D715A" w:rsidP="00A06BD6">
      <w:pPr>
        <w:pStyle w:val="ConsPlusCell"/>
        <w:jc w:val="both"/>
        <w:rPr>
          <w:color w:val="B2A1C7"/>
        </w:rPr>
      </w:pPr>
    </w:p>
    <w:p w:rsidR="003D715A" w:rsidRDefault="003D715A" w:rsidP="00A06BD6">
      <w:pPr>
        <w:tabs>
          <w:tab w:val="left" w:pos="2880"/>
        </w:tabs>
      </w:pPr>
    </w:p>
    <w:p w:rsidR="003D715A" w:rsidRDefault="003D715A" w:rsidP="00A06BD6">
      <w:pPr>
        <w:tabs>
          <w:tab w:val="left" w:pos="2880"/>
        </w:tabs>
      </w:pPr>
    </w:p>
    <w:p w:rsidR="003D715A" w:rsidRDefault="003D715A" w:rsidP="00A06BD6">
      <w:pPr>
        <w:tabs>
          <w:tab w:val="left" w:pos="2880"/>
        </w:tabs>
      </w:pPr>
    </w:p>
    <w:p w:rsidR="003D715A" w:rsidRDefault="003D715A" w:rsidP="00A06BD6">
      <w:pPr>
        <w:tabs>
          <w:tab w:val="left" w:pos="2880"/>
        </w:tabs>
      </w:pPr>
    </w:p>
    <w:p w:rsidR="003D715A" w:rsidRDefault="003D715A" w:rsidP="00A06BD6">
      <w:pPr>
        <w:tabs>
          <w:tab w:val="left" w:pos="2880"/>
        </w:tabs>
        <w:sectPr w:rsidR="003D715A" w:rsidSect="00A06BD6">
          <w:pgSz w:w="11905" w:h="16838"/>
          <w:pgMar w:top="1134" w:right="850" w:bottom="1134" w:left="1701" w:header="425" w:footer="720" w:gutter="0"/>
          <w:cols w:space="720"/>
          <w:noEndnote/>
          <w:titlePg/>
          <w:docGrid w:linePitch="381"/>
        </w:sectPr>
      </w:pPr>
    </w:p>
    <w:p w:rsidR="003D715A" w:rsidRDefault="003D715A" w:rsidP="00A06BD6">
      <w:pPr>
        <w:tabs>
          <w:tab w:val="left" w:pos="2880"/>
        </w:tabs>
      </w:pPr>
    </w:p>
    <w:tbl>
      <w:tblPr>
        <w:tblW w:w="16004" w:type="dxa"/>
        <w:tblInd w:w="2" w:type="dxa"/>
        <w:tblLayout w:type="fixed"/>
        <w:tblLook w:val="00A0" w:firstRow="1" w:lastRow="0" w:firstColumn="1" w:lastColumn="0" w:noHBand="0" w:noVBand="0"/>
      </w:tblPr>
      <w:tblGrid>
        <w:gridCol w:w="16004"/>
      </w:tblGrid>
      <w:tr w:rsidR="0044474B" w:rsidRPr="003D344D" w:rsidTr="00030511">
        <w:trPr>
          <w:trHeight w:val="810"/>
        </w:trPr>
        <w:tc>
          <w:tcPr>
            <w:tcW w:w="16004" w:type="dxa"/>
            <w:tcBorders>
              <w:top w:val="nil"/>
              <w:left w:val="nil"/>
              <w:bottom w:val="nil"/>
              <w:right w:val="nil"/>
            </w:tcBorders>
            <w:shd w:val="clear" w:color="000000" w:fill="FFFFFF"/>
          </w:tcPr>
          <w:tbl>
            <w:tblPr>
              <w:tblpPr w:leftFromText="180" w:rightFromText="180" w:vertAnchor="text" w:horzAnchor="margin" w:tblpY="-332"/>
              <w:tblW w:w="15876" w:type="dxa"/>
              <w:tblLayout w:type="fixed"/>
              <w:tblLook w:val="00A0" w:firstRow="1" w:lastRow="0" w:firstColumn="1" w:lastColumn="0" w:noHBand="0" w:noVBand="0"/>
            </w:tblPr>
            <w:tblGrid>
              <w:gridCol w:w="724"/>
              <w:gridCol w:w="4947"/>
              <w:gridCol w:w="992"/>
              <w:gridCol w:w="1843"/>
              <w:gridCol w:w="1559"/>
              <w:gridCol w:w="1559"/>
              <w:gridCol w:w="1559"/>
              <w:gridCol w:w="1418"/>
              <w:gridCol w:w="1275"/>
            </w:tblGrid>
            <w:tr w:rsidR="0044474B" w:rsidRPr="003D344D" w:rsidTr="00030511">
              <w:trPr>
                <w:trHeight w:val="810"/>
              </w:trPr>
              <w:tc>
                <w:tcPr>
                  <w:tcW w:w="15876" w:type="dxa"/>
                  <w:gridSpan w:val="9"/>
                  <w:shd w:val="clear" w:color="000000" w:fill="FFFFFF"/>
                  <w:vAlign w:val="center"/>
                </w:tcPr>
                <w:p w:rsidR="0044474B" w:rsidRPr="003D344D" w:rsidRDefault="0044474B" w:rsidP="00030511">
                  <w:pPr>
                    <w:jc w:val="center"/>
                    <w:rPr>
                      <w:sz w:val="24"/>
                      <w:szCs w:val="24"/>
                    </w:rPr>
                  </w:pPr>
                </w:p>
                <w:p w:rsidR="0044474B" w:rsidRPr="003D344D" w:rsidRDefault="0044474B" w:rsidP="00030511">
                  <w:pPr>
                    <w:ind w:left="9106"/>
                    <w:rPr>
                      <w:sz w:val="24"/>
                      <w:szCs w:val="24"/>
                    </w:rPr>
                  </w:pPr>
                  <w:r w:rsidRPr="003D344D">
                    <w:rPr>
                      <w:sz w:val="24"/>
                      <w:szCs w:val="24"/>
                    </w:rPr>
                    <w:t xml:space="preserve">Приложение № 1 </w:t>
                  </w:r>
                  <w:r w:rsidRPr="003D344D">
                    <w:rPr>
                      <w:sz w:val="24"/>
                      <w:szCs w:val="24"/>
                    </w:rPr>
                    <w:br/>
                    <w:t>к  подпрограмме 2 "Обеспечение пожарной безопасности,</w:t>
                  </w:r>
                </w:p>
                <w:p w:rsidR="0044474B" w:rsidRPr="003D344D" w:rsidRDefault="0044474B" w:rsidP="00030511">
                  <w:pPr>
                    <w:ind w:left="9106"/>
                    <w:rPr>
                      <w:sz w:val="24"/>
                      <w:szCs w:val="24"/>
                    </w:rPr>
                  </w:pPr>
                  <w:r w:rsidRPr="003D344D">
                    <w:rPr>
                      <w:sz w:val="24"/>
                      <w:szCs w:val="24"/>
                    </w:rPr>
                    <w:t xml:space="preserve">обеспечение безопасности людей на водных объектах", </w:t>
                  </w:r>
                  <w:r w:rsidRPr="003D344D">
                    <w:rPr>
                      <w:sz w:val="24"/>
                      <w:szCs w:val="24"/>
                    </w:rPr>
                    <w:br/>
                    <w:t>реализуемой в рамках муниципальной программы</w:t>
                  </w:r>
                </w:p>
                <w:p w:rsidR="0044474B" w:rsidRPr="003D344D" w:rsidRDefault="0044474B" w:rsidP="00030511">
                  <w:pPr>
                    <w:ind w:left="9106"/>
                    <w:rPr>
                      <w:sz w:val="24"/>
                      <w:szCs w:val="24"/>
                    </w:rPr>
                  </w:pPr>
                  <w:r w:rsidRPr="003D344D">
                    <w:rPr>
                      <w:sz w:val="24"/>
                      <w:szCs w:val="24"/>
                    </w:rPr>
                    <w:t>"Обеспечение безопасности населения Енисейского рай</w:t>
                  </w:r>
                  <w:r>
                    <w:rPr>
                      <w:sz w:val="24"/>
                      <w:szCs w:val="24"/>
                    </w:rPr>
                    <w:t>она</w:t>
                  </w:r>
                  <w:r>
                    <w:rPr>
                      <w:sz w:val="24"/>
                      <w:szCs w:val="24"/>
                    </w:rPr>
                    <w:br/>
                    <w:t xml:space="preserve"> </w:t>
                  </w:r>
                  <w:r w:rsidRPr="003D344D">
                    <w:rPr>
                      <w:sz w:val="24"/>
                      <w:szCs w:val="24"/>
                    </w:rPr>
                    <w:t>на 2014-2016 годы»</w:t>
                  </w:r>
                </w:p>
                <w:p w:rsidR="0044474B" w:rsidRPr="003D344D" w:rsidRDefault="0044474B" w:rsidP="00030511">
                  <w:pPr>
                    <w:jc w:val="right"/>
                    <w:rPr>
                      <w:sz w:val="24"/>
                      <w:szCs w:val="24"/>
                    </w:rPr>
                  </w:pPr>
                </w:p>
                <w:p w:rsidR="0044474B" w:rsidRPr="003D344D" w:rsidRDefault="0044474B" w:rsidP="00030511">
                  <w:pPr>
                    <w:jc w:val="center"/>
                    <w:rPr>
                      <w:b/>
                      <w:bCs/>
                      <w:sz w:val="24"/>
                      <w:szCs w:val="24"/>
                    </w:rPr>
                  </w:pPr>
                  <w:r w:rsidRPr="003D344D">
                    <w:rPr>
                      <w:b/>
                      <w:bCs/>
                      <w:sz w:val="24"/>
                      <w:szCs w:val="24"/>
                    </w:rPr>
                    <w:t>Перечень целевых индикаторов подпрограммы 2"Обеспечение пожарной безопасности, обеспечение безопасности людей на водных объектах"</w:t>
                  </w:r>
                </w:p>
                <w:p w:rsidR="0044474B" w:rsidRPr="003D344D" w:rsidRDefault="0044474B" w:rsidP="00030511">
                  <w:pPr>
                    <w:jc w:val="center"/>
                    <w:rPr>
                      <w:b/>
                      <w:bCs/>
                      <w:sz w:val="24"/>
                      <w:szCs w:val="24"/>
                    </w:rPr>
                  </w:pPr>
                </w:p>
              </w:tc>
            </w:tr>
            <w:tr w:rsidR="0044474B" w:rsidRPr="003D344D" w:rsidTr="00030511">
              <w:trPr>
                <w:trHeight w:val="1629"/>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w:t>
                  </w:r>
                  <w:r w:rsidRPr="003D344D">
                    <w:rPr>
                      <w:sz w:val="24"/>
                      <w:szCs w:val="24"/>
                    </w:rPr>
                    <w:br/>
                  </w:r>
                  <w:proofErr w:type="gramStart"/>
                  <w:r w:rsidRPr="003D344D">
                    <w:rPr>
                      <w:sz w:val="24"/>
                      <w:szCs w:val="24"/>
                    </w:rPr>
                    <w:t>п</w:t>
                  </w:r>
                  <w:proofErr w:type="gramEnd"/>
                  <w:r w:rsidRPr="003D344D">
                    <w:rPr>
                      <w:sz w:val="24"/>
                      <w:szCs w:val="24"/>
                    </w:rPr>
                    <w:t>/п</w:t>
                  </w:r>
                </w:p>
              </w:tc>
              <w:tc>
                <w:tcPr>
                  <w:tcW w:w="4947"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Цель,</w:t>
                  </w:r>
                  <w:r w:rsidRPr="003D344D">
                    <w:rPr>
                      <w:sz w:val="24"/>
                      <w:szCs w:val="24"/>
                    </w:rPr>
                    <w:br/>
                    <w:t>целевые индикаторы</w:t>
                  </w:r>
                </w:p>
              </w:tc>
              <w:tc>
                <w:tcPr>
                  <w:tcW w:w="992"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Единица измерения</w:t>
                  </w:r>
                </w:p>
              </w:tc>
              <w:tc>
                <w:tcPr>
                  <w:tcW w:w="1843"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Источник информации</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br/>
                    <w:t>Отчетный финансовый год</w:t>
                  </w:r>
                  <w:r w:rsidRPr="003D344D">
                    <w:rPr>
                      <w:sz w:val="24"/>
                      <w:szCs w:val="24"/>
                    </w:rPr>
                    <w:br/>
                    <w:t>(2012 год)</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Текущий финансовый год</w:t>
                  </w:r>
                  <w:r w:rsidRPr="003D344D">
                    <w:rPr>
                      <w:sz w:val="24"/>
                      <w:szCs w:val="24"/>
                    </w:rPr>
                    <w:br/>
                    <w:t>(2013 год)</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Очередной финансовый год</w:t>
                  </w:r>
                  <w:r w:rsidRPr="003D344D">
                    <w:rPr>
                      <w:sz w:val="24"/>
                      <w:szCs w:val="24"/>
                    </w:rPr>
                    <w:br/>
                    <w:t>(2014 год)</w:t>
                  </w:r>
                </w:p>
              </w:tc>
              <w:tc>
                <w:tcPr>
                  <w:tcW w:w="1418"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Первый год планового периода</w:t>
                  </w:r>
                  <w:r w:rsidRPr="003D344D">
                    <w:rPr>
                      <w:sz w:val="24"/>
                      <w:szCs w:val="24"/>
                    </w:rPr>
                    <w:br/>
                    <w:t>(2015 год)</w:t>
                  </w:r>
                </w:p>
              </w:tc>
              <w:tc>
                <w:tcPr>
                  <w:tcW w:w="1275"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Второй год планового периода</w:t>
                  </w:r>
                  <w:r w:rsidRPr="003D344D">
                    <w:rPr>
                      <w:sz w:val="24"/>
                      <w:szCs w:val="24"/>
                    </w:rPr>
                    <w:br/>
                    <w:t>(2016 год)</w:t>
                  </w:r>
                </w:p>
              </w:tc>
            </w:tr>
            <w:tr w:rsidR="0044474B" w:rsidRPr="003D344D" w:rsidTr="00030511">
              <w:trPr>
                <w:trHeight w:val="557"/>
              </w:trPr>
              <w:tc>
                <w:tcPr>
                  <w:tcW w:w="15876"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44474B" w:rsidRPr="003D344D" w:rsidRDefault="0044474B" w:rsidP="00030511">
                  <w:pPr>
                    <w:jc w:val="center"/>
                    <w:rPr>
                      <w:sz w:val="24"/>
                      <w:szCs w:val="24"/>
                    </w:rPr>
                  </w:pPr>
                  <w:r w:rsidRPr="003D344D">
                    <w:rPr>
                      <w:sz w:val="24"/>
                      <w:szCs w:val="24"/>
                    </w:rPr>
                    <w:t>Цель 1: Повышение безопасности населения Енисейского района.</w:t>
                  </w:r>
                </w:p>
              </w:tc>
            </w:tr>
            <w:tr w:rsidR="0044474B" w:rsidRPr="003D344D" w:rsidTr="00030511">
              <w:trPr>
                <w:trHeight w:val="1061"/>
              </w:trPr>
              <w:tc>
                <w:tcPr>
                  <w:tcW w:w="724" w:type="dxa"/>
                  <w:tcBorders>
                    <w:left w:val="single" w:sz="4" w:space="0" w:color="auto"/>
                    <w:bottom w:val="single" w:sz="4" w:space="0" w:color="auto"/>
                    <w:right w:val="single" w:sz="4" w:space="0" w:color="auto"/>
                  </w:tcBorders>
                  <w:shd w:val="clear" w:color="000000" w:fill="FFFFFF"/>
                  <w:noWrap/>
                </w:tcPr>
                <w:p w:rsidR="0044474B" w:rsidRPr="003D344D" w:rsidRDefault="0044474B" w:rsidP="00030511">
                  <w:pPr>
                    <w:jc w:val="center"/>
                    <w:rPr>
                      <w:sz w:val="24"/>
                      <w:szCs w:val="24"/>
                    </w:rPr>
                  </w:pPr>
                  <w:r w:rsidRPr="003D344D">
                    <w:rPr>
                      <w:sz w:val="24"/>
                      <w:szCs w:val="24"/>
                    </w:rPr>
                    <w:t>1</w:t>
                  </w:r>
                </w:p>
              </w:tc>
              <w:tc>
                <w:tcPr>
                  <w:tcW w:w="4947"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tabs>
                      <w:tab w:val="left" w:pos="470"/>
                      <w:tab w:val="left" w:pos="6096"/>
                    </w:tabs>
                    <w:jc w:val="center"/>
                    <w:rPr>
                      <w:sz w:val="24"/>
                      <w:szCs w:val="24"/>
                    </w:rPr>
                  </w:pPr>
                  <w:r w:rsidRPr="003D344D">
                    <w:rPr>
                      <w:spacing w:val="-1"/>
                      <w:sz w:val="24"/>
                      <w:szCs w:val="24"/>
                    </w:rPr>
                    <w:t>Количество учреждений муниципальных образований Енисейского района, среди которых распространены памятки по пожарной безопасности</w:t>
                  </w:r>
                </w:p>
              </w:tc>
              <w:tc>
                <w:tcPr>
                  <w:tcW w:w="992"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учреждений</w:t>
                  </w:r>
                </w:p>
              </w:tc>
              <w:tc>
                <w:tcPr>
                  <w:tcW w:w="1843"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информация глав администраций сельских советов</w:t>
                  </w:r>
                </w:p>
              </w:tc>
              <w:tc>
                <w:tcPr>
                  <w:tcW w:w="1559"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29</w:t>
                  </w:r>
                </w:p>
              </w:tc>
              <w:tc>
                <w:tcPr>
                  <w:tcW w:w="1559"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29</w:t>
                  </w:r>
                </w:p>
              </w:tc>
              <w:tc>
                <w:tcPr>
                  <w:tcW w:w="1559"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104</w:t>
                  </w:r>
                </w:p>
              </w:tc>
              <w:tc>
                <w:tcPr>
                  <w:tcW w:w="1418"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104</w:t>
                  </w:r>
                </w:p>
              </w:tc>
              <w:tc>
                <w:tcPr>
                  <w:tcW w:w="1275"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104</w:t>
                  </w:r>
                </w:p>
              </w:tc>
            </w:tr>
            <w:tr w:rsidR="0044474B" w:rsidRPr="003D344D" w:rsidTr="00030511">
              <w:trPr>
                <w:trHeight w:val="1137"/>
              </w:trPr>
              <w:tc>
                <w:tcPr>
                  <w:tcW w:w="724" w:type="dxa"/>
                  <w:tcBorders>
                    <w:left w:val="single" w:sz="4" w:space="0" w:color="auto"/>
                    <w:bottom w:val="single" w:sz="4" w:space="0" w:color="auto"/>
                    <w:right w:val="single" w:sz="4" w:space="0" w:color="auto"/>
                  </w:tcBorders>
                  <w:shd w:val="clear" w:color="000000" w:fill="FFFFFF"/>
                  <w:noWrap/>
                </w:tcPr>
                <w:p w:rsidR="0044474B" w:rsidRPr="003D344D" w:rsidRDefault="0044474B" w:rsidP="00030511">
                  <w:pPr>
                    <w:jc w:val="center"/>
                    <w:rPr>
                      <w:sz w:val="24"/>
                      <w:szCs w:val="24"/>
                    </w:rPr>
                  </w:pPr>
                  <w:r w:rsidRPr="003D344D">
                    <w:rPr>
                      <w:sz w:val="24"/>
                      <w:szCs w:val="24"/>
                    </w:rPr>
                    <w:t>2</w:t>
                  </w:r>
                </w:p>
              </w:tc>
              <w:tc>
                <w:tcPr>
                  <w:tcW w:w="4947"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Ежегодное обновление информационных щитов устанавливаемых в местах несанкционированного массового отдыха и выхода на лед граждан</w:t>
                  </w:r>
                </w:p>
              </w:tc>
              <w:tc>
                <w:tcPr>
                  <w:tcW w:w="992"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w:t>
                  </w:r>
                </w:p>
              </w:tc>
              <w:tc>
                <w:tcPr>
                  <w:tcW w:w="1843"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ведомственная статистика</w:t>
                  </w:r>
                </w:p>
              </w:tc>
              <w:tc>
                <w:tcPr>
                  <w:tcW w:w="1559"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100</w:t>
                  </w:r>
                </w:p>
              </w:tc>
              <w:tc>
                <w:tcPr>
                  <w:tcW w:w="1559"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100</w:t>
                  </w:r>
                </w:p>
              </w:tc>
              <w:tc>
                <w:tcPr>
                  <w:tcW w:w="1559"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100</w:t>
                  </w:r>
                </w:p>
              </w:tc>
              <w:tc>
                <w:tcPr>
                  <w:tcW w:w="1418"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100</w:t>
                  </w:r>
                </w:p>
              </w:tc>
              <w:tc>
                <w:tcPr>
                  <w:tcW w:w="1275" w:type="dxa"/>
                  <w:tcBorders>
                    <w:top w:val="single" w:sz="4" w:space="0" w:color="auto"/>
                    <w:bottom w:val="single" w:sz="4" w:space="0" w:color="auto"/>
                    <w:right w:val="single" w:sz="4" w:space="0" w:color="auto"/>
                  </w:tcBorders>
                  <w:shd w:val="clear" w:color="000000" w:fill="FFFFFF"/>
                </w:tcPr>
                <w:p w:rsidR="0044474B" w:rsidRPr="003D344D" w:rsidRDefault="0044474B" w:rsidP="00030511">
                  <w:pPr>
                    <w:jc w:val="center"/>
                    <w:rPr>
                      <w:sz w:val="24"/>
                      <w:szCs w:val="24"/>
                    </w:rPr>
                  </w:pPr>
                  <w:r w:rsidRPr="003D344D">
                    <w:rPr>
                      <w:sz w:val="24"/>
                      <w:szCs w:val="24"/>
                    </w:rPr>
                    <w:t>100</w:t>
                  </w:r>
                </w:p>
              </w:tc>
            </w:tr>
          </w:tbl>
          <w:p w:rsidR="0044474B" w:rsidRPr="003D344D" w:rsidRDefault="0044474B" w:rsidP="00030511">
            <w:pPr>
              <w:pStyle w:val="ConsPlusCell"/>
              <w:jc w:val="both"/>
            </w:pPr>
          </w:p>
        </w:tc>
      </w:tr>
    </w:tbl>
    <w:p w:rsidR="0044474B" w:rsidRPr="003D344D" w:rsidRDefault="0044474B" w:rsidP="0044474B">
      <w:pPr>
        <w:pStyle w:val="ConsPlusCell"/>
        <w:jc w:val="both"/>
        <w:rPr>
          <w:sz w:val="24"/>
          <w:szCs w:val="24"/>
        </w:rPr>
      </w:pPr>
      <w:r w:rsidRPr="003D344D">
        <w:rPr>
          <w:sz w:val="24"/>
          <w:szCs w:val="24"/>
        </w:rPr>
        <w:tab/>
      </w:r>
      <w:r w:rsidRPr="003D344D">
        <w:rPr>
          <w:sz w:val="24"/>
          <w:szCs w:val="24"/>
        </w:rPr>
        <w:tab/>
      </w:r>
    </w:p>
    <w:p w:rsidR="0044474B" w:rsidRPr="003D344D" w:rsidRDefault="0044474B" w:rsidP="0044474B">
      <w:pPr>
        <w:pStyle w:val="ConsPlusCell"/>
        <w:jc w:val="both"/>
        <w:rPr>
          <w:sz w:val="24"/>
          <w:szCs w:val="24"/>
        </w:rPr>
      </w:pPr>
      <w:r w:rsidRPr="003D344D">
        <w:rPr>
          <w:sz w:val="24"/>
          <w:szCs w:val="24"/>
        </w:rPr>
        <w:tab/>
      </w:r>
      <w:r w:rsidRPr="003D344D">
        <w:rPr>
          <w:sz w:val="24"/>
          <w:szCs w:val="24"/>
        </w:rPr>
        <w:tab/>
      </w:r>
    </w:p>
    <w:p w:rsidR="009A509F" w:rsidRDefault="009A509F" w:rsidP="00CA2BF0">
      <w:pPr>
        <w:pStyle w:val="ConsPlusCell"/>
        <w:jc w:val="both"/>
        <w:rPr>
          <w:sz w:val="24"/>
          <w:szCs w:val="24"/>
        </w:rPr>
      </w:pPr>
    </w:p>
    <w:p w:rsidR="009A509F" w:rsidRDefault="009A509F" w:rsidP="009A509F">
      <w:pPr>
        <w:pStyle w:val="ConsPlusCell"/>
        <w:ind w:left="11057"/>
        <w:jc w:val="both"/>
        <w:rPr>
          <w:sz w:val="24"/>
          <w:szCs w:val="24"/>
        </w:rPr>
      </w:pPr>
    </w:p>
    <w:p w:rsidR="003D715A" w:rsidRPr="003D344D" w:rsidRDefault="003D715A" w:rsidP="00CA2BF0">
      <w:pPr>
        <w:pStyle w:val="ConsPlusCell"/>
        <w:jc w:val="both"/>
        <w:rPr>
          <w:sz w:val="24"/>
          <w:szCs w:val="24"/>
        </w:rPr>
      </w:pPr>
      <w:proofErr w:type="gramStart"/>
      <w:r>
        <w:rPr>
          <w:sz w:val="24"/>
          <w:szCs w:val="24"/>
        </w:rPr>
        <w:t>Исполняющий</w:t>
      </w:r>
      <w:proofErr w:type="gramEnd"/>
      <w:r>
        <w:rPr>
          <w:sz w:val="24"/>
          <w:szCs w:val="24"/>
        </w:rPr>
        <w:t xml:space="preserve"> обязанности Руководителя</w:t>
      </w:r>
      <w:r w:rsidRPr="003D344D">
        <w:rPr>
          <w:sz w:val="24"/>
          <w:szCs w:val="24"/>
        </w:rPr>
        <w:t xml:space="preserve"> МКУ «Управление по ГО, ЧС и </w:t>
      </w:r>
    </w:p>
    <w:p w:rsidR="003D715A" w:rsidRPr="003D344D" w:rsidRDefault="003D715A" w:rsidP="00CA2BF0">
      <w:pPr>
        <w:pStyle w:val="ConsPlusCell"/>
        <w:jc w:val="both"/>
        <w:rPr>
          <w:sz w:val="24"/>
          <w:szCs w:val="24"/>
        </w:rPr>
        <w:sectPr w:rsidR="003D715A" w:rsidRPr="003D344D" w:rsidSect="00E62CE8">
          <w:pgSz w:w="16838" w:h="11905" w:orient="landscape"/>
          <w:pgMar w:top="426" w:right="992" w:bottom="426" w:left="567" w:header="425" w:footer="720" w:gutter="0"/>
          <w:cols w:space="720"/>
          <w:noEndnote/>
          <w:titlePg/>
          <w:docGrid w:linePitch="299"/>
        </w:sectPr>
      </w:pPr>
      <w:r w:rsidRPr="003D344D">
        <w:rPr>
          <w:sz w:val="24"/>
          <w:szCs w:val="24"/>
        </w:rPr>
        <w:t>безопасности Енисейского района»</w:t>
      </w:r>
      <w:r w:rsidRPr="003D344D">
        <w:rPr>
          <w:sz w:val="24"/>
          <w:szCs w:val="24"/>
        </w:rPr>
        <w:tab/>
      </w:r>
      <w:r w:rsidRPr="003D344D">
        <w:rPr>
          <w:sz w:val="24"/>
          <w:szCs w:val="24"/>
        </w:rPr>
        <w:tab/>
        <w:t xml:space="preserve">                                                                                                                          </w:t>
      </w:r>
      <w:r>
        <w:rPr>
          <w:sz w:val="24"/>
          <w:szCs w:val="24"/>
        </w:rPr>
        <w:t xml:space="preserve">                   </w:t>
      </w:r>
      <w:proofErr w:type="spellStart"/>
      <w:r>
        <w:rPr>
          <w:sz w:val="24"/>
          <w:szCs w:val="24"/>
        </w:rPr>
        <w:t>В.В.Бурдеев</w:t>
      </w:r>
      <w:proofErr w:type="spellEnd"/>
    </w:p>
    <w:p w:rsidR="003D715A" w:rsidRDefault="002E2312" w:rsidP="00A06BD6">
      <w:pPr>
        <w:tabs>
          <w:tab w:val="left" w:pos="2880"/>
        </w:tabs>
      </w:pPr>
      <w:r>
        <w:lastRenderedPageBreak/>
        <w:t xml:space="preserve">                                                                                         </w:t>
      </w:r>
    </w:p>
    <w:p w:rsidR="00030511" w:rsidRPr="003D344D" w:rsidRDefault="00030511" w:rsidP="00030511">
      <w:pPr>
        <w:ind w:left="9106"/>
        <w:rPr>
          <w:sz w:val="24"/>
          <w:szCs w:val="24"/>
        </w:rPr>
      </w:pPr>
      <w:r>
        <w:rPr>
          <w:sz w:val="24"/>
          <w:szCs w:val="24"/>
        </w:rPr>
        <w:t>Приложение № 2</w:t>
      </w:r>
      <w:r w:rsidRPr="003D344D">
        <w:rPr>
          <w:sz w:val="24"/>
          <w:szCs w:val="24"/>
        </w:rPr>
        <w:br/>
        <w:t>к  подпрограмме 2 "Обеспечение пожарной безопасности,</w:t>
      </w:r>
    </w:p>
    <w:p w:rsidR="00030511" w:rsidRPr="003D344D" w:rsidRDefault="00030511" w:rsidP="00030511">
      <w:pPr>
        <w:ind w:left="9106"/>
        <w:rPr>
          <w:sz w:val="24"/>
          <w:szCs w:val="24"/>
        </w:rPr>
      </w:pPr>
      <w:r w:rsidRPr="003D344D">
        <w:rPr>
          <w:sz w:val="24"/>
          <w:szCs w:val="24"/>
        </w:rPr>
        <w:t xml:space="preserve">обеспечение безопасности людей на водных объектах", </w:t>
      </w:r>
      <w:r w:rsidRPr="003D344D">
        <w:rPr>
          <w:sz w:val="24"/>
          <w:szCs w:val="24"/>
        </w:rPr>
        <w:br/>
        <w:t>реализуемой в рамках муниципальной программы</w:t>
      </w:r>
    </w:p>
    <w:p w:rsidR="00030511" w:rsidRPr="003D344D" w:rsidRDefault="00030511" w:rsidP="00030511">
      <w:pPr>
        <w:ind w:left="9106"/>
        <w:rPr>
          <w:sz w:val="24"/>
          <w:szCs w:val="24"/>
        </w:rPr>
      </w:pPr>
      <w:r w:rsidRPr="003D344D">
        <w:rPr>
          <w:sz w:val="24"/>
          <w:szCs w:val="24"/>
        </w:rPr>
        <w:t>"Обеспечение безопасности населения Енисейского рай</w:t>
      </w:r>
      <w:r>
        <w:rPr>
          <w:sz w:val="24"/>
          <w:szCs w:val="24"/>
        </w:rPr>
        <w:t>она</w:t>
      </w:r>
      <w:r>
        <w:rPr>
          <w:sz w:val="24"/>
          <w:szCs w:val="24"/>
        </w:rPr>
        <w:br/>
        <w:t xml:space="preserve"> </w:t>
      </w:r>
      <w:r w:rsidRPr="003D344D">
        <w:rPr>
          <w:sz w:val="24"/>
          <w:szCs w:val="24"/>
        </w:rPr>
        <w:t>на 2014-2016 годы»</w:t>
      </w:r>
    </w:p>
    <w:p w:rsidR="002E2312" w:rsidRPr="00A06BD6" w:rsidRDefault="002E2312" w:rsidP="00030511">
      <w:pPr>
        <w:ind w:left="9356"/>
      </w:pPr>
    </w:p>
    <w:tbl>
      <w:tblPr>
        <w:tblW w:w="15820" w:type="dxa"/>
        <w:tblInd w:w="85" w:type="dxa"/>
        <w:tblLook w:val="04A0" w:firstRow="1" w:lastRow="0" w:firstColumn="1" w:lastColumn="0" w:noHBand="0" w:noVBand="1"/>
      </w:tblPr>
      <w:tblGrid>
        <w:gridCol w:w="600"/>
        <w:gridCol w:w="3740"/>
        <w:gridCol w:w="1581"/>
        <w:gridCol w:w="960"/>
        <w:gridCol w:w="960"/>
        <w:gridCol w:w="960"/>
        <w:gridCol w:w="960"/>
        <w:gridCol w:w="960"/>
        <w:gridCol w:w="960"/>
        <w:gridCol w:w="960"/>
        <w:gridCol w:w="960"/>
        <w:gridCol w:w="2280"/>
      </w:tblGrid>
      <w:tr w:rsidR="00030511" w:rsidRPr="00030511" w:rsidTr="00030511">
        <w:trPr>
          <w:trHeight w:val="315"/>
        </w:trPr>
        <w:tc>
          <w:tcPr>
            <w:tcW w:w="15820" w:type="dxa"/>
            <w:gridSpan w:val="12"/>
            <w:tcBorders>
              <w:top w:val="nil"/>
              <w:left w:val="nil"/>
              <w:bottom w:val="nil"/>
              <w:right w:val="nil"/>
            </w:tcBorders>
            <w:shd w:val="clear" w:color="auto" w:fill="auto"/>
            <w:noWrap/>
            <w:vAlign w:val="bottom"/>
            <w:hideMark/>
          </w:tcPr>
          <w:p w:rsidR="00030511" w:rsidRPr="00030511" w:rsidRDefault="00030511" w:rsidP="00030511">
            <w:pPr>
              <w:jc w:val="center"/>
              <w:rPr>
                <w:b/>
                <w:bCs/>
                <w:color w:val="000000"/>
                <w:sz w:val="24"/>
                <w:szCs w:val="24"/>
              </w:rPr>
            </w:pPr>
            <w:r w:rsidRPr="00030511">
              <w:rPr>
                <w:b/>
                <w:bCs/>
                <w:color w:val="000000"/>
                <w:sz w:val="24"/>
                <w:szCs w:val="24"/>
              </w:rPr>
              <w:t>Перечень мероприятий подпрограммы</w:t>
            </w:r>
          </w:p>
        </w:tc>
      </w:tr>
      <w:tr w:rsidR="00030511" w:rsidRPr="00030511" w:rsidTr="00030511">
        <w:trPr>
          <w:trHeight w:val="255"/>
        </w:trPr>
        <w:tc>
          <w:tcPr>
            <w:tcW w:w="60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374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152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c>
          <w:tcPr>
            <w:tcW w:w="2280" w:type="dxa"/>
            <w:tcBorders>
              <w:top w:val="nil"/>
              <w:left w:val="nil"/>
              <w:bottom w:val="nil"/>
              <w:right w:val="nil"/>
            </w:tcBorders>
            <w:shd w:val="clear" w:color="auto" w:fill="auto"/>
            <w:noWrap/>
            <w:vAlign w:val="bottom"/>
            <w:hideMark/>
          </w:tcPr>
          <w:p w:rsidR="00030511" w:rsidRPr="00030511" w:rsidRDefault="00030511" w:rsidP="00030511">
            <w:pPr>
              <w:rPr>
                <w:rFonts w:ascii="Calibri" w:hAnsi="Calibri"/>
                <w:color w:val="000000"/>
                <w:sz w:val="20"/>
                <w:szCs w:val="20"/>
              </w:rPr>
            </w:pPr>
          </w:p>
        </w:tc>
      </w:tr>
      <w:tr w:rsidR="00030511" w:rsidRPr="00030511" w:rsidTr="00030511">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 xml:space="preserve">№ </w:t>
            </w:r>
            <w:proofErr w:type="spellStart"/>
            <w:r w:rsidRPr="00030511">
              <w:rPr>
                <w:color w:val="000000"/>
                <w:sz w:val="20"/>
                <w:szCs w:val="20"/>
              </w:rPr>
              <w:t>пп</w:t>
            </w:r>
            <w:proofErr w:type="spellEnd"/>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Наименование  программы, подпрограммы</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 xml:space="preserve">ГРБС </w:t>
            </w:r>
          </w:p>
        </w:tc>
        <w:tc>
          <w:tcPr>
            <w:tcW w:w="38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Код бюджетной классификации</w:t>
            </w:r>
          </w:p>
        </w:tc>
        <w:tc>
          <w:tcPr>
            <w:tcW w:w="3840" w:type="dxa"/>
            <w:gridSpan w:val="4"/>
            <w:tcBorders>
              <w:top w:val="single" w:sz="4" w:space="0" w:color="auto"/>
              <w:left w:val="nil"/>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Расходы</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Ожидаемый результат от реализации подпрограммного мероприятия (в натуральном выражении)</w:t>
            </w:r>
          </w:p>
        </w:tc>
      </w:tr>
      <w:tr w:rsidR="00030511" w:rsidRPr="00030511" w:rsidTr="00030511">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3840" w:type="dxa"/>
            <w:gridSpan w:val="4"/>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3840" w:type="dxa"/>
            <w:gridSpan w:val="4"/>
            <w:tcBorders>
              <w:top w:val="single" w:sz="4" w:space="0" w:color="auto"/>
              <w:left w:val="nil"/>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(тыс. руб.), годы</w:t>
            </w: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r>
      <w:tr w:rsidR="00030511" w:rsidRPr="00030511" w:rsidTr="00030511">
        <w:trPr>
          <w:trHeight w:val="51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ГРБС</w:t>
            </w:r>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proofErr w:type="spellStart"/>
            <w:r w:rsidRPr="00030511">
              <w:rPr>
                <w:color w:val="000000"/>
                <w:sz w:val="20"/>
                <w:szCs w:val="20"/>
              </w:rPr>
              <w:t>РзПр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ЦСР</w:t>
            </w:r>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ВР</w:t>
            </w:r>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2014 год</w:t>
            </w:r>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2015 год</w:t>
            </w:r>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2016 год</w:t>
            </w:r>
          </w:p>
        </w:tc>
        <w:tc>
          <w:tcPr>
            <w:tcW w:w="96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Итого на период</w:t>
            </w: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r>
      <w:tr w:rsidR="00030511" w:rsidRPr="00030511" w:rsidTr="00030511">
        <w:trPr>
          <w:trHeight w:val="102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1</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 xml:space="preserve">Цель подпрограммы: </w:t>
            </w:r>
            <w:r w:rsidRPr="00030511">
              <w:rPr>
                <w:color w:val="000000"/>
                <w:sz w:val="20"/>
                <w:szCs w:val="20"/>
              </w:rPr>
              <w:br/>
              <w:t>Повышение безопасности населения Енисейского района.</w:t>
            </w:r>
          </w:p>
        </w:tc>
        <w:tc>
          <w:tcPr>
            <w:tcW w:w="152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154,8</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154,8</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154,8</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464,4</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jc w:val="both"/>
              <w:rPr>
                <w:color w:val="000000"/>
                <w:sz w:val="20"/>
                <w:szCs w:val="20"/>
              </w:rPr>
            </w:pPr>
            <w:r w:rsidRPr="00030511">
              <w:rPr>
                <w:color w:val="000000"/>
                <w:sz w:val="20"/>
                <w:szCs w:val="20"/>
              </w:rPr>
              <w:t> </w:t>
            </w:r>
          </w:p>
        </w:tc>
      </w:tr>
      <w:tr w:rsidR="00030511" w:rsidRPr="00030511" w:rsidTr="00030511">
        <w:trPr>
          <w:trHeight w:val="255"/>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 xml:space="preserve">Задача подпрограммы: </w:t>
            </w:r>
            <w:r w:rsidRPr="00030511">
              <w:rPr>
                <w:color w:val="000000"/>
                <w:sz w:val="20"/>
                <w:szCs w:val="20"/>
              </w:rPr>
              <w:br/>
              <w:t>Обеспечение профилактики и укрепление материально-технической базы поселений района.</w:t>
            </w:r>
          </w:p>
        </w:tc>
        <w:tc>
          <w:tcPr>
            <w:tcW w:w="1520" w:type="dxa"/>
            <w:vMerge w:val="restart"/>
            <w:tcBorders>
              <w:top w:val="nil"/>
              <w:left w:val="single" w:sz="4" w:space="0" w:color="auto"/>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154,8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154,8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154,8</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right"/>
              <w:rPr>
                <w:color w:val="000000"/>
                <w:sz w:val="20"/>
                <w:szCs w:val="20"/>
              </w:rPr>
            </w:pPr>
            <w:r w:rsidRPr="00030511">
              <w:rPr>
                <w:color w:val="000000"/>
                <w:sz w:val="20"/>
                <w:szCs w:val="20"/>
              </w:rPr>
              <w:t>464,4</w:t>
            </w:r>
          </w:p>
        </w:tc>
        <w:tc>
          <w:tcPr>
            <w:tcW w:w="2280" w:type="dxa"/>
            <w:vMerge w:val="restart"/>
            <w:tcBorders>
              <w:top w:val="nil"/>
              <w:left w:val="single" w:sz="4" w:space="0" w:color="auto"/>
              <w:bottom w:val="single" w:sz="4" w:space="0" w:color="000000"/>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Распространять памятки по пожарной безопасности среди 104 учреждений муниципальных образований Енисейского района, ежегодно,</w:t>
            </w:r>
            <w:r w:rsidRPr="00030511">
              <w:rPr>
                <w:color w:val="000000"/>
                <w:sz w:val="20"/>
                <w:szCs w:val="20"/>
              </w:rPr>
              <w:br/>
              <w:t>оснастить и обновлять  информационные щиты, устанавливаемые в местах несанкционированного массового отдыха и выхода на лед граждан, на 100% ежегодно.</w:t>
            </w:r>
          </w:p>
        </w:tc>
      </w:tr>
      <w:tr w:rsidR="00030511" w:rsidRPr="00030511" w:rsidTr="00030511">
        <w:trPr>
          <w:trHeight w:val="255"/>
        </w:trPr>
        <w:tc>
          <w:tcPr>
            <w:tcW w:w="60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3740" w:type="dxa"/>
            <w:vMerge/>
            <w:tcBorders>
              <w:top w:val="nil"/>
              <w:left w:val="single" w:sz="4" w:space="0" w:color="auto"/>
              <w:bottom w:val="single" w:sz="4" w:space="0" w:color="000000"/>
              <w:right w:val="single" w:sz="4" w:space="0" w:color="auto"/>
            </w:tcBorders>
            <w:vAlign w:val="center"/>
            <w:hideMark/>
          </w:tcPr>
          <w:p w:rsidR="00030511" w:rsidRPr="00030511" w:rsidRDefault="00030511" w:rsidP="00030511">
            <w:pPr>
              <w:rPr>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030511" w:rsidRPr="00030511" w:rsidRDefault="00030511" w:rsidP="00030511">
            <w:pPr>
              <w:rPr>
                <w:color w:val="000000"/>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030511" w:rsidRPr="00030511" w:rsidRDefault="00030511" w:rsidP="00030511">
            <w:pPr>
              <w:rPr>
                <w:color w:val="000000"/>
                <w:sz w:val="20"/>
                <w:szCs w:val="20"/>
              </w:rPr>
            </w:pPr>
          </w:p>
        </w:tc>
      </w:tr>
      <w:tr w:rsidR="00030511" w:rsidRPr="00030511" w:rsidTr="00030511">
        <w:trPr>
          <w:trHeight w:val="17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3</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1.1.Повышение уровня пожарной безопасности предприятий (организаций, учреждений) и жилого сектора Енисейского района.</w:t>
            </w:r>
          </w:p>
        </w:tc>
        <w:tc>
          <w:tcPr>
            <w:tcW w:w="152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106,8</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106,8</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106,8</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320,4</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 xml:space="preserve">Укрепление материально-технической базы поселений района и проведение профилактической работы в области </w:t>
            </w:r>
            <w:r w:rsidRPr="00030511">
              <w:rPr>
                <w:color w:val="000000"/>
                <w:sz w:val="20"/>
                <w:szCs w:val="20"/>
              </w:rPr>
              <w:lastRenderedPageBreak/>
              <w:t>пожаротушения</w:t>
            </w:r>
          </w:p>
        </w:tc>
      </w:tr>
      <w:tr w:rsidR="00030511" w:rsidRPr="00030511" w:rsidTr="00030511">
        <w:trPr>
          <w:trHeight w:val="76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lastRenderedPageBreak/>
              <w:t>4</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1.1.1. Укрепление материально-технической базы поселений района</w:t>
            </w:r>
          </w:p>
        </w:tc>
        <w:tc>
          <w:tcPr>
            <w:tcW w:w="152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49,7</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49,7</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49,7</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149,1</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 </w:t>
            </w:r>
          </w:p>
        </w:tc>
      </w:tr>
      <w:tr w:rsidR="00030511" w:rsidRPr="00030511" w:rsidTr="0003051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в том числе:</w:t>
            </w:r>
          </w:p>
        </w:tc>
        <w:tc>
          <w:tcPr>
            <w:tcW w:w="152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 </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 </w:t>
            </w:r>
          </w:p>
        </w:tc>
      </w:tr>
      <w:tr w:rsidR="00030511" w:rsidRPr="00030511" w:rsidTr="00030511">
        <w:trPr>
          <w:trHeight w:val="76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5</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 xml:space="preserve"> Изготовление памяток по пожарной безопасности</w:t>
            </w:r>
          </w:p>
        </w:tc>
        <w:tc>
          <w:tcPr>
            <w:tcW w:w="152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12,5</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12,5</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12,5</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37,5</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 </w:t>
            </w:r>
          </w:p>
        </w:tc>
      </w:tr>
      <w:tr w:rsidR="00030511" w:rsidRPr="00030511" w:rsidTr="00030511">
        <w:trPr>
          <w:trHeight w:val="76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6</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Приобретение запасных частей для пожарной техники (ППК, мотопомпы и др.) для поселений района</w:t>
            </w:r>
          </w:p>
        </w:tc>
        <w:tc>
          <w:tcPr>
            <w:tcW w:w="152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37,2</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37,2</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37,2</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216,1</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 </w:t>
            </w:r>
          </w:p>
        </w:tc>
      </w:tr>
      <w:tr w:rsidR="00030511" w:rsidRPr="00030511" w:rsidTr="00030511">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7</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1.1.2. Создание оперативного запаса нефтепродуктов на обеспечение безопасности  населения в паводковый и пожароопасный период</w:t>
            </w:r>
          </w:p>
        </w:tc>
        <w:tc>
          <w:tcPr>
            <w:tcW w:w="152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57,1</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57,1</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57,1</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171,3</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 </w:t>
            </w:r>
          </w:p>
        </w:tc>
      </w:tr>
      <w:tr w:rsidR="00030511" w:rsidRPr="00030511" w:rsidTr="00030511">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8</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1.2.Повышение уровня безопасности на водных объектах.</w:t>
            </w:r>
          </w:p>
        </w:tc>
        <w:tc>
          <w:tcPr>
            <w:tcW w:w="152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144,0</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jc w:val="center"/>
              <w:rPr>
                <w:color w:val="000000"/>
                <w:sz w:val="20"/>
                <w:szCs w:val="20"/>
              </w:rPr>
            </w:pPr>
            <w:r w:rsidRPr="00030511">
              <w:rPr>
                <w:color w:val="000000"/>
                <w:sz w:val="20"/>
                <w:szCs w:val="20"/>
              </w:rPr>
              <w:t>Проведение профилактической работы по безопасности на водных объектах</w:t>
            </w:r>
          </w:p>
        </w:tc>
      </w:tr>
      <w:tr w:rsidR="00030511" w:rsidRPr="00030511" w:rsidTr="00030511">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30511" w:rsidRPr="00030511" w:rsidRDefault="00030511" w:rsidP="00030511">
            <w:pPr>
              <w:jc w:val="center"/>
              <w:rPr>
                <w:color w:val="000000"/>
                <w:sz w:val="20"/>
                <w:szCs w:val="20"/>
              </w:rPr>
            </w:pPr>
            <w:r w:rsidRPr="00030511">
              <w:rPr>
                <w:color w:val="000000"/>
                <w:sz w:val="20"/>
                <w:szCs w:val="20"/>
              </w:rPr>
              <w:t>9</w:t>
            </w:r>
          </w:p>
        </w:tc>
        <w:tc>
          <w:tcPr>
            <w:tcW w:w="3740" w:type="dxa"/>
            <w:tcBorders>
              <w:top w:val="nil"/>
              <w:left w:val="nil"/>
              <w:bottom w:val="single" w:sz="4" w:space="0" w:color="auto"/>
              <w:right w:val="single" w:sz="4" w:space="0" w:color="auto"/>
            </w:tcBorders>
            <w:shd w:val="clear" w:color="auto" w:fill="auto"/>
            <w:vAlign w:val="center"/>
            <w:hideMark/>
          </w:tcPr>
          <w:p w:rsidR="00030511" w:rsidRPr="00030511" w:rsidRDefault="00030511" w:rsidP="00030511">
            <w:pPr>
              <w:rPr>
                <w:color w:val="000000"/>
                <w:sz w:val="20"/>
                <w:szCs w:val="20"/>
              </w:rPr>
            </w:pPr>
            <w:r w:rsidRPr="00030511">
              <w:rPr>
                <w:color w:val="000000"/>
                <w:sz w:val="20"/>
                <w:szCs w:val="20"/>
              </w:rPr>
              <w:t xml:space="preserve">1.2.1. </w:t>
            </w:r>
            <w:proofErr w:type="gramStart"/>
            <w:r w:rsidRPr="00030511">
              <w:rPr>
                <w:color w:val="000000"/>
                <w:sz w:val="20"/>
                <w:szCs w:val="20"/>
              </w:rPr>
              <w:t xml:space="preserve">Приобретение и установка информационных щитов и знаков о запрете купания и выхода на лед в </w:t>
            </w:r>
            <w:proofErr w:type="spellStart"/>
            <w:r w:rsidRPr="00030511">
              <w:rPr>
                <w:color w:val="000000"/>
                <w:sz w:val="20"/>
                <w:szCs w:val="20"/>
              </w:rPr>
              <w:t>несанкционированны</w:t>
            </w:r>
            <w:proofErr w:type="spellEnd"/>
            <w:r w:rsidRPr="00030511">
              <w:rPr>
                <w:color w:val="000000"/>
                <w:sz w:val="20"/>
                <w:szCs w:val="20"/>
              </w:rPr>
              <w:t xml:space="preserve"> местах</w:t>
            </w:r>
            <w:proofErr w:type="gramEnd"/>
          </w:p>
        </w:tc>
        <w:tc>
          <w:tcPr>
            <w:tcW w:w="152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center"/>
              <w:rPr>
                <w:color w:val="000000"/>
                <w:sz w:val="20"/>
                <w:szCs w:val="20"/>
              </w:rPr>
            </w:pPr>
            <w:r w:rsidRPr="0003051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rsidR="00030511" w:rsidRPr="00030511" w:rsidRDefault="00030511" w:rsidP="00030511">
            <w:pPr>
              <w:jc w:val="right"/>
              <w:rPr>
                <w:color w:val="000000"/>
                <w:sz w:val="20"/>
                <w:szCs w:val="20"/>
              </w:rPr>
            </w:pPr>
            <w:r w:rsidRPr="00030511">
              <w:rPr>
                <w:color w:val="000000"/>
                <w:sz w:val="20"/>
                <w:szCs w:val="20"/>
              </w:rPr>
              <w:t>144,0</w:t>
            </w:r>
          </w:p>
        </w:tc>
        <w:tc>
          <w:tcPr>
            <w:tcW w:w="2280" w:type="dxa"/>
            <w:tcBorders>
              <w:top w:val="nil"/>
              <w:left w:val="nil"/>
              <w:bottom w:val="single" w:sz="4" w:space="0" w:color="auto"/>
              <w:right w:val="single" w:sz="4" w:space="0" w:color="auto"/>
            </w:tcBorders>
            <w:shd w:val="clear" w:color="auto" w:fill="auto"/>
            <w:vAlign w:val="bottom"/>
            <w:hideMark/>
          </w:tcPr>
          <w:p w:rsidR="00030511" w:rsidRPr="00030511" w:rsidRDefault="00030511" w:rsidP="00030511">
            <w:pPr>
              <w:rPr>
                <w:color w:val="000000"/>
                <w:sz w:val="20"/>
                <w:szCs w:val="20"/>
              </w:rPr>
            </w:pPr>
            <w:r w:rsidRPr="00030511">
              <w:rPr>
                <w:color w:val="000000"/>
                <w:sz w:val="20"/>
                <w:szCs w:val="20"/>
              </w:rPr>
              <w:t> </w:t>
            </w:r>
          </w:p>
        </w:tc>
      </w:tr>
    </w:tbl>
    <w:p w:rsidR="009A509F" w:rsidRDefault="009A509F" w:rsidP="0027178A">
      <w:pPr>
        <w:pStyle w:val="ConsPlusCell"/>
        <w:jc w:val="both"/>
        <w:rPr>
          <w:sz w:val="24"/>
          <w:szCs w:val="24"/>
        </w:rPr>
      </w:pPr>
    </w:p>
    <w:p w:rsidR="009A509F" w:rsidRDefault="009A509F" w:rsidP="0027178A">
      <w:pPr>
        <w:pStyle w:val="ConsPlusCell"/>
        <w:jc w:val="both"/>
        <w:rPr>
          <w:sz w:val="24"/>
          <w:szCs w:val="24"/>
        </w:rPr>
      </w:pPr>
    </w:p>
    <w:p w:rsidR="003D715A" w:rsidRPr="003D344D" w:rsidRDefault="003D715A" w:rsidP="0027178A">
      <w:pPr>
        <w:pStyle w:val="ConsPlusCell"/>
        <w:jc w:val="both"/>
        <w:rPr>
          <w:sz w:val="24"/>
          <w:szCs w:val="24"/>
        </w:rPr>
      </w:pPr>
      <w:proofErr w:type="gramStart"/>
      <w:r>
        <w:rPr>
          <w:sz w:val="24"/>
          <w:szCs w:val="24"/>
        </w:rPr>
        <w:t>Исполняющий</w:t>
      </w:r>
      <w:proofErr w:type="gramEnd"/>
      <w:r>
        <w:rPr>
          <w:sz w:val="24"/>
          <w:szCs w:val="24"/>
        </w:rPr>
        <w:t xml:space="preserve"> обязанности Руководителя</w:t>
      </w:r>
      <w:r w:rsidRPr="003D344D">
        <w:rPr>
          <w:sz w:val="24"/>
          <w:szCs w:val="24"/>
        </w:rPr>
        <w:t xml:space="preserve"> МКУ «Управление по ГО, ЧС и </w:t>
      </w:r>
    </w:p>
    <w:p w:rsidR="003D715A" w:rsidRPr="003D344D" w:rsidRDefault="003D715A" w:rsidP="0027178A">
      <w:pPr>
        <w:pStyle w:val="ConsPlusCell"/>
        <w:jc w:val="both"/>
        <w:rPr>
          <w:sz w:val="24"/>
          <w:szCs w:val="24"/>
        </w:rPr>
        <w:sectPr w:rsidR="003D715A" w:rsidRPr="003D344D" w:rsidSect="00E62CE8">
          <w:pgSz w:w="16838" w:h="11905" w:orient="landscape"/>
          <w:pgMar w:top="426" w:right="992" w:bottom="426" w:left="567" w:header="425" w:footer="720" w:gutter="0"/>
          <w:cols w:space="720"/>
          <w:noEndnote/>
          <w:titlePg/>
          <w:docGrid w:linePitch="299"/>
        </w:sectPr>
      </w:pPr>
      <w:r w:rsidRPr="003D344D">
        <w:rPr>
          <w:sz w:val="24"/>
          <w:szCs w:val="24"/>
        </w:rPr>
        <w:t>безопасности Енисейского района»</w:t>
      </w:r>
      <w:r w:rsidRPr="003D344D">
        <w:rPr>
          <w:sz w:val="24"/>
          <w:szCs w:val="24"/>
        </w:rPr>
        <w:tab/>
      </w:r>
      <w:r w:rsidRPr="003D344D">
        <w:rPr>
          <w:sz w:val="24"/>
          <w:szCs w:val="24"/>
        </w:rPr>
        <w:tab/>
        <w:t xml:space="preserve">                                                                                                              </w:t>
      </w:r>
      <w:r>
        <w:rPr>
          <w:sz w:val="24"/>
          <w:szCs w:val="24"/>
        </w:rPr>
        <w:t xml:space="preserve">                               </w:t>
      </w:r>
      <w:proofErr w:type="spellStart"/>
      <w:r>
        <w:rPr>
          <w:sz w:val="24"/>
          <w:szCs w:val="24"/>
        </w:rPr>
        <w:t>В.В.Бурдеев</w:t>
      </w:r>
      <w:proofErr w:type="spellEnd"/>
    </w:p>
    <w:p w:rsidR="00FE7ACC" w:rsidRPr="00086072" w:rsidRDefault="00FE7ACC" w:rsidP="0044474B">
      <w:pPr>
        <w:ind w:left="9356"/>
        <w:outlineLvl w:val="0"/>
        <w:rPr>
          <w:sz w:val="24"/>
          <w:szCs w:val="24"/>
        </w:rPr>
      </w:pPr>
    </w:p>
    <w:p w:rsidR="00911C62" w:rsidRPr="00911C62" w:rsidRDefault="0044474B" w:rsidP="00911C62">
      <w:pPr>
        <w:ind w:left="5670"/>
        <w:outlineLvl w:val="0"/>
        <w:rPr>
          <w:bCs/>
          <w:sz w:val="24"/>
          <w:szCs w:val="24"/>
        </w:rPr>
      </w:pPr>
      <w:r>
        <w:rPr>
          <w:sz w:val="24"/>
          <w:szCs w:val="24"/>
        </w:rPr>
        <w:t xml:space="preserve">Приложение №9 к постановлению администрации Енисейского района </w:t>
      </w:r>
      <w:r w:rsidR="00911C62" w:rsidRPr="00911C62">
        <w:rPr>
          <w:bCs/>
          <w:sz w:val="24"/>
          <w:szCs w:val="24"/>
        </w:rPr>
        <w:t>от  01.08.2014 № 696-п</w:t>
      </w:r>
    </w:p>
    <w:p w:rsidR="0044474B" w:rsidRDefault="0044474B">
      <w:pPr>
        <w:ind w:left="9356"/>
        <w:outlineLvl w:val="0"/>
        <w:rPr>
          <w:sz w:val="24"/>
          <w:szCs w:val="24"/>
        </w:rPr>
      </w:pPr>
    </w:p>
    <w:p w:rsidR="0044474B" w:rsidRPr="003D344D" w:rsidRDefault="0044474B" w:rsidP="0044474B">
      <w:pPr>
        <w:pStyle w:val="ConsPlusNormal"/>
        <w:tabs>
          <w:tab w:val="left" w:pos="142"/>
          <w:tab w:val="left" w:pos="6096"/>
        </w:tabs>
        <w:ind w:left="5529" w:firstLine="0"/>
        <w:rPr>
          <w:rFonts w:ascii="Times New Roman" w:hAnsi="Times New Roman"/>
          <w:sz w:val="28"/>
          <w:szCs w:val="28"/>
        </w:rPr>
      </w:pPr>
      <w:r w:rsidRPr="003D344D">
        <w:rPr>
          <w:rFonts w:ascii="Times New Roman" w:hAnsi="Times New Roman"/>
          <w:sz w:val="28"/>
          <w:szCs w:val="28"/>
        </w:rPr>
        <w:t>Приложение № 5</w:t>
      </w:r>
    </w:p>
    <w:p w:rsidR="0044474B" w:rsidRPr="003D344D" w:rsidRDefault="0044474B" w:rsidP="0044474B">
      <w:pPr>
        <w:pStyle w:val="ConsPlusNormal"/>
        <w:ind w:left="5529" w:firstLine="0"/>
        <w:outlineLvl w:val="2"/>
      </w:pPr>
      <w:r w:rsidRPr="003D344D">
        <w:rPr>
          <w:rFonts w:ascii="Times New Roman" w:hAnsi="Times New Roman"/>
          <w:sz w:val="28"/>
          <w:szCs w:val="28"/>
        </w:rPr>
        <w:t>к муниципальной программе Енисейского района</w:t>
      </w:r>
      <w:r>
        <w:rPr>
          <w:rFonts w:ascii="Times New Roman" w:hAnsi="Times New Roman"/>
          <w:sz w:val="28"/>
          <w:szCs w:val="28"/>
        </w:rPr>
        <w:t xml:space="preserve"> </w:t>
      </w:r>
      <w:r w:rsidRPr="003D344D">
        <w:t>«</w:t>
      </w:r>
      <w:r w:rsidRPr="0044474B">
        <w:rPr>
          <w:rFonts w:ascii="Times New Roman" w:hAnsi="Times New Roman"/>
          <w:sz w:val="28"/>
          <w:szCs w:val="28"/>
        </w:rPr>
        <w:t>Обеспечение безопасности населения Енисейского района на 2014-2016 годы»</w:t>
      </w:r>
    </w:p>
    <w:p w:rsidR="0044474B" w:rsidRPr="003D344D" w:rsidRDefault="0044474B" w:rsidP="0044474B">
      <w:pPr>
        <w:tabs>
          <w:tab w:val="left" w:pos="6096"/>
        </w:tabs>
        <w:autoSpaceDE w:val="0"/>
        <w:autoSpaceDN w:val="0"/>
        <w:adjustRightInd w:val="0"/>
        <w:jc w:val="center"/>
      </w:pPr>
    </w:p>
    <w:p w:rsidR="0044474B" w:rsidRPr="003D344D" w:rsidRDefault="0044474B" w:rsidP="0044474B">
      <w:pPr>
        <w:tabs>
          <w:tab w:val="left" w:pos="6096"/>
        </w:tabs>
        <w:autoSpaceDE w:val="0"/>
        <w:autoSpaceDN w:val="0"/>
        <w:adjustRightInd w:val="0"/>
        <w:jc w:val="center"/>
        <w:rPr>
          <w:b/>
          <w:bCs/>
        </w:rPr>
      </w:pPr>
      <w:r w:rsidRPr="003D344D">
        <w:rPr>
          <w:b/>
          <w:bCs/>
        </w:rPr>
        <w:t xml:space="preserve">Подпрограмма 3 «Обеспечение реализации муниципальной программы </w:t>
      </w:r>
    </w:p>
    <w:p w:rsidR="0044474B" w:rsidRPr="003D344D" w:rsidRDefault="0044474B" w:rsidP="0044474B">
      <w:pPr>
        <w:tabs>
          <w:tab w:val="left" w:pos="6096"/>
        </w:tabs>
        <w:autoSpaceDE w:val="0"/>
        <w:autoSpaceDN w:val="0"/>
        <w:adjustRightInd w:val="0"/>
        <w:jc w:val="center"/>
        <w:rPr>
          <w:b/>
          <w:bCs/>
        </w:rPr>
      </w:pPr>
      <w:r w:rsidRPr="003D344D">
        <w:rPr>
          <w:b/>
          <w:bCs/>
        </w:rPr>
        <w:t xml:space="preserve">и прочие мероприятия» </w:t>
      </w:r>
    </w:p>
    <w:p w:rsidR="0044474B" w:rsidRPr="003D344D" w:rsidRDefault="0044474B" w:rsidP="0044474B">
      <w:pPr>
        <w:tabs>
          <w:tab w:val="left" w:pos="6096"/>
        </w:tabs>
        <w:autoSpaceDE w:val="0"/>
        <w:autoSpaceDN w:val="0"/>
        <w:adjustRightInd w:val="0"/>
        <w:jc w:val="center"/>
      </w:pPr>
    </w:p>
    <w:p w:rsidR="0044474B" w:rsidRPr="003D344D" w:rsidRDefault="0044474B" w:rsidP="0044474B">
      <w:pPr>
        <w:pStyle w:val="afd"/>
        <w:numPr>
          <w:ilvl w:val="0"/>
          <w:numId w:val="11"/>
        </w:numPr>
        <w:tabs>
          <w:tab w:val="left" w:pos="6096"/>
        </w:tabs>
        <w:autoSpaceDE w:val="0"/>
        <w:autoSpaceDN w:val="0"/>
        <w:adjustRightInd w:val="0"/>
        <w:jc w:val="center"/>
      </w:pPr>
      <w:r w:rsidRPr="003D344D">
        <w:t>Паспорт подпрограммы</w:t>
      </w:r>
    </w:p>
    <w:p w:rsidR="0044474B" w:rsidRPr="003D344D" w:rsidRDefault="0044474B" w:rsidP="0044474B">
      <w:pPr>
        <w:tabs>
          <w:tab w:val="left" w:pos="6096"/>
        </w:tabs>
        <w:autoSpaceDE w:val="0"/>
        <w:autoSpaceDN w:val="0"/>
        <w:adjustRightInd w:val="0"/>
        <w:ind w:left="1080"/>
      </w:pPr>
    </w:p>
    <w:tbl>
      <w:tblPr>
        <w:tblW w:w="0" w:type="auto"/>
        <w:tblInd w:w="2" w:type="dxa"/>
        <w:tblLook w:val="01E0" w:firstRow="1" w:lastRow="1" w:firstColumn="1" w:lastColumn="1" w:noHBand="0" w:noVBand="0"/>
      </w:tblPr>
      <w:tblGrid>
        <w:gridCol w:w="3369"/>
        <w:gridCol w:w="6804"/>
      </w:tblGrid>
      <w:tr w:rsidR="0044474B" w:rsidRPr="003D344D" w:rsidTr="00030511">
        <w:tc>
          <w:tcPr>
            <w:tcW w:w="3369"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pStyle w:val="ConsPlusCell"/>
              <w:tabs>
                <w:tab w:val="left" w:pos="6096"/>
              </w:tabs>
            </w:pPr>
            <w:r w:rsidRPr="003D344D">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tabs>
                <w:tab w:val="left" w:pos="6096"/>
              </w:tabs>
              <w:autoSpaceDE w:val="0"/>
              <w:autoSpaceDN w:val="0"/>
              <w:adjustRightInd w:val="0"/>
              <w:jc w:val="both"/>
            </w:pPr>
            <w:r w:rsidRPr="003D344D">
              <w:t>«Обеспечение реализации муниципальной программы и прочие мероприятия»</w:t>
            </w:r>
          </w:p>
        </w:tc>
      </w:tr>
      <w:tr w:rsidR="0044474B" w:rsidRPr="003D344D" w:rsidTr="00030511">
        <w:tc>
          <w:tcPr>
            <w:tcW w:w="3369"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pStyle w:val="ConsPlusCell"/>
              <w:tabs>
                <w:tab w:val="left" w:pos="6096"/>
              </w:tabs>
            </w:pPr>
            <w:r w:rsidRPr="003D344D">
              <w:t>Наименование муниципальной программы, в рамках которой реализуется подпрограмма</w:t>
            </w:r>
          </w:p>
        </w:tc>
        <w:tc>
          <w:tcPr>
            <w:tcW w:w="6804"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pStyle w:val="ConsPlusCell"/>
              <w:tabs>
                <w:tab w:val="left" w:pos="6096"/>
              </w:tabs>
              <w:jc w:val="both"/>
            </w:pPr>
            <w:r w:rsidRPr="003D344D">
              <w:t>«Обеспечение безопасности населения Енисейского района на 2014 – 2016 годы»</w:t>
            </w:r>
          </w:p>
        </w:tc>
      </w:tr>
      <w:tr w:rsidR="0044474B" w:rsidRPr="003D344D" w:rsidTr="00030511">
        <w:tc>
          <w:tcPr>
            <w:tcW w:w="3369"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pStyle w:val="ConsPlusCell"/>
              <w:tabs>
                <w:tab w:val="left" w:pos="6096"/>
              </w:tabs>
            </w:pPr>
            <w:r w:rsidRPr="003D344D">
              <w:t xml:space="preserve">Муниципальный заказчик </w:t>
            </w:r>
          </w:p>
        </w:tc>
        <w:tc>
          <w:tcPr>
            <w:tcW w:w="6804"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pStyle w:val="ConsPlusCell"/>
              <w:tabs>
                <w:tab w:val="left" w:pos="6096"/>
              </w:tabs>
              <w:jc w:val="both"/>
            </w:pPr>
            <w:r w:rsidRPr="003D344D">
              <w:t>Администрация Енисейского района</w:t>
            </w:r>
          </w:p>
        </w:tc>
      </w:tr>
      <w:tr w:rsidR="0044474B" w:rsidRPr="003D344D" w:rsidTr="00030511">
        <w:tc>
          <w:tcPr>
            <w:tcW w:w="3369"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pStyle w:val="ConsPlusCell"/>
              <w:tabs>
                <w:tab w:val="left" w:pos="6096"/>
              </w:tabs>
            </w:pPr>
            <w:r w:rsidRPr="003D344D">
              <w:t>Исполнитель подпрограммы, главный распорядитель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44474B" w:rsidRPr="003D344D" w:rsidRDefault="0044474B" w:rsidP="00030511">
            <w:pPr>
              <w:pStyle w:val="ConsPlusCell"/>
              <w:tabs>
                <w:tab w:val="left" w:pos="6096"/>
              </w:tabs>
              <w:jc w:val="both"/>
            </w:pPr>
            <w:r w:rsidRPr="003D344D">
              <w:t xml:space="preserve"> МКУ «Управление по ГО, ЧС и безопасности Енисейского района»; Администрация Енисейского района.</w:t>
            </w:r>
          </w:p>
        </w:tc>
      </w:tr>
      <w:tr w:rsidR="0044474B" w:rsidRPr="003D344D" w:rsidTr="00030511">
        <w:trPr>
          <w:trHeight w:val="1433"/>
        </w:trPr>
        <w:tc>
          <w:tcPr>
            <w:tcW w:w="3369" w:type="dxa"/>
            <w:tcBorders>
              <w:top w:val="single" w:sz="4" w:space="0" w:color="auto"/>
              <w:left w:val="single" w:sz="4" w:space="0" w:color="auto"/>
              <w:right w:val="single" w:sz="4" w:space="0" w:color="auto"/>
            </w:tcBorders>
          </w:tcPr>
          <w:p w:rsidR="0044474B" w:rsidRPr="003D344D" w:rsidRDefault="0044474B" w:rsidP="00030511">
            <w:pPr>
              <w:pStyle w:val="ConsPlusCell"/>
              <w:tabs>
                <w:tab w:val="left" w:pos="6096"/>
              </w:tabs>
            </w:pPr>
            <w:r w:rsidRPr="003D344D">
              <w:t>Цель и задача</w:t>
            </w:r>
          </w:p>
        </w:tc>
        <w:tc>
          <w:tcPr>
            <w:tcW w:w="6804" w:type="dxa"/>
            <w:tcBorders>
              <w:top w:val="single" w:sz="4" w:space="0" w:color="auto"/>
              <w:left w:val="single" w:sz="4" w:space="0" w:color="auto"/>
              <w:right w:val="single" w:sz="4" w:space="0" w:color="auto"/>
            </w:tcBorders>
          </w:tcPr>
          <w:p w:rsidR="0044474B" w:rsidRPr="003D344D" w:rsidRDefault="0044474B" w:rsidP="00030511">
            <w:pPr>
              <w:tabs>
                <w:tab w:val="left" w:pos="470"/>
                <w:tab w:val="left" w:pos="6096"/>
              </w:tabs>
              <w:jc w:val="both"/>
            </w:pPr>
            <w:r w:rsidRPr="003D344D">
              <w:t>Цель: устойчивое функционирование учреждения.</w:t>
            </w:r>
          </w:p>
          <w:p w:rsidR="0044474B" w:rsidRPr="003D344D" w:rsidRDefault="0044474B" w:rsidP="00030511">
            <w:pPr>
              <w:tabs>
                <w:tab w:val="left" w:pos="470"/>
                <w:tab w:val="left" w:pos="6096"/>
              </w:tabs>
              <w:jc w:val="both"/>
            </w:pPr>
            <w:r w:rsidRPr="003D344D">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4474B" w:rsidRPr="003D344D" w:rsidTr="00030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3369" w:type="dxa"/>
          </w:tcPr>
          <w:p w:rsidR="0044474B" w:rsidRPr="003D344D" w:rsidRDefault="0044474B" w:rsidP="00030511">
            <w:pPr>
              <w:pStyle w:val="ConsPlusCell"/>
              <w:tabs>
                <w:tab w:val="left" w:pos="6096"/>
              </w:tabs>
            </w:pPr>
            <w:r w:rsidRPr="003D344D">
              <w:t>Целевые индикаторы муниципальной программы</w:t>
            </w:r>
          </w:p>
          <w:p w:rsidR="0044474B" w:rsidRPr="003D344D" w:rsidRDefault="0044474B" w:rsidP="00030511">
            <w:pPr>
              <w:pStyle w:val="ConsPlusCell"/>
              <w:tabs>
                <w:tab w:val="left" w:pos="6096"/>
              </w:tabs>
            </w:pPr>
          </w:p>
        </w:tc>
        <w:tc>
          <w:tcPr>
            <w:tcW w:w="6804" w:type="dxa"/>
          </w:tcPr>
          <w:p w:rsidR="0044474B" w:rsidRPr="003D344D" w:rsidRDefault="0044474B" w:rsidP="00030511">
            <w:pPr>
              <w:tabs>
                <w:tab w:val="left" w:pos="470"/>
                <w:tab w:val="left" w:pos="6096"/>
              </w:tabs>
              <w:jc w:val="both"/>
              <w:rPr>
                <w:spacing w:val="-1"/>
              </w:rPr>
            </w:pPr>
            <w:r w:rsidRPr="003D344D">
              <w:rPr>
                <w:spacing w:val="-1"/>
              </w:rPr>
              <w:t>уровень исполнения расходов бюджетной сметы на соответствующий финансовый год составит 98,5 %.</w:t>
            </w:r>
          </w:p>
        </w:tc>
      </w:tr>
      <w:tr w:rsidR="0044474B" w:rsidRPr="003D344D" w:rsidTr="00030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Pr>
          <w:p w:rsidR="0044474B" w:rsidRPr="003D344D" w:rsidRDefault="0044474B" w:rsidP="00030511">
            <w:pPr>
              <w:pStyle w:val="ConsPlusCell"/>
              <w:tabs>
                <w:tab w:val="left" w:pos="6096"/>
              </w:tabs>
            </w:pPr>
            <w:r w:rsidRPr="003D344D">
              <w:t>Сроки реализации</w:t>
            </w:r>
          </w:p>
          <w:p w:rsidR="0044474B" w:rsidRPr="003D344D" w:rsidRDefault="0044474B" w:rsidP="00030511">
            <w:pPr>
              <w:pStyle w:val="ConsPlusCell"/>
              <w:tabs>
                <w:tab w:val="left" w:pos="6096"/>
              </w:tabs>
            </w:pPr>
            <w:r w:rsidRPr="003D344D">
              <w:t xml:space="preserve">подпрограммы </w:t>
            </w:r>
          </w:p>
        </w:tc>
        <w:tc>
          <w:tcPr>
            <w:tcW w:w="6804" w:type="dxa"/>
          </w:tcPr>
          <w:p w:rsidR="0044474B" w:rsidRPr="003D344D" w:rsidRDefault="0044474B" w:rsidP="00030511">
            <w:pPr>
              <w:pStyle w:val="ConsPlusCell"/>
              <w:tabs>
                <w:tab w:val="left" w:pos="6096"/>
              </w:tabs>
            </w:pPr>
            <w:r w:rsidRPr="003D344D">
              <w:t xml:space="preserve">2014 – 2016 годы </w:t>
            </w:r>
          </w:p>
        </w:tc>
      </w:tr>
      <w:tr w:rsidR="0044474B" w:rsidRPr="003D344D" w:rsidTr="00030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Pr>
          <w:p w:rsidR="0044474B" w:rsidRPr="003D344D" w:rsidRDefault="0044474B" w:rsidP="00030511">
            <w:pPr>
              <w:pStyle w:val="ConsPlusCell"/>
              <w:tabs>
                <w:tab w:val="left" w:pos="6096"/>
              </w:tabs>
            </w:pPr>
            <w:r w:rsidRPr="003D344D">
              <w:t xml:space="preserve">Объемы и источники финансирования подпрограммы </w:t>
            </w:r>
          </w:p>
          <w:p w:rsidR="0044474B" w:rsidRPr="003D344D" w:rsidRDefault="0044474B" w:rsidP="00030511">
            <w:pPr>
              <w:pStyle w:val="ConsPlusCell"/>
              <w:tabs>
                <w:tab w:val="left" w:pos="6096"/>
              </w:tabs>
            </w:pPr>
          </w:p>
        </w:tc>
        <w:tc>
          <w:tcPr>
            <w:tcW w:w="6804" w:type="dxa"/>
          </w:tcPr>
          <w:p w:rsidR="0044474B" w:rsidRPr="003D344D" w:rsidRDefault="0044474B" w:rsidP="00030511">
            <w:pPr>
              <w:pStyle w:val="ConsPlusCell"/>
              <w:tabs>
                <w:tab w:val="left" w:pos="6096"/>
              </w:tabs>
            </w:pPr>
            <w:r w:rsidRPr="003D344D">
              <w:t>Из средств районного бюджета за пери</w:t>
            </w:r>
            <w:r w:rsidR="00030511">
              <w:t>од с 2014 по 2016 гг. – 50916,1</w:t>
            </w:r>
            <w:r w:rsidRPr="003D344D">
              <w:t xml:space="preserve"> тыс. руб., в том числе:</w:t>
            </w:r>
          </w:p>
          <w:p w:rsidR="0044474B" w:rsidRPr="003D344D" w:rsidRDefault="00030511" w:rsidP="00030511">
            <w:pPr>
              <w:pStyle w:val="ConsPlusCell"/>
              <w:tabs>
                <w:tab w:val="left" w:pos="6096"/>
              </w:tabs>
            </w:pPr>
            <w:r>
              <w:t>в 2014 году -   16734,3</w:t>
            </w:r>
            <w:r w:rsidR="0044474B" w:rsidRPr="003D344D">
              <w:t xml:space="preserve">  тыс. руб.;</w:t>
            </w:r>
          </w:p>
          <w:p w:rsidR="0044474B" w:rsidRPr="003D344D" w:rsidRDefault="00030511" w:rsidP="00030511">
            <w:pPr>
              <w:pStyle w:val="ConsPlusCell"/>
              <w:tabs>
                <w:tab w:val="left" w:pos="6096"/>
              </w:tabs>
            </w:pPr>
            <w:r>
              <w:t xml:space="preserve">в 2015 году -   17090,9 </w:t>
            </w:r>
            <w:r w:rsidR="0044474B" w:rsidRPr="003D344D">
              <w:t>тыс. руб.;</w:t>
            </w:r>
          </w:p>
          <w:p w:rsidR="0044474B" w:rsidRPr="003D344D" w:rsidRDefault="00030511" w:rsidP="00030511">
            <w:pPr>
              <w:pStyle w:val="ConsPlusCell"/>
              <w:tabs>
                <w:tab w:val="left" w:pos="6096"/>
              </w:tabs>
            </w:pPr>
            <w:r>
              <w:t>в 2016 году -   17090,9</w:t>
            </w:r>
            <w:r w:rsidR="0044474B" w:rsidRPr="003D344D">
              <w:t xml:space="preserve">  тыс. руб.</w:t>
            </w:r>
          </w:p>
        </w:tc>
      </w:tr>
      <w:tr w:rsidR="0044474B" w:rsidRPr="003D344D" w:rsidTr="00030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Pr>
          <w:p w:rsidR="0044474B" w:rsidRPr="003D344D" w:rsidRDefault="0044474B" w:rsidP="00030511">
            <w:pPr>
              <w:pStyle w:val="ConsPlusCell"/>
              <w:tabs>
                <w:tab w:val="left" w:pos="6096"/>
              </w:tabs>
            </w:pPr>
            <w:r w:rsidRPr="003D344D">
              <w:t xml:space="preserve">Система организации </w:t>
            </w:r>
            <w:proofErr w:type="gramStart"/>
            <w:r w:rsidRPr="003D344D">
              <w:t>контроля за</w:t>
            </w:r>
            <w:proofErr w:type="gramEnd"/>
            <w:r w:rsidRPr="003D344D">
              <w:t xml:space="preserve"> исполнением подпрограммы </w:t>
            </w:r>
          </w:p>
        </w:tc>
        <w:tc>
          <w:tcPr>
            <w:tcW w:w="6804" w:type="dxa"/>
          </w:tcPr>
          <w:p w:rsidR="0044474B" w:rsidRPr="003D344D" w:rsidRDefault="0044474B" w:rsidP="00030511">
            <w:pPr>
              <w:pStyle w:val="ConsPlusCell"/>
              <w:tabs>
                <w:tab w:val="left" w:pos="6096"/>
              </w:tabs>
              <w:jc w:val="both"/>
            </w:pPr>
            <w:r w:rsidRPr="003D344D">
              <w:t>Контроль за целевым и эффективным использованием бюджетных средств осуществляется главным распорядителем бюджетных средств.</w:t>
            </w:r>
          </w:p>
          <w:p w:rsidR="0044474B" w:rsidRPr="003D344D" w:rsidRDefault="0044474B" w:rsidP="00030511">
            <w:pPr>
              <w:pStyle w:val="ConsPlusCell"/>
              <w:tabs>
                <w:tab w:val="left" w:pos="6096"/>
              </w:tabs>
              <w:jc w:val="both"/>
            </w:pPr>
            <w:r w:rsidRPr="003D344D">
              <w:lastRenderedPageBreak/>
              <w:t xml:space="preserve">Текущий </w:t>
            </w:r>
            <w:proofErr w:type="gramStart"/>
            <w:r w:rsidRPr="003D344D">
              <w:t>контроль за</w:t>
            </w:r>
            <w:proofErr w:type="gramEnd"/>
            <w:r w:rsidRPr="003D344D">
              <w:t xml:space="preserve"> ходом реализации программы осуществляет МКУ «Управление по ГО, ЧС и безопасности Енисейского района»</w:t>
            </w:r>
          </w:p>
        </w:tc>
      </w:tr>
    </w:tbl>
    <w:p w:rsidR="0044474B" w:rsidRPr="003D344D" w:rsidRDefault="0044474B" w:rsidP="0044474B">
      <w:pPr>
        <w:pStyle w:val="ConsPlusCell"/>
        <w:tabs>
          <w:tab w:val="left" w:pos="6096"/>
        </w:tabs>
      </w:pPr>
    </w:p>
    <w:p w:rsidR="0044474B" w:rsidRPr="003D344D" w:rsidRDefault="0044474B" w:rsidP="0044474B">
      <w:pPr>
        <w:tabs>
          <w:tab w:val="left" w:pos="6096"/>
        </w:tabs>
        <w:autoSpaceDE w:val="0"/>
        <w:autoSpaceDN w:val="0"/>
        <w:adjustRightInd w:val="0"/>
        <w:jc w:val="center"/>
        <w:outlineLvl w:val="0"/>
      </w:pPr>
      <w:r w:rsidRPr="003D344D">
        <w:t>2. Основные разделы подпрограммы</w:t>
      </w:r>
    </w:p>
    <w:p w:rsidR="0044474B" w:rsidRPr="003D344D" w:rsidRDefault="0044474B" w:rsidP="0044474B">
      <w:pPr>
        <w:tabs>
          <w:tab w:val="left" w:pos="6096"/>
        </w:tabs>
        <w:autoSpaceDE w:val="0"/>
        <w:autoSpaceDN w:val="0"/>
        <w:adjustRightInd w:val="0"/>
        <w:jc w:val="center"/>
        <w:outlineLvl w:val="0"/>
      </w:pPr>
    </w:p>
    <w:p w:rsidR="0044474B" w:rsidRPr="003D344D" w:rsidRDefault="0044474B" w:rsidP="0044474B">
      <w:pPr>
        <w:tabs>
          <w:tab w:val="left" w:pos="6096"/>
        </w:tabs>
        <w:autoSpaceDE w:val="0"/>
        <w:autoSpaceDN w:val="0"/>
        <w:adjustRightInd w:val="0"/>
        <w:ind w:firstLine="540"/>
        <w:jc w:val="center"/>
      </w:pPr>
      <w:r w:rsidRPr="003D344D">
        <w:t xml:space="preserve">2.1. Постановка </w:t>
      </w:r>
      <w:proofErr w:type="spellStart"/>
      <w:r w:rsidRPr="003D344D">
        <w:t>общерайонной</w:t>
      </w:r>
      <w:proofErr w:type="spellEnd"/>
      <w:r w:rsidRPr="003D344D">
        <w:t xml:space="preserve"> проблемы и обоснование необходимости разработки подпрограммы</w:t>
      </w:r>
    </w:p>
    <w:p w:rsidR="0044474B" w:rsidRPr="003D344D" w:rsidRDefault="0044474B" w:rsidP="0044474B">
      <w:pPr>
        <w:tabs>
          <w:tab w:val="left" w:pos="6096"/>
        </w:tabs>
        <w:autoSpaceDE w:val="0"/>
        <w:autoSpaceDN w:val="0"/>
        <w:adjustRightInd w:val="0"/>
        <w:ind w:firstLine="540"/>
        <w:jc w:val="center"/>
      </w:pPr>
    </w:p>
    <w:p w:rsidR="0044474B" w:rsidRPr="003D344D" w:rsidRDefault="0044474B" w:rsidP="0044474B">
      <w:pPr>
        <w:jc w:val="both"/>
      </w:pPr>
      <w:proofErr w:type="gramStart"/>
      <w:r w:rsidRPr="003D344D">
        <w:t xml:space="preserve">Подпрограмма разработана в соответствии с Федеральными  законами от 12.02.1998    № 28-ФЗ «О гражданской обороне»,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от 21.12.94  № 69-ФЗ (в редакции ФЗ от 22.08.04 № 122-ФЗ) «О пожарной безопасности», с </w:t>
      </w:r>
      <w:proofErr w:type="spellStart"/>
      <w:r w:rsidRPr="003D344D">
        <w:t>постановлениямиПравительства</w:t>
      </w:r>
      <w:proofErr w:type="spellEnd"/>
      <w:proofErr w:type="gramEnd"/>
      <w:r w:rsidRPr="003D344D">
        <w:t xml:space="preserve"> </w:t>
      </w:r>
      <w:proofErr w:type="gramStart"/>
      <w:r w:rsidRPr="003D344D">
        <w:t>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30.12.2003 №794  «О единой государственной системе предупреждения и ликвидации чрезвычайных ситуаций», с учетом изменений, внесенных Федеральным законом от 22.08.2004</w:t>
      </w:r>
      <w:proofErr w:type="gramEnd"/>
      <w:r w:rsidRPr="003D344D">
        <w:t xml:space="preserve">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постановлением Совета администрации Красноярского края от 30.12.2002 № 443- </w:t>
      </w:r>
      <w:proofErr w:type="gramStart"/>
      <w:r w:rsidRPr="003D344D">
        <w:t>п</w:t>
      </w:r>
      <w:proofErr w:type="gramEnd"/>
      <w:r w:rsidRPr="003D344D">
        <w:t xml:space="preserve"> «О резервах материально- технических ресурсов Красноярского края для ликвидации чрезвычайных ситуаций межмуниципального и краевого характера», приказа МЧС РФ «Об утверждении Порядка создании нештатных аварийно-спасательных формирований» от 23.12.2005 г. № 999 (зарегистрирован в Минюсте 19.01.2006 г. № 7383).</w:t>
      </w:r>
    </w:p>
    <w:p w:rsidR="0044474B" w:rsidRPr="003D344D" w:rsidRDefault="0044474B" w:rsidP="0044474B">
      <w:pPr>
        <w:ind w:firstLine="567"/>
        <w:jc w:val="both"/>
      </w:pPr>
      <w:r w:rsidRPr="003D344D">
        <w:t>В России реализуется курс на внедрение в процесс государственного управления современных инструментов стратегического планирования и управления, ориентированных на управление по результатам (программно-целевой подход). На программную структуру переходит процесс формирования бюджета. Необходимость разработки данной подпрограммы обусловлена требованиями 179 статьи Бюджетного кодекса Российской Федерации «Государственные программы Российской Федерации, государственные программы субъекта Российской Федерации, муниципальные программы».</w:t>
      </w:r>
    </w:p>
    <w:p w:rsidR="0044474B" w:rsidRPr="003D344D" w:rsidRDefault="0044474B" w:rsidP="0044474B">
      <w:pPr>
        <w:ind w:firstLine="567"/>
        <w:jc w:val="both"/>
      </w:pPr>
      <w:r w:rsidRPr="003D344D">
        <w:t xml:space="preserve">Енисейский район, обладая обширной территорией, большой протяженностью и отсутствием круглогодичного сообщения почти с третьей частью населенных пунктов, подвержен широкому спектру опасных природных явлений и аварийных ситуаций техногенного характера. </w:t>
      </w:r>
      <w:proofErr w:type="gramStart"/>
      <w:r w:rsidRPr="003D344D">
        <w:t xml:space="preserve">Для обеспечения реализации предусмотренных законодательством Российской Федерации полномочий  администрации Енисейского района в </w:t>
      </w:r>
      <w:r w:rsidRPr="003D344D">
        <w:rPr>
          <w:color w:val="000000"/>
        </w:rPr>
        <w:t xml:space="preserve">решении задач гражданской обороны,  предупреждения и ликвидации чрезвычайных ситуаций, защиты населения и территорий от чрезвычайных ситуаций,  мероприятий пожарной, антитеррористической  </w:t>
      </w:r>
      <w:r w:rsidRPr="003D344D">
        <w:rPr>
          <w:color w:val="000000"/>
        </w:rPr>
        <w:lastRenderedPageBreak/>
        <w:t xml:space="preserve">безопасности и безопасности на водных объектах, в Енисейском районе </w:t>
      </w:r>
      <w:r w:rsidRPr="003D344D">
        <w:t>на основании решения Совета депутатов Енисейского района  №8-109-р от 17.12.2010 года, в соответствии со ст.14, 15 Федерального закона от06</w:t>
      </w:r>
      <w:proofErr w:type="gramEnd"/>
      <w:r w:rsidRPr="003D344D">
        <w:t>.</w:t>
      </w:r>
      <w:proofErr w:type="gramStart"/>
      <w:r w:rsidRPr="003D344D">
        <w:t>10.2003 года № 131-ФЗ «Об общих принципах организации местного самоуправления в РФ» создано муниципальное казенное учреждение «Управление по ГО, ЧС, безопасности и мобилизационной подготовке Енисейского района» (постановлением администрации Енисейского района №623-п от 14.08.2012 года переименовано в муниципальное казенное учреждение «Управление по ГО, ЧС и безопасности Енисейского района»), в состав которого входит отдел аварийно-спасательных формирований (далее - АСФ) и Единая дежурно-диспетчерская служба (далее</w:t>
      </w:r>
      <w:proofErr w:type="gramEnd"/>
      <w:r w:rsidRPr="003D344D">
        <w:t xml:space="preserve"> – </w:t>
      </w:r>
      <w:proofErr w:type="gramStart"/>
      <w:r w:rsidRPr="003D344D">
        <w:t>ЕДДС).</w:t>
      </w:r>
      <w:proofErr w:type="gramEnd"/>
    </w:p>
    <w:p w:rsidR="0044474B" w:rsidRPr="003D344D" w:rsidRDefault="0044474B" w:rsidP="0044474B">
      <w:pPr>
        <w:ind w:firstLine="567"/>
        <w:jc w:val="both"/>
      </w:pPr>
      <w:proofErr w:type="gramStart"/>
      <w:r w:rsidRPr="003D344D">
        <w:rPr>
          <w:color w:val="000000"/>
        </w:rPr>
        <w:t>Согласно</w:t>
      </w:r>
      <w:proofErr w:type="gramEnd"/>
      <w:r w:rsidRPr="003D344D">
        <w:rPr>
          <w:color w:val="000000"/>
        </w:rPr>
        <w:t xml:space="preserve"> действующего законодательства учреждение осуществляет следующие виды деятельности:</w:t>
      </w:r>
    </w:p>
    <w:p w:rsidR="0044474B" w:rsidRPr="003D344D" w:rsidRDefault="0044474B" w:rsidP="0044474B">
      <w:pPr>
        <w:jc w:val="both"/>
      </w:pPr>
      <w:r w:rsidRPr="003D344D">
        <w:t xml:space="preserve">   а)  защита населения и территорий от чрезвычайных ситуаций природного и техногенного характера: </w:t>
      </w:r>
    </w:p>
    <w:p w:rsidR="0044474B" w:rsidRPr="003D344D" w:rsidRDefault="0044474B" w:rsidP="0044474B">
      <w:pPr>
        <w:jc w:val="both"/>
        <w:rPr>
          <w:color w:val="000000"/>
        </w:rPr>
      </w:pPr>
      <w:r w:rsidRPr="003D344D">
        <w:rPr>
          <w:color w:val="000000"/>
        </w:rPr>
        <w:t>- осуществление подготовки и содержания в готовности необходимых сил и сре</w:t>
      </w:r>
      <w:proofErr w:type="gramStart"/>
      <w:r w:rsidRPr="003D344D">
        <w:rPr>
          <w:color w:val="000000"/>
        </w:rPr>
        <w:t>дств дл</w:t>
      </w:r>
      <w:proofErr w:type="gramEnd"/>
      <w:r w:rsidRPr="003D344D">
        <w:rPr>
          <w:color w:val="000000"/>
        </w:rPr>
        <w:t>я защиты населения и территорий от чрезвычайных ситуаций, обучение населения способам защиты и действиям в этих ситуациях;</w:t>
      </w:r>
    </w:p>
    <w:p w:rsidR="0044474B" w:rsidRPr="003D344D" w:rsidRDefault="0044474B" w:rsidP="0044474B">
      <w:pPr>
        <w:jc w:val="both"/>
        <w:rPr>
          <w:color w:val="000000"/>
        </w:rPr>
      </w:pPr>
      <w:r w:rsidRPr="003D344D">
        <w:rPr>
          <w:color w:val="000000"/>
        </w:rPr>
        <w:t>- подготовка решений о проведении эвакуационных мероприятий в чрезвычайных ситуациях и организация их проведения;</w:t>
      </w:r>
    </w:p>
    <w:p w:rsidR="0044474B" w:rsidRPr="003D344D" w:rsidRDefault="0044474B" w:rsidP="0044474B">
      <w:pPr>
        <w:jc w:val="both"/>
        <w:rPr>
          <w:color w:val="000000"/>
        </w:rPr>
      </w:pPr>
      <w:r w:rsidRPr="003D344D">
        <w:rPr>
          <w:color w:val="000000"/>
        </w:rPr>
        <w:t>- осуществление в установленном порядке сбора и обмена информации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44474B" w:rsidRPr="003D344D" w:rsidRDefault="0044474B" w:rsidP="0044474B">
      <w:pPr>
        <w:jc w:val="both"/>
        <w:rPr>
          <w:color w:val="000000"/>
        </w:rPr>
      </w:pPr>
      <w:r w:rsidRPr="003D344D">
        <w:rPr>
          <w:color w:val="000000"/>
        </w:rPr>
        <w:t>- организация и проведение аварийно-спасательных и других неотложных работ;</w:t>
      </w:r>
    </w:p>
    <w:p w:rsidR="0044474B" w:rsidRPr="003D344D" w:rsidRDefault="0044474B" w:rsidP="0044474B">
      <w:pPr>
        <w:jc w:val="both"/>
        <w:rPr>
          <w:color w:val="000000"/>
        </w:rPr>
      </w:pPr>
      <w:r w:rsidRPr="003D344D">
        <w:rPr>
          <w:color w:val="000000"/>
        </w:rPr>
        <w:t>- содействие устойчивому функционированию организаций в чрезвычайных ситуациях;</w:t>
      </w:r>
    </w:p>
    <w:p w:rsidR="0044474B" w:rsidRPr="003D344D" w:rsidRDefault="0044474B" w:rsidP="0044474B">
      <w:pPr>
        <w:jc w:val="both"/>
        <w:rPr>
          <w:color w:val="000000"/>
        </w:rPr>
      </w:pPr>
      <w:r w:rsidRPr="003D344D">
        <w:rPr>
          <w:color w:val="000000"/>
        </w:rPr>
        <w:t xml:space="preserve">   б) </w:t>
      </w:r>
      <w:r w:rsidRPr="003D344D">
        <w:t xml:space="preserve"> гражданская оборона:</w:t>
      </w:r>
    </w:p>
    <w:p w:rsidR="0044474B" w:rsidRPr="003D344D" w:rsidRDefault="0044474B" w:rsidP="0044474B">
      <w:pPr>
        <w:jc w:val="both"/>
      </w:pPr>
      <w:r w:rsidRPr="003D344D">
        <w:t>- организация мероприятий по гражданской обороне, разработка и реализация планов гражданской обороны и защиты населения;</w:t>
      </w:r>
    </w:p>
    <w:p w:rsidR="0044474B" w:rsidRPr="003D344D" w:rsidRDefault="0044474B" w:rsidP="0044474B">
      <w:pPr>
        <w:jc w:val="both"/>
      </w:pPr>
      <w:r w:rsidRPr="003D344D">
        <w:t>- проведение мероприятий подготовки и обучения населения в области гражданской обороны;</w:t>
      </w:r>
    </w:p>
    <w:p w:rsidR="0044474B" w:rsidRPr="003D344D" w:rsidRDefault="0044474B" w:rsidP="0044474B">
      <w:pPr>
        <w:jc w:val="both"/>
      </w:pPr>
      <w:r w:rsidRPr="003D344D">
        <w:t>-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44474B" w:rsidRPr="003D344D" w:rsidRDefault="0044474B" w:rsidP="0044474B">
      <w:pPr>
        <w:jc w:val="both"/>
      </w:pPr>
      <w:r w:rsidRPr="003D344D">
        <w:t>- проведение мероприятий по подготовке к эвакуации населения, материальных и культурных ценностей в безопасные районы;</w:t>
      </w:r>
    </w:p>
    <w:p w:rsidR="0044474B" w:rsidRPr="003D344D" w:rsidRDefault="0044474B" w:rsidP="0044474B">
      <w:pPr>
        <w:jc w:val="both"/>
      </w:pPr>
      <w:r w:rsidRPr="003D344D">
        <w:t>- проведение первоочередных мероприятий по поддержанию устойчивого функционирования организаций в военное время;</w:t>
      </w:r>
    </w:p>
    <w:p w:rsidR="0044474B" w:rsidRPr="003D344D" w:rsidRDefault="0044474B" w:rsidP="0044474B">
      <w:pPr>
        <w:jc w:val="both"/>
      </w:pPr>
      <w:r w:rsidRPr="003D344D">
        <w:t>- организация создания и содержания в целях гражданской обороны запасов продовольствия, медицинских средств индивидуальной защиты и иных средств;</w:t>
      </w:r>
    </w:p>
    <w:p w:rsidR="0044474B" w:rsidRPr="003D344D" w:rsidRDefault="0044474B" w:rsidP="0044474B">
      <w:pPr>
        <w:jc w:val="both"/>
      </w:pPr>
      <w:r w:rsidRPr="003D344D">
        <w:t xml:space="preserve">   в)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44474B" w:rsidRPr="003D344D" w:rsidRDefault="0044474B" w:rsidP="0044474B">
      <w:pPr>
        <w:jc w:val="both"/>
      </w:pPr>
      <w:r w:rsidRPr="003D344D">
        <w:lastRenderedPageBreak/>
        <w:t xml:space="preserve">   г) осуществление мероприятий по обеспечению безопасности людей на водных объектах, охране их жизни и здоровья.</w:t>
      </w:r>
    </w:p>
    <w:p w:rsidR="0044474B" w:rsidRPr="003D344D" w:rsidRDefault="0044474B" w:rsidP="0044474B">
      <w:pPr>
        <w:ind w:firstLine="567"/>
        <w:jc w:val="both"/>
      </w:pPr>
      <w:r w:rsidRPr="003D344D">
        <w:t>Для выполнения установленных функций и полномочий необходимо создание устойчивого функционирования МКУ «Управление по ГО, ЧС и безопасности Енисейского района».</w:t>
      </w:r>
    </w:p>
    <w:p w:rsidR="0044474B" w:rsidRPr="003D344D" w:rsidRDefault="0044474B" w:rsidP="0044474B">
      <w:pPr>
        <w:ind w:firstLine="567"/>
        <w:jc w:val="both"/>
      </w:pPr>
      <w:r w:rsidRPr="003D344D">
        <w:t>На основании всего вышеизложенного, для существования и эффективного исполнения своих функций, возникает необходимость принятия и реализации подпрограммы «Обеспечение реализации муниципальной программы и прочие мероприятия».</w:t>
      </w:r>
    </w:p>
    <w:p w:rsidR="0044474B" w:rsidRPr="003D344D" w:rsidRDefault="0044474B" w:rsidP="0044474B">
      <w:pPr>
        <w:shd w:val="clear" w:color="auto" w:fill="FFFFFF"/>
        <w:tabs>
          <w:tab w:val="left" w:pos="6096"/>
        </w:tabs>
        <w:ind w:firstLine="566"/>
        <w:jc w:val="center"/>
      </w:pPr>
    </w:p>
    <w:p w:rsidR="0044474B" w:rsidRPr="003D344D" w:rsidRDefault="0044474B" w:rsidP="0044474B">
      <w:pPr>
        <w:shd w:val="clear" w:color="auto" w:fill="FFFFFF"/>
        <w:tabs>
          <w:tab w:val="left" w:pos="6096"/>
        </w:tabs>
        <w:ind w:firstLine="566"/>
        <w:jc w:val="center"/>
      </w:pPr>
      <w:r w:rsidRPr="003D344D">
        <w:t>2.2. Цель, задачи, целевые индикаторы</w:t>
      </w:r>
    </w:p>
    <w:p w:rsidR="0044474B" w:rsidRPr="003D344D" w:rsidRDefault="0044474B" w:rsidP="0044474B">
      <w:pPr>
        <w:shd w:val="clear" w:color="auto" w:fill="FFFFFF"/>
        <w:tabs>
          <w:tab w:val="left" w:pos="6096"/>
        </w:tabs>
        <w:ind w:firstLine="566"/>
        <w:jc w:val="center"/>
      </w:pPr>
      <w:r w:rsidRPr="003D344D">
        <w:t>и сроки выполнения подпрограммы</w:t>
      </w:r>
    </w:p>
    <w:p w:rsidR="0044474B" w:rsidRPr="003D344D" w:rsidRDefault="0044474B" w:rsidP="0044474B">
      <w:pPr>
        <w:shd w:val="clear" w:color="auto" w:fill="FFFFFF"/>
        <w:tabs>
          <w:tab w:val="left" w:pos="6096"/>
        </w:tabs>
        <w:ind w:firstLine="566"/>
        <w:jc w:val="center"/>
      </w:pPr>
    </w:p>
    <w:p w:rsidR="0044474B" w:rsidRPr="003D344D" w:rsidRDefault="0044474B" w:rsidP="0044474B">
      <w:pPr>
        <w:tabs>
          <w:tab w:val="left" w:pos="470"/>
          <w:tab w:val="left" w:pos="6096"/>
        </w:tabs>
        <w:ind w:firstLine="567"/>
        <w:jc w:val="both"/>
      </w:pPr>
      <w:r w:rsidRPr="003D344D">
        <w:t>Целью подпрограммы является устойчивое функционирование учреждения.</w:t>
      </w:r>
    </w:p>
    <w:p w:rsidR="0044474B" w:rsidRPr="003D344D" w:rsidRDefault="0044474B" w:rsidP="0044474B">
      <w:pPr>
        <w:tabs>
          <w:tab w:val="left" w:pos="470"/>
          <w:tab w:val="left" w:pos="6096"/>
        </w:tabs>
        <w:ind w:firstLine="567"/>
        <w:jc w:val="both"/>
      </w:pPr>
      <w:r w:rsidRPr="003D344D">
        <w:t>Для выполнения поставленной цели необходимо решение задачи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4474B" w:rsidRPr="003D344D" w:rsidRDefault="0044474B" w:rsidP="0044474B">
      <w:pPr>
        <w:tabs>
          <w:tab w:val="left" w:pos="470"/>
          <w:tab w:val="left" w:pos="6096"/>
        </w:tabs>
        <w:ind w:firstLine="567"/>
        <w:jc w:val="both"/>
      </w:pPr>
      <w:r w:rsidRPr="003D344D">
        <w:t>Подпрограммой определен целевой индикатор (приложение 1), который отражает достижимость намеченной цели и решение поставленной задачи:</w:t>
      </w:r>
    </w:p>
    <w:p w:rsidR="0044474B" w:rsidRPr="003D344D" w:rsidRDefault="0044474B" w:rsidP="0044474B">
      <w:pPr>
        <w:tabs>
          <w:tab w:val="left" w:pos="470"/>
          <w:tab w:val="left" w:pos="6096"/>
        </w:tabs>
        <w:ind w:firstLine="567"/>
        <w:jc w:val="both"/>
        <w:rPr>
          <w:spacing w:val="-1"/>
        </w:rPr>
      </w:pPr>
      <w:r w:rsidRPr="003D344D">
        <w:rPr>
          <w:spacing w:val="-1"/>
        </w:rPr>
        <w:t>уровень исполнения расходов бюджетной сметы на соответствующий финансовый  год составит  98,5%.</w:t>
      </w:r>
    </w:p>
    <w:p w:rsidR="0044474B" w:rsidRPr="003D344D" w:rsidRDefault="0044474B" w:rsidP="0044474B">
      <w:pPr>
        <w:tabs>
          <w:tab w:val="left" w:pos="470"/>
          <w:tab w:val="left" w:pos="6096"/>
        </w:tabs>
        <w:ind w:firstLine="567"/>
        <w:jc w:val="both"/>
      </w:pPr>
      <w:r w:rsidRPr="003D344D">
        <w:t>Сроки выполнения программы: 2014-2016 годы.</w:t>
      </w:r>
    </w:p>
    <w:p w:rsidR="0044474B" w:rsidRPr="003D344D" w:rsidRDefault="0044474B" w:rsidP="0044474B">
      <w:pPr>
        <w:tabs>
          <w:tab w:val="left" w:pos="470"/>
          <w:tab w:val="left" w:pos="6096"/>
        </w:tabs>
        <w:ind w:firstLine="567"/>
        <w:jc w:val="both"/>
      </w:pPr>
    </w:p>
    <w:p w:rsidR="0044474B" w:rsidRPr="003D344D" w:rsidRDefault="0044474B" w:rsidP="0044474B">
      <w:pPr>
        <w:autoSpaceDE w:val="0"/>
        <w:autoSpaceDN w:val="0"/>
        <w:adjustRightInd w:val="0"/>
        <w:ind w:firstLine="540"/>
        <w:jc w:val="center"/>
        <w:rPr>
          <w:color w:val="B2A1C7"/>
        </w:rPr>
      </w:pPr>
      <w:r w:rsidRPr="003D344D">
        <w:t>2.3. Механизм реализации подпрограммы</w:t>
      </w:r>
    </w:p>
    <w:p w:rsidR="0044474B" w:rsidRPr="003D344D" w:rsidRDefault="0044474B" w:rsidP="0044474B">
      <w:pPr>
        <w:autoSpaceDE w:val="0"/>
        <w:autoSpaceDN w:val="0"/>
        <w:adjustRightInd w:val="0"/>
        <w:ind w:firstLine="540"/>
        <w:jc w:val="center"/>
        <w:rPr>
          <w:color w:val="B2A1C7"/>
        </w:rPr>
      </w:pPr>
    </w:p>
    <w:p w:rsidR="0044474B" w:rsidRPr="003D344D" w:rsidRDefault="0044474B" w:rsidP="0044474B">
      <w:pPr>
        <w:autoSpaceDE w:val="0"/>
        <w:autoSpaceDN w:val="0"/>
        <w:adjustRightInd w:val="0"/>
        <w:ind w:firstLine="540"/>
        <w:jc w:val="both"/>
      </w:pPr>
      <w:r w:rsidRPr="003D344D">
        <w:t>Для достижения поставленной цели и решения задачи  необходимо реализовать мероприятие - руководство и управление в сфере установленных функций.</w:t>
      </w:r>
    </w:p>
    <w:p w:rsidR="0044474B" w:rsidRPr="003D344D" w:rsidRDefault="0044474B" w:rsidP="0044474B">
      <w:pPr>
        <w:autoSpaceDE w:val="0"/>
        <w:autoSpaceDN w:val="0"/>
        <w:adjustRightInd w:val="0"/>
        <w:ind w:firstLine="540"/>
        <w:jc w:val="both"/>
      </w:pPr>
      <w:r w:rsidRPr="003D344D">
        <w:t>Выполнение данного мероприятия позволит исполнять возложенные на учреждение функции и полномочия. Тем самым обеспечивая безопасность территорий и населения,  проживающего в Енисейском районе.</w:t>
      </w:r>
    </w:p>
    <w:p w:rsidR="0044474B" w:rsidRPr="003D344D" w:rsidRDefault="0044474B" w:rsidP="0044474B">
      <w:pPr>
        <w:autoSpaceDE w:val="0"/>
        <w:autoSpaceDN w:val="0"/>
        <w:adjustRightInd w:val="0"/>
        <w:ind w:firstLine="540"/>
        <w:jc w:val="both"/>
      </w:pPr>
      <w:r w:rsidRPr="003D344D">
        <w:t>Реализация мероприятий подпрограммы будет осуществляться строго в рамках утвержденной сметы бюджетных расходов.</w:t>
      </w:r>
    </w:p>
    <w:p w:rsidR="0044474B" w:rsidRPr="003D344D" w:rsidRDefault="0044474B" w:rsidP="0044474B">
      <w:pPr>
        <w:autoSpaceDE w:val="0"/>
        <w:autoSpaceDN w:val="0"/>
        <w:adjustRightInd w:val="0"/>
        <w:ind w:firstLine="540"/>
        <w:jc w:val="both"/>
      </w:pPr>
      <w:r w:rsidRPr="003D344D">
        <w:t xml:space="preserve">Порядок (механизм) конкретных мероприятий утверждается нормативно-правовым актом администрации Енисейского района. </w:t>
      </w:r>
    </w:p>
    <w:p w:rsidR="0044474B" w:rsidRPr="003D344D" w:rsidRDefault="0044474B" w:rsidP="0044474B">
      <w:pPr>
        <w:autoSpaceDE w:val="0"/>
        <w:autoSpaceDN w:val="0"/>
        <w:adjustRightInd w:val="0"/>
        <w:ind w:firstLine="709"/>
        <w:jc w:val="both"/>
      </w:pPr>
      <w:r w:rsidRPr="003D344D">
        <w:t>В целях повышения эффективности реализации мероприятия, предусмотренного данной подпрограммой, закупки для обеспечения нужд учреждения будут осуществляться в рамках действующего законодательства, регулирующего отношения, направленные на обеспечение государственных и муниципальных нужд.</w:t>
      </w:r>
    </w:p>
    <w:p w:rsidR="0044474B" w:rsidRPr="003D344D" w:rsidRDefault="0044474B" w:rsidP="0044474B">
      <w:pPr>
        <w:ind w:firstLine="567"/>
        <w:jc w:val="both"/>
      </w:pPr>
      <w:r w:rsidRPr="003D344D">
        <w:t>Обеспечение деятельности за счет средств межбюджетных трансфертов, передаваемых бюджету района из бюджетов поселений, на осуществление части полномочий по созданию, содержанию и организации деятельности аварийно-спасательных формирований на территории поселений, выполняется в соответствии с заключенными договорами и действующим законодательством.</w:t>
      </w:r>
    </w:p>
    <w:p w:rsidR="0044474B" w:rsidRPr="003D344D" w:rsidRDefault="0044474B" w:rsidP="0044474B">
      <w:pPr>
        <w:ind w:firstLine="567"/>
        <w:jc w:val="both"/>
      </w:pPr>
      <w:r w:rsidRPr="003D344D">
        <w:lastRenderedPageBreak/>
        <w:t>Расходы на реализацию мероприятий, предусматривающих исполнение функций Единой дежурно-диспетчерской службы, выполняются на основании заключенного соглашения о межбюджетном сотрудничестве.</w:t>
      </w:r>
    </w:p>
    <w:p w:rsidR="0044474B" w:rsidRPr="003D344D" w:rsidRDefault="0044474B" w:rsidP="0044474B">
      <w:pPr>
        <w:ind w:firstLine="567"/>
        <w:jc w:val="both"/>
      </w:pPr>
      <w:r w:rsidRPr="003D344D">
        <w:t>Расходы на заработную плату будут выполняться на основании утвержденного в учреждении Положении об оплате труда.</w:t>
      </w:r>
    </w:p>
    <w:p w:rsidR="0044474B" w:rsidRPr="003D344D" w:rsidRDefault="0044474B" w:rsidP="0044474B">
      <w:pPr>
        <w:ind w:firstLine="567"/>
        <w:jc w:val="both"/>
      </w:pPr>
      <w:r w:rsidRPr="003D344D">
        <w:t>Отчет о реализации программы формируется в соответствии с постановлением администрации района от 01.08.2013 №882-п «Об утверждении Порядка принятия решений о разработке муниципальных программ Енисейского района, их формировании и реализации».</w:t>
      </w:r>
    </w:p>
    <w:p w:rsidR="0044474B" w:rsidRPr="003D344D" w:rsidRDefault="0044474B" w:rsidP="0044474B">
      <w:pPr>
        <w:jc w:val="both"/>
        <w:rPr>
          <w:color w:val="B2A1C7"/>
        </w:rPr>
      </w:pPr>
    </w:p>
    <w:p w:rsidR="0044474B" w:rsidRPr="003D344D" w:rsidRDefault="0044474B" w:rsidP="0044474B">
      <w:pPr>
        <w:autoSpaceDE w:val="0"/>
        <w:autoSpaceDN w:val="0"/>
        <w:adjustRightInd w:val="0"/>
        <w:ind w:firstLine="540"/>
        <w:jc w:val="center"/>
      </w:pPr>
      <w:r w:rsidRPr="003D344D">
        <w:t xml:space="preserve">2.4. Управление подпрограммой и </w:t>
      </w:r>
      <w:proofErr w:type="gramStart"/>
      <w:r w:rsidRPr="003D344D">
        <w:t>контроль за</w:t>
      </w:r>
      <w:proofErr w:type="gramEnd"/>
      <w:r w:rsidRPr="003D344D">
        <w:t xml:space="preserve"> ходом ее выполнения</w:t>
      </w:r>
    </w:p>
    <w:p w:rsidR="0044474B" w:rsidRPr="003D344D" w:rsidRDefault="0044474B" w:rsidP="0044474B">
      <w:pPr>
        <w:autoSpaceDE w:val="0"/>
        <w:autoSpaceDN w:val="0"/>
        <w:adjustRightInd w:val="0"/>
        <w:ind w:firstLine="540"/>
        <w:jc w:val="center"/>
      </w:pPr>
    </w:p>
    <w:p w:rsidR="0044474B" w:rsidRPr="003D344D" w:rsidRDefault="0044474B" w:rsidP="0044474B">
      <w:pPr>
        <w:shd w:val="clear" w:color="auto" w:fill="FFFFFF"/>
        <w:ind w:firstLine="566"/>
        <w:jc w:val="both"/>
      </w:pPr>
      <w:r w:rsidRPr="003D344D">
        <w:t xml:space="preserve">Организацию управления настоящей подпрограммой осуществляет </w:t>
      </w:r>
      <w:proofErr w:type="spellStart"/>
      <w:r w:rsidRPr="003D344D">
        <w:t>МКУ</w:t>
      </w:r>
      <w:proofErr w:type="gramStart"/>
      <w:r w:rsidRPr="003D344D">
        <w:t>«У</w:t>
      </w:r>
      <w:proofErr w:type="gramEnd"/>
      <w:r w:rsidRPr="003D344D">
        <w:t>правление</w:t>
      </w:r>
      <w:proofErr w:type="spellEnd"/>
      <w:r w:rsidRPr="003D344D">
        <w:t xml:space="preserve"> по ГО, ЧС и безопасности Енисейского района».</w:t>
      </w:r>
    </w:p>
    <w:p w:rsidR="0044474B" w:rsidRPr="003D344D" w:rsidRDefault="0044474B" w:rsidP="0044474B">
      <w:pPr>
        <w:shd w:val="clear" w:color="auto" w:fill="FFFFFF"/>
        <w:ind w:firstLine="566"/>
      </w:pPr>
      <w:r w:rsidRPr="003D344D">
        <w:t>В функции МКУ «Управление по ГО, ЧС и безопасности Енисейского района» по управлению настоящей программы входит:</w:t>
      </w:r>
    </w:p>
    <w:p w:rsidR="0044474B" w:rsidRPr="003D344D" w:rsidRDefault="0044474B" w:rsidP="0044474B">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 </w:t>
      </w:r>
    </w:p>
    <w:p w:rsidR="0044474B" w:rsidRPr="003D344D" w:rsidRDefault="0044474B" w:rsidP="0044474B">
      <w:pPr>
        <w:shd w:val="clear" w:color="auto" w:fill="FFFFFF"/>
        <w:ind w:firstLine="566"/>
        <w:jc w:val="both"/>
      </w:pPr>
      <w:r w:rsidRPr="003D344D">
        <w:t>-</w:t>
      </w:r>
      <w:proofErr w:type="gramStart"/>
      <w:r w:rsidRPr="003D344D">
        <w:t>контроль за</w:t>
      </w:r>
      <w:proofErr w:type="gramEnd"/>
      <w:r w:rsidRPr="003D344D">
        <w:t xml:space="preserve"> использованием бюджетных средств, выделяемых на выполнение мероприятий,</w:t>
      </w:r>
    </w:p>
    <w:p w:rsidR="0044474B" w:rsidRPr="003D344D" w:rsidRDefault="0044474B" w:rsidP="0044474B">
      <w:pPr>
        <w:shd w:val="clear" w:color="auto" w:fill="FFFFFF"/>
        <w:ind w:firstLine="566"/>
        <w:jc w:val="both"/>
      </w:pPr>
      <w:r w:rsidRPr="003D344D">
        <w:t>-подготовка отчетов о ходе и результатах выполнения мероприятий подпрограммы.</w:t>
      </w:r>
    </w:p>
    <w:p w:rsidR="0044474B" w:rsidRPr="003D344D" w:rsidRDefault="0044474B" w:rsidP="0044474B">
      <w:pPr>
        <w:shd w:val="clear" w:color="auto" w:fill="FFFFFF"/>
        <w:ind w:firstLine="566"/>
        <w:jc w:val="both"/>
      </w:pPr>
      <w:proofErr w:type="gramStart"/>
      <w:r w:rsidRPr="003D344D">
        <w:t>Контроль за</w:t>
      </w:r>
      <w:proofErr w:type="gramEnd"/>
      <w:r w:rsidRPr="003D344D">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44474B" w:rsidRPr="003D344D" w:rsidRDefault="0044474B" w:rsidP="0044474B">
      <w:pPr>
        <w:autoSpaceDE w:val="0"/>
        <w:autoSpaceDN w:val="0"/>
        <w:adjustRightInd w:val="0"/>
        <w:ind w:firstLine="540"/>
        <w:jc w:val="both"/>
        <w:rPr>
          <w:color w:val="B2A1C7"/>
        </w:rPr>
      </w:pPr>
    </w:p>
    <w:p w:rsidR="0044474B" w:rsidRPr="003D344D" w:rsidRDefault="0044474B" w:rsidP="0044474B">
      <w:pPr>
        <w:pStyle w:val="afd"/>
        <w:numPr>
          <w:ilvl w:val="1"/>
          <w:numId w:val="12"/>
        </w:numPr>
        <w:autoSpaceDE w:val="0"/>
        <w:autoSpaceDN w:val="0"/>
        <w:adjustRightInd w:val="0"/>
        <w:ind w:left="0" w:firstLine="260"/>
        <w:jc w:val="center"/>
      </w:pPr>
      <w:r w:rsidRPr="003D344D">
        <w:t>Оценка социально-экономической эффективности подпрограммы</w:t>
      </w:r>
    </w:p>
    <w:p w:rsidR="0044474B" w:rsidRPr="003D344D" w:rsidRDefault="0044474B" w:rsidP="0044474B">
      <w:pPr>
        <w:autoSpaceDE w:val="0"/>
        <w:autoSpaceDN w:val="0"/>
        <w:adjustRightInd w:val="0"/>
        <w:ind w:left="1260"/>
      </w:pPr>
    </w:p>
    <w:p w:rsidR="0044474B" w:rsidRPr="003D344D" w:rsidRDefault="0044474B" w:rsidP="0044474B">
      <w:pPr>
        <w:shd w:val="clear" w:color="auto" w:fill="FFFFFF"/>
        <w:ind w:firstLine="566"/>
        <w:jc w:val="both"/>
      </w:pPr>
      <w:r w:rsidRPr="003D344D">
        <w:t>Эффект от реализации подпрограммы ожидается следующий:</w:t>
      </w:r>
    </w:p>
    <w:p w:rsidR="0044474B" w:rsidRPr="003D344D" w:rsidRDefault="0044474B" w:rsidP="0044474B">
      <w:pPr>
        <w:autoSpaceDE w:val="0"/>
        <w:autoSpaceDN w:val="0"/>
        <w:adjustRightInd w:val="0"/>
        <w:ind w:firstLine="540"/>
        <w:jc w:val="both"/>
      </w:pPr>
      <w:r w:rsidRPr="003D344D">
        <w:t>-обеспечение  выполнения функций учреждения,</w:t>
      </w:r>
    </w:p>
    <w:p w:rsidR="0044474B" w:rsidRPr="003D344D" w:rsidRDefault="0044474B" w:rsidP="0044474B">
      <w:pPr>
        <w:autoSpaceDE w:val="0"/>
        <w:autoSpaceDN w:val="0"/>
        <w:adjustRightInd w:val="0"/>
        <w:ind w:firstLine="540"/>
        <w:jc w:val="both"/>
      </w:pPr>
      <w:r w:rsidRPr="003D344D">
        <w:t>-осуществление части переданных полномочий,</w:t>
      </w:r>
    </w:p>
    <w:p w:rsidR="0044474B" w:rsidRPr="003D344D" w:rsidRDefault="0044474B" w:rsidP="0044474B">
      <w:pPr>
        <w:autoSpaceDE w:val="0"/>
        <w:autoSpaceDN w:val="0"/>
        <w:adjustRightInd w:val="0"/>
        <w:ind w:firstLine="540"/>
        <w:jc w:val="both"/>
      </w:pPr>
      <w:r w:rsidRPr="003D344D">
        <w:t>-обеспечение исполнения функций межмуниципальной Единой дежурно-диспетчерской службы Енисейского района и г. Енисейска,</w:t>
      </w:r>
    </w:p>
    <w:p w:rsidR="0044474B" w:rsidRPr="003D344D" w:rsidRDefault="0044474B" w:rsidP="0044474B">
      <w:pPr>
        <w:autoSpaceDE w:val="0"/>
        <w:autoSpaceDN w:val="0"/>
        <w:adjustRightInd w:val="0"/>
        <w:ind w:firstLine="540"/>
        <w:jc w:val="both"/>
        <w:rPr>
          <w:spacing w:val="-1"/>
        </w:rPr>
      </w:pPr>
      <w:r w:rsidRPr="003D344D">
        <w:rPr>
          <w:spacing w:val="-1"/>
        </w:rPr>
        <w:t>-выполнение  показателей исполнения расходов бюджетной сметы на 98,5 %.</w:t>
      </w:r>
    </w:p>
    <w:p w:rsidR="0044474B" w:rsidRPr="003D344D" w:rsidRDefault="0044474B" w:rsidP="0044474B">
      <w:pPr>
        <w:autoSpaceDE w:val="0"/>
        <w:autoSpaceDN w:val="0"/>
        <w:adjustRightInd w:val="0"/>
        <w:ind w:firstLine="540"/>
        <w:jc w:val="both"/>
        <w:rPr>
          <w:color w:val="FF0000"/>
        </w:rPr>
      </w:pPr>
    </w:p>
    <w:p w:rsidR="0044474B" w:rsidRPr="003D344D" w:rsidRDefault="0044474B" w:rsidP="0044474B">
      <w:pPr>
        <w:numPr>
          <w:ilvl w:val="1"/>
          <w:numId w:val="12"/>
        </w:numPr>
        <w:autoSpaceDE w:val="0"/>
        <w:autoSpaceDN w:val="0"/>
        <w:adjustRightInd w:val="0"/>
        <w:ind w:left="0" w:firstLine="0"/>
        <w:jc w:val="center"/>
      </w:pPr>
      <w:r w:rsidRPr="003D344D">
        <w:t>Мероприятия подпрограммы</w:t>
      </w:r>
    </w:p>
    <w:p w:rsidR="0044474B" w:rsidRPr="003D344D" w:rsidRDefault="0044474B" w:rsidP="0044474B">
      <w:pPr>
        <w:autoSpaceDE w:val="0"/>
        <w:autoSpaceDN w:val="0"/>
        <w:adjustRightInd w:val="0"/>
      </w:pPr>
    </w:p>
    <w:p w:rsidR="0044474B" w:rsidRPr="003D344D" w:rsidRDefault="0044474B" w:rsidP="0044474B">
      <w:pPr>
        <w:autoSpaceDE w:val="0"/>
        <w:autoSpaceDN w:val="0"/>
        <w:adjustRightInd w:val="0"/>
        <w:ind w:firstLine="540"/>
        <w:jc w:val="both"/>
      </w:pPr>
      <w:r w:rsidRPr="003D344D">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№2 к подпрограмме.</w:t>
      </w:r>
    </w:p>
    <w:p w:rsidR="0044474B" w:rsidRPr="003D344D" w:rsidRDefault="0044474B" w:rsidP="0044474B">
      <w:pPr>
        <w:autoSpaceDE w:val="0"/>
        <w:autoSpaceDN w:val="0"/>
        <w:adjustRightInd w:val="0"/>
        <w:jc w:val="both"/>
        <w:rPr>
          <w:color w:val="B2A1C7"/>
        </w:rPr>
      </w:pPr>
    </w:p>
    <w:p w:rsidR="0044474B" w:rsidRPr="003D344D" w:rsidRDefault="0044474B" w:rsidP="0044474B">
      <w:pPr>
        <w:numPr>
          <w:ilvl w:val="1"/>
          <w:numId w:val="12"/>
        </w:numPr>
        <w:autoSpaceDE w:val="0"/>
        <w:autoSpaceDN w:val="0"/>
        <w:adjustRightInd w:val="0"/>
        <w:ind w:left="0" w:firstLine="0"/>
        <w:jc w:val="center"/>
      </w:pPr>
      <w:r w:rsidRPr="003D344D">
        <w:t>Обоснование финансовых, материальных и трудовых затрат  (ресурсное обеспечение подпрограммы) с указанием источников финансирования</w:t>
      </w:r>
    </w:p>
    <w:p w:rsidR="0044474B" w:rsidRPr="003D344D" w:rsidRDefault="0044474B" w:rsidP="0044474B">
      <w:pPr>
        <w:autoSpaceDE w:val="0"/>
        <w:autoSpaceDN w:val="0"/>
        <w:adjustRightInd w:val="0"/>
      </w:pPr>
    </w:p>
    <w:p w:rsidR="0044474B" w:rsidRPr="003D344D" w:rsidRDefault="0044474B" w:rsidP="0044474B">
      <w:pPr>
        <w:shd w:val="clear" w:color="auto" w:fill="FFFFFF"/>
        <w:ind w:firstLine="566"/>
        <w:jc w:val="both"/>
      </w:pPr>
      <w:r w:rsidRPr="003D344D">
        <w:t>Всего на реализацию подпрограммных</w:t>
      </w:r>
      <w:r w:rsidR="00037188">
        <w:t xml:space="preserve"> мероприятий потребуется 50916,1</w:t>
      </w:r>
      <w:r w:rsidRPr="003D344D">
        <w:t xml:space="preserve">  тыс. рублей из районного бюджета, в том числе по</w:t>
      </w:r>
      <w:r w:rsidR="00037188">
        <w:t xml:space="preserve"> годам: 2014 год – 16734,3</w:t>
      </w:r>
      <w:r w:rsidRPr="003D344D">
        <w:t xml:space="preserve"> </w:t>
      </w:r>
      <w:r w:rsidR="00037188">
        <w:t xml:space="preserve"> тыс. рублей; 2015 год – 17090,9</w:t>
      </w:r>
      <w:r w:rsidRPr="003D344D">
        <w:t xml:space="preserve"> тыс. рублей; 2016 год – 170</w:t>
      </w:r>
      <w:r w:rsidR="00037188">
        <w:t>90,9</w:t>
      </w:r>
      <w:r w:rsidRPr="003D344D">
        <w:t xml:space="preserve">  тыс. рублей. В приложении №2 приведены сведения о планируемых расходах по мероприятиям подпрограммы.</w:t>
      </w:r>
    </w:p>
    <w:p w:rsidR="0044474B" w:rsidRPr="003D344D" w:rsidRDefault="0044474B" w:rsidP="00037188">
      <w:pPr>
        <w:autoSpaceDE w:val="0"/>
        <w:autoSpaceDN w:val="0"/>
        <w:adjustRightInd w:val="0"/>
        <w:jc w:val="both"/>
        <w:rPr>
          <w:color w:val="B2A1C7"/>
        </w:rPr>
      </w:pPr>
    </w:p>
    <w:p w:rsidR="00037188" w:rsidRPr="003D344D" w:rsidRDefault="00037188" w:rsidP="00037188">
      <w:pPr>
        <w:pStyle w:val="ConsPlusCell"/>
        <w:jc w:val="both"/>
      </w:pPr>
      <w:proofErr w:type="gramStart"/>
      <w:r>
        <w:t>Исполняющий</w:t>
      </w:r>
      <w:proofErr w:type="gramEnd"/>
      <w:r>
        <w:t xml:space="preserve"> обязанности Руководителя</w:t>
      </w:r>
      <w:r w:rsidRPr="003D344D">
        <w:t xml:space="preserve"> </w:t>
      </w:r>
    </w:p>
    <w:p w:rsidR="00037188" w:rsidRPr="003D344D" w:rsidRDefault="00037188" w:rsidP="00037188">
      <w:pPr>
        <w:pStyle w:val="ConsPlusCell"/>
        <w:jc w:val="both"/>
      </w:pPr>
      <w:r w:rsidRPr="003D344D">
        <w:t xml:space="preserve">МКУ «Управление по ГО, ЧС и </w:t>
      </w:r>
    </w:p>
    <w:p w:rsidR="0044474B" w:rsidRPr="003D344D" w:rsidRDefault="00037188" w:rsidP="00037188">
      <w:pPr>
        <w:pStyle w:val="ConsPlusCell"/>
        <w:jc w:val="both"/>
        <w:sectPr w:rsidR="0044474B" w:rsidRPr="003D344D" w:rsidSect="00E62CE8">
          <w:headerReference w:type="default" r:id="rId9"/>
          <w:pgSz w:w="11905" w:h="16838"/>
          <w:pgMar w:top="709" w:right="565" w:bottom="851" w:left="1276" w:header="425" w:footer="720" w:gutter="0"/>
          <w:cols w:space="720"/>
          <w:noEndnote/>
          <w:titlePg/>
          <w:docGrid w:linePitch="299"/>
        </w:sectPr>
      </w:pPr>
      <w:r w:rsidRPr="003D344D">
        <w:t xml:space="preserve">безопасности Енисейского района»                   </w:t>
      </w:r>
      <w:r>
        <w:t xml:space="preserve">                     В.В. </w:t>
      </w:r>
      <w:proofErr w:type="spellStart"/>
      <w:r>
        <w:t>Бурдеев</w:t>
      </w:r>
      <w:proofErr w:type="spellEnd"/>
    </w:p>
    <w:tbl>
      <w:tblPr>
        <w:tblW w:w="16004" w:type="dxa"/>
        <w:tblInd w:w="2" w:type="dxa"/>
        <w:tblLayout w:type="fixed"/>
        <w:tblLook w:val="00A0" w:firstRow="1" w:lastRow="0" w:firstColumn="1" w:lastColumn="0" w:noHBand="0" w:noVBand="0"/>
      </w:tblPr>
      <w:tblGrid>
        <w:gridCol w:w="16004"/>
      </w:tblGrid>
      <w:tr w:rsidR="0044474B" w:rsidRPr="003D344D" w:rsidTr="00030511">
        <w:trPr>
          <w:trHeight w:val="810"/>
        </w:trPr>
        <w:tc>
          <w:tcPr>
            <w:tcW w:w="16004" w:type="dxa"/>
            <w:tcBorders>
              <w:top w:val="nil"/>
              <w:left w:val="nil"/>
              <w:bottom w:val="nil"/>
              <w:right w:val="nil"/>
            </w:tcBorders>
            <w:shd w:val="clear" w:color="000000" w:fill="FFFFFF"/>
          </w:tcPr>
          <w:tbl>
            <w:tblPr>
              <w:tblpPr w:leftFromText="180" w:rightFromText="180" w:vertAnchor="text" w:horzAnchor="margin" w:tblpY="-332"/>
              <w:tblW w:w="15876" w:type="dxa"/>
              <w:tblLayout w:type="fixed"/>
              <w:tblLook w:val="00A0" w:firstRow="1" w:lastRow="0" w:firstColumn="1" w:lastColumn="0" w:noHBand="0" w:noVBand="0"/>
            </w:tblPr>
            <w:tblGrid>
              <w:gridCol w:w="724"/>
              <w:gridCol w:w="4947"/>
              <w:gridCol w:w="992"/>
              <w:gridCol w:w="1843"/>
              <w:gridCol w:w="1559"/>
              <w:gridCol w:w="1559"/>
              <w:gridCol w:w="1559"/>
              <w:gridCol w:w="1418"/>
              <w:gridCol w:w="1275"/>
            </w:tblGrid>
            <w:tr w:rsidR="0044474B" w:rsidRPr="003D344D" w:rsidTr="00030511">
              <w:trPr>
                <w:trHeight w:val="810"/>
              </w:trPr>
              <w:tc>
                <w:tcPr>
                  <w:tcW w:w="15876" w:type="dxa"/>
                  <w:gridSpan w:val="9"/>
                  <w:shd w:val="clear" w:color="000000" w:fill="FFFFFF"/>
                  <w:vAlign w:val="center"/>
                </w:tcPr>
                <w:p w:rsidR="0044474B" w:rsidRPr="003D344D" w:rsidRDefault="0044474B" w:rsidP="00030511">
                  <w:pPr>
                    <w:jc w:val="center"/>
                    <w:rPr>
                      <w:sz w:val="24"/>
                      <w:szCs w:val="24"/>
                    </w:rPr>
                  </w:pPr>
                </w:p>
                <w:p w:rsidR="0044474B" w:rsidRPr="003D344D" w:rsidRDefault="0044474B" w:rsidP="00030511">
                  <w:pPr>
                    <w:ind w:left="7972"/>
                    <w:rPr>
                      <w:sz w:val="24"/>
                      <w:szCs w:val="24"/>
                    </w:rPr>
                  </w:pPr>
                  <w:r w:rsidRPr="003D344D">
                    <w:rPr>
                      <w:sz w:val="24"/>
                      <w:szCs w:val="24"/>
                    </w:rPr>
                    <w:t xml:space="preserve">Приложение № 1 </w:t>
                  </w:r>
                  <w:r w:rsidRPr="003D344D">
                    <w:rPr>
                      <w:sz w:val="24"/>
                      <w:szCs w:val="24"/>
                    </w:rPr>
                    <w:br/>
                    <w:t>к  подпрограмме 3 "Обеспечение реализации муниципальной</w:t>
                  </w:r>
                </w:p>
                <w:p w:rsidR="0044474B" w:rsidRPr="003D344D" w:rsidRDefault="0044474B" w:rsidP="00030511">
                  <w:pPr>
                    <w:ind w:left="7972"/>
                    <w:rPr>
                      <w:sz w:val="24"/>
                      <w:szCs w:val="24"/>
                    </w:rPr>
                  </w:pPr>
                  <w:r w:rsidRPr="003D344D">
                    <w:rPr>
                      <w:sz w:val="24"/>
                      <w:szCs w:val="24"/>
                    </w:rPr>
                    <w:t>программы и прочие мероприятия,</w:t>
                  </w:r>
                  <w:r>
                    <w:rPr>
                      <w:sz w:val="24"/>
                      <w:szCs w:val="24"/>
                    </w:rPr>
                    <w:t xml:space="preserve"> </w:t>
                  </w:r>
                  <w:r w:rsidRPr="003D344D">
                    <w:rPr>
                      <w:sz w:val="24"/>
                      <w:szCs w:val="24"/>
                    </w:rPr>
                    <w:t>реализуемой в рамках муниципальной программы</w:t>
                  </w:r>
                  <w:r>
                    <w:rPr>
                      <w:sz w:val="24"/>
                      <w:szCs w:val="24"/>
                    </w:rPr>
                    <w:t xml:space="preserve"> </w:t>
                  </w:r>
                  <w:r w:rsidRPr="003D344D">
                    <w:rPr>
                      <w:sz w:val="24"/>
                      <w:szCs w:val="24"/>
                    </w:rPr>
                    <w:t>"Обеспечение безопасности населения Енисейского района</w:t>
                  </w:r>
                  <w:r>
                    <w:rPr>
                      <w:sz w:val="24"/>
                      <w:szCs w:val="24"/>
                    </w:rPr>
                    <w:t xml:space="preserve"> </w:t>
                  </w:r>
                  <w:r w:rsidRPr="003D344D">
                    <w:rPr>
                      <w:sz w:val="24"/>
                      <w:szCs w:val="24"/>
                    </w:rPr>
                    <w:t xml:space="preserve">                                                           на 2014-2016 годы»</w:t>
                  </w:r>
                </w:p>
                <w:p w:rsidR="0044474B" w:rsidRPr="003D344D" w:rsidRDefault="0044474B" w:rsidP="00030511">
                  <w:pPr>
                    <w:jc w:val="right"/>
                    <w:rPr>
                      <w:sz w:val="24"/>
                      <w:szCs w:val="24"/>
                    </w:rPr>
                  </w:pPr>
                </w:p>
                <w:p w:rsidR="0044474B" w:rsidRPr="003D344D" w:rsidRDefault="0044474B" w:rsidP="00030511">
                  <w:pPr>
                    <w:jc w:val="center"/>
                    <w:rPr>
                      <w:sz w:val="24"/>
                      <w:szCs w:val="24"/>
                    </w:rPr>
                  </w:pPr>
                  <w:r w:rsidRPr="003D344D">
                    <w:rPr>
                      <w:b/>
                      <w:bCs/>
                      <w:sz w:val="24"/>
                      <w:szCs w:val="24"/>
                    </w:rPr>
                    <w:t>Перечень целевых индикаторов подпрограммы 3 "Обеспечение реализации муниципальной программы и прочие мероприятия"</w:t>
                  </w:r>
                  <w:r w:rsidRPr="003D344D">
                    <w:rPr>
                      <w:b/>
                      <w:bCs/>
                      <w:sz w:val="24"/>
                      <w:szCs w:val="24"/>
                    </w:rPr>
                    <w:br/>
                  </w:r>
                </w:p>
              </w:tc>
            </w:tr>
            <w:tr w:rsidR="0044474B" w:rsidRPr="003D344D" w:rsidTr="00030511">
              <w:trPr>
                <w:trHeight w:val="1629"/>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w:t>
                  </w:r>
                  <w:r w:rsidRPr="003D344D">
                    <w:rPr>
                      <w:sz w:val="24"/>
                      <w:szCs w:val="24"/>
                    </w:rPr>
                    <w:br/>
                  </w:r>
                  <w:proofErr w:type="gramStart"/>
                  <w:r w:rsidRPr="003D344D">
                    <w:rPr>
                      <w:sz w:val="24"/>
                      <w:szCs w:val="24"/>
                    </w:rPr>
                    <w:t>п</w:t>
                  </w:r>
                  <w:proofErr w:type="gramEnd"/>
                  <w:r w:rsidRPr="003D344D">
                    <w:rPr>
                      <w:sz w:val="24"/>
                      <w:szCs w:val="24"/>
                    </w:rPr>
                    <w:t>/п</w:t>
                  </w:r>
                </w:p>
              </w:tc>
              <w:tc>
                <w:tcPr>
                  <w:tcW w:w="4947"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Цель,</w:t>
                  </w:r>
                  <w:r w:rsidRPr="003D344D">
                    <w:rPr>
                      <w:sz w:val="24"/>
                      <w:szCs w:val="24"/>
                    </w:rPr>
                    <w:br/>
                    <w:t>целевые индикаторы</w:t>
                  </w:r>
                </w:p>
              </w:tc>
              <w:tc>
                <w:tcPr>
                  <w:tcW w:w="992"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Единица измерения</w:t>
                  </w:r>
                </w:p>
              </w:tc>
              <w:tc>
                <w:tcPr>
                  <w:tcW w:w="1843"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Источник информации</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br/>
                    <w:t>Отчетный финансовый год</w:t>
                  </w:r>
                  <w:r w:rsidRPr="003D344D">
                    <w:rPr>
                      <w:sz w:val="24"/>
                      <w:szCs w:val="24"/>
                    </w:rPr>
                    <w:br/>
                    <w:t>(2012 год)</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Текущий финансовый год</w:t>
                  </w:r>
                  <w:r w:rsidRPr="003D344D">
                    <w:rPr>
                      <w:sz w:val="24"/>
                      <w:szCs w:val="24"/>
                    </w:rPr>
                    <w:br/>
                    <w:t>(2013 год)</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Очередной финансовый год</w:t>
                  </w:r>
                  <w:r w:rsidRPr="003D344D">
                    <w:rPr>
                      <w:sz w:val="24"/>
                      <w:szCs w:val="24"/>
                    </w:rPr>
                    <w:br/>
                    <w:t>(2014 год)</w:t>
                  </w:r>
                </w:p>
              </w:tc>
              <w:tc>
                <w:tcPr>
                  <w:tcW w:w="1418"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Первый год планового периода</w:t>
                  </w:r>
                  <w:r w:rsidRPr="003D344D">
                    <w:rPr>
                      <w:sz w:val="24"/>
                      <w:szCs w:val="24"/>
                    </w:rPr>
                    <w:br/>
                    <w:t>(2015 год)</w:t>
                  </w:r>
                </w:p>
              </w:tc>
              <w:tc>
                <w:tcPr>
                  <w:tcW w:w="1275"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Второй год планового периода</w:t>
                  </w:r>
                  <w:r w:rsidRPr="003D344D">
                    <w:rPr>
                      <w:sz w:val="24"/>
                      <w:szCs w:val="24"/>
                    </w:rPr>
                    <w:br/>
                    <w:t>(2016 год)</w:t>
                  </w:r>
                </w:p>
              </w:tc>
            </w:tr>
            <w:tr w:rsidR="0044474B" w:rsidRPr="003D344D" w:rsidTr="00030511">
              <w:trPr>
                <w:trHeight w:val="557"/>
              </w:trPr>
              <w:tc>
                <w:tcPr>
                  <w:tcW w:w="15876"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44474B" w:rsidRPr="003D344D" w:rsidRDefault="0044474B" w:rsidP="00030511">
                  <w:pPr>
                    <w:tabs>
                      <w:tab w:val="left" w:pos="470"/>
                      <w:tab w:val="left" w:pos="6096"/>
                    </w:tabs>
                    <w:ind w:firstLine="567"/>
                    <w:jc w:val="center"/>
                    <w:rPr>
                      <w:sz w:val="24"/>
                      <w:szCs w:val="24"/>
                    </w:rPr>
                  </w:pPr>
                  <w:r w:rsidRPr="003D344D">
                    <w:rPr>
                      <w:sz w:val="24"/>
                      <w:szCs w:val="24"/>
                    </w:rPr>
                    <w:t>Цель 1: Устойчивое функционирование учреждения.</w:t>
                  </w:r>
                </w:p>
              </w:tc>
            </w:tr>
            <w:tr w:rsidR="0044474B" w:rsidRPr="003D344D" w:rsidTr="00030511">
              <w:trPr>
                <w:trHeight w:val="1061"/>
              </w:trPr>
              <w:tc>
                <w:tcPr>
                  <w:tcW w:w="724" w:type="dxa"/>
                  <w:tcBorders>
                    <w:left w:val="single" w:sz="4" w:space="0" w:color="auto"/>
                    <w:bottom w:val="single" w:sz="4" w:space="0" w:color="auto"/>
                    <w:right w:val="single" w:sz="4" w:space="0" w:color="auto"/>
                  </w:tcBorders>
                  <w:shd w:val="clear" w:color="000000" w:fill="FFFFFF"/>
                  <w:noWrap/>
                  <w:vAlign w:val="center"/>
                </w:tcPr>
                <w:p w:rsidR="0044474B" w:rsidRPr="003D344D" w:rsidRDefault="0044474B" w:rsidP="00030511">
                  <w:pPr>
                    <w:jc w:val="center"/>
                    <w:rPr>
                      <w:sz w:val="24"/>
                      <w:szCs w:val="24"/>
                    </w:rPr>
                  </w:pPr>
                  <w:r w:rsidRPr="003D344D">
                    <w:rPr>
                      <w:sz w:val="24"/>
                      <w:szCs w:val="24"/>
                    </w:rPr>
                    <w:t>1</w:t>
                  </w:r>
                </w:p>
              </w:tc>
              <w:tc>
                <w:tcPr>
                  <w:tcW w:w="4947"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pacing w:val="-1"/>
                      <w:sz w:val="24"/>
                      <w:szCs w:val="24"/>
                    </w:rPr>
                    <w:t>Уровень исполнения расходов бюджетной сметы на соответствующий финансовый год</w:t>
                  </w:r>
                </w:p>
              </w:tc>
              <w:tc>
                <w:tcPr>
                  <w:tcW w:w="992"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w:t>
                  </w:r>
                </w:p>
              </w:tc>
              <w:tc>
                <w:tcPr>
                  <w:tcW w:w="1843"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ведомственная отчетность</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98,5</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98,5</w:t>
                  </w:r>
                </w:p>
              </w:tc>
              <w:tc>
                <w:tcPr>
                  <w:tcW w:w="1559"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98,5</w:t>
                  </w:r>
                </w:p>
              </w:tc>
              <w:tc>
                <w:tcPr>
                  <w:tcW w:w="1418"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98,5</w:t>
                  </w:r>
                </w:p>
              </w:tc>
              <w:tc>
                <w:tcPr>
                  <w:tcW w:w="1275" w:type="dxa"/>
                  <w:tcBorders>
                    <w:top w:val="single" w:sz="4" w:space="0" w:color="auto"/>
                    <w:bottom w:val="single" w:sz="4" w:space="0" w:color="auto"/>
                    <w:right w:val="single" w:sz="4" w:space="0" w:color="auto"/>
                  </w:tcBorders>
                  <w:shd w:val="clear" w:color="000000" w:fill="FFFFFF"/>
                  <w:vAlign w:val="center"/>
                </w:tcPr>
                <w:p w:rsidR="0044474B" w:rsidRPr="003D344D" w:rsidRDefault="0044474B" w:rsidP="00030511">
                  <w:pPr>
                    <w:jc w:val="center"/>
                    <w:rPr>
                      <w:sz w:val="24"/>
                      <w:szCs w:val="24"/>
                    </w:rPr>
                  </w:pPr>
                  <w:r w:rsidRPr="003D344D">
                    <w:rPr>
                      <w:sz w:val="24"/>
                      <w:szCs w:val="24"/>
                    </w:rPr>
                    <w:t>98,5</w:t>
                  </w:r>
                </w:p>
              </w:tc>
            </w:tr>
          </w:tbl>
          <w:p w:rsidR="0044474B" w:rsidRPr="003D344D" w:rsidRDefault="0044474B" w:rsidP="00030511">
            <w:pPr>
              <w:pStyle w:val="ConsPlusCell"/>
              <w:jc w:val="both"/>
            </w:pPr>
          </w:p>
        </w:tc>
      </w:tr>
    </w:tbl>
    <w:p w:rsidR="0044474B" w:rsidRPr="003D344D" w:rsidRDefault="0044474B" w:rsidP="0044474B">
      <w:pPr>
        <w:pStyle w:val="ConsPlusCell"/>
        <w:jc w:val="both"/>
        <w:rPr>
          <w:sz w:val="24"/>
          <w:szCs w:val="24"/>
        </w:rPr>
      </w:pPr>
      <w:r w:rsidRPr="003D344D">
        <w:rPr>
          <w:sz w:val="24"/>
          <w:szCs w:val="24"/>
        </w:rPr>
        <w:tab/>
      </w:r>
      <w:r w:rsidRPr="003D344D">
        <w:rPr>
          <w:sz w:val="24"/>
          <w:szCs w:val="24"/>
        </w:rPr>
        <w:tab/>
      </w:r>
    </w:p>
    <w:p w:rsidR="0044474B" w:rsidRPr="003D344D" w:rsidRDefault="0044474B" w:rsidP="0044474B">
      <w:pPr>
        <w:pStyle w:val="ConsPlusCell"/>
        <w:jc w:val="both"/>
        <w:rPr>
          <w:sz w:val="24"/>
          <w:szCs w:val="24"/>
        </w:rPr>
      </w:pPr>
    </w:p>
    <w:p w:rsidR="0044474B" w:rsidRPr="003D344D" w:rsidRDefault="0044474B" w:rsidP="0044474B">
      <w:pPr>
        <w:pStyle w:val="ConsPlusCell"/>
        <w:jc w:val="both"/>
        <w:rPr>
          <w:sz w:val="24"/>
          <w:szCs w:val="24"/>
        </w:rPr>
      </w:pPr>
    </w:p>
    <w:p w:rsidR="00037188" w:rsidRPr="003D344D" w:rsidRDefault="00037188" w:rsidP="00037188">
      <w:pPr>
        <w:pStyle w:val="ConsPlusCell"/>
        <w:jc w:val="both"/>
      </w:pPr>
      <w:proofErr w:type="gramStart"/>
      <w:r>
        <w:t>Исполняющий</w:t>
      </w:r>
      <w:proofErr w:type="gramEnd"/>
      <w:r>
        <w:t xml:space="preserve"> обязанности Руководителя</w:t>
      </w:r>
      <w:r w:rsidRPr="003D344D">
        <w:t xml:space="preserve"> </w:t>
      </w:r>
    </w:p>
    <w:p w:rsidR="00037188" w:rsidRPr="003D344D" w:rsidRDefault="00037188" w:rsidP="00037188">
      <w:pPr>
        <w:pStyle w:val="ConsPlusCell"/>
        <w:jc w:val="both"/>
      </w:pPr>
      <w:r w:rsidRPr="003D344D">
        <w:t xml:space="preserve">МКУ «Управление по ГО, ЧС и </w:t>
      </w:r>
    </w:p>
    <w:p w:rsidR="0044474B" w:rsidRPr="003D344D" w:rsidRDefault="00037188" w:rsidP="00037188">
      <w:pPr>
        <w:pStyle w:val="ConsPlusCell"/>
        <w:jc w:val="both"/>
        <w:rPr>
          <w:sz w:val="24"/>
          <w:szCs w:val="24"/>
        </w:rPr>
        <w:sectPr w:rsidR="0044474B" w:rsidRPr="003D344D" w:rsidSect="00E62CE8">
          <w:pgSz w:w="16838" w:h="11905" w:orient="landscape"/>
          <w:pgMar w:top="709" w:right="992" w:bottom="851" w:left="567" w:header="425" w:footer="720" w:gutter="0"/>
          <w:cols w:space="720"/>
          <w:noEndnote/>
          <w:titlePg/>
          <w:docGrid w:linePitch="299"/>
        </w:sectPr>
      </w:pPr>
      <w:r w:rsidRPr="003D344D">
        <w:t xml:space="preserve">безопасности Енисейского района»                   </w:t>
      </w:r>
      <w:r>
        <w:t xml:space="preserve">                     В.В. </w:t>
      </w:r>
      <w:proofErr w:type="spellStart"/>
      <w:r>
        <w:t>Бурдеев</w:t>
      </w:r>
      <w:proofErr w:type="spellEnd"/>
    </w:p>
    <w:tbl>
      <w:tblPr>
        <w:tblW w:w="15809" w:type="dxa"/>
        <w:tblInd w:w="2" w:type="dxa"/>
        <w:tblLayout w:type="fixed"/>
        <w:tblLook w:val="00A0" w:firstRow="1" w:lastRow="0" w:firstColumn="1" w:lastColumn="0" w:noHBand="0" w:noVBand="0"/>
      </w:tblPr>
      <w:tblGrid>
        <w:gridCol w:w="83"/>
        <w:gridCol w:w="3851"/>
        <w:gridCol w:w="310"/>
        <w:gridCol w:w="649"/>
        <w:gridCol w:w="501"/>
        <w:gridCol w:w="268"/>
        <w:gridCol w:w="552"/>
        <w:gridCol w:w="298"/>
        <w:gridCol w:w="582"/>
        <w:gridCol w:w="474"/>
        <w:gridCol w:w="486"/>
        <w:gridCol w:w="159"/>
        <w:gridCol w:w="901"/>
        <w:gridCol w:w="960"/>
        <w:gridCol w:w="960"/>
        <w:gridCol w:w="960"/>
        <w:gridCol w:w="1295"/>
        <w:gridCol w:w="2488"/>
        <w:gridCol w:w="32"/>
      </w:tblGrid>
      <w:tr w:rsidR="0044474B" w:rsidRPr="003D344D" w:rsidTr="00037188">
        <w:trPr>
          <w:gridAfter w:val="1"/>
          <w:wAfter w:w="32" w:type="dxa"/>
          <w:trHeight w:val="1905"/>
        </w:trPr>
        <w:tc>
          <w:tcPr>
            <w:tcW w:w="4244" w:type="dxa"/>
            <w:gridSpan w:val="3"/>
            <w:tcBorders>
              <w:top w:val="nil"/>
              <w:left w:val="nil"/>
              <w:bottom w:val="nil"/>
              <w:right w:val="nil"/>
            </w:tcBorders>
            <w:shd w:val="clear" w:color="000000" w:fill="FFFFFF"/>
            <w:noWrap/>
          </w:tcPr>
          <w:p w:rsidR="0044474B" w:rsidRPr="003D344D" w:rsidRDefault="0044474B" w:rsidP="00030511">
            <w:pPr>
              <w:rPr>
                <w:sz w:val="24"/>
                <w:szCs w:val="24"/>
              </w:rPr>
            </w:pPr>
            <w:r w:rsidRPr="003D344D">
              <w:rPr>
                <w:sz w:val="24"/>
                <w:szCs w:val="24"/>
              </w:rPr>
              <w:lastRenderedPageBreak/>
              <w:t> </w:t>
            </w:r>
          </w:p>
        </w:tc>
        <w:tc>
          <w:tcPr>
            <w:tcW w:w="649" w:type="dxa"/>
            <w:tcBorders>
              <w:top w:val="nil"/>
              <w:left w:val="nil"/>
              <w:bottom w:val="nil"/>
              <w:right w:val="nil"/>
            </w:tcBorders>
            <w:shd w:val="clear" w:color="000000" w:fill="FFFFFF"/>
            <w:noWrap/>
          </w:tcPr>
          <w:p w:rsidR="0044474B" w:rsidRPr="003D344D" w:rsidRDefault="0044474B" w:rsidP="00030511">
            <w:pPr>
              <w:rPr>
                <w:sz w:val="24"/>
                <w:szCs w:val="24"/>
              </w:rPr>
            </w:pPr>
            <w:r w:rsidRPr="003D344D">
              <w:rPr>
                <w:sz w:val="24"/>
                <w:szCs w:val="24"/>
              </w:rPr>
              <w:t> </w:t>
            </w:r>
          </w:p>
        </w:tc>
        <w:tc>
          <w:tcPr>
            <w:tcW w:w="769" w:type="dxa"/>
            <w:gridSpan w:val="2"/>
            <w:tcBorders>
              <w:top w:val="nil"/>
              <w:left w:val="nil"/>
              <w:bottom w:val="nil"/>
              <w:right w:val="nil"/>
            </w:tcBorders>
            <w:shd w:val="clear" w:color="000000" w:fill="FFFFFF"/>
            <w:noWrap/>
          </w:tcPr>
          <w:p w:rsidR="0044474B" w:rsidRPr="003D344D" w:rsidRDefault="0044474B" w:rsidP="00030511">
            <w:pPr>
              <w:rPr>
                <w:sz w:val="24"/>
                <w:szCs w:val="24"/>
              </w:rPr>
            </w:pPr>
            <w:r w:rsidRPr="003D344D">
              <w:rPr>
                <w:sz w:val="24"/>
                <w:szCs w:val="24"/>
              </w:rPr>
              <w:t> </w:t>
            </w:r>
          </w:p>
        </w:tc>
        <w:tc>
          <w:tcPr>
            <w:tcW w:w="850" w:type="dxa"/>
            <w:gridSpan w:val="2"/>
            <w:tcBorders>
              <w:top w:val="nil"/>
              <w:left w:val="nil"/>
              <w:bottom w:val="nil"/>
              <w:right w:val="nil"/>
            </w:tcBorders>
            <w:shd w:val="clear" w:color="000000" w:fill="FFFFFF"/>
            <w:noWrap/>
          </w:tcPr>
          <w:p w:rsidR="0044474B" w:rsidRPr="003D344D" w:rsidRDefault="0044474B" w:rsidP="00030511">
            <w:pPr>
              <w:rPr>
                <w:sz w:val="24"/>
                <w:szCs w:val="24"/>
              </w:rPr>
            </w:pPr>
            <w:r w:rsidRPr="003D344D">
              <w:rPr>
                <w:sz w:val="24"/>
                <w:szCs w:val="24"/>
              </w:rPr>
              <w:t> </w:t>
            </w:r>
          </w:p>
        </w:tc>
        <w:tc>
          <w:tcPr>
            <w:tcW w:w="1056" w:type="dxa"/>
            <w:gridSpan w:val="2"/>
            <w:tcBorders>
              <w:top w:val="nil"/>
              <w:left w:val="nil"/>
              <w:bottom w:val="nil"/>
              <w:right w:val="nil"/>
            </w:tcBorders>
            <w:shd w:val="clear" w:color="000000" w:fill="FFFFFF"/>
            <w:noWrap/>
          </w:tcPr>
          <w:p w:rsidR="0044474B" w:rsidRPr="003D344D" w:rsidRDefault="0044474B" w:rsidP="00030511">
            <w:pPr>
              <w:rPr>
                <w:sz w:val="24"/>
                <w:szCs w:val="24"/>
              </w:rPr>
            </w:pPr>
            <w:r w:rsidRPr="003D344D">
              <w:rPr>
                <w:sz w:val="24"/>
                <w:szCs w:val="24"/>
              </w:rPr>
              <w:t> </w:t>
            </w:r>
          </w:p>
        </w:tc>
        <w:tc>
          <w:tcPr>
            <w:tcW w:w="645" w:type="dxa"/>
            <w:gridSpan w:val="2"/>
            <w:tcBorders>
              <w:top w:val="nil"/>
              <w:left w:val="nil"/>
              <w:bottom w:val="nil"/>
              <w:right w:val="nil"/>
            </w:tcBorders>
            <w:shd w:val="clear" w:color="000000" w:fill="FFFFFF"/>
            <w:noWrap/>
          </w:tcPr>
          <w:p w:rsidR="0044474B" w:rsidRPr="003D344D" w:rsidRDefault="0044474B" w:rsidP="00030511">
            <w:pPr>
              <w:rPr>
                <w:sz w:val="24"/>
                <w:szCs w:val="24"/>
              </w:rPr>
            </w:pPr>
            <w:r w:rsidRPr="003D344D">
              <w:rPr>
                <w:sz w:val="24"/>
                <w:szCs w:val="24"/>
              </w:rPr>
              <w:t> </w:t>
            </w:r>
          </w:p>
        </w:tc>
        <w:tc>
          <w:tcPr>
            <w:tcW w:w="7564" w:type="dxa"/>
            <w:gridSpan w:val="6"/>
            <w:tcBorders>
              <w:top w:val="nil"/>
              <w:left w:val="nil"/>
              <w:bottom w:val="nil"/>
              <w:right w:val="nil"/>
            </w:tcBorders>
            <w:shd w:val="clear" w:color="000000" w:fill="FFFFFF"/>
          </w:tcPr>
          <w:p w:rsidR="0044474B" w:rsidRPr="003D344D" w:rsidRDefault="0044474B" w:rsidP="00030511">
            <w:pPr>
              <w:rPr>
                <w:sz w:val="24"/>
                <w:szCs w:val="24"/>
              </w:rPr>
            </w:pPr>
            <w:r w:rsidRPr="003D344D">
              <w:rPr>
                <w:sz w:val="24"/>
                <w:szCs w:val="24"/>
              </w:rPr>
              <w:t>Приложение № 2 к  подпрограмме 3 "Обеспечение реализации муниципальной программы и прочие мероприятия", реализуемой в рамках муниципальной программы                                                                                                                                    "Обеспечение безопасности населения Енисейского района</w:t>
            </w:r>
            <w:r w:rsidRPr="003D344D">
              <w:rPr>
                <w:sz w:val="24"/>
                <w:szCs w:val="24"/>
              </w:rPr>
              <w:br/>
              <w:t>на 2014-2016 годы»</w:t>
            </w:r>
          </w:p>
          <w:p w:rsidR="0044474B" w:rsidRPr="003D344D" w:rsidRDefault="0044474B" w:rsidP="00030511">
            <w:pPr>
              <w:rPr>
                <w:sz w:val="24"/>
                <w:szCs w:val="24"/>
              </w:rPr>
            </w:pPr>
          </w:p>
        </w:tc>
      </w:tr>
      <w:tr w:rsidR="0044474B" w:rsidRPr="003D344D" w:rsidTr="00037188">
        <w:trPr>
          <w:gridAfter w:val="1"/>
          <w:wAfter w:w="32" w:type="dxa"/>
          <w:trHeight w:val="450"/>
        </w:trPr>
        <w:tc>
          <w:tcPr>
            <w:tcW w:w="15777" w:type="dxa"/>
            <w:gridSpan w:val="18"/>
            <w:tcBorders>
              <w:top w:val="nil"/>
              <w:left w:val="nil"/>
              <w:bottom w:val="nil"/>
              <w:right w:val="nil"/>
            </w:tcBorders>
            <w:shd w:val="clear" w:color="000000" w:fill="FFFFFF"/>
            <w:noWrap/>
          </w:tcPr>
          <w:p w:rsidR="0044474B" w:rsidRPr="003D344D" w:rsidRDefault="0044474B" w:rsidP="00030511">
            <w:pPr>
              <w:jc w:val="center"/>
              <w:rPr>
                <w:b/>
                <w:bCs/>
                <w:sz w:val="24"/>
                <w:szCs w:val="24"/>
              </w:rPr>
            </w:pPr>
            <w:r w:rsidRPr="003D344D">
              <w:rPr>
                <w:b/>
                <w:bCs/>
                <w:sz w:val="24"/>
                <w:szCs w:val="24"/>
              </w:rPr>
              <w:t>Перечень мероприятий подпрограммы 3 "Обеспечение реализации муниципальной программы и прочие мероприятия" с указанием  объема средств на их реализацию и ожидаемых результатов</w:t>
            </w:r>
          </w:p>
          <w:p w:rsidR="0044474B" w:rsidRPr="003D344D" w:rsidRDefault="0044474B" w:rsidP="00030511">
            <w:pPr>
              <w:jc w:val="center"/>
              <w:rPr>
                <w:sz w:val="24"/>
                <w:szCs w:val="24"/>
              </w:rPr>
            </w:pPr>
          </w:p>
        </w:tc>
      </w:tr>
      <w:tr w:rsidR="00037188" w:rsidRPr="00037188" w:rsidTr="00037188">
        <w:tblPrEx>
          <w:tblLook w:val="04A0" w:firstRow="1" w:lastRow="0" w:firstColumn="1" w:lastColumn="0" w:noHBand="0" w:noVBand="1"/>
        </w:tblPrEx>
        <w:trPr>
          <w:gridBefore w:val="1"/>
          <w:wBefore w:w="83" w:type="dxa"/>
          <w:trHeight w:val="255"/>
        </w:trPr>
        <w:tc>
          <w:tcPr>
            <w:tcW w:w="3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Наименование  программы, подпрограммы</w:t>
            </w:r>
          </w:p>
        </w:tc>
        <w:tc>
          <w:tcPr>
            <w:tcW w:w="14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 xml:space="preserve">ГРБС </w:t>
            </w:r>
          </w:p>
        </w:tc>
        <w:tc>
          <w:tcPr>
            <w:tcW w:w="37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Код бюджетной классификации</w:t>
            </w:r>
          </w:p>
        </w:tc>
        <w:tc>
          <w:tcPr>
            <w:tcW w:w="4175" w:type="dxa"/>
            <w:gridSpan w:val="4"/>
            <w:tcBorders>
              <w:top w:val="single" w:sz="4" w:space="0" w:color="auto"/>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Расходы</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Ожидаемый результат от реализации подпрограммного мероприятия (в натуральном выражении)</w:t>
            </w:r>
          </w:p>
        </w:tc>
      </w:tr>
      <w:tr w:rsidR="00037188" w:rsidRPr="00037188" w:rsidTr="00037188">
        <w:tblPrEx>
          <w:tblLook w:val="04A0" w:firstRow="1" w:lastRow="0" w:firstColumn="1" w:lastColumn="0" w:noHBand="0" w:noVBand="1"/>
        </w:tblPrEx>
        <w:trPr>
          <w:gridBefore w:val="1"/>
          <w:wBefore w:w="83" w:type="dxa"/>
          <w:trHeight w:val="525"/>
        </w:trPr>
        <w:tc>
          <w:tcPr>
            <w:tcW w:w="3851" w:type="dxa"/>
            <w:vMerge/>
            <w:tcBorders>
              <w:top w:val="single" w:sz="4" w:space="0" w:color="auto"/>
              <w:left w:val="single" w:sz="4" w:space="0" w:color="auto"/>
              <w:bottom w:val="single" w:sz="4" w:space="0" w:color="auto"/>
              <w:right w:val="single" w:sz="4" w:space="0" w:color="auto"/>
            </w:tcBorders>
            <w:vAlign w:val="center"/>
            <w:hideMark/>
          </w:tcPr>
          <w:p w:rsidR="00037188" w:rsidRPr="00037188" w:rsidRDefault="00037188" w:rsidP="00037188">
            <w:pPr>
              <w:rPr>
                <w:color w:val="000000"/>
                <w:sz w:val="20"/>
                <w:szCs w:val="20"/>
              </w:rPr>
            </w:pPr>
          </w:p>
        </w:tc>
        <w:tc>
          <w:tcPr>
            <w:tcW w:w="1460" w:type="dxa"/>
            <w:gridSpan w:val="3"/>
            <w:vMerge/>
            <w:tcBorders>
              <w:top w:val="single" w:sz="4" w:space="0" w:color="auto"/>
              <w:left w:val="single" w:sz="4" w:space="0" w:color="auto"/>
              <w:bottom w:val="single" w:sz="4" w:space="0" w:color="auto"/>
              <w:right w:val="single" w:sz="4" w:space="0" w:color="auto"/>
            </w:tcBorders>
            <w:vAlign w:val="center"/>
            <w:hideMark/>
          </w:tcPr>
          <w:p w:rsidR="00037188" w:rsidRPr="00037188" w:rsidRDefault="00037188" w:rsidP="00037188">
            <w:pPr>
              <w:rPr>
                <w:color w:val="000000"/>
                <w:sz w:val="20"/>
                <w:szCs w:val="20"/>
              </w:rPr>
            </w:pPr>
          </w:p>
        </w:tc>
        <w:tc>
          <w:tcPr>
            <w:tcW w:w="3720" w:type="dxa"/>
            <w:gridSpan w:val="8"/>
            <w:vMerge/>
            <w:tcBorders>
              <w:top w:val="single" w:sz="4" w:space="0" w:color="auto"/>
              <w:left w:val="single" w:sz="4" w:space="0" w:color="auto"/>
              <w:bottom w:val="single" w:sz="4" w:space="0" w:color="auto"/>
              <w:right w:val="single" w:sz="4" w:space="0" w:color="auto"/>
            </w:tcBorders>
            <w:vAlign w:val="center"/>
            <w:hideMark/>
          </w:tcPr>
          <w:p w:rsidR="00037188" w:rsidRPr="00037188" w:rsidRDefault="00037188" w:rsidP="00037188">
            <w:pPr>
              <w:rPr>
                <w:color w:val="000000"/>
                <w:sz w:val="20"/>
                <w:szCs w:val="20"/>
              </w:rPr>
            </w:pPr>
          </w:p>
        </w:tc>
        <w:tc>
          <w:tcPr>
            <w:tcW w:w="4175" w:type="dxa"/>
            <w:gridSpan w:val="4"/>
            <w:tcBorders>
              <w:top w:val="single" w:sz="4" w:space="0" w:color="auto"/>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(тыс. руб.), годы</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037188" w:rsidRPr="00037188" w:rsidRDefault="00037188" w:rsidP="00037188">
            <w:pPr>
              <w:rPr>
                <w:color w:val="000000"/>
                <w:sz w:val="20"/>
                <w:szCs w:val="20"/>
              </w:rPr>
            </w:pPr>
          </w:p>
        </w:tc>
      </w:tr>
      <w:tr w:rsidR="00037188" w:rsidRPr="00037188" w:rsidTr="00037188">
        <w:tblPrEx>
          <w:tblLook w:val="04A0" w:firstRow="1" w:lastRow="0" w:firstColumn="1" w:lastColumn="0" w:noHBand="0" w:noVBand="1"/>
        </w:tblPrEx>
        <w:trPr>
          <w:gridBefore w:val="1"/>
          <w:wBefore w:w="83" w:type="dxa"/>
          <w:trHeight w:val="585"/>
        </w:trPr>
        <w:tc>
          <w:tcPr>
            <w:tcW w:w="3851" w:type="dxa"/>
            <w:vMerge/>
            <w:tcBorders>
              <w:top w:val="single" w:sz="4" w:space="0" w:color="auto"/>
              <w:left w:val="single" w:sz="4" w:space="0" w:color="auto"/>
              <w:bottom w:val="single" w:sz="4" w:space="0" w:color="auto"/>
              <w:right w:val="single" w:sz="4" w:space="0" w:color="auto"/>
            </w:tcBorders>
            <w:vAlign w:val="center"/>
            <w:hideMark/>
          </w:tcPr>
          <w:p w:rsidR="00037188" w:rsidRPr="00037188" w:rsidRDefault="00037188" w:rsidP="00037188">
            <w:pPr>
              <w:rPr>
                <w:color w:val="000000"/>
                <w:sz w:val="20"/>
                <w:szCs w:val="20"/>
              </w:rPr>
            </w:pPr>
          </w:p>
        </w:tc>
        <w:tc>
          <w:tcPr>
            <w:tcW w:w="1460" w:type="dxa"/>
            <w:gridSpan w:val="3"/>
            <w:vMerge/>
            <w:tcBorders>
              <w:top w:val="single" w:sz="4" w:space="0" w:color="auto"/>
              <w:left w:val="single" w:sz="4" w:space="0" w:color="auto"/>
              <w:bottom w:val="single" w:sz="4" w:space="0" w:color="auto"/>
              <w:right w:val="single" w:sz="4" w:space="0" w:color="auto"/>
            </w:tcBorders>
            <w:vAlign w:val="center"/>
            <w:hideMark/>
          </w:tcPr>
          <w:p w:rsidR="00037188" w:rsidRPr="00037188" w:rsidRDefault="00037188" w:rsidP="00037188">
            <w:pPr>
              <w:rPr>
                <w:color w:val="000000"/>
                <w:sz w:val="20"/>
                <w:szCs w:val="20"/>
              </w:rPr>
            </w:pPr>
          </w:p>
        </w:tc>
        <w:tc>
          <w:tcPr>
            <w:tcW w:w="820" w:type="dxa"/>
            <w:gridSpan w:val="2"/>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ГРБС</w:t>
            </w:r>
          </w:p>
        </w:tc>
        <w:tc>
          <w:tcPr>
            <w:tcW w:w="880" w:type="dxa"/>
            <w:gridSpan w:val="2"/>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proofErr w:type="spellStart"/>
            <w:r w:rsidRPr="00037188">
              <w:rPr>
                <w:color w:val="000000"/>
                <w:sz w:val="20"/>
                <w:szCs w:val="20"/>
              </w:rPr>
              <w:t>РзПр</w:t>
            </w:r>
            <w:proofErr w:type="spellEnd"/>
          </w:p>
        </w:tc>
        <w:tc>
          <w:tcPr>
            <w:tcW w:w="960" w:type="dxa"/>
            <w:gridSpan w:val="2"/>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ЦСР</w:t>
            </w:r>
          </w:p>
        </w:tc>
        <w:tc>
          <w:tcPr>
            <w:tcW w:w="1060" w:type="dxa"/>
            <w:gridSpan w:val="2"/>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ВР</w:t>
            </w:r>
          </w:p>
        </w:tc>
        <w:tc>
          <w:tcPr>
            <w:tcW w:w="960" w:type="dxa"/>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2014 год</w:t>
            </w:r>
          </w:p>
        </w:tc>
        <w:tc>
          <w:tcPr>
            <w:tcW w:w="960" w:type="dxa"/>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2015 год</w:t>
            </w:r>
          </w:p>
        </w:tc>
        <w:tc>
          <w:tcPr>
            <w:tcW w:w="960" w:type="dxa"/>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2016 год</w:t>
            </w:r>
          </w:p>
        </w:tc>
        <w:tc>
          <w:tcPr>
            <w:tcW w:w="1295" w:type="dxa"/>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Итого на период</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037188" w:rsidRPr="00037188" w:rsidRDefault="00037188" w:rsidP="00037188">
            <w:pPr>
              <w:rPr>
                <w:color w:val="000000"/>
                <w:sz w:val="20"/>
                <w:szCs w:val="20"/>
              </w:rPr>
            </w:pPr>
          </w:p>
        </w:tc>
      </w:tr>
      <w:tr w:rsidR="00037188" w:rsidRPr="00037188" w:rsidTr="00037188">
        <w:tblPrEx>
          <w:tblLook w:val="04A0" w:firstRow="1" w:lastRow="0" w:firstColumn="1" w:lastColumn="0" w:noHBand="0" w:noVBand="1"/>
        </w:tblPrEx>
        <w:trPr>
          <w:gridBefore w:val="1"/>
          <w:wBefore w:w="83" w:type="dxa"/>
          <w:trHeight w:val="900"/>
        </w:trPr>
        <w:tc>
          <w:tcPr>
            <w:tcW w:w="3851" w:type="dxa"/>
            <w:tcBorders>
              <w:top w:val="nil"/>
              <w:left w:val="single" w:sz="4" w:space="0" w:color="auto"/>
              <w:bottom w:val="single" w:sz="4" w:space="0" w:color="auto"/>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«Обеспечение реализации муниципальной программы и прочие мероприятия»</w:t>
            </w:r>
          </w:p>
        </w:tc>
        <w:tc>
          <w:tcPr>
            <w:tcW w:w="1460" w:type="dxa"/>
            <w:gridSpan w:val="3"/>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16734,3</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17090,9</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17090,9</w:t>
            </w:r>
          </w:p>
        </w:tc>
        <w:tc>
          <w:tcPr>
            <w:tcW w:w="1295"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50916,1</w:t>
            </w:r>
          </w:p>
        </w:tc>
        <w:tc>
          <w:tcPr>
            <w:tcW w:w="2520" w:type="dxa"/>
            <w:gridSpan w:val="2"/>
            <w:tcBorders>
              <w:top w:val="nil"/>
              <w:left w:val="nil"/>
              <w:bottom w:val="single" w:sz="4" w:space="0" w:color="auto"/>
              <w:right w:val="single" w:sz="4" w:space="0" w:color="auto"/>
            </w:tcBorders>
            <w:shd w:val="clear" w:color="auto" w:fill="auto"/>
            <w:vAlign w:val="bottom"/>
            <w:hideMark/>
          </w:tcPr>
          <w:p w:rsidR="00037188" w:rsidRPr="00037188" w:rsidRDefault="00037188" w:rsidP="00037188">
            <w:pPr>
              <w:jc w:val="center"/>
              <w:rPr>
                <w:color w:val="000000"/>
                <w:sz w:val="20"/>
                <w:szCs w:val="20"/>
              </w:rPr>
            </w:pPr>
            <w:r w:rsidRPr="00037188">
              <w:rPr>
                <w:color w:val="000000"/>
                <w:sz w:val="20"/>
                <w:szCs w:val="20"/>
              </w:rPr>
              <w:t> </w:t>
            </w:r>
          </w:p>
        </w:tc>
      </w:tr>
      <w:tr w:rsidR="00037188" w:rsidRPr="00037188" w:rsidTr="00037188">
        <w:tblPrEx>
          <w:tblLook w:val="04A0" w:firstRow="1" w:lastRow="0" w:firstColumn="1" w:lastColumn="0" w:noHBand="0" w:noVBand="1"/>
        </w:tblPrEx>
        <w:trPr>
          <w:gridBefore w:val="1"/>
          <w:wBefore w:w="83" w:type="dxa"/>
          <w:trHeight w:val="1380"/>
        </w:trPr>
        <w:tc>
          <w:tcPr>
            <w:tcW w:w="3851" w:type="dxa"/>
            <w:tcBorders>
              <w:top w:val="nil"/>
              <w:left w:val="single" w:sz="4" w:space="0" w:color="auto"/>
              <w:bottom w:val="single" w:sz="4" w:space="0" w:color="auto"/>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xml:space="preserve">Задача подпрограммы: </w:t>
            </w:r>
            <w:r w:rsidRPr="00037188">
              <w:rPr>
                <w:color w:val="000000"/>
                <w:sz w:val="20"/>
                <w:szCs w:val="20"/>
              </w:rPr>
              <w:b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460" w:type="dxa"/>
            <w:gridSpan w:val="3"/>
            <w:tcBorders>
              <w:top w:val="nil"/>
              <w:left w:val="nil"/>
              <w:bottom w:val="single" w:sz="4" w:space="0" w:color="auto"/>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Администрация Енисейского района</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295" w:type="dxa"/>
            <w:tcBorders>
              <w:top w:val="nil"/>
              <w:left w:val="nil"/>
              <w:bottom w:val="single" w:sz="4" w:space="0" w:color="auto"/>
              <w:right w:val="single" w:sz="4" w:space="0" w:color="auto"/>
            </w:tcBorders>
            <w:shd w:val="clear" w:color="auto" w:fill="auto"/>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2520" w:type="dxa"/>
            <w:gridSpan w:val="2"/>
            <w:tcBorders>
              <w:top w:val="nil"/>
              <w:left w:val="nil"/>
              <w:bottom w:val="single" w:sz="4" w:space="0" w:color="auto"/>
              <w:right w:val="single" w:sz="4" w:space="0" w:color="auto"/>
            </w:tcBorders>
            <w:shd w:val="clear" w:color="auto" w:fill="auto"/>
            <w:hideMark/>
          </w:tcPr>
          <w:p w:rsidR="00037188" w:rsidRPr="00037188" w:rsidRDefault="00037188" w:rsidP="00037188">
            <w:pPr>
              <w:jc w:val="center"/>
              <w:rPr>
                <w:color w:val="000000"/>
                <w:sz w:val="20"/>
                <w:szCs w:val="20"/>
              </w:rPr>
            </w:pPr>
            <w:r w:rsidRPr="00037188">
              <w:rPr>
                <w:color w:val="000000"/>
                <w:sz w:val="20"/>
                <w:szCs w:val="20"/>
              </w:rPr>
              <w:t>Выполнение показателей кассового исполнения бюджетной сметы и показателей доведенных лимитов бюджетных обязательств, ежегодно на 98,5 %.</w:t>
            </w:r>
          </w:p>
        </w:tc>
      </w:tr>
      <w:tr w:rsidR="00037188" w:rsidRPr="00037188" w:rsidTr="00037188">
        <w:tblPrEx>
          <w:tblLook w:val="04A0" w:firstRow="1" w:lastRow="0" w:firstColumn="1" w:lastColumn="0" w:noHBand="0" w:noVBand="1"/>
        </w:tblPrEx>
        <w:trPr>
          <w:gridBefore w:val="1"/>
          <w:wBefore w:w="83" w:type="dxa"/>
          <w:trHeight w:val="795"/>
        </w:trPr>
        <w:tc>
          <w:tcPr>
            <w:tcW w:w="3851" w:type="dxa"/>
            <w:tcBorders>
              <w:top w:val="nil"/>
              <w:left w:val="single" w:sz="4" w:space="0" w:color="auto"/>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1.1.Руководство и управление в сфере установленных функций</w:t>
            </w:r>
          </w:p>
        </w:tc>
        <w:tc>
          <w:tcPr>
            <w:tcW w:w="1460" w:type="dxa"/>
            <w:gridSpan w:val="3"/>
            <w:tcBorders>
              <w:top w:val="nil"/>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Администрация Енисейского района</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16734,3</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17090,9</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17090,9</w:t>
            </w:r>
          </w:p>
        </w:tc>
        <w:tc>
          <w:tcPr>
            <w:tcW w:w="1295"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50916,1</w:t>
            </w:r>
          </w:p>
        </w:tc>
        <w:tc>
          <w:tcPr>
            <w:tcW w:w="2520" w:type="dxa"/>
            <w:gridSpan w:val="2"/>
            <w:tcBorders>
              <w:top w:val="nil"/>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w:t>
            </w:r>
          </w:p>
        </w:tc>
      </w:tr>
      <w:tr w:rsidR="00037188" w:rsidRPr="00037188" w:rsidTr="00037188">
        <w:tblPrEx>
          <w:tblLook w:val="04A0" w:firstRow="1" w:lastRow="0" w:firstColumn="1" w:lastColumn="0" w:noHBand="0" w:noVBand="1"/>
        </w:tblPrEx>
        <w:trPr>
          <w:gridBefore w:val="1"/>
          <w:wBefore w:w="83" w:type="dxa"/>
          <w:trHeight w:val="870"/>
        </w:trPr>
        <w:tc>
          <w:tcPr>
            <w:tcW w:w="3851" w:type="dxa"/>
            <w:tcBorders>
              <w:top w:val="nil"/>
              <w:left w:val="single" w:sz="4" w:space="0" w:color="auto"/>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1.1.1. Фонд оплаты труда казенных учреждений и взносы по обязательному социальному страхованию</w:t>
            </w:r>
          </w:p>
        </w:tc>
        <w:tc>
          <w:tcPr>
            <w:tcW w:w="1460" w:type="dxa"/>
            <w:gridSpan w:val="3"/>
            <w:tcBorders>
              <w:top w:val="nil"/>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Администрация Енисейского района</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14458,9</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15023,4</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15023,4</w:t>
            </w:r>
          </w:p>
        </w:tc>
        <w:tc>
          <w:tcPr>
            <w:tcW w:w="1295"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44505,7</w:t>
            </w:r>
          </w:p>
        </w:tc>
        <w:tc>
          <w:tcPr>
            <w:tcW w:w="2520" w:type="dxa"/>
            <w:gridSpan w:val="2"/>
            <w:tcBorders>
              <w:top w:val="nil"/>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w:t>
            </w:r>
          </w:p>
        </w:tc>
      </w:tr>
      <w:tr w:rsidR="00037188" w:rsidRPr="00037188" w:rsidTr="00037188">
        <w:tblPrEx>
          <w:tblLook w:val="04A0" w:firstRow="1" w:lastRow="0" w:firstColumn="1" w:lastColumn="0" w:noHBand="0" w:noVBand="1"/>
        </w:tblPrEx>
        <w:trPr>
          <w:gridBefore w:val="1"/>
          <w:wBefore w:w="83" w:type="dxa"/>
          <w:trHeight w:val="900"/>
        </w:trPr>
        <w:tc>
          <w:tcPr>
            <w:tcW w:w="3851" w:type="dxa"/>
            <w:tcBorders>
              <w:top w:val="single" w:sz="4" w:space="0" w:color="auto"/>
              <w:left w:val="single" w:sz="4" w:space="0" w:color="auto"/>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1.1.2. Иные выплаты персоналу казенных учреждений, за исключением фонда оплаты труда</w:t>
            </w:r>
          </w:p>
        </w:tc>
        <w:tc>
          <w:tcPr>
            <w:tcW w:w="1460" w:type="dxa"/>
            <w:gridSpan w:val="3"/>
            <w:tcBorders>
              <w:top w:val="single" w:sz="4" w:space="0" w:color="auto"/>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Администрация Енисейского района</w:t>
            </w:r>
          </w:p>
        </w:tc>
        <w:tc>
          <w:tcPr>
            <w:tcW w:w="820" w:type="dxa"/>
            <w:gridSpan w:val="2"/>
            <w:tcBorders>
              <w:top w:val="nil"/>
              <w:left w:val="nil"/>
              <w:bottom w:val="nil"/>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nil"/>
              <w:left w:val="nil"/>
              <w:bottom w:val="nil"/>
              <w:right w:val="nil"/>
            </w:tcBorders>
            <w:shd w:val="clear" w:color="auto" w:fill="auto"/>
            <w:noWrap/>
            <w:vAlign w:val="center"/>
            <w:hideMark/>
          </w:tcPr>
          <w:p w:rsidR="00037188" w:rsidRPr="00037188" w:rsidRDefault="00037188" w:rsidP="00037188">
            <w:pPr>
              <w:jc w:val="center"/>
              <w:rPr>
                <w:color w:val="000000"/>
                <w:sz w:val="20"/>
                <w:szCs w:val="20"/>
              </w:rPr>
            </w:pPr>
          </w:p>
        </w:tc>
        <w:tc>
          <w:tcPr>
            <w:tcW w:w="960" w:type="dxa"/>
            <w:gridSpan w:val="2"/>
            <w:tcBorders>
              <w:top w:val="nil"/>
              <w:left w:val="single" w:sz="4" w:space="0" w:color="auto"/>
              <w:bottom w:val="nil"/>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265,6</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265,6</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265,6</w:t>
            </w:r>
          </w:p>
        </w:tc>
        <w:tc>
          <w:tcPr>
            <w:tcW w:w="1295"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796,8</w:t>
            </w:r>
          </w:p>
        </w:tc>
        <w:tc>
          <w:tcPr>
            <w:tcW w:w="2520" w:type="dxa"/>
            <w:gridSpan w:val="2"/>
            <w:tcBorders>
              <w:top w:val="single" w:sz="4" w:space="0" w:color="auto"/>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w:t>
            </w:r>
          </w:p>
        </w:tc>
      </w:tr>
      <w:tr w:rsidR="00037188" w:rsidRPr="00037188" w:rsidTr="00037188">
        <w:tblPrEx>
          <w:tblLook w:val="04A0" w:firstRow="1" w:lastRow="0" w:firstColumn="1" w:lastColumn="0" w:noHBand="0" w:noVBand="1"/>
        </w:tblPrEx>
        <w:trPr>
          <w:gridBefore w:val="1"/>
          <w:wBefore w:w="83" w:type="dxa"/>
          <w:trHeight w:val="900"/>
        </w:trPr>
        <w:tc>
          <w:tcPr>
            <w:tcW w:w="3851" w:type="dxa"/>
            <w:tcBorders>
              <w:top w:val="single" w:sz="4" w:space="0" w:color="auto"/>
              <w:left w:val="single" w:sz="4" w:space="0" w:color="auto"/>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1.1.3. Прочая закупка товаров, работ и услуг для обеспечения государственных (муниципальных) нужд</w:t>
            </w:r>
          </w:p>
        </w:tc>
        <w:tc>
          <w:tcPr>
            <w:tcW w:w="1460" w:type="dxa"/>
            <w:gridSpan w:val="3"/>
            <w:tcBorders>
              <w:top w:val="single" w:sz="4" w:space="0" w:color="auto"/>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1981,1</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1801,1</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1801,1</w:t>
            </w:r>
          </w:p>
        </w:tc>
        <w:tc>
          <w:tcPr>
            <w:tcW w:w="1295"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5583,3</w:t>
            </w:r>
          </w:p>
        </w:tc>
        <w:tc>
          <w:tcPr>
            <w:tcW w:w="2520" w:type="dxa"/>
            <w:gridSpan w:val="2"/>
            <w:tcBorders>
              <w:top w:val="single" w:sz="4" w:space="0" w:color="auto"/>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w:t>
            </w:r>
          </w:p>
        </w:tc>
      </w:tr>
      <w:tr w:rsidR="00037188" w:rsidRPr="00037188" w:rsidTr="00037188">
        <w:tblPrEx>
          <w:tblLook w:val="04A0" w:firstRow="1" w:lastRow="0" w:firstColumn="1" w:lastColumn="0" w:noHBand="0" w:noVBand="1"/>
        </w:tblPrEx>
        <w:trPr>
          <w:gridBefore w:val="1"/>
          <w:wBefore w:w="83" w:type="dxa"/>
          <w:trHeight w:val="900"/>
        </w:trPr>
        <w:tc>
          <w:tcPr>
            <w:tcW w:w="3851" w:type="dxa"/>
            <w:tcBorders>
              <w:top w:val="single" w:sz="4" w:space="0" w:color="auto"/>
              <w:left w:val="single" w:sz="4" w:space="0" w:color="auto"/>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lastRenderedPageBreak/>
              <w:t>1.1.4. Уплата прочих налогов, сборов и иных платежей</w:t>
            </w:r>
          </w:p>
        </w:tc>
        <w:tc>
          <w:tcPr>
            <w:tcW w:w="1460" w:type="dxa"/>
            <w:gridSpan w:val="3"/>
            <w:tcBorders>
              <w:top w:val="single" w:sz="4" w:space="0" w:color="auto"/>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Администрация Енисейского района</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0,8</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2,4</w:t>
            </w:r>
          </w:p>
        </w:tc>
        <w:tc>
          <w:tcPr>
            <w:tcW w:w="2520" w:type="dxa"/>
            <w:gridSpan w:val="2"/>
            <w:tcBorders>
              <w:top w:val="single" w:sz="4" w:space="0" w:color="auto"/>
              <w:left w:val="single" w:sz="4" w:space="0" w:color="auto"/>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w:t>
            </w:r>
          </w:p>
        </w:tc>
      </w:tr>
      <w:tr w:rsidR="00037188" w:rsidRPr="00037188" w:rsidTr="00037188">
        <w:tblPrEx>
          <w:tblLook w:val="04A0" w:firstRow="1" w:lastRow="0" w:firstColumn="1" w:lastColumn="0" w:noHBand="0" w:noVBand="1"/>
        </w:tblPrEx>
        <w:trPr>
          <w:gridBefore w:val="1"/>
          <w:wBefore w:w="83" w:type="dxa"/>
          <w:trHeight w:val="1395"/>
        </w:trPr>
        <w:tc>
          <w:tcPr>
            <w:tcW w:w="3851" w:type="dxa"/>
            <w:tcBorders>
              <w:top w:val="single" w:sz="4" w:space="0" w:color="auto"/>
              <w:left w:val="single" w:sz="4" w:space="0" w:color="auto"/>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1.1.5.  Осуществление части полномочий по созданию, содержанию и организации деятельности аварийно-спасательных формирований на территории поселений</w:t>
            </w:r>
          </w:p>
        </w:tc>
        <w:tc>
          <w:tcPr>
            <w:tcW w:w="1460" w:type="dxa"/>
            <w:gridSpan w:val="3"/>
            <w:tcBorders>
              <w:top w:val="single" w:sz="4" w:space="0" w:color="auto"/>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27,9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27,9</w:t>
            </w:r>
          </w:p>
        </w:tc>
        <w:tc>
          <w:tcPr>
            <w:tcW w:w="2520" w:type="dxa"/>
            <w:gridSpan w:val="2"/>
            <w:tcBorders>
              <w:top w:val="single" w:sz="4" w:space="0" w:color="auto"/>
              <w:left w:val="nil"/>
              <w:bottom w:val="nil"/>
              <w:right w:val="single" w:sz="4" w:space="0" w:color="auto"/>
            </w:tcBorders>
            <w:shd w:val="clear" w:color="auto" w:fill="auto"/>
            <w:vAlign w:val="center"/>
            <w:hideMark/>
          </w:tcPr>
          <w:p w:rsidR="00037188" w:rsidRPr="00037188" w:rsidRDefault="00037188" w:rsidP="00037188">
            <w:pPr>
              <w:rPr>
                <w:color w:val="000000"/>
                <w:sz w:val="20"/>
                <w:szCs w:val="20"/>
              </w:rPr>
            </w:pPr>
            <w:r w:rsidRPr="00037188">
              <w:rPr>
                <w:color w:val="000000"/>
                <w:sz w:val="20"/>
                <w:szCs w:val="20"/>
              </w:rPr>
              <w:t> </w:t>
            </w:r>
          </w:p>
        </w:tc>
      </w:tr>
      <w:tr w:rsidR="00037188" w:rsidRPr="00037188" w:rsidTr="00037188">
        <w:tblPrEx>
          <w:tblLook w:val="04A0" w:firstRow="1" w:lastRow="0" w:firstColumn="1" w:lastColumn="0" w:noHBand="0" w:noVBand="1"/>
        </w:tblPrEx>
        <w:trPr>
          <w:gridBefore w:val="1"/>
          <w:wBefore w:w="83" w:type="dxa"/>
          <w:trHeight w:val="900"/>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rsidR="00037188" w:rsidRPr="00037188" w:rsidRDefault="00037188" w:rsidP="00037188">
            <w:pPr>
              <w:rPr>
                <w:color w:val="000000"/>
                <w:sz w:val="20"/>
                <w:szCs w:val="20"/>
              </w:rPr>
            </w:pPr>
            <w:r w:rsidRPr="00037188">
              <w:rPr>
                <w:color w:val="000000"/>
                <w:sz w:val="20"/>
                <w:szCs w:val="20"/>
              </w:rPr>
              <w:t>Администрация Енисейского района</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037188" w:rsidRPr="00037188" w:rsidRDefault="00037188" w:rsidP="00037188">
            <w:pPr>
              <w:rPr>
                <w:color w:val="000000"/>
                <w:sz w:val="20"/>
                <w:szCs w:val="20"/>
              </w:rPr>
            </w:pPr>
            <w:r w:rsidRPr="00037188">
              <w:rPr>
                <w:color w:val="000000"/>
                <w:sz w:val="20"/>
                <w:szCs w:val="20"/>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rPr>
                <w:color w:val="000000"/>
                <w:sz w:val="20"/>
                <w:szCs w:val="20"/>
              </w:rPr>
            </w:pPr>
            <w:r w:rsidRPr="00037188">
              <w:rPr>
                <w:color w:val="000000"/>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rPr>
                <w:color w:val="000000"/>
                <w:sz w:val="20"/>
                <w:szCs w:val="20"/>
              </w:rPr>
            </w:pPr>
            <w:r w:rsidRPr="00037188">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center"/>
              <w:rPr>
                <w:color w:val="000000"/>
                <w:sz w:val="20"/>
                <w:szCs w:val="20"/>
              </w:rPr>
            </w:pPr>
            <w:r w:rsidRPr="0003718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50202,9</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51272,7</w:t>
            </w:r>
          </w:p>
        </w:tc>
        <w:tc>
          <w:tcPr>
            <w:tcW w:w="960"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51272,7</w:t>
            </w:r>
          </w:p>
        </w:tc>
        <w:tc>
          <w:tcPr>
            <w:tcW w:w="1295" w:type="dxa"/>
            <w:tcBorders>
              <w:top w:val="nil"/>
              <w:left w:val="nil"/>
              <w:bottom w:val="single" w:sz="4" w:space="0" w:color="auto"/>
              <w:right w:val="single" w:sz="4" w:space="0" w:color="auto"/>
            </w:tcBorders>
            <w:shd w:val="clear" w:color="auto" w:fill="auto"/>
            <w:noWrap/>
            <w:vAlign w:val="center"/>
            <w:hideMark/>
          </w:tcPr>
          <w:p w:rsidR="00037188" w:rsidRPr="00037188" w:rsidRDefault="00037188" w:rsidP="00037188">
            <w:pPr>
              <w:jc w:val="right"/>
              <w:rPr>
                <w:color w:val="000000"/>
                <w:sz w:val="20"/>
                <w:szCs w:val="20"/>
              </w:rPr>
            </w:pPr>
            <w:r w:rsidRPr="00037188">
              <w:rPr>
                <w:color w:val="000000"/>
                <w:sz w:val="20"/>
                <w:szCs w:val="20"/>
              </w:rPr>
              <w:t>152748,3</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037188" w:rsidRPr="00037188" w:rsidRDefault="00037188" w:rsidP="00037188">
            <w:pPr>
              <w:jc w:val="center"/>
              <w:rPr>
                <w:color w:val="000000"/>
                <w:sz w:val="20"/>
                <w:szCs w:val="20"/>
              </w:rPr>
            </w:pPr>
            <w:r w:rsidRPr="00037188">
              <w:rPr>
                <w:color w:val="000000"/>
                <w:sz w:val="20"/>
                <w:szCs w:val="20"/>
              </w:rPr>
              <w:t> </w:t>
            </w:r>
          </w:p>
        </w:tc>
      </w:tr>
    </w:tbl>
    <w:p w:rsidR="0044474B" w:rsidRDefault="0044474B" w:rsidP="00037188">
      <w:pPr>
        <w:outlineLvl w:val="0"/>
        <w:rPr>
          <w:sz w:val="24"/>
          <w:szCs w:val="24"/>
        </w:rPr>
      </w:pPr>
    </w:p>
    <w:p w:rsidR="00037188" w:rsidRDefault="00037188" w:rsidP="00037188">
      <w:pPr>
        <w:outlineLvl w:val="0"/>
        <w:rPr>
          <w:sz w:val="24"/>
          <w:szCs w:val="24"/>
        </w:rPr>
      </w:pPr>
    </w:p>
    <w:p w:rsidR="00037188" w:rsidRDefault="00037188" w:rsidP="00037188">
      <w:pPr>
        <w:outlineLvl w:val="0"/>
        <w:rPr>
          <w:sz w:val="24"/>
          <w:szCs w:val="24"/>
        </w:rPr>
      </w:pPr>
    </w:p>
    <w:p w:rsidR="00037188" w:rsidRPr="003D344D" w:rsidRDefault="00037188" w:rsidP="00037188">
      <w:pPr>
        <w:pStyle w:val="ConsPlusCell"/>
        <w:jc w:val="both"/>
      </w:pPr>
      <w:proofErr w:type="gramStart"/>
      <w:r>
        <w:t>Исполняющий</w:t>
      </w:r>
      <w:proofErr w:type="gramEnd"/>
      <w:r>
        <w:t xml:space="preserve"> обязанности Руководителя</w:t>
      </w:r>
      <w:r w:rsidRPr="003D344D">
        <w:t xml:space="preserve"> </w:t>
      </w:r>
    </w:p>
    <w:p w:rsidR="00037188" w:rsidRPr="003D344D" w:rsidRDefault="00037188" w:rsidP="00037188">
      <w:pPr>
        <w:pStyle w:val="ConsPlusCell"/>
        <w:jc w:val="both"/>
      </w:pPr>
      <w:r w:rsidRPr="003D344D">
        <w:t xml:space="preserve">МКУ «Управление по ГО, ЧС и </w:t>
      </w:r>
    </w:p>
    <w:p w:rsidR="00037188" w:rsidRDefault="00037188" w:rsidP="00037188">
      <w:pPr>
        <w:outlineLvl w:val="0"/>
        <w:rPr>
          <w:sz w:val="24"/>
          <w:szCs w:val="24"/>
        </w:rPr>
        <w:sectPr w:rsidR="00037188" w:rsidSect="0044474B">
          <w:headerReference w:type="default" r:id="rId10"/>
          <w:pgSz w:w="16838" w:h="11905" w:orient="landscape"/>
          <w:pgMar w:top="425" w:right="992" w:bottom="425" w:left="567" w:header="425" w:footer="720" w:gutter="0"/>
          <w:cols w:space="720"/>
          <w:noEndnote/>
          <w:titlePg/>
          <w:docGrid w:linePitch="299"/>
        </w:sectPr>
      </w:pPr>
      <w:r w:rsidRPr="003D344D">
        <w:t xml:space="preserve">безопасности Енисейского района»                   </w:t>
      </w:r>
      <w:r>
        <w:t xml:space="preserve">                                                                                                        В.В. </w:t>
      </w:r>
      <w:proofErr w:type="spellStart"/>
      <w:r>
        <w:t>Бурдеев</w:t>
      </w:r>
      <w:proofErr w:type="spellEnd"/>
    </w:p>
    <w:p w:rsidR="0044474B" w:rsidRPr="00086072" w:rsidRDefault="0044474B">
      <w:pPr>
        <w:ind w:left="9356"/>
        <w:outlineLvl w:val="0"/>
        <w:rPr>
          <w:sz w:val="24"/>
          <w:szCs w:val="24"/>
        </w:rPr>
      </w:pPr>
    </w:p>
    <w:sectPr w:rsidR="0044474B" w:rsidRPr="00086072" w:rsidSect="0044474B">
      <w:pgSz w:w="11905" w:h="16838"/>
      <w:pgMar w:top="992" w:right="425" w:bottom="567" w:left="425" w:header="425"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98" w:rsidRDefault="00116498" w:rsidP="00A725AB">
      <w:r>
        <w:separator/>
      </w:r>
    </w:p>
  </w:endnote>
  <w:endnote w:type="continuationSeparator" w:id="0">
    <w:p w:rsidR="00116498" w:rsidRDefault="00116498" w:rsidP="00A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98" w:rsidRDefault="00116498" w:rsidP="00A725AB">
      <w:r>
        <w:separator/>
      </w:r>
    </w:p>
  </w:footnote>
  <w:footnote w:type="continuationSeparator" w:id="0">
    <w:p w:rsidR="00116498" w:rsidRDefault="00116498" w:rsidP="00A7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62" w:rsidRDefault="00911C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62" w:rsidRDefault="00911C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B72A5F"/>
    <w:multiLevelType w:val="multilevel"/>
    <w:tmpl w:val="5532B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072823"/>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207904F7"/>
    <w:multiLevelType w:val="hybridMultilevel"/>
    <w:tmpl w:val="77A8F58C"/>
    <w:lvl w:ilvl="0" w:tplc="A4AE5528">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nsid w:val="3015503D"/>
    <w:multiLevelType w:val="hybridMultilevel"/>
    <w:tmpl w:val="446EBC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1961C6C"/>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7">
    <w:nsid w:val="5538056D"/>
    <w:multiLevelType w:val="hybridMultilevel"/>
    <w:tmpl w:val="17963F80"/>
    <w:lvl w:ilvl="0" w:tplc="DB780FE4">
      <w:start w:val="1"/>
      <w:numFmt w:val="decimal"/>
      <w:lvlText w:val="%1."/>
      <w:lvlJc w:val="left"/>
      <w:pPr>
        <w:ind w:left="2118" w:hanging="14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5D0B2A5C"/>
    <w:multiLevelType w:val="hybridMultilevel"/>
    <w:tmpl w:val="FFE0F9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CC175F5"/>
    <w:multiLevelType w:val="multilevel"/>
    <w:tmpl w:val="30F0B93A"/>
    <w:lvl w:ilvl="0">
      <w:start w:val="1"/>
      <w:numFmt w:val="decimal"/>
      <w:lvlText w:val="%1."/>
      <w:lvlJc w:val="left"/>
      <w:pPr>
        <w:ind w:left="1440" w:hanging="360"/>
      </w:pPr>
      <w:rPr>
        <w:rFonts w:cs="Times New Roman" w:hint="default"/>
      </w:rPr>
    </w:lvl>
    <w:lvl w:ilvl="1">
      <w:start w:val="1"/>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730E21D0"/>
    <w:multiLevelType w:val="hybridMultilevel"/>
    <w:tmpl w:val="17963F80"/>
    <w:lvl w:ilvl="0" w:tplc="DB780FE4">
      <w:start w:val="1"/>
      <w:numFmt w:val="decimal"/>
      <w:lvlText w:val="%1."/>
      <w:lvlJc w:val="left"/>
      <w:pPr>
        <w:ind w:left="2118" w:hanging="14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764747AE"/>
    <w:multiLevelType w:val="hybridMultilevel"/>
    <w:tmpl w:val="789EE56A"/>
    <w:lvl w:ilvl="0" w:tplc="3B46525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7A9F0801"/>
    <w:multiLevelType w:val="multilevel"/>
    <w:tmpl w:val="8C6225B8"/>
    <w:lvl w:ilvl="0">
      <w:start w:val="2"/>
      <w:numFmt w:val="decimal"/>
      <w:lvlText w:val="%1."/>
      <w:lvlJc w:val="left"/>
      <w:pPr>
        <w:ind w:left="450" w:hanging="450"/>
      </w:pPr>
      <w:rPr>
        <w:rFonts w:cs="Times New Roman" w:hint="default"/>
      </w:rPr>
    </w:lvl>
    <w:lvl w:ilvl="1">
      <w:start w:val="5"/>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num w:numId="1">
    <w:abstractNumId w:val="0"/>
  </w:num>
  <w:num w:numId="2">
    <w:abstractNumId w:val="8"/>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0"/>
  </w:num>
  <w:num w:numId="7">
    <w:abstractNumId w:val="2"/>
  </w:num>
  <w:num w:numId="8">
    <w:abstractNumId w:val="11"/>
  </w:num>
  <w:num w:numId="9">
    <w:abstractNumId w:val="7"/>
  </w:num>
  <w:num w:numId="10">
    <w:abstractNumId w:val="4"/>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237C"/>
    <w:rsid w:val="00001938"/>
    <w:rsid w:val="00006433"/>
    <w:rsid w:val="00014286"/>
    <w:rsid w:val="0001462F"/>
    <w:rsid w:val="000255B6"/>
    <w:rsid w:val="00030511"/>
    <w:rsid w:val="00031758"/>
    <w:rsid w:val="00037188"/>
    <w:rsid w:val="00045880"/>
    <w:rsid w:val="000626D2"/>
    <w:rsid w:val="00082B28"/>
    <w:rsid w:val="00086072"/>
    <w:rsid w:val="000A4576"/>
    <w:rsid w:val="000D05BB"/>
    <w:rsid w:val="00116498"/>
    <w:rsid w:val="0012026A"/>
    <w:rsid w:val="00127C51"/>
    <w:rsid w:val="00171116"/>
    <w:rsid w:val="001C399E"/>
    <w:rsid w:val="001D2260"/>
    <w:rsid w:val="001D40DC"/>
    <w:rsid w:val="001E0BCB"/>
    <w:rsid w:val="0021020F"/>
    <w:rsid w:val="002173A1"/>
    <w:rsid w:val="00232487"/>
    <w:rsid w:val="00241158"/>
    <w:rsid w:val="00250537"/>
    <w:rsid w:val="00251B8A"/>
    <w:rsid w:val="0027178A"/>
    <w:rsid w:val="0028600B"/>
    <w:rsid w:val="002C2FA9"/>
    <w:rsid w:val="002D4EBF"/>
    <w:rsid w:val="002E2312"/>
    <w:rsid w:val="002E49E3"/>
    <w:rsid w:val="002F481E"/>
    <w:rsid w:val="00301C88"/>
    <w:rsid w:val="00313A5E"/>
    <w:rsid w:val="00335840"/>
    <w:rsid w:val="00337AAB"/>
    <w:rsid w:val="003560B8"/>
    <w:rsid w:val="00357CAB"/>
    <w:rsid w:val="00387C52"/>
    <w:rsid w:val="003A2E99"/>
    <w:rsid w:val="003A6BA5"/>
    <w:rsid w:val="003B734A"/>
    <w:rsid w:val="003D344D"/>
    <w:rsid w:val="003D715A"/>
    <w:rsid w:val="003E47A1"/>
    <w:rsid w:val="00415A69"/>
    <w:rsid w:val="00422DF4"/>
    <w:rsid w:val="00437F19"/>
    <w:rsid w:val="0044474B"/>
    <w:rsid w:val="00456CF3"/>
    <w:rsid w:val="00480C8D"/>
    <w:rsid w:val="00493E25"/>
    <w:rsid w:val="004C4B63"/>
    <w:rsid w:val="00503B28"/>
    <w:rsid w:val="00504A8C"/>
    <w:rsid w:val="0051068C"/>
    <w:rsid w:val="00517A3B"/>
    <w:rsid w:val="00520903"/>
    <w:rsid w:val="00531FFE"/>
    <w:rsid w:val="00535AAD"/>
    <w:rsid w:val="00540782"/>
    <w:rsid w:val="00542015"/>
    <w:rsid w:val="005424A8"/>
    <w:rsid w:val="0054710A"/>
    <w:rsid w:val="00552D55"/>
    <w:rsid w:val="00557E45"/>
    <w:rsid w:val="00575974"/>
    <w:rsid w:val="005B23E8"/>
    <w:rsid w:val="005B356A"/>
    <w:rsid w:val="005B5833"/>
    <w:rsid w:val="005C7080"/>
    <w:rsid w:val="005D16B0"/>
    <w:rsid w:val="005D3360"/>
    <w:rsid w:val="005D502B"/>
    <w:rsid w:val="00601CE2"/>
    <w:rsid w:val="00662ED0"/>
    <w:rsid w:val="00681D7F"/>
    <w:rsid w:val="00686AE7"/>
    <w:rsid w:val="00693A99"/>
    <w:rsid w:val="006B237C"/>
    <w:rsid w:val="006B5539"/>
    <w:rsid w:val="006B7715"/>
    <w:rsid w:val="006B794A"/>
    <w:rsid w:val="006B7C5E"/>
    <w:rsid w:val="006C7157"/>
    <w:rsid w:val="006E5F7D"/>
    <w:rsid w:val="006E7F8E"/>
    <w:rsid w:val="007268E4"/>
    <w:rsid w:val="00734757"/>
    <w:rsid w:val="0073717B"/>
    <w:rsid w:val="00740552"/>
    <w:rsid w:val="0077536F"/>
    <w:rsid w:val="007A7B2D"/>
    <w:rsid w:val="007B2972"/>
    <w:rsid w:val="007C02CF"/>
    <w:rsid w:val="0080466D"/>
    <w:rsid w:val="00824800"/>
    <w:rsid w:val="00832CB5"/>
    <w:rsid w:val="00837FA8"/>
    <w:rsid w:val="00853E24"/>
    <w:rsid w:val="0086374D"/>
    <w:rsid w:val="0087138E"/>
    <w:rsid w:val="008759F3"/>
    <w:rsid w:val="0087638A"/>
    <w:rsid w:val="00887E23"/>
    <w:rsid w:val="008966FD"/>
    <w:rsid w:val="00901F6C"/>
    <w:rsid w:val="00911C62"/>
    <w:rsid w:val="00917580"/>
    <w:rsid w:val="00920988"/>
    <w:rsid w:val="00926377"/>
    <w:rsid w:val="00927369"/>
    <w:rsid w:val="00930B87"/>
    <w:rsid w:val="0097368B"/>
    <w:rsid w:val="00990500"/>
    <w:rsid w:val="009A509F"/>
    <w:rsid w:val="009E08F7"/>
    <w:rsid w:val="00A06BD6"/>
    <w:rsid w:val="00A11CD4"/>
    <w:rsid w:val="00A1464C"/>
    <w:rsid w:val="00A3177F"/>
    <w:rsid w:val="00A379DE"/>
    <w:rsid w:val="00A725AB"/>
    <w:rsid w:val="00A72976"/>
    <w:rsid w:val="00A76D53"/>
    <w:rsid w:val="00A839FD"/>
    <w:rsid w:val="00AB269A"/>
    <w:rsid w:val="00AC2F4E"/>
    <w:rsid w:val="00AC324B"/>
    <w:rsid w:val="00AD6B48"/>
    <w:rsid w:val="00AE21BB"/>
    <w:rsid w:val="00AE357D"/>
    <w:rsid w:val="00B00FF9"/>
    <w:rsid w:val="00B27B88"/>
    <w:rsid w:val="00B3279C"/>
    <w:rsid w:val="00B3378E"/>
    <w:rsid w:val="00B61FC8"/>
    <w:rsid w:val="00B84147"/>
    <w:rsid w:val="00B9169C"/>
    <w:rsid w:val="00BC05AA"/>
    <w:rsid w:val="00BC0EF3"/>
    <w:rsid w:val="00BC1DF5"/>
    <w:rsid w:val="00BC57FF"/>
    <w:rsid w:val="00BC61BB"/>
    <w:rsid w:val="00BE37D7"/>
    <w:rsid w:val="00BE521F"/>
    <w:rsid w:val="00BF7850"/>
    <w:rsid w:val="00C1059B"/>
    <w:rsid w:val="00C17D61"/>
    <w:rsid w:val="00C256F7"/>
    <w:rsid w:val="00C259A0"/>
    <w:rsid w:val="00C33E99"/>
    <w:rsid w:val="00C34F08"/>
    <w:rsid w:val="00C41665"/>
    <w:rsid w:val="00C50087"/>
    <w:rsid w:val="00C54456"/>
    <w:rsid w:val="00C60F14"/>
    <w:rsid w:val="00C6230B"/>
    <w:rsid w:val="00C72300"/>
    <w:rsid w:val="00C94AB5"/>
    <w:rsid w:val="00CA0C15"/>
    <w:rsid w:val="00CA2BF0"/>
    <w:rsid w:val="00CC1B0A"/>
    <w:rsid w:val="00CE0198"/>
    <w:rsid w:val="00CF1E1E"/>
    <w:rsid w:val="00D03AE1"/>
    <w:rsid w:val="00D308E2"/>
    <w:rsid w:val="00D9640A"/>
    <w:rsid w:val="00D97518"/>
    <w:rsid w:val="00DA0689"/>
    <w:rsid w:val="00DA4913"/>
    <w:rsid w:val="00DA5A26"/>
    <w:rsid w:val="00DA6DDF"/>
    <w:rsid w:val="00DB01CE"/>
    <w:rsid w:val="00DB0C78"/>
    <w:rsid w:val="00DB3439"/>
    <w:rsid w:val="00DD1B36"/>
    <w:rsid w:val="00E17566"/>
    <w:rsid w:val="00E2748C"/>
    <w:rsid w:val="00E32C0D"/>
    <w:rsid w:val="00E43EE8"/>
    <w:rsid w:val="00E53F1E"/>
    <w:rsid w:val="00E62CE8"/>
    <w:rsid w:val="00E74E6E"/>
    <w:rsid w:val="00E75641"/>
    <w:rsid w:val="00E91B0B"/>
    <w:rsid w:val="00E91FA0"/>
    <w:rsid w:val="00EC1FE8"/>
    <w:rsid w:val="00EE3D05"/>
    <w:rsid w:val="00EF305A"/>
    <w:rsid w:val="00F323EE"/>
    <w:rsid w:val="00F35F62"/>
    <w:rsid w:val="00F42541"/>
    <w:rsid w:val="00F43BC5"/>
    <w:rsid w:val="00F54ECB"/>
    <w:rsid w:val="00F67B27"/>
    <w:rsid w:val="00F67E21"/>
    <w:rsid w:val="00FA432D"/>
    <w:rsid w:val="00FA51D8"/>
    <w:rsid w:val="00FB32FA"/>
    <w:rsid w:val="00FC03B1"/>
    <w:rsid w:val="00FC09EC"/>
    <w:rsid w:val="00FE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7C"/>
    <w:rPr>
      <w:rFonts w:ascii="Times New Roman" w:eastAsia="Times New Roman" w:hAnsi="Times New Roman"/>
      <w:sz w:val="28"/>
      <w:szCs w:val="28"/>
    </w:rPr>
  </w:style>
  <w:style w:type="paragraph" w:styleId="1">
    <w:name w:val="heading 1"/>
    <w:basedOn w:val="a"/>
    <w:next w:val="a"/>
    <w:link w:val="10"/>
    <w:uiPriority w:val="99"/>
    <w:qFormat/>
    <w:rsid w:val="006B237C"/>
    <w:pPr>
      <w:keepNext/>
      <w:keepLines/>
      <w:spacing w:before="480"/>
      <w:outlineLvl w:val="0"/>
    </w:pPr>
    <w:rPr>
      <w:rFonts w:ascii="Cambria" w:hAnsi="Cambria" w:cs="Cambria"/>
      <w:b/>
      <w:bCs/>
      <w:color w:val="365F91"/>
    </w:rPr>
  </w:style>
  <w:style w:type="paragraph" w:styleId="2">
    <w:name w:val="heading 2"/>
    <w:basedOn w:val="a"/>
    <w:next w:val="a"/>
    <w:link w:val="20"/>
    <w:uiPriority w:val="99"/>
    <w:qFormat/>
    <w:rsid w:val="006B237C"/>
    <w:pPr>
      <w:keepNext/>
      <w:keepLines/>
      <w:spacing w:before="200"/>
      <w:outlineLvl w:val="1"/>
    </w:pPr>
    <w:rPr>
      <w:rFonts w:ascii="Cambria" w:hAnsi="Cambria" w:cs="Cambria"/>
      <w:b/>
      <w:bCs/>
      <w:color w:val="4F81BD"/>
      <w:sz w:val="26"/>
      <w:szCs w:val="26"/>
    </w:rPr>
  </w:style>
  <w:style w:type="paragraph" w:styleId="5">
    <w:name w:val="heading 5"/>
    <w:basedOn w:val="a"/>
    <w:next w:val="a"/>
    <w:link w:val="50"/>
    <w:uiPriority w:val="99"/>
    <w:qFormat/>
    <w:rsid w:val="006B237C"/>
    <w:pPr>
      <w:keepNext/>
      <w:keepLines/>
      <w:spacing w:before="200" w:line="276" w:lineRule="auto"/>
      <w:outlineLvl w:val="4"/>
    </w:pPr>
    <w:rPr>
      <w:rFonts w:ascii="Cambria" w:hAnsi="Cambria" w:cs="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37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6B237C"/>
    <w:rPr>
      <w:rFonts w:ascii="Cambria" w:hAnsi="Cambria" w:cs="Cambria"/>
      <w:b/>
      <w:bCs/>
      <w:color w:val="4F81BD"/>
      <w:sz w:val="26"/>
      <w:szCs w:val="26"/>
      <w:lang w:eastAsia="ru-RU"/>
    </w:rPr>
  </w:style>
  <w:style w:type="character" w:customStyle="1" w:styleId="50">
    <w:name w:val="Заголовок 5 Знак"/>
    <w:basedOn w:val="a0"/>
    <w:link w:val="5"/>
    <w:uiPriority w:val="99"/>
    <w:locked/>
    <w:rsid w:val="006B237C"/>
    <w:rPr>
      <w:rFonts w:ascii="Cambria" w:hAnsi="Cambria" w:cs="Cambria"/>
      <w:color w:val="243F60"/>
      <w:lang w:eastAsia="ru-RU"/>
    </w:rPr>
  </w:style>
  <w:style w:type="paragraph" w:customStyle="1" w:styleId="ConsNormal">
    <w:name w:val="ConsNormal"/>
    <w:uiPriority w:val="99"/>
    <w:rsid w:val="006B237C"/>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rsid w:val="006B237C"/>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B237C"/>
    <w:rPr>
      <w:rFonts w:ascii="Arial" w:hAnsi="Arial"/>
      <w:sz w:val="22"/>
      <w:lang w:eastAsia="ru-RU"/>
    </w:rPr>
  </w:style>
  <w:style w:type="paragraph" w:styleId="a3">
    <w:name w:val="header"/>
    <w:basedOn w:val="a"/>
    <w:link w:val="a4"/>
    <w:uiPriority w:val="99"/>
    <w:rsid w:val="006B237C"/>
    <w:pPr>
      <w:tabs>
        <w:tab w:val="center" w:pos="4677"/>
        <w:tab w:val="right" w:pos="9355"/>
      </w:tabs>
    </w:pPr>
  </w:style>
  <w:style w:type="character" w:customStyle="1" w:styleId="a4">
    <w:name w:val="Верхний колонтитул Знак"/>
    <w:basedOn w:val="a0"/>
    <w:link w:val="a3"/>
    <w:uiPriority w:val="99"/>
    <w:locked/>
    <w:rsid w:val="006B237C"/>
    <w:rPr>
      <w:rFonts w:ascii="Times New Roman" w:hAnsi="Times New Roman" w:cs="Times New Roman"/>
      <w:sz w:val="28"/>
      <w:szCs w:val="28"/>
      <w:lang w:eastAsia="ru-RU"/>
    </w:rPr>
  </w:style>
  <w:style w:type="character" w:styleId="a5">
    <w:name w:val="page number"/>
    <w:basedOn w:val="a0"/>
    <w:uiPriority w:val="99"/>
    <w:rsid w:val="006B237C"/>
    <w:rPr>
      <w:rFonts w:cs="Times New Roman"/>
    </w:rPr>
  </w:style>
  <w:style w:type="paragraph" w:styleId="a6">
    <w:name w:val="footer"/>
    <w:basedOn w:val="a"/>
    <w:link w:val="a7"/>
    <w:uiPriority w:val="99"/>
    <w:rsid w:val="006B237C"/>
    <w:pPr>
      <w:tabs>
        <w:tab w:val="center" w:pos="4677"/>
        <w:tab w:val="right" w:pos="9355"/>
      </w:tabs>
    </w:pPr>
  </w:style>
  <w:style w:type="character" w:customStyle="1" w:styleId="a7">
    <w:name w:val="Нижний колонтитул Знак"/>
    <w:basedOn w:val="a0"/>
    <w:link w:val="a6"/>
    <w:uiPriority w:val="99"/>
    <w:locked/>
    <w:rsid w:val="006B237C"/>
    <w:rPr>
      <w:rFonts w:ascii="Times New Roman" w:hAnsi="Times New Roman" w:cs="Times New Roman"/>
      <w:sz w:val="28"/>
      <w:szCs w:val="28"/>
      <w:lang w:eastAsia="ru-RU"/>
    </w:rPr>
  </w:style>
  <w:style w:type="paragraph" w:customStyle="1" w:styleId="FR2">
    <w:name w:val="FR2"/>
    <w:uiPriority w:val="99"/>
    <w:rsid w:val="006B237C"/>
    <w:pPr>
      <w:widowControl w:val="0"/>
      <w:autoSpaceDE w:val="0"/>
      <w:autoSpaceDN w:val="0"/>
      <w:adjustRightInd w:val="0"/>
      <w:jc w:val="right"/>
    </w:pPr>
    <w:rPr>
      <w:rFonts w:ascii="Times New Roman" w:eastAsia="Times New Roman" w:hAnsi="Times New Roman"/>
      <w:b/>
      <w:bCs/>
      <w:sz w:val="28"/>
      <w:szCs w:val="28"/>
    </w:rPr>
  </w:style>
  <w:style w:type="character" w:customStyle="1" w:styleId="a8">
    <w:name w:val="Текст выноски Знак"/>
    <w:basedOn w:val="a0"/>
    <w:link w:val="a9"/>
    <w:uiPriority w:val="99"/>
    <w:semiHidden/>
    <w:locked/>
    <w:rsid w:val="006B237C"/>
    <w:rPr>
      <w:rFonts w:ascii="Tahoma" w:hAnsi="Tahoma" w:cs="Tahoma"/>
      <w:sz w:val="16"/>
      <w:szCs w:val="16"/>
      <w:lang w:eastAsia="ru-RU"/>
    </w:rPr>
  </w:style>
  <w:style w:type="paragraph" w:styleId="a9">
    <w:name w:val="Balloon Text"/>
    <w:basedOn w:val="a"/>
    <w:link w:val="a8"/>
    <w:uiPriority w:val="99"/>
    <w:semiHidden/>
    <w:rsid w:val="006B237C"/>
    <w:rPr>
      <w:rFonts w:ascii="Tahoma" w:hAnsi="Tahoma" w:cs="Tahoma"/>
      <w:sz w:val="16"/>
      <w:szCs w:val="16"/>
    </w:rPr>
  </w:style>
  <w:style w:type="character" w:customStyle="1" w:styleId="BalloonTextChar1">
    <w:name w:val="Balloon Text Char1"/>
    <w:basedOn w:val="a0"/>
    <w:uiPriority w:val="99"/>
    <w:semiHidden/>
    <w:locked/>
    <w:rsid w:val="00DA5A26"/>
    <w:rPr>
      <w:rFonts w:ascii="Times New Roman" w:hAnsi="Times New Roman" w:cs="Times New Roman"/>
      <w:sz w:val="2"/>
    </w:rPr>
  </w:style>
  <w:style w:type="paragraph" w:styleId="21">
    <w:name w:val="Body Text 2"/>
    <w:basedOn w:val="a"/>
    <w:link w:val="22"/>
    <w:uiPriority w:val="99"/>
    <w:rsid w:val="006B237C"/>
    <w:rPr>
      <w:sz w:val="24"/>
      <w:szCs w:val="24"/>
    </w:rPr>
  </w:style>
  <w:style w:type="character" w:customStyle="1" w:styleId="22">
    <w:name w:val="Основной текст 2 Знак"/>
    <w:basedOn w:val="a0"/>
    <w:link w:val="21"/>
    <w:uiPriority w:val="99"/>
    <w:locked/>
    <w:rsid w:val="006B237C"/>
    <w:rPr>
      <w:rFonts w:ascii="Times New Roman" w:hAnsi="Times New Roman" w:cs="Times New Roman"/>
      <w:sz w:val="24"/>
      <w:szCs w:val="24"/>
      <w:lang w:eastAsia="ru-RU"/>
    </w:rPr>
  </w:style>
  <w:style w:type="paragraph" w:styleId="3">
    <w:name w:val="Body Text Indent 3"/>
    <w:basedOn w:val="a"/>
    <w:link w:val="30"/>
    <w:uiPriority w:val="99"/>
    <w:rsid w:val="006B237C"/>
    <w:pPr>
      <w:ind w:firstLine="900"/>
      <w:jc w:val="both"/>
    </w:pPr>
  </w:style>
  <w:style w:type="character" w:customStyle="1" w:styleId="30">
    <w:name w:val="Основной текст с отступом 3 Знак"/>
    <w:basedOn w:val="a0"/>
    <w:link w:val="3"/>
    <w:uiPriority w:val="99"/>
    <w:locked/>
    <w:rsid w:val="006B237C"/>
    <w:rPr>
      <w:rFonts w:ascii="Times New Roman" w:hAnsi="Times New Roman" w:cs="Times New Roman"/>
      <w:sz w:val="28"/>
      <w:szCs w:val="28"/>
      <w:lang w:eastAsia="ru-RU"/>
    </w:rPr>
  </w:style>
  <w:style w:type="character" w:customStyle="1" w:styleId="x-red1">
    <w:name w:val="x-red1"/>
    <w:uiPriority w:val="99"/>
    <w:rsid w:val="006B237C"/>
    <w:rPr>
      <w:color w:val="auto"/>
      <w:sz w:val="19"/>
    </w:rPr>
  </w:style>
  <w:style w:type="paragraph" w:customStyle="1" w:styleId="ConsTitle">
    <w:name w:val="ConsTitle"/>
    <w:uiPriority w:val="99"/>
    <w:rsid w:val="006B237C"/>
    <w:pPr>
      <w:widowControl w:val="0"/>
      <w:autoSpaceDE w:val="0"/>
      <w:autoSpaceDN w:val="0"/>
      <w:adjustRightInd w:val="0"/>
    </w:pPr>
    <w:rPr>
      <w:rFonts w:ascii="Arial" w:eastAsia="Times New Roman" w:hAnsi="Arial" w:cs="Arial"/>
      <w:b/>
      <w:bCs/>
      <w:sz w:val="20"/>
      <w:szCs w:val="20"/>
    </w:rPr>
  </w:style>
  <w:style w:type="paragraph" w:styleId="aa">
    <w:name w:val="Plain Text"/>
    <w:basedOn w:val="a"/>
    <w:link w:val="ab"/>
    <w:uiPriority w:val="99"/>
    <w:rsid w:val="006B237C"/>
    <w:rPr>
      <w:rFonts w:ascii="Courier New" w:hAnsi="Courier New" w:cs="Courier New"/>
      <w:sz w:val="20"/>
      <w:szCs w:val="20"/>
    </w:rPr>
  </w:style>
  <w:style w:type="character" w:customStyle="1" w:styleId="ab">
    <w:name w:val="Текст Знак"/>
    <w:basedOn w:val="a0"/>
    <w:link w:val="aa"/>
    <w:uiPriority w:val="99"/>
    <w:locked/>
    <w:rsid w:val="006B237C"/>
    <w:rPr>
      <w:rFonts w:ascii="Courier New" w:hAnsi="Courier New" w:cs="Courier New"/>
      <w:sz w:val="20"/>
      <w:szCs w:val="20"/>
      <w:lang w:eastAsia="ru-RU"/>
    </w:rPr>
  </w:style>
  <w:style w:type="paragraph" w:styleId="ac">
    <w:name w:val="Body Text"/>
    <w:basedOn w:val="a"/>
    <w:link w:val="ad"/>
    <w:uiPriority w:val="99"/>
    <w:rsid w:val="006B237C"/>
    <w:pPr>
      <w:spacing w:after="120"/>
    </w:pPr>
  </w:style>
  <w:style w:type="character" w:customStyle="1" w:styleId="ad">
    <w:name w:val="Основной текст Знак"/>
    <w:basedOn w:val="a0"/>
    <w:link w:val="ac"/>
    <w:uiPriority w:val="99"/>
    <w:locked/>
    <w:rsid w:val="006B237C"/>
    <w:rPr>
      <w:rFonts w:ascii="Times New Roman" w:hAnsi="Times New Roman" w:cs="Times New Roman"/>
      <w:sz w:val="28"/>
      <w:szCs w:val="28"/>
      <w:lang w:eastAsia="ru-RU"/>
    </w:rPr>
  </w:style>
  <w:style w:type="paragraph" w:customStyle="1" w:styleId="11">
    <w:name w:val="Обычный1"/>
    <w:uiPriority w:val="99"/>
    <w:rsid w:val="006B237C"/>
    <w:rPr>
      <w:rFonts w:ascii="Times New Roman" w:eastAsia="Times New Roman" w:hAnsi="Times New Roman"/>
      <w:sz w:val="20"/>
      <w:szCs w:val="20"/>
    </w:rPr>
  </w:style>
  <w:style w:type="paragraph" w:styleId="23">
    <w:name w:val="Body Text Indent 2"/>
    <w:basedOn w:val="a"/>
    <w:link w:val="24"/>
    <w:uiPriority w:val="99"/>
    <w:rsid w:val="006B237C"/>
    <w:pPr>
      <w:spacing w:after="120" w:line="480" w:lineRule="auto"/>
      <w:ind w:left="283"/>
    </w:pPr>
  </w:style>
  <w:style w:type="character" w:customStyle="1" w:styleId="24">
    <w:name w:val="Основной текст с отступом 2 Знак"/>
    <w:basedOn w:val="a0"/>
    <w:link w:val="23"/>
    <w:uiPriority w:val="99"/>
    <w:locked/>
    <w:rsid w:val="006B237C"/>
    <w:rPr>
      <w:rFonts w:ascii="Times New Roman" w:hAnsi="Times New Roman" w:cs="Times New Roman"/>
      <w:sz w:val="28"/>
      <w:szCs w:val="28"/>
      <w:lang w:eastAsia="ru-RU"/>
    </w:rPr>
  </w:style>
  <w:style w:type="paragraph" w:customStyle="1" w:styleId="ConsNonformat">
    <w:name w:val="ConsNonformat"/>
    <w:uiPriority w:val="99"/>
    <w:rsid w:val="006B237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6B237C"/>
    <w:pPr>
      <w:spacing w:after="120"/>
      <w:ind w:left="283"/>
    </w:pPr>
  </w:style>
  <w:style w:type="character" w:customStyle="1" w:styleId="af">
    <w:name w:val="Основной текст с отступом Знак"/>
    <w:basedOn w:val="a0"/>
    <w:link w:val="ae"/>
    <w:uiPriority w:val="99"/>
    <w:locked/>
    <w:rsid w:val="006B237C"/>
    <w:rPr>
      <w:rFonts w:ascii="Times New Roman" w:hAnsi="Times New Roman" w:cs="Times New Roman"/>
      <w:sz w:val="28"/>
      <w:szCs w:val="28"/>
      <w:lang w:eastAsia="ru-RU"/>
    </w:rPr>
  </w:style>
  <w:style w:type="character" w:customStyle="1" w:styleId="af0">
    <w:name w:val="Схема документа Знак"/>
    <w:basedOn w:val="a0"/>
    <w:link w:val="af1"/>
    <w:uiPriority w:val="99"/>
    <w:semiHidden/>
    <w:locked/>
    <w:rsid w:val="006B237C"/>
    <w:rPr>
      <w:rFonts w:ascii="Tahoma" w:hAnsi="Tahoma" w:cs="Tahoma"/>
      <w:sz w:val="20"/>
      <w:szCs w:val="20"/>
      <w:shd w:val="clear" w:color="auto" w:fill="000080"/>
      <w:lang w:eastAsia="ru-RU"/>
    </w:rPr>
  </w:style>
  <w:style w:type="paragraph" w:styleId="af1">
    <w:name w:val="Document Map"/>
    <w:basedOn w:val="a"/>
    <w:link w:val="af0"/>
    <w:uiPriority w:val="99"/>
    <w:semiHidden/>
    <w:rsid w:val="006B237C"/>
    <w:pPr>
      <w:shd w:val="clear" w:color="auto" w:fill="000080"/>
    </w:pPr>
    <w:rPr>
      <w:rFonts w:ascii="Tahoma" w:hAnsi="Tahoma" w:cs="Tahoma"/>
      <w:sz w:val="20"/>
      <w:szCs w:val="20"/>
    </w:rPr>
  </w:style>
  <w:style w:type="character" w:customStyle="1" w:styleId="DocumentMapChar1">
    <w:name w:val="Document Map Char1"/>
    <w:basedOn w:val="a0"/>
    <w:uiPriority w:val="99"/>
    <w:semiHidden/>
    <w:locked/>
    <w:rsid w:val="00DA5A26"/>
    <w:rPr>
      <w:rFonts w:ascii="Times New Roman" w:hAnsi="Times New Roman" w:cs="Times New Roman"/>
      <w:sz w:val="2"/>
    </w:rPr>
  </w:style>
  <w:style w:type="paragraph" w:styleId="af2">
    <w:name w:val="Normal (Web)"/>
    <w:basedOn w:val="a"/>
    <w:uiPriority w:val="99"/>
    <w:rsid w:val="006B237C"/>
    <w:rPr>
      <w:rFonts w:ascii="Arial" w:hAnsi="Arial" w:cs="Arial"/>
      <w:color w:val="0000A0"/>
      <w:sz w:val="22"/>
      <w:szCs w:val="22"/>
    </w:rPr>
  </w:style>
  <w:style w:type="paragraph" w:customStyle="1" w:styleId="ConsPlusTitle">
    <w:name w:val="ConsPlusTitle"/>
    <w:uiPriority w:val="99"/>
    <w:rsid w:val="006B237C"/>
    <w:pPr>
      <w:autoSpaceDE w:val="0"/>
      <w:autoSpaceDN w:val="0"/>
      <w:adjustRightInd w:val="0"/>
    </w:pPr>
    <w:rPr>
      <w:rFonts w:ascii="Arial" w:eastAsia="Times New Roman" w:hAnsi="Arial" w:cs="Arial"/>
      <w:b/>
      <w:bCs/>
      <w:sz w:val="20"/>
      <w:szCs w:val="20"/>
    </w:rPr>
  </w:style>
  <w:style w:type="paragraph" w:customStyle="1" w:styleId="consplusnormal1">
    <w:name w:val="consplusnormal"/>
    <w:basedOn w:val="a"/>
    <w:uiPriority w:val="99"/>
    <w:rsid w:val="006B237C"/>
    <w:pPr>
      <w:autoSpaceDE w:val="0"/>
      <w:autoSpaceDN w:val="0"/>
      <w:ind w:firstLine="720"/>
    </w:pPr>
    <w:rPr>
      <w:rFonts w:ascii="Arial" w:hAnsi="Arial" w:cs="Arial"/>
      <w:sz w:val="20"/>
      <w:szCs w:val="20"/>
    </w:rPr>
  </w:style>
  <w:style w:type="paragraph" w:styleId="af3">
    <w:name w:val="Block Text"/>
    <w:basedOn w:val="a"/>
    <w:uiPriority w:val="99"/>
    <w:rsid w:val="006B237C"/>
    <w:pPr>
      <w:ind w:left="33" w:right="-108" w:firstLine="188"/>
    </w:pPr>
    <w:rPr>
      <w:color w:val="000000"/>
      <w:sz w:val="24"/>
      <w:szCs w:val="24"/>
    </w:rPr>
  </w:style>
  <w:style w:type="paragraph" w:customStyle="1" w:styleId="BodyText31">
    <w:name w:val="Body Text 31"/>
    <w:basedOn w:val="a"/>
    <w:uiPriority w:val="99"/>
    <w:rsid w:val="006B237C"/>
    <w:pPr>
      <w:spacing w:line="230" w:lineRule="auto"/>
      <w:jc w:val="center"/>
    </w:pPr>
    <w:rPr>
      <w:rFonts w:ascii="Baltica" w:hAnsi="Baltica" w:cs="Baltica"/>
      <w:sz w:val="24"/>
      <w:szCs w:val="24"/>
    </w:rPr>
  </w:style>
  <w:style w:type="paragraph" w:customStyle="1" w:styleId="BodyText21">
    <w:name w:val="Body Text 21"/>
    <w:basedOn w:val="a"/>
    <w:uiPriority w:val="99"/>
    <w:rsid w:val="006B237C"/>
    <w:pPr>
      <w:jc w:val="center"/>
    </w:pPr>
  </w:style>
  <w:style w:type="paragraph" w:customStyle="1" w:styleId="af4">
    <w:name w:val="???????"/>
    <w:uiPriority w:val="99"/>
    <w:rsid w:val="006B237C"/>
    <w:rPr>
      <w:rFonts w:ascii="Times New Roman" w:eastAsia="Times New Roman" w:hAnsi="Times New Roman"/>
      <w:sz w:val="24"/>
      <w:szCs w:val="24"/>
    </w:rPr>
  </w:style>
  <w:style w:type="paragraph" w:customStyle="1" w:styleId="af5">
    <w:name w:val="Формула"/>
    <w:basedOn w:val="ac"/>
    <w:uiPriority w:val="99"/>
    <w:rsid w:val="006B237C"/>
    <w:pPr>
      <w:tabs>
        <w:tab w:val="center" w:pos="4536"/>
        <w:tab w:val="right" w:pos="9356"/>
      </w:tabs>
      <w:spacing w:after="0" w:line="336" w:lineRule="auto"/>
      <w:jc w:val="both"/>
    </w:pPr>
  </w:style>
  <w:style w:type="paragraph" w:customStyle="1" w:styleId="31">
    <w:name w:val="Основной текст 31"/>
    <w:basedOn w:val="a"/>
    <w:uiPriority w:val="99"/>
    <w:rsid w:val="006B237C"/>
    <w:pPr>
      <w:snapToGrid w:val="0"/>
      <w:spacing w:line="228" w:lineRule="auto"/>
      <w:jc w:val="center"/>
    </w:pPr>
    <w:rPr>
      <w:rFonts w:ascii="Baltica" w:hAnsi="Baltica" w:cs="Baltica"/>
      <w:sz w:val="24"/>
      <w:szCs w:val="24"/>
    </w:rPr>
  </w:style>
  <w:style w:type="paragraph" w:styleId="af6">
    <w:name w:val="Title"/>
    <w:basedOn w:val="a"/>
    <w:link w:val="af7"/>
    <w:uiPriority w:val="99"/>
    <w:qFormat/>
    <w:rsid w:val="006B237C"/>
    <w:pPr>
      <w:autoSpaceDE w:val="0"/>
      <w:autoSpaceDN w:val="0"/>
      <w:jc w:val="center"/>
    </w:pPr>
    <w:rPr>
      <w:rFonts w:ascii="Arial Narrow" w:hAnsi="Arial Narrow" w:cs="Arial Narrow"/>
      <w:b/>
      <w:bCs/>
      <w:sz w:val="36"/>
      <w:szCs w:val="36"/>
    </w:rPr>
  </w:style>
  <w:style w:type="character" w:customStyle="1" w:styleId="af7">
    <w:name w:val="Название Знак"/>
    <w:basedOn w:val="a0"/>
    <w:link w:val="af6"/>
    <w:uiPriority w:val="99"/>
    <w:locked/>
    <w:rsid w:val="006B237C"/>
    <w:rPr>
      <w:rFonts w:ascii="Arial Narrow" w:hAnsi="Arial Narrow" w:cs="Arial Narrow"/>
      <w:b/>
      <w:bCs/>
      <w:sz w:val="36"/>
      <w:szCs w:val="36"/>
      <w:lang w:eastAsia="ru-RU"/>
    </w:rPr>
  </w:style>
  <w:style w:type="paragraph" w:customStyle="1" w:styleId="CharCharCharChar1">
    <w:name w:val="Знак Знак Char Char Знак Знак Char Char Знак Знак Знак1 Знак Знак Знак Знак"/>
    <w:basedOn w:val="a"/>
    <w:uiPriority w:val="99"/>
    <w:rsid w:val="006B237C"/>
    <w:pPr>
      <w:spacing w:after="160" w:line="240" w:lineRule="exact"/>
    </w:pPr>
    <w:rPr>
      <w:rFonts w:ascii="Verdana" w:hAnsi="Verdana" w:cs="Verdana"/>
      <w:sz w:val="20"/>
      <w:szCs w:val="20"/>
      <w:lang w:val="en-US" w:eastAsia="en-US"/>
    </w:rPr>
  </w:style>
  <w:style w:type="paragraph" w:customStyle="1" w:styleId="12">
    <w:name w:val="Знак Знак1 Знак"/>
    <w:basedOn w:val="a"/>
    <w:uiPriority w:val="99"/>
    <w:rsid w:val="006B237C"/>
    <w:pPr>
      <w:widowControl w:val="0"/>
      <w:adjustRightInd w:val="0"/>
      <w:spacing w:after="160" w:line="240" w:lineRule="exact"/>
      <w:jc w:val="right"/>
    </w:pPr>
    <w:rPr>
      <w:sz w:val="20"/>
      <w:szCs w:val="20"/>
      <w:lang w:val="en-GB" w:eastAsia="en-US"/>
    </w:rPr>
  </w:style>
  <w:style w:type="paragraph" w:styleId="af8">
    <w:name w:val="No Spacing"/>
    <w:uiPriority w:val="99"/>
    <w:qFormat/>
    <w:rsid w:val="006B237C"/>
    <w:rPr>
      <w:rFonts w:eastAsia="Times New Roman" w:cs="Calibri"/>
    </w:rPr>
  </w:style>
  <w:style w:type="paragraph" w:customStyle="1" w:styleId="af9">
    <w:name w:val="Знак Знак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afa">
    <w:name w:val="Знак"/>
    <w:basedOn w:val="a"/>
    <w:uiPriority w:val="99"/>
    <w:rsid w:val="006B237C"/>
    <w:pPr>
      <w:widowControl w:val="0"/>
      <w:adjustRightInd w:val="0"/>
      <w:spacing w:after="160" w:line="240" w:lineRule="exact"/>
      <w:jc w:val="center"/>
    </w:pPr>
    <w:rPr>
      <w:sz w:val="20"/>
      <w:szCs w:val="20"/>
      <w:lang w:val="en-GB" w:eastAsia="en-US"/>
    </w:rPr>
  </w:style>
  <w:style w:type="character" w:customStyle="1" w:styleId="13">
    <w:name w:val="Основной шрифт абзаца1"/>
    <w:uiPriority w:val="99"/>
    <w:rsid w:val="006B237C"/>
  </w:style>
  <w:style w:type="paragraph" w:customStyle="1" w:styleId="afb">
    <w:name w:val="Предприятие"/>
    <w:basedOn w:val="a"/>
    <w:uiPriority w:val="99"/>
    <w:rsid w:val="006B237C"/>
    <w:pPr>
      <w:ind w:firstLine="567"/>
      <w:jc w:val="both"/>
    </w:pPr>
    <w:rPr>
      <w:rFonts w:eastAsia="MS Mincho"/>
    </w:rPr>
  </w:style>
  <w:style w:type="character" w:customStyle="1" w:styleId="FontStyle11">
    <w:name w:val="Font Style11"/>
    <w:uiPriority w:val="99"/>
    <w:rsid w:val="006B237C"/>
    <w:rPr>
      <w:rFonts w:ascii="Times New Roman" w:hAnsi="Times New Roman"/>
      <w:b/>
      <w:sz w:val="26"/>
    </w:rPr>
  </w:style>
  <w:style w:type="paragraph" w:customStyle="1" w:styleId="ConsPlusCell">
    <w:name w:val="ConsPlusCell"/>
    <w:uiPriority w:val="99"/>
    <w:rsid w:val="006B237C"/>
    <w:pPr>
      <w:autoSpaceDE w:val="0"/>
      <w:autoSpaceDN w:val="0"/>
      <w:adjustRightInd w:val="0"/>
    </w:pPr>
    <w:rPr>
      <w:rFonts w:ascii="Times New Roman" w:eastAsia="Times New Roman" w:hAnsi="Times New Roman"/>
      <w:sz w:val="28"/>
      <w:szCs w:val="28"/>
    </w:rPr>
  </w:style>
  <w:style w:type="paragraph" w:customStyle="1" w:styleId="110">
    <w:name w:val="Обычный11"/>
    <w:uiPriority w:val="99"/>
    <w:rsid w:val="006B237C"/>
    <w:rPr>
      <w:rFonts w:ascii="CG Times" w:eastAsia="Times New Roman" w:hAnsi="CG Times" w:cs="CG Times"/>
      <w:sz w:val="20"/>
      <w:szCs w:val="20"/>
    </w:rPr>
  </w:style>
  <w:style w:type="character" w:styleId="afc">
    <w:name w:val="Strong"/>
    <w:basedOn w:val="a0"/>
    <w:uiPriority w:val="99"/>
    <w:qFormat/>
    <w:rsid w:val="006B237C"/>
    <w:rPr>
      <w:rFonts w:cs="Times New Roman"/>
      <w:b/>
      <w:bCs/>
    </w:rPr>
  </w:style>
  <w:style w:type="paragraph" w:styleId="afd">
    <w:name w:val="List Paragraph"/>
    <w:basedOn w:val="a"/>
    <w:uiPriority w:val="99"/>
    <w:qFormat/>
    <w:rsid w:val="006B237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5814">
      <w:bodyDiv w:val="1"/>
      <w:marLeft w:val="0"/>
      <w:marRight w:val="0"/>
      <w:marTop w:val="0"/>
      <w:marBottom w:val="0"/>
      <w:divBdr>
        <w:top w:val="none" w:sz="0" w:space="0" w:color="auto"/>
        <w:left w:val="none" w:sz="0" w:space="0" w:color="auto"/>
        <w:bottom w:val="none" w:sz="0" w:space="0" w:color="auto"/>
        <w:right w:val="none" w:sz="0" w:space="0" w:color="auto"/>
      </w:divBdr>
    </w:div>
    <w:div w:id="531386386">
      <w:bodyDiv w:val="1"/>
      <w:marLeft w:val="0"/>
      <w:marRight w:val="0"/>
      <w:marTop w:val="0"/>
      <w:marBottom w:val="0"/>
      <w:divBdr>
        <w:top w:val="none" w:sz="0" w:space="0" w:color="auto"/>
        <w:left w:val="none" w:sz="0" w:space="0" w:color="auto"/>
        <w:bottom w:val="none" w:sz="0" w:space="0" w:color="auto"/>
        <w:right w:val="none" w:sz="0" w:space="0" w:color="auto"/>
      </w:divBdr>
    </w:div>
    <w:div w:id="1120993442">
      <w:bodyDiv w:val="1"/>
      <w:marLeft w:val="0"/>
      <w:marRight w:val="0"/>
      <w:marTop w:val="0"/>
      <w:marBottom w:val="0"/>
      <w:divBdr>
        <w:top w:val="none" w:sz="0" w:space="0" w:color="auto"/>
        <w:left w:val="none" w:sz="0" w:space="0" w:color="auto"/>
        <w:bottom w:val="none" w:sz="0" w:space="0" w:color="auto"/>
        <w:right w:val="none" w:sz="0" w:space="0" w:color="auto"/>
      </w:divBdr>
    </w:div>
    <w:div w:id="1201167655">
      <w:bodyDiv w:val="1"/>
      <w:marLeft w:val="0"/>
      <w:marRight w:val="0"/>
      <w:marTop w:val="0"/>
      <w:marBottom w:val="0"/>
      <w:divBdr>
        <w:top w:val="none" w:sz="0" w:space="0" w:color="auto"/>
        <w:left w:val="none" w:sz="0" w:space="0" w:color="auto"/>
        <w:bottom w:val="none" w:sz="0" w:space="0" w:color="auto"/>
        <w:right w:val="none" w:sz="0" w:space="0" w:color="auto"/>
      </w:divBdr>
    </w:div>
    <w:div w:id="1463772843">
      <w:marLeft w:val="0"/>
      <w:marRight w:val="0"/>
      <w:marTop w:val="0"/>
      <w:marBottom w:val="0"/>
      <w:divBdr>
        <w:top w:val="none" w:sz="0" w:space="0" w:color="auto"/>
        <w:left w:val="none" w:sz="0" w:space="0" w:color="auto"/>
        <w:bottom w:val="none" w:sz="0" w:space="0" w:color="auto"/>
        <w:right w:val="none" w:sz="0" w:space="0" w:color="auto"/>
      </w:divBdr>
    </w:div>
    <w:div w:id="1617132957">
      <w:bodyDiv w:val="1"/>
      <w:marLeft w:val="0"/>
      <w:marRight w:val="0"/>
      <w:marTop w:val="0"/>
      <w:marBottom w:val="0"/>
      <w:divBdr>
        <w:top w:val="none" w:sz="0" w:space="0" w:color="auto"/>
        <w:left w:val="none" w:sz="0" w:space="0" w:color="auto"/>
        <w:bottom w:val="none" w:sz="0" w:space="0" w:color="auto"/>
        <w:right w:val="none" w:sz="0" w:space="0" w:color="auto"/>
      </w:divBdr>
    </w:div>
    <w:div w:id="1733507965">
      <w:bodyDiv w:val="1"/>
      <w:marLeft w:val="0"/>
      <w:marRight w:val="0"/>
      <w:marTop w:val="0"/>
      <w:marBottom w:val="0"/>
      <w:divBdr>
        <w:top w:val="none" w:sz="0" w:space="0" w:color="auto"/>
        <w:left w:val="none" w:sz="0" w:space="0" w:color="auto"/>
        <w:bottom w:val="none" w:sz="0" w:space="0" w:color="auto"/>
        <w:right w:val="none" w:sz="0" w:space="0" w:color="auto"/>
      </w:divBdr>
    </w:div>
    <w:div w:id="1969630541">
      <w:bodyDiv w:val="1"/>
      <w:marLeft w:val="0"/>
      <w:marRight w:val="0"/>
      <w:marTop w:val="0"/>
      <w:marBottom w:val="0"/>
      <w:divBdr>
        <w:top w:val="none" w:sz="0" w:space="0" w:color="auto"/>
        <w:left w:val="none" w:sz="0" w:space="0" w:color="auto"/>
        <w:bottom w:val="none" w:sz="0" w:space="0" w:color="auto"/>
        <w:right w:val="none" w:sz="0" w:space="0" w:color="auto"/>
      </w:divBdr>
    </w:div>
    <w:div w:id="1986741886">
      <w:bodyDiv w:val="1"/>
      <w:marLeft w:val="0"/>
      <w:marRight w:val="0"/>
      <w:marTop w:val="0"/>
      <w:marBottom w:val="0"/>
      <w:divBdr>
        <w:top w:val="none" w:sz="0" w:space="0" w:color="auto"/>
        <w:left w:val="none" w:sz="0" w:space="0" w:color="auto"/>
        <w:bottom w:val="none" w:sz="0" w:space="0" w:color="auto"/>
        <w:right w:val="none" w:sz="0" w:space="0" w:color="auto"/>
      </w:divBdr>
    </w:div>
    <w:div w:id="21386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595EA-1649-41E5-B407-728DCDEE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7707</Words>
  <Characters>60926</Characters>
  <Application>Microsoft Office Word</Application>
  <DocSecurity>0</DocSecurity>
  <Lines>507</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Лаврова</cp:lastModifiedBy>
  <cp:revision>8</cp:revision>
  <cp:lastPrinted>2014-09-03T04:00:00Z</cp:lastPrinted>
  <dcterms:created xsi:type="dcterms:W3CDTF">2014-08-26T03:07:00Z</dcterms:created>
  <dcterms:modified xsi:type="dcterms:W3CDTF">2014-09-10T08:39:00Z</dcterms:modified>
</cp:coreProperties>
</file>