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73" w:rsidRDefault="00561673" w:rsidP="005616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561673" w:rsidRDefault="00561673" w:rsidP="005616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561673" w:rsidRDefault="00561673" w:rsidP="0056167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561673" w:rsidRDefault="00561673" w:rsidP="00561673">
      <w:pPr>
        <w:jc w:val="center"/>
        <w:rPr>
          <w:b/>
          <w:bCs/>
          <w:sz w:val="44"/>
          <w:szCs w:val="44"/>
        </w:rPr>
      </w:pPr>
    </w:p>
    <w:p w:rsidR="00561673" w:rsidRDefault="00561673" w:rsidP="00561673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4"/>
          <w:szCs w:val="24"/>
        </w:rPr>
      </w:pPr>
      <w:r>
        <w:rPr>
          <w:u w:val="single"/>
        </w:rPr>
        <w:t>26.12.2014</w:t>
      </w:r>
      <w:r>
        <w:tab/>
        <w:t xml:space="preserve">г. Енисейск                                    </w:t>
      </w:r>
      <w:r>
        <w:rPr>
          <w:u w:val="single"/>
        </w:rPr>
        <w:t>№ 1288-п</w:t>
      </w:r>
    </w:p>
    <w:p w:rsidR="00D569CA" w:rsidRDefault="00D569CA" w:rsidP="00D569CA">
      <w:pPr>
        <w:spacing w:after="0" w:line="240" w:lineRule="auto"/>
      </w:pPr>
    </w:p>
    <w:p w:rsidR="00920FF1" w:rsidRDefault="005E708B" w:rsidP="00D569CA">
      <w:pPr>
        <w:spacing w:after="0" w:line="240" w:lineRule="auto"/>
      </w:pPr>
      <w:r>
        <w:t xml:space="preserve">О создании рабочей группы по </w:t>
      </w:r>
      <w:r>
        <w:rPr>
          <w:rFonts w:eastAsiaTheme="minorHAnsi"/>
        </w:rPr>
        <w:t>разработке предложений к проекту Стратегии социально-экономического развития Енисейского района</w:t>
      </w:r>
    </w:p>
    <w:p w:rsidR="00920FF1" w:rsidRDefault="00920FF1" w:rsidP="00D569CA">
      <w:pPr>
        <w:spacing w:after="0" w:line="240" w:lineRule="auto"/>
      </w:pPr>
    </w:p>
    <w:p w:rsidR="00407B2A" w:rsidRDefault="00920FF1" w:rsidP="00D569CA">
      <w:pPr>
        <w:spacing w:after="0" w:line="240" w:lineRule="auto"/>
        <w:ind w:firstLine="567"/>
        <w:jc w:val="both"/>
      </w:pPr>
      <w:r>
        <w:t>В целях реализации</w:t>
      </w:r>
      <w:r w:rsidR="008824D7">
        <w:t xml:space="preserve"> положений федерального закона  от 28.06.2014 </w:t>
      </w:r>
      <w:r w:rsidR="00D569CA">
        <w:t xml:space="preserve">    </w:t>
      </w:r>
      <w:r w:rsidR="008824D7">
        <w:t xml:space="preserve">№172-ФЗ «О стратегическом планировании в Российской Федерации», </w:t>
      </w:r>
      <w:r w:rsidR="00407B2A">
        <w:t>руководствуясь статьёй 27.3, пунктом 4 части первой статьи 29 Устава Енисейского района, ПОСТАНОВЛЯЮ:</w:t>
      </w:r>
    </w:p>
    <w:p w:rsidR="00407B2A" w:rsidRDefault="00407B2A" w:rsidP="00D56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</w:rPr>
      </w:pPr>
      <w:r>
        <w:t>1.</w:t>
      </w:r>
      <w:r>
        <w:rPr>
          <w:rFonts w:eastAsiaTheme="minorHAnsi"/>
        </w:rPr>
        <w:t xml:space="preserve"> Создать рабочую группу для разработки предложений к проекту Стратегии социально-экономического развития Енисейского района</w:t>
      </w:r>
      <w:r w:rsidR="00EC2018">
        <w:rPr>
          <w:rFonts w:eastAsiaTheme="minorHAnsi"/>
        </w:rPr>
        <w:t xml:space="preserve"> в составе согласно приложению.</w:t>
      </w:r>
    </w:p>
    <w:p w:rsidR="00313CCF" w:rsidRDefault="00EC2018" w:rsidP="00D56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t>2. Рабочей группе</w:t>
      </w:r>
      <w:r w:rsidR="00313CCF">
        <w:rPr>
          <w:rFonts w:eastAsiaTheme="minorHAnsi"/>
        </w:rPr>
        <w:t>:</w:t>
      </w:r>
    </w:p>
    <w:p w:rsidR="00EC2018" w:rsidRDefault="00EC2018" w:rsidP="00D56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t>в срок до 01.07.2015 разработать предложения к проекту Стратегии социально-экономического развития Енисейского района</w:t>
      </w:r>
      <w:r w:rsidR="00313CCF">
        <w:rPr>
          <w:rFonts w:eastAsiaTheme="minorHAnsi"/>
        </w:rPr>
        <w:t>;</w:t>
      </w:r>
    </w:p>
    <w:p w:rsidR="00313CCF" w:rsidRDefault="00313CCF" w:rsidP="00D56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</w:rPr>
      </w:pPr>
      <w:r>
        <w:rPr>
          <w:rFonts w:eastAsiaTheme="minorHAnsi"/>
        </w:rPr>
        <w:t>в срок до 25.10.2015 представить прое</w:t>
      </w:r>
      <w:proofErr w:type="gramStart"/>
      <w:r>
        <w:rPr>
          <w:rFonts w:eastAsiaTheme="minorHAnsi"/>
        </w:rPr>
        <w:t>кт Стр</w:t>
      </w:r>
      <w:proofErr w:type="gramEnd"/>
      <w:r>
        <w:rPr>
          <w:rFonts w:eastAsiaTheme="minorHAnsi"/>
        </w:rPr>
        <w:t>атегии социально-экономического развития Енисейского района на одобрение районному Совету депутатов</w:t>
      </w:r>
      <w:r w:rsidR="00D569CA">
        <w:rPr>
          <w:rFonts w:eastAsiaTheme="minorHAnsi"/>
        </w:rPr>
        <w:t>.</w:t>
      </w:r>
    </w:p>
    <w:p w:rsidR="00EC2018" w:rsidRDefault="00EC2018" w:rsidP="00D569CA">
      <w:pPr>
        <w:spacing w:after="0" w:line="240" w:lineRule="auto"/>
        <w:ind w:firstLine="567"/>
        <w:jc w:val="both"/>
      </w:pPr>
      <w:r>
        <w:rPr>
          <w:rFonts w:eastAsiaTheme="minorHAnsi"/>
        </w:rPr>
        <w:t xml:space="preserve">3. Постановление вступает в силу со дня подписания </w:t>
      </w:r>
      <w:r>
        <w:t>и подлежит размещению на официальном информационном Интернет-сайте Енисейского района Красноярского края.</w:t>
      </w:r>
    </w:p>
    <w:p w:rsidR="00EC2018" w:rsidRDefault="00EC2018" w:rsidP="00D569C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D569C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D569C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D569C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  <w:r>
        <w:rPr>
          <w:rFonts w:eastAsiaTheme="minorHAnsi"/>
        </w:rPr>
        <w:t>Глава администрации района                                                             И.А. Михайлов</w:t>
      </w: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:rsidR="0063124D" w:rsidRDefault="00355C74" w:rsidP="00676C7E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355C74" w:rsidRPr="00676C7E" w:rsidRDefault="00355C74" w:rsidP="00676C7E">
      <w:pPr>
        <w:spacing w:after="0"/>
        <w:ind w:left="5812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355C74" w:rsidRPr="00676C7E" w:rsidRDefault="00355C74" w:rsidP="00676C7E">
      <w:pPr>
        <w:spacing w:after="0"/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__________2014 №__________</w:t>
      </w:r>
    </w:p>
    <w:p w:rsidR="00355C74" w:rsidRDefault="00355C74" w:rsidP="00355C7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Theme="minorHAnsi"/>
        </w:rPr>
      </w:pPr>
    </w:p>
    <w:p w:rsidR="00355C74" w:rsidRPr="00355C74" w:rsidRDefault="00355C74" w:rsidP="00355C7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aps/>
        </w:rPr>
      </w:pPr>
      <w:r w:rsidRPr="00355C74">
        <w:rPr>
          <w:rFonts w:eastAsiaTheme="minorHAnsi"/>
          <w:caps/>
        </w:rPr>
        <w:t>СОСТАВ</w:t>
      </w:r>
    </w:p>
    <w:p w:rsidR="00920FF1" w:rsidRDefault="00355C74" w:rsidP="00355C74">
      <w:pPr>
        <w:ind w:firstLine="567"/>
        <w:jc w:val="center"/>
        <w:rPr>
          <w:rFonts w:eastAsiaTheme="minorHAnsi"/>
          <w:caps/>
        </w:rPr>
      </w:pPr>
      <w:r w:rsidRPr="00355C74">
        <w:rPr>
          <w:rFonts w:eastAsiaTheme="minorHAnsi"/>
          <w:caps/>
        </w:rPr>
        <w:t>рабочей группы для разработки предложений к проекту Стратегии социально-экономического развития Енисейского района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355C74" w:rsidTr="00355C74">
        <w:tc>
          <w:tcPr>
            <w:tcW w:w="4927" w:type="dxa"/>
            <w:vAlign w:val="center"/>
          </w:tcPr>
          <w:p w:rsidR="00355C74" w:rsidRDefault="00355C74" w:rsidP="00355C74">
            <w:r>
              <w:t>Михайлов Игорь Анатольевич</w:t>
            </w:r>
          </w:p>
        </w:tc>
        <w:tc>
          <w:tcPr>
            <w:tcW w:w="4927" w:type="dxa"/>
            <w:vAlign w:val="center"/>
          </w:tcPr>
          <w:p w:rsidR="00355C74" w:rsidRDefault="00A50A23" w:rsidP="00355C74">
            <w:r>
              <w:t>Глава администрации Енисейского района, председатель рабочей группы</w:t>
            </w:r>
          </w:p>
        </w:tc>
      </w:tr>
      <w:tr w:rsidR="00634E17" w:rsidTr="00355C74">
        <w:tc>
          <w:tcPr>
            <w:tcW w:w="4927" w:type="dxa"/>
            <w:vAlign w:val="center"/>
          </w:tcPr>
          <w:p w:rsidR="00634E17" w:rsidRDefault="00634E17" w:rsidP="0062313A">
            <w:proofErr w:type="spellStart"/>
            <w:r>
              <w:t>Марзал</w:t>
            </w:r>
            <w:proofErr w:type="spellEnd"/>
            <w:r>
              <w:t xml:space="preserve"> Виктор Иванович</w:t>
            </w:r>
          </w:p>
        </w:tc>
        <w:tc>
          <w:tcPr>
            <w:tcW w:w="4927" w:type="dxa"/>
            <w:vAlign w:val="center"/>
          </w:tcPr>
          <w:p w:rsidR="00634E17" w:rsidRDefault="00634E17" w:rsidP="0062313A">
            <w:r>
              <w:t>Первый заместитель главы администрации Енисейского района</w:t>
            </w:r>
            <w:r w:rsidR="00374C56">
              <w:t>, заместитель председателя рабочей группы</w:t>
            </w:r>
          </w:p>
        </w:tc>
      </w:tr>
      <w:tr w:rsidR="00634E17" w:rsidTr="00355C74">
        <w:tc>
          <w:tcPr>
            <w:tcW w:w="4927" w:type="dxa"/>
            <w:vAlign w:val="center"/>
          </w:tcPr>
          <w:p w:rsidR="00634E17" w:rsidRDefault="00634E17" w:rsidP="00355C74">
            <w:r>
              <w:t>Носырев Андрей Петрович</w:t>
            </w:r>
          </w:p>
        </w:tc>
        <w:tc>
          <w:tcPr>
            <w:tcW w:w="4927" w:type="dxa"/>
            <w:vAlign w:val="center"/>
          </w:tcPr>
          <w:p w:rsidR="00634E17" w:rsidRDefault="00634E17" w:rsidP="00355C74">
            <w:r>
              <w:t>Начальник отдела экономического развития администрации Енисейского района, секретарь рабочей группы</w:t>
            </w:r>
          </w:p>
        </w:tc>
      </w:tr>
      <w:tr w:rsidR="00634E17" w:rsidTr="00355C74">
        <w:tc>
          <w:tcPr>
            <w:tcW w:w="4927" w:type="dxa"/>
            <w:vAlign w:val="center"/>
          </w:tcPr>
          <w:p w:rsidR="00634E17" w:rsidRDefault="00634E17" w:rsidP="00355C74">
            <w:r>
              <w:t>члены рабочей группы:</w:t>
            </w:r>
          </w:p>
        </w:tc>
        <w:tc>
          <w:tcPr>
            <w:tcW w:w="4927" w:type="dxa"/>
            <w:vAlign w:val="center"/>
          </w:tcPr>
          <w:p w:rsidR="00634E17" w:rsidRDefault="00634E17" w:rsidP="00355C74"/>
        </w:tc>
      </w:tr>
      <w:tr w:rsidR="00634E17" w:rsidTr="00355C74">
        <w:tc>
          <w:tcPr>
            <w:tcW w:w="4927" w:type="dxa"/>
            <w:vAlign w:val="center"/>
          </w:tcPr>
          <w:p w:rsidR="00634E17" w:rsidRDefault="00634E17" w:rsidP="0062313A">
            <w:proofErr w:type="spellStart"/>
            <w:r>
              <w:t>Яричина</w:t>
            </w:r>
            <w:proofErr w:type="spellEnd"/>
            <w:r>
              <w:t xml:space="preserve"> Татьяна Альбертовна</w:t>
            </w:r>
          </w:p>
        </w:tc>
        <w:tc>
          <w:tcPr>
            <w:tcW w:w="4927" w:type="dxa"/>
            <w:vAlign w:val="center"/>
          </w:tcPr>
          <w:p w:rsidR="00634E17" w:rsidRDefault="00634E17" w:rsidP="00374C56">
            <w:r>
              <w:t>Заместитель главы администрации Енисейского района – начальник финансового управления ад</w:t>
            </w:r>
            <w:r w:rsidR="00374C56">
              <w:t xml:space="preserve">министрации Енисейского района </w:t>
            </w:r>
          </w:p>
        </w:tc>
      </w:tr>
      <w:tr w:rsidR="00634E17" w:rsidTr="00355C74">
        <w:tc>
          <w:tcPr>
            <w:tcW w:w="4927" w:type="dxa"/>
            <w:vAlign w:val="center"/>
          </w:tcPr>
          <w:p w:rsidR="00634E17" w:rsidRDefault="00634E17" w:rsidP="00355C74">
            <w:proofErr w:type="spellStart"/>
            <w:r>
              <w:t>Пистер</w:t>
            </w:r>
            <w:proofErr w:type="spellEnd"/>
            <w:r>
              <w:t xml:space="preserve"> Валентина Анатольевна</w:t>
            </w:r>
          </w:p>
        </w:tc>
        <w:tc>
          <w:tcPr>
            <w:tcW w:w="4927" w:type="dxa"/>
            <w:vAlign w:val="center"/>
          </w:tcPr>
          <w:p w:rsidR="00634E17" w:rsidRDefault="00634E17" w:rsidP="00355C74">
            <w:r>
              <w:t>Заместитель главы администрации Енисейского района по социальной сфере</w:t>
            </w:r>
          </w:p>
        </w:tc>
      </w:tr>
      <w:tr w:rsidR="00634E17" w:rsidTr="00355C74">
        <w:tc>
          <w:tcPr>
            <w:tcW w:w="4927" w:type="dxa"/>
            <w:vAlign w:val="center"/>
          </w:tcPr>
          <w:p w:rsidR="00634E17" w:rsidRDefault="00634E17" w:rsidP="00355C74">
            <w:r>
              <w:t>Белошапкина Елена Александровна</w:t>
            </w:r>
          </w:p>
        </w:tc>
        <w:tc>
          <w:tcPr>
            <w:tcW w:w="4927" w:type="dxa"/>
            <w:vAlign w:val="center"/>
          </w:tcPr>
          <w:p w:rsidR="00634E17" w:rsidRDefault="00634E17" w:rsidP="00355C74">
            <w:r>
              <w:t>Заместитель главы администрации Енисейского района по взаимодействию с органами местного самоуправления поселений, общественными организациями, средствами массовой информации и общими вопросами</w:t>
            </w:r>
          </w:p>
        </w:tc>
      </w:tr>
      <w:tr w:rsidR="00634E17" w:rsidTr="00355C74">
        <w:tc>
          <w:tcPr>
            <w:tcW w:w="4927" w:type="dxa"/>
            <w:vAlign w:val="center"/>
          </w:tcPr>
          <w:p w:rsidR="00634E17" w:rsidRDefault="009E3B10" w:rsidP="00355C74">
            <w:r>
              <w:t>Олейников Николай Степанович</w:t>
            </w:r>
          </w:p>
        </w:tc>
        <w:tc>
          <w:tcPr>
            <w:tcW w:w="4927" w:type="dxa"/>
            <w:vAlign w:val="center"/>
          </w:tcPr>
          <w:p w:rsidR="00634E17" w:rsidRDefault="008902A3" w:rsidP="00355C74">
            <w:r>
              <w:t xml:space="preserve">Депутат Енисейского районного Совета – Председатель постоянной депутатской комиссии по финансам, бюджету, налоговой, экономической </w:t>
            </w:r>
            <w:r>
              <w:lastRenderedPageBreak/>
              <w:t xml:space="preserve">политике и собственности </w:t>
            </w:r>
          </w:p>
        </w:tc>
      </w:tr>
      <w:tr w:rsidR="00634E17" w:rsidTr="0063124D">
        <w:trPr>
          <w:trHeight w:val="777"/>
        </w:trPr>
        <w:tc>
          <w:tcPr>
            <w:tcW w:w="4927" w:type="dxa"/>
            <w:vAlign w:val="center"/>
          </w:tcPr>
          <w:p w:rsidR="00634E17" w:rsidRDefault="00634E17" w:rsidP="00355C74">
            <w:r>
              <w:lastRenderedPageBreak/>
              <w:t>Погодаев Владимир Алексеевич</w:t>
            </w:r>
          </w:p>
        </w:tc>
        <w:tc>
          <w:tcPr>
            <w:tcW w:w="4927" w:type="dxa"/>
            <w:vAlign w:val="center"/>
          </w:tcPr>
          <w:p w:rsidR="00634E17" w:rsidRDefault="00634E17" w:rsidP="00355C74">
            <w:r>
              <w:t>Генеральный директор ООО «</w:t>
            </w:r>
            <w:proofErr w:type="spellStart"/>
            <w:r>
              <w:t>Енисейэнергоком</w:t>
            </w:r>
            <w:proofErr w:type="spellEnd"/>
            <w:r>
              <w:t>»</w:t>
            </w:r>
          </w:p>
        </w:tc>
      </w:tr>
    </w:tbl>
    <w:p w:rsidR="00355C74" w:rsidRPr="00355C74" w:rsidRDefault="00355C74" w:rsidP="00355C74">
      <w:pPr>
        <w:ind w:firstLine="567"/>
        <w:jc w:val="center"/>
      </w:pPr>
    </w:p>
    <w:sectPr w:rsidR="00355C74" w:rsidRPr="00355C74" w:rsidSect="00920FF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0FF1"/>
    <w:rsid w:val="00001D63"/>
    <w:rsid w:val="00003C83"/>
    <w:rsid w:val="000067EA"/>
    <w:rsid w:val="000123F3"/>
    <w:rsid w:val="00012D55"/>
    <w:rsid w:val="00014EBE"/>
    <w:rsid w:val="0001646D"/>
    <w:rsid w:val="00021920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22F1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3CCF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5C74"/>
    <w:rsid w:val="00356171"/>
    <w:rsid w:val="00357F93"/>
    <w:rsid w:val="00362BE7"/>
    <w:rsid w:val="003640CA"/>
    <w:rsid w:val="00371035"/>
    <w:rsid w:val="003714C5"/>
    <w:rsid w:val="003727DE"/>
    <w:rsid w:val="00373EFB"/>
    <w:rsid w:val="00374C56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B2A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673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3F8C"/>
    <w:rsid w:val="00594B84"/>
    <w:rsid w:val="00596175"/>
    <w:rsid w:val="005961D5"/>
    <w:rsid w:val="00596257"/>
    <w:rsid w:val="00597CF6"/>
    <w:rsid w:val="005A3B84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08B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4D"/>
    <w:rsid w:val="006312F6"/>
    <w:rsid w:val="00632553"/>
    <w:rsid w:val="006330F0"/>
    <w:rsid w:val="00634394"/>
    <w:rsid w:val="00634E17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24D7"/>
    <w:rsid w:val="00885AE4"/>
    <w:rsid w:val="00886D22"/>
    <w:rsid w:val="0088725A"/>
    <w:rsid w:val="008875BB"/>
    <w:rsid w:val="0089028E"/>
    <w:rsid w:val="008902A3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0FF1"/>
    <w:rsid w:val="0092196A"/>
    <w:rsid w:val="00922946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B10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0A23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1382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56F6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B55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1419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569CA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018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54C3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11B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2A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BF29-B91A-48D8-B592-0601E3F9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2015-01-13T04:36:00Z</cp:lastPrinted>
  <dcterms:created xsi:type="dcterms:W3CDTF">2015-01-13T04:32:00Z</dcterms:created>
  <dcterms:modified xsi:type="dcterms:W3CDTF">2015-01-22T08:24:00Z</dcterms:modified>
</cp:coreProperties>
</file>