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F8" w:rsidRDefault="00627EF8" w:rsidP="00627EF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627EF8" w:rsidRDefault="00627EF8" w:rsidP="00627EF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627EF8" w:rsidRDefault="00627EF8" w:rsidP="00627EF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627EF8" w:rsidRDefault="00627EF8" w:rsidP="00627EF8">
      <w:pPr>
        <w:jc w:val="center"/>
        <w:rPr>
          <w:sz w:val="36"/>
          <w:szCs w:val="36"/>
        </w:rPr>
      </w:pPr>
    </w:p>
    <w:p w:rsidR="00627EF8" w:rsidRDefault="00627EF8" w:rsidP="00627EF8">
      <w:pPr>
        <w:jc w:val="center"/>
      </w:pPr>
    </w:p>
    <w:p w:rsidR="00627EF8" w:rsidRDefault="00627EF8" w:rsidP="00627EF8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17.12.2014</w:t>
      </w:r>
      <w:r>
        <w:tab/>
        <w:t xml:space="preserve">г. Енисейск                                         </w:t>
      </w:r>
      <w:r>
        <w:rPr>
          <w:u w:val="single"/>
        </w:rPr>
        <w:t>№ 1230-п</w:t>
      </w:r>
    </w:p>
    <w:p w:rsidR="00FA790E" w:rsidRDefault="00FA790E" w:rsidP="005C3E24">
      <w:pPr>
        <w:jc w:val="both"/>
        <w:rPr>
          <w:sz w:val="28"/>
          <w:szCs w:val="28"/>
        </w:rPr>
      </w:pPr>
    </w:p>
    <w:p w:rsidR="00FA790E" w:rsidRDefault="00FA790E" w:rsidP="005C3E24">
      <w:pPr>
        <w:jc w:val="both"/>
        <w:rPr>
          <w:sz w:val="28"/>
          <w:szCs w:val="28"/>
        </w:rPr>
      </w:pPr>
    </w:p>
    <w:p w:rsidR="005C3E24" w:rsidRDefault="005C3E24" w:rsidP="00FA790E">
      <w:pPr>
        <w:jc w:val="both"/>
        <w:rPr>
          <w:sz w:val="28"/>
          <w:szCs w:val="28"/>
        </w:rPr>
      </w:pPr>
      <w:r>
        <w:rPr>
          <w:sz w:val="28"/>
          <w:szCs w:val="28"/>
        </w:rPr>
        <w:t>О  внесении изменений в постановление администрации Енисейского района  от 03.03.2014 №191-п «Об утверждении муниципальной программы Енисейского района «Улучшение качества жизни в Енисейском районе на 2014-2016 годы» в новой редакции»</w:t>
      </w:r>
    </w:p>
    <w:p w:rsidR="005C3E24" w:rsidRPr="004A61F0" w:rsidRDefault="005C3E24" w:rsidP="00FA790E">
      <w:pPr>
        <w:jc w:val="both"/>
        <w:rPr>
          <w:sz w:val="28"/>
          <w:szCs w:val="28"/>
        </w:rPr>
      </w:pPr>
    </w:p>
    <w:p w:rsidR="005C3E24" w:rsidRPr="004A61F0" w:rsidRDefault="005C3E24" w:rsidP="00FA790E">
      <w:pPr>
        <w:ind w:firstLine="709"/>
        <w:jc w:val="both"/>
        <w:rPr>
          <w:sz w:val="28"/>
          <w:szCs w:val="28"/>
        </w:rPr>
      </w:pPr>
      <w:r w:rsidRPr="004A61F0">
        <w:rPr>
          <w:sz w:val="28"/>
          <w:szCs w:val="28"/>
        </w:rPr>
        <w:t>Руководствуясь статьями 27.3, 29 Устава Енисейского района и в целях</w:t>
      </w:r>
    </w:p>
    <w:p w:rsidR="005C3E24" w:rsidRPr="004A61F0" w:rsidRDefault="005C3E24" w:rsidP="00FA790E">
      <w:pPr>
        <w:jc w:val="both"/>
        <w:rPr>
          <w:sz w:val="28"/>
          <w:szCs w:val="28"/>
        </w:rPr>
      </w:pPr>
      <w:r w:rsidRPr="004A61F0">
        <w:rPr>
          <w:bCs/>
          <w:sz w:val="28"/>
          <w:szCs w:val="28"/>
        </w:rPr>
        <w:t xml:space="preserve">создания условий, обеспечивающих повышение </w:t>
      </w:r>
      <w:r w:rsidRPr="004A61F0">
        <w:rPr>
          <w:sz w:val="28"/>
          <w:szCs w:val="28"/>
        </w:rPr>
        <w:t>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образованиями, ПОСТАН</w:t>
      </w:r>
      <w:r>
        <w:rPr>
          <w:sz w:val="28"/>
          <w:szCs w:val="28"/>
        </w:rPr>
        <w:t>О</w:t>
      </w:r>
      <w:r w:rsidRPr="004A61F0">
        <w:rPr>
          <w:sz w:val="28"/>
          <w:szCs w:val="28"/>
        </w:rPr>
        <w:t>ВЛЯЮ:</w:t>
      </w:r>
    </w:p>
    <w:p w:rsidR="005C3E24" w:rsidRDefault="005C3E24" w:rsidP="00FA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Енисейского района от 03.0</w:t>
      </w:r>
      <w:r w:rsidR="00271174">
        <w:rPr>
          <w:sz w:val="28"/>
          <w:szCs w:val="28"/>
        </w:rPr>
        <w:t>3</w:t>
      </w:r>
      <w:r>
        <w:rPr>
          <w:sz w:val="28"/>
          <w:szCs w:val="28"/>
        </w:rPr>
        <w:t>.2014 №191-п «Об утверждении муниципальной программы Енисейского района «Улучшение качества жизни в Енисейском районе на 2014-2016 годы» в новой редакции» следующие изменения:</w:t>
      </w:r>
    </w:p>
    <w:p w:rsidR="005C3E24" w:rsidRDefault="005C3E24" w:rsidP="00FA7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 Енисейского  района «Улучшение качества жизни в Енисейском районе на 2014-2016 годы» (далее Программа):</w:t>
      </w:r>
    </w:p>
    <w:p w:rsidR="00C2374F" w:rsidRDefault="007C1B5E" w:rsidP="00FA7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«Информация по ресурсному обеспечению» паспорта Программы изложить в новой редакции (приложение №1)</w:t>
      </w:r>
      <w:r w:rsidR="00066DC6">
        <w:rPr>
          <w:sz w:val="28"/>
          <w:szCs w:val="28"/>
        </w:rPr>
        <w:t>;</w:t>
      </w:r>
    </w:p>
    <w:p w:rsidR="00156DDF" w:rsidRDefault="00156DDF" w:rsidP="00FA7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="005C3E24">
        <w:rPr>
          <w:sz w:val="28"/>
          <w:szCs w:val="28"/>
        </w:rPr>
        <w:t xml:space="preserve"> Программы</w:t>
      </w:r>
      <w:r w:rsidR="005C3E24" w:rsidRPr="000A27D6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FE75D5">
        <w:rPr>
          <w:sz w:val="28"/>
          <w:szCs w:val="28"/>
        </w:rPr>
        <w:t>полнить</w:t>
      </w:r>
      <w:r>
        <w:rPr>
          <w:sz w:val="28"/>
          <w:szCs w:val="28"/>
        </w:rPr>
        <w:t xml:space="preserve"> абзац</w:t>
      </w:r>
      <w:r w:rsidR="00FE75D5">
        <w:rPr>
          <w:sz w:val="28"/>
          <w:szCs w:val="28"/>
        </w:rPr>
        <w:t>ем следующего содержания</w:t>
      </w:r>
      <w:r>
        <w:rPr>
          <w:sz w:val="28"/>
          <w:szCs w:val="28"/>
        </w:rPr>
        <w:t>:</w:t>
      </w:r>
      <w:r w:rsidR="005C3E24">
        <w:rPr>
          <w:sz w:val="28"/>
          <w:szCs w:val="28"/>
        </w:rPr>
        <w:t xml:space="preserve"> </w:t>
      </w:r>
    </w:p>
    <w:p w:rsidR="00156DDF" w:rsidRDefault="00156DDF" w:rsidP="00FA7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DC6">
        <w:rPr>
          <w:sz w:val="28"/>
          <w:szCs w:val="28"/>
        </w:rPr>
        <w:t xml:space="preserve">«Целевой индикатор «Удовлетворенность  населения деятельностью органов местного самоуправления местного самоуправления Енисейского района» определяется на основании </w:t>
      </w:r>
      <w:r w:rsidR="005455B3">
        <w:rPr>
          <w:sz w:val="28"/>
          <w:szCs w:val="28"/>
        </w:rPr>
        <w:t xml:space="preserve">результатов </w:t>
      </w:r>
      <w:r w:rsidRPr="00066DC6">
        <w:rPr>
          <w:sz w:val="28"/>
          <w:szCs w:val="28"/>
        </w:rPr>
        <w:t>электронного интерактивного опроса. Соответствующая вкладка размещена на главной странице официального информационного Интернет-сайта Енисейского района Красноярского края.</w:t>
      </w:r>
      <w:r w:rsidR="00066DC6">
        <w:rPr>
          <w:sz w:val="28"/>
          <w:szCs w:val="28"/>
        </w:rPr>
        <w:t xml:space="preserve"> </w:t>
      </w:r>
      <w:r w:rsidR="00D64675" w:rsidRPr="00066DC6">
        <w:rPr>
          <w:sz w:val="28"/>
          <w:szCs w:val="28"/>
        </w:rPr>
        <w:t>Требуемый размер выборки (при генеральной совокупности 25500 человек и доверительной вероятности 85%) должен составлять не менее 206 человек</w:t>
      </w:r>
      <w:proofErr w:type="gramStart"/>
      <w:r w:rsidR="00D64675" w:rsidRPr="00066DC6">
        <w:rPr>
          <w:sz w:val="28"/>
          <w:szCs w:val="28"/>
        </w:rPr>
        <w:t>.</w:t>
      </w:r>
      <w:r w:rsidRPr="00066DC6">
        <w:rPr>
          <w:sz w:val="28"/>
          <w:szCs w:val="28"/>
        </w:rPr>
        <w:t>»</w:t>
      </w:r>
      <w:proofErr w:type="gramEnd"/>
    </w:p>
    <w:p w:rsidR="00066DC6" w:rsidRDefault="00066DC6" w:rsidP="00FA7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9 Программы изложить в новой редакции (приложение №2);</w:t>
      </w:r>
    </w:p>
    <w:p w:rsidR="00066DC6" w:rsidRDefault="00066DC6" w:rsidP="00FA7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Программы</w:t>
      </w:r>
      <w:r w:rsidRPr="00066DC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(приложение №3);</w:t>
      </w:r>
    </w:p>
    <w:p w:rsidR="00066DC6" w:rsidRDefault="00066DC6" w:rsidP="00FA7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Программы</w:t>
      </w:r>
      <w:r w:rsidRPr="00066DC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(приложение №4);</w:t>
      </w:r>
    </w:p>
    <w:p w:rsidR="00156DDF" w:rsidRDefault="00A843B4" w:rsidP="00FA790E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2.4. приложения </w:t>
      </w:r>
      <w:r w:rsidR="00F55A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4.1. Программы изложить в</w:t>
      </w:r>
      <w:r w:rsidR="00BD02E5">
        <w:rPr>
          <w:rFonts w:ascii="Times New Roman" w:hAnsi="Times New Roman" w:cs="Times New Roman"/>
          <w:sz w:val="28"/>
          <w:szCs w:val="28"/>
        </w:rPr>
        <w:t xml:space="preserve"> новой редакции (приложение №5</w:t>
      </w:r>
      <w:r w:rsidR="00C2374F">
        <w:rPr>
          <w:rFonts w:ascii="Times New Roman" w:hAnsi="Times New Roman" w:cs="Times New Roman"/>
          <w:sz w:val="28"/>
          <w:szCs w:val="28"/>
        </w:rPr>
        <w:t>);</w:t>
      </w:r>
    </w:p>
    <w:p w:rsidR="00F55A19" w:rsidRDefault="00F55A19" w:rsidP="00FA790E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№2</w:t>
      </w:r>
      <w:r w:rsidRPr="00F55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№4.1. Прогр</w:t>
      </w:r>
      <w:r w:rsidR="00F558E1">
        <w:rPr>
          <w:rFonts w:ascii="Times New Roman" w:hAnsi="Times New Roman" w:cs="Times New Roman"/>
          <w:sz w:val="28"/>
          <w:szCs w:val="28"/>
        </w:rPr>
        <w:t>аммы мероприятие 3.1.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F558E1">
        <w:rPr>
          <w:rFonts w:ascii="Times New Roman" w:hAnsi="Times New Roman" w:cs="Times New Roman"/>
          <w:sz w:val="28"/>
          <w:szCs w:val="28"/>
        </w:rPr>
        <w:t>:</w:t>
      </w:r>
    </w:p>
    <w:p w:rsidR="00F558E1" w:rsidRDefault="00F558E1" w:rsidP="00FA790E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558E1">
        <w:rPr>
          <w:rFonts w:ascii="Times New Roman" w:hAnsi="Times New Roman" w:cs="Times New Roman"/>
          <w:sz w:val="28"/>
          <w:szCs w:val="28"/>
        </w:rPr>
        <w:t>Приобретение и монтаж  установок по очистке и обеззараживанию воды на системах водоснабжения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56DDF" w:rsidRDefault="00992CEF" w:rsidP="00FA790E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55A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4.4. Программы изложить в новой редакции (приложение №</w:t>
      </w:r>
      <w:r w:rsidR="00BD02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="00EC5560">
        <w:rPr>
          <w:rFonts w:ascii="Times New Roman" w:hAnsi="Times New Roman" w:cs="Times New Roman"/>
          <w:sz w:val="28"/>
          <w:szCs w:val="28"/>
        </w:rPr>
        <w:t>;</w:t>
      </w:r>
    </w:p>
    <w:p w:rsidR="00EC5560" w:rsidRDefault="00EC5560" w:rsidP="00FA790E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приложения </w:t>
      </w:r>
      <w:r w:rsidR="00F55A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4.3 Программы</w:t>
      </w:r>
      <w:r w:rsidRPr="00EC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новой редакции (приложение №7).</w:t>
      </w:r>
    </w:p>
    <w:p w:rsidR="005C3E24" w:rsidRDefault="005C3E24" w:rsidP="00FA790E">
      <w:pPr>
        <w:ind w:firstLine="709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C3E24" w:rsidRDefault="005C3E24" w:rsidP="00FA790E">
      <w:pPr>
        <w:ind w:firstLine="709"/>
        <w:jc w:val="both"/>
      </w:pPr>
      <w:r>
        <w:rPr>
          <w:sz w:val="28"/>
          <w:szCs w:val="28"/>
        </w:rPr>
        <w:t>3.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5C3E24" w:rsidRDefault="005C3E24" w:rsidP="00FA790E">
      <w:pPr>
        <w:rPr>
          <w:sz w:val="28"/>
          <w:szCs w:val="28"/>
        </w:rPr>
      </w:pPr>
    </w:p>
    <w:p w:rsidR="00FA790E" w:rsidRDefault="00FA790E" w:rsidP="00FA790E">
      <w:pPr>
        <w:rPr>
          <w:sz w:val="28"/>
          <w:szCs w:val="28"/>
        </w:rPr>
      </w:pPr>
    </w:p>
    <w:p w:rsidR="005C3E24" w:rsidRDefault="00FA790E" w:rsidP="00FA790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C3E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3E24">
        <w:rPr>
          <w:sz w:val="28"/>
          <w:szCs w:val="28"/>
        </w:rPr>
        <w:t xml:space="preserve"> администрации района                                                     </w:t>
      </w:r>
      <w:r>
        <w:rPr>
          <w:sz w:val="28"/>
          <w:szCs w:val="28"/>
        </w:rPr>
        <w:t xml:space="preserve">         И.А.Михайлов</w:t>
      </w:r>
    </w:p>
    <w:p w:rsidR="001E3517" w:rsidRDefault="001E3517"/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492CF6" w:rsidRDefault="00492CF6" w:rsidP="0086208F">
      <w:pPr>
        <w:ind w:left="5812"/>
        <w:rPr>
          <w:sz w:val="22"/>
          <w:szCs w:val="22"/>
        </w:rPr>
      </w:pPr>
    </w:p>
    <w:p w:rsidR="001450D1" w:rsidRDefault="001450D1" w:rsidP="0086208F">
      <w:pPr>
        <w:ind w:left="5812"/>
        <w:rPr>
          <w:sz w:val="22"/>
          <w:szCs w:val="22"/>
        </w:rPr>
      </w:pPr>
    </w:p>
    <w:p w:rsidR="007C1B5E" w:rsidRPr="00676C7E" w:rsidRDefault="007C1B5E" w:rsidP="007C1B5E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7C1B5E" w:rsidRDefault="007C1B5E" w:rsidP="007C1B5E">
      <w:pPr>
        <w:ind w:left="5812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7C1B5E" w:rsidRDefault="007C1B5E" w:rsidP="007C1B5E">
      <w:pPr>
        <w:rPr>
          <w:sz w:val="22"/>
          <w:szCs w:val="22"/>
        </w:rPr>
      </w:pPr>
    </w:p>
    <w:p w:rsidR="00C872AE" w:rsidRDefault="00C872AE" w:rsidP="00C872AE">
      <w:pPr>
        <w:autoSpaceDE w:val="0"/>
        <w:autoSpaceDN w:val="0"/>
        <w:adjustRightInd w:val="0"/>
      </w:pPr>
      <w:r w:rsidRPr="00C872AE">
        <w:t>Раздел «Информация по ресурсному обеспечению» паспорта Программы</w:t>
      </w:r>
      <w:r>
        <w:t>:</w:t>
      </w:r>
    </w:p>
    <w:p w:rsidR="00C872AE" w:rsidRPr="00C872AE" w:rsidRDefault="00C872AE" w:rsidP="00C872AE">
      <w:pPr>
        <w:autoSpaceDE w:val="0"/>
        <w:autoSpaceDN w:val="0"/>
        <w:adjustRightInd w:val="0"/>
      </w:pPr>
    </w:p>
    <w:p w:rsidR="00C872AE" w:rsidRPr="00886856" w:rsidRDefault="00C872AE" w:rsidP="00C872AE">
      <w:pPr>
        <w:autoSpaceDE w:val="0"/>
        <w:autoSpaceDN w:val="0"/>
        <w:adjustRightInd w:val="0"/>
      </w:pPr>
      <w:r w:rsidRPr="00886856">
        <w:t>Общий объем бюджетных ассигнований на реализацию муницип</w:t>
      </w:r>
      <w:r>
        <w:t>альной программы составляет 13</w:t>
      </w:r>
      <w:r w:rsidR="00CE13C7">
        <w:t>6</w:t>
      </w:r>
      <w:r>
        <w:t xml:space="preserve">268,6 </w:t>
      </w:r>
      <w:r w:rsidRPr="00886856">
        <w:t>тыс. рублей, в том числе:</w:t>
      </w:r>
    </w:p>
    <w:p w:rsidR="00C872AE" w:rsidRPr="00886856" w:rsidRDefault="00C872AE" w:rsidP="00C872AE">
      <w:pPr>
        <w:autoSpaceDE w:val="0"/>
        <w:autoSpaceDN w:val="0"/>
        <w:adjustRightInd w:val="0"/>
      </w:pPr>
      <w:r w:rsidRPr="00886856">
        <w:t>сред</w:t>
      </w:r>
      <w:r>
        <w:t>ства краевого бюджета – 25538,4</w:t>
      </w:r>
      <w:r w:rsidRPr="00886856">
        <w:t xml:space="preserve"> тыс. рублей;</w:t>
      </w:r>
    </w:p>
    <w:p w:rsidR="00C872AE" w:rsidRPr="00886856" w:rsidRDefault="00C872AE" w:rsidP="00C872AE">
      <w:pPr>
        <w:autoSpaceDE w:val="0"/>
        <w:autoSpaceDN w:val="0"/>
        <w:adjustRightInd w:val="0"/>
      </w:pPr>
      <w:r w:rsidRPr="00886856">
        <w:t>средст</w:t>
      </w:r>
      <w:r>
        <w:t>ва районного бюджета – 110730,2</w:t>
      </w:r>
      <w:r w:rsidRPr="00886856">
        <w:t xml:space="preserve"> тыс. рублей.</w:t>
      </w:r>
    </w:p>
    <w:p w:rsidR="00C872AE" w:rsidRPr="00886856" w:rsidRDefault="00C872AE" w:rsidP="00C872AE">
      <w:pPr>
        <w:autoSpaceDE w:val="0"/>
        <w:autoSpaceDN w:val="0"/>
        <w:adjustRightInd w:val="0"/>
      </w:pPr>
      <w:r w:rsidRPr="00886856">
        <w:t>Объем финансирования по годам реализации муниципальной программы:</w:t>
      </w:r>
    </w:p>
    <w:p w:rsidR="00C872AE" w:rsidRPr="00886856" w:rsidRDefault="00C872AE" w:rsidP="00C872AE">
      <w:pPr>
        <w:autoSpaceDE w:val="0"/>
        <w:autoSpaceDN w:val="0"/>
        <w:adjustRightInd w:val="0"/>
      </w:pPr>
      <w:r w:rsidRPr="00886856">
        <w:t xml:space="preserve">2014 год, всего – </w:t>
      </w:r>
      <w:r>
        <w:t>61099,8</w:t>
      </w:r>
      <w:r w:rsidRPr="00886856">
        <w:t xml:space="preserve"> тыс. рублей;</w:t>
      </w:r>
    </w:p>
    <w:p w:rsidR="00C872AE" w:rsidRPr="00886856" w:rsidRDefault="00C872AE" w:rsidP="00C872AE">
      <w:pPr>
        <w:autoSpaceDE w:val="0"/>
        <w:autoSpaceDN w:val="0"/>
        <w:adjustRightInd w:val="0"/>
      </w:pPr>
      <w:r w:rsidRPr="00886856">
        <w:t>том числе:</w:t>
      </w:r>
    </w:p>
    <w:p w:rsidR="00C872AE" w:rsidRPr="00886856" w:rsidRDefault="00C872AE" w:rsidP="00C872AE">
      <w:pPr>
        <w:autoSpaceDE w:val="0"/>
        <w:autoSpaceDN w:val="0"/>
        <w:adjustRightInd w:val="0"/>
      </w:pPr>
      <w:r w:rsidRPr="00886856">
        <w:t>сред</w:t>
      </w:r>
      <w:r>
        <w:t>ства краевого бюджета – 24155,6</w:t>
      </w:r>
      <w:r w:rsidRPr="00886856">
        <w:t xml:space="preserve"> тыс. рублей;</w:t>
      </w:r>
    </w:p>
    <w:p w:rsidR="00C872AE" w:rsidRPr="00886856" w:rsidRDefault="00C872AE" w:rsidP="00C872AE">
      <w:pPr>
        <w:autoSpaceDE w:val="0"/>
        <w:autoSpaceDN w:val="0"/>
        <w:adjustRightInd w:val="0"/>
      </w:pPr>
      <w:r>
        <w:t xml:space="preserve">средства районного бюджета – 36944,2 </w:t>
      </w:r>
      <w:r w:rsidRPr="00886856">
        <w:t>тыс. рублей.</w:t>
      </w:r>
    </w:p>
    <w:p w:rsidR="00C872AE" w:rsidRPr="00886856" w:rsidRDefault="00C872AE" w:rsidP="00C872AE">
      <w:pPr>
        <w:autoSpaceDE w:val="0"/>
        <w:autoSpaceDN w:val="0"/>
        <w:adjustRightInd w:val="0"/>
      </w:pPr>
      <w:r>
        <w:t>2015 год, всего – 37584,4</w:t>
      </w:r>
      <w:r w:rsidRPr="00886856">
        <w:t xml:space="preserve"> тыс. рублей;</w:t>
      </w:r>
    </w:p>
    <w:p w:rsidR="00C872AE" w:rsidRPr="00886856" w:rsidRDefault="00C872AE" w:rsidP="00C872AE">
      <w:pPr>
        <w:autoSpaceDE w:val="0"/>
        <w:autoSpaceDN w:val="0"/>
        <w:adjustRightInd w:val="0"/>
      </w:pPr>
      <w:r w:rsidRPr="00886856">
        <w:t>том числе:</w:t>
      </w:r>
    </w:p>
    <w:p w:rsidR="00C872AE" w:rsidRPr="00886856" w:rsidRDefault="00C872AE" w:rsidP="00C872AE">
      <w:pPr>
        <w:autoSpaceDE w:val="0"/>
        <w:autoSpaceDN w:val="0"/>
        <w:adjustRightInd w:val="0"/>
      </w:pPr>
      <w:r w:rsidRPr="00886856">
        <w:t>ср</w:t>
      </w:r>
      <w:r>
        <w:t>едства краевого бюджета – 691,4</w:t>
      </w:r>
      <w:r w:rsidRPr="00886856">
        <w:t xml:space="preserve"> тыс. рублей;</w:t>
      </w:r>
    </w:p>
    <w:p w:rsidR="00C872AE" w:rsidRPr="00886856" w:rsidRDefault="00C872AE" w:rsidP="00C872AE">
      <w:pPr>
        <w:autoSpaceDE w:val="0"/>
        <w:autoSpaceDN w:val="0"/>
        <w:adjustRightInd w:val="0"/>
      </w:pPr>
      <w:r w:rsidRPr="00886856">
        <w:t>средст</w:t>
      </w:r>
      <w:r>
        <w:t>ва районного бюджета –  36893,0</w:t>
      </w:r>
      <w:r w:rsidRPr="00886856">
        <w:t xml:space="preserve"> тыс. рублей.</w:t>
      </w:r>
    </w:p>
    <w:p w:rsidR="00C872AE" w:rsidRPr="00886856" w:rsidRDefault="00C872AE" w:rsidP="00C872AE">
      <w:pPr>
        <w:autoSpaceDE w:val="0"/>
        <w:autoSpaceDN w:val="0"/>
        <w:adjustRightInd w:val="0"/>
      </w:pPr>
      <w:r w:rsidRPr="00886856">
        <w:t>2016 год, всего – 37584,40 тыс. рублей;</w:t>
      </w:r>
    </w:p>
    <w:p w:rsidR="00C872AE" w:rsidRPr="00886856" w:rsidRDefault="00C872AE" w:rsidP="00C872AE">
      <w:pPr>
        <w:autoSpaceDE w:val="0"/>
        <w:autoSpaceDN w:val="0"/>
        <w:adjustRightInd w:val="0"/>
      </w:pPr>
      <w:r w:rsidRPr="00886856">
        <w:t>том числе:</w:t>
      </w:r>
    </w:p>
    <w:p w:rsidR="00C872AE" w:rsidRPr="00886856" w:rsidRDefault="00C872AE" w:rsidP="00C872AE">
      <w:pPr>
        <w:autoSpaceDE w:val="0"/>
        <w:autoSpaceDN w:val="0"/>
        <w:adjustRightInd w:val="0"/>
      </w:pPr>
      <w:r w:rsidRPr="00886856">
        <w:t>средства краевого бюджета – 691,4 тыс. рублей;</w:t>
      </w:r>
    </w:p>
    <w:p w:rsidR="00C872AE" w:rsidRPr="00886856" w:rsidRDefault="00C872AE" w:rsidP="00C872AE">
      <w:r w:rsidRPr="00886856">
        <w:t>средства районного бюджета –  36893,0 тыс. рублей.</w:t>
      </w:r>
    </w:p>
    <w:p w:rsidR="007C1B5E" w:rsidRDefault="007C1B5E" w:rsidP="007C1B5E">
      <w:pPr>
        <w:rPr>
          <w:sz w:val="22"/>
          <w:szCs w:val="22"/>
        </w:rPr>
      </w:pPr>
    </w:p>
    <w:p w:rsidR="00C872AE" w:rsidRDefault="00C872AE" w:rsidP="007C1B5E">
      <w:pPr>
        <w:rPr>
          <w:sz w:val="22"/>
          <w:szCs w:val="22"/>
        </w:rPr>
      </w:pPr>
    </w:p>
    <w:p w:rsidR="00C81837" w:rsidRDefault="00C81837" w:rsidP="007C1B5E">
      <w:pPr>
        <w:rPr>
          <w:sz w:val="22"/>
          <w:szCs w:val="22"/>
        </w:rPr>
      </w:pPr>
    </w:p>
    <w:p w:rsidR="00C81837" w:rsidRDefault="00C81837" w:rsidP="007C1B5E">
      <w:pPr>
        <w:rPr>
          <w:sz w:val="22"/>
          <w:szCs w:val="22"/>
        </w:rPr>
      </w:pPr>
    </w:p>
    <w:p w:rsidR="00C81837" w:rsidRDefault="00C81837" w:rsidP="007C1B5E">
      <w:pPr>
        <w:rPr>
          <w:sz w:val="22"/>
          <w:szCs w:val="22"/>
        </w:rPr>
      </w:pPr>
    </w:p>
    <w:p w:rsidR="00C81837" w:rsidRDefault="00C81837" w:rsidP="007C1B5E">
      <w:pPr>
        <w:rPr>
          <w:sz w:val="22"/>
          <w:szCs w:val="22"/>
        </w:rPr>
      </w:pPr>
    </w:p>
    <w:p w:rsidR="00C81837" w:rsidRDefault="00C81837" w:rsidP="007C1B5E">
      <w:pPr>
        <w:rPr>
          <w:sz w:val="22"/>
          <w:szCs w:val="22"/>
        </w:rPr>
      </w:pPr>
    </w:p>
    <w:p w:rsidR="00C81837" w:rsidRDefault="00C81837" w:rsidP="007C1B5E">
      <w:pPr>
        <w:rPr>
          <w:sz w:val="22"/>
          <w:szCs w:val="22"/>
        </w:rPr>
      </w:pPr>
    </w:p>
    <w:p w:rsidR="00066DC6" w:rsidRPr="00676C7E" w:rsidRDefault="00066DC6" w:rsidP="00066DC6">
      <w:pPr>
        <w:ind w:left="5812"/>
        <w:rPr>
          <w:sz w:val="22"/>
          <w:szCs w:val="22"/>
        </w:rPr>
      </w:pPr>
      <w:r>
        <w:rPr>
          <w:sz w:val="22"/>
          <w:szCs w:val="22"/>
        </w:rPr>
        <w:t>Приложение №2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066DC6" w:rsidRDefault="00066DC6" w:rsidP="00066DC6">
      <w:pPr>
        <w:ind w:left="5812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C872AE" w:rsidRDefault="00C872AE" w:rsidP="007C1B5E">
      <w:pPr>
        <w:rPr>
          <w:sz w:val="22"/>
          <w:szCs w:val="22"/>
        </w:rPr>
      </w:pPr>
    </w:p>
    <w:p w:rsidR="00C872AE" w:rsidRDefault="00C872AE" w:rsidP="007C1B5E">
      <w:pPr>
        <w:rPr>
          <w:sz w:val="22"/>
          <w:szCs w:val="22"/>
        </w:rPr>
      </w:pPr>
    </w:p>
    <w:p w:rsidR="00066DC6" w:rsidRPr="00066DC6" w:rsidRDefault="00066DC6" w:rsidP="00066DC6">
      <w:pPr>
        <w:autoSpaceDE w:val="0"/>
        <w:autoSpaceDN w:val="0"/>
        <w:adjustRightInd w:val="0"/>
        <w:jc w:val="both"/>
        <w:rPr>
          <w:bCs/>
        </w:rPr>
      </w:pPr>
      <w:r w:rsidRPr="00066DC6">
        <w:rPr>
          <w:rFonts w:ascii="Cambria" w:hAnsi="Cambria"/>
          <w:bCs/>
        </w:rPr>
        <w:t>9</w:t>
      </w:r>
      <w:r w:rsidRPr="00066DC6">
        <w:rPr>
          <w:bCs/>
        </w:rPr>
        <w:t>. 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066DC6" w:rsidRPr="00066DC6" w:rsidRDefault="00066DC6" w:rsidP="00066DC6">
      <w:pPr>
        <w:ind w:firstLine="709"/>
        <w:jc w:val="both"/>
      </w:pPr>
      <w:r w:rsidRPr="00066DC6">
        <w:t>Общий объем финансирования Программы на 2014 – 2016 годы составляет  136268,6 тысяч рублей,</w:t>
      </w:r>
    </w:p>
    <w:p w:rsidR="00066DC6" w:rsidRPr="00066DC6" w:rsidRDefault="00066DC6" w:rsidP="00066DC6">
      <w:pPr>
        <w:ind w:firstLine="709"/>
        <w:jc w:val="both"/>
      </w:pPr>
      <w:r w:rsidRPr="00066DC6">
        <w:t>в том числе по подпрограммам:</w:t>
      </w:r>
    </w:p>
    <w:p w:rsidR="00066DC6" w:rsidRPr="00066DC6" w:rsidRDefault="00066DC6" w:rsidP="00066DC6">
      <w:pPr>
        <w:jc w:val="both"/>
        <w:textAlignment w:val="baseline"/>
        <w:rPr>
          <w:color w:val="000000"/>
          <w:kern w:val="24"/>
        </w:rPr>
      </w:pPr>
      <w:r w:rsidRPr="00066DC6">
        <w:rPr>
          <w:color w:val="000000"/>
          <w:kern w:val="24"/>
        </w:rPr>
        <w:t>по подпрограмме 1. Охрана окружающей среды – 7889,70 тысяч рублей;</w:t>
      </w:r>
    </w:p>
    <w:p w:rsidR="00066DC6" w:rsidRPr="00066DC6" w:rsidRDefault="00066DC6" w:rsidP="00066DC6">
      <w:pPr>
        <w:jc w:val="both"/>
        <w:textAlignment w:val="baseline"/>
        <w:rPr>
          <w:color w:val="000000"/>
          <w:kern w:val="24"/>
        </w:rPr>
      </w:pPr>
      <w:r w:rsidRPr="00066DC6">
        <w:rPr>
          <w:color w:val="000000"/>
          <w:kern w:val="24"/>
        </w:rPr>
        <w:t>по подпрограмме 2. Информирование общества о деятельности органов власти и развитие технологии электронного правительства в Енисейском районе – 13905,55 тысяч рублей;</w:t>
      </w:r>
    </w:p>
    <w:p w:rsidR="00066DC6" w:rsidRPr="00066DC6" w:rsidRDefault="00066DC6" w:rsidP="00066DC6">
      <w:pPr>
        <w:jc w:val="both"/>
        <w:textAlignment w:val="baseline"/>
        <w:rPr>
          <w:color w:val="000000"/>
          <w:kern w:val="24"/>
        </w:rPr>
      </w:pPr>
      <w:r w:rsidRPr="00066DC6">
        <w:rPr>
          <w:color w:val="000000"/>
          <w:kern w:val="24"/>
        </w:rPr>
        <w:t>по подпрограмме 3. Выполнение отдельных государственных полномочий – 2098,90 тысяч рублей;</w:t>
      </w:r>
    </w:p>
    <w:p w:rsidR="00066DC6" w:rsidRPr="00066DC6" w:rsidRDefault="00066DC6" w:rsidP="00066DC6">
      <w:pPr>
        <w:jc w:val="both"/>
        <w:textAlignment w:val="baseline"/>
        <w:rPr>
          <w:color w:val="000000"/>
          <w:kern w:val="24"/>
        </w:rPr>
      </w:pPr>
      <w:r w:rsidRPr="00066DC6">
        <w:rPr>
          <w:color w:val="000000"/>
          <w:kern w:val="24"/>
        </w:rPr>
        <w:t>по подпрограмме 4. Повышение эффективности деятельности органов местного самоуправления – 30902,4 тысяч рублей;</w:t>
      </w:r>
    </w:p>
    <w:p w:rsidR="00066DC6" w:rsidRPr="00066DC6" w:rsidRDefault="00066DC6" w:rsidP="00066DC6">
      <w:pPr>
        <w:jc w:val="both"/>
        <w:textAlignment w:val="baseline"/>
        <w:rPr>
          <w:color w:val="000000"/>
          <w:kern w:val="24"/>
        </w:rPr>
      </w:pPr>
      <w:r w:rsidRPr="00066DC6">
        <w:rPr>
          <w:color w:val="000000"/>
          <w:kern w:val="24"/>
        </w:rPr>
        <w:t xml:space="preserve">по подпрограмме 5. </w:t>
      </w:r>
      <w:r w:rsidRPr="00066DC6">
        <w:t>Содействие занятости населения</w:t>
      </w:r>
      <w:r w:rsidRPr="00066DC6">
        <w:rPr>
          <w:color w:val="000000"/>
          <w:kern w:val="24"/>
        </w:rPr>
        <w:t xml:space="preserve"> Енисейского района на 2014-2016 годы – 1219,70 тысяч рублей;</w:t>
      </w:r>
    </w:p>
    <w:p w:rsidR="00066DC6" w:rsidRPr="00066DC6" w:rsidRDefault="00066DC6" w:rsidP="00066DC6">
      <w:pPr>
        <w:jc w:val="both"/>
        <w:textAlignment w:val="baseline"/>
      </w:pPr>
      <w:r w:rsidRPr="00066DC6">
        <w:rPr>
          <w:color w:val="000000"/>
          <w:kern w:val="24"/>
        </w:rPr>
        <w:t xml:space="preserve">по подпрограмме 6. </w:t>
      </w:r>
      <w:r w:rsidRPr="00066DC6">
        <w:t>Поддержка общественных организаций ветеранов – 282,00 тысяч рублей;</w:t>
      </w:r>
    </w:p>
    <w:p w:rsidR="00066DC6" w:rsidRPr="00066DC6" w:rsidRDefault="00066DC6" w:rsidP="00066DC6">
      <w:pPr>
        <w:jc w:val="both"/>
        <w:textAlignment w:val="baseline"/>
      </w:pPr>
      <w:r w:rsidRPr="00066DC6">
        <w:t>по подпрограмме 7. Совершенствование централизованной системы учета и отчетности – 77139,4 тысяч рублей;</w:t>
      </w:r>
    </w:p>
    <w:p w:rsidR="00066DC6" w:rsidRPr="00066DC6" w:rsidRDefault="00066DC6" w:rsidP="00066DC6">
      <w:pPr>
        <w:jc w:val="both"/>
        <w:textAlignment w:val="baseline"/>
        <w:rPr>
          <w:color w:val="000000"/>
          <w:kern w:val="24"/>
        </w:rPr>
      </w:pPr>
      <w:r w:rsidRPr="00066DC6">
        <w:t>по подпрограмме 8. Содействие в развитии местного самоуправления и гражданского общества в Енисейском районе – 2831,0 тысяч рублей</w:t>
      </w:r>
    </w:p>
    <w:p w:rsidR="00066DC6" w:rsidRPr="00066DC6" w:rsidRDefault="00066DC6" w:rsidP="00066DC6">
      <w:pPr>
        <w:jc w:val="both"/>
        <w:textAlignment w:val="baseline"/>
        <w:rPr>
          <w:color w:val="000000"/>
          <w:kern w:val="24"/>
        </w:rPr>
      </w:pPr>
      <w:r w:rsidRPr="00066DC6">
        <w:rPr>
          <w:color w:val="000000"/>
          <w:kern w:val="24"/>
        </w:rPr>
        <w:lastRenderedPageBreak/>
        <w:t>Из общего объема финансирования по этапам программы:</w:t>
      </w:r>
    </w:p>
    <w:p w:rsidR="00066DC6" w:rsidRPr="00066DC6" w:rsidRDefault="00066DC6" w:rsidP="00066DC6">
      <w:pPr>
        <w:jc w:val="both"/>
        <w:textAlignment w:val="baseline"/>
        <w:rPr>
          <w:color w:val="000000"/>
          <w:kern w:val="24"/>
        </w:rPr>
      </w:pPr>
      <w:r w:rsidRPr="00066DC6">
        <w:t xml:space="preserve">в 2014 году – </w:t>
      </w:r>
      <w:r w:rsidRPr="00066DC6">
        <w:rPr>
          <w:color w:val="000000"/>
          <w:kern w:val="24"/>
        </w:rPr>
        <w:t>61099,8 тысяч рублей;</w:t>
      </w:r>
    </w:p>
    <w:p w:rsidR="00066DC6" w:rsidRPr="00066DC6" w:rsidRDefault="00066DC6" w:rsidP="00066DC6">
      <w:pPr>
        <w:jc w:val="both"/>
        <w:textAlignment w:val="baseline"/>
        <w:rPr>
          <w:color w:val="000000"/>
          <w:kern w:val="24"/>
        </w:rPr>
      </w:pPr>
      <w:r w:rsidRPr="00066DC6">
        <w:t xml:space="preserve">в 2015 году – </w:t>
      </w:r>
      <w:r w:rsidRPr="00066DC6">
        <w:rPr>
          <w:color w:val="000000"/>
          <w:kern w:val="24"/>
        </w:rPr>
        <w:t>37584,4 тысяч рублей;</w:t>
      </w:r>
    </w:p>
    <w:p w:rsidR="00066DC6" w:rsidRPr="00066DC6" w:rsidRDefault="00066DC6" w:rsidP="00066DC6">
      <w:pPr>
        <w:jc w:val="both"/>
        <w:textAlignment w:val="baseline"/>
        <w:rPr>
          <w:color w:val="000000"/>
          <w:kern w:val="24"/>
        </w:rPr>
      </w:pPr>
      <w:r w:rsidRPr="00066DC6">
        <w:t xml:space="preserve">в 2016 году – </w:t>
      </w:r>
      <w:r w:rsidRPr="00066DC6">
        <w:rPr>
          <w:color w:val="000000"/>
          <w:kern w:val="24"/>
        </w:rPr>
        <w:t>37584,4 тысяч рублей</w:t>
      </w:r>
      <w:r w:rsidRPr="00066DC6">
        <w:t>.</w:t>
      </w:r>
    </w:p>
    <w:p w:rsidR="00066DC6" w:rsidRPr="00BF104D" w:rsidRDefault="00066DC6" w:rsidP="00066DC6">
      <w:pPr>
        <w:ind w:firstLine="709"/>
        <w:jc w:val="both"/>
      </w:pPr>
      <w:r w:rsidRPr="00066DC6"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C872AE" w:rsidRDefault="00C872AE" w:rsidP="007C1B5E">
      <w:pPr>
        <w:rPr>
          <w:sz w:val="22"/>
          <w:szCs w:val="22"/>
        </w:rPr>
      </w:pPr>
    </w:p>
    <w:p w:rsidR="00C872AE" w:rsidRDefault="00C872AE" w:rsidP="007C1B5E">
      <w:pPr>
        <w:rPr>
          <w:sz w:val="22"/>
          <w:szCs w:val="22"/>
        </w:rPr>
      </w:pPr>
    </w:p>
    <w:p w:rsidR="00C81837" w:rsidRDefault="00C81837" w:rsidP="00066DC6">
      <w:pPr>
        <w:ind w:left="5812"/>
        <w:rPr>
          <w:sz w:val="22"/>
          <w:szCs w:val="22"/>
        </w:rPr>
        <w:sectPr w:rsidR="00C81837" w:rsidSect="001450D1">
          <w:headerReference w:type="default" r:id="rId7"/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p w:rsidR="00066DC6" w:rsidRPr="00676C7E" w:rsidRDefault="00066DC6" w:rsidP="00C81837">
      <w:pPr>
        <w:ind w:left="878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№3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C81837" w:rsidRDefault="00066DC6" w:rsidP="00C81837">
      <w:pPr>
        <w:ind w:left="8789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C81837" w:rsidRDefault="00C81837" w:rsidP="00C81837">
      <w:pPr>
        <w:ind w:left="5812"/>
        <w:rPr>
          <w:sz w:val="22"/>
          <w:szCs w:val="22"/>
        </w:rPr>
      </w:pPr>
    </w:p>
    <w:p w:rsidR="00C81837" w:rsidRDefault="00C81837" w:rsidP="00C81837">
      <w:pPr>
        <w:ind w:left="5812"/>
        <w:rPr>
          <w:sz w:val="22"/>
          <w:szCs w:val="22"/>
        </w:rPr>
      </w:pPr>
      <w:r w:rsidRPr="005423C8">
        <w:rPr>
          <w:sz w:val="22"/>
          <w:szCs w:val="22"/>
        </w:rPr>
        <w:t>Приложение №1</w:t>
      </w:r>
      <w:r>
        <w:rPr>
          <w:sz w:val="22"/>
          <w:szCs w:val="22"/>
        </w:rPr>
        <w:t xml:space="preserve"> к муниципальной программе</w:t>
      </w:r>
      <w:r w:rsidRPr="005423C8">
        <w:rPr>
          <w:b/>
          <w:bCs/>
        </w:rPr>
        <w:t xml:space="preserve"> </w:t>
      </w:r>
      <w:r w:rsidRPr="00096663">
        <w:rPr>
          <w:sz w:val="22"/>
          <w:szCs w:val="22"/>
        </w:rPr>
        <w:t>Енисейского района</w:t>
      </w:r>
      <w:r>
        <w:rPr>
          <w:sz w:val="22"/>
          <w:szCs w:val="22"/>
        </w:rPr>
        <w:t xml:space="preserve"> </w:t>
      </w:r>
      <w:r w:rsidRPr="009C3C2D">
        <w:rPr>
          <w:sz w:val="22"/>
          <w:szCs w:val="22"/>
        </w:rPr>
        <w:t>«</w:t>
      </w:r>
      <w:r w:rsidRPr="005423C8">
        <w:rPr>
          <w:sz w:val="22"/>
          <w:szCs w:val="22"/>
        </w:rPr>
        <w:t>Улучшение качества жизни в Енисейском районе на 2014-2016 годы</w:t>
      </w:r>
      <w:r>
        <w:rPr>
          <w:sz w:val="22"/>
          <w:szCs w:val="22"/>
        </w:rPr>
        <w:t>»</w:t>
      </w:r>
    </w:p>
    <w:p w:rsidR="00C81837" w:rsidRPr="005423C8" w:rsidRDefault="00C81837" w:rsidP="00C81837">
      <w:pPr>
        <w:ind w:left="5812"/>
        <w:rPr>
          <w:sz w:val="22"/>
          <w:szCs w:val="22"/>
        </w:rPr>
      </w:pPr>
    </w:p>
    <w:p w:rsidR="00C81837" w:rsidRPr="006E4D09" w:rsidRDefault="00C81837" w:rsidP="00C81837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>муниципальной программы Енисейского района</w:t>
      </w:r>
    </w:p>
    <w:p w:rsidR="00C81837" w:rsidRDefault="00C81837" w:rsidP="00066DC6">
      <w:pPr>
        <w:ind w:left="5812"/>
        <w:rPr>
          <w:sz w:val="22"/>
          <w:szCs w:val="22"/>
        </w:rPr>
      </w:pPr>
    </w:p>
    <w:tbl>
      <w:tblPr>
        <w:tblW w:w="15560" w:type="dxa"/>
        <w:tblInd w:w="91" w:type="dxa"/>
        <w:tblLook w:val="04A0"/>
      </w:tblPr>
      <w:tblGrid>
        <w:gridCol w:w="1752"/>
        <w:gridCol w:w="3400"/>
        <w:gridCol w:w="1835"/>
        <w:gridCol w:w="906"/>
        <w:gridCol w:w="895"/>
        <w:gridCol w:w="986"/>
        <w:gridCol w:w="880"/>
        <w:gridCol w:w="1387"/>
        <w:gridCol w:w="1184"/>
        <w:gridCol w:w="1184"/>
        <w:gridCol w:w="1151"/>
      </w:tblGrid>
      <w:tr w:rsidR="00C81837" w:rsidTr="00C81837">
        <w:trPr>
          <w:trHeight w:val="300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C81837" w:rsidTr="00C81837">
        <w:trPr>
          <w:trHeight w:val="1500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4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«Улучшение качества жизни в Енисейском районе на 2014-2016 годы»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61099,80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37584,40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37584,40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136268,60</w:t>
            </w:r>
          </w:p>
        </w:tc>
      </w:tr>
      <w:tr w:rsidR="00C81837" w:rsidTr="00C81837">
        <w:trPr>
          <w:trHeight w:val="6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59721,80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37574,40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37574,40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134870,60</w:t>
            </w:r>
          </w:p>
        </w:tc>
      </w:tr>
      <w:tr w:rsidR="00C81837" w:rsidTr="00C81837">
        <w:trPr>
          <w:trHeight w:val="15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C81837" w:rsidTr="00C81837">
        <w:trPr>
          <w:trHeight w:val="15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1085,00</w:t>
            </w:r>
          </w:p>
        </w:tc>
      </w:tr>
      <w:tr w:rsidR="00C81837" w:rsidTr="00C81837">
        <w:trPr>
          <w:trHeight w:val="18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C81837" w:rsidTr="00C81837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4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«Охрана окружающей среды»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7515,70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7889,70</w:t>
            </w:r>
          </w:p>
        </w:tc>
      </w:tr>
      <w:tr w:rsidR="00C81837" w:rsidTr="00C81837">
        <w:trPr>
          <w:trHeight w:val="600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7515,70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7889,70</w:t>
            </w:r>
          </w:p>
        </w:tc>
      </w:tr>
      <w:tr w:rsidR="00C81837" w:rsidTr="00C81837">
        <w:trPr>
          <w:trHeight w:val="300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C81837" w:rsidTr="00C81837">
        <w:trPr>
          <w:trHeight w:val="1800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№ 1. Обеспечение экологической безопасности  и предотвращение негативного воздействия отходов производства и потребления на окружающую среду и здоровье человека на территории района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0118811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129,00</w:t>
            </w:r>
          </w:p>
        </w:tc>
      </w:tr>
      <w:tr w:rsidR="00C81837" w:rsidTr="00C81837">
        <w:trPr>
          <w:trHeight w:val="1800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№ 2. Содействие сохранению выпущенной молоди, наиболее ценных в хозяйственном отношении видов рыб на особо охраняемой природной территории местного значения «</w:t>
            </w:r>
            <w:proofErr w:type="spellStart"/>
            <w:r>
              <w:rPr>
                <w:color w:val="000000"/>
                <w:sz w:val="22"/>
                <w:szCs w:val="22"/>
              </w:rPr>
              <w:t>Прутовское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мелководье»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0118813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432,00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№ 3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7328,70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7328,70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3.1 </w:t>
            </w:r>
            <w:r w:rsidR="00F55A19" w:rsidRPr="00F55A19">
              <w:rPr>
                <w:color w:val="000000"/>
                <w:sz w:val="22"/>
                <w:szCs w:val="22"/>
              </w:rPr>
              <w:t>Приобретение и монтаж  установок по очистке и обеззараживанию воды на системах водоснабжения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1837" w:rsidTr="00C81837">
        <w:trPr>
          <w:trHeight w:val="39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0117495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7256,10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7256,10</w:t>
            </w:r>
          </w:p>
        </w:tc>
      </w:tr>
      <w:tr w:rsidR="00C81837" w:rsidTr="00C81837">
        <w:trPr>
          <w:trHeight w:val="39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0118495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72,60</w:t>
            </w:r>
          </w:p>
        </w:tc>
      </w:tr>
      <w:tr w:rsidR="00C81837" w:rsidTr="00C81837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4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«Информирование общества о деятельности органов власти и развитие технологий электронного правительства в Енисейском районе»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3883,70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5010,90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5010,90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13905,50</w:t>
            </w:r>
          </w:p>
        </w:tc>
      </w:tr>
      <w:tr w:rsidR="00C81837" w:rsidTr="00C81837">
        <w:trPr>
          <w:trHeight w:val="6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3883,70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5010,90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5010,90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13905,50</w:t>
            </w:r>
          </w:p>
        </w:tc>
      </w:tr>
      <w:tr w:rsidR="00C81837" w:rsidTr="00C81837">
        <w:trPr>
          <w:trHeight w:val="3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0128003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3883,7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5010,9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5010,9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13905,50</w:t>
            </w:r>
          </w:p>
        </w:tc>
      </w:tr>
      <w:tr w:rsidR="00C81837" w:rsidTr="00C81837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4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«Выполнение отдельных государственных полномочий»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716,10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2098,90</w:t>
            </w:r>
          </w:p>
        </w:tc>
      </w:tr>
      <w:tr w:rsidR="00C81837" w:rsidTr="00C81837">
        <w:trPr>
          <w:trHeight w:val="600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716,10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2098,90</w:t>
            </w:r>
          </w:p>
        </w:tc>
      </w:tr>
      <w:tr w:rsidR="00C81837" w:rsidTr="00C81837">
        <w:trPr>
          <w:trHeight w:val="300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C81837" w:rsidTr="00C81837">
        <w:trPr>
          <w:trHeight w:val="555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1: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493,50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493,50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1478,00</w:t>
            </w:r>
          </w:p>
        </w:tc>
      </w:tr>
      <w:tr w:rsidR="00C81837" w:rsidTr="00C81837">
        <w:trPr>
          <w:trHeight w:val="570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1339,80</w:t>
            </w:r>
          </w:p>
        </w:tc>
      </w:tr>
      <w:tr w:rsidR="00C81837" w:rsidTr="00C81837">
        <w:trPr>
          <w:trHeight w:val="480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14,40</w:t>
            </w:r>
          </w:p>
        </w:tc>
      </w:tr>
      <w:tr w:rsidR="00C81837" w:rsidTr="00C81837">
        <w:trPr>
          <w:trHeight w:val="570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123,80</w:t>
            </w:r>
          </w:p>
        </w:tc>
      </w:tr>
      <w:tr w:rsidR="00C81837" w:rsidTr="00C81837">
        <w:trPr>
          <w:trHeight w:val="2115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2: Компенсация стоимости провоза багажа к новому месту жительства неработающим пенсионерам по старости и по инвалидности, проживающим в районах Крайнего Севера и приравненных к ним местностях, с учетом оплаты услуг почтовой связи или российских кредитных организаций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0137468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221,20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194,50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610,20</w:t>
            </w:r>
          </w:p>
        </w:tc>
      </w:tr>
      <w:tr w:rsidR="00C81837" w:rsidTr="00C81837">
        <w:trPr>
          <w:trHeight w:val="435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0137468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10,70</w:t>
            </w:r>
          </w:p>
        </w:tc>
      </w:tr>
      <w:tr w:rsidR="00C81837" w:rsidTr="00C81837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4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«Повышение эффективности деятельности органов местного самоуправления»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19920,00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30902,40</w:t>
            </w:r>
          </w:p>
        </w:tc>
      </w:tr>
      <w:tr w:rsidR="00C81837" w:rsidTr="00C81837">
        <w:trPr>
          <w:trHeight w:val="6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18552,00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29534,40</w:t>
            </w:r>
          </w:p>
        </w:tc>
      </w:tr>
      <w:tr w:rsidR="00C81837" w:rsidTr="00C81837">
        <w:trPr>
          <w:trHeight w:val="15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C81837" w:rsidTr="00C81837">
        <w:trPr>
          <w:trHeight w:val="15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1085,00</w:t>
            </w:r>
          </w:p>
        </w:tc>
      </w:tr>
      <w:tr w:rsidR="00C81837" w:rsidTr="00C81837">
        <w:trPr>
          <w:trHeight w:val="42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C81837" w:rsidTr="00C81837">
        <w:trPr>
          <w:trHeight w:val="51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0148003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3506,60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5354,20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5354,20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14215,00</w:t>
            </w:r>
          </w:p>
        </w:tc>
      </w:tr>
      <w:tr w:rsidR="00C81837" w:rsidTr="00C81837">
        <w:trPr>
          <w:trHeight w:val="45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0148003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3471,70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5354,20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5354,20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14180,10</w:t>
            </w:r>
          </w:p>
        </w:tc>
      </w:tr>
      <w:tr w:rsidR="00C81837" w:rsidTr="00C81837">
        <w:trPr>
          <w:trHeight w:val="45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0148003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34,90</w:t>
            </w:r>
          </w:p>
        </w:tc>
      </w:tr>
      <w:tr w:rsidR="00C81837" w:rsidTr="00C81837">
        <w:trPr>
          <w:trHeight w:val="61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 Развитие и совершенствование муниципальной службы в Енисейском районе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0148801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274,00</w:t>
            </w:r>
          </w:p>
        </w:tc>
      </w:tr>
      <w:tr w:rsidR="00C81837" w:rsidTr="00C81837">
        <w:trPr>
          <w:trHeight w:val="43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0148801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137,00</w:t>
            </w:r>
          </w:p>
        </w:tc>
      </w:tr>
      <w:tr w:rsidR="00C81837" w:rsidTr="00C81837">
        <w:trPr>
          <w:trHeight w:val="66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№3. Содействие достижений и (или) поощрения </w:t>
            </w:r>
            <w:proofErr w:type="gramStart"/>
            <w:r>
              <w:rPr>
                <w:color w:val="000000"/>
                <w:sz w:val="22"/>
                <w:szCs w:val="22"/>
              </w:rPr>
              <w:t>достижений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3643,00</w:t>
            </w:r>
          </w:p>
        </w:tc>
      </w:tr>
      <w:tr w:rsidR="00C81837" w:rsidTr="00C81837">
        <w:trPr>
          <w:trHeight w:val="66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680,30</w:t>
            </w:r>
          </w:p>
        </w:tc>
      </w:tr>
      <w:tr w:rsidR="00C81837" w:rsidTr="00C81837">
        <w:trPr>
          <w:trHeight w:val="66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465,80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465,80</w:t>
            </w:r>
          </w:p>
        </w:tc>
      </w:tr>
      <w:tr w:rsidR="00C81837" w:rsidTr="00C81837">
        <w:trPr>
          <w:trHeight w:val="66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0147744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941,90</w:t>
            </w:r>
          </w:p>
        </w:tc>
      </w:tr>
      <w:tr w:rsidR="00C81837" w:rsidTr="00C81837">
        <w:trPr>
          <w:trHeight w:val="66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C81837" w:rsidTr="00C81837">
        <w:trPr>
          <w:trHeight w:val="66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63,00</w:t>
            </w:r>
          </w:p>
        </w:tc>
      </w:tr>
      <w:tr w:rsidR="00C81837" w:rsidTr="00C81837">
        <w:trPr>
          <w:trHeight w:val="66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477,60</w:t>
            </w:r>
          </w:p>
        </w:tc>
      </w:tr>
      <w:tr w:rsidR="00C81837" w:rsidTr="00C81837">
        <w:trPr>
          <w:trHeight w:val="66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544,40</w:t>
            </w:r>
          </w:p>
        </w:tc>
      </w:tr>
      <w:tr w:rsidR="00C81837" w:rsidTr="00C81837">
        <w:trPr>
          <w:trHeight w:val="66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0147744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C81837" w:rsidTr="00C81837">
        <w:trPr>
          <w:trHeight w:val="67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№ 4.Осуществление (возмещение) расходов, направленных 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C81837" w:rsidTr="00C81837">
        <w:trPr>
          <w:trHeight w:val="75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96,00</w:t>
            </w:r>
          </w:p>
        </w:tc>
      </w:tr>
      <w:tr w:rsidR="00C81837" w:rsidTr="00C81837">
        <w:trPr>
          <w:trHeight w:val="57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187,00</w:t>
            </w:r>
          </w:p>
        </w:tc>
      </w:tr>
      <w:tr w:rsidR="00C81837" w:rsidTr="00C81837">
        <w:trPr>
          <w:trHeight w:val="201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№5. 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9397,70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9397,70</w:t>
            </w:r>
          </w:p>
        </w:tc>
      </w:tr>
      <w:tr w:rsidR="00C81837" w:rsidTr="00C81837">
        <w:trPr>
          <w:trHeight w:val="216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</w:t>
            </w:r>
            <w:r w:rsidR="00F55A1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 счет сре</w:t>
            </w:r>
            <w:proofErr w:type="gramStart"/>
            <w:r>
              <w:rPr>
                <w:color w:val="000000"/>
                <w:sz w:val="22"/>
                <w:szCs w:val="22"/>
              </w:rPr>
              <w:t>дств кр</w:t>
            </w:r>
            <w:proofErr w:type="gramEnd"/>
            <w:r>
              <w:rPr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9304,70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9304,70</w:t>
            </w:r>
          </w:p>
        </w:tc>
      </w:tr>
      <w:tr w:rsidR="00C81837" w:rsidTr="00C81837">
        <w:trPr>
          <w:trHeight w:val="199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 за счет средств местного бюджета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0148746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</w:tr>
      <w:tr w:rsidR="00C81837" w:rsidTr="00C81837">
        <w:trPr>
          <w:trHeight w:val="136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№6. Реализация проектов по благоустройству территорий поселений, городских округов за счет сре</w:t>
            </w:r>
            <w:proofErr w:type="gramStart"/>
            <w:r>
              <w:rPr>
                <w:color w:val="000000"/>
                <w:sz w:val="22"/>
                <w:szCs w:val="22"/>
              </w:rPr>
              <w:t>дств кр</w:t>
            </w:r>
            <w:proofErr w:type="gramEnd"/>
            <w:r>
              <w:rPr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2952,70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2952,70</w:t>
            </w:r>
          </w:p>
        </w:tc>
      </w:tr>
      <w:tr w:rsidR="00C81837" w:rsidTr="00C81837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«Содействие занятости населения Енисейского района на 2014-2016 годы»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1219,70</w:t>
            </w:r>
          </w:p>
        </w:tc>
      </w:tr>
      <w:tr w:rsidR="00C81837" w:rsidTr="00C81837">
        <w:trPr>
          <w:trHeight w:val="6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1189,70</w:t>
            </w:r>
          </w:p>
        </w:tc>
      </w:tr>
      <w:tr w:rsidR="00C81837" w:rsidTr="00C81837">
        <w:trPr>
          <w:trHeight w:val="18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C81837" w:rsidTr="00C81837">
        <w:trPr>
          <w:trHeight w:val="3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C81837" w:rsidTr="00C81837">
        <w:trPr>
          <w:trHeight w:val="6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№1: Организация общественных работ на территории Енисейского района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1159,70</w:t>
            </w:r>
          </w:p>
        </w:tc>
      </w:tr>
      <w:tr w:rsidR="00C81837" w:rsidTr="00C81837">
        <w:trPr>
          <w:trHeight w:val="78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C81837" w:rsidTr="00C81837">
        <w:trPr>
          <w:trHeight w:val="63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C81837" w:rsidTr="00C81837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4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«Поддержка общественных организаций ветеранов»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C81837" w:rsidTr="00C81837">
        <w:trPr>
          <w:trHeight w:val="6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C81837" w:rsidTr="00C81837">
        <w:trPr>
          <w:trHeight w:val="3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C81837" w:rsidTr="00C81837">
        <w:trPr>
          <w:trHeight w:val="192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 Субсидии на частичное возмещение затрат, связанных с оказанием общественными организациями ветеранов социально-значимых мероприятий для ветеранов и пенсионеров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0168839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C81837" w:rsidTr="00C81837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7</w:t>
            </w:r>
          </w:p>
        </w:tc>
        <w:tc>
          <w:tcPr>
            <w:tcW w:w="4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25717,60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25710,90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25710,90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77139,40</w:t>
            </w:r>
          </w:p>
        </w:tc>
      </w:tr>
      <w:tr w:rsidR="00C81837" w:rsidTr="00C81837">
        <w:trPr>
          <w:trHeight w:val="6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25717,60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25710,90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25710,90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77139,40</w:t>
            </w:r>
          </w:p>
        </w:tc>
      </w:tr>
      <w:tr w:rsidR="00C81837" w:rsidTr="00C81837">
        <w:trPr>
          <w:trHeight w:val="3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C81837" w:rsidTr="00C81837">
        <w:trPr>
          <w:trHeight w:val="55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23641,00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24071,10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24071,10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71783,20</w:t>
            </w:r>
          </w:p>
        </w:tc>
      </w:tr>
      <w:tr w:rsidR="00C81837" w:rsidTr="00C81837">
        <w:trPr>
          <w:trHeight w:val="51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431,40</w:t>
            </w:r>
          </w:p>
        </w:tc>
      </w:tr>
      <w:tr w:rsidR="00C81837" w:rsidTr="00C81837">
        <w:trPr>
          <w:trHeight w:val="51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1881,60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1521,60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1521,60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4924,80</w:t>
            </w:r>
          </w:p>
        </w:tc>
      </w:tr>
      <w:tr w:rsidR="00C81837" w:rsidTr="00C81837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8</w:t>
            </w:r>
          </w:p>
        </w:tc>
        <w:tc>
          <w:tcPr>
            <w:tcW w:w="4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«Содействие в развитии местного самоуправления и гражданского общества в Енисейском районе»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2831,00</w:t>
            </w:r>
          </w:p>
        </w:tc>
      </w:tr>
      <w:tr w:rsidR="00C81837" w:rsidTr="00C81837">
        <w:trPr>
          <w:trHeight w:val="6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1837" w:rsidTr="00C81837">
        <w:trPr>
          <w:trHeight w:val="9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2831,00</w:t>
            </w:r>
          </w:p>
        </w:tc>
      </w:tr>
      <w:tr w:rsidR="00C81837" w:rsidTr="00C81837">
        <w:trPr>
          <w:trHeight w:val="30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1837" w:rsidTr="00C81837">
        <w:trPr>
          <w:trHeight w:val="102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0188003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2806,70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2806,70</w:t>
            </w:r>
          </w:p>
        </w:tc>
      </w:tr>
      <w:tr w:rsidR="00C81837" w:rsidTr="00C81837">
        <w:trPr>
          <w:trHeight w:val="51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7" w:rsidRDefault="00C818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 Субсидии бюджетным учреждениям на иные цели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0188003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37" w:rsidRDefault="00C81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24,30</w:t>
            </w:r>
          </w:p>
        </w:tc>
      </w:tr>
    </w:tbl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C81837" w:rsidRDefault="00C81837" w:rsidP="00C81837">
      <w:pPr>
        <w:rPr>
          <w:sz w:val="22"/>
          <w:szCs w:val="22"/>
        </w:rPr>
      </w:pPr>
    </w:p>
    <w:p w:rsidR="00BD02E5" w:rsidRDefault="00BD02E5" w:rsidP="00C81837">
      <w:pPr>
        <w:rPr>
          <w:sz w:val="22"/>
          <w:szCs w:val="22"/>
        </w:rPr>
      </w:pPr>
    </w:p>
    <w:p w:rsidR="00BD02E5" w:rsidRDefault="00BD02E5" w:rsidP="00C81837">
      <w:pPr>
        <w:rPr>
          <w:sz w:val="22"/>
          <w:szCs w:val="22"/>
        </w:rPr>
      </w:pPr>
    </w:p>
    <w:p w:rsidR="00C81837" w:rsidRPr="00676C7E" w:rsidRDefault="00C81837" w:rsidP="00C81837">
      <w:pPr>
        <w:ind w:left="878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D92E00">
        <w:rPr>
          <w:sz w:val="22"/>
          <w:szCs w:val="22"/>
        </w:rPr>
        <w:t>4</w:t>
      </w:r>
      <w:r>
        <w:rPr>
          <w:sz w:val="22"/>
          <w:szCs w:val="22"/>
        </w:rPr>
        <w:t xml:space="preserve">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C81837" w:rsidRDefault="00C81837" w:rsidP="00C81837">
      <w:pPr>
        <w:ind w:left="8789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C81837" w:rsidRDefault="00C81837" w:rsidP="00C81837">
      <w:pPr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C81837" w:rsidRDefault="00C81837" w:rsidP="00C81837">
      <w:pPr>
        <w:autoSpaceDE w:val="0"/>
        <w:autoSpaceDN w:val="0"/>
        <w:adjustRightInd w:val="0"/>
        <w:ind w:left="8789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</w:p>
    <w:p w:rsidR="00C81837" w:rsidRDefault="00C81837" w:rsidP="00C81837">
      <w:pPr>
        <w:autoSpaceDE w:val="0"/>
        <w:autoSpaceDN w:val="0"/>
        <w:adjustRightInd w:val="0"/>
        <w:ind w:left="8789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096663">
        <w:rPr>
          <w:sz w:val="22"/>
          <w:szCs w:val="22"/>
        </w:rPr>
        <w:t xml:space="preserve"> Енисейского района «</w:t>
      </w:r>
      <w:r w:rsidRPr="0090322C">
        <w:rPr>
          <w:sz w:val="22"/>
          <w:szCs w:val="22"/>
        </w:rPr>
        <w:t>Улучшение качества жизни в Енисейском районе на 2014-2016 годы»</w:t>
      </w:r>
    </w:p>
    <w:p w:rsidR="00C81837" w:rsidRPr="005423C8" w:rsidRDefault="00C81837" w:rsidP="00C81837">
      <w:pPr>
        <w:autoSpaceDE w:val="0"/>
        <w:autoSpaceDN w:val="0"/>
        <w:adjustRightInd w:val="0"/>
        <w:ind w:left="8789"/>
        <w:jc w:val="both"/>
        <w:rPr>
          <w:sz w:val="22"/>
          <w:szCs w:val="22"/>
        </w:rPr>
      </w:pPr>
    </w:p>
    <w:p w:rsidR="00C81837" w:rsidRDefault="00C81837" w:rsidP="00C81837">
      <w:pPr>
        <w:pStyle w:val="1"/>
        <w:spacing w:before="0" w:after="24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p w:rsidR="00C81837" w:rsidRDefault="00C81837" w:rsidP="00C81837">
      <w:pPr>
        <w:rPr>
          <w:sz w:val="22"/>
          <w:szCs w:val="22"/>
        </w:rPr>
      </w:pPr>
    </w:p>
    <w:tbl>
      <w:tblPr>
        <w:tblW w:w="15100" w:type="dxa"/>
        <w:tblInd w:w="91" w:type="dxa"/>
        <w:tblLook w:val="04A0"/>
      </w:tblPr>
      <w:tblGrid>
        <w:gridCol w:w="999"/>
        <w:gridCol w:w="2558"/>
        <w:gridCol w:w="6076"/>
        <w:gridCol w:w="1387"/>
        <w:gridCol w:w="1360"/>
        <w:gridCol w:w="1360"/>
        <w:gridCol w:w="1360"/>
      </w:tblGrid>
      <w:tr w:rsidR="00BD02E5" w:rsidRPr="00BD02E5" w:rsidTr="00BD02E5">
        <w:trPr>
          <w:trHeight w:val="3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</w:tr>
      <w:tr w:rsidR="00BD02E5" w:rsidRPr="00BD02E5" w:rsidTr="00BD02E5">
        <w:trPr>
          <w:trHeight w:val="120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«Улучшение качества жизни в Енисейском районе на 2014-2016 годы»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61099,80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37584,40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37584,40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136268,60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24155,60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25538,40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36944,20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36893,00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36893,00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110730,20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Основной исполнитель подпрограммы: отдел транспорта, связи и природопользования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7515,70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7889,70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7515,70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7889,70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7256,10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7256,10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259,60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633,60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Информирование общества о деятельности органов власти и развитие технологий электронного правительства в Енисейском районе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Основной исполнитель подпрограммы: МБУ "Пресс-центр Енисейского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3883,70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13905,50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3883,70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13905,50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3883,70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13905,50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Выполнение отдельных государственных полномочий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2098,90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2098,90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2098,90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9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Основной исполнитель подпрограммы: МБУ "Консультационно-информационный центр Енисейского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9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ГРБС: Администрация Енисейского района, финансовое управление, управление образования администрации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19920,00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30902,40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19920,00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30902,40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16183,40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16183,40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3736,60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14719,00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9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 «Содействие занятости населения Енисейского района на 2014-2016 годы»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района, Управление социальной защиты администрации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411,70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1189,70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ГРБС: Управление социальной защиты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421,70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1219,70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421,70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1219,70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 «Поддержка общественных организаций ветеранов»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12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Подпрограмма 7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Основной исполнитель подпрограммы: МКУ «Межведомственная бухгалтерия» и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25717,60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25710,90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25710,90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77139,40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25717,60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25710,90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25710,90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77139,40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25717,60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25710,90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25710,90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77139,40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6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 xml:space="preserve">Основной исполнитель подпрограммы: МКУ «Межведомственная бухгалтерия»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23384,10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23763,30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23763,30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70910,70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23384,10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23763,30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23763,30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70910,70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23384,10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23763,30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23763,30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70910,70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9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Основной исполнитель подпрограммы: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2333,50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1947,60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1947,60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6228,70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2333,50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1947,60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1947,60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6228,70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2333,50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1947,60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1947,60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6228,70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Подпрограмма 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 «Содействие в развитии местного самоуправления и гражданского общества в Енисейском районе»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2831,00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2831,00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2831,00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2831,00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2831,00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2831,00</w:t>
            </w:r>
          </w:p>
        </w:tc>
      </w:tr>
      <w:tr w:rsidR="00BD02E5" w:rsidRPr="00BD02E5" w:rsidTr="00BD02E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E5" w:rsidRPr="00BD02E5" w:rsidRDefault="00BD02E5" w:rsidP="00BD02E5">
            <w:pPr>
              <w:rPr>
                <w:color w:val="000000"/>
                <w:sz w:val="22"/>
                <w:szCs w:val="22"/>
              </w:rPr>
            </w:pPr>
            <w:r w:rsidRPr="00BD02E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2E5" w:rsidRPr="00BD02E5" w:rsidRDefault="00BD02E5" w:rsidP="00BD02E5">
            <w:pPr>
              <w:jc w:val="center"/>
              <w:rPr>
                <w:color w:val="000000"/>
                <w:sz w:val="20"/>
                <w:szCs w:val="20"/>
              </w:rPr>
            </w:pPr>
            <w:r w:rsidRPr="00BD02E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D02E5" w:rsidRDefault="00BD02E5" w:rsidP="00C81837">
      <w:pPr>
        <w:rPr>
          <w:sz w:val="22"/>
          <w:szCs w:val="22"/>
        </w:rPr>
        <w:sectPr w:rsidR="00BD02E5" w:rsidSect="00BD02E5">
          <w:pgSz w:w="16838" w:h="11905" w:orient="landscape"/>
          <w:pgMar w:top="1134" w:right="992" w:bottom="851" w:left="851" w:header="425" w:footer="720" w:gutter="0"/>
          <w:pgNumType w:start="1"/>
          <w:cols w:space="720"/>
          <w:noEndnote/>
          <w:titlePg/>
          <w:docGrid w:linePitch="299"/>
        </w:sectPr>
      </w:pPr>
    </w:p>
    <w:p w:rsidR="0086208F" w:rsidRPr="00676C7E" w:rsidRDefault="0086208F" w:rsidP="0086208F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D84031">
        <w:rPr>
          <w:sz w:val="22"/>
          <w:szCs w:val="22"/>
        </w:rPr>
        <w:t xml:space="preserve"> №</w:t>
      </w:r>
      <w:r w:rsidR="00BD02E5">
        <w:rPr>
          <w:sz w:val="22"/>
          <w:szCs w:val="22"/>
        </w:rPr>
        <w:t>5</w:t>
      </w:r>
      <w:r>
        <w:rPr>
          <w:sz w:val="22"/>
          <w:szCs w:val="22"/>
        </w:rPr>
        <w:t xml:space="preserve">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86208F" w:rsidRPr="00676C7E" w:rsidRDefault="0086208F" w:rsidP="0086208F">
      <w:pPr>
        <w:ind w:left="5812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A1467E" w:rsidRDefault="00A1467E" w:rsidP="00A1467E">
      <w:pPr>
        <w:ind w:left="5812"/>
        <w:rPr>
          <w:sz w:val="22"/>
          <w:szCs w:val="22"/>
        </w:rPr>
      </w:pPr>
    </w:p>
    <w:p w:rsidR="00BD02E5" w:rsidRDefault="00BD02E5" w:rsidP="00A843B4">
      <w:pPr>
        <w:rPr>
          <w:rFonts w:ascii="Cambria" w:hAnsi="Cambria"/>
          <w:bCs/>
        </w:rPr>
      </w:pPr>
    </w:p>
    <w:p w:rsidR="00A843B4" w:rsidRDefault="00BD02E5" w:rsidP="00A843B4">
      <w:p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Раздел </w:t>
      </w:r>
      <w:r w:rsidR="00A843B4" w:rsidRPr="009726CC">
        <w:rPr>
          <w:rFonts w:ascii="Cambria" w:hAnsi="Cambria"/>
          <w:bCs/>
        </w:rPr>
        <w:t>2.</w:t>
      </w:r>
      <w:r w:rsidR="00A843B4" w:rsidRPr="00A843B4">
        <w:rPr>
          <w:rFonts w:ascii="Cambria" w:hAnsi="Cambria"/>
          <w:bCs/>
        </w:rPr>
        <w:t xml:space="preserve">4. Управление подпрограммой и </w:t>
      </w:r>
      <w:proofErr w:type="gramStart"/>
      <w:r>
        <w:rPr>
          <w:rFonts w:ascii="Cambria" w:hAnsi="Cambria"/>
          <w:bCs/>
        </w:rPr>
        <w:t>контроль за</w:t>
      </w:r>
      <w:proofErr w:type="gramEnd"/>
      <w:r>
        <w:rPr>
          <w:rFonts w:ascii="Cambria" w:hAnsi="Cambria"/>
          <w:bCs/>
        </w:rPr>
        <w:t xml:space="preserve"> ходом ее выпо</w:t>
      </w:r>
      <w:r w:rsidR="00F55625">
        <w:rPr>
          <w:rFonts w:ascii="Cambria" w:hAnsi="Cambria"/>
          <w:bCs/>
        </w:rPr>
        <w:t>лнения</w:t>
      </w:r>
    </w:p>
    <w:p w:rsidR="00BD02E5" w:rsidRPr="00A843B4" w:rsidRDefault="00BD02E5" w:rsidP="00A843B4">
      <w:pPr>
        <w:rPr>
          <w:rFonts w:ascii="Cambria" w:hAnsi="Cambria"/>
          <w:bCs/>
        </w:rPr>
      </w:pPr>
    </w:p>
    <w:p w:rsidR="00A843B4" w:rsidRPr="00A843B4" w:rsidRDefault="00A843B4" w:rsidP="00A843B4">
      <w:pPr>
        <w:pStyle w:val="ConsPlusCell"/>
        <w:spacing w:line="276" w:lineRule="auto"/>
        <w:ind w:firstLine="708"/>
        <w:jc w:val="both"/>
        <w:rPr>
          <w:sz w:val="24"/>
          <w:szCs w:val="24"/>
        </w:rPr>
      </w:pPr>
      <w:r w:rsidRPr="00A843B4">
        <w:rPr>
          <w:sz w:val="24"/>
          <w:szCs w:val="24"/>
        </w:rPr>
        <w:t>Организацию управления настоящей подпрограммой осуществляет  администрация Енисейского района в лице отдела транспорта, связи и природопользования, являющегося ответственным исполнителем  Подпрограммы.</w:t>
      </w:r>
    </w:p>
    <w:p w:rsidR="00A843B4" w:rsidRPr="00A843B4" w:rsidRDefault="00A843B4" w:rsidP="00A843B4">
      <w:pPr>
        <w:pStyle w:val="ConsPlusCell"/>
        <w:spacing w:line="276" w:lineRule="auto"/>
        <w:ind w:firstLine="708"/>
        <w:jc w:val="both"/>
        <w:rPr>
          <w:sz w:val="24"/>
          <w:szCs w:val="24"/>
        </w:rPr>
      </w:pPr>
      <w:r w:rsidRPr="00A843B4">
        <w:rPr>
          <w:sz w:val="24"/>
          <w:szCs w:val="24"/>
        </w:rPr>
        <w:t>В части выполнения мероприятия по приобретению и монтажу водоочистных и обеззараживающих установок на системах водоснабжение Енисейского района соисполнителем является муниципальное казенное учреждение «Служба заказа Енисейского района» (далее Служба заказа).</w:t>
      </w:r>
    </w:p>
    <w:p w:rsidR="00A843B4" w:rsidRPr="00A843B4" w:rsidRDefault="00A843B4" w:rsidP="00A843B4">
      <w:pPr>
        <w:pStyle w:val="ConsPlusCell"/>
        <w:spacing w:line="276" w:lineRule="auto"/>
        <w:ind w:firstLine="708"/>
        <w:jc w:val="both"/>
        <w:rPr>
          <w:sz w:val="24"/>
          <w:szCs w:val="24"/>
        </w:rPr>
      </w:pPr>
      <w:r w:rsidRPr="00A843B4">
        <w:rPr>
          <w:sz w:val="24"/>
          <w:szCs w:val="24"/>
        </w:rPr>
        <w:t>Функции ответственного исполнителя подпрограммы - отдела транспорта, связи и природопользования по управлению программой заключаются:</w:t>
      </w:r>
    </w:p>
    <w:p w:rsidR="00A843B4" w:rsidRPr="00A843B4" w:rsidRDefault="00A843B4" w:rsidP="00A843B4">
      <w:pPr>
        <w:widowControl w:val="0"/>
        <w:autoSpaceDE w:val="0"/>
        <w:autoSpaceDN w:val="0"/>
        <w:adjustRightInd w:val="0"/>
        <w:ind w:firstLine="709"/>
        <w:jc w:val="both"/>
      </w:pPr>
      <w:r w:rsidRPr="00A843B4">
        <w:t>ежегодное уточнение целевых показателей и затрат по мероприятиям настоящей подпрограммы;</w:t>
      </w:r>
    </w:p>
    <w:p w:rsidR="00A843B4" w:rsidRPr="00A843B4" w:rsidRDefault="00A843B4" w:rsidP="00A843B4">
      <w:pPr>
        <w:widowControl w:val="0"/>
        <w:autoSpaceDE w:val="0"/>
        <w:autoSpaceDN w:val="0"/>
        <w:adjustRightInd w:val="0"/>
        <w:ind w:firstLine="709"/>
        <w:jc w:val="both"/>
      </w:pPr>
      <w:r w:rsidRPr="00A843B4"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A843B4" w:rsidRPr="00A843B4" w:rsidRDefault="00A843B4" w:rsidP="00A843B4">
      <w:pPr>
        <w:widowControl w:val="0"/>
        <w:autoSpaceDE w:val="0"/>
        <w:autoSpaceDN w:val="0"/>
        <w:adjustRightInd w:val="0"/>
        <w:ind w:firstLine="709"/>
        <w:jc w:val="both"/>
      </w:pPr>
      <w:r w:rsidRPr="00A843B4">
        <w:t>координация деятельности исполнителей мероприятий настоящей подпрограммы;</w:t>
      </w:r>
    </w:p>
    <w:p w:rsidR="007B0266" w:rsidRDefault="00A843B4" w:rsidP="00A843B4">
      <w:pPr>
        <w:widowControl w:val="0"/>
        <w:autoSpaceDE w:val="0"/>
        <w:autoSpaceDN w:val="0"/>
        <w:adjustRightInd w:val="0"/>
        <w:ind w:firstLine="709"/>
        <w:jc w:val="both"/>
      </w:pPr>
      <w:r w:rsidRPr="00A843B4">
        <w:t xml:space="preserve">подготовка отчетов </w:t>
      </w:r>
      <w:proofErr w:type="gramStart"/>
      <w:r w:rsidRPr="00A843B4">
        <w:t>о</w:t>
      </w:r>
      <w:proofErr w:type="gramEnd"/>
      <w:r w:rsidRPr="00A843B4">
        <w:t xml:space="preserve"> хо</w:t>
      </w:r>
    </w:p>
    <w:p w:rsidR="00A843B4" w:rsidRDefault="00A843B4" w:rsidP="00A843B4">
      <w:pPr>
        <w:widowControl w:val="0"/>
        <w:autoSpaceDE w:val="0"/>
        <w:autoSpaceDN w:val="0"/>
        <w:adjustRightInd w:val="0"/>
        <w:ind w:firstLine="709"/>
        <w:jc w:val="both"/>
      </w:pPr>
      <w:r w:rsidRPr="00A843B4">
        <w:t xml:space="preserve">де и </w:t>
      </w:r>
      <w:proofErr w:type="gramStart"/>
      <w:r w:rsidRPr="00A843B4">
        <w:t>результатах</w:t>
      </w:r>
      <w:proofErr w:type="gramEnd"/>
      <w:r w:rsidRPr="00A843B4">
        <w:t xml:space="preserve"> выполнения мероприятий Подпрограммы.</w:t>
      </w:r>
    </w:p>
    <w:p w:rsidR="00A843B4" w:rsidRDefault="00992CEF" w:rsidP="00A843B4">
      <w:pPr>
        <w:shd w:val="clear" w:color="auto" w:fill="FFFFFF"/>
        <w:ind w:left="14" w:right="10" w:firstLine="710"/>
        <w:jc w:val="both"/>
      </w:pPr>
      <w:r>
        <w:rPr>
          <w:highlight w:val="yellow"/>
        </w:rPr>
        <w:t>Фактическое исполнение ц</w:t>
      </w:r>
      <w:r w:rsidR="00A843B4" w:rsidRPr="00AC2872">
        <w:rPr>
          <w:highlight w:val="yellow"/>
        </w:rPr>
        <w:t>елево</w:t>
      </w:r>
      <w:r>
        <w:rPr>
          <w:highlight w:val="yellow"/>
        </w:rPr>
        <w:t>го</w:t>
      </w:r>
      <w:r w:rsidR="00A843B4" w:rsidRPr="00AC2872">
        <w:rPr>
          <w:highlight w:val="yellow"/>
        </w:rPr>
        <w:t xml:space="preserve"> индикатор</w:t>
      </w:r>
      <w:r>
        <w:rPr>
          <w:highlight w:val="yellow"/>
        </w:rPr>
        <w:t>а</w:t>
      </w:r>
      <w:r w:rsidR="00A843B4" w:rsidRPr="00AC2872">
        <w:rPr>
          <w:highlight w:val="yellow"/>
        </w:rPr>
        <w:t xml:space="preserve"> «Обезвреживание и утилизация ртутьсодержащих отходов специализированной организацией от бюджетных учреждений» определяется </w:t>
      </w:r>
      <w:r w:rsidR="00520EF2">
        <w:rPr>
          <w:highlight w:val="yellow"/>
        </w:rPr>
        <w:t>ответственным исполнителем подпрограммы</w:t>
      </w:r>
      <w:r w:rsidR="00AC2872" w:rsidRPr="00AC2872">
        <w:rPr>
          <w:highlight w:val="yellow"/>
        </w:rPr>
        <w:t xml:space="preserve"> </w:t>
      </w:r>
      <w:r w:rsidR="00A843B4" w:rsidRPr="00AC2872">
        <w:rPr>
          <w:highlight w:val="yellow"/>
        </w:rPr>
        <w:t>на основании актов выполненных работ</w:t>
      </w:r>
      <w:r w:rsidR="00520EF2">
        <w:rPr>
          <w:highlight w:val="yellow"/>
        </w:rPr>
        <w:t>, являющихся неотъемлемой частью к соответствующим договорам</w:t>
      </w:r>
      <w:r w:rsidR="00AC2872" w:rsidRPr="00AC2872">
        <w:rPr>
          <w:highlight w:val="yellow"/>
        </w:rPr>
        <w:t>.</w:t>
      </w:r>
    </w:p>
    <w:p w:rsidR="009D316B" w:rsidRDefault="00992CEF" w:rsidP="009D316B">
      <w:pPr>
        <w:shd w:val="clear" w:color="auto" w:fill="FFFFFF"/>
        <w:ind w:left="14" w:right="10" w:firstLine="710"/>
        <w:jc w:val="both"/>
      </w:pPr>
      <w:r>
        <w:rPr>
          <w:highlight w:val="yellow"/>
        </w:rPr>
        <w:t>Фактическое исполнение ц</w:t>
      </w:r>
      <w:r w:rsidRPr="00AC2872">
        <w:rPr>
          <w:highlight w:val="yellow"/>
        </w:rPr>
        <w:t>елево</w:t>
      </w:r>
      <w:r>
        <w:rPr>
          <w:highlight w:val="yellow"/>
        </w:rPr>
        <w:t>го</w:t>
      </w:r>
      <w:r w:rsidRPr="00AC2872">
        <w:rPr>
          <w:highlight w:val="yellow"/>
        </w:rPr>
        <w:t xml:space="preserve"> индикатор</w:t>
      </w:r>
      <w:r>
        <w:rPr>
          <w:highlight w:val="yellow"/>
        </w:rPr>
        <w:t>а</w:t>
      </w:r>
      <w:r w:rsidRPr="00AC2872">
        <w:rPr>
          <w:highlight w:val="yellow"/>
        </w:rPr>
        <w:t xml:space="preserve"> </w:t>
      </w:r>
      <w:r w:rsidR="00520EF2" w:rsidRPr="009D316B">
        <w:rPr>
          <w:sz w:val="20"/>
          <w:szCs w:val="20"/>
          <w:highlight w:val="yellow"/>
        </w:rPr>
        <w:t>«</w:t>
      </w:r>
      <w:r w:rsidR="00520EF2" w:rsidRPr="009D316B">
        <w:rPr>
          <w:highlight w:val="yellow"/>
        </w:rPr>
        <w:t>Удаление водной растительности на водной акватории ООПТ местного значения «</w:t>
      </w:r>
      <w:proofErr w:type="spellStart"/>
      <w:r w:rsidR="00520EF2" w:rsidRPr="009D316B">
        <w:rPr>
          <w:highlight w:val="yellow"/>
        </w:rPr>
        <w:t>Прутовское</w:t>
      </w:r>
      <w:proofErr w:type="spellEnd"/>
      <w:r w:rsidR="00520EF2" w:rsidRPr="009D316B">
        <w:rPr>
          <w:highlight w:val="yellow"/>
        </w:rPr>
        <w:t xml:space="preserve"> мелководье»</w:t>
      </w:r>
      <w:r w:rsidR="009D316B" w:rsidRPr="009D316B">
        <w:rPr>
          <w:highlight w:val="yellow"/>
        </w:rPr>
        <w:t xml:space="preserve"> определяется ответственным исполнителем подпрограммы на основании актов выполненных </w:t>
      </w:r>
      <w:r w:rsidR="009D316B" w:rsidRPr="00AC2872">
        <w:rPr>
          <w:highlight w:val="yellow"/>
        </w:rPr>
        <w:t>работ</w:t>
      </w:r>
      <w:r w:rsidR="009D316B">
        <w:rPr>
          <w:highlight w:val="yellow"/>
        </w:rPr>
        <w:t>, являющихся неотъемлемой частью к соответствующим договорам</w:t>
      </w:r>
      <w:r w:rsidR="009D316B" w:rsidRPr="00AC2872">
        <w:rPr>
          <w:highlight w:val="yellow"/>
        </w:rPr>
        <w:t>.</w:t>
      </w:r>
    </w:p>
    <w:p w:rsidR="00520EF2" w:rsidRDefault="00992CEF" w:rsidP="00A843B4">
      <w:pPr>
        <w:shd w:val="clear" w:color="auto" w:fill="FFFFFF"/>
        <w:ind w:left="14" w:right="10" w:firstLine="710"/>
        <w:jc w:val="both"/>
        <w:rPr>
          <w:highlight w:val="yellow"/>
        </w:rPr>
      </w:pPr>
      <w:r>
        <w:rPr>
          <w:highlight w:val="yellow"/>
        </w:rPr>
        <w:t>Фактическое исполнение ц</w:t>
      </w:r>
      <w:r w:rsidRPr="00AC2872">
        <w:rPr>
          <w:highlight w:val="yellow"/>
        </w:rPr>
        <w:t>елево</w:t>
      </w:r>
      <w:r>
        <w:rPr>
          <w:highlight w:val="yellow"/>
        </w:rPr>
        <w:t>го</w:t>
      </w:r>
      <w:r w:rsidRPr="00AC2872">
        <w:rPr>
          <w:highlight w:val="yellow"/>
        </w:rPr>
        <w:t xml:space="preserve"> индикатор</w:t>
      </w:r>
      <w:r>
        <w:rPr>
          <w:highlight w:val="yellow"/>
        </w:rPr>
        <w:t>а</w:t>
      </w:r>
      <w:r w:rsidR="009D316B" w:rsidRPr="009D316B">
        <w:rPr>
          <w:highlight w:val="yellow"/>
        </w:rPr>
        <w:t xml:space="preserve"> </w:t>
      </w:r>
      <w:r>
        <w:rPr>
          <w:highlight w:val="yellow"/>
        </w:rPr>
        <w:t>«</w:t>
      </w:r>
      <w:r w:rsidR="009D316B" w:rsidRPr="009D316B">
        <w:rPr>
          <w:highlight w:val="yellow"/>
        </w:rPr>
        <w:t>Организация охранных мероприятий на ООПТ местного значения (рейдовые мероприятия)</w:t>
      </w:r>
      <w:r>
        <w:rPr>
          <w:highlight w:val="yellow"/>
        </w:rPr>
        <w:t>»</w:t>
      </w:r>
      <w:r w:rsidR="009D316B" w:rsidRPr="009D316B">
        <w:rPr>
          <w:highlight w:val="yellow"/>
        </w:rPr>
        <w:t xml:space="preserve"> определяется ответственным исполнителем подпрограммы на основании</w:t>
      </w:r>
      <w:r w:rsidR="009D316B">
        <w:rPr>
          <w:highlight w:val="yellow"/>
        </w:rPr>
        <w:t xml:space="preserve"> отчетов о проведённых рейдовых мероприятиях</w:t>
      </w:r>
      <w:r w:rsidR="0070001D">
        <w:rPr>
          <w:highlight w:val="yellow"/>
        </w:rPr>
        <w:t>.</w:t>
      </w:r>
    </w:p>
    <w:p w:rsidR="0070001D" w:rsidRPr="009D316B" w:rsidRDefault="0070001D" w:rsidP="00A843B4">
      <w:pPr>
        <w:shd w:val="clear" w:color="auto" w:fill="FFFFFF"/>
        <w:ind w:left="14" w:right="10" w:firstLine="710"/>
        <w:jc w:val="both"/>
        <w:rPr>
          <w:highlight w:val="yellow"/>
        </w:rPr>
      </w:pPr>
      <w:r>
        <w:rPr>
          <w:highlight w:val="yellow"/>
        </w:rPr>
        <w:t>Первичная документация, подтверждающая</w:t>
      </w:r>
      <w:r w:rsidR="00C2374F">
        <w:rPr>
          <w:highlight w:val="yellow"/>
        </w:rPr>
        <w:t xml:space="preserve"> факт выполнения выше перечисленных работ, находит</w:t>
      </w:r>
      <w:r w:rsidR="00992CEF">
        <w:rPr>
          <w:highlight w:val="yellow"/>
        </w:rPr>
        <w:t>ся у ответственного исполнителя.</w:t>
      </w:r>
    </w:p>
    <w:p w:rsidR="00A843B4" w:rsidRPr="00A843B4" w:rsidRDefault="00A843B4" w:rsidP="00A843B4">
      <w:pPr>
        <w:shd w:val="clear" w:color="auto" w:fill="FFFFFF"/>
        <w:ind w:left="14" w:right="10" w:firstLine="710"/>
        <w:jc w:val="both"/>
      </w:pPr>
      <w:proofErr w:type="gramStart"/>
      <w:r w:rsidRPr="00A843B4">
        <w:t>Отчеты о реализации подпрограммы предоставляются ответственным исполнителем подпрограммы одновременно в финансовое управление и отдел экономического развития администрации района ежеквартально не позднее 6-го числа месяца, следующего за отчетным, по формам, утвержденным постановлением администрации района от 01.08.2013 № 882-п «Об утверждении Порядка принятия решения о разработке муниципальных программ Енисейского района, их формировании и реализации».</w:t>
      </w:r>
      <w:proofErr w:type="gramEnd"/>
    </w:p>
    <w:p w:rsidR="00A843B4" w:rsidRPr="00A843B4" w:rsidRDefault="00A843B4" w:rsidP="00A843B4">
      <w:pPr>
        <w:shd w:val="clear" w:color="auto" w:fill="FFFFFF"/>
        <w:ind w:left="14" w:right="10" w:firstLine="710"/>
        <w:jc w:val="both"/>
      </w:pPr>
      <w:r w:rsidRPr="00A843B4">
        <w:t>Годовой отчет о ходе реализации подпрограммы формируется ответственным исполнителем подпрограммы.</w:t>
      </w:r>
    </w:p>
    <w:p w:rsidR="00A843B4" w:rsidRPr="00A843B4" w:rsidRDefault="00A843B4" w:rsidP="00A843B4">
      <w:pPr>
        <w:shd w:val="clear" w:color="auto" w:fill="FFFFFF"/>
        <w:ind w:left="14" w:right="10" w:firstLine="710"/>
        <w:jc w:val="both"/>
      </w:pPr>
      <w:r w:rsidRPr="00A843B4">
        <w:t xml:space="preserve">Годовой отчет предоставляется в отдел экономического развития администрации района до 25 января года, следующего за </w:t>
      </w:r>
      <w:proofErr w:type="gramStart"/>
      <w:r w:rsidRPr="00A843B4">
        <w:t>отчетным</w:t>
      </w:r>
      <w:proofErr w:type="gramEnd"/>
      <w:r w:rsidRPr="00A843B4">
        <w:t>.</w:t>
      </w:r>
    </w:p>
    <w:p w:rsidR="00A843B4" w:rsidRPr="00A843B4" w:rsidRDefault="00A843B4" w:rsidP="00A843B4">
      <w:pPr>
        <w:ind w:firstLine="684"/>
        <w:jc w:val="both"/>
      </w:pPr>
      <w:r w:rsidRPr="00A843B4">
        <w:t xml:space="preserve">Текущий </w:t>
      </w:r>
      <w:proofErr w:type="gramStart"/>
      <w:r w:rsidRPr="00A843B4">
        <w:t>контроль за</w:t>
      </w:r>
      <w:proofErr w:type="gramEnd"/>
      <w:r w:rsidRPr="00A843B4">
        <w:t xml:space="preserve"> реализацией подпрограммных мероприятий осуществляет ответственный исполнитель. При выполнении текущего контроля Ответственный исполнитель постоянно проводит мониторинг выполнения подпрограммных мероприятий конкретными исполнителями.</w:t>
      </w:r>
    </w:p>
    <w:p w:rsidR="00A843B4" w:rsidRPr="00A843B4" w:rsidRDefault="00A843B4" w:rsidP="00A843B4">
      <w:pPr>
        <w:shd w:val="clear" w:color="auto" w:fill="FFFFFF"/>
        <w:ind w:left="19" w:right="5" w:firstLine="710"/>
        <w:jc w:val="both"/>
      </w:pPr>
      <w:r w:rsidRPr="00A843B4">
        <w:lastRenderedPageBreak/>
        <w:t>Внесение изменений в подпрограмму осуществляется в порядке, утвержденном нормативно-правовым актом администрации Енисейского района.</w:t>
      </w:r>
    </w:p>
    <w:p w:rsidR="00A843B4" w:rsidRPr="00A843B4" w:rsidRDefault="00A843B4" w:rsidP="00A843B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843B4">
        <w:t>Контроль за</w:t>
      </w:r>
      <w:proofErr w:type="gramEnd"/>
      <w:r w:rsidRPr="00A843B4"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A843B4" w:rsidRDefault="00A843B4" w:rsidP="00A843B4">
      <w:pPr>
        <w:autoSpaceDE w:val="0"/>
        <w:autoSpaceDN w:val="0"/>
        <w:adjustRightInd w:val="0"/>
        <w:ind w:firstLine="709"/>
        <w:jc w:val="both"/>
      </w:pPr>
      <w:r w:rsidRPr="00A843B4">
        <w:t>Контроль за целевым и эффективным использованием бюджетных средств осуществляет главный распорядитель бюджетных средств, а в случае выделения, в рамках данной подпрограммы, иных межбюджетных трансфертов на реализацию органами местного самоуправления поселений, входящих в состав Енисейского района, определённых мероприятий – финансовое управление администрации Енисейского района.</w:t>
      </w:r>
    </w:p>
    <w:p w:rsidR="001450D1" w:rsidRDefault="001450D1" w:rsidP="00A843B4">
      <w:pPr>
        <w:autoSpaceDE w:val="0"/>
        <w:autoSpaceDN w:val="0"/>
        <w:adjustRightInd w:val="0"/>
        <w:ind w:firstLine="709"/>
        <w:jc w:val="both"/>
      </w:pPr>
    </w:p>
    <w:p w:rsidR="001450D1" w:rsidRDefault="001450D1" w:rsidP="00A843B4">
      <w:pPr>
        <w:autoSpaceDE w:val="0"/>
        <w:autoSpaceDN w:val="0"/>
        <w:adjustRightInd w:val="0"/>
        <w:ind w:firstLine="709"/>
        <w:jc w:val="both"/>
      </w:pPr>
    </w:p>
    <w:p w:rsidR="001450D1" w:rsidRDefault="001450D1" w:rsidP="00A843B4">
      <w:pPr>
        <w:autoSpaceDE w:val="0"/>
        <w:autoSpaceDN w:val="0"/>
        <w:adjustRightInd w:val="0"/>
        <w:ind w:firstLine="709"/>
        <w:jc w:val="both"/>
      </w:pPr>
    </w:p>
    <w:p w:rsidR="001450D1" w:rsidRPr="00A843B4" w:rsidRDefault="001450D1" w:rsidP="00A843B4">
      <w:pPr>
        <w:autoSpaceDE w:val="0"/>
        <w:autoSpaceDN w:val="0"/>
        <w:adjustRightInd w:val="0"/>
        <w:ind w:firstLine="709"/>
        <w:jc w:val="both"/>
      </w:pPr>
    </w:p>
    <w:p w:rsidR="0086208F" w:rsidRDefault="0086208F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Default="001450D1" w:rsidP="00A1467E">
      <w:pPr>
        <w:ind w:left="5812"/>
        <w:rPr>
          <w:sz w:val="22"/>
          <w:szCs w:val="22"/>
        </w:rPr>
      </w:pPr>
    </w:p>
    <w:p w:rsidR="001450D1" w:rsidRPr="00676C7E" w:rsidRDefault="001450D1" w:rsidP="001450D1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BD02E5">
        <w:rPr>
          <w:sz w:val="22"/>
          <w:szCs w:val="22"/>
        </w:rPr>
        <w:t>6</w:t>
      </w:r>
      <w:r>
        <w:rPr>
          <w:sz w:val="22"/>
          <w:szCs w:val="22"/>
        </w:rPr>
        <w:t xml:space="preserve">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1450D1" w:rsidRDefault="001450D1" w:rsidP="001450D1">
      <w:pPr>
        <w:ind w:left="5812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BD02E5" w:rsidRPr="00676C7E" w:rsidRDefault="00BD02E5" w:rsidP="001450D1">
      <w:pPr>
        <w:ind w:left="5812"/>
        <w:rPr>
          <w:sz w:val="22"/>
          <w:szCs w:val="22"/>
        </w:rPr>
      </w:pPr>
    </w:p>
    <w:p w:rsidR="001450D1" w:rsidRDefault="001450D1" w:rsidP="00BD02E5">
      <w:pPr>
        <w:pStyle w:val="a4"/>
        <w:autoSpaceDE w:val="0"/>
        <w:autoSpaceDN w:val="0"/>
        <w:adjustRightInd w:val="0"/>
        <w:spacing w:after="0"/>
        <w:ind w:left="5812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№4.4.</w:t>
      </w:r>
    </w:p>
    <w:p w:rsidR="001450D1" w:rsidRDefault="001450D1" w:rsidP="00BD02E5">
      <w:pPr>
        <w:pStyle w:val="a4"/>
        <w:autoSpaceDE w:val="0"/>
        <w:autoSpaceDN w:val="0"/>
        <w:adjustRightInd w:val="0"/>
        <w:spacing w:after="0"/>
        <w:ind w:left="5812" w:right="1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</w:t>
      </w:r>
    </w:p>
    <w:p w:rsidR="001450D1" w:rsidRDefault="001450D1" w:rsidP="00BD02E5">
      <w:pPr>
        <w:pStyle w:val="a4"/>
        <w:autoSpaceDE w:val="0"/>
        <w:autoSpaceDN w:val="0"/>
        <w:adjustRightInd w:val="0"/>
        <w:spacing w:after="0"/>
        <w:ind w:left="5812" w:right="1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Енисейского района «Улучшение </w:t>
      </w:r>
    </w:p>
    <w:p w:rsidR="001450D1" w:rsidRPr="0063691D" w:rsidRDefault="001450D1" w:rsidP="00BD02E5">
      <w:pPr>
        <w:pStyle w:val="a4"/>
        <w:autoSpaceDE w:val="0"/>
        <w:autoSpaceDN w:val="0"/>
        <w:adjustRightInd w:val="0"/>
        <w:spacing w:after="0"/>
        <w:ind w:left="5812" w:right="139"/>
        <w:rPr>
          <w:rFonts w:ascii="Times New Roman" w:hAnsi="Times New Roman"/>
        </w:rPr>
      </w:pPr>
      <w:r>
        <w:rPr>
          <w:rFonts w:ascii="Times New Roman" w:hAnsi="Times New Roman"/>
        </w:rPr>
        <w:t>качества жизни в Енисейском районе на 2014-2016 годы»</w:t>
      </w:r>
    </w:p>
    <w:p w:rsidR="001450D1" w:rsidRDefault="001450D1" w:rsidP="001450D1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1450D1" w:rsidRPr="00BD02E5" w:rsidRDefault="001450D1" w:rsidP="001450D1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BD02E5">
        <w:rPr>
          <w:rFonts w:ascii="Times New Roman" w:hAnsi="Times New Roman"/>
          <w:sz w:val="24"/>
          <w:szCs w:val="24"/>
        </w:rPr>
        <w:t xml:space="preserve">ПОДПРОГРАММА </w:t>
      </w:r>
    </w:p>
    <w:p w:rsidR="001450D1" w:rsidRPr="00BD02E5" w:rsidRDefault="001450D1" w:rsidP="001450D1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BD02E5">
        <w:rPr>
          <w:rFonts w:ascii="Times New Roman" w:hAnsi="Times New Roman"/>
          <w:sz w:val="24"/>
          <w:szCs w:val="24"/>
        </w:rPr>
        <w:t>«ПОВЫШЕНИЕ ЭФФЕКТИВНОСТИ ДЕЯТЕЛЬНОСТИ ОРГАНОВ МЕСТНОГО САМОУПРАВЛЕНИЯ»</w:t>
      </w:r>
    </w:p>
    <w:p w:rsidR="001450D1" w:rsidRPr="00BD02E5" w:rsidRDefault="001450D1" w:rsidP="001450D1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BD02E5">
        <w:rPr>
          <w:rFonts w:ascii="Times New Roman" w:hAnsi="Times New Roman"/>
          <w:sz w:val="24"/>
          <w:szCs w:val="24"/>
        </w:rPr>
        <w:t xml:space="preserve"> МУНИЦИПАЛЬНОЙ ПРОГРАММЫ ЕНИСЕЙСКОГО РАЙОНА «УЛУЧШЕНИЕ КАЧЕСТВА ЖИЗНИ В ЕНИСЕЙСКОМ РАЙОНЕ НА 2014-2016 ГОДЫ»</w:t>
      </w:r>
    </w:p>
    <w:p w:rsidR="001450D1" w:rsidRPr="00BD02E5" w:rsidRDefault="001450D1" w:rsidP="00BD02E5">
      <w:pPr>
        <w:pStyle w:val="2"/>
        <w:jc w:val="both"/>
        <w:rPr>
          <w:b w:val="0"/>
          <w:color w:val="auto"/>
          <w:sz w:val="24"/>
          <w:szCs w:val="24"/>
        </w:rPr>
      </w:pPr>
      <w:r w:rsidRPr="00BD02E5">
        <w:rPr>
          <w:b w:val="0"/>
          <w:color w:val="auto"/>
          <w:sz w:val="24"/>
          <w:szCs w:val="24"/>
        </w:rPr>
        <w:t>1. Паспорт подпрограммы «Повышение эффективности деятельности органов местного самоуправления» муниципальной программы Енисейского района «Улучшение качества жизни в Енисейском районе на 2014-2016 годы»</w:t>
      </w:r>
    </w:p>
    <w:p w:rsidR="00BD02E5" w:rsidRPr="00BD02E5" w:rsidRDefault="00BD02E5" w:rsidP="00BD02E5">
      <w:pPr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017"/>
      </w:tblGrid>
      <w:tr w:rsidR="001450D1" w:rsidRPr="00BD02E5" w:rsidTr="001450D1">
        <w:trPr>
          <w:trHeight w:val="706"/>
        </w:trPr>
        <w:tc>
          <w:tcPr>
            <w:tcW w:w="2836" w:type="dxa"/>
            <w:vAlign w:val="center"/>
          </w:tcPr>
          <w:p w:rsidR="001450D1" w:rsidRPr="00BD02E5" w:rsidRDefault="001450D1" w:rsidP="001450D1">
            <w:r w:rsidRPr="00BD02E5">
              <w:t>Наименование подпрограммы</w:t>
            </w:r>
          </w:p>
        </w:tc>
        <w:tc>
          <w:tcPr>
            <w:tcW w:w="7017" w:type="dxa"/>
            <w:vAlign w:val="center"/>
          </w:tcPr>
          <w:p w:rsidR="001450D1" w:rsidRPr="00BD02E5" w:rsidRDefault="001450D1" w:rsidP="001450D1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BD02E5">
              <w:rPr>
                <w:bCs/>
              </w:rPr>
              <w:t>«Повышение эффективности деятельности органов местного самоуправления» (далее – Подпрограмма)</w:t>
            </w:r>
          </w:p>
        </w:tc>
      </w:tr>
      <w:tr w:rsidR="001450D1" w:rsidRPr="00BD02E5" w:rsidTr="001450D1">
        <w:trPr>
          <w:trHeight w:val="1097"/>
        </w:trPr>
        <w:tc>
          <w:tcPr>
            <w:tcW w:w="2836" w:type="dxa"/>
          </w:tcPr>
          <w:p w:rsidR="001450D1" w:rsidRPr="00BD02E5" w:rsidRDefault="001450D1" w:rsidP="001450D1">
            <w:r w:rsidRPr="00BD02E5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7" w:type="dxa"/>
          </w:tcPr>
          <w:p w:rsidR="001450D1" w:rsidRPr="00BD02E5" w:rsidRDefault="001450D1" w:rsidP="001450D1">
            <w:r w:rsidRPr="00BD02E5">
              <w:t>Муниципальная программа Енисейского района, «Улучшение качества жизни в Енисейском районе на 2014 - 2016 годы»</w:t>
            </w:r>
          </w:p>
        </w:tc>
      </w:tr>
      <w:tr w:rsidR="001450D1" w:rsidRPr="00BD02E5" w:rsidTr="001450D1">
        <w:trPr>
          <w:trHeight w:val="1097"/>
        </w:trPr>
        <w:tc>
          <w:tcPr>
            <w:tcW w:w="2836" w:type="dxa"/>
          </w:tcPr>
          <w:p w:rsidR="001450D1" w:rsidRPr="00BD02E5" w:rsidRDefault="001450D1" w:rsidP="001450D1">
            <w:r w:rsidRPr="00BD02E5">
              <w:t>Основание для разработки подпрограммы</w:t>
            </w:r>
          </w:p>
        </w:tc>
        <w:tc>
          <w:tcPr>
            <w:tcW w:w="7017" w:type="dxa"/>
          </w:tcPr>
          <w:p w:rsidR="001450D1" w:rsidRPr="00BD02E5" w:rsidRDefault="001450D1" w:rsidP="001450D1">
            <w:r w:rsidRPr="00BD02E5"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1450D1" w:rsidRPr="00BD02E5" w:rsidRDefault="001450D1" w:rsidP="001450D1">
            <w:r w:rsidRPr="00BD02E5"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1450D1" w:rsidRPr="00BD02E5" w:rsidRDefault="001450D1" w:rsidP="001450D1">
            <w:r w:rsidRPr="00BD02E5">
              <w:t>Распоряжение администрации района от  04.09.2013 №474-р;</w:t>
            </w:r>
          </w:p>
          <w:p w:rsidR="001450D1" w:rsidRPr="00BD02E5" w:rsidRDefault="001450D1" w:rsidP="001450D1">
            <w:r w:rsidRPr="00BD02E5">
              <w:t>распоряжение администрации района от 30.08.2013 №466-р.</w:t>
            </w:r>
          </w:p>
        </w:tc>
      </w:tr>
      <w:tr w:rsidR="001450D1" w:rsidRPr="00BD02E5" w:rsidTr="001450D1">
        <w:trPr>
          <w:trHeight w:val="780"/>
        </w:trPr>
        <w:tc>
          <w:tcPr>
            <w:tcW w:w="2836" w:type="dxa"/>
            <w:vAlign w:val="center"/>
          </w:tcPr>
          <w:p w:rsidR="001450D1" w:rsidRPr="00BD02E5" w:rsidRDefault="001450D1" w:rsidP="001450D1">
            <w:r w:rsidRPr="00BD02E5">
              <w:t>Муниципальный заказчик</w:t>
            </w:r>
          </w:p>
        </w:tc>
        <w:tc>
          <w:tcPr>
            <w:tcW w:w="7017" w:type="dxa"/>
            <w:vAlign w:val="center"/>
          </w:tcPr>
          <w:p w:rsidR="001450D1" w:rsidRPr="00BD02E5" w:rsidRDefault="001450D1" w:rsidP="001450D1">
            <w:r w:rsidRPr="00BD02E5">
              <w:t>Администрация Енисейского района</w:t>
            </w:r>
          </w:p>
        </w:tc>
      </w:tr>
      <w:tr w:rsidR="001450D1" w:rsidRPr="00BD02E5" w:rsidTr="001450D1">
        <w:tc>
          <w:tcPr>
            <w:tcW w:w="2836" w:type="dxa"/>
            <w:vAlign w:val="center"/>
          </w:tcPr>
          <w:p w:rsidR="001450D1" w:rsidRPr="00BD02E5" w:rsidRDefault="001450D1" w:rsidP="001450D1">
            <w:r w:rsidRPr="00BD02E5">
              <w:t>Главный распорядитель бюджетных средств</w:t>
            </w:r>
          </w:p>
        </w:tc>
        <w:tc>
          <w:tcPr>
            <w:tcW w:w="7017" w:type="dxa"/>
            <w:vAlign w:val="center"/>
          </w:tcPr>
          <w:p w:rsidR="001450D1" w:rsidRPr="00BD02E5" w:rsidRDefault="001450D1" w:rsidP="001450D1">
            <w:r w:rsidRPr="00BD02E5">
              <w:t>Администрация Енисейского района, финансовое управление (в части иных межбюджетных трансфертов), управление образования администрации Енисейского района</w:t>
            </w:r>
          </w:p>
        </w:tc>
      </w:tr>
      <w:tr w:rsidR="001450D1" w:rsidRPr="00BD02E5" w:rsidTr="001450D1">
        <w:tc>
          <w:tcPr>
            <w:tcW w:w="2836" w:type="dxa"/>
            <w:vAlign w:val="center"/>
          </w:tcPr>
          <w:p w:rsidR="001450D1" w:rsidRPr="00BD02E5" w:rsidRDefault="001450D1" w:rsidP="001450D1">
            <w:r w:rsidRPr="00BD02E5">
              <w:t>Ответственный исполнитель подпрограммы</w:t>
            </w:r>
          </w:p>
        </w:tc>
        <w:tc>
          <w:tcPr>
            <w:tcW w:w="7017" w:type="dxa"/>
            <w:vAlign w:val="center"/>
          </w:tcPr>
          <w:p w:rsidR="001450D1" w:rsidRPr="00BD02E5" w:rsidRDefault="001450D1" w:rsidP="001450D1">
            <w:r w:rsidRPr="00BD02E5">
              <w:t xml:space="preserve">Администрация Енисейского района </w:t>
            </w:r>
          </w:p>
        </w:tc>
      </w:tr>
      <w:tr w:rsidR="001450D1" w:rsidRPr="00BD02E5" w:rsidTr="001450D1">
        <w:tc>
          <w:tcPr>
            <w:tcW w:w="2836" w:type="dxa"/>
          </w:tcPr>
          <w:p w:rsidR="001450D1" w:rsidRPr="00BD02E5" w:rsidRDefault="001450D1" w:rsidP="001450D1">
            <w:r w:rsidRPr="00BD02E5">
              <w:t>Цель подпрограммы</w:t>
            </w:r>
          </w:p>
          <w:p w:rsidR="001450D1" w:rsidRPr="00BD02E5" w:rsidRDefault="001450D1" w:rsidP="001450D1"/>
        </w:tc>
        <w:tc>
          <w:tcPr>
            <w:tcW w:w="7017" w:type="dxa"/>
          </w:tcPr>
          <w:p w:rsidR="001450D1" w:rsidRPr="00BD02E5" w:rsidRDefault="001450D1" w:rsidP="001450D1">
            <w:r w:rsidRPr="00BD02E5">
              <w:t>Содействие повышению комфортности условий жизнедеятельности в поселениях Енисейского района через реализацию органами местного самоуправления полномочий, закрепленных действующим законодательством</w:t>
            </w:r>
          </w:p>
        </w:tc>
      </w:tr>
      <w:tr w:rsidR="001450D1" w:rsidRPr="00BD02E5" w:rsidTr="001450D1">
        <w:trPr>
          <w:trHeight w:val="1434"/>
        </w:trPr>
        <w:tc>
          <w:tcPr>
            <w:tcW w:w="2836" w:type="dxa"/>
          </w:tcPr>
          <w:p w:rsidR="001450D1" w:rsidRPr="00BD02E5" w:rsidRDefault="001450D1" w:rsidP="001450D1">
            <w:r w:rsidRPr="00BD02E5">
              <w:lastRenderedPageBreak/>
              <w:t>Задачи Подпрограммы</w:t>
            </w:r>
          </w:p>
        </w:tc>
        <w:tc>
          <w:tcPr>
            <w:tcW w:w="7017" w:type="dxa"/>
          </w:tcPr>
          <w:p w:rsidR="001450D1" w:rsidRPr="00BD02E5" w:rsidRDefault="001450D1" w:rsidP="001450D1">
            <w:pPr>
              <w:pStyle w:val="ConsPlusCell"/>
              <w:rPr>
                <w:sz w:val="24"/>
                <w:szCs w:val="24"/>
              </w:rPr>
            </w:pPr>
            <w:r w:rsidRPr="00BD02E5">
              <w:rPr>
                <w:sz w:val="24"/>
                <w:szCs w:val="24"/>
              </w:rPr>
              <w:t>Повысить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      </w:r>
          </w:p>
        </w:tc>
      </w:tr>
      <w:tr w:rsidR="001450D1" w:rsidRPr="00BD02E5" w:rsidTr="001450D1">
        <w:trPr>
          <w:trHeight w:val="982"/>
        </w:trPr>
        <w:tc>
          <w:tcPr>
            <w:tcW w:w="2836" w:type="dxa"/>
          </w:tcPr>
          <w:p w:rsidR="001450D1" w:rsidRPr="00BD02E5" w:rsidRDefault="001450D1" w:rsidP="001450D1">
            <w:r w:rsidRPr="00BD02E5">
              <w:t>Этапы и сроки</w:t>
            </w:r>
          </w:p>
          <w:p w:rsidR="001450D1" w:rsidRPr="00BD02E5" w:rsidRDefault="001450D1" w:rsidP="001450D1">
            <w:r w:rsidRPr="00BD02E5">
              <w:t>реализации подпрограммы</w:t>
            </w:r>
          </w:p>
        </w:tc>
        <w:tc>
          <w:tcPr>
            <w:tcW w:w="7017" w:type="dxa"/>
            <w:vAlign w:val="center"/>
          </w:tcPr>
          <w:p w:rsidR="001450D1" w:rsidRPr="00BD02E5" w:rsidRDefault="001450D1" w:rsidP="001450D1">
            <w:r w:rsidRPr="00BD02E5">
              <w:t>Подпрограмма реализуется в течение 2014−2016 г.</w:t>
            </w:r>
          </w:p>
        </w:tc>
      </w:tr>
      <w:tr w:rsidR="001450D1" w:rsidRPr="00BD02E5" w:rsidTr="001450D1">
        <w:trPr>
          <w:trHeight w:val="9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D1" w:rsidRPr="00BD02E5" w:rsidRDefault="001450D1" w:rsidP="001450D1">
            <w:r w:rsidRPr="00BD02E5">
              <w:t xml:space="preserve">Целевые показатели и показатели результативности </w:t>
            </w:r>
          </w:p>
          <w:p w:rsidR="001450D1" w:rsidRPr="00BD02E5" w:rsidRDefault="001450D1" w:rsidP="001450D1">
            <w:r w:rsidRPr="00BD02E5">
              <w:t>Подпрограммы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D1" w:rsidRPr="00BD02E5" w:rsidRDefault="001450D1" w:rsidP="001450D1">
            <w:r w:rsidRPr="00BD02E5">
              <w:t xml:space="preserve">1. Количество протестов Енисейской межрайонной прокуратуры по отмене или внесению изменений в нормативно-правовые акты муниципальных образований, входящих в состав Енисейского района,  не превысит 65 единиц в 2016 году. </w:t>
            </w:r>
          </w:p>
          <w:p w:rsidR="001450D1" w:rsidRPr="00BD02E5" w:rsidRDefault="001450D1" w:rsidP="001450D1">
            <w:r w:rsidRPr="00BD02E5">
              <w:t xml:space="preserve">2. Доля </w:t>
            </w:r>
            <w:proofErr w:type="gramStart"/>
            <w:r w:rsidRPr="00BD02E5">
              <w:t>грантов муниципальных образований района, получивших финансирование от общего количества заявленных для участия в конкурсе достигнет</w:t>
            </w:r>
            <w:proofErr w:type="gramEnd"/>
            <w:r w:rsidRPr="00BD02E5">
              <w:t xml:space="preserve"> к 2016 году 30%.</w:t>
            </w:r>
          </w:p>
        </w:tc>
      </w:tr>
      <w:tr w:rsidR="001450D1" w:rsidRPr="00BD02E5" w:rsidTr="001450D1">
        <w:trPr>
          <w:trHeight w:val="9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D1" w:rsidRPr="00BD02E5" w:rsidRDefault="001450D1" w:rsidP="001450D1">
            <w:r w:rsidRPr="00BD02E5">
              <w:t>Ресурсное обеспечение Подпрограммы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D1" w:rsidRPr="00BD02E5" w:rsidRDefault="001450D1" w:rsidP="001450D1">
            <w:r w:rsidRPr="00BD02E5">
              <w:t>Объем финансирования подпрограммы составит 30902,4 тыс. рублей, в том числе по годам:</w:t>
            </w:r>
          </w:p>
          <w:p w:rsidR="001450D1" w:rsidRPr="00BD02E5" w:rsidRDefault="001450D1" w:rsidP="001450D1">
            <w:r w:rsidRPr="00BD02E5">
              <w:t>в 2014 году – 19920,0 тысяч рублей;</w:t>
            </w:r>
          </w:p>
          <w:p w:rsidR="001450D1" w:rsidRPr="00BD02E5" w:rsidRDefault="001450D1" w:rsidP="001450D1">
            <w:r w:rsidRPr="00BD02E5">
              <w:t>в 2015 году – 5491,20 тысяч рублей;</w:t>
            </w:r>
          </w:p>
          <w:p w:rsidR="001450D1" w:rsidRPr="00BD02E5" w:rsidRDefault="001450D1" w:rsidP="001450D1">
            <w:r w:rsidRPr="00BD02E5">
              <w:t>в 2016 году – 5491,20 тысяч рублей.</w:t>
            </w:r>
          </w:p>
        </w:tc>
      </w:tr>
      <w:tr w:rsidR="001450D1" w:rsidRPr="00BD02E5" w:rsidTr="001450D1">
        <w:trPr>
          <w:trHeight w:val="9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D1" w:rsidRPr="00BD02E5" w:rsidRDefault="001450D1" w:rsidP="001450D1">
            <w:r w:rsidRPr="00BD02E5">
              <w:t xml:space="preserve">Система организации </w:t>
            </w:r>
            <w:proofErr w:type="gramStart"/>
            <w:r w:rsidRPr="00BD02E5">
              <w:t>контроля за</w:t>
            </w:r>
            <w:proofErr w:type="gramEnd"/>
            <w:r w:rsidRPr="00BD02E5">
              <w:t xml:space="preserve"> исполнением подпрограммы</w:t>
            </w:r>
          </w:p>
          <w:p w:rsidR="001450D1" w:rsidRPr="00BD02E5" w:rsidRDefault="001450D1" w:rsidP="001450D1"/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D1" w:rsidRPr="00BD02E5" w:rsidRDefault="001450D1" w:rsidP="001450D1">
            <w:r w:rsidRPr="00BD02E5"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1450D1" w:rsidRPr="00BD02E5" w:rsidRDefault="001450D1" w:rsidP="001450D1">
            <w:r w:rsidRPr="00BD02E5">
              <w:t xml:space="preserve">Текущий </w:t>
            </w:r>
            <w:proofErr w:type="gramStart"/>
            <w:r w:rsidRPr="00BD02E5">
              <w:t>контроль за</w:t>
            </w:r>
            <w:proofErr w:type="gramEnd"/>
            <w:r w:rsidRPr="00BD02E5">
              <w:t xml:space="preserve"> исполнением программных мероприятий, а также подготовки и предоставления отчетных данных возлагается на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      </w:r>
          </w:p>
        </w:tc>
      </w:tr>
    </w:tbl>
    <w:p w:rsidR="001450D1" w:rsidRPr="00BD02E5" w:rsidRDefault="001450D1" w:rsidP="001450D1"/>
    <w:p w:rsidR="001450D1" w:rsidRPr="00BD02E5" w:rsidRDefault="001450D1" w:rsidP="001450D1">
      <w:pPr>
        <w:rPr>
          <w:rFonts w:ascii="Cambria" w:hAnsi="Cambria"/>
          <w:bCs/>
        </w:rPr>
      </w:pPr>
      <w:r w:rsidRPr="00BD02E5">
        <w:br w:type="page"/>
      </w:r>
      <w:r w:rsidRPr="00BD02E5">
        <w:rPr>
          <w:rFonts w:ascii="Cambria" w:hAnsi="Cambria"/>
          <w:bCs/>
        </w:rPr>
        <w:lastRenderedPageBreak/>
        <w:t>2. Основные разделы подпрограммы</w:t>
      </w:r>
    </w:p>
    <w:p w:rsidR="001450D1" w:rsidRPr="00BD02E5" w:rsidRDefault="001450D1" w:rsidP="001450D1">
      <w:pPr>
        <w:rPr>
          <w:rFonts w:ascii="Cambria" w:hAnsi="Cambria"/>
          <w:bCs/>
        </w:rPr>
      </w:pPr>
      <w:r w:rsidRPr="00BD02E5">
        <w:rPr>
          <w:rFonts w:ascii="Cambria" w:hAnsi="Cambria"/>
          <w:bCs/>
        </w:rPr>
        <w:t xml:space="preserve">2. 1. Постановка приоритетной цели </w:t>
      </w:r>
      <w:proofErr w:type="spellStart"/>
      <w:r w:rsidRPr="00BD02E5">
        <w:rPr>
          <w:rFonts w:ascii="Cambria" w:hAnsi="Cambria"/>
          <w:bCs/>
        </w:rPr>
        <w:t>общерайонного</w:t>
      </w:r>
      <w:proofErr w:type="spellEnd"/>
      <w:r w:rsidRPr="00BD02E5">
        <w:rPr>
          <w:rFonts w:ascii="Cambria" w:hAnsi="Cambria"/>
          <w:bCs/>
        </w:rPr>
        <w:t xml:space="preserve"> уровня и обоснование необходимости разработки подпрограммы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 xml:space="preserve">Общая часть. Местное самоуправление представляет собой один из важнейших институтов гражданского общества. В соответствии со статьей </w:t>
      </w:r>
      <w:r w:rsidRPr="00BD02E5"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Федеральным законом от 06.10.2003 №131-ФЗ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1450D1" w:rsidRPr="00BD02E5" w:rsidRDefault="001450D1" w:rsidP="001450D1">
      <w:pPr>
        <w:pStyle w:val="a3"/>
        <w:spacing w:after="0" w:line="276" w:lineRule="auto"/>
        <w:ind w:firstLine="709"/>
        <w:jc w:val="both"/>
      </w:pPr>
      <w:r w:rsidRPr="00BD02E5">
        <w:t>В Енисейском муниципальном районе насчитывается одно городское и 25 сельских поселений.</w:t>
      </w:r>
    </w:p>
    <w:p w:rsidR="001450D1" w:rsidRPr="00BD02E5" w:rsidRDefault="001450D1" w:rsidP="001450D1">
      <w:pPr>
        <w:pStyle w:val="a3"/>
        <w:spacing w:after="0" w:line="276" w:lineRule="auto"/>
        <w:ind w:firstLine="709"/>
        <w:jc w:val="both"/>
      </w:pPr>
      <w:r w:rsidRPr="00BD02E5">
        <w:t>В настоящее время 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отсутствие квалифицированных кадров в сельских поселениях и как результат низкий уровень качества принимаемых нормативно-правовых актов, отсутствие компетентности в вопросах организации и реализации местного самоуправления, в т.ч. формирование комфортной среды обитания человека;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ненадлежащее состояние объектов благоустройства, уличного освещения, недостаточное озеленение улиц в муниципальных образованиях, неэффективное использование и распоряжение муниципальной собственностью;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высокая доля муниципальных дорог и сооружений, находящихся в аварийном состоянии;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удаленность населенных пунктов северных территорий Енисейского района, а также межсезонная транспортная недоступность.</w:t>
      </w:r>
    </w:p>
    <w:p w:rsidR="001450D1" w:rsidRPr="00BD02E5" w:rsidRDefault="001450D1" w:rsidP="001450D1">
      <w:pPr>
        <w:pStyle w:val="ConsPlusTitle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2E5">
        <w:rPr>
          <w:rFonts w:ascii="Times New Roman" w:hAnsi="Times New Roman" w:cs="Times New Roman"/>
          <w:b w:val="0"/>
          <w:sz w:val="24"/>
          <w:szCs w:val="24"/>
        </w:rPr>
        <w:t xml:space="preserve">Ряд этих проблем носят системный характер. 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 xml:space="preserve"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:rsidR="001450D1" w:rsidRPr="00BD02E5" w:rsidRDefault="001450D1" w:rsidP="001450D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BD02E5">
        <w:t xml:space="preserve">Опыт реализации мероприятий по повышению эффективности деятельности органов местного самоуправления показал их высокую значимость для развития муниципальных образований и необходимость их продолжения в последующие годы. </w:t>
      </w:r>
    </w:p>
    <w:p w:rsidR="001450D1" w:rsidRPr="00BD02E5" w:rsidRDefault="001450D1" w:rsidP="001450D1">
      <w:pPr>
        <w:ind w:firstLine="709"/>
        <w:jc w:val="both"/>
      </w:pPr>
      <w:r w:rsidRPr="00BD02E5">
        <w:t>Качество предоставления муниципальных услуг, эффективность деятельности органов местного самоуправления и, в конечном итоге, уровень социально-экономического развития муниципальных образований зависят и от профессиональной подготовки муниципальных служащих, депутатов и работников представительных органов местного самоуправления.</w:t>
      </w:r>
    </w:p>
    <w:p w:rsidR="001450D1" w:rsidRPr="00BD02E5" w:rsidRDefault="001450D1" w:rsidP="001450D1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02E5">
        <w:rPr>
          <w:rFonts w:ascii="Times New Roman" w:hAnsi="Times New Roman"/>
          <w:sz w:val="24"/>
          <w:szCs w:val="24"/>
        </w:rPr>
        <w:t>Задачу содействия повышению качества муниципального управления, развитию кадрового потенциала органов местного самоуправления призвано решать МБУ «КИЦ Енисейского района».</w:t>
      </w:r>
    </w:p>
    <w:p w:rsidR="001450D1" w:rsidRPr="00BD02E5" w:rsidRDefault="001450D1" w:rsidP="001450D1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02E5">
        <w:rPr>
          <w:rFonts w:ascii="Times New Roman" w:hAnsi="Times New Roman"/>
          <w:sz w:val="24"/>
          <w:szCs w:val="24"/>
        </w:rPr>
        <w:t xml:space="preserve">МБУ «КИЦ Енисейского района» оказывает услуги муниципальным образованиям, в т.ч. правовые, консультационно-методические, информационно-просветительские и образовательные услуги: консультации по вопросам применения действующего законодательства РФ; разработка и  экспертиза муниципальных правовых актов; подготовка методических рекомендаций, типовых муниципальных правовых актов, </w:t>
      </w:r>
      <w:r w:rsidRPr="00BD02E5">
        <w:rPr>
          <w:rFonts w:ascii="Times New Roman" w:hAnsi="Times New Roman"/>
          <w:sz w:val="24"/>
          <w:szCs w:val="24"/>
        </w:rPr>
        <w:lastRenderedPageBreak/>
        <w:t>типовых уставов муниципальных образований; оказание помощи в подготовке документов для представления интересов в судах общей юрисдикции и арбитражных судах;</w:t>
      </w:r>
      <w:proofErr w:type="gramEnd"/>
      <w:r w:rsidRPr="00BD02E5">
        <w:rPr>
          <w:rFonts w:ascii="Times New Roman" w:hAnsi="Times New Roman"/>
          <w:sz w:val="24"/>
          <w:szCs w:val="24"/>
        </w:rPr>
        <w:t xml:space="preserve"> проведение семинаров, конференций, курсов повышения квалификации лиц, замещающих выборные муниципальные должности, муниципальных служащих и работников муниципальных учреждений.</w:t>
      </w:r>
    </w:p>
    <w:p w:rsidR="001450D1" w:rsidRPr="00BD02E5" w:rsidRDefault="001450D1" w:rsidP="001450D1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02E5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BD02E5">
        <w:rPr>
          <w:rFonts w:ascii="Times New Roman" w:hAnsi="Times New Roman"/>
          <w:sz w:val="24"/>
          <w:szCs w:val="24"/>
        </w:rPr>
        <w:t xml:space="preserve"> данных услуг, как показывает практика, возрастает с каждым годом. Рост обращений муниципальных образований Енисейского района в МБУ «КИЦ Енисейского района»  в 2011 году составил – 69,1 %, в  2012 году – 84,6 %. Более 90% целевой аудитории –  представители органов местного самоуправления сельских поселений.</w:t>
      </w:r>
    </w:p>
    <w:p w:rsidR="001450D1" w:rsidRPr="00BD02E5" w:rsidRDefault="001450D1" w:rsidP="001450D1">
      <w:pPr>
        <w:ind w:firstLine="567"/>
        <w:jc w:val="both"/>
      </w:pPr>
      <w:r w:rsidRPr="00BD02E5">
        <w:t>По данным на 2011 год контрольно-надзорными органами было вынесено 161 протест  на нормативные правовые акты, принятые в муниципальных образованиях, входящих в состав Енисейского района. Из них</w:t>
      </w:r>
      <w:r w:rsidRPr="00BD02E5">
        <w:rPr>
          <w:b/>
        </w:rPr>
        <w:t xml:space="preserve"> </w:t>
      </w:r>
      <w:r w:rsidRPr="00BD02E5">
        <w:t xml:space="preserve">99 протестов и представлений Енисейской межрайонной прокуратурой, 61 заключение юридической экспертизы управлением Губернатора Красноярского края, 1 заключение Министерства Юстиции Красноярского края. </w:t>
      </w:r>
    </w:p>
    <w:p w:rsidR="001450D1" w:rsidRPr="00BD02E5" w:rsidRDefault="001450D1" w:rsidP="001450D1">
      <w:pPr>
        <w:ind w:firstLine="567"/>
        <w:jc w:val="both"/>
      </w:pPr>
      <w:r w:rsidRPr="00BD02E5">
        <w:t>В 2012 году было направлено в адрес муниципальных образований  172 протестов контрольно-надзорных органов, из них 85 протест и представлений Енисейской межрайонной прокуратуры, 97 заключений по результатам юридической экспертизы управлением Губернатора Красноярского края и 4 заключения Министерством Юстиции Красноярского края. В целях оказания содействия главам муниципальных образований  МБУ «КИЦ Енисейского района»  было разработано проектов и приведено в соответствие с действующим законодательством РФ 99</w:t>
      </w:r>
      <w:r w:rsidRPr="00BD02E5">
        <w:rPr>
          <w:b/>
        </w:rPr>
        <w:t xml:space="preserve"> </w:t>
      </w:r>
      <w:r w:rsidRPr="00BD02E5">
        <w:t xml:space="preserve">нормативных правовых актов. </w:t>
      </w:r>
    </w:p>
    <w:p w:rsidR="001450D1" w:rsidRPr="00BD02E5" w:rsidRDefault="001450D1" w:rsidP="001450D1">
      <w:pPr>
        <w:autoSpaceDE w:val="0"/>
        <w:autoSpaceDN w:val="0"/>
        <w:adjustRightInd w:val="0"/>
        <w:ind w:firstLine="720"/>
        <w:jc w:val="both"/>
      </w:pPr>
      <w:r w:rsidRPr="00BD02E5">
        <w:t>Невозможность решения вопросов содействия развитию местного самоуправления без использования программно-целевого метода обусловлена рядом объективных причин:</w:t>
      </w:r>
    </w:p>
    <w:p w:rsidR="001450D1" w:rsidRPr="00BD02E5" w:rsidRDefault="001450D1" w:rsidP="001450D1">
      <w:pPr>
        <w:autoSpaceDE w:val="0"/>
        <w:autoSpaceDN w:val="0"/>
        <w:adjustRightInd w:val="0"/>
        <w:ind w:firstLine="720"/>
        <w:jc w:val="both"/>
      </w:pPr>
      <w:r w:rsidRPr="00BD02E5">
        <w:t>многообразием, сложностью и масштабностью задач по содействию органам местного самоуправления в реализации закрепленных за ними полномочий;</w:t>
      </w:r>
    </w:p>
    <w:p w:rsidR="001450D1" w:rsidRPr="00BD02E5" w:rsidRDefault="001450D1" w:rsidP="001450D1">
      <w:pPr>
        <w:autoSpaceDE w:val="0"/>
        <w:autoSpaceDN w:val="0"/>
        <w:adjustRightInd w:val="0"/>
        <w:ind w:firstLine="720"/>
        <w:jc w:val="both"/>
      </w:pPr>
      <w:r w:rsidRPr="00BD02E5">
        <w:t>необходимостью разработки и реализации комплекса мероприятий, согласованных по целям, ресурсам, срокам выполнения;</w:t>
      </w:r>
    </w:p>
    <w:p w:rsidR="001450D1" w:rsidRPr="00BD02E5" w:rsidRDefault="001450D1" w:rsidP="001450D1">
      <w:pPr>
        <w:autoSpaceDE w:val="0"/>
        <w:autoSpaceDN w:val="0"/>
        <w:adjustRightInd w:val="0"/>
        <w:ind w:firstLine="720"/>
        <w:jc w:val="both"/>
      </w:pPr>
      <w:r w:rsidRPr="00BD02E5">
        <w:t>объективной необходимостью продолжения положительных тенденций, сформировавшихся в ходе реализации мероприятий в предшествующие годы.</w:t>
      </w:r>
    </w:p>
    <w:p w:rsidR="001450D1" w:rsidRPr="00BD02E5" w:rsidRDefault="001450D1" w:rsidP="001450D1">
      <w:pPr>
        <w:ind w:firstLine="567"/>
        <w:jc w:val="both"/>
      </w:pPr>
      <w:r w:rsidRPr="00BD02E5">
        <w:t xml:space="preserve">Анализ выполнения муниципального задания. Анализ исполнения мероприятий муниципальных  заданий МБУ «КИЦ Енисейского района» за 2012 год и 9 месяцев 2013 года по направлениям показывает, что в 2012 году в результате разработки проектов по </w:t>
      </w:r>
      <w:proofErr w:type="spellStart"/>
      <w:r w:rsidRPr="00BD02E5">
        <w:t>грантовым</w:t>
      </w:r>
      <w:proofErr w:type="spellEnd"/>
      <w:r w:rsidRPr="00BD02E5">
        <w:t xml:space="preserve"> мероприятиям на конкурс направлен 41 проект, из них прошли конкурсный отбор 14 проектов (запланировано муниципальным заданием 10 проектов). Всего привлечено в 2012 году дополнительно средств из краевого бюджета в бюджет района на сумму 8,3 млн. руб.  </w:t>
      </w:r>
    </w:p>
    <w:p w:rsidR="001450D1" w:rsidRPr="00BD02E5" w:rsidRDefault="001450D1" w:rsidP="001450D1">
      <w:pPr>
        <w:ind w:firstLine="567"/>
        <w:jc w:val="both"/>
      </w:pPr>
      <w:r w:rsidRPr="00BD02E5">
        <w:t xml:space="preserve">За 10 месяцев 2013 года в результате разработки проектов по </w:t>
      </w:r>
      <w:proofErr w:type="spellStart"/>
      <w:r w:rsidRPr="00BD02E5">
        <w:t>грантовым</w:t>
      </w:r>
      <w:proofErr w:type="spellEnd"/>
      <w:r w:rsidRPr="00BD02E5">
        <w:t xml:space="preserve"> мероприятиям на конкурс направлено 54 проектов, из них  прошли конкурсный отбор 10 проектов. Всего за 10 мес. 2013 года поступило дополнительно средств из краевого бюджета в бюджет района на сумму 24,1 млн</w:t>
      </w:r>
      <w:proofErr w:type="gramStart"/>
      <w:r w:rsidRPr="00BD02E5">
        <w:t>.р</w:t>
      </w:r>
      <w:proofErr w:type="gramEnd"/>
      <w:r w:rsidRPr="00BD02E5">
        <w:t xml:space="preserve">уб. (запланировано муниципальным заданием на 2013 год - 11 проектов).   </w:t>
      </w:r>
    </w:p>
    <w:p w:rsidR="001450D1" w:rsidRPr="00BD02E5" w:rsidRDefault="001450D1" w:rsidP="001450D1">
      <w:pPr>
        <w:ind w:firstLine="567"/>
        <w:jc w:val="both"/>
      </w:pPr>
      <w:r w:rsidRPr="00BD02E5">
        <w:t xml:space="preserve">Специалистами МБУ «КИЦ Енисейского района» в 2012 году организовано   10 обучающих семинаров и курсов повышения квалификации,  с помощью которых обучено 482 человек (план </w:t>
      </w:r>
      <w:proofErr w:type="gramStart"/>
      <w:r w:rsidRPr="00BD02E5">
        <w:t>обучения  по</w:t>
      </w:r>
      <w:proofErr w:type="gramEnd"/>
      <w:r w:rsidRPr="00BD02E5">
        <w:t xml:space="preserve"> муниципальному заданию 180 человек), в т.ч. охвачено большинство специалистов и глав муниципальных образований.</w:t>
      </w:r>
    </w:p>
    <w:p w:rsidR="001450D1" w:rsidRPr="00BD02E5" w:rsidRDefault="001450D1" w:rsidP="001450D1">
      <w:pPr>
        <w:ind w:firstLine="567"/>
        <w:jc w:val="both"/>
      </w:pPr>
      <w:r w:rsidRPr="00BD02E5">
        <w:t>За 10 месяцев 2013 года организовано</w:t>
      </w:r>
      <w:r w:rsidRPr="00BD02E5">
        <w:rPr>
          <w:color w:val="FF0000"/>
        </w:rPr>
        <w:t xml:space="preserve"> </w:t>
      </w:r>
      <w:r w:rsidRPr="00BD02E5">
        <w:t xml:space="preserve">10 обучающих семинаров и курсов повышения квалификации, обучено 553 человек (план 12 месяцев 190  человек). </w:t>
      </w:r>
    </w:p>
    <w:p w:rsidR="001450D1" w:rsidRPr="00BD02E5" w:rsidRDefault="001450D1" w:rsidP="001450D1">
      <w:pPr>
        <w:ind w:firstLine="567"/>
        <w:jc w:val="both"/>
      </w:pPr>
      <w:r w:rsidRPr="00BD02E5">
        <w:t>Всего в 2013 году  планируется организовать и провести 11 семинаров и курсов повышения квалификации с привлечением специалистов и глав муниципальных образований.</w:t>
      </w:r>
    </w:p>
    <w:p w:rsidR="001450D1" w:rsidRPr="00BD02E5" w:rsidRDefault="001450D1" w:rsidP="001450D1">
      <w:pPr>
        <w:ind w:firstLine="567"/>
        <w:jc w:val="both"/>
      </w:pPr>
      <w:proofErr w:type="gramStart"/>
      <w:r w:rsidRPr="00BD02E5">
        <w:lastRenderedPageBreak/>
        <w:t>Специалистами МБУ «КИЦ Енисейского района» в 2012 году оказана помощь муниципальным образованиям по юридическому сопровождению и разработки нормативных правовых актов для органов местного самоуправления, приведение в соответствие с действующим законодательством РФ, уставов муниципальных образований, правовая экспертиза нормативных правовых актов муниципальных образований для размещения отдельных из них на сайте администрации Енисейского района в количестве  99  единиц  (всего по плану 78 единиц).</w:t>
      </w:r>
      <w:proofErr w:type="gramEnd"/>
    </w:p>
    <w:p w:rsidR="001450D1" w:rsidRPr="00BD02E5" w:rsidRDefault="001450D1" w:rsidP="001450D1">
      <w:pPr>
        <w:ind w:firstLine="567"/>
        <w:jc w:val="both"/>
      </w:pPr>
      <w:r w:rsidRPr="00BD02E5">
        <w:t>За 10 месяцев 2013 года помощь муниципальным образованиям по юридическому сопровождению и разработке нормативных правовых актов для органов местного самоуправления оказана  в количестве 124 единицы   (по муниципальному заданию 100 единиц).</w:t>
      </w:r>
    </w:p>
    <w:p w:rsidR="001450D1" w:rsidRPr="00BD02E5" w:rsidRDefault="001450D1" w:rsidP="001450D1">
      <w:pPr>
        <w:ind w:firstLine="567"/>
        <w:jc w:val="both"/>
      </w:pPr>
      <w:r w:rsidRPr="00BD02E5">
        <w:t>В 2012 году специалистами МБУ «КИЦ Енисейского района» совместно с членами Енисейского отделения Ассоциации Юристов России проведены 5  Дней бесплатной юридической помощи населению. Всего консультации получили  120 жителей города и района.</w:t>
      </w:r>
    </w:p>
    <w:p w:rsidR="001450D1" w:rsidRPr="00BD02E5" w:rsidRDefault="001450D1" w:rsidP="001450D1">
      <w:pPr>
        <w:ind w:firstLine="567"/>
        <w:jc w:val="both"/>
        <w:rPr>
          <w:color w:val="FF0000"/>
        </w:rPr>
      </w:pPr>
      <w:r w:rsidRPr="00BD02E5">
        <w:t>Специалистами МБУ «КИЦ Енисейского района» совместно с членами Енисейского отделения Ассоциации Юристов России и Енисейской межрайонной прокуратурой за 10 месяцев 2013 года были проведены 4  Дня бесплатной юридической помощи для населения.  Всего за 10 месяцев 2013 года бесплатные консультации получили  106 жителя города и района. До конца 2013 года планируется проведение еще 1 Дня бесплатной юридической помощи.</w:t>
      </w:r>
    </w:p>
    <w:p w:rsidR="001450D1" w:rsidRPr="00BD02E5" w:rsidRDefault="001450D1" w:rsidP="001450D1">
      <w:pPr>
        <w:ind w:firstLine="567"/>
        <w:jc w:val="both"/>
      </w:pPr>
      <w:r w:rsidRPr="00BD02E5">
        <w:t xml:space="preserve">Обеспечение правовой, консультационной, методической, юридической, технической, информационно-просветительской помощи органам местного самоуправления в 2012 году осуществлено в количестве 1532 единицы (план - 1500 единиц).  За 10 месяцев 2013 года обеспечено выполнение данного показателя в количестве 1625 единиц, при плане на 2013 год - 1600 единиц. </w:t>
      </w:r>
    </w:p>
    <w:p w:rsidR="001450D1" w:rsidRPr="00BD02E5" w:rsidRDefault="001450D1" w:rsidP="001450D1">
      <w:pPr>
        <w:ind w:firstLine="567"/>
        <w:jc w:val="both"/>
      </w:pPr>
      <w:r w:rsidRPr="00BD02E5">
        <w:t xml:space="preserve">На правобережье Енисейского района, в поселке </w:t>
      </w:r>
      <w:proofErr w:type="spellStart"/>
      <w:r w:rsidRPr="00BD02E5">
        <w:t>Подтёсово</w:t>
      </w:r>
      <w:proofErr w:type="spellEnd"/>
      <w:r w:rsidRPr="00BD02E5">
        <w:t xml:space="preserve"> расположено здание стационара </w:t>
      </w:r>
      <w:proofErr w:type="spellStart"/>
      <w:r w:rsidRPr="00BD02E5">
        <w:t>Подтесовской</w:t>
      </w:r>
      <w:proofErr w:type="spellEnd"/>
      <w:r w:rsidRPr="00BD02E5">
        <w:t xml:space="preserve"> участковой больницы МБУЗ «Центральная районная больница». В настоящее время  то состояние, в котором находится здание, не позволяет  пройти  процедуру лицензирования. Необходимо  произвести отделочные работы, покрытие полов, установить приборы освещения, завершить работы по отделке фасадов. Сметная стоимость капитального ремонта   здания стационара  </w:t>
      </w:r>
      <w:proofErr w:type="spellStart"/>
      <w:r w:rsidRPr="00BD02E5">
        <w:t>Подтесовской</w:t>
      </w:r>
      <w:proofErr w:type="spellEnd"/>
      <w:r w:rsidRPr="00BD02E5">
        <w:t xml:space="preserve">  участковой больницы составляет 26897,72 тыс. рублей. </w:t>
      </w:r>
    </w:p>
    <w:p w:rsidR="001450D1" w:rsidRPr="00BD02E5" w:rsidRDefault="001450D1" w:rsidP="001450D1">
      <w:pPr>
        <w:ind w:firstLine="567"/>
        <w:jc w:val="both"/>
      </w:pPr>
      <w:r w:rsidRPr="00BD02E5">
        <w:t>Учитывая значимость данного объекта  для населения правобережья района, необходимость  лицензирования, а также в  целях приведения  в соответствие с действующими санитарно-техническими нормами  и требованиями охраны труда, Енисейским районом  в 2013 году привлечены кредиты  из бюджета Красноярского края на общую сумму 17500 тыс. рублей. Погашение  кредитов в соответствии с заключенными договорами запланировано до 3 марта 2014 года в сумме 5000тыс. рублей,  до 1 сентября 2014 года  в сумме 12500тыс. рублей за счет привлечения кредитных ресурсов.</w:t>
      </w:r>
    </w:p>
    <w:p w:rsidR="001450D1" w:rsidRPr="00BD02E5" w:rsidRDefault="001450D1" w:rsidP="001450D1">
      <w:pPr>
        <w:ind w:firstLine="567"/>
        <w:jc w:val="both"/>
      </w:pPr>
    </w:p>
    <w:p w:rsidR="001450D1" w:rsidRPr="00BD02E5" w:rsidRDefault="001450D1" w:rsidP="001450D1">
      <w:pPr>
        <w:rPr>
          <w:bCs/>
        </w:rPr>
      </w:pPr>
      <w:r w:rsidRPr="00BD02E5">
        <w:rPr>
          <w:bCs/>
        </w:rPr>
        <w:t>2.2. Цель, задачи, этапы и сроки выполнения подпрограммы, целевые индикаторы</w:t>
      </w:r>
    </w:p>
    <w:p w:rsidR="001450D1" w:rsidRPr="00BD02E5" w:rsidRDefault="001450D1" w:rsidP="001450D1">
      <w:pPr>
        <w:ind w:firstLine="709"/>
        <w:jc w:val="both"/>
      </w:pPr>
      <w:r w:rsidRPr="00BD02E5">
        <w:t>Целью данной подпрограммы является содействие повышению комфортности условий жизнедеятельности в поселениях Енисейского района через реализацию органами местного самоуправления полномочий, закрепленных действующим законодательством.</w:t>
      </w:r>
    </w:p>
    <w:p w:rsidR="001450D1" w:rsidRPr="00BD02E5" w:rsidRDefault="001450D1" w:rsidP="001450D1">
      <w:pPr>
        <w:ind w:firstLine="709"/>
      </w:pPr>
      <w:r w:rsidRPr="00BD02E5">
        <w:t xml:space="preserve">Для достижения указанной цели необходимо решить задачу: </w:t>
      </w:r>
    </w:p>
    <w:p w:rsidR="001450D1" w:rsidRPr="00BD02E5" w:rsidRDefault="001450D1" w:rsidP="001450D1">
      <w:pPr>
        <w:ind w:firstLine="709"/>
        <w:jc w:val="both"/>
      </w:pPr>
      <w:r w:rsidRPr="00BD02E5">
        <w:t>повысить результативность и эффективность деятельности органов местного самоуправления Енисейского района, связанную с улучшением качества жизни населения.</w:t>
      </w:r>
    </w:p>
    <w:p w:rsidR="001450D1" w:rsidRPr="00BD02E5" w:rsidRDefault="001450D1" w:rsidP="001450D1">
      <w:pPr>
        <w:ind w:firstLine="709"/>
        <w:jc w:val="both"/>
      </w:pPr>
      <w:r w:rsidRPr="00BD02E5">
        <w:t>Реализация подпрограммы позволит обеспечить достижения следующих целевых показателей:</w:t>
      </w:r>
    </w:p>
    <w:p w:rsidR="001450D1" w:rsidRPr="00BD02E5" w:rsidRDefault="001450D1" w:rsidP="001450D1">
      <w:pPr>
        <w:ind w:firstLine="567"/>
        <w:jc w:val="both"/>
      </w:pPr>
      <w:r w:rsidRPr="00BD02E5">
        <w:t xml:space="preserve">количество протестов Енисейской межрайонной прокуратуры по отмене или внесению изменений в нормативно-правовые акты муниципальных образований, входящих </w:t>
      </w:r>
      <w:r w:rsidRPr="00BD02E5">
        <w:lastRenderedPageBreak/>
        <w:t>в состав Енисейского района  не должно превысить 75 единиц в первый (2014) год, не более 70 единиц во второй (2015), и 65 единиц в третий (2016) год;</w:t>
      </w:r>
    </w:p>
    <w:p w:rsidR="001450D1" w:rsidRPr="00BD02E5" w:rsidRDefault="001450D1" w:rsidP="001450D1">
      <w:pPr>
        <w:ind w:firstLine="567"/>
        <w:jc w:val="both"/>
      </w:pPr>
      <w:r w:rsidRPr="00BD02E5">
        <w:t xml:space="preserve">доля </w:t>
      </w:r>
      <w:proofErr w:type="gramStart"/>
      <w:r w:rsidRPr="00BD02E5">
        <w:t>грантов муниципальных образований района, получивших финансирование от общего количества заявленных для участия в конкурсе достигнет</w:t>
      </w:r>
      <w:proofErr w:type="gramEnd"/>
      <w:r w:rsidRPr="00BD02E5">
        <w:t xml:space="preserve"> к 2016 году 30%.</w:t>
      </w:r>
    </w:p>
    <w:p w:rsidR="001450D1" w:rsidRPr="00BD02E5" w:rsidRDefault="001450D1" w:rsidP="001450D1">
      <w:pPr>
        <w:ind w:firstLine="567"/>
        <w:jc w:val="both"/>
      </w:pPr>
      <w:r w:rsidRPr="00BD02E5">
        <w:t>Этап подпрограммы соответствует календарному году.</w:t>
      </w:r>
    </w:p>
    <w:p w:rsidR="001450D1" w:rsidRPr="00BD02E5" w:rsidRDefault="001450D1" w:rsidP="001450D1">
      <w:pPr>
        <w:ind w:firstLine="567"/>
        <w:jc w:val="both"/>
      </w:pPr>
      <w:r w:rsidRPr="00BD02E5">
        <w:t>Перечень целевых индикаторов подпрограммы представлен в приложении №1.</w:t>
      </w:r>
    </w:p>
    <w:p w:rsidR="001450D1" w:rsidRPr="00BD02E5" w:rsidRDefault="001450D1" w:rsidP="001450D1">
      <w:pPr>
        <w:ind w:firstLine="567"/>
        <w:jc w:val="both"/>
      </w:pPr>
      <w:r w:rsidRPr="00BD02E5">
        <w:t>Программу предусматривается реализовать в 2014-2016 годах.</w:t>
      </w:r>
    </w:p>
    <w:p w:rsidR="001450D1" w:rsidRPr="00BD02E5" w:rsidRDefault="001450D1" w:rsidP="001450D1">
      <w:pPr>
        <w:ind w:firstLine="567"/>
        <w:jc w:val="both"/>
      </w:pPr>
    </w:p>
    <w:p w:rsidR="001450D1" w:rsidRPr="00BD02E5" w:rsidRDefault="001450D1" w:rsidP="001450D1">
      <w:pPr>
        <w:rPr>
          <w:bCs/>
        </w:rPr>
      </w:pPr>
      <w:r w:rsidRPr="00BD02E5">
        <w:rPr>
          <w:bCs/>
        </w:rPr>
        <w:t>2.3. Механизм реализации подпрограммы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Для достижения поставленной цели и решения задач необходимо реализовать мероприятия, предусмотренные Приложением №2 к подпрограмме.</w:t>
      </w:r>
    </w:p>
    <w:p w:rsidR="001450D1" w:rsidRPr="00BD02E5" w:rsidRDefault="001450D1" w:rsidP="001450D1">
      <w:pPr>
        <w:ind w:firstLine="567"/>
        <w:jc w:val="both"/>
      </w:pPr>
      <w:r w:rsidRPr="00BD02E5">
        <w:t>Реализация мероприятия №1 Подпрограммы осуществляется путём предоставления муниципальному бюджетному учреждению «Консультационно-информационный центр Енисейского района» субсидий на финансовое обеспечение выполнения муниципального задания.</w:t>
      </w:r>
    </w:p>
    <w:p w:rsidR="001450D1" w:rsidRPr="00BD02E5" w:rsidRDefault="001450D1" w:rsidP="001450D1">
      <w:pPr>
        <w:ind w:firstLine="567"/>
        <w:jc w:val="both"/>
      </w:pPr>
      <w:r w:rsidRPr="00BD02E5">
        <w:t xml:space="preserve">Предоставление субсидий на финансовое обеспечение выполнения муниципального задания, субсидий на иные цели, не связанные с финансовым обеспечением выполнения муниципального задания на оказание муниципальных услуг (выполнение работ), осуществляется в соответствии с  Порядками, утвержденными нормативными правовыми актами администрации Енисейского района, на основании Соглашений, заключенных между администрацией района и МБУ «КИЦ Енисейского района». </w:t>
      </w:r>
    </w:p>
    <w:p w:rsidR="001450D1" w:rsidRPr="00BD02E5" w:rsidRDefault="001450D1" w:rsidP="001450D1">
      <w:pPr>
        <w:ind w:firstLine="567"/>
        <w:jc w:val="both"/>
      </w:pPr>
      <w:r w:rsidRPr="00BD02E5">
        <w:t xml:space="preserve">Организация и проведение семинаров, конференций, иных информационно-просветительских услуг, организация  подготовки граждан, включенных в резерв управленческих кадров, консультирование, разработка </w:t>
      </w:r>
      <w:proofErr w:type="spellStart"/>
      <w:r w:rsidRPr="00BD02E5">
        <w:t>грантовых</w:t>
      </w:r>
      <w:proofErr w:type="spellEnd"/>
      <w:r w:rsidRPr="00BD02E5">
        <w:t xml:space="preserve"> программ, подготовка методических рекомендаций и нормативно-правовых актов для муниципальных образований осуществляется в соответствии с муниципальным заданием и планом финансово-хозяйственной деятельности.</w:t>
      </w:r>
    </w:p>
    <w:p w:rsidR="001450D1" w:rsidRPr="00BD02E5" w:rsidRDefault="001450D1" w:rsidP="001450D1">
      <w:pPr>
        <w:ind w:firstLine="567"/>
        <w:jc w:val="both"/>
      </w:pPr>
      <w:r w:rsidRPr="00BD02E5">
        <w:t xml:space="preserve">Организация семинаров и курсов повышения квалификация в рамках мероприятия №2 «Развитие и совершенствование муниципальной службы в Енисейском районе» осуществляется в соответствии с планом мероприятий, утверждаемым главой администрации района по представлению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 </w:t>
      </w:r>
    </w:p>
    <w:p w:rsidR="001450D1" w:rsidRPr="00BD02E5" w:rsidRDefault="001450D1" w:rsidP="001450D1">
      <w:pPr>
        <w:ind w:firstLine="567"/>
        <w:jc w:val="both"/>
      </w:pPr>
      <w:r w:rsidRPr="00BD02E5">
        <w:t>Главным распорядителем бюджетных средств (органом, осуществляющим функции и полномочия учредителя) по мероприятиям №1 и №2 является администрация Енисейского района.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 xml:space="preserve">Реализация мероприятия №3 Подпрограммы, осуществляется за счет краевого бюджета в виде гранта бюджету муниципального образования Енисейский района в целях содействия достижению и (или) поощрения </w:t>
      </w:r>
      <w:proofErr w:type="gramStart"/>
      <w:r w:rsidRPr="00BD02E5">
        <w:t>достижения наилучших значений показателей деятельности органов местного самоуправления</w:t>
      </w:r>
      <w:proofErr w:type="gramEnd"/>
      <w:r w:rsidRPr="00BD02E5">
        <w:t>.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Главными распорядителями бюджетных средств по мероприятию №3 являются администрация Енисейского района и управление образования администрации Енисейского района.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 xml:space="preserve">Главными распорядителями бюджетных средств по мероприятию №4 </w:t>
      </w:r>
      <w:proofErr w:type="gramStart"/>
      <w:r w:rsidRPr="00BD02E5">
        <w:t>являются</w:t>
      </w:r>
      <w:proofErr w:type="gramEnd"/>
      <w:r w:rsidRPr="00BD02E5">
        <w:t xml:space="preserve"> финансовое управление администрации Енисейского района в части иных межбюджетных трансфертов, а также органы местного самоуправления муниципальных образований Енисейского района.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Главным распорядителем бюджетных средств по мероприятию №5 является администрация Енисейского района. Реализация мероприятия №5 осуществляется за счет сре</w:t>
      </w:r>
      <w:proofErr w:type="gramStart"/>
      <w:r w:rsidRPr="00BD02E5">
        <w:t>дств кр</w:t>
      </w:r>
      <w:proofErr w:type="gramEnd"/>
      <w:r w:rsidRPr="00BD02E5">
        <w:t xml:space="preserve">аевого бюджета при условии </w:t>
      </w:r>
      <w:proofErr w:type="spellStart"/>
      <w:r w:rsidRPr="00BD02E5">
        <w:t>софинансирования</w:t>
      </w:r>
      <w:proofErr w:type="spellEnd"/>
      <w:r w:rsidRPr="00BD02E5">
        <w:t xml:space="preserve"> из средств районного бюджета.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Главным распорядителем бюджетных средств по мероприятию №6 является администрация Енисейского района. Реализация мероприятия №6 осуществляется за счет сре</w:t>
      </w:r>
      <w:proofErr w:type="gramStart"/>
      <w:r w:rsidRPr="00BD02E5">
        <w:t>дств кр</w:t>
      </w:r>
      <w:proofErr w:type="gramEnd"/>
      <w:r w:rsidRPr="00BD02E5">
        <w:t>аевого бюджета.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lastRenderedPageBreak/>
        <w:t>В 2014 году реализация проектов по благоустройству территорий поселений, городских округов за счет сре</w:t>
      </w:r>
      <w:proofErr w:type="gramStart"/>
      <w:r w:rsidRPr="00BD02E5">
        <w:t>дств кр</w:t>
      </w:r>
      <w:proofErr w:type="gramEnd"/>
      <w:r w:rsidRPr="00BD02E5">
        <w:t xml:space="preserve">аевого бюджета будет осуществлена в муниципальных образованиях: </w:t>
      </w:r>
      <w:proofErr w:type="spellStart"/>
      <w:proofErr w:type="gramStart"/>
      <w:r w:rsidRPr="00BD02E5">
        <w:t>Кривлякский</w:t>
      </w:r>
      <w:proofErr w:type="spellEnd"/>
      <w:r w:rsidRPr="00BD02E5">
        <w:t xml:space="preserve"> сельсовет (357,40 тыс. руб.), поселок </w:t>
      </w:r>
      <w:proofErr w:type="spellStart"/>
      <w:r w:rsidRPr="00BD02E5">
        <w:t>Подтесово</w:t>
      </w:r>
      <w:proofErr w:type="spellEnd"/>
      <w:r w:rsidRPr="00BD02E5">
        <w:t xml:space="preserve"> (1307,32 тыс. руб.), </w:t>
      </w:r>
      <w:proofErr w:type="spellStart"/>
      <w:r w:rsidRPr="00BD02E5">
        <w:t>Усть-Кемский</w:t>
      </w:r>
      <w:proofErr w:type="spellEnd"/>
      <w:r w:rsidRPr="00BD02E5">
        <w:t xml:space="preserve"> сельсовет (454,84 тыс. руб.), </w:t>
      </w:r>
      <w:proofErr w:type="spellStart"/>
      <w:r w:rsidRPr="00BD02E5">
        <w:t>Чалбышевский</w:t>
      </w:r>
      <w:proofErr w:type="spellEnd"/>
      <w:r w:rsidRPr="00BD02E5">
        <w:t xml:space="preserve"> сельсовет (421,42 тыс. руб.), </w:t>
      </w:r>
      <w:proofErr w:type="spellStart"/>
      <w:r w:rsidRPr="00BD02E5">
        <w:t>Шапкинский</w:t>
      </w:r>
      <w:proofErr w:type="spellEnd"/>
      <w:r w:rsidRPr="00BD02E5">
        <w:t xml:space="preserve"> сельсовет (411,74 тыс. руб.).</w:t>
      </w:r>
      <w:proofErr w:type="gramEnd"/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Заключение договоров (контрактов) на поставку товаров, услуг, связанных с реализацией мероприятия Подпрограммы, осуществляется в соответствии с действующими нормативными правовыми актами в сфере закупок для муниципальных нужд.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 xml:space="preserve"> 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 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Неиспользованные целевые средства подлежат возврату в районный бюджет в установленном порядке.</w:t>
      </w:r>
    </w:p>
    <w:p w:rsidR="001450D1" w:rsidRPr="00BD02E5" w:rsidRDefault="001450D1" w:rsidP="001450D1">
      <w:pPr>
        <w:ind w:firstLine="709"/>
        <w:rPr>
          <w:bCs/>
        </w:rPr>
      </w:pPr>
      <w:r w:rsidRPr="00BD02E5">
        <w:rPr>
          <w:bCs/>
        </w:rPr>
        <w:t xml:space="preserve">2.4. Управление подпрограммой и </w:t>
      </w:r>
      <w:proofErr w:type="gramStart"/>
      <w:r w:rsidRPr="00BD02E5">
        <w:rPr>
          <w:bCs/>
        </w:rPr>
        <w:t>контроль за</w:t>
      </w:r>
      <w:proofErr w:type="gramEnd"/>
      <w:r w:rsidRPr="00BD02E5">
        <w:rPr>
          <w:bCs/>
        </w:rPr>
        <w:t xml:space="preserve"> ходом её выполнения.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Организацию управления настоящей подпрограммой осуществляет администрация Енисейского района в лице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proofErr w:type="gramStart"/>
      <w:r w:rsidRPr="00BD02E5">
        <w:t>Контроль за</w:t>
      </w:r>
      <w:proofErr w:type="gramEnd"/>
      <w:r w:rsidRPr="00BD02E5">
        <w:t xml:space="preserve"> реализацией Подпрограммы осуществляется по показателям, представленным в Приложении №1 к Подпрограмме.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Заместитель главы администрации района по взаимодействию с органами местного самоуправления поселений, общественными организациями, СМИ и общим вопросам в рамках своей компетенции: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несет ответственность за достижение поставленных целей и задач путем реализации подпрограммы, обеспечение достижения целевых показателей;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осуществляет оперативное управление подпрограммой и координацию исполнения мероприятий подпрограммы.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Ответственным лицом за своевременную подготовку и предоставление отчетных данных, а также за их достоверность является руководитель МБУ «КИЦ Енисейского района».</w:t>
      </w:r>
    </w:p>
    <w:p w:rsidR="001450D1" w:rsidRPr="00BD02E5" w:rsidRDefault="001450D1" w:rsidP="001450D1">
      <w:pPr>
        <w:ind w:firstLine="567"/>
        <w:jc w:val="both"/>
      </w:pPr>
      <w:r w:rsidRPr="00BD02E5">
        <w:t xml:space="preserve">Отчет о реализации подпрограммы формируется МБУ «КИЦ Енисейского района» ежеквартально, не позднее 5-го числа месяца, следующего за отчетным по формам, утвержденным постановлением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реализации». 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 xml:space="preserve">Текущий </w:t>
      </w:r>
      <w:proofErr w:type="gramStart"/>
      <w:r w:rsidRPr="00BD02E5">
        <w:t>контроль за</w:t>
      </w:r>
      <w:proofErr w:type="gramEnd"/>
      <w:r w:rsidRPr="00BD02E5">
        <w:t xml:space="preserve"> исполнением Подпрограммных мероприятий, а также подготовкой и предоставлением отчетных данных возлагается на администрацию Енисейского района, осуществляющую функции и полномочия Учредителя.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 xml:space="preserve">Текущий </w:t>
      </w:r>
      <w:proofErr w:type="gramStart"/>
      <w:r w:rsidRPr="00BD02E5">
        <w:t>контроль за</w:t>
      </w:r>
      <w:proofErr w:type="gramEnd"/>
      <w:r w:rsidRPr="00BD02E5">
        <w:t xml:space="preserve">  деятельностью МБУ «КИЦ Енисейского района» осуществляется в соответствии с Порядком, утвержденным нормативным правовым актом администрации Енисейского района.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 xml:space="preserve">Администрация Енисейского района проводит проверки соблюдения условий, целей и порядка предоставления субсидии. Формы, периодичность и сроки проведения проверок устанавливаются главным распорядителем бюджетных средств. Финансовый </w:t>
      </w:r>
      <w:proofErr w:type="gramStart"/>
      <w:r w:rsidRPr="00BD02E5">
        <w:t>контроль за</w:t>
      </w:r>
      <w:proofErr w:type="gramEnd"/>
      <w:r w:rsidRPr="00BD02E5">
        <w:t xml:space="preserve"> соблюдением условий, целей и порядка предоставления субсидии получателю субсидии осуществляет финансовое управление администрации Енисейского района.</w:t>
      </w:r>
    </w:p>
    <w:p w:rsidR="001450D1" w:rsidRPr="00BD02E5" w:rsidRDefault="001450D1" w:rsidP="001450D1">
      <w:pPr>
        <w:ind w:firstLine="709"/>
        <w:rPr>
          <w:bCs/>
        </w:rPr>
      </w:pPr>
      <w:r w:rsidRPr="00BD02E5">
        <w:rPr>
          <w:bCs/>
        </w:rPr>
        <w:t>2.5. Оценка социально-экономической эффективности подпрограммы.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Оценка эффективности реализации Подпрограммы осуществляется в целях:</w:t>
      </w:r>
    </w:p>
    <w:p w:rsidR="001450D1" w:rsidRPr="00BD02E5" w:rsidRDefault="001450D1" w:rsidP="001450D1">
      <w:pPr>
        <w:autoSpaceDE w:val="0"/>
        <w:autoSpaceDN w:val="0"/>
        <w:adjustRightInd w:val="0"/>
        <w:jc w:val="both"/>
      </w:pPr>
      <w:r w:rsidRPr="00BD02E5">
        <w:tab/>
        <w:t>выявления отклонений фактических показателей от плановых значений;</w:t>
      </w:r>
    </w:p>
    <w:p w:rsidR="001450D1" w:rsidRPr="00BD02E5" w:rsidRDefault="001450D1" w:rsidP="001450D1">
      <w:pPr>
        <w:autoSpaceDE w:val="0"/>
        <w:autoSpaceDN w:val="0"/>
        <w:adjustRightInd w:val="0"/>
        <w:jc w:val="both"/>
      </w:pPr>
      <w:r w:rsidRPr="00BD02E5">
        <w:lastRenderedPageBreak/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1450D1" w:rsidRPr="00BD02E5" w:rsidRDefault="001450D1" w:rsidP="001450D1">
      <w:pPr>
        <w:autoSpaceDE w:val="0"/>
        <w:autoSpaceDN w:val="0"/>
        <w:adjustRightInd w:val="0"/>
        <w:jc w:val="both"/>
      </w:pPr>
      <w:r w:rsidRPr="00BD02E5">
        <w:tab/>
        <w:t>принятия мер по выполнению показателей непосредственных и конечных результатов;</w:t>
      </w:r>
    </w:p>
    <w:p w:rsidR="001450D1" w:rsidRPr="00BD02E5" w:rsidRDefault="001450D1" w:rsidP="001450D1">
      <w:pPr>
        <w:autoSpaceDE w:val="0"/>
        <w:autoSpaceDN w:val="0"/>
        <w:adjustRightInd w:val="0"/>
        <w:jc w:val="both"/>
      </w:pPr>
      <w:r w:rsidRPr="00BD02E5">
        <w:tab/>
        <w:t>принятия мер для улучшения качества планирования.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Реализация мероприятий подпрограммы позволит решить ряд задач, в частности: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повысить квалификацию муниципальных служащих, работников муниципальных учреждений и 100% вновь избранных глав муниципальных образований Енисейского района;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повысить качество нормативно-правовых актов муниципальных образований Енисейского района путём снижения количества протестов Енисейской межрайонной прокуратуры по отмене или внесению изменений в нормативно-правовые акты муниципальных образований, входящих в состав Енисейского района до 65  единиц в 2016 году;</w:t>
      </w:r>
    </w:p>
    <w:p w:rsidR="001450D1" w:rsidRPr="00BD02E5" w:rsidRDefault="001450D1" w:rsidP="001450D1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2E5">
        <w:rPr>
          <w:rFonts w:ascii="Times New Roman" w:hAnsi="Times New Roman"/>
          <w:sz w:val="24"/>
          <w:szCs w:val="24"/>
        </w:rPr>
        <w:t>стимулировать органы местного самоуправления района к эффективной реализации полномочий, закрепленных за муниципальными образованиями:</w:t>
      </w:r>
    </w:p>
    <w:p w:rsidR="001450D1" w:rsidRPr="00BD02E5" w:rsidRDefault="001450D1" w:rsidP="001450D1">
      <w:pPr>
        <w:tabs>
          <w:tab w:val="left" w:pos="142"/>
        </w:tabs>
        <w:ind w:firstLine="709"/>
        <w:jc w:val="both"/>
      </w:pPr>
      <w:r w:rsidRPr="00BD02E5">
        <w:t xml:space="preserve">к участию в конкурсе «Лучший муниципальный служащий» 12 муниципальных служащих, в том числе: 4 человек в 2014 году, </w:t>
      </w:r>
      <w:r w:rsidRPr="00BD02E5">
        <w:br/>
        <w:t>4 человек в 2015 году, 4 человек в 2016 году;</w:t>
      </w:r>
    </w:p>
    <w:p w:rsidR="001450D1" w:rsidRPr="00BD02E5" w:rsidRDefault="001450D1" w:rsidP="001450D1">
      <w:pPr>
        <w:ind w:firstLine="709"/>
        <w:jc w:val="both"/>
      </w:pPr>
      <w:r w:rsidRPr="00BD02E5">
        <w:t xml:space="preserve">к участию в конкурсе "На лучшую организацию работы с населением </w:t>
      </w:r>
      <w:r w:rsidRPr="00BD02E5">
        <w:br/>
        <w:t>в местной администрации"  органов местного самоуправления, в том числе: 1 – в 2014 году, 1 – в 2015 году, 2 – 2016 году;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обеспечить пополнение кадрового резерва за счет граждан, прошедших подготовку  - 35 человек.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 xml:space="preserve">Обеспечить 100-процентное соответствие условиям лицензирования здание стационара </w:t>
      </w:r>
      <w:proofErr w:type="spellStart"/>
      <w:r w:rsidRPr="00BD02E5">
        <w:t>Подтесовской</w:t>
      </w:r>
      <w:proofErr w:type="spellEnd"/>
      <w:r w:rsidRPr="00BD02E5">
        <w:t xml:space="preserve"> участковой больницы МБУЗ «Центральная районная больница».</w:t>
      </w:r>
    </w:p>
    <w:p w:rsidR="001450D1" w:rsidRPr="00BD02E5" w:rsidRDefault="001450D1" w:rsidP="001450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BD02E5">
        <w:rPr>
          <w:bCs/>
        </w:rPr>
        <w:t>2.6. Мероприятия подпрограммы.</w:t>
      </w: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1450D1" w:rsidRPr="00BD02E5" w:rsidRDefault="001450D1" w:rsidP="001450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BD02E5">
        <w:rPr>
          <w:bCs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450D1" w:rsidRPr="00BD02E5" w:rsidRDefault="001450D1" w:rsidP="001450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</w:p>
    <w:p w:rsidR="001450D1" w:rsidRPr="00BD02E5" w:rsidRDefault="001450D1" w:rsidP="001450D1">
      <w:pPr>
        <w:autoSpaceDE w:val="0"/>
        <w:autoSpaceDN w:val="0"/>
        <w:adjustRightInd w:val="0"/>
        <w:ind w:firstLine="709"/>
        <w:jc w:val="both"/>
      </w:pPr>
      <w:r w:rsidRPr="00BD02E5">
        <w:t>Мероприятия подпрограммы предусматривают их реализацию за счет средств районного бюджета.</w:t>
      </w:r>
    </w:p>
    <w:p w:rsidR="001450D1" w:rsidRPr="00BD02E5" w:rsidRDefault="001450D1" w:rsidP="001450D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BD02E5">
        <w:t>Объем расходов из средств районного бюджета на реализацию мероприятий подпрограммы на 2014 - 2016 годы составляет 30902,4 тысяч рублей, в том числе по годам:</w:t>
      </w:r>
    </w:p>
    <w:p w:rsidR="001450D1" w:rsidRPr="00BD02E5" w:rsidRDefault="001450D1" w:rsidP="001450D1">
      <w:pPr>
        <w:ind w:firstLine="709"/>
      </w:pPr>
      <w:r w:rsidRPr="00BD02E5">
        <w:t>2014 год – 19920,0 тысяч рублей;</w:t>
      </w:r>
    </w:p>
    <w:p w:rsidR="001450D1" w:rsidRPr="00BD02E5" w:rsidRDefault="001450D1" w:rsidP="001450D1">
      <w:pPr>
        <w:ind w:firstLine="709"/>
      </w:pPr>
      <w:r w:rsidRPr="00BD02E5">
        <w:t>2015 год – 5491,2 тысяч рублей;</w:t>
      </w:r>
    </w:p>
    <w:p w:rsidR="001450D1" w:rsidRPr="00BD02E5" w:rsidRDefault="001450D1" w:rsidP="001450D1">
      <w:pPr>
        <w:ind w:firstLine="709"/>
      </w:pPr>
      <w:r w:rsidRPr="00BD02E5">
        <w:t>2016 год – 5491,2 тысяч рублей.</w:t>
      </w:r>
    </w:p>
    <w:p w:rsidR="00FD1334" w:rsidRDefault="00FD1334" w:rsidP="001450D1">
      <w:pPr>
        <w:ind w:firstLine="709"/>
        <w:rPr>
          <w:sz w:val="28"/>
          <w:szCs w:val="28"/>
        </w:rPr>
      </w:pPr>
    </w:p>
    <w:p w:rsidR="00FD1334" w:rsidRDefault="00FD1334" w:rsidP="001450D1">
      <w:pPr>
        <w:ind w:firstLine="709"/>
        <w:rPr>
          <w:sz w:val="28"/>
          <w:szCs w:val="28"/>
        </w:rPr>
      </w:pPr>
    </w:p>
    <w:p w:rsidR="00FD1334" w:rsidRDefault="00FD1334" w:rsidP="001450D1">
      <w:pPr>
        <w:ind w:firstLine="709"/>
        <w:rPr>
          <w:sz w:val="28"/>
          <w:szCs w:val="28"/>
        </w:rPr>
      </w:pPr>
    </w:p>
    <w:p w:rsidR="00FD1334" w:rsidRPr="005F2FC9" w:rsidRDefault="00FD1334" w:rsidP="001450D1">
      <w:pPr>
        <w:ind w:firstLine="709"/>
        <w:rPr>
          <w:sz w:val="28"/>
          <w:szCs w:val="28"/>
        </w:rPr>
      </w:pPr>
    </w:p>
    <w:p w:rsidR="001450D1" w:rsidRDefault="001450D1" w:rsidP="00FD1334">
      <w:pPr>
        <w:sectPr w:rsidR="001450D1" w:rsidSect="00156DDF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  <w:r w:rsidRPr="002B6920">
        <w:rPr>
          <w:sz w:val="28"/>
          <w:szCs w:val="28"/>
        </w:rPr>
        <w:t xml:space="preserve"> </w:t>
      </w:r>
    </w:p>
    <w:p w:rsidR="001450D1" w:rsidRDefault="00FD1334" w:rsidP="00FD1334">
      <w:pPr>
        <w:ind w:left="9781"/>
      </w:pPr>
      <w:r>
        <w:lastRenderedPageBreak/>
        <w:t xml:space="preserve">Приложение №1 к </w:t>
      </w:r>
      <w:r w:rsidRPr="00595E88">
        <w:t xml:space="preserve">подпрограмме «Повышение эффективности деятельности органов местного самоуправления», реализуемой  в рамках муниципальной программы Енисейского района </w:t>
      </w:r>
      <w:r w:rsidRPr="00572057">
        <w:t xml:space="preserve">«Улучшение качества жизни в Енисейском районе на 2014 - 2016 </w:t>
      </w:r>
      <w:r w:rsidR="001450D1" w:rsidRPr="00572057">
        <w:t>годы»</w:t>
      </w:r>
    </w:p>
    <w:p w:rsidR="001450D1" w:rsidRPr="00572057" w:rsidRDefault="001450D1" w:rsidP="001450D1">
      <w:pPr>
        <w:jc w:val="center"/>
        <w:rPr>
          <w:sz w:val="28"/>
          <w:szCs w:val="28"/>
        </w:rPr>
      </w:pPr>
      <w:r w:rsidRPr="00572057">
        <w:rPr>
          <w:sz w:val="28"/>
          <w:szCs w:val="28"/>
        </w:rPr>
        <w:t>Перечень целевых индикаторов подпрограммы</w:t>
      </w:r>
    </w:p>
    <w:p w:rsidR="001450D1" w:rsidRPr="006E4D09" w:rsidRDefault="001450D1" w:rsidP="001450D1">
      <w:pPr>
        <w:autoSpaceDE w:val="0"/>
        <w:autoSpaceDN w:val="0"/>
        <w:adjustRightInd w:val="0"/>
        <w:ind w:firstLine="540"/>
        <w:jc w:val="center"/>
      </w:pPr>
    </w:p>
    <w:tbl>
      <w:tblPr>
        <w:tblW w:w="15025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819"/>
        <w:gridCol w:w="1134"/>
        <w:gridCol w:w="1417"/>
        <w:gridCol w:w="1252"/>
        <w:gridCol w:w="1418"/>
        <w:gridCol w:w="1276"/>
        <w:gridCol w:w="1418"/>
        <w:gridCol w:w="1440"/>
      </w:tblGrid>
      <w:tr w:rsidR="001450D1" w:rsidRPr="000C5D00" w:rsidTr="001450D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6E4D09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6E4D09" w:rsidRDefault="001450D1" w:rsidP="001450D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Цель,    </w:t>
            </w:r>
            <w:r w:rsidRPr="006E4D09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6E4D09">
              <w:rPr>
                <w:rFonts w:ascii="Times New Roman" w:hAnsi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6E4D09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Единица</w:t>
            </w:r>
            <w:r w:rsidRPr="006E4D09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6E4D09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Источник </w:t>
            </w:r>
            <w:r w:rsidRPr="006E4D09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Отчетный финансовый год</w:t>
            </w:r>
          </w:p>
          <w:p w:rsidR="001450D1" w:rsidRPr="006E4D09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Текущий финансовый год</w:t>
            </w:r>
          </w:p>
          <w:p w:rsidR="001450D1" w:rsidRPr="006E4D09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Очередной финансовый год</w:t>
            </w:r>
          </w:p>
          <w:p w:rsidR="001450D1" w:rsidRPr="006E4D09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Первый год планового периода</w:t>
            </w:r>
          </w:p>
          <w:p w:rsidR="001450D1" w:rsidRPr="006E4D09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Второй год планового периода</w:t>
            </w:r>
          </w:p>
          <w:p w:rsidR="001450D1" w:rsidRPr="006E4D09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</w:t>
            </w:r>
          </w:p>
        </w:tc>
      </w:tr>
      <w:tr w:rsidR="001450D1" w:rsidRPr="000C5D00" w:rsidTr="001450D1">
        <w:trPr>
          <w:cantSplit/>
          <w:trHeight w:val="6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4518AC" w:rsidRDefault="001450D1" w:rsidP="001450D1">
            <w:pPr>
              <w:pStyle w:val="ConsPlusNormal"/>
              <w:spacing w:line="276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4518AC" w:rsidRDefault="001450D1" w:rsidP="001450D1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518AC">
              <w:rPr>
                <w:rFonts w:ascii="Times New Roman" w:hAnsi="Times New Roman"/>
                <w:sz w:val="20"/>
                <w:szCs w:val="20"/>
              </w:rPr>
              <w:t>Цель подпрограммы: Содействие повышению комфортности условий жизнедеятельности в поселениях Енисейского района через реализацию органами местного самоуправления полномочий, закрепленных действующим законодательством</w:t>
            </w:r>
          </w:p>
        </w:tc>
      </w:tr>
      <w:tr w:rsidR="001450D1" w:rsidRPr="000C5D00" w:rsidTr="001450D1">
        <w:trPr>
          <w:cantSplit/>
          <w:trHeight w:val="8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4518AC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4518AC" w:rsidRDefault="001450D1" w:rsidP="001450D1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518AC">
              <w:rPr>
                <w:rFonts w:ascii="Times New Roman" w:hAnsi="Times New Roman"/>
                <w:sz w:val="20"/>
                <w:szCs w:val="20"/>
              </w:rPr>
              <w:t xml:space="preserve">Задача подпрограммы: </w:t>
            </w:r>
            <w:r w:rsidRPr="00B92759">
              <w:rPr>
                <w:rFonts w:ascii="Times New Roman" w:hAnsi="Times New Roman"/>
                <w:sz w:val="20"/>
                <w:szCs w:val="20"/>
              </w:rPr>
              <w:t>Повысить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      </w:r>
          </w:p>
        </w:tc>
      </w:tr>
      <w:tr w:rsidR="001450D1" w:rsidRPr="000C5D00" w:rsidTr="001450D1">
        <w:trPr>
          <w:cantSplit/>
          <w:trHeight w:val="1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4518AC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0A0066" w:rsidRDefault="001450D1" w:rsidP="001450D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A0066">
              <w:rPr>
                <w:rFonts w:ascii="Times New Roman" w:hAnsi="Times New Roman"/>
                <w:sz w:val="20"/>
                <w:szCs w:val="20"/>
              </w:rPr>
              <w:t>Количество протестов Енисейской межрайонной прокуратуры по отмене или внесению изменений в нормативно-правовые акты Енисейского района и муниципальных образований, входящих в состав Енисейского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4518AC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AC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4518AC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AC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4518AC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4518AC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518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4518AC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4518AC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518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4518AC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1450D1" w:rsidRPr="000C5D00" w:rsidTr="001450D1">
        <w:trPr>
          <w:cantSplit/>
          <w:trHeight w:val="9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4518AC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0A0066" w:rsidRDefault="001450D1" w:rsidP="001450D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A0066">
              <w:rPr>
                <w:rFonts w:ascii="Times New Roman" w:hAnsi="Times New Roman"/>
                <w:sz w:val="20"/>
                <w:szCs w:val="20"/>
              </w:rPr>
              <w:t xml:space="preserve">Количество грантов муниципальных образований района, получивших финансирование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4518AC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4518AC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AC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4518AC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4518AC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4518AC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4518AC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D1" w:rsidRPr="004518AC" w:rsidRDefault="001450D1" w:rsidP="001450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1450D1" w:rsidRDefault="001450D1" w:rsidP="001450D1">
      <w:pPr>
        <w:rPr>
          <w:sz w:val="28"/>
          <w:szCs w:val="28"/>
        </w:rPr>
      </w:pPr>
    </w:p>
    <w:p w:rsidR="001450D1" w:rsidRDefault="001450D1" w:rsidP="001450D1">
      <w:pPr>
        <w:rPr>
          <w:sz w:val="28"/>
          <w:szCs w:val="28"/>
        </w:rPr>
      </w:pPr>
    </w:p>
    <w:p w:rsidR="001450D1" w:rsidRDefault="001450D1" w:rsidP="001450D1">
      <w:pPr>
        <w:rPr>
          <w:sz w:val="28"/>
          <w:szCs w:val="28"/>
        </w:rPr>
      </w:pPr>
    </w:p>
    <w:p w:rsidR="001450D1" w:rsidRDefault="001450D1" w:rsidP="001450D1">
      <w:pPr>
        <w:rPr>
          <w:sz w:val="28"/>
          <w:szCs w:val="28"/>
        </w:rPr>
      </w:pPr>
    </w:p>
    <w:p w:rsidR="001450D1" w:rsidRDefault="001450D1" w:rsidP="001450D1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 И.А. Михайлов</w:t>
      </w:r>
    </w:p>
    <w:p w:rsidR="001450D1" w:rsidRDefault="001450D1" w:rsidP="001450D1">
      <w:pPr>
        <w:rPr>
          <w:sz w:val="28"/>
          <w:szCs w:val="28"/>
        </w:rPr>
      </w:pPr>
    </w:p>
    <w:p w:rsidR="001450D1" w:rsidRDefault="001450D1" w:rsidP="001450D1">
      <w:pPr>
        <w:rPr>
          <w:sz w:val="28"/>
          <w:szCs w:val="28"/>
        </w:rPr>
      </w:pPr>
    </w:p>
    <w:p w:rsidR="001450D1" w:rsidRDefault="001450D1" w:rsidP="001450D1">
      <w:pPr>
        <w:ind w:left="10915"/>
      </w:pPr>
      <w:r w:rsidRPr="00595E88">
        <w:t>Приложение №</w:t>
      </w:r>
      <w:r>
        <w:t>2</w:t>
      </w:r>
      <w:r w:rsidRPr="00595E88">
        <w:t xml:space="preserve"> к подпрограмме «Повышение эффективности деятельности органов местного самоуправления», реализуемой  в рамках муниципальной программы Енисейского района </w:t>
      </w:r>
      <w:r w:rsidRPr="00572057">
        <w:t>«Улучшение качества жизни в Енисейском районе на 2014 - 2016 годы»</w:t>
      </w:r>
    </w:p>
    <w:p w:rsidR="001450D1" w:rsidRDefault="001450D1" w:rsidP="001450D1">
      <w:pPr>
        <w:jc w:val="center"/>
        <w:rPr>
          <w:sz w:val="28"/>
          <w:szCs w:val="28"/>
        </w:rPr>
      </w:pPr>
    </w:p>
    <w:p w:rsidR="001450D1" w:rsidRPr="006A5D35" w:rsidRDefault="001450D1" w:rsidP="001450D1">
      <w:pPr>
        <w:jc w:val="center"/>
        <w:rPr>
          <w:sz w:val="28"/>
          <w:szCs w:val="28"/>
        </w:rPr>
      </w:pPr>
      <w:r w:rsidRPr="006A5D35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647" w:type="dxa"/>
        <w:tblInd w:w="90" w:type="dxa"/>
        <w:tblLook w:val="04A0"/>
      </w:tblPr>
      <w:tblGrid>
        <w:gridCol w:w="3987"/>
        <w:gridCol w:w="820"/>
        <w:gridCol w:w="800"/>
        <w:gridCol w:w="960"/>
        <w:gridCol w:w="960"/>
        <w:gridCol w:w="960"/>
        <w:gridCol w:w="920"/>
        <w:gridCol w:w="940"/>
        <w:gridCol w:w="1000"/>
        <w:gridCol w:w="1120"/>
        <w:gridCol w:w="3180"/>
      </w:tblGrid>
      <w:tr w:rsidR="001450D1" w:rsidRPr="00B90680" w:rsidTr="001450D1">
        <w:trPr>
          <w:trHeight w:val="300"/>
        </w:trPr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D1" w:rsidRPr="00B90680" w:rsidRDefault="001450D1" w:rsidP="001450D1">
            <w:pPr>
              <w:jc w:val="center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D1" w:rsidRPr="00B90680" w:rsidRDefault="001450D1" w:rsidP="001450D1">
            <w:pPr>
              <w:jc w:val="center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D1" w:rsidRPr="00B90680" w:rsidRDefault="001450D1" w:rsidP="001450D1">
            <w:pPr>
              <w:jc w:val="center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D1" w:rsidRPr="00B90680" w:rsidRDefault="001450D1" w:rsidP="001450D1">
            <w:pPr>
              <w:jc w:val="center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450D1" w:rsidRPr="00B90680" w:rsidTr="001450D1">
        <w:trPr>
          <w:trHeight w:val="300"/>
        </w:trPr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D1" w:rsidRPr="00B90680" w:rsidRDefault="001450D1" w:rsidP="001450D1">
            <w:pPr>
              <w:jc w:val="center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</w:tr>
      <w:tr w:rsidR="001450D1" w:rsidRPr="00B90680" w:rsidTr="001450D1">
        <w:trPr>
          <w:trHeight w:val="525"/>
        </w:trPr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D1" w:rsidRPr="00B90680" w:rsidRDefault="001450D1" w:rsidP="001450D1">
            <w:pPr>
              <w:jc w:val="center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D1" w:rsidRPr="00B90680" w:rsidRDefault="001450D1" w:rsidP="001450D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0680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D1" w:rsidRPr="00B90680" w:rsidRDefault="001450D1" w:rsidP="001450D1">
            <w:pPr>
              <w:jc w:val="center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D1" w:rsidRPr="00B90680" w:rsidRDefault="001450D1" w:rsidP="001450D1">
            <w:pPr>
              <w:jc w:val="center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D1" w:rsidRPr="00B90680" w:rsidRDefault="001450D1" w:rsidP="001450D1">
            <w:pPr>
              <w:jc w:val="center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D1" w:rsidRPr="00B90680" w:rsidRDefault="001450D1" w:rsidP="001450D1">
            <w:pPr>
              <w:jc w:val="center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D1" w:rsidRPr="00B90680" w:rsidRDefault="001450D1" w:rsidP="001450D1">
            <w:pPr>
              <w:jc w:val="center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D1" w:rsidRPr="00B90680" w:rsidRDefault="001450D1" w:rsidP="001450D1">
            <w:pPr>
              <w:jc w:val="center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</w:tr>
      <w:tr w:rsidR="001450D1" w:rsidRPr="00B90680" w:rsidTr="001450D1">
        <w:trPr>
          <w:trHeight w:val="211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Цель подпрограммы: Содействие повышению комфортности условий жизнедеятельности в поселениях Енисейского района через реализацию органами местного самоуправления полномочий, закрепленных действующим законодательством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D1" w:rsidRPr="00B90680" w:rsidRDefault="001450D1" w:rsidP="001450D1">
            <w:pPr>
              <w:jc w:val="center"/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19920,0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30902,4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D1" w:rsidRPr="00B90680" w:rsidRDefault="001450D1" w:rsidP="001450D1">
            <w:pPr>
              <w:jc w:val="center"/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1450D1" w:rsidRPr="00B90680" w:rsidTr="001450D1">
        <w:trPr>
          <w:trHeight w:val="127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Задача 1.  Повысить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19920,0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30902,4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1450D1" w:rsidRPr="00B90680" w:rsidTr="001450D1">
        <w:trPr>
          <w:trHeight w:val="1755"/>
        </w:trPr>
        <w:tc>
          <w:tcPr>
            <w:tcW w:w="3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lastRenderedPageBreak/>
              <w:t>Мероприятие №1.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0148003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3506,6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5354,2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5354,2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14215,0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 xml:space="preserve">Количество протестов Енисейской межрайонной прокуратуры по отмене или внесению изменений в нормативно-правовые акты Енисейского района и муниципальных образований, входящих в состав Енисейского района,  не превысит 65 единиц в 2016 году; Доля </w:t>
            </w:r>
            <w:proofErr w:type="gramStart"/>
            <w:r w:rsidRPr="00B90680">
              <w:rPr>
                <w:color w:val="000000"/>
                <w:sz w:val="20"/>
                <w:szCs w:val="20"/>
              </w:rPr>
              <w:t>грантов муниципальных образований района, получивших финансирование от общего количества заявленных для участия в конкурсе достигнет</w:t>
            </w:r>
            <w:proofErr w:type="gramEnd"/>
            <w:r w:rsidRPr="00B90680">
              <w:rPr>
                <w:color w:val="000000"/>
                <w:sz w:val="20"/>
                <w:szCs w:val="20"/>
              </w:rPr>
              <w:t xml:space="preserve"> к 2016 году 30%.</w:t>
            </w:r>
          </w:p>
        </w:tc>
      </w:tr>
      <w:tr w:rsidR="001450D1" w:rsidRPr="00B90680" w:rsidTr="001450D1">
        <w:trPr>
          <w:trHeight w:val="743"/>
        </w:trPr>
        <w:tc>
          <w:tcPr>
            <w:tcW w:w="3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0148003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611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3471,7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5354,2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5354,2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15826,4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</w:tr>
      <w:tr w:rsidR="001450D1" w:rsidRPr="00B90680" w:rsidTr="001450D1">
        <w:trPr>
          <w:trHeight w:val="1080"/>
        </w:trPr>
        <w:tc>
          <w:tcPr>
            <w:tcW w:w="3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0148003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612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34,9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34,9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</w:tr>
      <w:tr w:rsidR="001450D1" w:rsidRPr="00B90680" w:rsidTr="001450D1">
        <w:trPr>
          <w:trHeight w:val="510"/>
        </w:trPr>
        <w:tc>
          <w:tcPr>
            <w:tcW w:w="3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Мероприятие №2. Развитие и совершенствование муниципальной службы в Енисейском районе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jc w:val="center"/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0148801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137,0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137,0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274,0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</w:tr>
      <w:tr w:rsidR="001450D1" w:rsidRPr="00B90680" w:rsidTr="001450D1">
        <w:trPr>
          <w:trHeight w:val="510"/>
        </w:trPr>
        <w:tc>
          <w:tcPr>
            <w:tcW w:w="3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0148801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137,0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137,0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</w:tr>
      <w:tr w:rsidR="001450D1" w:rsidRPr="00B90680" w:rsidTr="001450D1">
        <w:trPr>
          <w:trHeight w:val="510"/>
        </w:trPr>
        <w:tc>
          <w:tcPr>
            <w:tcW w:w="3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 xml:space="preserve">Мероприятие №3. Содействие достижений и (или) поощрения </w:t>
            </w:r>
            <w:proofErr w:type="gramStart"/>
            <w:r w:rsidRPr="00B90680">
              <w:rPr>
                <w:color w:val="000000"/>
                <w:sz w:val="20"/>
                <w:szCs w:val="20"/>
              </w:rPr>
              <w:t>достижений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3643,0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3643,0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 xml:space="preserve">Приобретение оборудования для двух  муниципальных учреждений культуры и дошкольного образовательного учреждения; приобретение стоматологической установки в с. </w:t>
            </w:r>
            <w:proofErr w:type="spellStart"/>
            <w:r w:rsidRPr="00B90680">
              <w:rPr>
                <w:color w:val="000000"/>
                <w:sz w:val="20"/>
                <w:szCs w:val="20"/>
              </w:rPr>
              <w:t>Новоназимово</w:t>
            </w:r>
            <w:proofErr w:type="spellEnd"/>
            <w:r w:rsidRPr="00B90680">
              <w:rPr>
                <w:color w:val="000000"/>
                <w:sz w:val="20"/>
                <w:szCs w:val="20"/>
              </w:rPr>
              <w:t xml:space="preserve">; ремонт двух спортивных объектов, ремонт </w:t>
            </w:r>
            <w:r>
              <w:rPr>
                <w:color w:val="000000"/>
                <w:sz w:val="20"/>
                <w:szCs w:val="20"/>
              </w:rPr>
              <w:t xml:space="preserve">здания </w:t>
            </w:r>
            <w:r w:rsidRPr="00B90680">
              <w:rPr>
                <w:color w:val="000000"/>
                <w:sz w:val="20"/>
                <w:szCs w:val="20"/>
              </w:rPr>
              <w:t>ДЮСШ "им. Вольфа", ремонт и приобретение об</w:t>
            </w:r>
            <w:r w:rsidR="00552F1D">
              <w:rPr>
                <w:color w:val="000000"/>
                <w:sz w:val="20"/>
                <w:szCs w:val="20"/>
              </w:rPr>
              <w:t>орудования для учреждения культу</w:t>
            </w:r>
            <w:r w:rsidRPr="00B90680">
              <w:rPr>
                <w:color w:val="000000"/>
                <w:sz w:val="20"/>
                <w:szCs w:val="20"/>
              </w:rPr>
              <w:t xml:space="preserve">ры </w:t>
            </w:r>
            <w:proofErr w:type="spellStart"/>
            <w:r w:rsidRPr="00B90680">
              <w:rPr>
                <w:color w:val="000000"/>
                <w:sz w:val="20"/>
                <w:szCs w:val="20"/>
              </w:rPr>
              <w:t>Усть-кемского</w:t>
            </w:r>
            <w:proofErr w:type="spellEnd"/>
            <w:r w:rsidRPr="00B9068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680">
              <w:rPr>
                <w:color w:val="000000"/>
                <w:sz w:val="20"/>
                <w:szCs w:val="20"/>
              </w:rPr>
              <w:t>сс</w:t>
            </w:r>
            <w:proofErr w:type="spellEnd"/>
            <w:r w:rsidRPr="00B90680">
              <w:rPr>
                <w:color w:val="000000"/>
                <w:sz w:val="20"/>
                <w:szCs w:val="20"/>
              </w:rPr>
              <w:t xml:space="preserve">, ремонт образовательного учреждения  (СОШ№18) в </w:t>
            </w:r>
            <w:proofErr w:type="spellStart"/>
            <w:r w:rsidRPr="00B90680">
              <w:rPr>
                <w:color w:val="000000"/>
                <w:sz w:val="20"/>
                <w:szCs w:val="20"/>
              </w:rPr>
              <w:t>Погодаевс</w:t>
            </w:r>
            <w:r w:rsidR="00FD1334">
              <w:rPr>
                <w:color w:val="000000"/>
                <w:sz w:val="20"/>
                <w:szCs w:val="20"/>
              </w:rPr>
              <w:t>к</w:t>
            </w:r>
            <w:r w:rsidRPr="00B90680">
              <w:rPr>
                <w:color w:val="000000"/>
                <w:sz w:val="20"/>
                <w:szCs w:val="20"/>
              </w:rPr>
              <w:t>ом</w:t>
            </w:r>
            <w:proofErr w:type="spellEnd"/>
            <w:r w:rsidRPr="00B9068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680">
              <w:rPr>
                <w:color w:val="000000"/>
                <w:sz w:val="20"/>
                <w:szCs w:val="20"/>
              </w:rPr>
              <w:t>сс</w:t>
            </w:r>
            <w:proofErr w:type="spellEnd"/>
            <w:r w:rsidRPr="00B90680">
              <w:rPr>
                <w:color w:val="000000"/>
                <w:sz w:val="20"/>
                <w:szCs w:val="20"/>
              </w:rPr>
              <w:t>, ремонт МБУК "РЦК"</w:t>
            </w:r>
          </w:p>
        </w:tc>
      </w:tr>
      <w:tr w:rsidR="001450D1" w:rsidRPr="00B90680" w:rsidTr="001450D1">
        <w:trPr>
          <w:trHeight w:val="510"/>
        </w:trPr>
        <w:tc>
          <w:tcPr>
            <w:tcW w:w="3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612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680,3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680,3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</w:tr>
      <w:tr w:rsidR="001450D1" w:rsidRPr="00B90680" w:rsidTr="001450D1">
        <w:trPr>
          <w:trHeight w:val="510"/>
        </w:trPr>
        <w:tc>
          <w:tcPr>
            <w:tcW w:w="3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465,8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465,8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</w:tr>
      <w:tr w:rsidR="001450D1" w:rsidRPr="00B90680" w:rsidTr="001450D1">
        <w:trPr>
          <w:trHeight w:val="510"/>
        </w:trPr>
        <w:tc>
          <w:tcPr>
            <w:tcW w:w="3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612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941,9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941,9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</w:tr>
      <w:tr w:rsidR="001450D1" w:rsidRPr="00B90680" w:rsidTr="001450D1">
        <w:trPr>
          <w:trHeight w:val="510"/>
        </w:trPr>
        <w:tc>
          <w:tcPr>
            <w:tcW w:w="3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450,0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450,0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</w:tr>
      <w:tr w:rsidR="001450D1" w:rsidRPr="00B90680" w:rsidTr="001450D1">
        <w:trPr>
          <w:trHeight w:val="510"/>
        </w:trPr>
        <w:tc>
          <w:tcPr>
            <w:tcW w:w="3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63,0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63,0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</w:tr>
      <w:tr w:rsidR="001450D1" w:rsidRPr="00B90680" w:rsidTr="001450D1">
        <w:trPr>
          <w:trHeight w:val="510"/>
        </w:trPr>
        <w:tc>
          <w:tcPr>
            <w:tcW w:w="3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477,6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477,6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</w:tr>
      <w:tr w:rsidR="001450D1" w:rsidRPr="00B90680" w:rsidTr="001450D1">
        <w:trPr>
          <w:trHeight w:val="387"/>
        </w:trPr>
        <w:tc>
          <w:tcPr>
            <w:tcW w:w="3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612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544,4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544,4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</w:tr>
      <w:tr w:rsidR="001450D1" w:rsidRPr="00B90680" w:rsidTr="001450D1">
        <w:trPr>
          <w:trHeight w:val="450"/>
        </w:trPr>
        <w:tc>
          <w:tcPr>
            <w:tcW w:w="3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20,0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</w:tr>
      <w:tr w:rsidR="001450D1" w:rsidRPr="00B90680" w:rsidTr="001450D1">
        <w:trPr>
          <w:trHeight w:val="690"/>
        </w:trPr>
        <w:tc>
          <w:tcPr>
            <w:tcW w:w="3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lastRenderedPageBreak/>
              <w:t>Мероприятие №4.Осуществлениен (возмещение) расходов, направленных 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0147789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283,0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283,0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 xml:space="preserve">100-%-ное освоение средств, выделенных на ремонту учреждения культуры в с. </w:t>
            </w:r>
            <w:proofErr w:type="spellStart"/>
            <w:r w:rsidRPr="00B90680">
              <w:rPr>
                <w:color w:val="000000"/>
                <w:sz w:val="20"/>
                <w:szCs w:val="20"/>
              </w:rPr>
              <w:t>Погодаево</w:t>
            </w:r>
            <w:proofErr w:type="spellEnd"/>
            <w:r w:rsidRPr="00B90680">
              <w:rPr>
                <w:color w:val="000000"/>
                <w:sz w:val="20"/>
                <w:szCs w:val="20"/>
              </w:rPr>
              <w:t xml:space="preserve"> (187,0 тысяч рублей)  и на ремонт здания администрации сельсовета </w:t>
            </w:r>
            <w:proofErr w:type="gramStart"/>
            <w:r w:rsidRPr="00B9068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B90680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B90680">
              <w:rPr>
                <w:color w:val="000000"/>
                <w:sz w:val="20"/>
                <w:szCs w:val="20"/>
              </w:rPr>
              <w:t>Абалаково</w:t>
            </w:r>
            <w:proofErr w:type="spellEnd"/>
            <w:r w:rsidRPr="00B90680">
              <w:rPr>
                <w:color w:val="000000"/>
                <w:sz w:val="20"/>
                <w:szCs w:val="20"/>
              </w:rPr>
              <w:t xml:space="preserve"> (96,0 тысяч рублей)</w:t>
            </w:r>
          </w:p>
        </w:tc>
      </w:tr>
      <w:tr w:rsidR="001450D1" w:rsidRPr="00B90680" w:rsidTr="001450D1">
        <w:trPr>
          <w:trHeight w:val="820"/>
        </w:trPr>
        <w:tc>
          <w:tcPr>
            <w:tcW w:w="3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0147789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96,0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96,0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</w:tr>
      <w:tr w:rsidR="001450D1" w:rsidRPr="00B90680" w:rsidTr="001450D1">
        <w:trPr>
          <w:trHeight w:val="645"/>
        </w:trPr>
        <w:tc>
          <w:tcPr>
            <w:tcW w:w="3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0147789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187,0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</w:tr>
      <w:tr w:rsidR="001450D1" w:rsidRPr="00B90680" w:rsidTr="001450D1">
        <w:trPr>
          <w:trHeight w:val="1335"/>
        </w:trPr>
        <w:tc>
          <w:tcPr>
            <w:tcW w:w="3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Мероприятие №5. 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9397,7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9397,7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 xml:space="preserve">Соответствие объекта здравоохранения (участковая больница в п. </w:t>
            </w:r>
            <w:proofErr w:type="spellStart"/>
            <w:r w:rsidRPr="00B90680">
              <w:rPr>
                <w:color w:val="000000"/>
                <w:sz w:val="20"/>
                <w:szCs w:val="20"/>
              </w:rPr>
              <w:t>Подтёсово</w:t>
            </w:r>
            <w:proofErr w:type="spellEnd"/>
            <w:r w:rsidRPr="00B90680">
              <w:rPr>
                <w:color w:val="000000"/>
                <w:sz w:val="20"/>
                <w:szCs w:val="20"/>
              </w:rPr>
              <w:t>)  условиям лицензирования на 100%</w:t>
            </w:r>
          </w:p>
        </w:tc>
      </w:tr>
      <w:tr w:rsidR="001450D1" w:rsidRPr="00B90680" w:rsidTr="001450D1">
        <w:trPr>
          <w:trHeight w:val="1461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 за счет сре</w:t>
            </w:r>
            <w:proofErr w:type="gramStart"/>
            <w:r w:rsidRPr="00B90680">
              <w:rPr>
                <w:color w:val="000000"/>
                <w:sz w:val="20"/>
                <w:szCs w:val="20"/>
              </w:rPr>
              <w:t>дств кр</w:t>
            </w:r>
            <w:proofErr w:type="gramEnd"/>
            <w:r w:rsidRPr="00B90680">
              <w:rPr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0147746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243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9304,7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9304,7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</w:tr>
      <w:tr w:rsidR="001450D1" w:rsidRPr="00B90680" w:rsidTr="001450D1">
        <w:trPr>
          <w:trHeight w:val="1533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0148746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243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93,0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</w:p>
        </w:tc>
      </w:tr>
      <w:tr w:rsidR="001450D1" w:rsidRPr="00B90680" w:rsidTr="001450D1">
        <w:trPr>
          <w:trHeight w:val="1019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Мероприятие №6. Реализация проектов по благоустройству территорий поселений, городских округов за счет сре</w:t>
            </w:r>
            <w:proofErr w:type="gramStart"/>
            <w:r w:rsidRPr="00B90680">
              <w:rPr>
                <w:color w:val="000000"/>
                <w:sz w:val="20"/>
                <w:szCs w:val="20"/>
              </w:rPr>
              <w:t>дств кр</w:t>
            </w:r>
            <w:proofErr w:type="gramEnd"/>
            <w:r w:rsidRPr="00B90680">
              <w:rPr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0147741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2952,7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2952,7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Реализация пяти проектов по благоустройству территорий</w:t>
            </w:r>
          </w:p>
        </w:tc>
      </w:tr>
      <w:tr w:rsidR="001450D1" w:rsidRPr="00B90680" w:rsidTr="001450D1">
        <w:trPr>
          <w:trHeight w:val="43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D1" w:rsidRPr="00B90680" w:rsidRDefault="001450D1" w:rsidP="001450D1">
            <w:pPr>
              <w:rPr>
                <w:rFonts w:cs="Calibri"/>
                <w:color w:val="000000"/>
                <w:sz w:val="20"/>
                <w:szCs w:val="20"/>
              </w:rPr>
            </w:pPr>
            <w:r w:rsidRPr="00B906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450D1" w:rsidRPr="00B90680" w:rsidTr="001450D1">
        <w:trPr>
          <w:trHeight w:val="66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center"/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18552,0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29278,3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D1" w:rsidRPr="00B90680" w:rsidRDefault="001450D1" w:rsidP="001450D1">
            <w:pPr>
              <w:rPr>
                <w:rFonts w:cs="Calibri"/>
                <w:color w:val="000000"/>
                <w:sz w:val="20"/>
                <w:szCs w:val="20"/>
              </w:rPr>
            </w:pPr>
            <w:r w:rsidRPr="00B906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450D1" w:rsidRPr="00B90680" w:rsidTr="001450D1">
        <w:trPr>
          <w:trHeight w:val="51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Финансовое управление администрации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283,0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D1" w:rsidRPr="00B90680" w:rsidRDefault="001450D1" w:rsidP="001450D1">
            <w:pPr>
              <w:rPr>
                <w:rFonts w:cs="Calibri"/>
                <w:color w:val="000000"/>
                <w:sz w:val="20"/>
                <w:szCs w:val="20"/>
              </w:rPr>
            </w:pPr>
            <w:r w:rsidRPr="00B906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450D1" w:rsidRPr="00B90680" w:rsidTr="001450D1">
        <w:trPr>
          <w:trHeight w:val="51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D1" w:rsidRPr="00B90680" w:rsidRDefault="001450D1" w:rsidP="001450D1">
            <w:pPr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lastRenderedPageBreak/>
              <w:t>Управление образование администрации 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rPr>
                <w:color w:val="FF0000"/>
                <w:sz w:val="20"/>
                <w:szCs w:val="20"/>
              </w:rPr>
            </w:pPr>
            <w:r w:rsidRPr="00B906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sz w:val="20"/>
                <w:szCs w:val="20"/>
              </w:rPr>
            </w:pPr>
            <w:r w:rsidRPr="00B90680">
              <w:rPr>
                <w:sz w:val="20"/>
                <w:szCs w:val="20"/>
              </w:rPr>
              <w:t>1085,0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D1" w:rsidRPr="00B90680" w:rsidRDefault="001450D1" w:rsidP="001450D1">
            <w:pPr>
              <w:jc w:val="right"/>
              <w:rPr>
                <w:color w:val="000000"/>
                <w:sz w:val="20"/>
                <w:szCs w:val="20"/>
              </w:rPr>
            </w:pPr>
            <w:r w:rsidRPr="00B90680">
              <w:rPr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D1" w:rsidRPr="00B90680" w:rsidRDefault="001450D1" w:rsidP="001450D1">
            <w:pPr>
              <w:rPr>
                <w:rFonts w:cs="Calibri"/>
                <w:color w:val="000000"/>
                <w:sz w:val="20"/>
                <w:szCs w:val="20"/>
              </w:rPr>
            </w:pPr>
            <w:r w:rsidRPr="00B906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1450D1" w:rsidRDefault="001450D1" w:rsidP="001450D1">
      <w:pPr>
        <w:rPr>
          <w:sz w:val="28"/>
          <w:szCs w:val="28"/>
        </w:rPr>
      </w:pPr>
    </w:p>
    <w:p w:rsidR="001450D1" w:rsidRPr="00322EE3" w:rsidRDefault="001450D1" w:rsidP="001450D1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 И.А. Михайлов</w:t>
      </w:r>
    </w:p>
    <w:p w:rsidR="001450D1" w:rsidRDefault="001450D1" w:rsidP="001450D1">
      <w:pPr>
        <w:rPr>
          <w:sz w:val="22"/>
          <w:szCs w:val="22"/>
        </w:rPr>
        <w:sectPr w:rsidR="001450D1" w:rsidSect="001450D1">
          <w:pgSz w:w="16838" w:h="11906" w:orient="landscape"/>
          <w:pgMar w:top="1559" w:right="1134" w:bottom="851" w:left="851" w:header="709" w:footer="709" w:gutter="0"/>
          <w:cols w:space="708"/>
          <w:docGrid w:linePitch="360"/>
        </w:sectPr>
      </w:pPr>
    </w:p>
    <w:p w:rsidR="000C780C" w:rsidRPr="00676C7E" w:rsidRDefault="000C780C" w:rsidP="00EC5560">
      <w:pPr>
        <w:ind w:left="963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№7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0C780C" w:rsidRDefault="000C780C" w:rsidP="00EC5560">
      <w:pPr>
        <w:ind w:left="9639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1450D1" w:rsidRDefault="001450D1" w:rsidP="00EC5560">
      <w:pPr>
        <w:ind w:left="9639"/>
        <w:rPr>
          <w:sz w:val="22"/>
          <w:szCs w:val="22"/>
        </w:rPr>
      </w:pPr>
    </w:p>
    <w:p w:rsidR="00EC5560" w:rsidRPr="008F7357" w:rsidRDefault="00EC5560" w:rsidP="00EC5560">
      <w:pPr>
        <w:ind w:left="9639"/>
        <w:rPr>
          <w:sz w:val="22"/>
          <w:szCs w:val="22"/>
        </w:rPr>
      </w:pPr>
      <w:r>
        <w:rPr>
          <w:sz w:val="22"/>
          <w:szCs w:val="22"/>
        </w:rPr>
        <w:t xml:space="preserve">Приложение №2 </w:t>
      </w:r>
      <w:r w:rsidRPr="00446E75">
        <w:rPr>
          <w:sz w:val="22"/>
          <w:szCs w:val="22"/>
        </w:rPr>
        <w:t xml:space="preserve">к </w:t>
      </w:r>
      <w:r>
        <w:rPr>
          <w:sz w:val="22"/>
          <w:szCs w:val="22"/>
        </w:rPr>
        <w:t>подпрограмме «</w:t>
      </w:r>
      <w:r w:rsidRPr="00646DB8">
        <w:rPr>
          <w:sz w:val="22"/>
          <w:szCs w:val="22"/>
        </w:rPr>
        <w:t>Выполнение отдельных государственных полномочий</w:t>
      </w:r>
      <w:r>
        <w:rPr>
          <w:sz w:val="22"/>
          <w:szCs w:val="22"/>
        </w:rPr>
        <w:t xml:space="preserve">», реализуемой  в рамках муниципальной программы Енисейского района </w:t>
      </w:r>
      <w:r w:rsidRPr="008F7357">
        <w:rPr>
          <w:sz w:val="22"/>
          <w:szCs w:val="22"/>
        </w:rPr>
        <w:t>«</w:t>
      </w:r>
      <w:r w:rsidRPr="00646DB8">
        <w:rPr>
          <w:sz w:val="22"/>
          <w:szCs w:val="22"/>
        </w:rPr>
        <w:t>Улучшение качества жизни в Енисейском районе на 2014 - 2016 годы</w:t>
      </w:r>
      <w:r w:rsidRPr="008F7357">
        <w:rPr>
          <w:sz w:val="22"/>
          <w:szCs w:val="22"/>
        </w:rPr>
        <w:t>»</w:t>
      </w:r>
    </w:p>
    <w:p w:rsidR="00EC5560" w:rsidRDefault="00EC5560" w:rsidP="00EC5560">
      <w:pPr>
        <w:jc w:val="center"/>
        <w:outlineLvl w:val="0"/>
      </w:pPr>
    </w:p>
    <w:p w:rsidR="00EC5560" w:rsidRPr="006E4D09" w:rsidRDefault="00EC5560" w:rsidP="00EC5560">
      <w:pPr>
        <w:jc w:val="center"/>
        <w:outlineLvl w:val="0"/>
      </w:pPr>
      <w:r w:rsidRPr="006E4D09"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560" w:type="dxa"/>
        <w:tblInd w:w="91" w:type="dxa"/>
        <w:tblLook w:val="04A0"/>
      </w:tblPr>
      <w:tblGrid>
        <w:gridCol w:w="4207"/>
        <w:gridCol w:w="1581"/>
        <w:gridCol w:w="820"/>
        <w:gridCol w:w="880"/>
        <w:gridCol w:w="960"/>
        <w:gridCol w:w="780"/>
        <w:gridCol w:w="960"/>
        <w:gridCol w:w="960"/>
        <w:gridCol w:w="960"/>
        <w:gridCol w:w="960"/>
        <w:gridCol w:w="2492"/>
      </w:tblGrid>
      <w:tr w:rsidR="00EC5560" w:rsidRPr="00EC5560" w:rsidTr="00EC5560">
        <w:trPr>
          <w:trHeight w:val="255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C5560" w:rsidRPr="00EC5560" w:rsidTr="00EC5560">
        <w:trPr>
          <w:trHeight w:val="52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</w:p>
        </w:tc>
      </w:tr>
      <w:tr w:rsidR="00EC5560" w:rsidRPr="00EC5560" w:rsidTr="00EC5560">
        <w:trPr>
          <w:trHeight w:val="58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C5560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</w:p>
        </w:tc>
      </w:tr>
      <w:tr w:rsidR="00EC5560" w:rsidRPr="00EC5560" w:rsidTr="00EC5560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Цель подпрограммы «Обеспечение прав граждан при реализации государственных полномочий, переданных на уровень органов местного самоуправления»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FF0000"/>
                <w:sz w:val="20"/>
                <w:szCs w:val="20"/>
              </w:rPr>
            </w:pPr>
            <w:r w:rsidRPr="00EC556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2098,9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5560" w:rsidRPr="00EC5560" w:rsidTr="00EC5560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Задача 1.  «Безусловное  и полное выполнение органами местного самоуправления переданных государственных полномочий»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rPr>
                <w:color w:val="FF0000"/>
                <w:sz w:val="20"/>
                <w:szCs w:val="20"/>
              </w:rPr>
            </w:pPr>
            <w:r w:rsidRPr="00EC556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2098,9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5560" w:rsidRPr="00EC5560" w:rsidTr="00EC5560">
        <w:trPr>
          <w:trHeight w:val="555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Мероприятие 1: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0137467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493,5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493,5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1478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Обеспечить безусловное  и полное выполнение органами местного самоуправления переданных государственных полномочий ежегодно не менее 100%;</w:t>
            </w:r>
          </w:p>
        </w:tc>
      </w:tr>
      <w:tr w:rsidR="00EC5560" w:rsidRPr="00EC5560" w:rsidTr="00EC5560">
        <w:trPr>
          <w:trHeight w:val="555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0137467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1339,8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</w:p>
        </w:tc>
      </w:tr>
      <w:tr w:rsidR="00EC5560" w:rsidRPr="00EC5560" w:rsidTr="00EC5560">
        <w:trPr>
          <w:trHeight w:val="555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0137467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</w:p>
        </w:tc>
      </w:tr>
      <w:tr w:rsidR="00EC5560" w:rsidRPr="00EC5560" w:rsidTr="00EC5560">
        <w:trPr>
          <w:trHeight w:val="555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0137467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</w:p>
        </w:tc>
      </w:tr>
      <w:tr w:rsidR="00EC5560" w:rsidRPr="00EC5560" w:rsidTr="00EC5560">
        <w:trPr>
          <w:trHeight w:val="2040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lastRenderedPageBreak/>
              <w:t>Мероприятие 2: Компенсация стоимости провоза багажа к новому месту жительства неработающим пенсионерам по старости и по инвалидности, проживающим в районах Крайнего Севера и приравненных к ним местностях, с учетом оплаты услуг почтовой связи или российских кредитных организаций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0137468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610,2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обеспечить безусловное  и полное выполнение органами местного самоуправления переданных государственных полномочий ежегодно не менее 100%;</w:t>
            </w:r>
          </w:p>
        </w:tc>
      </w:tr>
      <w:tr w:rsidR="00EC5560" w:rsidRPr="00EC5560" w:rsidTr="00EC5560">
        <w:trPr>
          <w:trHeight w:val="255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0137468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</w:p>
        </w:tc>
      </w:tr>
      <w:tr w:rsidR="00EC5560" w:rsidRPr="00EC5560" w:rsidTr="00EC5560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5560" w:rsidRPr="00EC5560" w:rsidTr="00EC5560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2098,9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60" w:rsidRPr="00EC5560" w:rsidRDefault="00EC5560" w:rsidP="00EC5560">
            <w:pPr>
              <w:jc w:val="center"/>
              <w:rPr>
                <w:color w:val="000000"/>
                <w:sz w:val="20"/>
                <w:szCs w:val="20"/>
              </w:rPr>
            </w:pPr>
            <w:r w:rsidRPr="00EC556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C5560" w:rsidRDefault="00EC5560" w:rsidP="00EC5560">
      <w:pPr>
        <w:rPr>
          <w:sz w:val="22"/>
          <w:szCs w:val="22"/>
        </w:rPr>
      </w:pPr>
    </w:p>
    <w:sectPr w:rsidR="00EC5560" w:rsidSect="00EC5560">
      <w:pgSz w:w="16838" w:h="11906" w:orient="landscape"/>
      <w:pgMar w:top="1559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2D3" w:rsidRDefault="003252D3" w:rsidP="002749D3">
      <w:r>
        <w:separator/>
      </w:r>
    </w:p>
  </w:endnote>
  <w:endnote w:type="continuationSeparator" w:id="1">
    <w:p w:rsidR="003252D3" w:rsidRDefault="003252D3" w:rsidP="00274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2D3" w:rsidRDefault="003252D3" w:rsidP="002749D3">
      <w:r>
        <w:separator/>
      </w:r>
    </w:p>
  </w:footnote>
  <w:footnote w:type="continuationSeparator" w:id="1">
    <w:p w:rsidR="003252D3" w:rsidRDefault="003252D3" w:rsidP="00274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A19" w:rsidRDefault="00322217">
    <w:pPr>
      <w:pStyle w:val="a6"/>
      <w:jc w:val="center"/>
    </w:pPr>
    <w:fldSimple w:instr=" PAGE   \* MERGEFORMAT ">
      <w:r w:rsidR="00627EF8">
        <w:rPr>
          <w:noProof/>
        </w:rPr>
        <w:t>2</w:t>
      </w:r>
    </w:fldSimple>
  </w:p>
  <w:p w:rsidR="00F55A19" w:rsidRDefault="00F55A1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E24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6DC6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17F7"/>
    <w:rsid w:val="00093491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55D0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C780C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50D1"/>
    <w:rsid w:val="00147281"/>
    <w:rsid w:val="00147D7B"/>
    <w:rsid w:val="00147FC9"/>
    <w:rsid w:val="00151733"/>
    <w:rsid w:val="00155335"/>
    <w:rsid w:val="001561F1"/>
    <w:rsid w:val="00156DD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3BE1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670"/>
    <w:rsid w:val="00224FE7"/>
    <w:rsid w:val="0022624E"/>
    <w:rsid w:val="002268F2"/>
    <w:rsid w:val="002328AD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4EA"/>
    <w:rsid w:val="00251D42"/>
    <w:rsid w:val="00252F57"/>
    <w:rsid w:val="00253CE8"/>
    <w:rsid w:val="002552C3"/>
    <w:rsid w:val="002553B0"/>
    <w:rsid w:val="002614CC"/>
    <w:rsid w:val="002655E7"/>
    <w:rsid w:val="00266E0A"/>
    <w:rsid w:val="00271174"/>
    <w:rsid w:val="00271375"/>
    <w:rsid w:val="002733F1"/>
    <w:rsid w:val="00273559"/>
    <w:rsid w:val="0027481C"/>
    <w:rsid w:val="002749D3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3EF0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1D22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2217"/>
    <w:rsid w:val="00323447"/>
    <w:rsid w:val="00323716"/>
    <w:rsid w:val="003244A4"/>
    <w:rsid w:val="003252D3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23F2"/>
    <w:rsid w:val="003A539C"/>
    <w:rsid w:val="003A7FC3"/>
    <w:rsid w:val="003B1050"/>
    <w:rsid w:val="003B30C2"/>
    <w:rsid w:val="003B3FCA"/>
    <w:rsid w:val="003B4791"/>
    <w:rsid w:val="003B4FCE"/>
    <w:rsid w:val="003B57BB"/>
    <w:rsid w:val="003B6D5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080E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62B9"/>
    <w:rsid w:val="004569E2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2CF6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162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0EF2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5B3"/>
    <w:rsid w:val="005456C7"/>
    <w:rsid w:val="00546413"/>
    <w:rsid w:val="00550938"/>
    <w:rsid w:val="00550AA6"/>
    <w:rsid w:val="00552F1D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76F93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3E24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0F52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3DB5"/>
    <w:rsid w:val="006243F4"/>
    <w:rsid w:val="006267A6"/>
    <w:rsid w:val="00627589"/>
    <w:rsid w:val="00627EF8"/>
    <w:rsid w:val="00630313"/>
    <w:rsid w:val="00630939"/>
    <w:rsid w:val="006312F6"/>
    <w:rsid w:val="00632553"/>
    <w:rsid w:val="006330F0"/>
    <w:rsid w:val="006336A4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6620"/>
    <w:rsid w:val="00647694"/>
    <w:rsid w:val="00650E15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207"/>
    <w:rsid w:val="006A388A"/>
    <w:rsid w:val="006A4215"/>
    <w:rsid w:val="006A5855"/>
    <w:rsid w:val="006A6311"/>
    <w:rsid w:val="006B103C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01D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746"/>
    <w:rsid w:val="00724C88"/>
    <w:rsid w:val="007260EB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48C1"/>
    <w:rsid w:val="00775AF2"/>
    <w:rsid w:val="007762F6"/>
    <w:rsid w:val="00780BEA"/>
    <w:rsid w:val="00781433"/>
    <w:rsid w:val="00783309"/>
    <w:rsid w:val="00783A30"/>
    <w:rsid w:val="00787C69"/>
    <w:rsid w:val="00791351"/>
    <w:rsid w:val="00792EE1"/>
    <w:rsid w:val="00792EFF"/>
    <w:rsid w:val="00793CC9"/>
    <w:rsid w:val="00795977"/>
    <w:rsid w:val="00797C7A"/>
    <w:rsid w:val="00797EA6"/>
    <w:rsid w:val="007A12F8"/>
    <w:rsid w:val="007A2862"/>
    <w:rsid w:val="007A2EA3"/>
    <w:rsid w:val="007A5A9A"/>
    <w:rsid w:val="007A6AB5"/>
    <w:rsid w:val="007A77FA"/>
    <w:rsid w:val="007B0266"/>
    <w:rsid w:val="007B3E13"/>
    <w:rsid w:val="007C1B5E"/>
    <w:rsid w:val="007C3538"/>
    <w:rsid w:val="007C41F7"/>
    <w:rsid w:val="007C443A"/>
    <w:rsid w:val="007C7AB0"/>
    <w:rsid w:val="007D1994"/>
    <w:rsid w:val="007D1D18"/>
    <w:rsid w:val="007D2165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2DED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08F"/>
    <w:rsid w:val="00862F87"/>
    <w:rsid w:val="00867CA0"/>
    <w:rsid w:val="00871EAE"/>
    <w:rsid w:val="008722CF"/>
    <w:rsid w:val="00872B37"/>
    <w:rsid w:val="00873F69"/>
    <w:rsid w:val="00874082"/>
    <w:rsid w:val="00876FE4"/>
    <w:rsid w:val="00885AE4"/>
    <w:rsid w:val="00886D22"/>
    <w:rsid w:val="008875BB"/>
    <w:rsid w:val="0089028E"/>
    <w:rsid w:val="008916E1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3378"/>
    <w:rsid w:val="00976503"/>
    <w:rsid w:val="00981AE2"/>
    <w:rsid w:val="009822DB"/>
    <w:rsid w:val="009846A6"/>
    <w:rsid w:val="009856EB"/>
    <w:rsid w:val="00986471"/>
    <w:rsid w:val="00986901"/>
    <w:rsid w:val="00992CA5"/>
    <w:rsid w:val="00992CEF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316B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467E"/>
    <w:rsid w:val="00A15659"/>
    <w:rsid w:val="00A162DB"/>
    <w:rsid w:val="00A1724F"/>
    <w:rsid w:val="00A1727A"/>
    <w:rsid w:val="00A17392"/>
    <w:rsid w:val="00A22ED1"/>
    <w:rsid w:val="00A236E7"/>
    <w:rsid w:val="00A27890"/>
    <w:rsid w:val="00A32C9B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43B4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2872"/>
    <w:rsid w:val="00AC3B62"/>
    <w:rsid w:val="00AC4500"/>
    <w:rsid w:val="00AC47A8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068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0069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02E5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374F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77735"/>
    <w:rsid w:val="00C81837"/>
    <w:rsid w:val="00C8295D"/>
    <w:rsid w:val="00C83249"/>
    <w:rsid w:val="00C85D3D"/>
    <w:rsid w:val="00C872AE"/>
    <w:rsid w:val="00C8787D"/>
    <w:rsid w:val="00C90B48"/>
    <w:rsid w:val="00C9185F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3C7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05D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54C3E"/>
    <w:rsid w:val="00D6281D"/>
    <w:rsid w:val="00D64675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4031"/>
    <w:rsid w:val="00D86625"/>
    <w:rsid w:val="00D92E00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37A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472D8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97B42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C556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5625"/>
    <w:rsid w:val="00F558E1"/>
    <w:rsid w:val="00F55A19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A790E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1334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E75D5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2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0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B6D5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0EB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6D5B"/>
    <w:rPr>
      <w:rFonts w:ascii="Cambria" w:eastAsia="Times New Roman" w:hAnsi="Cambria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3B6D5B"/>
    <w:pPr>
      <w:spacing w:after="120"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3B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6D5B"/>
    <w:rPr>
      <w:rFonts w:ascii="Arial" w:eastAsia="Calibri" w:hAnsi="Arial"/>
      <w:sz w:val="22"/>
      <w:szCs w:val="22"/>
      <w:lang w:eastAsia="ru-RU"/>
    </w:rPr>
  </w:style>
  <w:style w:type="paragraph" w:styleId="a4">
    <w:name w:val="List Paragraph"/>
    <w:basedOn w:val="a"/>
    <w:uiPriority w:val="99"/>
    <w:qFormat/>
    <w:rsid w:val="003B6D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B6D5B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21">
    <w:name w:val="List 2"/>
    <w:basedOn w:val="a"/>
    <w:rsid w:val="003B6D5B"/>
    <w:pPr>
      <w:ind w:left="566" w:hanging="283"/>
      <w:jc w:val="both"/>
    </w:pPr>
  </w:style>
  <w:style w:type="table" w:styleId="a5">
    <w:name w:val="Table Grid"/>
    <w:basedOn w:val="a1"/>
    <w:rsid w:val="004562B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uiPriority w:val="99"/>
    <w:rsid w:val="00156DDF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843B4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1450D1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450D1"/>
    <w:rPr>
      <w:rFonts w:ascii="Calibri" w:eastAsia="Calibri" w:hAnsi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2E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E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3A76-C707-45AB-B818-617FEAD0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36</Pages>
  <Words>8486</Words>
  <Characters>48375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2014-12-23T03:40:00Z</cp:lastPrinted>
  <dcterms:created xsi:type="dcterms:W3CDTF">2014-12-09T04:54:00Z</dcterms:created>
  <dcterms:modified xsi:type="dcterms:W3CDTF">2014-12-25T09:00:00Z</dcterms:modified>
</cp:coreProperties>
</file>