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A" w:rsidRPr="00A6613A" w:rsidRDefault="00A6613A" w:rsidP="00A6613A">
      <w:pPr>
        <w:jc w:val="center"/>
        <w:rPr>
          <w:rFonts w:ascii="Arial" w:hAnsi="Arial" w:cs="Arial"/>
          <w:bCs/>
          <w:sz w:val="32"/>
          <w:szCs w:val="32"/>
        </w:rPr>
      </w:pPr>
      <w:r w:rsidRPr="00A6613A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6613A" w:rsidRPr="00A6613A" w:rsidRDefault="00A6613A" w:rsidP="00A6613A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A6613A">
        <w:rPr>
          <w:rFonts w:ascii="Arial" w:hAnsi="Arial" w:cs="Arial"/>
          <w:b/>
          <w:sz w:val="36"/>
          <w:szCs w:val="36"/>
        </w:rPr>
        <w:t>РЕШЕНИЕ</w:t>
      </w:r>
    </w:p>
    <w:p w:rsidR="00A6613A" w:rsidRPr="00A6613A" w:rsidRDefault="00A6613A" w:rsidP="00A6613A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A6613A">
        <w:rPr>
          <w:rFonts w:ascii="Arial" w:hAnsi="Arial" w:cs="Arial"/>
          <w:sz w:val="24"/>
          <w:szCs w:val="24"/>
        </w:rPr>
        <w:t>19.12.2024                                            г.Енисейск                                           №44-4</w:t>
      </w:r>
      <w:r>
        <w:rPr>
          <w:rFonts w:ascii="Arial" w:hAnsi="Arial" w:cs="Arial"/>
          <w:sz w:val="24"/>
          <w:szCs w:val="24"/>
        </w:rPr>
        <w:t>34</w:t>
      </w:r>
      <w:r w:rsidRPr="00A6613A">
        <w:rPr>
          <w:rFonts w:ascii="Arial" w:hAnsi="Arial" w:cs="Arial"/>
          <w:sz w:val="24"/>
          <w:szCs w:val="24"/>
        </w:rPr>
        <w:t>р</w:t>
      </w:r>
    </w:p>
    <w:p w:rsidR="000D2C3E" w:rsidRDefault="000D2C3E" w:rsidP="000D2C3E">
      <w:pPr>
        <w:rPr>
          <w:sz w:val="28"/>
          <w:szCs w:val="28"/>
        </w:rPr>
      </w:pPr>
    </w:p>
    <w:p w:rsidR="00023979" w:rsidRPr="00A6613A" w:rsidRDefault="000E4F04" w:rsidP="000D2C3E">
      <w:pPr>
        <w:widowControl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6613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Об </w:t>
      </w:r>
      <w:r w:rsidR="007836CA" w:rsidRPr="00A6613A">
        <w:rPr>
          <w:rFonts w:ascii="Arial" w:eastAsiaTheme="minorHAnsi" w:hAnsi="Arial" w:cs="Arial"/>
          <w:b/>
          <w:sz w:val="24"/>
          <w:szCs w:val="24"/>
          <w:lang w:eastAsia="en-US"/>
        </w:rPr>
        <w:t>особенности осуществления бюджетных полномочий участников бюджетного процесса, являющихся органами местного самоуправления</w:t>
      </w:r>
    </w:p>
    <w:p w:rsidR="000D2C3E" w:rsidRPr="00A6613A" w:rsidRDefault="000D2C3E" w:rsidP="000D2C3E">
      <w:pPr>
        <w:widowControl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bookmarkStart w:id="0" w:name="_GoBack"/>
      <w:proofErr w:type="gramStart"/>
      <w:r w:rsidRPr="00A6613A">
        <w:rPr>
          <w:b w:val="0"/>
          <w:bCs w:val="0"/>
          <w:sz w:val="24"/>
          <w:szCs w:val="24"/>
        </w:rPr>
        <w:t xml:space="preserve">В соответствии  с пунктом 4 статьи 152,  пунктом  2 статьи 21  Бюджетного </w:t>
      </w:r>
      <w:r w:rsidR="000D2C3E" w:rsidRPr="00A6613A">
        <w:rPr>
          <w:b w:val="0"/>
          <w:bCs w:val="0"/>
          <w:sz w:val="24"/>
          <w:szCs w:val="24"/>
        </w:rPr>
        <w:t>к</w:t>
      </w:r>
      <w:r w:rsidRPr="00A6613A">
        <w:rPr>
          <w:b w:val="0"/>
          <w:bCs w:val="0"/>
          <w:sz w:val="24"/>
          <w:szCs w:val="24"/>
        </w:rPr>
        <w:t xml:space="preserve">одекса Российской Федерации,  закона от 06.10.2003 </w:t>
      </w:r>
      <w:r w:rsidR="000D2C3E" w:rsidRPr="00A6613A">
        <w:rPr>
          <w:b w:val="0"/>
          <w:bCs w:val="0"/>
          <w:sz w:val="24"/>
          <w:szCs w:val="24"/>
        </w:rPr>
        <w:t>№</w:t>
      </w:r>
      <w:r w:rsidRPr="00A6613A">
        <w:rPr>
          <w:b w:val="0"/>
          <w:bCs w:val="0"/>
          <w:sz w:val="24"/>
          <w:szCs w:val="24"/>
        </w:rPr>
        <w:t xml:space="preserve"> 131-ФЗ "Об общих принципах организации местного самоуправления в Российской Федерации" Федеральным, законом от 07.02.2011 </w:t>
      </w:r>
      <w:r w:rsidR="000D2C3E" w:rsidRPr="00A6613A">
        <w:rPr>
          <w:b w:val="0"/>
          <w:bCs w:val="0"/>
          <w:sz w:val="24"/>
          <w:szCs w:val="24"/>
        </w:rPr>
        <w:t>№</w:t>
      </w:r>
      <w:r w:rsidRPr="00A6613A">
        <w:rPr>
          <w:b w:val="0"/>
          <w:bCs w:val="0"/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в целях обеспечения организационной и функциональной независимости Енисейский районный Совет депутатов </w:t>
      </w:r>
      <w:r w:rsidRPr="00A6613A">
        <w:rPr>
          <w:bCs w:val="0"/>
          <w:sz w:val="24"/>
          <w:szCs w:val="24"/>
        </w:rPr>
        <w:t>РЕШИЛ:</w:t>
      </w:r>
      <w:proofErr w:type="gramEnd"/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A6613A">
        <w:rPr>
          <w:b w:val="0"/>
          <w:bCs w:val="0"/>
          <w:sz w:val="24"/>
          <w:szCs w:val="24"/>
        </w:rPr>
        <w:t>1. Расходы на обеспечение деятельности Енисейского районного Совета депутатов  и Контрольно-счетной палаты Енисейского района предусматриваются в районном  бюджете отдельной строкой в соответствии с классификацией расходов бюджетов Российской Федерации.</w:t>
      </w:r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A6613A">
        <w:rPr>
          <w:b w:val="0"/>
          <w:bCs w:val="0"/>
          <w:sz w:val="24"/>
          <w:szCs w:val="24"/>
        </w:rPr>
        <w:t>2. Енисейский районный Совет депутатов  и Контрольно-счетная палата Енисейского района наделяются бюджетными полномочиями главного распорядителя бюджетных сре</w:t>
      </w:r>
      <w:proofErr w:type="gramStart"/>
      <w:r w:rsidRPr="00A6613A">
        <w:rPr>
          <w:b w:val="0"/>
          <w:bCs w:val="0"/>
          <w:sz w:val="24"/>
          <w:szCs w:val="24"/>
        </w:rPr>
        <w:t>дств в с</w:t>
      </w:r>
      <w:proofErr w:type="gramEnd"/>
      <w:r w:rsidRPr="00A6613A">
        <w:rPr>
          <w:b w:val="0"/>
          <w:bCs w:val="0"/>
          <w:sz w:val="24"/>
          <w:szCs w:val="24"/>
        </w:rPr>
        <w:t>оставе ведомственной структуры расходов районного бюджета.</w:t>
      </w:r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A6613A">
        <w:rPr>
          <w:b w:val="0"/>
          <w:bCs w:val="0"/>
          <w:sz w:val="24"/>
          <w:szCs w:val="24"/>
        </w:rPr>
        <w:t>3. Финансовое  обеспечение деятельности Енисейского районного Совета депутатов и Контрольно-счетной палаты Енисейского района  предусматривается в объеме, позволяющем обеспечить возможность осуществления возложенных на них полномочий.</w:t>
      </w:r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A6613A">
        <w:rPr>
          <w:b w:val="0"/>
          <w:bCs w:val="0"/>
          <w:sz w:val="24"/>
          <w:szCs w:val="24"/>
        </w:rPr>
        <w:t>4. Внутренний финансовый аудит осуществляется в упрощенном порядке.</w:t>
      </w:r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A6613A">
        <w:rPr>
          <w:b w:val="0"/>
          <w:bCs w:val="0"/>
          <w:sz w:val="24"/>
          <w:szCs w:val="24"/>
        </w:rPr>
        <w:t xml:space="preserve">5. </w:t>
      </w:r>
      <w:proofErr w:type="gramStart"/>
      <w:r w:rsidRPr="00A6613A">
        <w:rPr>
          <w:b w:val="0"/>
          <w:bCs w:val="0"/>
          <w:sz w:val="24"/>
          <w:szCs w:val="24"/>
        </w:rPr>
        <w:t>Контроль за</w:t>
      </w:r>
      <w:proofErr w:type="gramEnd"/>
      <w:r w:rsidRPr="00A6613A">
        <w:rPr>
          <w:b w:val="0"/>
          <w:bCs w:val="0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 О.В.).</w:t>
      </w:r>
    </w:p>
    <w:p w:rsidR="0065451F" w:rsidRPr="00A6613A" w:rsidRDefault="0065451F" w:rsidP="00A6613A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A6613A">
        <w:rPr>
          <w:b w:val="0"/>
          <w:bCs w:val="0"/>
          <w:sz w:val="24"/>
          <w:szCs w:val="24"/>
        </w:rPr>
        <w:t>6. Решение вступает в силу после официального опубликования (обнародования)  и подлежит размещению на официальном информационном Интернет-сайте Енисейского района Красноярского края.</w:t>
      </w:r>
    </w:p>
    <w:p w:rsidR="000D1EE3" w:rsidRPr="00A6613A" w:rsidRDefault="000D1EE3" w:rsidP="00A6613A">
      <w:pPr>
        <w:shd w:val="clear" w:color="auto" w:fill="FFFFFF"/>
        <w:tabs>
          <w:tab w:val="left" w:pos="974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5228"/>
        <w:gridCol w:w="4531"/>
      </w:tblGrid>
      <w:tr w:rsidR="000D1EE3" w:rsidRPr="00A6613A" w:rsidTr="000D2C3E">
        <w:trPr>
          <w:trHeight w:val="561"/>
        </w:trPr>
        <w:tc>
          <w:tcPr>
            <w:tcW w:w="5228" w:type="dxa"/>
            <w:hideMark/>
          </w:tcPr>
          <w:bookmarkEnd w:id="0"/>
          <w:p w:rsidR="000D1EE3" w:rsidRPr="00A6613A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613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A6613A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A6613A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613A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0D2C3E" w:rsidRPr="00A6613A" w:rsidRDefault="000D2C3E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hideMark/>
          </w:tcPr>
          <w:p w:rsidR="000D1EE3" w:rsidRPr="00A6613A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613A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0D2C3E" w:rsidTr="000D2C3E">
        <w:trPr>
          <w:trHeight w:val="575"/>
        </w:trPr>
        <w:tc>
          <w:tcPr>
            <w:tcW w:w="5228" w:type="dxa"/>
          </w:tcPr>
          <w:p w:rsidR="000D1EE3" w:rsidRPr="000D2C3E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0D2C3E">
              <w:rPr>
                <w:sz w:val="28"/>
                <w:szCs w:val="28"/>
                <w:lang w:eastAsia="en-US"/>
              </w:rPr>
              <w:t>________________ В.И.</w:t>
            </w:r>
            <w:r w:rsidR="00391EF2" w:rsidRPr="000D2C3E">
              <w:rPr>
                <w:sz w:val="28"/>
                <w:szCs w:val="28"/>
                <w:lang w:eastAsia="en-US"/>
              </w:rPr>
              <w:t xml:space="preserve"> </w:t>
            </w:r>
            <w:r w:rsidRPr="000D2C3E">
              <w:rPr>
                <w:sz w:val="28"/>
                <w:szCs w:val="28"/>
                <w:lang w:eastAsia="en-US"/>
              </w:rPr>
              <w:t>Марзал</w:t>
            </w:r>
          </w:p>
        </w:tc>
        <w:tc>
          <w:tcPr>
            <w:tcW w:w="4531" w:type="dxa"/>
          </w:tcPr>
          <w:p w:rsidR="000D1EE3" w:rsidRPr="000D2C3E" w:rsidRDefault="000D1EE3" w:rsidP="0018094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0D2C3E">
              <w:rPr>
                <w:sz w:val="28"/>
                <w:szCs w:val="28"/>
                <w:lang w:eastAsia="en-US"/>
              </w:rPr>
              <w:t xml:space="preserve">________________ </w:t>
            </w:r>
            <w:r w:rsidR="00180940" w:rsidRPr="000D2C3E">
              <w:rPr>
                <w:sz w:val="28"/>
                <w:szCs w:val="28"/>
                <w:lang w:eastAsia="en-US"/>
              </w:rPr>
              <w:t>А</w:t>
            </w:r>
            <w:r w:rsidRPr="000D2C3E">
              <w:rPr>
                <w:sz w:val="28"/>
                <w:szCs w:val="28"/>
                <w:lang w:eastAsia="en-US"/>
              </w:rPr>
              <w:t>.В.</w:t>
            </w:r>
            <w:r w:rsidR="00391EF2" w:rsidRPr="000D2C3E">
              <w:rPr>
                <w:sz w:val="28"/>
                <w:szCs w:val="28"/>
                <w:lang w:eastAsia="en-US"/>
              </w:rPr>
              <w:t xml:space="preserve"> </w:t>
            </w:r>
            <w:r w:rsidR="00180940" w:rsidRPr="000D2C3E">
              <w:rPr>
                <w:sz w:val="28"/>
                <w:szCs w:val="28"/>
                <w:lang w:eastAsia="en-US"/>
              </w:rPr>
              <w:t>Кулешов</w:t>
            </w:r>
          </w:p>
        </w:tc>
      </w:tr>
    </w:tbl>
    <w:p w:rsidR="00423FAE" w:rsidRPr="000D2C3E" w:rsidRDefault="00423FAE" w:rsidP="000D2C3E">
      <w:pPr>
        <w:shd w:val="clear" w:color="auto" w:fill="FFFFFF"/>
        <w:ind w:left="4536"/>
        <w:rPr>
          <w:bCs/>
          <w:sz w:val="28"/>
          <w:szCs w:val="28"/>
        </w:rPr>
      </w:pPr>
    </w:p>
    <w:sectPr w:rsidR="00423FAE" w:rsidRPr="000D2C3E" w:rsidSect="00A6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24" w:rsidRDefault="00AF5024" w:rsidP="00DD0C23">
      <w:r>
        <w:separator/>
      </w:r>
    </w:p>
  </w:endnote>
  <w:endnote w:type="continuationSeparator" w:id="0">
    <w:p w:rsidR="00AF5024" w:rsidRDefault="00AF5024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24" w:rsidRDefault="00AF5024" w:rsidP="00DD0C23">
      <w:r>
        <w:separator/>
      </w:r>
    </w:p>
  </w:footnote>
  <w:footnote w:type="continuationSeparator" w:id="0">
    <w:p w:rsidR="00AF5024" w:rsidRDefault="00AF5024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6A0C6B"/>
    <w:multiLevelType w:val="multilevel"/>
    <w:tmpl w:val="17628A4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0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EE3"/>
    <w:rsid w:val="00005187"/>
    <w:rsid w:val="000154E9"/>
    <w:rsid w:val="00023979"/>
    <w:rsid w:val="00026EE0"/>
    <w:rsid w:val="00031142"/>
    <w:rsid w:val="000371F3"/>
    <w:rsid w:val="00037F60"/>
    <w:rsid w:val="00056F33"/>
    <w:rsid w:val="00060189"/>
    <w:rsid w:val="00060993"/>
    <w:rsid w:val="000646A8"/>
    <w:rsid w:val="00071969"/>
    <w:rsid w:val="000B4B95"/>
    <w:rsid w:val="000C316A"/>
    <w:rsid w:val="000D1EE3"/>
    <w:rsid w:val="000D2C3E"/>
    <w:rsid w:val="000D53B8"/>
    <w:rsid w:val="000E4F04"/>
    <w:rsid w:val="00105813"/>
    <w:rsid w:val="00115F63"/>
    <w:rsid w:val="00131DB2"/>
    <w:rsid w:val="0014385F"/>
    <w:rsid w:val="00154DA2"/>
    <w:rsid w:val="001569B6"/>
    <w:rsid w:val="00157FD4"/>
    <w:rsid w:val="00162029"/>
    <w:rsid w:val="0016612A"/>
    <w:rsid w:val="001705FC"/>
    <w:rsid w:val="00180940"/>
    <w:rsid w:val="001843CD"/>
    <w:rsid w:val="0018552A"/>
    <w:rsid w:val="001A1657"/>
    <w:rsid w:val="001A3E52"/>
    <w:rsid w:val="001A4477"/>
    <w:rsid w:val="001A7CBA"/>
    <w:rsid w:val="001B6F62"/>
    <w:rsid w:val="001D0B9E"/>
    <w:rsid w:val="001D7365"/>
    <w:rsid w:val="001E590D"/>
    <w:rsid w:val="001F6737"/>
    <w:rsid w:val="00206881"/>
    <w:rsid w:val="0021408B"/>
    <w:rsid w:val="00214A0F"/>
    <w:rsid w:val="002328F5"/>
    <w:rsid w:val="00235699"/>
    <w:rsid w:val="00251129"/>
    <w:rsid w:val="002568FD"/>
    <w:rsid w:val="002607E6"/>
    <w:rsid w:val="0027520F"/>
    <w:rsid w:val="00297B4D"/>
    <w:rsid w:val="002A56C7"/>
    <w:rsid w:val="002B3B13"/>
    <w:rsid w:val="002E0843"/>
    <w:rsid w:val="002E5D26"/>
    <w:rsid w:val="00302F9C"/>
    <w:rsid w:val="00313842"/>
    <w:rsid w:val="0032070E"/>
    <w:rsid w:val="00381C2A"/>
    <w:rsid w:val="00391EF2"/>
    <w:rsid w:val="00395B85"/>
    <w:rsid w:val="003A098F"/>
    <w:rsid w:val="003B5F21"/>
    <w:rsid w:val="003E1BE0"/>
    <w:rsid w:val="003F0C50"/>
    <w:rsid w:val="00404B06"/>
    <w:rsid w:val="004052B5"/>
    <w:rsid w:val="0042200B"/>
    <w:rsid w:val="00423FAE"/>
    <w:rsid w:val="00471A68"/>
    <w:rsid w:val="00474B84"/>
    <w:rsid w:val="0047516D"/>
    <w:rsid w:val="00497E93"/>
    <w:rsid w:val="004A1EDC"/>
    <w:rsid w:val="004A4BA7"/>
    <w:rsid w:val="004C70CE"/>
    <w:rsid w:val="004F63B1"/>
    <w:rsid w:val="00524659"/>
    <w:rsid w:val="00526AAF"/>
    <w:rsid w:val="00532EEB"/>
    <w:rsid w:val="0053300B"/>
    <w:rsid w:val="00536BA7"/>
    <w:rsid w:val="005639D3"/>
    <w:rsid w:val="00576868"/>
    <w:rsid w:val="005778E6"/>
    <w:rsid w:val="0058051D"/>
    <w:rsid w:val="00583227"/>
    <w:rsid w:val="005851AB"/>
    <w:rsid w:val="00590D35"/>
    <w:rsid w:val="00592425"/>
    <w:rsid w:val="005A1733"/>
    <w:rsid w:val="005A6A08"/>
    <w:rsid w:val="005B6E5C"/>
    <w:rsid w:val="005C2FD8"/>
    <w:rsid w:val="005D4C13"/>
    <w:rsid w:val="005F2501"/>
    <w:rsid w:val="006004FA"/>
    <w:rsid w:val="00626F6F"/>
    <w:rsid w:val="0062740C"/>
    <w:rsid w:val="00631189"/>
    <w:rsid w:val="00643819"/>
    <w:rsid w:val="0065451F"/>
    <w:rsid w:val="006643A4"/>
    <w:rsid w:val="00672429"/>
    <w:rsid w:val="00693889"/>
    <w:rsid w:val="006A0074"/>
    <w:rsid w:val="006B223F"/>
    <w:rsid w:val="006B41FF"/>
    <w:rsid w:val="006C5FCB"/>
    <w:rsid w:val="006D3BA1"/>
    <w:rsid w:val="006F0056"/>
    <w:rsid w:val="00703F7A"/>
    <w:rsid w:val="00704007"/>
    <w:rsid w:val="00715C5D"/>
    <w:rsid w:val="00716798"/>
    <w:rsid w:val="00727088"/>
    <w:rsid w:val="00727777"/>
    <w:rsid w:val="00735CB2"/>
    <w:rsid w:val="007422DF"/>
    <w:rsid w:val="00753B83"/>
    <w:rsid w:val="00761CC6"/>
    <w:rsid w:val="00767149"/>
    <w:rsid w:val="0077060C"/>
    <w:rsid w:val="00771B2B"/>
    <w:rsid w:val="00780324"/>
    <w:rsid w:val="007836CA"/>
    <w:rsid w:val="00793CA7"/>
    <w:rsid w:val="007969E6"/>
    <w:rsid w:val="007B4637"/>
    <w:rsid w:val="007B690A"/>
    <w:rsid w:val="007D60F1"/>
    <w:rsid w:val="007D720F"/>
    <w:rsid w:val="007E7018"/>
    <w:rsid w:val="00806C8B"/>
    <w:rsid w:val="0081084B"/>
    <w:rsid w:val="00867B70"/>
    <w:rsid w:val="008755E0"/>
    <w:rsid w:val="00886C82"/>
    <w:rsid w:val="0089121C"/>
    <w:rsid w:val="008942E2"/>
    <w:rsid w:val="00894F52"/>
    <w:rsid w:val="00895B7B"/>
    <w:rsid w:val="008C4F37"/>
    <w:rsid w:val="00911165"/>
    <w:rsid w:val="00911BF8"/>
    <w:rsid w:val="00935905"/>
    <w:rsid w:val="00945AB0"/>
    <w:rsid w:val="0095110E"/>
    <w:rsid w:val="009520CB"/>
    <w:rsid w:val="00960CD1"/>
    <w:rsid w:val="009704EA"/>
    <w:rsid w:val="00977153"/>
    <w:rsid w:val="009E22B2"/>
    <w:rsid w:val="009F0E3A"/>
    <w:rsid w:val="009F4910"/>
    <w:rsid w:val="009F5A57"/>
    <w:rsid w:val="00A26D44"/>
    <w:rsid w:val="00A343C8"/>
    <w:rsid w:val="00A40092"/>
    <w:rsid w:val="00A444E2"/>
    <w:rsid w:val="00A503DC"/>
    <w:rsid w:val="00A56E9D"/>
    <w:rsid w:val="00A629F0"/>
    <w:rsid w:val="00A6613A"/>
    <w:rsid w:val="00A81313"/>
    <w:rsid w:val="00A85678"/>
    <w:rsid w:val="00A874CC"/>
    <w:rsid w:val="00A905BA"/>
    <w:rsid w:val="00AA09F8"/>
    <w:rsid w:val="00AA5408"/>
    <w:rsid w:val="00AA6BA9"/>
    <w:rsid w:val="00AF29D6"/>
    <w:rsid w:val="00AF3E4D"/>
    <w:rsid w:val="00AF5024"/>
    <w:rsid w:val="00AF5388"/>
    <w:rsid w:val="00B0207B"/>
    <w:rsid w:val="00B036E8"/>
    <w:rsid w:val="00B04D14"/>
    <w:rsid w:val="00B22367"/>
    <w:rsid w:val="00B27B0A"/>
    <w:rsid w:val="00B42ADE"/>
    <w:rsid w:val="00B806BE"/>
    <w:rsid w:val="00B87C6B"/>
    <w:rsid w:val="00B926BB"/>
    <w:rsid w:val="00B93DBB"/>
    <w:rsid w:val="00B97E77"/>
    <w:rsid w:val="00BD1F43"/>
    <w:rsid w:val="00BE2276"/>
    <w:rsid w:val="00BE2657"/>
    <w:rsid w:val="00BF063C"/>
    <w:rsid w:val="00C03587"/>
    <w:rsid w:val="00C0366A"/>
    <w:rsid w:val="00C10A37"/>
    <w:rsid w:val="00C17F1E"/>
    <w:rsid w:val="00C33175"/>
    <w:rsid w:val="00C503CE"/>
    <w:rsid w:val="00C63758"/>
    <w:rsid w:val="00C640F8"/>
    <w:rsid w:val="00CA2B1C"/>
    <w:rsid w:val="00CB4A29"/>
    <w:rsid w:val="00CB644D"/>
    <w:rsid w:val="00CC26A0"/>
    <w:rsid w:val="00CD4AB7"/>
    <w:rsid w:val="00D2117F"/>
    <w:rsid w:val="00D212C3"/>
    <w:rsid w:val="00D30488"/>
    <w:rsid w:val="00D36A0F"/>
    <w:rsid w:val="00D519E2"/>
    <w:rsid w:val="00D5624A"/>
    <w:rsid w:val="00D65B15"/>
    <w:rsid w:val="00D92698"/>
    <w:rsid w:val="00DA73DF"/>
    <w:rsid w:val="00DA7E8A"/>
    <w:rsid w:val="00DB385A"/>
    <w:rsid w:val="00DC38A1"/>
    <w:rsid w:val="00DC4275"/>
    <w:rsid w:val="00DC70D8"/>
    <w:rsid w:val="00DD0C23"/>
    <w:rsid w:val="00DD5917"/>
    <w:rsid w:val="00DE45E5"/>
    <w:rsid w:val="00DE6EA4"/>
    <w:rsid w:val="00DE75FC"/>
    <w:rsid w:val="00DF2129"/>
    <w:rsid w:val="00E12A18"/>
    <w:rsid w:val="00E26202"/>
    <w:rsid w:val="00E32607"/>
    <w:rsid w:val="00E62FF0"/>
    <w:rsid w:val="00E76DAA"/>
    <w:rsid w:val="00E91F26"/>
    <w:rsid w:val="00E9374C"/>
    <w:rsid w:val="00EC586D"/>
    <w:rsid w:val="00ED5574"/>
    <w:rsid w:val="00EE3E7C"/>
    <w:rsid w:val="00F0159B"/>
    <w:rsid w:val="00F10287"/>
    <w:rsid w:val="00F37B0A"/>
    <w:rsid w:val="00F476F3"/>
    <w:rsid w:val="00F5690F"/>
    <w:rsid w:val="00F92173"/>
    <w:rsid w:val="00FA700D"/>
    <w:rsid w:val="00FB1C17"/>
    <w:rsid w:val="00FB4D3A"/>
    <w:rsid w:val="00FB684F"/>
    <w:rsid w:val="00FC2C4F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paragraph" w:customStyle="1" w:styleId="ConsNormal">
    <w:name w:val="ConsNormal"/>
    <w:rsid w:val="006C5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501A-2A21-4CED-BBB1-F2FCB7B9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18</cp:revision>
  <cp:lastPrinted>2024-12-18T11:05:00Z</cp:lastPrinted>
  <dcterms:created xsi:type="dcterms:W3CDTF">2024-10-16T07:42:00Z</dcterms:created>
  <dcterms:modified xsi:type="dcterms:W3CDTF">2024-12-20T04:18:00Z</dcterms:modified>
</cp:coreProperties>
</file>