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81" w:rsidRPr="00CF0AC1" w:rsidRDefault="00826B81" w:rsidP="00826B81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AC1" w:rsidRPr="00CF0AC1" w:rsidRDefault="00CF0AC1" w:rsidP="00CF0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F0AC1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CF0AC1" w:rsidRPr="00CF0AC1" w:rsidRDefault="00CF0AC1" w:rsidP="00CF0AC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CF0AC1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CF0AC1" w:rsidRPr="00CF0AC1" w:rsidRDefault="00CF0AC1" w:rsidP="00CF0AC1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0AC1">
        <w:rPr>
          <w:rFonts w:ascii="Arial" w:eastAsia="Times New Roman" w:hAnsi="Arial" w:cs="Arial"/>
          <w:sz w:val="24"/>
          <w:szCs w:val="24"/>
          <w:lang w:eastAsia="ru-RU"/>
        </w:rPr>
        <w:t xml:space="preserve">30.03.2023                                           </w:t>
      </w:r>
      <w:proofErr w:type="spellStart"/>
      <w:r w:rsidRPr="00CF0AC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CF0AC1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CF0AC1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CF0A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№27-27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F0AC1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826B81" w:rsidRPr="00CF0AC1" w:rsidRDefault="00826B81" w:rsidP="00826B81">
      <w:pPr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26B81" w:rsidRPr="00CF0AC1" w:rsidRDefault="00826B81" w:rsidP="00826B81">
      <w:pPr>
        <w:autoSpaceDN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585D74" w:rsidRPr="00CF0AC1" w:rsidRDefault="00BC395A" w:rsidP="00826B81">
      <w:pPr>
        <w:pStyle w:val="a5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F0AC1">
        <w:rPr>
          <w:rFonts w:ascii="Arial" w:hAnsi="Arial" w:cs="Arial"/>
          <w:b/>
          <w:sz w:val="24"/>
          <w:szCs w:val="24"/>
        </w:rPr>
        <w:t xml:space="preserve">О земельном налоге на межселенной территории муниципального образования Енисейский район </w:t>
      </w:r>
    </w:p>
    <w:p w:rsidR="00867956" w:rsidRPr="00CF0AC1" w:rsidRDefault="00867956" w:rsidP="00826B81">
      <w:pPr>
        <w:pStyle w:val="a5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26B81" w:rsidRPr="00CF0AC1" w:rsidRDefault="00826B81" w:rsidP="00826B81">
      <w:pPr>
        <w:pStyle w:val="a5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1706B" w:rsidRPr="00CF0AC1" w:rsidRDefault="00117FAF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 </w:t>
      </w:r>
      <w:r w:rsidR="009B3DF0" w:rsidRPr="00CF0AC1">
        <w:rPr>
          <w:rFonts w:ascii="Arial" w:hAnsi="Arial" w:cs="Arial"/>
          <w:sz w:val="24"/>
          <w:szCs w:val="24"/>
        </w:rPr>
        <w:t xml:space="preserve">В соответствии с </w:t>
      </w:r>
      <w:r w:rsidR="00876ACC" w:rsidRPr="00CF0AC1">
        <w:rPr>
          <w:rFonts w:ascii="Arial" w:hAnsi="Arial" w:cs="Arial"/>
          <w:sz w:val="24"/>
          <w:szCs w:val="24"/>
        </w:rPr>
        <w:t>г</w:t>
      </w:r>
      <w:r w:rsidR="009B3DF0" w:rsidRPr="00CF0AC1">
        <w:rPr>
          <w:rFonts w:ascii="Arial" w:hAnsi="Arial" w:cs="Arial"/>
          <w:sz w:val="24"/>
          <w:szCs w:val="24"/>
        </w:rPr>
        <w:t xml:space="preserve">лавой 31  части второй  Налогового кодекса Российской Федерации, руководствуясь Уставом района, Енисейский районный Совет депутатов </w:t>
      </w:r>
      <w:r w:rsidR="009B3DF0" w:rsidRPr="00CF0AC1">
        <w:rPr>
          <w:rFonts w:ascii="Arial" w:hAnsi="Arial" w:cs="Arial"/>
          <w:b/>
          <w:sz w:val="24"/>
          <w:szCs w:val="24"/>
        </w:rPr>
        <w:t>РЕШИЛ:</w:t>
      </w:r>
    </w:p>
    <w:p w:rsidR="00BC395A" w:rsidRPr="00CF0AC1" w:rsidRDefault="00E33D51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1. Ввести на межселенной территории муниципального образования Енисейский район земельный налог.</w:t>
      </w:r>
    </w:p>
    <w:p w:rsidR="009A4C1F" w:rsidRPr="00CF0AC1" w:rsidRDefault="00E33D51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2. Установить следующие ставки земельного налога:</w:t>
      </w:r>
    </w:p>
    <w:p w:rsidR="009A4C1F" w:rsidRPr="00CF0AC1" w:rsidRDefault="00212B2D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317627" w:rsidRPr="00CF0AC1" w:rsidRDefault="009A4C1F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-</w:t>
      </w:r>
      <w:r w:rsidR="007357AA" w:rsidRPr="00CF0AC1">
        <w:rPr>
          <w:rFonts w:ascii="Arial" w:hAnsi="Arial" w:cs="Arial"/>
          <w:sz w:val="24"/>
          <w:szCs w:val="24"/>
        </w:rPr>
        <w:t xml:space="preserve"> </w:t>
      </w:r>
      <w:r w:rsidR="00212B2D" w:rsidRPr="00CF0AC1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4C1F" w:rsidRPr="00CF0AC1" w:rsidRDefault="009A4C1F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F0AC1">
        <w:rPr>
          <w:rFonts w:ascii="Arial" w:hAnsi="Arial" w:cs="Arial"/>
          <w:sz w:val="24"/>
          <w:szCs w:val="24"/>
        </w:rPr>
        <w:t>-</w:t>
      </w:r>
      <w:r w:rsidR="007357AA" w:rsidRPr="00CF0AC1">
        <w:rPr>
          <w:rFonts w:ascii="Arial" w:hAnsi="Arial" w:cs="Arial"/>
          <w:sz w:val="24"/>
          <w:szCs w:val="24"/>
        </w:rPr>
        <w:t xml:space="preserve"> </w:t>
      </w:r>
      <w:r w:rsidR="00212B2D" w:rsidRPr="00CF0AC1">
        <w:rPr>
          <w:rFonts w:ascii="Arial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12B2D" w:rsidRPr="00CF0AC1" w:rsidRDefault="009A4C1F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212B2D" w:rsidRPr="00CF0AC1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AE4AE8" w:rsidRPr="00CF0AC1">
        <w:rPr>
          <w:rFonts w:ascii="Arial" w:hAnsi="Arial" w:cs="Arial"/>
          <w:sz w:val="24"/>
          <w:szCs w:val="24"/>
        </w:rPr>
        <w:t>№</w:t>
      </w:r>
      <w:r w:rsidR="00212B2D" w:rsidRPr="00CF0AC1">
        <w:rPr>
          <w:rFonts w:ascii="Arial" w:hAnsi="Arial" w:cs="Arial"/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A4C1F" w:rsidRPr="00CF0AC1" w:rsidRDefault="009A4C1F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212B2D" w:rsidRPr="00CF0AC1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CF0AC1">
        <w:rPr>
          <w:rFonts w:ascii="Arial" w:hAnsi="Arial" w:cs="Arial"/>
          <w:sz w:val="24"/>
          <w:szCs w:val="24"/>
        </w:rPr>
        <w:t>.</w:t>
      </w:r>
    </w:p>
    <w:p w:rsidR="009159E8" w:rsidRPr="00CF0AC1" w:rsidRDefault="009159E8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2) 1,5 процента в отношении прочих земельных участков.</w:t>
      </w:r>
    </w:p>
    <w:p w:rsidR="00BC395A" w:rsidRPr="00CF0AC1" w:rsidRDefault="002C554E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3</w:t>
      </w:r>
      <w:r w:rsidR="00585D74" w:rsidRPr="00CF0AC1">
        <w:rPr>
          <w:rFonts w:ascii="Arial" w:hAnsi="Arial" w:cs="Arial"/>
          <w:sz w:val="24"/>
          <w:szCs w:val="24"/>
        </w:rPr>
        <w:t xml:space="preserve">. </w:t>
      </w:r>
      <w:r w:rsidR="00AC2770" w:rsidRPr="00CF0AC1">
        <w:rPr>
          <w:rFonts w:ascii="Arial" w:hAnsi="Arial" w:cs="Arial"/>
          <w:sz w:val="24"/>
          <w:szCs w:val="24"/>
        </w:rPr>
        <w:t>Установить следующий порядок и сроки уплаты налога:</w:t>
      </w:r>
    </w:p>
    <w:p w:rsidR="00AC2770" w:rsidRPr="00CF0AC1" w:rsidRDefault="001E2825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1)</w:t>
      </w:r>
      <w:r w:rsidR="00AC2770" w:rsidRPr="00CF0AC1">
        <w:rPr>
          <w:rFonts w:ascii="Arial" w:hAnsi="Arial" w:cs="Arial"/>
          <w:sz w:val="24"/>
          <w:szCs w:val="24"/>
        </w:rPr>
        <w:t xml:space="preserve"> Для налогоплательщиков – организаций:</w:t>
      </w:r>
    </w:p>
    <w:p w:rsidR="00BC395A" w:rsidRPr="00CF0AC1" w:rsidRDefault="00AC2770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- авансовые платежи по налогу уплачиваются в течение налогового периода не позднее последнего числа месяца, следующего</w:t>
      </w:r>
      <w:r w:rsidR="00BC395A" w:rsidRPr="00CF0AC1">
        <w:rPr>
          <w:rFonts w:ascii="Arial" w:hAnsi="Arial" w:cs="Arial"/>
          <w:sz w:val="24"/>
          <w:szCs w:val="24"/>
        </w:rPr>
        <w:t xml:space="preserve"> за истекшим отчетным периодом.</w:t>
      </w:r>
    </w:p>
    <w:p w:rsidR="00BC395A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2</w:t>
      </w:r>
      <w:r w:rsidR="001E2825" w:rsidRPr="00CF0AC1">
        <w:rPr>
          <w:rFonts w:ascii="Arial" w:hAnsi="Arial" w:cs="Arial"/>
          <w:sz w:val="24"/>
          <w:szCs w:val="24"/>
        </w:rPr>
        <w:t>)</w:t>
      </w:r>
      <w:r w:rsidR="007357AA" w:rsidRPr="00CF0AC1">
        <w:rPr>
          <w:rFonts w:ascii="Arial" w:hAnsi="Arial" w:cs="Arial"/>
          <w:sz w:val="24"/>
          <w:szCs w:val="24"/>
        </w:rPr>
        <w:t xml:space="preserve"> </w:t>
      </w:r>
      <w:r w:rsidR="00AC2770" w:rsidRPr="00CF0AC1">
        <w:rPr>
          <w:rFonts w:ascii="Arial" w:hAnsi="Arial" w:cs="Arial"/>
          <w:sz w:val="24"/>
          <w:szCs w:val="24"/>
        </w:rPr>
        <w:t xml:space="preserve">Отдельная категория налогоплательщиков – организации, в отношении земельных участков, занятых государственными автомобильными дорогами общего пользования не исчисляют авансовые платежи по земельному налогу. </w:t>
      </w:r>
    </w:p>
    <w:p w:rsidR="00317627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4</w:t>
      </w:r>
      <w:r w:rsidR="00AC2770" w:rsidRPr="00CF0AC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C2770" w:rsidRPr="00CF0AC1">
        <w:rPr>
          <w:rFonts w:ascii="Arial" w:hAnsi="Arial" w:cs="Arial"/>
          <w:sz w:val="24"/>
          <w:szCs w:val="24"/>
        </w:rPr>
        <w:t>В соответствии с пунктом 6.1 статьи 391 Налогового кодекса Российской Федерации уменьшение налоговой базы (налоговый вычет) производится в отношении одного земельного участка по выбору налогоплательщика и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</w:t>
      </w:r>
      <w:r w:rsidR="001D57B0" w:rsidRPr="00CF0AC1">
        <w:rPr>
          <w:rFonts w:ascii="Arial" w:hAnsi="Arial" w:cs="Arial"/>
          <w:sz w:val="24"/>
          <w:szCs w:val="24"/>
        </w:rPr>
        <w:t>е</w:t>
      </w:r>
      <w:r w:rsidR="00AC2770" w:rsidRPr="00CF0AC1">
        <w:rPr>
          <w:rFonts w:ascii="Arial" w:hAnsi="Arial" w:cs="Arial"/>
          <w:sz w:val="24"/>
          <w:szCs w:val="24"/>
        </w:rPr>
        <w:t>тся налоговый вычет.</w:t>
      </w:r>
      <w:proofErr w:type="gramEnd"/>
    </w:p>
    <w:p w:rsidR="00317627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lastRenderedPageBreak/>
        <w:t>5</w:t>
      </w:r>
      <w:r w:rsidR="007357AA" w:rsidRPr="00CF0AC1">
        <w:rPr>
          <w:rFonts w:ascii="Arial" w:hAnsi="Arial" w:cs="Arial"/>
          <w:sz w:val="24"/>
          <w:szCs w:val="24"/>
        </w:rPr>
        <w:t xml:space="preserve">. </w:t>
      </w:r>
      <w:r w:rsidR="00AC2770" w:rsidRPr="00CF0AC1">
        <w:rPr>
          <w:rFonts w:ascii="Arial" w:hAnsi="Arial" w:cs="Arial"/>
          <w:sz w:val="24"/>
          <w:szCs w:val="24"/>
        </w:rPr>
        <w:t>Исчисление земельного налога физическим  лицам производится налоговыми органами в соответствии с пунктом 2 статьи 52 Налогового кодекса РФ.</w:t>
      </w:r>
    </w:p>
    <w:p w:rsidR="00317627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6</w:t>
      </w:r>
      <w:r w:rsidR="00AC2770" w:rsidRPr="00CF0AC1">
        <w:rPr>
          <w:rFonts w:ascii="Arial" w:hAnsi="Arial" w:cs="Arial"/>
          <w:sz w:val="24"/>
          <w:szCs w:val="24"/>
        </w:rPr>
        <w:t>.</w:t>
      </w:r>
      <w:r w:rsidR="007357AA" w:rsidRPr="00CF0AC1">
        <w:rPr>
          <w:rFonts w:ascii="Arial" w:hAnsi="Arial" w:cs="Arial"/>
          <w:sz w:val="24"/>
          <w:szCs w:val="24"/>
        </w:rPr>
        <w:t xml:space="preserve"> </w:t>
      </w:r>
      <w:r w:rsidR="00AC2770" w:rsidRPr="00CF0AC1">
        <w:rPr>
          <w:rFonts w:ascii="Arial" w:hAnsi="Arial" w:cs="Arial"/>
          <w:sz w:val="24"/>
          <w:szCs w:val="24"/>
        </w:rPr>
        <w:t>Установить, что льготы, установленные для налогоплательщиков в соответствии со ст. 395 Налогового кодекса Российской Федерации, действуют в полном объеме.</w:t>
      </w:r>
    </w:p>
    <w:p w:rsidR="00317627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7</w:t>
      </w:r>
      <w:r w:rsidR="00AC2770" w:rsidRPr="00CF0AC1">
        <w:rPr>
          <w:rFonts w:ascii="Arial" w:hAnsi="Arial" w:cs="Arial"/>
          <w:sz w:val="24"/>
          <w:szCs w:val="24"/>
        </w:rPr>
        <w:t>.</w:t>
      </w:r>
      <w:r w:rsidR="00BC395A" w:rsidRPr="00CF0AC1">
        <w:rPr>
          <w:rFonts w:ascii="Arial" w:hAnsi="Arial" w:cs="Arial"/>
          <w:sz w:val="24"/>
          <w:szCs w:val="24"/>
        </w:rPr>
        <w:t xml:space="preserve"> </w:t>
      </w:r>
      <w:r w:rsidR="00AC2770" w:rsidRPr="00CF0AC1">
        <w:rPr>
          <w:rFonts w:ascii="Arial" w:hAnsi="Arial" w:cs="Arial"/>
          <w:sz w:val="24"/>
          <w:szCs w:val="24"/>
        </w:rPr>
        <w:t>В соответствии с п.2  ст. 387 Налогового кодекса Российской Федерации в дополнение к льготам, установленным ст. 395 Налогового кодекса Российской Федерации, от уплаты земельного налога освобождаются следующие категории налогоплательщиков:</w:t>
      </w:r>
      <w:r w:rsidRPr="00CF0AC1">
        <w:rPr>
          <w:rFonts w:ascii="Arial" w:hAnsi="Arial" w:cs="Arial"/>
          <w:sz w:val="24"/>
          <w:szCs w:val="24"/>
        </w:rPr>
        <w:t xml:space="preserve">  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органы местного самоуправления Енисейского района;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государственные и муниципальные учреждения культуры, образования,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казенные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Герои Советского Союза, Герои Российской Федерации, Герои Социалистического Труда и полные кавалеры ордена Славы; Трудовой Славы и «За службу Родине в Вооруженных Силах СССР»;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инвалиды I и II группы; инвалиды с детства;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ветераны и инвалиды Великой Отечественной войны, а также ветераны и инвалиды боевых действий;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многодетные семьи, воспитывающие 3-х и более детей, с ежегодным подтверждением документами  права на налоговую льготу в адрес налоговой инспекции;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дети-сироты и дети, оставшиеся без попечения родителей, до достижения ими восемнадцатилетнего возраста;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неработающие пенсионеры, являющиеся получателями трудовых пенсий по старости с ежегодным подтверждением документами  права на налоговую льготу в адрес налоговой инспекции;</w:t>
      </w:r>
    </w:p>
    <w:p w:rsidR="00AC2770" w:rsidRPr="00CF0AC1" w:rsidRDefault="001E2825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1975 году на производственном объединении «Маяк» и сбросов радиоактивных отходов в</w:t>
      </w:r>
      <w:proofErr w:type="gramEnd"/>
      <w:r w:rsidR="00AC2770" w:rsidRPr="00CF0A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2770" w:rsidRPr="00CF0AC1">
        <w:rPr>
          <w:rFonts w:ascii="Arial" w:hAnsi="Arial" w:cs="Arial"/>
          <w:sz w:val="24"/>
          <w:szCs w:val="24"/>
        </w:rPr>
        <w:t xml:space="preserve">реку </w:t>
      </w:r>
      <w:proofErr w:type="spellStart"/>
      <w:r w:rsidR="00AC2770" w:rsidRPr="00CF0AC1">
        <w:rPr>
          <w:rFonts w:ascii="Arial" w:hAnsi="Arial" w:cs="Arial"/>
          <w:sz w:val="24"/>
          <w:szCs w:val="24"/>
        </w:rPr>
        <w:t>Теча</w:t>
      </w:r>
      <w:proofErr w:type="spellEnd"/>
      <w:r w:rsidR="00AC2770" w:rsidRPr="00CF0AC1">
        <w:rPr>
          <w:rFonts w:ascii="Arial" w:hAnsi="Arial" w:cs="Arial"/>
          <w:sz w:val="24"/>
          <w:szCs w:val="24"/>
        </w:rPr>
        <w:t>» и в соответствии с Федеральным законом от 10 января 2002 года № 2-ФЗ «О социальных гарантиям гражданам, подвергшихся радиационному воздействию вследствие ядерных испытаний на Семипалатинском полигоне»;</w:t>
      </w:r>
      <w:proofErr w:type="gramEnd"/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C2770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 xml:space="preserve">- </w:t>
      </w:r>
      <w:r w:rsidR="00AC2770" w:rsidRPr="00CF0AC1">
        <w:rPr>
          <w:rFonts w:ascii="Arial" w:hAnsi="Arial" w:cs="Arial"/>
          <w:sz w:val="24"/>
          <w:szCs w:val="24"/>
        </w:rPr>
        <w:t xml:space="preserve">казенные учреждения, финансируемые из краевого бюджета целью деятельности которых является устройство и содержание зимников, а так же строительство (реконструкция) автомобильных дорог общего пользования в </w:t>
      </w:r>
      <w:r w:rsidR="00AC2770" w:rsidRPr="00CF0AC1">
        <w:rPr>
          <w:rFonts w:ascii="Arial" w:hAnsi="Arial" w:cs="Arial"/>
          <w:sz w:val="24"/>
          <w:szCs w:val="24"/>
        </w:rPr>
        <w:lastRenderedPageBreak/>
        <w:t>отношении земельных участков, предоставленных в постоянное (бессрочное) пользование.</w:t>
      </w:r>
    </w:p>
    <w:p w:rsidR="00BC395A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8</w:t>
      </w:r>
      <w:r w:rsidR="00AC2770" w:rsidRPr="00CF0AC1">
        <w:rPr>
          <w:rFonts w:ascii="Arial" w:hAnsi="Arial" w:cs="Arial"/>
          <w:sz w:val="24"/>
          <w:szCs w:val="24"/>
        </w:rPr>
        <w:t>.</w:t>
      </w:r>
      <w:r w:rsidR="00AD2FF7" w:rsidRPr="00CF0A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2FF7" w:rsidRPr="00CF0AC1">
        <w:rPr>
          <w:rFonts w:ascii="Arial" w:hAnsi="Arial" w:cs="Arial"/>
          <w:sz w:val="24"/>
          <w:szCs w:val="24"/>
        </w:rPr>
        <w:t>Контроль за</w:t>
      </w:r>
      <w:proofErr w:type="gramEnd"/>
      <w:r w:rsidR="00AD2FF7" w:rsidRPr="00CF0AC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</w:t>
      </w:r>
      <w:r w:rsidR="00AC2770" w:rsidRPr="00CF0AC1">
        <w:rPr>
          <w:rFonts w:ascii="Arial" w:hAnsi="Arial" w:cs="Arial"/>
          <w:sz w:val="24"/>
          <w:szCs w:val="24"/>
        </w:rPr>
        <w:t>.</w:t>
      </w:r>
    </w:p>
    <w:p w:rsidR="00585D74" w:rsidRPr="00CF0AC1" w:rsidRDefault="00317627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F0AC1">
        <w:rPr>
          <w:rFonts w:ascii="Arial" w:hAnsi="Arial" w:cs="Arial"/>
          <w:sz w:val="24"/>
          <w:szCs w:val="24"/>
        </w:rPr>
        <w:t>9</w:t>
      </w:r>
      <w:r w:rsidR="00585D74" w:rsidRPr="00CF0AC1">
        <w:rPr>
          <w:rFonts w:ascii="Arial" w:hAnsi="Arial" w:cs="Arial"/>
          <w:sz w:val="24"/>
          <w:szCs w:val="24"/>
        </w:rPr>
        <w:t xml:space="preserve">. </w:t>
      </w:r>
      <w:r w:rsidR="00913BC2" w:rsidRPr="00CF0AC1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 со дня официального опубликования (обнародования), подлежит размещению на официальном информационном Интернет - сайте Енисейского района Красноярского края</w:t>
      </w:r>
      <w:r w:rsidR="00FE415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913BC2" w:rsidRPr="00CF0AC1">
        <w:rPr>
          <w:rFonts w:ascii="Arial" w:hAnsi="Arial" w:cs="Arial"/>
          <w:sz w:val="24"/>
          <w:szCs w:val="24"/>
        </w:rPr>
        <w:t xml:space="preserve"> </w:t>
      </w:r>
    </w:p>
    <w:p w:rsidR="00BC395A" w:rsidRPr="00CF0AC1" w:rsidRDefault="00BC395A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C53DC0" w:rsidRPr="00CF0AC1" w:rsidRDefault="00C53DC0" w:rsidP="00826B8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968" w:type="dxa"/>
        <w:tblLook w:val="04A0" w:firstRow="1" w:lastRow="0" w:firstColumn="1" w:lastColumn="0" w:noHBand="0" w:noVBand="1"/>
      </w:tblPr>
      <w:tblGrid>
        <w:gridCol w:w="5594"/>
        <w:gridCol w:w="4374"/>
      </w:tblGrid>
      <w:tr w:rsidR="007505C9" w:rsidRPr="00CF0AC1" w:rsidTr="00C53DC0">
        <w:trPr>
          <w:trHeight w:val="781"/>
        </w:trPr>
        <w:tc>
          <w:tcPr>
            <w:tcW w:w="5594" w:type="dxa"/>
            <w:hideMark/>
          </w:tcPr>
          <w:p w:rsidR="007505C9" w:rsidRPr="00CF0AC1" w:rsidRDefault="007505C9" w:rsidP="00826B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0AC1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 </w:t>
            </w:r>
            <w:proofErr w:type="gramStart"/>
            <w:r w:rsidRPr="00CF0AC1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CF0A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505C9" w:rsidRPr="00CF0AC1" w:rsidRDefault="007505C9" w:rsidP="00826B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0AC1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374" w:type="dxa"/>
            <w:hideMark/>
          </w:tcPr>
          <w:p w:rsidR="007505C9" w:rsidRPr="00CF0AC1" w:rsidRDefault="00C53DC0" w:rsidP="00826B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0AC1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7505C9" w:rsidRPr="00CF0AC1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</w:tr>
      <w:tr w:rsidR="007505C9" w:rsidRPr="00CF0AC1" w:rsidTr="00C53DC0">
        <w:trPr>
          <w:trHeight w:val="1449"/>
        </w:trPr>
        <w:tc>
          <w:tcPr>
            <w:tcW w:w="5594" w:type="dxa"/>
          </w:tcPr>
          <w:p w:rsidR="007505C9" w:rsidRPr="00CF0AC1" w:rsidRDefault="007505C9" w:rsidP="00826B81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0AC1">
              <w:rPr>
                <w:rFonts w:ascii="Arial" w:eastAsia="Times New Roman" w:hAnsi="Arial" w:cs="Arial"/>
                <w:sz w:val="24"/>
                <w:szCs w:val="24"/>
              </w:rPr>
              <w:t>________________ В.И.</w:t>
            </w:r>
            <w:r w:rsidRPr="00CF0A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CF0AC1">
              <w:rPr>
                <w:rFonts w:ascii="Arial" w:eastAsia="Times New Roman" w:hAnsi="Arial" w:cs="Arial"/>
                <w:sz w:val="24"/>
                <w:szCs w:val="24"/>
              </w:rPr>
              <w:t>Марзал</w:t>
            </w:r>
          </w:p>
        </w:tc>
        <w:tc>
          <w:tcPr>
            <w:tcW w:w="4374" w:type="dxa"/>
          </w:tcPr>
          <w:p w:rsidR="007505C9" w:rsidRPr="00CF0AC1" w:rsidRDefault="00C53DC0" w:rsidP="00826B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0AC1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7505C9" w:rsidRPr="00CF0AC1">
              <w:rPr>
                <w:rFonts w:ascii="Arial" w:eastAsia="Times New Roman" w:hAnsi="Arial" w:cs="Arial"/>
                <w:sz w:val="24"/>
                <w:szCs w:val="24"/>
              </w:rPr>
              <w:t>_______________А.В. Кулешов</w:t>
            </w:r>
          </w:p>
        </w:tc>
      </w:tr>
    </w:tbl>
    <w:p w:rsidR="007505C9" w:rsidRPr="00CF0AC1" w:rsidRDefault="007505C9" w:rsidP="007505C9">
      <w:pPr>
        <w:pStyle w:val="a5"/>
        <w:ind w:right="-284"/>
        <w:jc w:val="both"/>
        <w:rPr>
          <w:rFonts w:ascii="Arial" w:hAnsi="Arial" w:cs="Arial"/>
          <w:sz w:val="24"/>
          <w:szCs w:val="24"/>
        </w:rPr>
      </w:pPr>
    </w:p>
    <w:sectPr w:rsidR="007505C9" w:rsidRPr="00CF0AC1" w:rsidSect="00826B81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74"/>
    <w:rsid w:val="00061AAD"/>
    <w:rsid w:val="00117FAF"/>
    <w:rsid w:val="001D57B0"/>
    <w:rsid w:val="001E2825"/>
    <w:rsid w:val="00212B2D"/>
    <w:rsid w:val="002C38BE"/>
    <w:rsid w:val="002C554E"/>
    <w:rsid w:val="00304713"/>
    <w:rsid w:val="00317627"/>
    <w:rsid w:val="003F007E"/>
    <w:rsid w:val="003F25DB"/>
    <w:rsid w:val="00585D74"/>
    <w:rsid w:val="005E43F6"/>
    <w:rsid w:val="00731D98"/>
    <w:rsid w:val="007357AA"/>
    <w:rsid w:val="007505C9"/>
    <w:rsid w:val="00826B81"/>
    <w:rsid w:val="00866691"/>
    <w:rsid w:val="00867956"/>
    <w:rsid w:val="00876ACC"/>
    <w:rsid w:val="00913BC2"/>
    <w:rsid w:val="009152C4"/>
    <w:rsid w:val="009159E8"/>
    <w:rsid w:val="009A4C1F"/>
    <w:rsid w:val="009B3DF0"/>
    <w:rsid w:val="00AC2770"/>
    <w:rsid w:val="00AD2FF7"/>
    <w:rsid w:val="00AE4AE8"/>
    <w:rsid w:val="00B62ED1"/>
    <w:rsid w:val="00B862CA"/>
    <w:rsid w:val="00BC395A"/>
    <w:rsid w:val="00BC4D05"/>
    <w:rsid w:val="00BF7540"/>
    <w:rsid w:val="00C06EE6"/>
    <w:rsid w:val="00C53DC0"/>
    <w:rsid w:val="00CE091B"/>
    <w:rsid w:val="00CF0AC1"/>
    <w:rsid w:val="00D02EDE"/>
    <w:rsid w:val="00D71033"/>
    <w:rsid w:val="00E33D51"/>
    <w:rsid w:val="00F1706B"/>
    <w:rsid w:val="00FA3005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3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3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Gizbreht</dc:creator>
  <cp:lastModifiedBy>Sovet</cp:lastModifiedBy>
  <cp:revision>72</cp:revision>
  <cp:lastPrinted>2023-03-31T02:30:00Z</cp:lastPrinted>
  <dcterms:created xsi:type="dcterms:W3CDTF">2023-03-10T09:19:00Z</dcterms:created>
  <dcterms:modified xsi:type="dcterms:W3CDTF">2023-03-31T05:32:00Z</dcterms:modified>
</cp:coreProperties>
</file>