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A2" w:rsidRPr="005E66A2" w:rsidRDefault="005E66A2" w:rsidP="0057565D">
      <w:pPr>
        <w:jc w:val="center"/>
        <w:rPr>
          <w:rFonts w:ascii="Arial" w:hAnsi="Arial" w:cs="Arial"/>
          <w:bCs/>
          <w:sz w:val="32"/>
          <w:szCs w:val="32"/>
        </w:rPr>
      </w:pPr>
      <w:r w:rsidRPr="005E66A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E66A2" w:rsidRPr="005E66A2" w:rsidRDefault="005E66A2" w:rsidP="0057565D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5E66A2">
        <w:rPr>
          <w:rFonts w:ascii="Arial" w:hAnsi="Arial" w:cs="Arial"/>
          <w:b/>
          <w:sz w:val="36"/>
          <w:szCs w:val="36"/>
        </w:rPr>
        <w:t>РЕШЕНИЕ</w:t>
      </w:r>
    </w:p>
    <w:p w:rsidR="005E66A2" w:rsidRPr="005E66A2" w:rsidRDefault="005E66A2" w:rsidP="0057565D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5E66A2">
        <w:rPr>
          <w:sz w:val="24"/>
          <w:szCs w:val="24"/>
        </w:rPr>
        <w:t xml:space="preserve">     </w:t>
      </w:r>
      <w:r w:rsidRPr="005E66A2">
        <w:rPr>
          <w:rFonts w:ascii="Arial" w:hAnsi="Arial" w:cs="Arial"/>
          <w:sz w:val="24"/>
          <w:szCs w:val="24"/>
        </w:rPr>
        <w:t xml:space="preserve">11.11.2021                                        </w:t>
      </w:r>
      <w:r w:rsidR="0057565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E66A2">
        <w:rPr>
          <w:rFonts w:ascii="Arial" w:hAnsi="Arial" w:cs="Arial"/>
          <w:sz w:val="24"/>
          <w:szCs w:val="24"/>
        </w:rPr>
        <w:t>г</w:t>
      </w:r>
      <w:proofErr w:type="gramStart"/>
      <w:r w:rsidRPr="005E66A2">
        <w:rPr>
          <w:rFonts w:ascii="Arial" w:hAnsi="Arial" w:cs="Arial"/>
          <w:sz w:val="24"/>
          <w:szCs w:val="24"/>
        </w:rPr>
        <w:t>.Е</w:t>
      </w:r>
      <w:proofErr w:type="gramEnd"/>
      <w:r w:rsidRPr="005E66A2">
        <w:rPr>
          <w:rFonts w:ascii="Arial" w:hAnsi="Arial" w:cs="Arial"/>
          <w:sz w:val="24"/>
          <w:szCs w:val="24"/>
        </w:rPr>
        <w:t>нисейск</w:t>
      </w:r>
      <w:proofErr w:type="spellEnd"/>
      <w:r w:rsidRPr="005E66A2">
        <w:rPr>
          <w:rFonts w:ascii="Arial" w:hAnsi="Arial" w:cs="Arial"/>
          <w:sz w:val="24"/>
          <w:szCs w:val="24"/>
        </w:rPr>
        <w:t xml:space="preserve">                                         №15-12</w:t>
      </w:r>
      <w:r>
        <w:rPr>
          <w:rFonts w:ascii="Arial" w:hAnsi="Arial" w:cs="Arial"/>
          <w:sz w:val="24"/>
          <w:szCs w:val="24"/>
        </w:rPr>
        <w:t>7</w:t>
      </w:r>
      <w:r w:rsidRPr="005E66A2">
        <w:rPr>
          <w:rFonts w:ascii="Arial" w:hAnsi="Arial" w:cs="Arial"/>
          <w:sz w:val="24"/>
          <w:szCs w:val="24"/>
        </w:rPr>
        <w:t>р</w:t>
      </w:r>
    </w:p>
    <w:p w:rsidR="000E6F4D" w:rsidRDefault="0057565D" w:rsidP="0057565D">
      <w:pPr>
        <w:keepNext/>
        <w:widowControl/>
        <w:autoSpaceDE/>
        <w:adjustRightInd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7565D" w:rsidRPr="005E66A2" w:rsidRDefault="0057565D" w:rsidP="0057565D">
      <w:pPr>
        <w:keepNext/>
        <w:widowControl/>
        <w:autoSpaceDE/>
        <w:adjustRightInd/>
        <w:jc w:val="both"/>
        <w:outlineLvl w:val="0"/>
        <w:rPr>
          <w:rFonts w:ascii="Arial" w:hAnsi="Arial" w:cs="Arial"/>
          <w:sz w:val="24"/>
          <w:szCs w:val="24"/>
        </w:rPr>
      </w:pPr>
    </w:p>
    <w:p w:rsidR="000D1EE3" w:rsidRPr="005E66A2" w:rsidRDefault="00A503DC" w:rsidP="0057565D">
      <w:pPr>
        <w:tabs>
          <w:tab w:val="left" w:pos="9639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5E66A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5E66A2">
        <w:rPr>
          <w:rFonts w:ascii="Arial" w:hAnsi="Arial" w:cs="Arial"/>
          <w:b/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EC1281" w:rsidRPr="005E66A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Об утверждении </w:t>
      </w:r>
      <w:r w:rsidR="005C6962" w:rsidRPr="005E66A2">
        <w:rPr>
          <w:rFonts w:ascii="Arial" w:hAnsi="Arial" w:cs="Arial"/>
          <w:b/>
          <w:sz w:val="24"/>
          <w:szCs w:val="24"/>
        </w:rPr>
        <w:t xml:space="preserve">Положения о порядке назначения, перерасчета размера и выплаты пенсии за выслугу лет, </w:t>
      </w:r>
      <w:proofErr w:type="gramStart"/>
      <w:r w:rsidR="005C6962" w:rsidRPr="005E66A2">
        <w:rPr>
          <w:rFonts w:ascii="Arial" w:hAnsi="Arial" w:cs="Arial"/>
          <w:b/>
          <w:sz w:val="24"/>
          <w:szCs w:val="24"/>
        </w:rPr>
        <w:t>лицам</w:t>
      </w:r>
      <w:proofErr w:type="gramEnd"/>
      <w:r w:rsidR="005C6962" w:rsidRPr="005E66A2">
        <w:rPr>
          <w:rFonts w:ascii="Arial" w:hAnsi="Arial" w:cs="Arial"/>
          <w:b/>
          <w:sz w:val="24"/>
          <w:szCs w:val="24"/>
        </w:rPr>
        <w:t xml:space="preserve"> замещавшим муниципальные должности на постоянной основе в Енисейском районе</w:t>
      </w:r>
      <w:r w:rsidR="000D1EE3" w:rsidRPr="005E66A2">
        <w:rPr>
          <w:rFonts w:ascii="Arial" w:hAnsi="Arial" w:cs="Arial"/>
          <w:b/>
          <w:sz w:val="24"/>
          <w:szCs w:val="24"/>
        </w:rPr>
        <w:t>»</w:t>
      </w:r>
    </w:p>
    <w:p w:rsidR="00DC70D8" w:rsidRPr="005E66A2" w:rsidRDefault="00DC70D8" w:rsidP="0057565D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E6F4D" w:rsidRPr="005E66A2" w:rsidRDefault="000E6F4D" w:rsidP="0057565D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5E66A2" w:rsidRDefault="00B0207B" w:rsidP="0057565D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5E66A2">
        <w:rPr>
          <w:color w:val="000000"/>
          <w:spacing w:val="-1"/>
          <w:sz w:val="24"/>
          <w:szCs w:val="24"/>
        </w:rPr>
        <w:t>В целях приведения</w:t>
      </w:r>
      <w:r w:rsidR="000D3661" w:rsidRPr="005E66A2">
        <w:rPr>
          <w:color w:val="000000"/>
          <w:spacing w:val="-1"/>
          <w:sz w:val="24"/>
          <w:szCs w:val="24"/>
        </w:rPr>
        <w:t xml:space="preserve"> нормативного правового акта</w:t>
      </w:r>
      <w:r w:rsidR="00251129" w:rsidRPr="005E66A2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в</w:t>
      </w:r>
      <w:r w:rsidR="000D1EE3" w:rsidRPr="005E66A2">
        <w:rPr>
          <w:color w:val="000000"/>
          <w:spacing w:val="-1"/>
          <w:sz w:val="24"/>
          <w:szCs w:val="24"/>
        </w:rPr>
        <w:t xml:space="preserve"> соответствии </w:t>
      </w:r>
      <w:r w:rsidR="00727088" w:rsidRPr="005E66A2">
        <w:rPr>
          <w:sz w:val="24"/>
          <w:szCs w:val="24"/>
        </w:rPr>
        <w:t xml:space="preserve">со ст. 66.1 </w:t>
      </w:r>
      <w:r w:rsidR="000E6F4D" w:rsidRPr="005E66A2">
        <w:rPr>
          <w:sz w:val="24"/>
          <w:szCs w:val="24"/>
        </w:rPr>
        <w:t xml:space="preserve"> </w:t>
      </w:r>
      <w:r w:rsidR="00727088" w:rsidRPr="005E66A2">
        <w:rPr>
          <w:sz w:val="24"/>
          <w:szCs w:val="24"/>
        </w:rPr>
        <w:t>Трудового кодекса Российской Федерации</w:t>
      </w:r>
      <w:r w:rsidR="000E6F4D" w:rsidRPr="005E66A2">
        <w:rPr>
          <w:sz w:val="24"/>
          <w:szCs w:val="24"/>
        </w:rPr>
        <w:t xml:space="preserve"> </w:t>
      </w:r>
      <w:r w:rsidR="00727088" w:rsidRPr="005E66A2">
        <w:rPr>
          <w:sz w:val="24"/>
          <w:szCs w:val="24"/>
        </w:rPr>
        <w:t xml:space="preserve"> от 30.12.2001 </w:t>
      </w:r>
      <w:r w:rsidR="00036CB4" w:rsidRPr="005E66A2">
        <w:rPr>
          <w:sz w:val="24"/>
          <w:szCs w:val="24"/>
        </w:rPr>
        <w:t>№</w:t>
      </w:r>
      <w:r w:rsidR="00727088" w:rsidRPr="005E66A2">
        <w:rPr>
          <w:sz w:val="24"/>
          <w:szCs w:val="24"/>
        </w:rPr>
        <w:t xml:space="preserve"> 197-ФЗ,</w:t>
      </w:r>
      <w:r w:rsidR="00727088" w:rsidRPr="005E66A2">
        <w:rPr>
          <w:color w:val="000000"/>
          <w:spacing w:val="-1"/>
          <w:sz w:val="24"/>
          <w:szCs w:val="24"/>
        </w:rPr>
        <w:t xml:space="preserve"> </w:t>
      </w:r>
      <w:r w:rsidR="0096607D" w:rsidRPr="005E66A2">
        <w:rPr>
          <w:color w:val="000000"/>
          <w:spacing w:val="-1"/>
          <w:sz w:val="24"/>
          <w:szCs w:val="24"/>
        </w:rPr>
        <w:t xml:space="preserve">Законом Красноярского края от 26.06.2008 </w:t>
      </w:r>
      <w:r w:rsidR="00036CB4" w:rsidRPr="005E66A2">
        <w:rPr>
          <w:color w:val="000000"/>
          <w:spacing w:val="-1"/>
          <w:sz w:val="24"/>
          <w:szCs w:val="24"/>
        </w:rPr>
        <w:t>№</w:t>
      </w:r>
      <w:r w:rsidR="0096607D" w:rsidRPr="005E66A2">
        <w:rPr>
          <w:color w:val="000000"/>
          <w:spacing w:val="-1"/>
          <w:sz w:val="24"/>
          <w:szCs w:val="24"/>
        </w:rPr>
        <w:t xml:space="preserve"> 6-1832 "О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1D12EF" w:rsidRPr="005E66A2">
        <w:rPr>
          <w:color w:val="000000"/>
          <w:spacing w:val="-1"/>
          <w:sz w:val="24"/>
          <w:szCs w:val="24"/>
        </w:rPr>
        <w:t>оуправления в Красноярском крае"</w:t>
      </w:r>
      <w:r w:rsidR="0096607D" w:rsidRPr="005E66A2">
        <w:rPr>
          <w:color w:val="000000"/>
          <w:spacing w:val="-1"/>
          <w:sz w:val="24"/>
          <w:szCs w:val="24"/>
        </w:rPr>
        <w:t xml:space="preserve">, </w:t>
      </w:r>
      <w:r w:rsidR="000D1EE3" w:rsidRPr="005E66A2">
        <w:rPr>
          <w:color w:val="000000"/>
          <w:spacing w:val="-1"/>
          <w:sz w:val="24"/>
          <w:szCs w:val="24"/>
        </w:rPr>
        <w:t xml:space="preserve"> ст. 20 Устава Енисейского района</w:t>
      </w:r>
      <w:r w:rsidR="000D1EE3" w:rsidRPr="005E66A2">
        <w:rPr>
          <w:sz w:val="24"/>
          <w:szCs w:val="24"/>
        </w:rPr>
        <w:t xml:space="preserve">, </w:t>
      </w:r>
      <w:r w:rsidR="00911BF8" w:rsidRPr="005E66A2">
        <w:rPr>
          <w:color w:val="000000"/>
          <w:sz w:val="24"/>
          <w:szCs w:val="24"/>
        </w:rPr>
        <w:t xml:space="preserve"> </w:t>
      </w:r>
      <w:r w:rsidR="000D1EE3" w:rsidRPr="005E66A2">
        <w:rPr>
          <w:sz w:val="24"/>
          <w:szCs w:val="24"/>
        </w:rPr>
        <w:t xml:space="preserve">Енисейский районный Совет депутатов </w:t>
      </w:r>
      <w:r w:rsidR="000D1EE3" w:rsidRPr="005E66A2">
        <w:rPr>
          <w:b/>
          <w:sz w:val="24"/>
          <w:szCs w:val="24"/>
        </w:rPr>
        <w:t>РЕШИЛ:</w:t>
      </w:r>
      <w:proofErr w:type="gramEnd"/>
    </w:p>
    <w:p w:rsidR="00BD1F43" w:rsidRPr="005E66A2" w:rsidRDefault="00945AB0" w:rsidP="0057565D">
      <w:pPr>
        <w:pStyle w:val="a7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E66A2"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="000D1EE3" w:rsidRPr="005E66A2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5E66A2">
        <w:rPr>
          <w:rFonts w:ascii="Arial" w:hAnsi="Arial" w:cs="Arial"/>
          <w:color w:val="000000"/>
          <w:spacing w:val="-2"/>
          <w:sz w:val="24"/>
          <w:szCs w:val="24"/>
        </w:rPr>
        <w:t xml:space="preserve">ов от </w:t>
      </w:r>
      <w:r w:rsidR="00DA196A" w:rsidRPr="005E66A2">
        <w:rPr>
          <w:rFonts w:ascii="Arial" w:hAnsi="Arial" w:cs="Arial"/>
          <w:color w:val="000000"/>
          <w:spacing w:val="-2"/>
          <w:sz w:val="24"/>
          <w:szCs w:val="24"/>
        </w:rPr>
        <w:t>20.02.2020 №38-498</w:t>
      </w:r>
      <w:r w:rsidR="00911BF8" w:rsidRPr="005E66A2">
        <w:rPr>
          <w:rFonts w:ascii="Arial" w:hAnsi="Arial" w:cs="Arial"/>
          <w:color w:val="000000"/>
          <w:spacing w:val="-2"/>
          <w:sz w:val="24"/>
          <w:szCs w:val="24"/>
        </w:rPr>
        <w:t>р</w:t>
      </w:r>
      <w:r w:rsidR="000F7326" w:rsidRPr="005E66A2">
        <w:rPr>
          <w:rFonts w:ascii="Arial" w:hAnsi="Arial" w:cs="Arial"/>
          <w:color w:val="000000"/>
          <w:spacing w:val="-2"/>
          <w:sz w:val="24"/>
          <w:szCs w:val="24"/>
        </w:rPr>
        <w:t xml:space="preserve"> (ред. 20.05.2021</w:t>
      </w:r>
      <w:r w:rsidR="0006716B" w:rsidRPr="005E66A2">
        <w:rPr>
          <w:rFonts w:ascii="Arial" w:hAnsi="Arial" w:cs="Arial"/>
          <w:color w:val="000000"/>
          <w:spacing w:val="-2"/>
          <w:sz w:val="24"/>
          <w:szCs w:val="24"/>
        </w:rPr>
        <w:t xml:space="preserve"> №10-79р</w:t>
      </w:r>
      <w:r w:rsidR="000F7326" w:rsidRPr="005E66A2">
        <w:rPr>
          <w:rFonts w:ascii="Arial" w:hAnsi="Arial" w:cs="Arial"/>
          <w:color w:val="000000"/>
          <w:spacing w:val="-2"/>
          <w:sz w:val="24"/>
          <w:szCs w:val="24"/>
        </w:rPr>
        <w:t>)</w:t>
      </w:r>
      <w:r w:rsidR="000D1EE3" w:rsidRPr="005E66A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06716B" w:rsidRPr="005E66A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DA196A" w:rsidRPr="005E66A2">
        <w:rPr>
          <w:rFonts w:ascii="Arial" w:hAnsi="Arial" w:cs="Arial"/>
          <w:color w:val="000000"/>
          <w:spacing w:val="-2"/>
          <w:sz w:val="24"/>
          <w:szCs w:val="24"/>
        </w:rPr>
        <w:t>«</w:t>
      </w:r>
      <w:r w:rsidR="00DA196A" w:rsidRPr="005E66A2">
        <w:rPr>
          <w:rFonts w:ascii="Arial" w:hAnsi="Arial" w:cs="Arial"/>
          <w:sz w:val="24"/>
          <w:szCs w:val="24"/>
        </w:rPr>
        <w:t xml:space="preserve">Об утверждении Положения о порядке назначения, перерасчета размера и выплаты пенсии за выслугу лет, </w:t>
      </w:r>
      <w:proofErr w:type="gramStart"/>
      <w:r w:rsidR="00DA196A" w:rsidRPr="005E66A2">
        <w:rPr>
          <w:rFonts w:ascii="Arial" w:hAnsi="Arial" w:cs="Arial"/>
          <w:sz w:val="24"/>
          <w:szCs w:val="24"/>
        </w:rPr>
        <w:t>лицам</w:t>
      </w:r>
      <w:proofErr w:type="gramEnd"/>
      <w:r w:rsidR="00DA196A" w:rsidRPr="005E66A2">
        <w:rPr>
          <w:rFonts w:ascii="Arial" w:hAnsi="Arial" w:cs="Arial"/>
          <w:sz w:val="24"/>
          <w:szCs w:val="24"/>
        </w:rPr>
        <w:t xml:space="preserve"> замещавшим муниципальные должности на постоянной основе в Енисейском районе»</w:t>
      </w:r>
      <w:r w:rsidR="00DA196A" w:rsidRPr="005E66A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15C5D" w:rsidRPr="005E66A2">
        <w:rPr>
          <w:rFonts w:ascii="Arial" w:hAnsi="Arial" w:cs="Arial"/>
          <w:color w:val="000000"/>
          <w:spacing w:val="-1"/>
          <w:sz w:val="24"/>
          <w:szCs w:val="24"/>
        </w:rPr>
        <w:t xml:space="preserve">(далее - </w:t>
      </w:r>
      <w:r w:rsidR="00DC70D8" w:rsidRPr="005E66A2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62740C" w:rsidRPr="005E66A2">
        <w:rPr>
          <w:rFonts w:ascii="Arial" w:hAnsi="Arial" w:cs="Arial"/>
          <w:color w:val="000000"/>
          <w:spacing w:val="-1"/>
          <w:sz w:val="24"/>
          <w:szCs w:val="24"/>
        </w:rPr>
        <w:t xml:space="preserve">ешение) </w:t>
      </w:r>
      <w:r w:rsidRPr="005E66A2">
        <w:rPr>
          <w:rFonts w:ascii="Arial" w:hAnsi="Arial" w:cs="Arial"/>
          <w:color w:val="000000"/>
          <w:spacing w:val="-1"/>
          <w:sz w:val="24"/>
          <w:szCs w:val="24"/>
        </w:rPr>
        <w:t>следующие изменения</w:t>
      </w:r>
      <w:r w:rsidR="000D1EE3" w:rsidRPr="005E66A2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B036E8" w:rsidRPr="005E66A2" w:rsidRDefault="00945AB0" w:rsidP="0057565D">
      <w:pPr>
        <w:pStyle w:val="a7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66A2">
        <w:rPr>
          <w:rFonts w:ascii="Arial" w:hAnsi="Arial" w:cs="Arial"/>
          <w:color w:val="000000"/>
          <w:spacing w:val="-1"/>
          <w:sz w:val="24"/>
          <w:szCs w:val="24"/>
        </w:rPr>
        <w:t>1.1.</w:t>
      </w:r>
      <w:r w:rsidR="00715C5D" w:rsidRPr="005E66A2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5E66A2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5E66A2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5E66A2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55439A" w:rsidRPr="005E66A2" w:rsidRDefault="008A21A4" w:rsidP="0057565D">
      <w:pPr>
        <w:pStyle w:val="a7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66A2">
        <w:rPr>
          <w:rFonts w:ascii="Arial" w:hAnsi="Arial" w:cs="Arial"/>
          <w:sz w:val="24"/>
          <w:szCs w:val="24"/>
        </w:rPr>
        <w:t>- пункт</w:t>
      </w:r>
      <w:r w:rsidR="00F96510" w:rsidRPr="005E66A2">
        <w:rPr>
          <w:rFonts w:ascii="Arial" w:hAnsi="Arial" w:cs="Arial"/>
          <w:sz w:val="24"/>
          <w:szCs w:val="24"/>
        </w:rPr>
        <w:t xml:space="preserve"> 2.4 раздела 2</w:t>
      </w:r>
      <w:r w:rsidRPr="005E66A2">
        <w:rPr>
          <w:rFonts w:ascii="Arial" w:hAnsi="Arial" w:cs="Arial"/>
          <w:sz w:val="24"/>
          <w:szCs w:val="24"/>
        </w:rPr>
        <w:t xml:space="preserve"> Положения </w:t>
      </w:r>
      <w:r w:rsidR="000D3661" w:rsidRPr="005E66A2">
        <w:rPr>
          <w:rFonts w:ascii="Arial" w:hAnsi="Arial" w:cs="Arial"/>
          <w:sz w:val="24"/>
          <w:szCs w:val="24"/>
        </w:rPr>
        <w:t>исключить</w:t>
      </w:r>
      <w:r w:rsidR="00F96510" w:rsidRPr="005E66A2">
        <w:rPr>
          <w:rFonts w:ascii="Arial" w:hAnsi="Arial" w:cs="Arial"/>
          <w:sz w:val="24"/>
          <w:szCs w:val="24"/>
        </w:rPr>
        <w:t>;</w:t>
      </w:r>
      <w:r w:rsidR="00B036E8" w:rsidRPr="005E66A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55439A" w:rsidRPr="005E66A2" w:rsidRDefault="000D3661" w:rsidP="0057565D">
      <w:pPr>
        <w:pStyle w:val="a7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E66A2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1F41B9" w:rsidRPr="005E66A2">
        <w:rPr>
          <w:rFonts w:ascii="Arial" w:eastAsiaTheme="minorHAnsi" w:hAnsi="Arial" w:cs="Arial"/>
          <w:sz w:val="24"/>
          <w:szCs w:val="24"/>
          <w:lang w:eastAsia="en-US"/>
        </w:rPr>
        <w:t>абзац шесто</w:t>
      </w:r>
      <w:r w:rsidRPr="005E66A2">
        <w:rPr>
          <w:rFonts w:ascii="Arial" w:eastAsiaTheme="minorHAnsi" w:hAnsi="Arial" w:cs="Arial"/>
          <w:sz w:val="24"/>
          <w:szCs w:val="24"/>
          <w:lang w:eastAsia="en-US"/>
        </w:rPr>
        <w:t>й</w:t>
      </w:r>
      <w:r w:rsidR="00670903" w:rsidRPr="005E66A2">
        <w:rPr>
          <w:rFonts w:ascii="Arial" w:eastAsiaTheme="minorHAnsi" w:hAnsi="Arial" w:cs="Arial"/>
          <w:sz w:val="24"/>
          <w:szCs w:val="24"/>
          <w:lang w:eastAsia="en-US"/>
        </w:rPr>
        <w:t xml:space="preserve"> пункт</w:t>
      </w:r>
      <w:r w:rsidR="001F41B9" w:rsidRPr="005E66A2">
        <w:rPr>
          <w:rFonts w:ascii="Arial" w:eastAsiaTheme="minorHAnsi" w:hAnsi="Arial" w:cs="Arial"/>
          <w:sz w:val="24"/>
          <w:szCs w:val="24"/>
          <w:lang w:eastAsia="en-US"/>
        </w:rPr>
        <w:t>а 3.2 раздела 3</w:t>
      </w:r>
      <w:r w:rsidR="00670903" w:rsidRPr="005E66A2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после слов «</w:t>
      </w:r>
      <w:r w:rsidR="001F41B9" w:rsidRPr="005E66A2">
        <w:rPr>
          <w:rFonts w:ascii="Arial" w:hAnsi="Arial" w:cs="Arial"/>
          <w:sz w:val="24"/>
          <w:szCs w:val="24"/>
        </w:rPr>
        <w:t>копии трудовой книжки</w:t>
      </w:r>
      <w:r w:rsidR="00670903" w:rsidRPr="005E66A2">
        <w:rPr>
          <w:rFonts w:ascii="Arial" w:hAnsi="Arial" w:cs="Arial"/>
          <w:sz w:val="24"/>
          <w:szCs w:val="24"/>
        </w:rPr>
        <w:t>» дополнить словами «</w:t>
      </w:r>
      <w:r w:rsidR="001F41B9" w:rsidRPr="005E66A2">
        <w:rPr>
          <w:rFonts w:ascii="Arial" w:eastAsiaTheme="minorHAnsi" w:hAnsi="Arial" w:cs="Arial"/>
          <w:sz w:val="24"/>
          <w:szCs w:val="24"/>
          <w:lang w:eastAsia="en-US"/>
        </w:rPr>
        <w:t>(при наличии) и (или) сведения о трудовой деятельности, предусмотренные статьей 66.1. Трудового кодекса Российской Федерации</w:t>
      </w:r>
      <w:r w:rsidR="00670903" w:rsidRPr="005E66A2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1F41B9" w:rsidRPr="005E66A2" w:rsidRDefault="001F41B9" w:rsidP="0057565D">
      <w:pPr>
        <w:pStyle w:val="a7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66A2">
        <w:rPr>
          <w:rFonts w:ascii="Arial" w:eastAsiaTheme="minorHAnsi" w:hAnsi="Arial" w:cs="Arial"/>
          <w:sz w:val="24"/>
          <w:szCs w:val="24"/>
          <w:lang w:eastAsia="en-US"/>
        </w:rPr>
        <w:t xml:space="preserve">- в абзаце четырнадцатом пункта 3.2 раздела 3 Положения </w:t>
      </w:r>
      <w:r w:rsidRPr="005E66A2">
        <w:rPr>
          <w:rFonts w:ascii="Arial" w:hAnsi="Arial" w:cs="Arial"/>
          <w:sz w:val="24"/>
          <w:szCs w:val="24"/>
        </w:rPr>
        <w:t>слова «и трудовая книжка лица» заменить словами «и трудовая к</w:t>
      </w:r>
      <w:r w:rsidR="00074D44" w:rsidRPr="005E66A2">
        <w:rPr>
          <w:rFonts w:ascii="Arial" w:hAnsi="Arial" w:cs="Arial"/>
          <w:sz w:val="24"/>
          <w:szCs w:val="24"/>
        </w:rPr>
        <w:t xml:space="preserve">нижка (при наличии) и (или) </w:t>
      </w:r>
      <w:r w:rsidR="00074D44" w:rsidRPr="005E66A2">
        <w:rPr>
          <w:rFonts w:ascii="Arial" w:eastAsiaTheme="minorHAnsi" w:hAnsi="Arial" w:cs="Arial"/>
          <w:sz w:val="24"/>
          <w:szCs w:val="24"/>
          <w:lang w:eastAsia="en-US"/>
        </w:rPr>
        <w:t>сведения о трудовой деятельности, предусмотренные статьей 66.1. Трудового кодекса Российской Федерации»;</w:t>
      </w:r>
    </w:p>
    <w:p w:rsidR="000D1EE3" w:rsidRPr="005E66A2" w:rsidRDefault="0055439A" w:rsidP="0057565D">
      <w:pPr>
        <w:pStyle w:val="a7"/>
        <w:ind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5E66A2">
        <w:rPr>
          <w:rFonts w:ascii="Arial" w:hAnsi="Arial" w:cs="Arial"/>
          <w:color w:val="000000"/>
          <w:spacing w:val="-1"/>
          <w:sz w:val="24"/>
          <w:szCs w:val="24"/>
        </w:rPr>
        <w:t xml:space="preserve">2. </w:t>
      </w:r>
      <w:proofErr w:type="gramStart"/>
      <w:r w:rsidR="000D1EE3" w:rsidRPr="005E66A2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0D1EE3" w:rsidRPr="005E66A2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="000D1EE3" w:rsidRPr="005E66A2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="000D1EE3" w:rsidRPr="005E66A2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5E66A2" w:rsidRDefault="00137401" w:rsidP="0057565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5E66A2">
        <w:rPr>
          <w:rFonts w:ascii="Arial" w:hAnsi="Arial" w:cs="Arial"/>
          <w:color w:val="000000"/>
          <w:sz w:val="24"/>
          <w:szCs w:val="24"/>
        </w:rPr>
        <w:t>3.</w:t>
      </w:r>
      <w:r w:rsidR="0055439A" w:rsidRPr="005E66A2">
        <w:rPr>
          <w:rFonts w:ascii="Arial" w:hAnsi="Arial" w:cs="Arial"/>
          <w:color w:val="000000"/>
          <w:sz w:val="24"/>
          <w:szCs w:val="24"/>
        </w:rPr>
        <w:t xml:space="preserve"> </w:t>
      </w:r>
      <w:r w:rsidR="00074D44" w:rsidRPr="005E66A2">
        <w:rPr>
          <w:rFonts w:ascii="Arial" w:hAnsi="Arial" w:cs="Arial"/>
          <w:color w:val="000000"/>
          <w:sz w:val="24"/>
          <w:szCs w:val="24"/>
        </w:rPr>
        <w:t>Решение вступает в силу после</w:t>
      </w:r>
      <w:r w:rsidR="000D1EE3" w:rsidRPr="005E66A2">
        <w:rPr>
          <w:rFonts w:ascii="Arial" w:hAnsi="Arial" w:cs="Arial"/>
          <w:color w:val="000000"/>
          <w:sz w:val="24"/>
          <w:szCs w:val="24"/>
        </w:rPr>
        <w:t xml:space="preserve"> официальног</w:t>
      </w:r>
      <w:r w:rsidR="00715C5D" w:rsidRPr="005E66A2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5E66A2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5E66A2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5E66A2">
        <w:rPr>
          <w:rFonts w:ascii="Arial" w:hAnsi="Arial" w:cs="Arial"/>
          <w:color w:val="000000"/>
          <w:sz w:val="24"/>
          <w:szCs w:val="24"/>
        </w:rPr>
        <w:t>.</w:t>
      </w:r>
    </w:p>
    <w:p w:rsidR="00DC70D8" w:rsidRPr="005E66A2" w:rsidRDefault="00DC70D8" w:rsidP="0057565D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p w:rsidR="0006716B" w:rsidRPr="005E66A2" w:rsidRDefault="0006716B" w:rsidP="0057565D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5778"/>
        <w:gridCol w:w="4394"/>
      </w:tblGrid>
      <w:tr w:rsidR="00957964" w:rsidRPr="005E66A2" w:rsidTr="000F2594">
        <w:tc>
          <w:tcPr>
            <w:tcW w:w="5778" w:type="dxa"/>
            <w:hideMark/>
          </w:tcPr>
          <w:p w:rsidR="00957964" w:rsidRPr="005E66A2" w:rsidRDefault="00957964" w:rsidP="0057565D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66A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E66A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957964" w:rsidRPr="005E66A2" w:rsidRDefault="00957964" w:rsidP="0057565D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66A2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06716B" w:rsidRPr="005E66A2" w:rsidRDefault="0006716B" w:rsidP="0057565D">
            <w:pPr>
              <w:pStyle w:val="a7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957964" w:rsidRPr="005E66A2" w:rsidRDefault="00957964" w:rsidP="000F25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66A2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5E66A2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957964" w:rsidRPr="005E66A2" w:rsidRDefault="00957964" w:rsidP="000F25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6A2">
              <w:rPr>
                <w:rFonts w:ascii="Arial" w:hAnsi="Arial" w:cs="Arial"/>
                <w:sz w:val="24"/>
                <w:szCs w:val="24"/>
              </w:rPr>
              <w:t>Главы района</w:t>
            </w:r>
          </w:p>
        </w:tc>
      </w:tr>
      <w:tr w:rsidR="00957964" w:rsidRPr="005E66A2" w:rsidTr="000F2594">
        <w:trPr>
          <w:trHeight w:val="605"/>
        </w:trPr>
        <w:tc>
          <w:tcPr>
            <w:tcW w:w="5778" w:type="dxa"/>
          </w:tcPr>
          <w:p w:rsidR="00957964" w:rsidRPr="005E66A2" w:rsidRDefault="00957964" w:rsidP="0057565D">
            <w:pPr>
              <w:rPr>
                <w:rFonts w:ascii="Arial" w:hAnsi="Arial" w:cs="Arial"/>
                <w:sz w:val="24"/>
                <w:szCs w:val="24"/>
              </w:rPr>
            </w:pPr>
            <w:r w:rsidRPr="005E66A2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5E66A2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957964" w:rsidRPr="005E66A2" w:rsidRDefault="00957964" w:rsidP="0057565D">
            <w:pPr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7964" w:rsidRPr="005E66A2" w:rsidRDefault="00957964" w:rsidP="000F259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E66A2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5E66A2">
              <w:rPr>
                <w:rFonts w:ascii="Arial" w:hAnsi="Arial" w:cs="Arial"/>
                <w:sz w:val="24"/>
                <w:szCs w:val="24"/>
              </w:rPr>
              <w:t>А.Ю.Губанов</w:t>
            </w:r>
            <w:proofErr w:type="spellEnd"/>
          </w:p>
        </w:tc>
      </w:tr>
    </w:tbl>
    <w:p w:rsidR="00CD4AB7" w:rsidRPr="005E66A2" w:rsidRDefault="00CD4AB7" w:rsidP="0057565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bookmarkStart w:id="0" w:name="_GoBack"/>
      <w:bookmarkEnd w:id="0"/>
    </w:p>
    <w:sectPr w:rsidR="00CD4AB7" w:rsidRPr="005E66A2" w:rsidSect="0057565D">
      <w:pgSz w:w="11906" w:h="16838"/>
      <w:pgMar w:top="568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3AFD"/>
    <w:rsid w:val="00005187"/>
    <w:rsid w:val="0000710E"/>
    <w:rsid w:val="00033274"/>
    <w:rsid w:val="00036CB4"/>
    <w:rsid w:val="000371F3"/>
    <w:rsid w:val="000646A8"/>
    <w:rsid w:val="0006716B"/>
    <w:rsid w:val="00074D44"/>
    <w:rsid w:val="000D1EE3"/>
    <w:rsid w:val="000D303C"/>
    <w:rsid w:val="000D3661"/>
    <w:rsid w:val="000D53B8"/>
    <w:rsid w:val="000E6F4D"/>
    <w:rsid w:val="000F2594"/>
    <w:rsid w:val="000F7326"/>
    <w:rsid w:val="00131DB2"/>
    <w:rsid w:val="00137401"/>
    <w:rsid w:val="0014385F"/>
    <w:rsid w:val="00180940"/>
    <w:rsid w:val="001D12EF"/>
    <w:rsid w:val="001F41B9"/>
    <w:rsid w:val="001F6737"/>
    <w:rsid w:val="00251129"/>
    <w:rsid w:val="002568FD"/>
    <w:rsid w:val="002A3700"/>
    <w:rsid w:val="002E5D26"/>
    <w:rsid w:val="00322048"/>
    <w:rsid w:val="00395B85"/>
    <w:rsid w:val="004052B5"/>
    <w:rsid w:val="004A1EDC"/>
    <w:rsid w:val="004C70CE"/>
    <w:rsid w:val="0055439A"/>
    <w:rsid w:val="0057565D"/>
    <w:rsid w:val="005C6962"/>
    <w:rsid w:val="005E66A2"/>
    <w:rsid w:val="005F2501"/>
    <w:rsid w:val="005F462F"/>
    <w:rsid w:val="00626F6F"/>
    <w:rsid w:val="0062740C"/>
    <w:rsid w:val="00670903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7060C"/>
    <w:rsid w:val="00780324"/>
    <w:rsid w:val="007D60F1"/>
    <w:rsid w:val="007E7018"/>
    <w:rsid w:val="00806C8B"/>
    <w:rsid w:val="008744FD"/>
    <w:rsid w:val="00886C82"/>
    <w:rsid w:val="00894F52"/>
    <w:rsid w:val="008A21A4"/>
    <w:rsid w:val="00911BF8"/>
    <w:rsid w:val="00945AB0"/>
    <w:rsid w:val="009520CB"/>
    <w:rsid w:val="00957964"/>
    <w:rsid w:val="0096607D"/>
    <w:rsid w:val="009704EA"/>
    <w:rsid w:val="00A26D44"/>
    <w:rsid w:val="00A503DC"/>
    <w:rsid w:val="00A56E9D"/>
    <w:rsid w:val="00A629F0"/>
    <w:rsid w:val="00A85678"/>
    <w:rsid w:val="00AF3E4D"/>
    <w:rsid w:val="00B0207B"/>
    <w:rsid w:val="00B036E8"/>
    <w:rsid w:val="00B22367"/>
    <w:rsid w:val="00B26CF9"/>
    <w:rsid w:val="00B27B0A"/>
    <w:rsid w:val="00BD1F43"/>
    <w:rsid w:val="00C503CE"/>
    <w:rsid w:val="00CA2B1C"/>
    <w:rsid w:val="00CC26EC"/>
    <w:rsid w:val="00CD4AB7"/>
    <w:rsid w:val="00CF2E3E"/>
    <w:rsid w:val="00D519E2"/>
    <w:rsid w:val="00D5624A"/>
    <w:rsid w:val="00DA196A"/>
    <w:rsid w:val="00DB58E8"/>
    <w:rsid w:val="00DC4275"/>
    <w:rsid w:val="00DC70D8"/>
    <w:rsid w:val="00DF2129"/>
    <w:rsid w:val="00E12A18"/>
    <w:rsid w:val="00E20ED8"/>
    <w:rsid w:val="00E528FA"/>
    <w:rsid w:val="00E76DAA"/>
    <w:rsid w:val="00E91F26"/>
    <w:rsid w:val="00EC1281"/>
    <w:rsid w:val="00EE76AA"/>
    <w:rsid w:val="00F5690F"/>
    <w:rsid w:val="00F92173"/>
    <w:rsid w:val="00F96510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554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55</cp:revision>
  <cp:lastPrinted>2021-11-12T01:43:00Z</cp:lastPrinted>
  <dcterms:created xsi:type="dcterms:W3CDTF">2019-09-16T07:33:00Z</dcterms:created>
  <dcterms:modified xsi:type="dcterms:W3CDTF">2021-11-17T02:27:00Z</dcterms:modified>
</cp:coreProperties>
</file>