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69" w:rsidRPr="00411469" w:rsidRDefault="00411469" w:rsidP="00411469">
      <w:pPr>
        <w:overflowPunct/>
        <w:autoSpaceDE/>
        <w:adjustRightInd/>
        <w:spacing w:after="200" w:line="276" w:lineRule="auto"/>
        <w:jc w:val="right"/>
        <w:rPr>
          <w:rFonts w:eastAsia="Calibri"/>
          <w:b/>
          <w:smallCaps/>
          <w:sz w:val="28"/>
          <w:szCs w:val="28"/>
          <w:lang w:eastAsia="en-US"/>
        </w:rPr>
      </w:pPr>
    </w:p>
    <w:p w:rsidR="00411469" w:rsidRPr="00411469" w:rsidRDefault="00411469" w:rsidP="00411469">
      <w:pPr>
        <w:overflowPunct/>
        <w:autoSpaceDE/>
        <w:adjustRightInd/>
        <w:spacing w:after="200" w:line="276" w:lineRule="auto"/>
        <w:rPr>
          <w:rFonts w:eastAsia="Calibri"/>
          <w:smallCaps/>
          <w:sz w:val="36"/>
          <w:szCs w:val="36"/>
          <w:lang w:eastAsia="en-US"/>
        </w:rPr>
      </w:pPr>
    </w:p>
    <w:p w:rsidR="00411469" w:rsidRPr="00411469" w:rsidRDefault="00411469" w:rsidP="00411469">
      <w:pPr>
        <w:overflowPunct/>
        <w:autoSpaceDE/>
        <w:adjustRightInd/>
        <w:spacing w:after="200" w:line="276" w:lineRule="auto"/>
        <w:rPr>
          <w:rFonts w:eastAsia="Calibri"/>
          <w:smallCaps/>
          <w:sz w:val="40"/>
          <w:szCs w:val="40"/>
          <w:lang w:eastAsia="en-US"/>
        </w:rPr>
      </w:pPr>
    </w:p>
    <w:p w:rsidR="00411469" w:rsidRPr="00411469" w:rsidRDefault="00411469" w:rsidP="00411469">
      <w:pPr>
        <w:overflowPunct/>
        <w:autoSpaceDE/>
        <w:adjustRightInd/>
        <w:spacing w:after="200" w:line="276" w:lineRule="auto"/>
        <w:rPr>
          <w:rFonts w:eastAsia="Calibri"/>
          <w:smallCaps/>
          <w:sz w:val="40"/>
          <w:szCs w:val="40"/>
          <w:lang w:eastAsia="en-US"/>
        </w:rPr>
      </w:pPr>
    </w:p>
    <w:p w:rsidR="00411469" w:rsidRPr="00411469" w:rsidRDefault="00411469" w:rsidP="00411469">
      <w:pPr>
        <w:keepNext/>
        <w:overflowPunct/>
        <w:autoSpaceDE/>
        <w:adjustRightInd/>
        <w:spacing w:after="200" w:line="276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11469">
        <w:rPr>
          <w:rFonts w:eastAsia="Calibri"/>
          <w:smallCaps/>
          <w:sz w:val="28"/>
          <w:szCs w:val="28"/>
          <w:lang w:eastAsia="en-US"/>
        </w:rPr>
        <w:t xml:space="preserve">     </w:t>
      </w:r>
      <w:bookmarkStart w:id="0" w:name="_GoBack"/>
      <w:bookmarkEnd w:id="0"/>
      <w:r w:rsidRPr="00411469">
        <w:rPr>
          <w:rFonts w:eastAsia="Calibri"/>
          <w:smallCaps/>
          <w:sz w:val="28"/>
          <w:szCs w:val="28"/>
          <w:lang w:eastAsia="en-US"/>
        </w:rPr>
        <w:t xml:space="preserve"> 19.10.2016                                                      </w:t>
      </w:r>
      <w:r>
        <w:rPr>
          <w:rFonts w:eastAsia="Calibri"/>
          <w:smallCaps/>
          <w:sz w:val="28"/>
          <w:szCs w:val="28"/>
          <w:lang w:eastAsia="en-US"/>
        </w:rPr>
        <w:t xml:space="preserve">    </w:t>
      </w:r>
      <w:r w:rsidRPr="00411469">
        <w:rPr>
          <w:rFonts w:eastAsia="Calibri"/>
          <w:smallCaps/>
          <w:sz w:val="28"/>
          <w:szCs w:val="28"/>
          <w:lang w:eastAsia="en-US"/>
        </w:rPr>
        <w:t xml:space="preserve">                                                      7-</w:t>
      </w:r>
      <w:r w:rsidRPr="00411469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>5</w:t>
      </w:r>
      <w:r w:rsidRPr="00411469">
        <w:rPr>
          <w:rFonts w:eastAsia="Calibri"/>
          <w:sz w:val="28"/>
          <w:szCs w:val="28"/>
          <w:lang w:eastAsia="en-US"/>
        </w:rPr>
        <w:t>р</w:t>
      </w:r>
    </w:p>
    <w:p w:rsidR="00CC7A72" w:rsidRDefault="007337A0" w:rsidP="00CC7A72">
      <w:pPr>
        <w:pStyle w:val="ConsPlusTitle"/>
        <w:ind w:right="1133"/>
        <w:jc w:val="both"/>
      </w:pPr>
      <w:r>
        <w:t xml:space="preserve">Об </w:t>
      </w:r>
      <w:r w:rsidR="00CC7A72">
        <w:t xml:space="preserve"> </w:t>
      </w:r>
      <w:r>
        <w:t xml:space="preserve">утверждении </w:t>
      </w:r>
      <w:r w:rsidR="00CC7A72">
        <w:t xml:space="preserve"> </w:t>
      </w:r>
      <w:r>
        <w:t xml:space="preserve">Положения </w:t>
      </w:r>
      <w:r w:rsidR="00CC7A72">
        <w:t xml:space="preserve"> </w:t>
      </w:r>
      <w:r>
        <w:t xml:space="preserve">о </w:t>
      </w:r>
      <w:r w:rsidR="00CC7A72">
        <w:t xml:space="preserve"> </w:t>
      </w:r>
      <w:r>
        <w:t xml:space="preserve">порядке проведения конкурса </w:t>
      </w:r>
    </w:p>
    <w:p w:rsidR="00CC7A72" w:rsidRDefault="007337A0" w:rsidP="00CC7A72">
      <w:pPr>
        <w:pStyle w:val="ConsPlusTitle"/>
        <w:ind w:right="1133"/>
        <w:jc w:val="both"/>
      </w:pPr>
      <w:r>
        <w:t xml:space="preserve">на замещение вакантных должностей муниципальной службы </w:t>
      </w:r>
    </w:p>
    <w:p w:rsidR="007337A0" w:rsidRDefault="007337A0" w:rsidP="00CC7A72">
      <w:pPr>
        <w:pStyle w:val="ConsPlusTitle"/>
        <w:ind w:right="1133"/>
        <w:jc w:val="both"/>
      </w:pPr>
      <w:r>
        <w:t>в органах местного самоуправления Енисейского района</w:t>
      </w:r>
    </w:p>
    <w:p w:rsidR="007337A0" w:rsidRDefault="007337A0">
      <w:pPr>
        <w:pStyle w:val="ConsPlusNormal"/>
        <w:ind w:firstLine="540"/>
        <w:jc w:val="both"/>
      </w:pPr>
    </w:p>
    <w:p w:rsidR="00684B87" w:rsidRDefault="00684B87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 w:rsidRPr="003E46F2">
          <w:t>статьей 17</w:t>
        </w:r>
      </w:hyperlink>
      <w:r>
        <w:t xml:space="preserve"> Феде</w:t>
      </w:r>
      <w:r w:rsidR="006F626D">
        <w:t>рального закона от 02.03.2007 №</w:t>
      </w:r>
      <w:r>
        <w:t xml:space="preserve">25-ФЗ </w:t>
      </w:r>
      <w:r w:rsidR="006F626D">
        <w:t>«</w:t>
      </w:r>
      <w:r>
        <w:t>О муниципально</w:t>
      </w:r>
      <w:r w:rsidR="006F626D">
        <w:t>й службе в Российской Федерации»</w:t>
      </w:r>
      <w:r>
        <w:t xml:space="preserve">, руководствуясь </w:t>
      </w:r>
      <w:r w:rsidR="003E46F2">
        <w:t xml:space="preserve">статьёй </w:t>
      </w:r>
      <w:r w:rsidR="003E46F2" w:rsidRPr="003E46F2">
        <w:t>20</w:t>
      </w:r>
      <w:r>
        <w:t xml:space="preserve"> Устава </w:t>
      </w:r>
      <w:r w:rsidR="006F626D">
        <w:t>района</w:t>
      </w:r>
      <w:r>
        <w:t xml:space="preserve">, </w:t>
      </w:r>
      <w:r w:rsidR="006F626D">
        <w:t>Енисейский районный</w:t>
      </w:r>
      <w:r w:rsidR="00572532">
        <w:t xml:space="preserve"> Совет депутатов </w:t>
      </w:r>
      <w:r w:rsidR="00572532" w:rsidRPr="00572532">
        <w:rPr>
          <w:b/>
        </w:rPr>
        <w:t>РЕШИЛ</w:t>
      </w:r>
      <w:r w:rsidRPr="00572532">
        <w:rPr>
          <w:b/>
        </w:rPr>
        <w:t>:</w:t>
      </w:r>
    </w:p>
    <w:p w:rsidR="00684B87" w:rsidRDefault="00684B87">
      <w:pPr>
        <w:pStyle w:val="ConsPlusNormal"/>
        <w:ind w:firstLine="540"/>
        <w:jc w:val="both"/>
      </w:pPr>
      <w:r>
        <w:t xml:space="preserve">1. Утвердить </w:t>
      </w:r>
      <w:hyperlink w:anchor="P33" w:history="1">
        <w:r w:rsidRPr="003E46F2">
          <w:t>Положение</w:t>
        </w:r>
      </w:hyperlink>
      <w:r>
        <w:t xml:space="preserve"> о порядке проведения конкурса на замещение вакантных должностей муниципальной службы в </w:t>
      </w:r>
      <w:r w:rsidR="006F626D">
        <w:t>органах местного самоуправления Енисейского района</w:t>
      </w:r>
      <w:r>
        <w:t xml:space="preserve"> согласно приложению</w:t>
      </w:r>
      <w:r w:rsidR="00471A8C">
        <w:t xml:space="preserve"> к настоящему решению</w:t>
      </w:r>
      <w:r>
        <w:t>.</w:t>
      </w:r>
    </w:p>
    <w:p w:rsidR="00BA6434" w:rsidRDefault="00BA6434" w:rsidP="00BA64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</w:t>
      </w:r>
      <w:r w:rsidR="00B95D40">
        <w:rPr>
          <w:sz w:val="28"/>
          <w:szCs w:val="28"/>
        </w:rPr>
        <w:t>онтроль за</w:t>
      </w:r>
      <w:proofErr w:type="gramEnd"/>
      <w:r w:rsidR="00B95D40">
        <w:rPr>
          <w:sz w:val="28"/>
          <w:szCs w:val="28"/>
        </w:rPr>
        <w:t xml:space="preserve"> исполнением данного р</w:t>
      </w:r>
      <w:r>
        <w:rPr>
          <w:sz w:val="28"/>
          <w:szCs w:val="28"/>
        </w:rPr>
        <w:t xml:space="preserve">ешения возложить на постоянную депутатскую комиссию по </w:t>
      </w:r>
      <w:r w:rsidR="00D36662">
        <w:rPr>
          <w:sz w:val="28"/>
          <w:szCs w:val="28"/>
        </w:rPr>
        <w:t>законности, правопорядку и защите прав граждан (</w:t>
      </w:r>
      <w:proofErr w:type="spellStart"/>
      <w:r w:rsidR="00D36662">
        <w:rPr>
          <w:sz w:val="28"/>
          <w:szCs w:val="28"/>
        </w:rPr>
        <w:t>Теляшкин</w:t>
      </w:r>
      <w:proofErr w:type="spellEnd"/>
      <w:r w:rsidR="00D36662">
        <w:rPr>
          <w:sz w:val="28"/>
          <w:szCs w:val="28"/>
        </w:rPr>
        <w:t xml:space="preserve"> Е.Ю.).</w:t>
      </w:r>
    </w:p>
    <w:p w:rsidR="00BA6434" w:rsidRDefault="00BA6434" w:rsidP="00BA6434">
      <w:pPr>
        <w:pStyle w:val="ConsPlusNormal"/>
        <w:widowControl/>
        <w:ind w:firstLine="540"/>
        <w:jc w:val="both"/>
        <w:rPr>
          <w:szCs w:val="28"/>
        </w:rPr>
      </w:pPr>
      <w:r>
        <w:rPr>
          <w:szCs w:val="28"/>
        </w:rPr>
        <w:t xml:space="preserve">3. Решение вступает в силу со дня </w:t>
      </w:r>
      <w:r w:rsidR="004F17CE">
        <w:rPr>
          <w:szCs w:val="28"/>
        </w:rPr>
        <w:t>официального опубликования (обнародования)</w:t>
      </w:r>
      <w:r>
        <w:rPr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BA6434" w:rsidRDefault="00BA6434" w:rsidP="00BA6434">
      <w:pPr>
        <w:spacing w:line="360" w:lineRule="auto"/>
        <w:jc w:val="both"/>
        <w:rPr>
          <w:szCs w:val="28"/>
        </w:rPr>
      </w:pPr>
    </w:p>
    <w:p w:rsidR="001064B3" w:rsidRDefault="001064B3" w:rsidP="00BA6434">
      <w:pPr>
        <w:spacing w:line="360" w:lineRule="auto"/>
        <w:jc w:val="both"/>
        <w:rPr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77"/>
        <w:gridCol w:w="4786"/>
      </w:tblGrid>
      <w:tr w:rsidR="001064B3" w:rsidRPr="001064B3" w:rsidTr="00844056">
        <w:tc>
          <w:tcPr>
            <w:tcW w:w="4677" w:type="dxa"/>
          </w:tcPr>
          <w:p w:rsidR="001064B3" w:rsidRPr="001064B3" w:rsidRDefault="001064B3" w:rsidP="001064B3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64B3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1064B3">
              <w:rPr>
                <w:sz w:val="28"/>
                <w:szCs w:val="28"/>
              </w:rPr>
              <w:t>районного</w:t>
            </w:r>
            <w:proofErr w:type="gramEnd"/>
          </w:p>
          <w:p w:rsidR="001064B3" w:rsidRPr="001064B3" w:rsidRDefault="001064B3" w:rsidP="001064B3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64B3">
              <w:rPr>
                <w:sz w:val="28"/>
                <w:szCs w:val="28"/>
              </w:rPr>
              <w:t xml:space="preserve">Совета депутатов </w:t>
            </w:r>
          </w:p>
          <w:p w:rsidR="001064B3" w:rsidRPr="001064B3" w:rsidRDefault="001064B3" w:rsidP="001064B3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1064B3" w:rsidRPr="001064B3" w:rsidRDefault="001064B3" w:rsidP="001064B3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064B3" w:rsidRPr="001064B3" w:rsidRDefault="001064B3" w:rsidP="001064B3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64B3">
              <w:rPr>
                <w:sz w:val="28"/>
                <w:szCs w:val="28"/>
              </w:rPr>
              <w:t xml:space="preserve">          Глава  района</w:t>
            </w:r>
          </w:p>
        </w:tc>
      </w:tr>
      <w:tr w:rsidR="001064B3" w:rsidRPr="001064B3" w:rsidTr="00844056">
        <w:trPr>
          <w:trHeight w:val="490"/>
        </w:trPr>
        <w:tc>
          <w:tcPr>
            <w:tcW w:w="4677" w:type="dxa"/>
          </w:tcPr>
          <w:p w:rsidR="001064B3" w:rsidRPr="001064B3" w:rsidRDefault="001064B3" w:rsidP="001064B3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1064B3">
              <w:rPr>
                <w:sz w:val="28"/>
                <w:szCs w:val="28"/>
              </w:rPr>
              <w:t>________________</w:t>
            </w:r>
            <w:proofErr w:type="spellStart"/>
            <w:r w:rsidRPr="001064B3">
              <w:rPr>
                <w:sz w:val="28"/>
                <w:szCs w:val="28"/>
              </w:rPr>
              <w:t>В.И.Марзал</w:t>
            </w:r>
            <w:proofErr w:type="spellEnd"/>
          </w:p>
          <w:p w:rsidR="001064B3" w:rsidRPr="001064B3" w:rsidRDefault="001064B3" w:rsidP="001064B3">
            <w:pPr>
              <w:overflowPunct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064B3" w:rsidRPr="001064B3" w:rsidRDefault="001064B3" w:rsidP="001064B3">
            <w:pPr>
              <w:overflowPunct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064B3">
              <w:rPr>
                <w:sz w:val="28"/>
                <w:szCs w:val="28"/>
              </w:rPr>
              <w:t>________________</w:t>
            </w:r>
            <w:proofErr w:type="spellStart"/>
            <w:r w:rsidRPr="001064B3">
              <w:rPr>
                <w:sz w:val="28"/>
                <w:szCs w:val="28"/>
              </w:rPr>
              <w:t>С.В.Ермаков</w:t>
            </w:r>
            <w:proofErr w:type="spellEnd"/>
          </w:p>
        </w:tc>
      </w:tr>
    </w:tbl>
    <w:p w:rsidR="001064B3" w:rsidRPr="001064B3" w:rsidRDefault="001064B3" w:rsidP="001064B3">
      <w:pPr>
        <w:rPr>
          <w:sz w:val="28"/>
          <w:szCs w:val="28"/>
        </w:rPr>
      </w:pPr>
    </w:p>
    <w:p w:rsidR="00BA6434" w:rsidRDefault="00BA6434" w:rsidP="00BA6434">
      <w:pPr>
        <w:spacing w:line="360" w:lineRule="auto"/>
        <w:ind w:left="360"/>
        <w:rPr>
          <w:szCs w:val="28"/>
        </w:rPr>
      </w:pPr>
    </w:p>
    <w:p w:rsidR="00BA6434" w:rsidRDefault="00BA6434" w:rsidP="00BA6434"/>
    <w:p w:rsidR="00BA6434" w:rsidRDefault="00BA6434" w:rsidP="00BA6434"/>
    <w:p w:rsidR="00BA6434" w:rsidRDefault="00BA6434" w:rsidP="00BA6434"/>
    <w:p w:rsidR="00BA6434" w:rsidRDefault="00BA6434" w:rsidP="00BA6434"/>
    <w:p w:rsidR="00BA6434" w:rsidRDefault="00BA6434" w:rsidP="00BA6434">
      <w:pPr>
        <w:pStyle w:val="ConsPlusTitle"/>
        <w:widowControl/>
        <w:jc w:val="right"/>
        <w:rPr>
          <w:b w:val="0"/>
        </w:rPr>
      </w:pPr>
    </w:p>
    <w:p w:rsidR="00BA6434" w:rsidRDefault="00BA6434" w:rsidP="00BA6434">
      <w:pPr>
        <w:pStyle w:val="ConsPlusTitle"/>
        <w:widowControl/>
        <w:jc w:val="right"/>
        <w:rPr>
          <w:b w:val="0"/>
        </w:rPr>
      </w:pPr>
    </w:p>
    <w:p w:rsidR="00BA6434" w:rsidRDefault="00BA6434" w:rsidP="00BA6434">
      <w:pPr>
        <w:pStyle w:val="ConsPlusTitle"/>
        <w:widowControl/>
        <w:jc w:val="right"/>
        <w:rPr>
          <w:b w:val="0"/>
        </w:rPr>
      </w:pPr>
    </w:p>
    <w:p w:rsidR="00BA6434" w:rsidRDefault="00BA6434" w:rsidP="00BA6434">
      <w:pPr>
        <w:pStyle w:val="ConsPlusTitle"/>
        <w:widowControl/>
        <w:jc w:val="right"/>
        <w:rPr>
          <w:b w:val="0"/>
        </w:rPr>
      </w:pPr>
    </w:p>
    <w:p w:rsidR="00005059" w:rsidRDefault="00005059" w:rsidP="003643C7">
      <w:pPr>
        <w:pStyle w:val="ConsPlusTitle"/>
        <w:widowControl/>
        <w:rPr>
          <w:b w:val="0"/>
        </w:rPr>
      </w:pPr>
    </w:p>
    <w:p w:rsidR="00960757" w:rsidRDefault="00BA6434" w:rsidP="00960757">
      <w:pPr>
        <w:pStyle w:val="ConsPlusTitle"/>
        <w:widowControl/>
        <w:ind w:left="609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к решению</w:t>
      </w:r>
      <w:r w:rsidR="00350BB2">
        <w:rPr>
          <w:b w:val="0"/>
          <w:sz w:val="24"/>
          <w:szCs w:val="24"/>
        </w:rPr>
        <w:t xml:space="preserve"> </w:t>
      </w:r>
    </w:p>
    <w:p w:rsidR="00960757" w:rsidRDefault="00BA6434" w:rsidP="00960757">
      <w:pPr>
        <w:pStyle w:val="ConsPlusTitle"/>
        <w:widowControl/>
        <w:ind w:left="609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районного Совета депутатов</w:t>
      </w:r>
      <w:r w:rsidR="00350BB2">
        <w:rPr>
          <w:b w:val="0"/>
          <w:sz w:val="24"/>
          <w:szCs w:val="24"/>
        </w:rPr>
        <w:t xml:space="preserve"> </w:t>
      </w:r>
    </w:p>
    <w:p w:rsidR="00BA6434" w:rsidRDefault="007D198C" w:rsidP="00960757">
      <w:pPr>
        <w:pStyle w:val="ConsPlusTitle"/>
        <w:widowControl/>
        <w:ind w:left="609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E24DD0">
        <w:rPr>
          <w:b w:val="0"/>
          <w:sz w:val="24"/>
          <w:szCs w:val="24"/>
        </w:rPr>
        <w:t>19</w:t>
      </w:r>
      <w:r w:rsidR="00BA6434">
        <w:rPr>
          <w:b w:val="0"/>
          <w:sz w:val="24"/>
          <w:szCs w:val="24"/>
        </w:rPr>
        <w:t xml:space="preserve">.10.2016 </w:t>
      </w:r>
      <w:r>
        <w:rPr>
          <w:b w:val="0"/>
          <w:sz w:val="24"/>
          <w:szCs w:val="24"/>
        </w:rPr>
        <w:t xml:space="preserve"> </w:t>
      </w:r>
      <w:r w:rsidR="00BA6434">
        <w:rPr>
          <w:b w:val="0"/>
          <w:sz w:val="24"/>
          <w:szCs w:val="24"/>
        </w:rPr>
        <w:t xml:space="preserve">№ </w:t>
      </w:r>
      <w:r w:rsidR="00350BB2">
        <w:rPr>
          <w:b w:val="0"/>
          <w:sz w:val="24"/>
          <w:szCs w:val="24"/>
        </w:rPr>
        <w:t>7-95р</w:t>
      </w:r>
    </w:p>
    <w:p w:rsidR="00684B87" w:rsidRDefault="00684B87">
      <w:pPr>
        <w:pStyle w:val="ConsPlusNormal"/>
        <w:jc w:val="both"/>
      </w:pPr>
    </w:p>
    <w:p w:rsidR="00684B87" w:rsidRDefault="00684B87">
      <w:pPr>
        <w:pStyle w:val="ConsPlusTitle"/>
        <w:jc w:val="center"/>
      </w:pPr>
      <w:bookmarkStart w:id="1" w:name="P33"/>
      <w:bookmarkEnd w:id="1"/>
      <w:r>
        <w:t>ПОЛОЖЕНИЕ</w:t>
      </w:r>
    </w:p>
    <w:p w:rsidR="003E46F2" w:rsidRDefault="00684B87" w:rsidP="003E46F2">
      <w:pPr>
        <w:pStyle w:val="ConsPlusTitle"/>
        <w:jc w:val="center"/>
      </w:pPr>
      <w:r>
        <w:t xml:space="preserve">О ПОРЯДКЕ ПРОВЕДЕНИЯ КОНКУРСА </w:t>
      </w:r>
    </w:p>
    <w:p w:rsidR="00684B87" w:rsidRDefault="00684B87" w:rsidP="003E46F2">
      <w:pPr>
        <w:pStyle w:val="ConsPlusTitle"/>
        <w:jc w:val="center"/>
      </w:pPr>
      <w:r>
        <w:t>НА ЗАМЕЩЕНИЕ ВАКАНТНЫХ</w:t>
      </w:r>
      <w:r w:rsidR="003E46F2">
        <w:t xml:space="preserve"> </w:t>
      </w:r>
      <w:r>
        <w:t xml:space="preserve">ДОЛЖНОСТЕЙ МУНИЦИПАЛЬНОЙ СЛУЖБЫ В </w:t>
      </w:r>
      <w:r w:rsidR="003E46F2">
        <w:t>ОРГАНАХ МЕСТНОГО САМОУПРАВЛЕНИЯ ЕНИСЕЙСКОГО РАЙОНА</w:t>
      </w:r>
    </w:p>
    <w:p w:rsidR="00684B87" w:rsidRDefault="00684B87">
      <w:pPr>
        <w:pStyle w:val="ConsPlusNormal"/>
        <w:jc w:val="center"/>
      </w:pPr>
    </w:p>
    <w:p w:rsidR="00684B87" w:rsidRPr="007D2293" w:rsidRDefault="00893C2E" w:rsidP="00893C2E">
      <w:pPr>
        <w:pStyle w:val="ConsPlusNormal"/>
        <w:ind w:firstLine="540"/>
        <w:rPr>
          <w:b/>
        </w:rPr>
      </w:pPr>
      <w:r w:rsidRPr="007D2293">
        <w:rPr>
          <w:b/>
        </w:rPr>
        <w:t xml:space="preserve">Статья 1 Общие </w:t>
      </w:r>
      <w:r w:rsidR="0015237A">
        <w:rPr>
          <w:b/>
        </w:rPr>
        <w:t xml:space="preserve"> </w:t>
      </w:r>
      <w:r w:rsidRPr="007D2293">
        <w:rPr>
          <w:b/>
        </w:rPr>
        <w:t>положения</w:t>
      </w:r>
    </w:p>
    <w:p w:rsidR="00893C2E" w:rsidRDefault="00893C2E" w:rsidP="00893C2E">
      <w:pPr>
        <w:pStyle w:val="ConsPlusNormal"/>
        <w:ind w:firstLine="540"/>
      </w:pPr>
    </w:p>
    <w:p w:rsidR="003E46F2" w:rsidRDefault="00684B87">
      <w:pPr>
        <w:pStyle w:val="ConsPlusNormal"/>
        <w:ind w:firstLine="540"/>
        <w:jc w:val="both"/>
      </w:pPr>
      <w:r>
        <w:t xml:space="preserve">1. Настоящее Положение регулирует порядок и условия проведения конкурса на замещение вакантных должностей муниципальной службы (далее - конкурс), предусмотренных </w:t>
      </w:r>
      <w:hyperlink r:id="rId7" w:history="1">
        <w:r w:rsidRPr="003E46F2">
          <w:t>Реестром</w:t>
        </w:r>
      </w:hyperlink>
      <w:r w:rsidRPr="003E46F2">
        <w:t xml:space="preserve"> </w:t>
      </w:r>
      <w:r>
        <w:t xml:space="preserve">должностей муниципальной службы, в </w:t>
      </w:r>
      <w:r w:rsidR="003E46F2">
        <w:t>органах местного самоуправления Енисейского района.</w:t>
      </w:r>
    </w:p>
    <w:p w:rsidR="00684B87" w:rsidRDefault="00684B87">
      <w:pPr>
        <w:pStyle w:val="ConsPlusNormal"/>
        <w:ind w:firstLine="540"/>
        <w:jc w:val="both"/>
      </w:pPr>
      <w:r>
        <w:t xml:space="preserve">В настоящем Положении под вакантной должностью муниципальной службы понимается не замещенная муниципальным служащим должность муниципальной службы, предусмотренная в штатном расписании органа </w:t>
      </w:r>
      <w:r w:rsidR="003E46F2">
        <w:t>местного самоуправления.</w:t>
      </w:r>
    </w:p>
    <w:p w:rsidR="00684B87" w:rsidRDefault="00684B87">
      <w:pPr>
        <w:pStyle w:val="ConsPlusNormal"/>
        <w:ind w:firstLine="540"/>
        <w:jc w:val="both"/>
      </w:pPr>
      <w:r>
        <w:t xml:space="preserve">2. В целях обеспечения равного доступа граждан Российской Федерации к муниципальной службе, формирования наиболее квалифицированного кадрового состава муниципальной службы замещение вакантных должностей муниципальной службы в </w:t>
      </w:r>
      <w:r w:rsidR="003E46F2">
        <w:t xml:space="preserve">органах местного самоуправления </w:t>
      </w:r>
      <w:r>
        <w:t>может проводиться на конкурсной основе.</w:t>
      </w:r>
    </w:p>
    <w:p w:rsidR="00684B87" w:rsidRDefault="00684B87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Право на участие в конкурсе имеют граждане Российской Федерации не моложе 18 лет, владеющие государственным языком Российской Федерации, отвечающие необходимым для замещения вакантной должности муниципальной службы квалификационным требованиям, установленным федеральными и краевыми законами, нормативными правовыми актами </w:t>
      </w:r>
      <w:r w:rsidR="003E46F2">
        <w:t>органов местного самоуправления</w:t>
      </w:r>
      <w:r>
        <w:t>, а также требованиям по должностной инструкции (далее - претенденты).</w:t>
      </w:r>
      <w:proofErr w:type="gramEnd"/>
    </w:p>
    <w:p w:rsidR="00684B87" w:rsidRDefault="00684B87">
      <w:pPr>
        <w:pStyle w:val="ConsPlusNormal"/>
        <w:ind w:firstLine="540"/>
        <w:jc w:val="both"/>
      </w:pPr>
      <w:r>
        <w:t>Муниципальные служащие могут участвовать в конкурсе независимо от того, какие должности они замещают в момент его проведения.</w:t>
      </w:r>
    </w:p>
    <w:p w:rsidR="00684B87" w:rsidRDefault="00684B87">
      <w:pPr>
        <w:pStyle w:val="ConsPlusNormal"/>
        <w:ind w:firstLine="540"/>
        <w:jc w:val="both"/>
      </w:pPr>
      <w:r>
        <w:t>4. Конкурс на замещение вакантной должности муниципальной службы может быть объявлен в любое время по мере необходимости.</w:t>
      </w:r>
    </w:p>
    <w:p w:rsidR="00864E25" w:rsidRDefault="00684B87">
      <w:pPr>
        <w:pStyle w:val="ConsPlusNormal"/>
        <w:ind w:firstLine="540"/>
        <w:jc w:val="both"/>
      </w:pPr>
      <w:r>
        <w:t xml:space="preserve">Решение об объявлении конкурса на замещение вакантных должностей муниципальной службы принимается руководителем органа </w:t>
      </w:r>
      <w:r w:rsidR="003E46F2">
        <w:t>местного самоуправления</w:t>
      </w:r>
      <w:r w:rsidR="00864E25">
        <w:t xml:space="preserve"> района.</w:t>
      </w:r>
    </w:p>
    <w:p w:rsidR="00684B87" w:rsidRDefault="00684B87">
      <w:pPr>
        <w:pStyle w:val="ConsPlusNormal"/>
        <w:ind w:firstLine="540"/>
        <w:jc w:val="both"/>
      </w:pPr>
      <w:r>
        <w:t xml:space="preserve">При проведении конкурса на замещение вакантных должностей муниципальной службы, назначение на которые и освобождение от которых осуществляет Глава </w:t>
      </w:r>
      <w:r w:rsidR="003E46F2">
        <w:t>Енисейского района</w:t>
      </w:r>
      <w:r>
        <w:t xml:space="preserve"> (далее - Глава </w:t>
      </w:r>
      <w:r w:rsidR="003E46F2">
        <w:t>район</w:t>
      </w:r>
      <w:r>
        <w:t xml:space="preserve">а), решение об объявлении конкурса принимает Глава </w:t>
      </w:r>
      <w:r w:rsidR="003E46F2">
        <w:t>района</w:t>
      </w:r>
      <w:r>
        <w:t>.</w:t>
      </w:r>
    </w:p>
    <w:p w:rsidR="00684B87" w:rsidRDefault="00684B87">
      <w:pPr>
        <w:pStyle w:val="ConsPlusNormal"/>
        <w:ind w:firstLine="540"/>
        <w:jc w:val="both"/>
      </w:pPr>
      <w:r>
        <w:t>5. Конкурс не проводится:</w:t>
      </w:r>
    </w:p>
    <w:p w:rsidR="00684B87" w:rsidRDefault="00684B87">
      <w:pPr>
        <w:pStyle w:val="ConsPlusNormal"/>
        <w:ind w:firstLine="540"/>
        <w:jc w:val="both"/>
      </w:pPr>
      <w:r>
        <w:t>при заключении срочного трудового договора;</w:t>
      </w:r>
    </w:p>
    <w:p w:rsidR="00684B87" w:rsidRDefault="00684B87">
      <w:pPr>
        <w:pStyle w:val="ConsPlusNormal"/>
        <w:ind w:firstLine="540"/>
        <w:jc w:val="both"/>
      </w:pPr>
      <w:r>
        <w:lastRenderedPageBreak/>
        <w:t xml:space="preserve">при переводе муниципальных служащих на другую работу, связанном с проведением в органах </w:t>
      </w:r>
      <w:r w:rsidR="00864E25">
        <w:t xml:space="preserve">местного самоуправления </w:t>
      </w:r>
      <w:r w:rsidR="00864E25" w:rsidRPr="00864E25">
        <w:t>района</w:t>
      </w:r>
      <w:r w:rsidRPr="00864E25">
        <w:t xml:space="preserve"> организационно-штатных мероприятий в связи с их ликвидацией или упразднением, сокращением численности или штата </w:t>
      </w:r>
      <w:r>
        <w:t>работников, изменением структуры или штатного расписания, по состоянию здоровья в соответствии с медицинским заключением;</w:t>
      </w:r>
    </w:p>
    <w:p w:rsidR="00684B87" w:rsidRDefault="00684B87">
      <w:pPr>
        <w:pStyle w:val="ConsPlusNormal"/>
        <w:ind w:firstLine="540"/>
        <w:jc w:val="both"/>
      </w:pPr>
      <w:r>
        <w:t>при назначении муниципального служащего на иную должность муниципальной службы по результатам проведенной аттестации.</w:t>
      </w:r>
    </w:p>
    <w:p w:rsidR="00684B87" w:rsidRDefault="00684B87">
      <w:pPr>
        <w:pStyle w:val="ConsPlusNormal"/>
        <w:ind w:firstLine="540"/>
        <w:jc w:val="both"/>
      </w:pPr>
      <w:r>
        <w:t>6. Конкурс может не проводиться:</w:t>
      </w:r>
    </w:p>
    <w:p w:rsidR="00684B87" w:rsidRDefault="00684B87">
      <w:pPr>
        <w:pStyle w:val="ConsPlusNormal"/>
        <w:ind w:firstLine="540"/>
        <w:jc w:val="both"/>
      </w:pPr>
      <w:proofErr w:type="gramStart"/>
      <w:r>
        <w:t>при замещении должностей муниципальной службы, назначение на которые и осв</w:t>
      </w:r>
      <w:r w:rsidR="0020248C">
        <w:t>обождение от которых осуществляю</w:t>
      </w:r>
      <w:r>
        <w:t xml:space="preserve">т </w:t>
      </w:r>
      <w:r w:rsidR="0020248C">
        <w:t>руководител</w:t>
      </w:r>
      <w:r w:rsidR="00F57803">
        <w:t>и органов местного самоуправления района</w:t>
      </w:r>
      <w:r>
        <w:t>, за исключением должностей, замещение которых в соответствии с законодательством осуществляется на конкурсной основе;</w:t>
      </w:r>
      <w:proofErr w:type="gramEnd"/>
    </w:p>
    <w:p w:rsidR="00684B87" w:rsidRDefault="00684B87">
      <w:pPr>
        <w:pStyle w:val="ConsPlusNormal"/>
        <w:ind w:firstLine="540"/>
        <w:jc w:val="both"/>
      </w:pPr>
      <w:r>
        <w:t>при наличии созданного в установленном порядке кадрового резерва для замещения вакантных должностей муниципальной службы.</w:t>
      </w:r>
    </w:p>
    <w:p w:rsidR="00684B87" w:rsidRDefault="00684B87">
      <w:pPr>
        <w:pStyle w:val="ConsPlusNormal"/>
        <w:ind w:firstLine="540"/>
        <w:jc w:val="both"/>
      </w:pPr>
    </w:p>
    <w:p w:rsidR="0096346B" w:rsidRPr="00303C93" w:rsidRDefault="0096346B" w:rsidP="0096346B">
      <w:pPr>
        <w:pStyle w:val="ConsPlusNormal"/>
        <w:ind w:firstLine="540"/>
        <w:rPr>
          <w:b/>
        </w:rPr>
      </w:pPr>
      <w:r w:rsidRPr="00303C93">
        <w:rPr>
          <w:b/>
        </w:rPr>
        <w:t>Статья 2. Организация и условия проведения конкурса</w:t>
      </w:r>
    </w:p>
    <w:p w:rsidR="00684B87" w:rsidRPr="00303C93" w:rsidRDefault="00684B87">
      <w:pPr>
        <w:pStyle w:val="ConsPlusNormal"/>
        <w:ind w:firstLine="540"/>
        <w:jc w:val="both"/>
        <w:rPr>
          <w:b/>
        </w:rPr>
      </w:pPr>
    </w:p>
    <w:p w:rsidR="00684B87" w:rsidRDefault="00684B87">
      <w:pPr>
        <w:pStyle w:val="ConsPlusNormal"/>
        <w:ind w:firstLine="540"/>
        <w:jc w:val="both"/>
      </w:pPr>
      <w:r>
        <w:t>1. Для проведения конкурса формируется конкурсная комиссия (далее - комиссия).</w:t>
      </w:r>
    </w:p>
    <w:p w:rsidR="00684B87" w:rsidRDefault="00684B87">
      <w:pPr>
        <w:pStyle w:val="ConsPlusNormal"/>
        <w:ind w:firstLine="540"/>
        <w:jc w:val="both"/>
      </w:pPr>
      <w:r>
        <w:t>Комиссия состоит из председателя, заместителя председателя, секретаря и других членов комиссии.</w:t>
      </w:r>
    </w:p>
    <w:p w:rsidR="00684B87" w:rsidRDefault="00684B87">
      <w:pPr>
        <w:pStyle w:val="ConsPlusNormal"/>
        <w:ind w:firstLine="540"/>
        <w:jc w:val="both"/>
      </w:pPr>
      <w:r>
        <w:t>Общее число членов комиссии составляет 8 человек.</w:t>
      </w:r>
    </w:p>
    <w:p w:rsidR="00684B87" w:rsidRDefault="00684B87">
      <w:pPr>
        <w:pStyle w:val="ConsPlusNormal"/>
        <w:ind w:firstLine="540"/>
        <w:jc w:val="both"/>
      </w:pPr>
      <w:r>
        <w:t xml:space="preserve">Персональный состав комиссии при проведении конкурса на замещение должности муниципальной службы утверждается руководителем органа </w:t>
      </w:r>
      <w:r w:rsidR="0085097B">
        <w:t>местного самоуправления района</w:t>
      </w:r>
      <w:r>
        <w:t>.</w:t>
      </w:r>
    </w:p>
    <w:p w:rsidR="0085097B" w:rsidRDefault="00684B87" w:rsidP="0085097B">
      <w:pPr>
        <w:pStyle w:val="ConsPlusNormal"/>
        <w:ind w:firstLine="540"/>
        <w:jc w:val="both"/>
      </w:pPr>
      <w:r>
        <w:t xml:space="preserve">2. Председателем комиссии является руководитель </w:t>
      </w:r>
      <w:r w:rsidR="0085097B">
        <w:t>органа местного самоуправления района.</w:t>
      </w:r>
    </w:p>
    <w:p w:rsidR="00684B87" w:rsidRDefault="00684B87">
      <w:pPr>
        <w:pStyle w:val="ConsPlusNormal"/>
        <w:ind w:firstLine="540"/>
        <w:jc w:val="both"/>
      </w:pPr>
      <w:r>
        <w:t>В период отсутствия председателя комиссии его обязанности исполняет заместитель председателя комиссии, назначаемый при формировании состава комиссии.</w:t>
      </w:r>
    </w:p>
    <w:p w:rsidR="00684B87" w:rsidRDefault="00684B87">
      <w:pPr>
        <w:pStyle w:val="ConsPlusNormal"/>
        <w:ind w:firstLine="540"/>
        <w:jc w:val="both"/>
      </w:pPr>
      <w:r>
        <w:t>Для обеспечения работы комиссии (регистрации и приема заявлений, формирования дел, ведения протокола комиссии и осуществления других действий) из числа ее членов назначается секретарь комиссии.</w:t>
      </w:r>
    </w:p>
    <w:p w:rsidR="00684B87" w:rsidRDefault="00684B87">
      <w:pPr>
        <w:pStyle w:val="ConsPlusNormal"/>
        <w:ind w:firstLine="540"/>
        <w:jc w:val="both"/>
      </w:pPr>
      <w:r>
        <w:t>3. В состав комиссии включаются:</w:t>
      </w:r>
    </w:p>
    <w:p w:rsidR="00684B87" w:rsidRPr="00A9583A" w:rsidRDefault="00684B87">
      <w:pPr>
        <w:pStyle w:val="ConsPlusNormal"/>
        <w:ind w:firstLine="540"/>
        <w:jc w:val="both"/>
      </w:pPr>
      <w:r w:rsidRPr="00A9583A">
        <w:t xml:space="preserve">представители </w:t>
      </w:r>
      <w:r w:rsidR="00A9583A" w:rsidRPr="00A9583A">
        <w:t xml:space="preserve">структурного подразделения </w:t>
      </w:r>
      <w:r w:rsidRPr="00A9583A">
        <w:t xml:space="preserve">органа </w:t>
      </w:r>
      <w:r w:rsidR="00A9583A" w:rsidRPr="00A9583A">
        <w:t>местного самоуправления района</w:t>
      </w:r>
      <w:r w:rsidRPr="00A9583A">
        <w:t>, отвечающего за кадровое обеспечение</w:t>
      </w:r>
      <w:r w:rsidR="00A9583A" w:rsidRPr="00A9583A">
        <w:t xml:space="preserve"> органа местного самоуправления</w:t>
      </w:r>
      <w:r w:rsidRPr="00A9583A">
        <w:t>;</w:t>
      </w:r>
    </w:p>
    <w:p w:rsidR="00684B87" w:rsidRPr="00A9583A" w:rsidRDefault="00684B87">
      <w:pPr>
        <w:pStyle w:val="ConsPlusNormal"/>
        <w:ind w:firstLine="540"/>
        <w:jc w:val="both"/>
      </w:pPr>
      <w:r w:rsidRPr="00A9583A">
        <w:t xml:space="preserve">представитель </w:t>
      </w:r>
      <w:r w:rsidR="00A9583A" w:rsidRPr="00A9583A">
        <w:t xml:space="preserve">структурного подразделения органа местного самоуправления района, </w:t>
      </w:r>
      <w:r w:rsidRPr="00A9583A">
        <w:t xml:space="preserve">отвечающего за правовое обеспечение </w:t>
      </w:r>
      <w:r w:rsidR="00A9583A" w:rsidRPr="00A9583A">
        <w:t>органа местного самоуправления</w:t>
      </w:r>
      <w:r w:rsidRPr="00A9583A">
        <w:t>;</w:t>
      </w:r>
    </w:p>
    <w:p w:rsidR="00684B87" w:rsidRPr="00A9583A" w:rsidRDefault="00684B87">
      <w:pPr>
        <w:pStyle w:val="ConsPlusNormal"/>
        <w:ind w:firstLine="540"/>
        <w:jc w:val="both"/>
      </w:pPr>
      <w:r w:rsidRPr="00A9583A">
        <w:t xml:space="preserve">представители научных и образовательных учреждений, иных организаций, приглашаемые для участия в конкурсной комиссии в качестве независимых экспертов в количестве двух человек (далее - независимые </w:t>
      </w:r>
      <w:r w:rsidRPr="00A9583A">
        <w:lastRenderedPageBreak/>
        <w:t>эксперты);</w:t>
      </w:r>
    </w:p>
    <w:p w:rsidR="00684B87" w:rsidRPr="00A9583A" w:rsidRDefault="00684B87">
      <w:pPr>
        <w:pStyle w:val="ConsPlusNormal"/>
        <w:ind w:firstLine="540"/>
        <w:jc w:val="both"/>
      </w:pPr>
      <w:r w:rsidRPr="00A9583A">
        <w:t xml:space="preserve">представители </w:t>
      </w:r>
      <w:r w:rsidR="00A9583A" w:rsidRPr="00A9583A">
        <w:t>структурного подразделения органа местного самоуправления района,</w:t>
      </w:r>
      <w:r w:rsidRPr="00A9583A">
        <w:t xml:space="preserve"> в штатном расписании которого находится вакантная должность муниципальной службы.</w:t>
      </w:r>
    </w:p>
    <w:p w:rsidR="00624F30" w:rsidRDefault="00684B87">
      <w:pPr>
        <w:pStyle w:val="ConsPlusNormal"/>
        <w:ind w:firstLine="540"/>
        <w:jc w:val="both"/>
      </w:pPr>
      <w:r>
        <w:t>4. При проведении конкурса на замещение должностей муниципальной службы, назначение на которые и осв</w:t>
      </w:r>
      <w:r w:rsidR="00624F30">
        <w:t>обождение от которых осуществляю</w:t>
      </w:r>
      <w:r>
        <w:t xml:space="preserve">т </w:t>
      </w:r>
      <w:r w:rsidR="00624F30">
        <w:t>руководители органов местного самоуправления района</w:t>
      </w:r>
      <w:r>
        <w:t xml:space="preserve">, персональный состав комиссии под собственным председательством утверждается </w:t>
      </w:r>
      <w:r w:rsidR="00624F30">
        <w:t>руководителями органов местного самоуправления района</w:t>
      </w:r>
      <w:r>
        <w:t xml:space="preserve">. В состав комиссии </w:t>
      </w:r>
      <w:r w:rsidR="00624F30">
        <w:t xml:space="preserve">при необходимости </w:t>
      </w:r>
      <w:r>
        <w:t>включаются независимые эксперты</w:t>
      </w:r>
      <w:r w:rsidR="00624F30">
        <w:t>.</w:t>
      </w:r>
      <w:r>
        <w:t xml:space="preserve"> </w:t>
      </w:r>
    </w:p>
    <w:p w:rsidR="00684B87" w:rsidRDefault="00684B87">
      <w:pPr>
        <w:pStyle w:val="ConsPlusNormal"/>
        <w:ind w:firstLine="540"/>
        <w:jc w:val="both"/>
      </w:pPr>
      <w:r>
        <w:t>5. Заседание комиссии проводится по мере необходимости при наличии не менее двух кандидатов на вакантную должность муниципальной службы и считается правомочным, если на заседании присутствует не менее 2/3 от общего числа членов комиссии.</w:t>
      </w:r>
    </w:p>
    <w:p w:rsidR="00684B87" w:rsidRDefault="00684B87">
      <w:pPr>
        <w:pStyle w:val="ConsPlusNormal"/>
        <w:ind w:firstLine="540"/>
        <w:jc w:val="both"/>
      </w:pPr>
      <w:r>
        <w:t xml:space="preserve">6. О проведении конкурса публикуется информационное сообщение в средствах массовой информации </w:t>
      </w:r>
      <w:r w:rsidR="009F65B3">
        <w:t>Енисейского района</w:t>
      </w:r>
      <w:r>
        <w:t xml:space="preserve"> и </w:t>
      </w:r>
      <w:r w:rsidR="0020248C">
        <w:rPr>
          <w:szCs w:val="28"/>
        </w:rPr>
        <w:t>на официальном информационном Интернет-сайте Енисейского района Красноярского края</w:t>
      </w:r>
      <w:r>
        <w:t xml:space="preserve"> не позднее</w:t>
      </w:r>
      <w:r w:rsidR="009F65B3">
        <w:t>,</w:t>
      </w:r>
      <w:r>
        <w:t xml:space="preserve"> чем за 20 дней до дня проведения конкурса.</w:t>
      </w:r>
    </w:p>
    <w:p w:rsidR="00684B87" w:rsidRDefault="00684B87">
      <w:pPr>
        <w:pStyle w:val="ConsPlusNormal"/>
        <w:ind w:firstLine="540"/>
        <w:jc w:val="both"/>
      </w:pPr>
      <w:r>
        <w:t>7. Информационное сообщение должно содержать:</w:t>
      </w:r>
    </w:p>
    <w:p w:rsidR="00684B87" w:rsidRDefault="00684B87">
      <w:pPr>
        <w:pStyle w:val="ConsPlusNormal"/>
        <w:ind w:firstLine="540"/>
        <w:jc w:val="both"/>
      </w:pPr>
      <w:r>
        <w:t>наименование вакантной должности муниципальной службы;</w:t>
      </w:r>
    </w:p>
    <w:p w:rsidR="00684B87" w:rsidRDefault="00684B87">
      <w:pPr>
        <w:pStyle w:val="ConsPlusNormal"/>
        <w:ind w:firstLine="540"/>
        <w:jc w:val="both"/>
      </w:pPr>
      <w:r>
        <w:t>требования, предъявляемые к гражданину, претендующему на замещение вакантной должности муниципальной службы;</w:t>
      </w:r>
    </w:p>
    <w:p w:rsidR="00684B87" w:rsidRDefault="00684B87">
      <w:pPr>
        <w:pStyle w:val="ConsPlusNormal"/>
        <w:ind w:firstLine="540"/>
        <w:jc w:val="both"/>
      </w:pPr>
      <w:r>
        <w:t>срок, место и время представления документов;</w:t>
      </w:r>
    </w:p>
    <w:p w:rsidR="00684B87" w:rsidRDefault="00684B87">
      <w:pPr>
        <w:pStyle w:val="ConsPlusNormal"/>
        <w:ind w:firstLine="540"/>
        <w:jc w:val="both"/>
      </w:pPr>
      <w:r>
        <w:t>перечень документов, подаваемых претендентами для участия в конкурсе, и требования к их оформлению;</w:t>
      </w:r>
    </w:p>
    <w:p w:rsidR="00684B87" w:rsidRDefault="00684B87">
      <w:pPr>
        <w:pStyle w:val="ConsPlusNormal"/>
        <w:ind w:firstLine="540"/>
        <w:jc w:val="both"/>
      </w:pPr>
      <w:r>
        <w:t>дату, время, место и условия проведения конкурса;</w:t>
      </w:r>
    </w:p>
    <w:p w:rsidR="00684B87" w:rsidRDefault="00684B87">
      <w:pPr>
        <w:pStyle w:val="ConsPlusNormal"/>
        <w:ind w:firstLine="540"/>
        <w:jc w:val="both"/>
      </w:pPr>
      <w:r>
        <w:t>проект трудового договора;</w:t>
      </w:r>
    </w:p>
    <w:p w:rsidR="00684B87" w:rsidRDefault="00684B87">
      <w:pPr>
        <w:pStyle w:val="ConsPlusNormal"/>
        <w:ind w:firstLine="540"/>
        <w:jc w:val="both"/>
      </w:pPr>
      <w:r>
        <w:t>адрес, по которому претенденты могут ознакомиться с необходимой для участия в конкурсе информацией, и порядок ознакомления с этой информацией.</w:t>
      </w:r>
    </w:p>
    <w:p w:rsidR="00684B87" w:rsidRDefault="00684B87">
      <w:pPr>
        <w:pStyle w:val="ConsPlusNormal"/>
        <w:ind w:firstLine="540"/>
        <w:jc w:val="both"/>
      </w:pPr>
      <w:r>
        <w:t>7.1. Условия конкурса подлежат размещению на официальном сайте государственной информационной системы в области государственной службы в сети Интернет в порядке, определяемом Правительством Российской Федерации.</w:t>
      </w:r>
    </w:p>
    <w:p w:rsidR="00684B87" w:rsidRDefault="00684B87">
      <w:pPr>
        <w:pStyle w:val="ConsPlusNormal"/>
        <w:ind w:firstLine="540"/>
        <w:jc w:val="both"/>
      </w:pPr>
      <w:bookmarkStart w:id="2" w:name="P86"/>
      <w:bookmarkEnd w:id="2"/>
      <w:r>
        <w:t>8. Для участия в конкурсе претенденты представляют в установленный в информационном сообщении срок следующие документы:</w:t>
      </w:r>
    </w:p>
    <w:p w:rsidR="00684B87" w:rsidRDefault="00684B87">
      <w:pPr>
        <w:pStyle w:val="ConsPlusNormal"/>
        <w:ind w:firstLine="540"/>
        <w:jc w:val="both"/>
      </w:pPr>
      <w:r>
        <w:t>а) личное заявление, включающее согласие на прохождение процедуры оформления допуска к сведениям, составляющим государственную или иную охраняемую законом тайну, если исполнение обязанностей по должности муниципальной службы, на которую претендует гражданин, связано с использованием таких сведений;</w:t>
      </w:r>
    </w:p>
    <w:p w:rsidR="00684B87" w:rsidRDefault="00684B87">
      <w:pPr>
        <w:pStyle w:val="ConsPlusNormal"/>
        <w:ind w:firstLine="540"/>
        <w:jc w:val="both"/>
      </w:pPr>
      <w:r>
        <w:t>б) собственноручно заполненную и подписанную анкету установленной фо</w:t>
      </w:r>
      <w:r w:rsidR="00A9583A">
        <w:t>рмы (приложение) с фотографией</w:t>
      </w:r>
      <w:r>
        <w:t>;</w:t>
      </w:r>
    </w:p>
    <w:p w:rsidR="00684B87" w:rsidRDefault="00684B87">
      <w:pPr>
        <w:pStyle w:val="ConsPlusNormal"/>
        <w:ind w:firstLine="540"/>
        <w:jc w:val="both"/>
      </w:pPr>
      <w:r>
        <w:t>в) копию паспорта или заменяющего его документа (соответствующий документ предъявляется лично при прибытии на конкурс);</w:t>
      </w:r>
    </w:p>
    <w:p w:rsidR="00684B87" w:rsidRDefault="00684B87">
      <w:pPr>
        <w:pStyle w:val="ConsPlusNormal"/>
        <w:ind w:firstLine="540"/>
        <w:jc w:val="both"/>
      </w:pPr>
      <w:r>
        <w:lastRenderedPageBreak/>
        <w:t>г) копии документов, подтверждающих необходимое профессиональное образование, стаж работы и квалификацию, заверенные нотариально или кадровой службой по месту работы, либо незаверенные копии документов с представлением для обозрения их подлинников:</w:t>
      </w:r>
    </w:p>
    <w:p w:rsidR="00684B87" w:rsidRDefault="00684B87">
      <w:pPr>
        <w:pStyle w:val="ConsPlusNormal"/>
        <w:ind w:firstLine="540"/>
        <w:jc w:val="both"/>
      </w:pPr>
      <w:r>
        <w:t>трудовую книжку или иные документы, подтверждающие трудовую (служебную) деятельность гражданина, за исключением случаев, когда трудовая деятельность осуществляется впервые;</w:t>
      </w:r>
    </w:p>
    <w:p w:rsidR="00684B87" w:rsidRDefault="00684B87">
      <w:pPr>
        <w:pStyle w:val="ConsPlusNormal"/>
        <w:ind w:firstLine="540"/>
        <w:jc w:val="both"/>
      </w:pPr>
      <w:r>
        <w:t>документы о профессиональном образовании, а также по желанию гражданина - о дополнительном профессиональном образовании, о присвоении</w:t>
      </w:r>
      <w:r w:rsidR="00A9583A">
        <w:t xml:space="preserve"> ученой степени, ученого звания;</w:t>
      </w:r>
    </w:p>
    <w:p w:rsidR="00A9583A" w:rsidRDefault="00A9583A">
      <w:pPr>
        <w:pStyle w:val="ConsPlusNormal"/>
        <w:ind w:firstLine="540"/>
        <w:jc w:val="both"/>
      </w:pPr>
      <w:r>
        <w:t>д) заключение медицинского учреждения об отсутствии заболевания, препятствующего поступлению на муниципальную службу.</w:t>
      </w:r>
    </w:p>
    <w:p w:rsidR="00684B87" w:rsidRDefault="00684B87">
      <w:pPr>
        <w:pStyle w:val="ConsPlusNormal"/>
        <w:ind w:firstLine="540"/>
        <w:jc w:val="both"/>
      </w:pPr>
      <w:r>
        <w:t>Претендент может по своему усмотрению представить дополнительно рекомендации, результаты тестирования, характеристики и другие документы.</w:t>
      </w:r>
    </w:p>
    <w:p w:rsidR="00684B87" w:rsidRDefault="00684B87">
      <w:pPr>
        <w:pStyle w:val="ConsPlusNormal"/>
        <w:ind w:firstLine="540"/>
        <w:jc w:val="both"/>
      </w:pPr>
      <w:r>
        <w:t>Все документы, поданные претендентом, формируются в дело. Информация о претенденте заносится в журнал регистрации поступления заявок на участие в конкурсе, где указывается перечень поданных на конкурс документов.</w:t>
      </w:r>
    </w:p>
    <w:p w:rsidR="00684B87" w:rsidRDefault="00684B87">
      <w:pPr>
        <w:pStyle w:val="ConsPlusNormal"/>
        <w:ind w:firstLine="540"/>
        <w:jc w:val="both"/>
      </w:pPr>
      <w:r>
        <w:t>При приеме документов претендентов знакомят (под подпись) с ограничениями, связанными с прохождением муниципальной службы.</w:t>
      </w:r>
    </w:p>
    <w:p w:rsidR="00684B87" w:rsidRDefault="00684B87">
      <w:pPr>
        <w:pStyle w:val="ConsPlusNormal"/>
        <w:ind w:firstLine="540"/>
        <w:jc w:val="both"/>
      </w:pPr>
      <w:r>
        <w:t>9. Решение о допуске претендента к участию в конкурсе или об отказе в участии в конкурсе принимается конкурсной комиссией.</w:t>
      </w:r>
    </w:p>
    <w:p w:rsidR="00684B87" w:rsidRDefault="00684B87">
      <w:pPr>
        <w:pStyle w:val="ConsPlusNormal"/>
        <w:ind w:firstLine="540"/>
        <w:jc w:val="both"/>
      </w:pPr>
      <w:r>
        <w:t>Претендент, в отношении которого принято решение о допуске к участию в конкурсе, является кандидатом на вакантную должнос</w:t>
      </w:r>
      <w:r w:rsidR="009F65B3">
        <w:t>ть муниципальной службы (далее</w:t>
      </w:r>
      <w:r>
        <w:t xml:space="preserve"> - кандидат).</w:t>
      </w:r>
    </w:p>
    <w:p w:rsidR="00684B87" w:rsidRDefault="00684B87">
      <w:pPr>
        <w:pStyle w:val="ConsPlusNormal"/>
        <w:ind w:firstLine="540"/>
        <w:jc w:val="both"/>
      </w:pPr>
      <w:r>
        <w:t xml:space="preserve">10. Претендент не допускается к участию в конкурсе в случае непредставления указанных в </w:t>
      </w:r>
      <w:hyperlink w:anchor="P86" w:history="1">
        <w:r w:rsidRPr="009F65B3">
          <w:t>пункте 8</w:t>
        </w:r>
      </w:hyperlink>
      <w:r>
        <w:t xml:space="preserve"> настоящего Положения документов, несоответствия квалификационным требованиям к вакантной должности муниципальной службы.</w:t>
      </w:r>
    </w:p>
    <w:p w:rsidR="00684B87" w:rsidRDefault="00684B87">
      <w:pPr>
        <w:pStyle w:val="ConsPlusNormal"/>
        <w:ind w:firstLine="540"/>
        <w:jc w:val="both"/>
      </w:pPr>
      <w:r>
        <w:t>11. Комиссия вправе провести проверку представленных на конкурс документов, при этом претендент предупреждается о проводимой проверке сообщенных им сведений.</w:t>
      </w:r>
    </w:p>
    <w:p w:rsidR="00684B87" w:rsidRDefault="00684B87">
      <w:pPr>
        <w:pStyle w:val="ConsPlusNormal"/>
        <w:ind w:firstLine="540"/>
        <w:jc w:val="both"/>
      </w:pPr>
      <w:r>
        <w:t>В случае установления в ходе проверки обстоятельств, препятствующих в соответствии с законодательством поступлению гражданина на муниципальную службу, он информируется в письменной форме комиссией о причинах отказа в участии в конкурсе.</w:t>
      </w:r>
    </w:p>
    <w:p w:rsidR="00684B87" w:rsidRDefault="00684B87">
      <w:pPr>
        <w:pStyle w:val="ConsPlusNormal"/>
        <w:ind w:firstLine="540"/>
        <w:jc w:val="both"/>
      </w:pPr>
    </w:p>
    <w:p w:rsidR="00684B87" w:rsidRPr="00390DFB" w:rsidRDefault="00390DFB" w:rsidP="00390DFB">
      <w:pPr>
        <w:pStyle w:val="ConsPlusNormal"/>
        <w:ind w:firstLine="540"/>
        <w:rPr>
          <w:b/>
        </w:rPr>
      </w:pPr>
      <w:r w:rsidRPr="00390DFB">
        <w:rPr>
          <w:b/>
        </w:rPr>
        <w:t>Статья 3. Порядок проведения конкурса</w:t>
      </w:r>
    </w:p>
    <w:p w:rsidR="00684B87" w:rsidRDefault="00684B87">
      <w:pPr>
        <w:pStyle w:val="ConsPlusNormal"/>
        <w:ind w:firstLine="540"/>
        <w:jc w:val="both"/>
      </w:pPr>
    </w:p>
    <w:p w:rsidR="00684B87" w:rsidRDefault="00684B87">
      <w:pPr>
        <w:pStyle w:val="ConsPlusNormal"/>
        <w:ind w:firstLine="540"/>
        <w:jc w:val="both"/>
      </w:pPr>
      <w:r>
        <w:t>1. Конкурс проводится в форме конкурса документов или конкурсного испытания.</w:t>
      </w:r>
    </w:p>
    <w:p w:rsidR="00684B87" w:rsidRDefault="00684B87">
      <w:pPr>
        <w:pStyle w:val="ConsPlusNormal"/>
        <w:ind w:firstLine="540"/>
        <w:jc w:val="both"/>
      </w:pPr>
      <w:r>
        <w:t>2. Конкурс документов заключается в отборе кандидатов на вакантную должность муниципальной службы на основании документов об образовании, о трудовой (служебной) деятельности, других документов.</w:t>
      </w:r>
    </w:p>
    <w:p w:rsidR="000565B3" w:rsidRDefault="00684B87">
      <w:pPr>
        <w:pStyle w:val="ConsPlusNormal"/>
        <w:ind w:firstLine="540"/>
        <w:jc w:val="both"/>
      </w:pPr>
      <w:r>
        <w:lastRenderedPageBreak/>
        <w:t>Конкурсное испытание заключается в отборе кандидатов на основании результатов конкурсных заданий. При проведении конкурсного испытания сведения об образовании, о трудовой (служебной) деятельности, имеющиеся в представленных претендентом документах, являются одним из критериев для принятия решения комиссией.</w:t>
      </w:r>
    </w:p>
    <w:p w:rsidR="00684B87" w:rsidRDefault="00684B87">
      <w:pPr>
        <w:pStyle w:val="ConsPlusNormal"/>
        <w:ind w:firstLine="540"/>
        <w:jc w:val="both"/>
      </w:pPr>
      <w:r>
        <w:t>3. Конкурсное испытание может проводиться в форме экзамена, тестирования, выполнения письменной работы, собеседования.</w:t>
      </w:r>
    </w:p>
    <w:p w:rsidR="00684B87" w:rsidRDefault="00684B87">
      <w:pPr>
        <w:pStyle w:val="ConsPlusNormal"/>
        <w:ind w:firstLine="540"/>
        <w:jc w:val="both"/>
      </w:pPr>
      <w:r>
        <w:t>4. Экзамен проводится по экзаменационным билетам.</w:t>
      </w:r>
    </w:p>
    <w:p w:rsidR="00684B87" w:rsidRDefault="00684B87">
      <w:pPr>
        <w:pStyle w:val="ConsPlusNormal"/>
        <w:ind w:firstLine="540"/>
        <w:jc w:val="both"/>
      </w:pPr>
      <w:r>
        <w:t>По прибытии на экзамен кандидат выбирает один из произвольно разложенных на столе экзаменационных билетов и в этом же помещении в пределах установленного комиссией времени готовится к ответу. Номер билета и содержащиеся в нем вопросы отражаются в протоколе заседания комиссии.</w:t>
      </w:r>
    </w:p>
    <w:p w:rsidR="00684B87" w:rsidRDefault="00684B87">
      <w:pPr>
        <w:pStyle w:val="ConsPlusNormal"/>
        <w:ind w:firstLine="540"/>
        <w:jc w:val="both"/>
      </w:pPr>
      <w:r>
        <w:t>По усмотрению комиссии кандидату могут быть заданы дополнительные вопросы.</w:t>
      </w:r>
    </w:p>
    <w:p w:rsidR="00684B87" w:rsidRDefault="00684B87">
      <w:pPr>
        <w:pStyle w:val="ConsPlusNormal"/>
        <w:ind w:firstLine="540"/>
        <w:jc w:val="both"/>
      </w:pPr>
      <w:r>
        <w:t>5. Тестирование проводится в присутствии комиссии. Кандидату предлагаются тестовые задания, направленные на выявление профессиональных знаний и навыков, интеллектуальных способностей и деловых качеств.</w:t>
      </w:r>
    </w:p>
    <w:p w:rsidR="00684B87" w:rsidRDefault="00684B87">
      <w:pPr>
        <w:pStyle w:val="ConsPlusNormal"/>
        <w:ind w:firstLine="540"/>
        <w:jc w:val="both"/>
      </w:pPr>
      <w:r>
        <w:t>После выполнения тестового задания комиссия обрабатывает результаты тестирования.</w:t>
      </w:r>
    </w:p>
    <w:p w:rsidR="00684B87" w:rsidRDefault="00684B87">
      <w:pPr>
        <w:pStyle w:val="ConsPlusNormal"/>
        <w:ind w:firstLine="540"/>
        <w:jc w:val="both"/>
      </w:pPr>
      <w:r>
        <w:t>6. Письменная работа выполняется в форме реферата, эссе, составления проектов документов, иных формах, при этом кандидату заблаговременно сообщается тема и рекомендуемый способ выполнения работы. Выполненная письменная работа направляется кандидатом секретарю комиссии не позднее</w:t>
      </w:r>
      <w:r w:rsidR="009F65B3">
        <w:t>,</w:t>
      </w:r>
      <w:r>
        <w:t xml:space="preserve"> чем за 3 дня до проведения конкурса.</w:t>
      </w:r>
    </w:p>
    <w:p w:rsidR="00684B87" w:rsidRDefault="00684B87">
      <w:pPr>
        <w:pStyle w:val="ConsPlusNormal"/>
        <w:ind w:firstLine="540"/>
        <w:jc w:val="both"/>
      </w:pPr>
      <w:r>
        <w:t>Собранные письменные работы рассматриваются на заседании конкурсной комиссии, на которой также присутствует кандидат. Члены комиссии вправе задавать кандидату вопросы.</w:t>
      </w:r>
    </w:p>
    <w:p w:rsidR="00684B87" w:rsidRDefault="00684B87">
      <w:pPr>
        <w:pStyle w:val="ConsPlusNormal"/>
        <w:ind w:firstLine="540"/>
        <w:jc w:val="both"/>
      </w:pPr>
      <w:r>
        <w:t>7. При собеседовании кандидат отвечает на заданные членами комиссии вопросы, позволяющие оценить его профессиональные знания и навыки, интеллектуальные способности и деловые качества.</w:t>
      </w:r>
    </w:p>
    <w:p w:rsidR="00684B87" w:rsidRDefault="00684B87">
      <w:pPr>
        <w:pStyle w:val="ConsPlusNormal"/>
        <w:ind w:firstLine="540"/>
        <w:jc w:val="both"/>
      </w:pPr>
      <w:r>
        <w:t>8. При оценке профессионального уровня кандидата комиссия исходит из соответствующих квалификационных требований, предъявляемых по соответствующей должности муниципальной службы, и требований должностной инструкции, а также иных положений, установленных законодательством о муниципальной службе.</w:t>
      </w:r>
    </w:p>
    <w:p w:rsidR="00684B87" w:rsidRDefault="00684B87">
      <w:pPr>
        <w:pStyle w:val="ConsPlusNormal"/>
        <w:ind w:firstLine="540"/>
        <w:jc w:val="both"/>
      </w:pPr>
      <w:r>
        <w:t>9. Оглашение результатов конкурса производится по окончании заседания комиссии ее председателем в присутствии членов комиссии и кандидатов. В случае отсутствия кандидата на оглашении результатов они доводятся до него секретарем комиссии в устной форме.</w:t>
      </w:r>
    </w:p>
    <w:p w:rsidR="00684B87" w:rsidRDefault="00684B87">
      <w:pPr>
        <w:pStyle w:val="ConsPlusNormal"/>
        <w:ind w:firstLine="540"/>
        <w:jc w:val="both"/>
      </w:pPr>
      <w:r>
        <w:t xml:space="preserve">10. В случае неявки кандидатов на конкурсное испытание, а также отсутствия по результатам проведения конкурса кандидатов, отвечающих требованиям, предъявляемым к вакантной должности муниципальной службы, руководитель органа </w:t>
      </w:r>
      <w:r w:rsidR="009F65B3">
        <w:t>местного самоуправления района</w:t>
      </w:r>
      <w:r>
        <w:t xml:space="preserve"> вправе </w:t>
      </w:r>
      <w:r>
        <w:lastRenderedPageBreak/>
        <w:t>принять решение о его повторном проведении.</w:t>
      </w:r>
    </w:p>
    <w:p w:rsidR="00684B87" w:rsidRDefault="00684B87">
      <w:pPr>
        <w:pStyle w:val="ConsPlusNormal"/>
        <w:ind w:firstLine="540"/>
        <w:jc w:val="both"/>
      </w:pPr>
      <w:r>
        <w:t xml:space="preserve">11. Все документы по проведению конкурса формируются в дело и хранятся в органе </w:t>
      </w:r>
      <w:r w:rsidR="0054466D">
        <w:t>местного самоуправления района в подразделении,</w:t>
      </w:r>
      <w:r>
        <w:t xml:space="preserve"> отвечающем за кадровое обеспечение деятельности </w:t>
      </w:r>
      <w:r w:rsidR="0054466D">
        <w:t>органа местного самоуправления</w:t>
      </w:r>
      <w:r w:rsidR="009F65B3">
        <w:t>,</w:t>
      </w:r>
      <w:r>
        <w:t xml:space="preserve"> в течение одного года.</w:t>
      </w:r>
    </w:p>
    <w:p w:rsidR="00684B87" w:rsidRDefault="00684B87">
      <w:pPr>
        <w:pStyle w:val="ConsPlusNormal"/>
        <w:ind w:firstLine="540"/>
        <w:jc w:val="both"/>
      </w:pPr>
      <w:r>
        <w:t>Копия решения комиссии хранится в личном деле муниципального служащего, замещающего должность муниципальной службы в результате победы в конкурсе.</w:t>
      </w:r>
    </w:p>
    <w:p w:rsidR="00684B87" w:rsidRDefault="00684B87">
      <w:pPr>
        <w:pStyle w:val="ConsPlusNormal"/>
        <w:ind w:firstLine="540"/>
        <w:jc w:val="both"/>
      </w:pPr>
    </w:p>
    <w:p w:rsidR="00684B87" w:rsidRPr="00D94F04" w:rsidRDefault="00085FA9" w:rsidP="00D94F04">
      <w:pPr>
        <w:pStyle w:val="ConsPlusNormal"/>
        <w:ind w:firstLine="540"/>
        <w:rPr>
          <w:b/>
        </w:rPr>
      </w:pPr>
      <w:r w:rsidRPr="00D94F04">
        <w:rPr>
          <w:b/>
        </w:rPr>
        <w:t>Статья 4. Порядок голосования, принятия решения и определения победителя конкурса</w:t>
      </w:r>
    </w:p>
    <w:p w:rsidR="00684B87" w:rsidRDefault="00684B87">
      <w:pPr>
        <w:pStyle w:val="ConsPlusNormal"/>
        <w:ind w:firstLine="540"/>
        <w:jc w:val="both"/>
      </w:pPr>
    </w:p>
    <w:p w:rsidR="00684B87" w:rsidRDefault="00684B87">
      <w:pPr>
        <w:pStyle w:val="ConsPlusNormal"/>
        <w:ind w:firstLine="540"/>
        <w:jc w:val="both"/>
      </w:pPr>
      <w:r>
        <w:t>1. На основании документов, представленных кандидатами, с учетом результатов конкурсных испытаний, профессионального образования, деловых качеств каждый член комиссии вправе предложить кандидатуру победителя из числа кандидатов.</w:t>
      </w:r>
    </w:p>
    <w:p w:rsidR="00684B87" w:rsidRDefault="00684B87">
      <w:pPr>
        <w:pStyle w:val="ConsPlusNormal"/>
        <w:ind w:firstLine="540"/>
        <w:jc w:val="both"/>
      </w:pPr>
      <w:r>
        <w:t>2. По каждому из предложенных кандидатов решение о признании его успешно прошедшим конкурсное испытание принимается простым большинством голосов от числа членов комиссии, присутствующих на заседании. В случае равенства голосов решающим является голос председателя комиссии.</w:t>
      </w:r>
    </w:p>
    <w:p w:rsidR="00684B87" w:rsidRDefault="00684B87">
      <w:pPr>
        <w:pStyle w:val="ConsPlusNormal"/>
        <w:ind w:firstLine="540"/>
        <w:jc w:val="both"/>
      </w:pPr>
      <w:r>
        <w:t>Решение комиссии принимается в отсутствие кандидата.</w:t>
      </w:r>
    </w:p>
    <w:p w:rsidR="00684B87" w:rsidRDefault="00684B87">
      <w:pPr>
        <w:pStyle w:val="ConsPlusNormal"/>
        <w:ind w:firstLine="540"/>
        <w:jc w:val="both"/>
      </w:pPr>
      <w:r>
        <w:t>3. Победителем конкурса признается кандидат, успешно прошедший испытание и набравший наибольшее число голосов членов комиссии.</w:t>
      </w:r>
    </w:p>
    <w:p w:rsidR="00684B87" w:rsidRDefault="00684B87">
      <w:pPr>
        <w:pStyle w:val="ConsPlusNormal"/>
        <w:ind w:firstLine="540"/>
        <w:jc w:val="both"/>
      </w:pPr>
      <w:r>
        <w:t>В случае</w:t>
      </w:r>
      <w:r w:rsidR="0054466D">
        <w:t>,</w:t>
      </w:r>
      <w:r>
        <w:t xml:space="preserve"> когда два и более кандидата набрали одинаковое число голосов членов комиссии, победителями признаются все эти кандидаты.</w:t>
      </w:r>
    </w:p>
    <w:p w:rsidR="00684B87" w:rsidRDefault="00684B87">
      <w:pPr>
        <w:pStyle w:val="ConsPlusNormal"/>
        <w:ind w:firstLine="540"/>
        <w:jc w:val="both"/>
      </w:pPr>
      <w:r>
        <w:t>Кандидат, успешно прошедший конкурсное испытание, может быть рекомендован к включению в кадровый резерв.</w:t>
      </w:r>
    </w:p>
    <w:p w:rsidR="00684B87" w:rsidRDefault="00684B87">
      <w:pPr>
        <w:pStyle w:val="ConsPlusNormal"/>
        <w:ind w:firstLine="540"/>
        <w:jc w:val="both"/>
      </w:pPr>
      <w:r>
        <w:t>4. В случае если ни один из кандидатов не был признан успешно прошедшим конкурсное испытание, комиссия принимает решение признать кандидатов не отвечающими предъявленным требованиям к вакантной должности муниципальной службы.</w:t>
      </w:r>
    </w:p>
    <w:p w:rsidR="00684B87" w:rsidRDefault="00684B87">
      <w:pPr>
        <w:pStyle w:val="ConsPlusNormal"/>
        <w:ind w:firstLine="540"/>
        <w:jc w:val="both"/>
      </w:pPr>
      <w:r>
        <w:t>5. Решение комиссии оформляется протоколом, который подписывается всеми членами комиссии, присутствующими на заседании комиссии.</w:t>
      </w:r>
    </w:p>
    <w:p w:rsidR="00684B87" w:rsidRDefault="00684B87">
      <w:pPr>
        <w:pStyle w:val="ConsPlusNormal"/>
        <w:ind w:firstLine="540"/>
        <w:jc w:val="both"/>
      </w:pPr>
      <w:r>
        <w:t>6. Если член комиссии не согласен с решением комиссии, он вправе изложить в письменном виде особое мнение, которое приобщается к протоколу.</w:t>
      </w:r>
    </w:p>
    <w:p w:rsidR="00684B87" w:rsidRDefault="00684B87">
      <w:pPr>
        <w:pStyle w:val="ConsPlusNormal"/>
        <w:ind w:firstLine="540"/>
        <w:jc w:val="both"/>
      </w:pPr>
      <w:r>
        <w:t>7. Решение комиссии является основанием для назначения кандидата на вакантную должность муниципальной службы.</w:t>
      </w:r>
    </w:p>
    <w:p w:rsidR="00684B87" w:rsidRDefault="00684B87">
      <w:pPr>
        <w:pStyle w:val="ConsPlusNormal"/>
        <w:ind w:firstLine="540"/>
        <w:jc w:val="both"/>
      </w:pPr>
      <w:r>
        <w:t>В случае признания нескольких участников победителями конкурса решение о назначении одного из них на вакантную должность муниципальной службы принимает должностное лицо, обладающее правом назначения на данную должность муниципальной службы.</w:t>
      </w:r>
    </w:p>
    <w:p w:rsidR="008552D2" w:rsidRDefault="008552D2" w:rsidP="008552D2">
      <w:pPr>
        <w:pStyle w:val="ConsPlusNormal"/>
      </w:pPr>
    </w:p>
    <w:p w:rsidR="008552D2" w:rsidRDefault="008552D2" w:rsidP="008552D2">
      <w:pPr>
        <w:pStyle w:val="ConsPlusNormal"/>
      </w:pPr>
    </w:p>
    <w:p w:rsidR="00684B87" w:rsidRPr="00C64794" w:rsidRDefault="008552D2" w:rsidP="008552D2">
      <w:pPr>
        <w:pStyle w:val="ConsPlusNormal"/>
        <w:ind w:firstLine="540"/>
        <w:rPr>
          <w:b/>
        </w:rPr>
      </w:pPr>
      <w:r w:rsidRPr="00C64794">
        <w:rPr>
          <w:b/>
        </w:rPr>
        <w:lastRenderedPageBreak/>
        <w:t>Статья 5. Заключительные положения</w:t>
      </w:r>
    </w:p>
    <w:p w:rsidR="00684B87" w:rsidRDefault="00684B87">
      <w:pPr>
        <w:pStyle w:val="ConsPlusNormal"/>
        <w:ind w:firstLine="540"/>
        <w:jc w:val="both"/>
      </w:pPr>
    </w:p>
    <w:p w:rsidR="00684B87" w:rsidRDefault="00684B87">
      <w:pPr>
        <w:pStyle w:val="ConsPlusNormal"/>
        <w:ind w:firstLine="540"/>
        <w:jc w:val="both"/>
      </w:pPr>
      <w:r>
        <w:t xml:space="preserve">1. Информация о результатах конкурса размещается в средствах массовой информации, </w:t>
      </w:r>
      <w:r w:rsidR="00410E71">
        <w:rPr>
          <w:szCs w:val="28"/>
        </w:rPr>
        <w:t>на официальном информационном Интернет-сайте Енисейского района Красноярского края</w:t>
      </w:r>
      <w:r>
        <w:t>, а также на официальном сайте государственной информационной системы в области государственной службы в сети Интернет в порядке, определяемом Правительством Российской Федерации.</w:t>
      </w:r>
    </w:p>
    <w:p w:rsidR="00684B87" w:rsidRDefault="00684B87">
      <w:pPr>
        <w:pStyle w:val="ConsPlusNormal"/>
        <w:ind w:firstLine="540"/>
        <w:jc w:val="both"/>
      </w:pPr>
      <w:r>
        <w:t>2.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могут быть возвращены им по письменному заявлению в течение года со дня завершения конкурса. По истечении указанного срока невостребованные документы подлежат уничтожению.</w:t>
      </w:r>
    </w:p>
    <w:p w:rsidR="00684B87" w:rsidRDefault="00684B87">
      <w:pPr>
        <w:pStyle w:val="ConsPlusNormal"/>
        <w:ind w:firstLine="540"/>
        <w:jc w:val="both"/>
      </w:pPr>
    </w:p>
    <w:p w:rsidR="00CF5CA6" w:rsidRDefault="00CF5CA6"/>
    <w:sectPr w:rsidR="00CF5CA6" w:rsidSect="0085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87"/>
    <w:rsid w:val="00005059"/>
    <w:rsid w:val="00033394"/>
    <w:rsid w:val="000565B3"/>
    <w:rsid w:val="00064A46"/>
    <w:rsid w:val="00085FA9"/>
    <w:rsid w:val="001064B3"/>
    <w:rsid w:val="0015237A"/>
    <w:rsid w:val="0020248C"/>
    <w:rsid w:val="00303C93"/>
    <w:rsid w:val="00350BB2"/>
    <w:rsid w:val="003643C7"/>
    <w:rsid w:val="00390DFB"/>
    <w:rsid w:val="003A3840"/>
    <w:rsid w:val="003E46F2"/>
    <w:rsid w:val="00410E71"/>
    <w:rsid w:val="00411469"/>
    <w:rsid w:val="00471A8C"/>
    <w:rsid w:val="004E63BF"/>
    <w:rsid w:val="004F17CE"/>
    <w:rsid w:val="00517FD8"/>
    <w:rsid w:val="005372D5"/>
    <w:rsid w:val="0054466D"/>
    <w:rsid w:val="00572532"/>
    <w:rsid w:val="005D2BFD"/>
    <w:rsid w:val="005E5AD1"/>
    <w:rsid w:val="00624F30"/>
    <w:rsid w:val="00684B87"/>
    <w:rsid w:val="006F626D"/>
    <w:rsid w:val="007337A0"/>
    <w:rsid w:val="007D198C"/>
    <w:rsid w:val="007D2293"/>
    <w:rsid w:val="0085097B"/>
    <w:rsid w:val="008552D2"/>
    <w:rsid w:val="00864E25"/>
    <w:rsid w:val="00893C2E"/>
    <w:rsid w:val="00960757"/>
    <w:rsid w:val="00962599"/>
    <w:rsid w:val="0096346B"/>
    <w:rsid w:val="009F65B3"/>
    <w:rsid w:val="00A57018"/>
    <w:rsid w:val="00A9583A"/>
    <w:rsid w:val="00B95D40"/>
    <w:rsid w:val="00BA6434"/>
    <w:rsid w:val="00C33DAB"/>
    <w:rsid w:val="00C64794"/>
    <w:rsid w:val="00CB436C"/>
    <w:rsid w:val="00CC7A72"/>
    <w:rsid w:val="00CF5CA6"/>
    <w:rsid w:val="00D36662"/>
    <w:rsid w:val="00D94F04"/>
    <w:rsid w:val="00DE36F3"/>
    <w:rsid w:val="00DF4EEF"/>
    <w:rsid w:val="00E24DD0"/>
    <w:rsid w:val="00E9092A"/>
    <w:rsid w:val="00F57803"/>
    <w:rsid w:val="00FE48A7"/>
    <w:rsid w:val="00F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34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B8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684B8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684B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66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6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34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B8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684B8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684B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66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6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9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BB7F01650F2E5B61DAA2FA742F6487CE1BB5E8F9685061B3A7CE69D7148108E99F9E185F58C7E9A558684v2t9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BB7F01650F2E5B61DB422B12EA9477DEAE5578C9E8C5845697AB1C2214E45CED9FFB4C6B1807Av9t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46FB4-64EA-4EF4-B7F2-A2E885DD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2451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17</cp:revision>
  <cp:lastPrinted>2016-10-20T03:00:00Z</cp:lastPrinted>
  <dcterms:created xsi:type="dcterms:W3CDTF">2016-09-22T07:45:00Z</dcterms:created>
  <dcterms:modified xsi:type="dcterms:W3CDTF">2016-10-20T03:01:00Z</dcterms:modified>
</cp:coreProperties>
</file>