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F8E" w:rsidRDefault="00D00F8E" w:rsidP="00D00F8E">
      <w:pPr>
        <w:pStyle w:val="ConsPlusTitle"/>
        <w:widowControl/>
        <w:rPr>
          <w:rFonts w:ascii="Times New Roman" w:hAnsi="Times New Roman" w:cs="Times New Roman"/>
          <w:bCs w:val="0"/>
          <w:sz w:val="28"/>
          <w:szCs w:val="24"/>
        </w:rPr>
      </w:pPr>
    </w:p>
    <w:p w:rsidR="00737D99" w:rsidRDefault="00737D99" w:rsidP="00737D99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4"/>
        </w:rPr>
      </w:pPr>
      <w:r w:rsidRPr="00737D99">
        <w:rPr>
          <w:rFonts w:ascii="Times New Roman" w:hAnsi="Times New Roman" w:cs="Times New Roman"/>
          <w:bCs w:val="0"/>
          <w:noProof/>
          <w:sz w:val="28"/>
          <w:szCs w:val="24"/>
        </w:rPr>
        <w:drawing>
          <wp:inline distT="0" distB="0" distL="0" distR="0">
            <wp:extent cx="428625" cy="485775"/>
            <wp:effectExtent l="0" t="0" r="9525" b="952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" contrast="3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D99" w:rsidRDefault="00737D99" w:rsidP="00D00F8E">
      <w:pPr>
        <w:pStyle w:val="ConsPlusTitle"/>
        <w:widowControl/>
        <w:rPr>
          <w:rFonts w:ascii="Times New Roman" w:hAnsi="Times New Roman" w:cs="Times New Roman"/>
          <w:bCs w:val="0"/>
          <w:sz w:val="28"/>
          <w:szCs w:val="24"/>
        </w:rPr>
      </w:pPr>
    </w:p>
    <w:p w:rsidR="00737D99" w:rsidRDefault="00737D99" w:rsidP="00D00F8E">
      <w:pPr>
        <w:pStyle w:val="ConsPlusTitle"/>
        <w:widowControl/>
        <w:rPr>
          <w:rFonts w:ascii="Times New Roman" w:hAnsi="Times New Roman" w:cs="Times New Roman"/>
          <w:bCs w:val="0"/>
          <w:sz w:val="28"/>
          <w:szCs w:val="24"/>
        </w:rPr>
      </w:pPr>
    </w:p>
    <w:p w:rsidR="00737D99" w:rsidRPr="004D25D2" w:rsidRDefault="00737D99" w:rsidP="00D00F8E">
      <w:pPr>
        <w:pStyle w:val="ConsPlusTitle"/>
        <w:widowControl/>
        <w:rPr>
          <w:rFonts w:ascii="Times New Roman" w:hAnsi="Times New Roman" w:cs="Times New Roman"/>
          <w:bCs w:val="0"/>
          <w:sz w:val="28"/>
          <w:szCs w:val="24"/>
        </w:rPr>
      </w:pPr>
    </w:p>
    <w:p w:rsidR="00D00F8E" w:rsidRPr="00AC37DB" w:rsidRDefault="00D00F8E" w:rsidP="00D00F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AC37DB">
        <w:rPr>
          <w:rFonts w:ascii="Times New Roman" w:hAnsi="Times New Roman"/>
          <w:b/>
          <w:bCs/>
          <w:sz w:val="28"/>
          <w:szCs w:val="24"/>
        </w:rPr>
        <w:t xml:space="preserve">Российская Федерация </w:t>
      </w:r>
    </w:p>
    <w:p w:rsidR="00D00F8E" w:rsidRPr="00AC37DB" w:rsidRDefault="00D00F8E" w:rsidP="00D00F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>ПЛОТБИЩЕНСКИЙ</w:t>
      </w:r>
      <w:r w:rsidRPr="00AC37DB">
        <w:rPr>
          <w:rFonts w:ascii="Times New Roman" w:hAnsi="Times New Roman"/>
          <w:b/>
          <w:bCs/>
          <w:sz w:val="28"/>
          <w:szCs w:val="24"/>
        </w:rPr>
        <w:t xml:space="preserve">  СЕЛЬСКИЙ СОВЕТ  ДЕПУТАТОВ </w:t>
      </w:r>
    </w:p>
    <w:p w:rsidR="00D00F8E" w:rsidRPr="00AC37DB" w:rsidRDefault="00D00F8E" w:rsidP="00D00F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AC37DB">
        <w:rPr>
          <w:rFonts w:ascii="Times New Roman" w:hAnsi="Times New Roman"/>
          <w:b/>
          <w:bCs/>
          <w:sz w:val="28"/>
          <w:szCs w:val="24"/>
        </w:rPr>
        <w:t xml:space="preserve">Енисейского  района Красноярского края  </w:t>
      </w:r>
    </w:p>
    <w:p w:rsidR="00D00F8E" w:rsidRPr="00AC37DB" w:rsidRDefault="00D00F8E" w:rsidP="00D00F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D00F8E" w:rsidRPr="00AC37DB" w:rsidRDefault="00D00F8E" w:rsidP="00D00F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AC37DB">
        <w:rPr>
          <w:rFonts w:ascii="Times New Roman" w:hAnsi="Times New Roman"/>
          <w:b/>
          <w:bCs/>
          <w:sz w:val="28"/>
          <w:szCs w:val="24"/>
        </w:rPr>
        <w:t>РЕШЕНИЕ</w:t>
      </w:r>
    </w:p>
    <w:p w:rsidR="00D00F8E" w:rsidRPr="00765F9E" w:rsidRDefault="00D00F8E" w:rsidP="00D00F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765F9E">
        <w:rPr>
          <w:rFonts w:ascii="Times New Roman" w:hAnsi="Times New Roman"/>
          <w:bCs/>
        </w:rPr>
        <w:t>с.Плотбище</w:t>
      </w:r>
    </w:p>
    <w:p w:rsidR="00D00F8E" w:rsidRDefault="00E633EB" w:rsidP="00D47E6B">
      <w:pPr>
        <w:widowControl w:val="0"/>
        <w:tabs>
          <w:tab w:val="left" w:pos="255"/>
          <w:tab w:val="left" w:pos="75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ab/>
      </w:r>
      <w:r>
        <w:rPr>
          <w:rFonts w:ascii="Times New Roman" w:hAnsi="Times New Roman"/>
          <w:bCs/>
          <w:sz w:val="28"/>
          <w:szCs w:val="24"/>
        </w:rPr>
        <w:tab/>
        <w:t xml:space="preserve">      №</w:t>
      </w:r>
    </w:p>
    <w:p w:rsidR="00D00F8E" w:rsidRPr="004D25D2" w:rsidRDefault="00D00F8E" w:rsidP="00D00F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</w:p>
    <w:p w:rsidR="00D00F8E" w:rsidRPr="0044641E" w:rsidRDefault="00D00F8E" w:rsidP="00D00F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бюджете Плотбищенского</w:t>
      </w:r>
      <w:r w:rsidRPr="0044641E">
        <w:rPr>
          <w:rFonts w:ascii="Times New Roman" w:hAnsi="Times New Roman"/>
          <w:b/>
          <w:bCs/>
          <w:sz w:val="28"/>
          <w:szCs w:val="28"/>
        </w:rPr>
        <w:t xml:space="preserve"> сельсовета</w:t>
      </w:r>
    </w:p>
    <w:p w:rsidR="00D00F8E" w:rsidRPr="0044641E" w:rsidRDefault="00737D99" w:rsidP="00D00F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 2024</w:t>
      </w:r>
      <w:r w:rsidR="00D00F8E" w:rsidRPr="0044641E">
        <w:rPr>
          <w:rFonts w:ascii="Times New Roman" w:hAnsi="Times New Roman"/>
          <w:b/>
          <w:bCs/>
          <w:sz w:val="28"/>
          <w:szCs w:val="28"/>
        </w:rPr>
        <w:t xml:space="preserve"> год  и плановый  период</w:t>
      </w:r>
    </w:p>
    <w:p w:rsidR="00D00F8E" w:rsidRPr="0044641E" w:rsidRDefault="00737D99" w:rsidP="00D00F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2025-2026</w:t>
      </w:r>
      <w:r w:rsidR="00032A3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00F8E" w:rsidRPr="0044641E">
        <w:rPr>
          <w:rFonts w:ascii="Times New Roman" w:hAnsi="Times New Roman"/>
          <w:b/>
          <w:bCs/>
          <w:sz w:val="28"/>
          <w:szCs w:val="28"/>
        </w:rPr>
        <w:t>годов</w:t>
      </w:r>
    </w:p>
    <w:p w:rsidR="00806279" w:rsidRPr="004D25D2" w:rsidRDefault="00806279" w:rsidP="008062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28"/>
        </w:rPr>
      </w:pPr>
    </w:p>
    <w:p w:rsidR="00806279" w:rsidRPr="004D25D2" w:rsidRDefault="00806279" w:rsidP="008062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28"/>
        </w:rPr>
      </w:pPr>
    </w:p>
    <w:p w:rsidR="00806279" w:rsidRPr="00F20BBA" w:rsidRDefault="00806279" w:rsidP="0002133B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0BBA">
        <w:rPr>
          <w:rFonts w:ascii="Times New Roman" w:hAnsi="Times New Roman" w:cs="Times New Roman"/>
          <w:b/>
          <w:sz w:val="28"/>
          <w:szCs w:val="28"/>
        </w:rPr>
        <w:t>Статья 1. Основные характери</w:t>
      </w:r>
      <w:r w:rsidR="00F802F7">
        <w:rPr>
          <w:rFonts w:ascii="Times New Roman" w:hAnsi="Times New Roman" w:cs="Times New Roman"/>
          <w:b/>
          <w:sz w:val="28"/>
          <w:szCs w:val="28"/>
        </w:rPr>
        <w:t>с</w:t>
      </w:r>
      <w:r w:rsidR="00737D99">
        <w:rPr>
          <w:rFonts w:ascii="Times New Roman" w:hAnsi="Times New Roman" w:cs="Times New Roman"/>
          <w:b/>
          <w:sz w:val="28"/>
          <w:szCs w:val="28"/>
        </w:rPr>
        <w:t>тики   бюджета поселения на 2024 год  и  плановый период 2025-2026</w:t>
      </w:r>
      <w:r w:rsidRPr="00F20BBA">
        <w:rPr>
          <w:rFonts w:ascii="Times New Roman" w:hAnsi="Times New Roman" w:cs="Times New Roman"/>
          <w:b/>
          <w:sz w:val="28"/>
          <w:szCs w:val="28"/>
        </w:rPr>
        <w:t xml:space="preserve"> годов.</w:t>
      </w:r>
    </w:p>
    <w:p w:rsidR="00806279" w:rsidRPr="00F20BBA" w:rsidRDefault="00806279" w:rsidP="0002133B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F20BBA">
        <w:rPr>
          <w:rFonts w:ascii="Times New Roman" w:hAnsi="Times New Roman"/>
          <w:sz w:val="28"/>
          <w:szCs w:val="28"/>
        </w:rPr>
        <w:t>Утвердить основные характе</w:t>
      </w:r>
      <w:r w:rsidR="00F802F7">
        <w:rPr>
          <w:rFonts w:ascii="Times New Roman" w:hAnsi="Times New Roman"/>
          <w:sz w:val="28"/>
          <w:szCs w:val="28"/>
        </w:rPr>
        <w:t>р</w:t>
      </w:r>
      <w:r w:rsidR="00737D99">
        <w:rPr>
          <w:rFonts w:ascii="Times New Roman" w:hAnsi="Times New Roman"/>
          <w:sz w:val="28"/>
          <w:szCs w:val="28"/>
        </w:rPr>
        <w:t>истики бюджета поселения на 2024</w:t>
      </w:r>
      <w:r w:rsidRPr="00F20BBA">
        <w:rPr>
          <w:rFonts w:ascii="Times New Roman" w:hAnsi="Times New Roman"/>
          <w:sz w:val="28"/>
          <w:szCs w:val="28"/>
        </w:rPr>
        <w:t xml:space="preserve"> год:</w:t>
      </w:r>
    </w:p>
    <w:p w:rsidR="00806279" w:rsidRPr="00F20BBA" w:rsidRDefault="00806279" w:rsidP="00F20BBA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142" w:firstLine="0"/>
        <w:jc w:val="both"/>
        <w:rPr>
          <w:rFonts w:ascii="Times New Roman" w:hAnsi="Times New Roman"/>
          <w:sz w:val="28"/>
          <w:szCs w:val="28"/>
        </w:rPr>
      </w:pPr>
      <w:r w:rsidRPr="00F20BBA">
        <w:rPr>
          <w:rFonts w:ascii="Times New Roman" w:hAnsi="Times New Roman"/>
          <w:sz w:val="28"/>
          <w:szCs w:val="28"/>
        </w:rPr>
        <w:t>Прогнозируемый общий  объем доходов бюджета поселения в сумме</w:t>
      </w:r>
      <w:r w:rsidR="00FA0E24">
        <w:rPr>
          <w:rFonts w:ascii="Times New Roman" w:hAnsi="Times New Roman"/>
          <w:sz w:val="28"/>
          <w:szCs w:val="28"/>
        </w:rPr>
        <w:t xml:space="preserve"> 6 647,5</w:t>
      </w:r>
      <w:r w:rsidR="00737D99">
        <w:rPr>
          <w:rFonts w:ascii="Times New Roman" w:hAnsi="Times New Roman"/>
          <w:sz w:val="28"/>
          <w:szCs w:val="28"/>
        </w:rPr>
        <w:t xml:space="preserve"> </w:t>
      </w:r>
      <w:r w:rsidR="0005364B" w:rsidRPr="00F20BBA">
        <w:rPr>
          <w:rFonts w:ascii="Times New Roman" w:hAnsi="Times New Roman"/>
          <w:sz w:val="28"/>
          <w:szCs w:val="28"/>
        </w:rPr>
        <w:t>тыс.</w:t>
      </w:r>
      <w:r w:rsidRPr="00F20BBA">
        <w:rPr>
          <w:rFonts w:ascii="Times New Roman" w:hAnsi="Times New Roman"/>
          <w:sz w:val="28"/>
          <w:szCs w:val="28"/>
        </w:rPr>
        <w:t xml:space="preserve"> руб</w:t>
      </w:r>
      <w:r w:rsidR="001F5705" w:rsidRPr="00F20BBA">
        <w:rPr>
          <w:rFonts w:ascii="Times New Roman" w:hAnsi="Times New Roman"/>
          <w:sz w:val="28"/>
          <w:szCs w:val="28"/>
        </w:rPr>
        <w:t>лей</w:t>
      </w:r>
      <w:r w:rsidR="0005364B" w:rsidRPr="00F20BBA">
        <w:rPr>
          <w:rFonts w:ascii="Times New Roman" w:hAnsi="Times New Roman"/>
          <w:sz w:val="28"/>
          <w:szCs w:val="28"/>
        </w:rPr>
        <w:t>.</w:t>
      </w:r>
    </w:p>
    <w:p w:rsidR="00806279" w:rsidRPr="00F20BBA" w:rsidRDefault="00BF0B63" w:rsidP="00F20BBA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142" w:firstLine="0"/>
        <w:jc w:val="both"/>
        <w:rPr>
          <w:rFonts w:ascii="Times New Roman" w:hAnsi="Times New Roman"/>
          <w:sz w:val="28"/>
          <w:szCs w:val="28"/>
        </w:rPr>
      </w:pPr>
      <w:r w:rsidRPr="00F20BBA">
        <w:rPr>
          <w:rFonts w:ascii="Times New Roman" w:hAnsi="Times New Roman"/>
          <w:sz w:val="28"/>
          <w:szCs w:val="28"/>
        </w:rPr>
        <w:t>О</w:t>
      </w:r>
      <w:r w:rsidR="00806279" w:rsidRPr="00F20BBA">
        <w:rPr>
          <w:rFonts w:ascii="Times New Roman" w:hAnsi="Times New Roman"/>
          <w:sz w:val="28"/>
          <w:szCs w:val="28"/>
        </w:rPr>
        <w:t xml:space="preserve">бщий   объем расходов бюджета поселения в сумме </w:t>
      </w:r>
      <w:r w:rsidR="00FA0E24">
        <w:rPr>
          <w:rFonts w:ascii="Times New Roman" w:hAnsi="Times New Roman"/>
          <w:sz w:val="28"/>
          <w:szCs w:val="28"/>
        </w:rPr>
        <w:t>6 647,5</w:t>
      </w:r>
      <w:r w:rsidR="00737D99">
        <w:rPr>
          <w:rFonts w:ascii="Times New Roman" w:hAnsi="Times New Roman"/>
          <w:sz w:val="28"/>
          <w:szCs w:val="28"/>
        </w:rPr>
        <w:t xml:space="preserve"> </w:t>
      </w:r>
      <w:r w:rsidR="00032A3E">
        <w:rPr>
          <w:rFonts w:ascii="Times New Roman" w:hAnsi="Times New Roman"/>
          <w:sz w:val="28"/>
          <w:szCs w:val="28"/>
        </w:rPr>
        <w:t xml:space="preserve"> </w:t>
      </w:r>
      <w:r w:rsidR="0005364B" w:rsidRPr="00F20BBA">
        <w:rPr>
          <w:rFonts w:ascii="Times New Roman" w:hAnsi="Times New Roman"/>
          <w:sz w:val="28"/>
          <w:szCs w:val="28"/>
        </w:rPr>
        <w:t xml:space="preserve">тыс. </w:t>
      </w:r>
      <w:r w:rsidR="00806279" w:rsidRPr="00F20BBA">
        <w:rPr>
          <w:rFonts w:ascii="Times New Roman" w:hAnsi="Times New Roman"/>
          <w:sz w:val="28"/>
          <w:szCs w:val="28"/>
        </w:rPr>
        <w:t xml:space="preserve"> руб</w:t>
      </w:r>
      <w:r w:rsidR="001F5705" w:rsidRPr="00F20BBA">
        <w:rPr>
          <w:rFonts w:ascii="Times New Roman" w:hAnsi="Times New Roman"/>
          <w:sz w:val="28"/>
          <w:szCs w:val="28"/>
        </w:rPr>
        <w:t>лей</w:t>
      </w:r>
      <w:r w:rsidR="00806279" w:rsidRPr="00F20BBA">
        <w:rPr>
          <w:rFonts w:ascii="Times New Roman" w:hAnsi="Times New Roman"/>
          <w:sz w:val="28"/>
          <w:szCs w:val="28"/>
        </w:rPr>
        <w:t xml:space="preserve">. </w:t>
      </w:r>
    </w:p>
    <w:p w:rsidR="00806279" w:rsidRPr="00F20BBA" w:rsidRDefault="00BF0B63" w:rsidP="00F20BBA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142" w:firstLine="0"/>
        <w:jc w:val="both"/>
        <w:rPr>
          <w:rFonts w:ascii="Times New Roman" w:hAnsi="Times New Roman"/>
          <w:sz w:val="28"/>
          <w:szCs w:val="28"/>
        </w:rPr>
      </w:pPr>
      <w:r w:rsidRPr="00F20BBA">
        <w:rPr>
          <w:rFonts w:ascii="Times New Roman" w:hAnsi="Times New Roman"/>
          <w:sz w:val="28"/>
          <w:szCs w:val="28"/>
        </w:rPr>
        <w:t>Д</w:t>
      </w:r>
      <w:r w:rsidR="00806279" w:rsidRPr="00F20BBA">
        <w:rPr>
          <w:rFonts w:ascii="Times New Roman" w:hAnsi="Times New Roman"/>
          <w:sz w:val="28"/>
          <w:szCs w:val="28"/>
        </w:rPr>
        <w:t>ефицит  бюджета поселения в сумме 0</w:t>
      </w:r>
      <w:r w:rsidR="00EF1F8B" w:rsidRPr="00F20BBA">
        <w:rPr>
          <w:rFonts w:ascii="Times New Roman" w:hAnsi="Times New Roman"/>
          <w:sz w:val="28"/>
          <w:szCs w:val="28"/>
        </w:rPr>
        <w:t>,0</w:t>
      </w:r>
      <w:r w:rsidR="001F5705" w:rsidRPr="00F20BBA">
        <w:rPr>
          <w:rFonts w:ascii="Times New Roman" w:hAnsi="Times New Roman"/>
          <w:sz w:val="28"/>
          <w:szCs w:val="28"/>
        </w:rPr>
        <w:t>тыс.</w:t>
      </w:r>
      <w:r w:rsidR="00806279" w:rsidRPr="00F20BBA">
        <w:rPr>
          <w:rFonts w:ascii="Times New Roman" w:hAnsi="Times New Roman"/>
          <w:sz w:val="28"/>
          <w:szCs w:val="28"/>
        </w:rPr>
        <w:t xml:space="preserve">рублей. </w:t>
      </w:r>
    </w:p>
    <w:p w:rsidR="00806279" w:rsidRPr="00F20BBA" w:rsidRDefault="00BF0B63" w:rsidP="00F20BBA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142" w:firstLine="0"/>
        <w:jc w:val="both"/>
        <w:rPr>
          <w:rFonts w:ascii="Times New Roman" w:hAnsi="Times New Roman"/>
          <w:sz w:val="28"/>
          <w:szCs w:val="28"/>
        </w:rPr>
      </w:pPr>
      <w:r w:rsidRPr="00F20BBA">
        <w:rPr>
          <w:rFonts w:ascii="Times New Roman" w:hAnsi="Times New Roman"/>
          <w:sz w:val="28"/>
          <w:szCs w:val="28"/>
        </w:rPr>
        <w:t>И</w:t>
      </w:r>
      <w:r w:rsidR="00806279" w:rsidRPr="00F20BBA">
        <w:rPr>
          <w:rFonts w:ascii="Times New Roman" w:hAnsi="Times New Roman"/>
          <w:sz w:val="28"/>
          <w:szCs w:val="28"/>
        </w:rPr>
        <w:t>сточники внутреннего финансирования дефицита бюджета поселения в сумме 0</w:t>
      </w:r>
      <w:r w:rsidR="00EF1F8B" w:rsidRPr="00F20BBA">
        <w:rPr>
          <w:rFonts w:ascii="Times New Roman" w:hAnsi="Times New Roman"/>
          <w:sz w:val="28"/>
          <w:szCs w:val="28"/>
        </w:rPr>
        <w:t>,0</w:t>
      </w:r>
      <w:r w:rsidR="001F5705" w:rsidRPr="00F20BBA">
        <w:rPr>
          <w:rFonts w:ascii="Times New Roman" w:hAnsi="Times New Roman"/>
          <w:sz w:val="28"/>
          <w:szCs w:val="28"/>
        </w:rPr>
        <w:t>тыс.</w:t>
      </w:r>
      <w:r w:rsidR="00806279" w:rsidRPr="00F20BBA">
        <w:rPr>
          <w:rFonts w:ascii="Times New Roman" w:hAnsi="Times New Roman"/>
          <w:sz w:val="28"/>
          <w:szCs w:val="28"/>
        </w:rPr>
        <w:t>рублей согласно приложению 1 к настоящему решению.</w:t>
      </w:r>
    </w:p>
    <w:p w:rsidR="00806279" w:rsidRPr="00F20BBA" w:rsidRDefault="00806279" w:rsidP="0002133B">
      <w:pPr>
        <w:widowControl w:val="0"/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BBA">
        <w:rPr>
          <w:rFonts w:ascii="Times New Roman" w:hAnsi="Times New Roman" w:cs="Times New Roman"/>
          <w:sz w:val="28"/>
          <w:szCs w:val="28"/>
        </w:rPr>
        <w:t>2.   Утвердить основные характери</w:t>
      </w:r>
      <w:r w:rsidR="004055D6" w:rsidRPr="00F20BBA">
        <w:rPr>
          <w:rFonts w:ascii="Times New Roman" w:hAnsi="Times New Roman" w:cs="Times New Roman"/>
          <w:sz w:val="28"/>
          <w:szCs w:val="28"/>
        </w:rPr>
        <w:t>с</w:t>
      </w:r>
      <w:r w:rsidR="00737D99">
        <w:rPr>
          <w:rFonts w:ascii="Times New Roman" w:hAnsi="Times New Roman" w:cs="Times New Roman"/>
          <w:sz w:val="28"/>
          <w:szCs w:val="28"/>
        </w:rPr>
        <w:t>тики  бюджета  поселения на 2025</w:t>
      </w:r>
      <w:r w:rsidRPr="00F20BBA">
        <w:rPr>
          <w:rFonts w:ascii="Times New Roman" w:hAnsi="Times New Roman" w:cs="Times New Roman"/>
          <w:sz w:val="28"/>
          <w:szCs w:val="28"/>
        </w:rPr>
        <w:t xml:space="preserve"> год и на 20</w:t>
      </w:r>
      <w:r w:rsidR="00FF0B80" w:rsidRPr="00F20BBA">
        <w:rPr>
          <w:rFonts w:ascii="Times New Roman" w:hAnsi="Times New Roman" w:cs="Times New Roman"/>
          <w:sz w:val="28"/>
          <w:szCs w:val="28"/>
        </w:rPr>
        <w:t>2</w:t>
      </w:r>
      <w:r w:rsidR="00737D99">
        <w:rPr>
          <w:rFonts w:ascii="Times New Roman" w:hAnsi="Times New Roman" w:cs="Times New Roman"/>
          <w:sz w:val="28"/>
          <w:szCs w:val="28"/>
        </w:rPr>
        <w:t>6</w:t>
      </w:r>
      <w:r w:rsidRPr="00F20BB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806279" w:rsidRPr="00F20BBA" w:rsidRDefault="00806279" w:rsidP="00F20BBA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F20BBA">
        <w:rPr>
          <w:rFonts w:ascii="Times New Roman" w:hAnsi="Times New Roman" w:cs="Times New Roman"/>
          <w:sz w:val="28"/>
          <w:szCs w:val="28"/>
        </w:rPr>
        <w:t>1) прогнозируемый общий объем д</w:t>
      </w:r>
      <w:r w:rsidR="004055D6" w:rsidRPr="00F20BBA">
        <w:rPr>
          <w:rFonts w:ascii="Times New Roman" w:hAnsi="Times New Roman" w:cs="Times New Roman"/>
          <w:sz w:val="28"/>
          <w:szCs w:val="28"/>
        </w:rPr>
        <w:t>о</w:t>
      </w:r>
      <w:r w:rsidR="00737D99">
        <w:rPr>
          <w:rFonts w:ascii="Times New Roman" w:hAnsi="Times New Roman" w:cs="Times New Roman"/>
          <w:sz w:val="28"/>
          <w:szCs w:val="28"/>
        </w:rPr>
        <w:t>ходов  бюджета поселения на 2025</w:t>
      </w:r>
      <w:r w:rsidRPr="00F20BBA">
        <w:rPr>
          <w:rFonts w:ascii="Times New Roman" w:hAnsi="Times New Roman" w:cs="Times New Roman"/>
          <w:sz w:val="28"/>
          <w:szCs w:val="28"/>
        </w:rPr>
        <w:t xml:space="preserve"> год в сумме  </w:t>
      </w:r>
      <w:r w:rsidR="00FA0E24">
        <w:rPr>
          <w:rFonts w:ascii="Times New Roman" w:hAnsi="Times New Roman" w:cs="Times New Roman"/>
          <w:sz w:val="28"/>
          <w:szCs w:val="28"/>
        </w:rPr>
        <w:t>6 346,0</w:t>
      </w:r>
      <w:r w:rsidR="00742A3E">
        <w:rPr>
          <w:rFonts w:ascii="Times New Roman" w:hAnsi="Times New Roman" w:cs="Times New Roman"/>
          <w:sz w:val="28"/>
          <w:szCs w:val="28"/>
        </w:rPr>
        <w:t xml:space="preserve"> </w:t>
      </w:r>
      <w:r w:rsidR="0005364B" w:rsidRPr="00F20BBA">
        <w:rPr>
          <w:rFonts w:ascii="Times New Roman" w:hAnsi="Times New Roman" w:cs="Times New Roman"/>
          <w:sz w:val="28"/>
          <w:szCs w:val="28"/>
        </w:rPr>
        <w:t>тыс.</w:t>
      </w:r>
      <w:r w:rsidRPr="00F20BBA">
        <w:rPr>
          <w:rFonts w:ascii="Times New Roman" w:hAnsi="Times New Roman" w:cs="Times New Roman"/>
          <w:sz w:val="28"/>
          <w:szCs w:val="28"/>
        </w:rPr>
        <w:t>руб</w:t>
      </w:r>
      <w:r w:rsidR="001F5705" w:rsidRPr="00F20BBA">
        <w:rPr>
          <w:rFonts w:ascii="Times New Roman" w:hAnsi="Times New Roman" w:cs="Times New Roman"/>
          <w:sz w:val="28"/>
          <w:szCs w:val="28"/>
        </w:rPr>
        <w:t>лей</w:t>
      </w:r>
      <w:r w:rsidRPr="00F20BBA">
        <w:rPr>
          <w:rFonts w:ascii="Times New Roman" w:hAnsi="Times New Roman" w:cs="Times New Roman"/>
          <w:sz w:val="28"/>
          <w:szCs w:val="28"/>
        </w:rPr>
        <w:t xml:space="preserve"> и на 20</w:t>
      </w:r>
      <w:r w:rsidR="00FA0E24">
        <w:rPr>
          <w:rFonts w:ascii="Times New Roman" w:hAnsi="Times New Roman" w:cs="Times New Roman"/>
          <w:sz w:val="28"/>
          <w:szCs w:val="28"/>
        </w:rPr>
        <w:t>26 год в сумме 6 396,3</w:t>
      </w:r>
      <w:r w:rsidR="00032A3E">
        <w:rPr>
          <w:rFonts w:ascii="Times New Roman" w:hAnsi="Times New Roman" w:cs="Times New Roman"/>
          <w:sz w:val="28"/>
          <w:szCs w:val="28"/>
        </w:rPr>
        <w:t xml:space="preserve"> </w:t>
      </w:r>
      <w:r w:rsidR="00BF0B63" w:rsidRPr="00F20BBA">
        <w:rPr>
          <w:rFonts w:ascii="Times New Roman" w:hAnsi="Times New Roman" w:cs="Times New Roman"/>
          <w:sz w:val="28"/>
          <w:szCs w:val="28"/>
        </w:rPr>
        <w:t>тыс.</w:t>
      </w:r>
      <w:r w:rsidRPr="00F20BBA">
        <w:rPr>
          <w:rFonts w:ascii="Times New Roman" w:hAnsi="Times New Roman" w:cs="Times New Roman"/>
          <w:sz w:val="28"/>
          <w:szCs w:val="28"/>
        </w:rPr>
        <w:t>руб</w:t>
      </w:r>
      <w:r w:rsidR="001F5705" w:rsidRPr="00F20BBA">
        <w:rPr>
          <w:rFonts w:ascii="Times New Roman" w:hAnsi="Times New Roman" w:cs="Times New Roman"/>
          <w:sz w:val="28"/>
          <w:szCs w:val="28"/>
        </w:rPr>
        <w:t>лей</w:t>
      </w:r>
      <w:r w:rsidRPr="00F20BBA">
        <w:rPr>
          <w:rFonts w:ascii="Times New Roman" w:hAnsi="Times New Roman" w:cs="Times New Roman"/>
          <w:sz w:val="28"/>
          <w:szCs w:val="28"/>
        </w:rPr>
        <w:t>;</w:t>
      </w:r>
    </w:p>
    <w:p w:rsidR="00806279" w:rsidRPr="00F20BBA" w:rsidRDefault="00806279" w:rsidP="00F20BBA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F20BBA">
        <w:rPr>
          <w:rFonts w:ascii="Times New Roman" w:hAnsi="Times New Roman" w:cs="Times New Roman"/>
          <w:sz w:val="28"/>
          <w:szCs w:val="28"/>
        </w:rPr>
        <w:t>2) общий объем р</w:t>
      </w:r>
      <w:r w:rsidR="004055D6" w:rsidRPr="00F20BBA">
        <w:rPr>
          <w:rFonts w:ascii="Times New Roman" w:hAnsi="Times New Roman" w:cs="Times New Roman"/>
          <w:sz w:val="28"/>
          <w:szCs w:val="28"/>
        </w:rPr>
        <w:t>а</w:t>
      </w:r>
      <w:r w:rsidR="00E633EB">
        <w:rPr>
          <w:rFonts w:ascii="Times New Roman" w:hAnsi="Times New Roman" w:cs="Times New Roman"/>
          <w:sz w:val="28"/>
          <w:szCs w:val="28"/>
        </w:rPr>
        <w:t xml:space="preserve">сходов бюджета </w:t>
      </w:r>
      <w:r w:rsidR="00737D99">
        <w:rPr>
          <w:rFonts w:ascii="Times New Roman" w:hAnsi="Times New Roman" w:cs="Times New Roman"/>
          <w:sz w:val="28"/>
          <w:szCs w:val="28"/>
        </w:rPr>
        <w:t>поселения на 2025</w:t>
      </w:r>
      <w:r w:rsidRPr="00F20BBA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A0E24">
        <w:rPr>
          <w:rFonts w:ascii="Times New Roman" w:hAnsi="Times New Roman" w:cs="Times New Roman"/>
          <w:sz w:val="28"/>
          <w:szCs w:val="28"/>
        </w:rPr>
        <w:t>6 346,0</w:t>
      </w:r>
      <w:r w:rsidR="00032A3E">
        <w:rPr>
          <w:rFonts w:ascii="Times New Roman" w:hAnsi="Times New Roman" w:cs="Times New Roman"/>
          <w:sz w:val="28"/>
          <w:szCs w:val="28"/>
        </w:rPr>
        <w:t xml:space="preserve"> </w:t>
      </w:r>
      <w:r w:rsidR="0005364B" w:rsidRPr="00F20BBA">
        <w:rPr>
          <w:rFonts w:ascii="Times New Roman" w:hAnsi="Times New Roman" w:cs="Times New Roman"/>
          <w:sz w:val="28"/>
          <w:szCs w:val="28"/>
        </w:rPr>
        <w:t>тыс.руб</w:t>
      </w:r>
      <w:r w:rsidR="001F5705" w:rsidRPr="00F20BBA">
        <w:rPr>
          <w:rFonts w:ascii="Times New Roman" w:hAnsi="Times New Roman" w:cs="Times New Roman"/>
          <w:sz w:val="28"/>
          <w:szCs w:val="28"/>
        </w:rPr>
        <w:t>лей</w:t>
      </w:r>
      <w:r w:rsidR="006825CF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Pr="00F20BBA">
        <w:rPr>
          <w:rFonts w:ascii="Times New Roman" w:hAnsi="Times New Roman" w:cs="Times New Roman"/>
          <w:sz w:val="28"/>
          <w:szCs w:val="28"/>
        </w:rPr>
        <w:t xml:space="preserve"> услов</w:t>
      </w:r>
      <w:r w:rsidR="0045461B" w:rsidRPr="00F20BBA">
        <w:rPr>
          <w:rFonts w:ascii="Times New Roman" w:hAnsi="Times New Roman" w:cs="Times New Roman"/>
          <w:sz w:val="28"/>
          <w:szCs w:val="28"/>
        </w:rPr>
        <w:t>но ут</w:t>
      </w:r>
      <w:r w:rsidR="00737D99">
        <w:rPr>
          <w:rFonts w:ascii="Times New Roman" w:hAnsi="Times New Roman" w:cs="Times New Roman"/>
          <w:sz w:val="28"/>
          <w:szCs w:val="28"/>
        </w:rPr>
        <w:t>вержденные расходы в сумме 138,4</w:t>
      </w:r>
      <w:r w:rsidR="0005364B" w:rsidRPr="00F20BBA">
        <w:rPr>
          <w:rFonts w:ascii="Times New Roman" w:hAnsi="Times New Roman" w:cs="Times New Roman"/>
          <w:sz w:val="28"/>
          <w:szCs w:val="28"/>
        </w:rPr>
        <w:t xml:space="preserve"> тыс.</w:t>
      </w:r>
      <w:r w:rsidRPr="00F20BBA">
        <w:rPr>
          <w:rFonts w:ascii="Times New Roman" w:hAnsi="Times New Roman" w:cs="Times New Roman"/>
          <w:sz w:val="28"/>
          <w:szCs w:val="28"/>
        </w:rPr>
        <w:t xml:space="preserve"> руб</w:t>
      </w:r>
      <w:r w:rsidR="001F5705" w:rsidRPr="00F20BBA">
        <w:rPr>
          <w:rFonts w:ascii="Times New Roman" w:hAnsi="Times New Roman" w:cs="Times New Roman"/>
          <w:sz w:val="28"/>
          <w:szCs w:val="28"/>
        </w:rPr>
        <w:t>лей</w:t>
      </w:r>
      <w:r w:rsidRPr="00F20BBA">
        <w:rPr>
          <w:rFonts w:ascii="Times New Roman" w:hAnsi="Times New Roman" w:cs="Times New Roman"/>
          <w:sz w:val="28"/>
          <w:szCs w:val="28"/>
        </w:rPr>
        <w:t>, и на 20</w:t>
      </w:r>
      <w:r w:rsidR="00FA0E24">
        <w:rPr>
          <w:rFonts w:ascii="Times New Roman" w:hAnsi="Times New Roman" w:cs="Times New Roman"/>
          <w:sz w:val="28"/>
          <w:szCs w:val="28"/>
        </w:rPr>
        <w:t>26 год в сумме 6 396,3</w:t>
      </w:r>
      <w:r w:rsidR="00742A3E">
        <w:rPr>
          <w:rFonts w:ascii="Times New Roman" w:hAnsi="Times New Roman" w:cs="Times New Roman"/>
          <w:sz w:val="28"/>
          <w:szCs w:val="28"/>
        </w:rPr>
        <w:t xml:space="preserve"> </w:t>
      </w:r>
      <w:r w:rsidR="0005364B" w:rsidRPr="00F20BBA">
        <w:rPr>
          <w:rFonts w:ascii="Times New Roman" w:hAnsi="Times New Roman" w:cs="Times New Roman"/>
          <w:sz w:val="28"/>
          <w:szCs w:val="28"/>
        </w:rPr>
        <w:t>тыс.</w:t>
      </w:r>
      <w:r w:rsidRPr="00F20BBA">
        <w:rPr>
          <w:rFonts w:ascii="Times New Roman" w:hAnsi="Times New Roman" w:cs="Times New Roman"/>
          <w:sz w:val="28"/>
          <w:szCs w:val="28"/>
        </w:rPr>
        <w:t>руб</w:t>
      </w:r>
      <w:r w:rsidR="001F5705" w:rsidRPr="00F20BBA">
        <w:rPr>
          <w:rFonts w:ascii="Times New Roman" w:hAnsi="Times New Roman" w:cs="Times New Roman"/>
          <w:sz w:val="28"/>
          <w:szCs w:val="28"/>
        </w:rPr>
        <w:t>лей</w:t>
      </w:r>
      <w:r w:rsidRPr="00F20BBA">
        <w:rPr>
          <w:rFonts w:ascii="Times New Roman" w:hAnsi="Times New Roman" w:cs="Times New Roman"/>
          <w:sz w:val="28"/>
          <w:szCs w:val="28"/>
        </w:rPr>
        <w:t>, в том числе условн</w:t>
      </w:r>
      <w:r w:rsidR="0045461B" w:rsidRPr="00F20BBA">
        <w:rPr>
          <w:rFonts w:ascii="Times New Roman" w:hAnsi="Times New Roman" w:cs="Times New Roman"/>
          <w:sz w:val="28"/>
          <w:szCs w:val="28"/>
        </w:rPr>
        <w:t>о ут</w:t>
      </w:r>
      <w:r w:rsidR="00F802F7">
        <w:rPr>
          <w:rFonts w:ascii="Times New Roman" w:hAnsi="Times New Roman" w:cs="Times New Roman"/>
          <w:sz w:val="28"/>
          <w:szCs w:val="28"/>
        </w:rPr>
        <w:t>в</w:t>
      </w:r>
      <w:r w:rsidR="00737D99">
        <w:rPr>
          <w:rFonts w:ascii="Times New Roman" w:hAnsi="Times New Roman" w:cs="Times New Roman"/>
          <w:sz w:val="28"/>
          <w:szCs w:val="28"/>
        </w:rPr>
        <w:t>ержденные расходы в сумме 276,9</w:t>
      </w:r>
      <w:r w:rsidR="0005364B" w:rsidRPr="00F20BBA">
        <w:rPr>
          <w:rFonts w:ascii="Times New Roman" w:hAnsi="Times New Roman" w:cs="Times New Roman"/>
          <w:sz w:val="28"/>
          <w:szCs w:val="28"/>
        </w:rPr>
        <w:t xml:space="preserve"> тыс.</w:t>
      </w:r>
      <w:r w:rsidR="00F70E97" w:rsidRPr="00F20BBA">
        <w:rPr>
          <w:rFonts w:ascii="Times New Roman" w:hAnsi="Times New Roman" w:cs="Times New Roman"/>
          <w:sz w:val="28"/>
          <w:szCs w:val="28"/>
        </w:rPr>
        <w:t xml:space="preserve"> руб</w:t>
      </w:r>
      <w:r w:rsidR="001F5705" w:rsidRPr="00F20BBA">
        <w:rPr>
          <w:rFonts w:ascii="Times New Roman" w:hAnsi="Times New Roman" w:cs="Times New Roman"/>
          <w:sz w:val="28"/>
          <w:szCs w:val="28"/>
        </w:rPr>
        <w:t>лей</w:t>
      </w:r>
      <w:r w:rsidRPr="00F20BBA">
        <w:rPr>
          <w:rFonts w:ascii="Times New Roman" w:hAnsi="Times New Roman" w:cs="Times New Roman"/>
          <w:sz w:val="28"/>
          <w:szCs w:val="28"/>
        </w:rPr>
        <w:t>;</w:t>
      </w:r>
    </w:p>
    <w:p w:rsidR="00806279" w:rsidRPr="00F20BBA" w:rsidRDefault="00806279" w:rsidP="00F20BBA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F20BBA">
        <w:rPr>
          <w:rFonts w:ascii="Times New Roman" w:hAnsi="Times New Roman" w:cs="Times New Roman"/>
          <w:sz w:val="28"/>
          <w:szCs w:val="28"/>
        </w:rPr>
        <w:t xml:space="preserve">3) </w:t>
      </w:r>
      <w:r w:rsidR="004055D6" w:rsidRPr="00F20BBA">
        <w:rPr>
          <w:rFonts w:ascii="Times New Roman" w:hAnsi="Times New Roman" w:cs="Times New Roman"/>
          <w:sz w:val="28"/>
          <w:szCs w:val="28"/>
        </w:rPr>
        <w:t>д</w:t>
      </w:r>
      <w:r w:rsidR="00E633EB">
        <w:rPr>
          <w:rFonts w:ascii="Times New Roman" w:hAnsi="Times New Roman" w:cs="Times New Roman"/>
          <w:sz w:val="28"/>
          <w:szCs w:val="28"/>
        </w:rPr>
        <w:t>ефицит бюджета поселения</w:t>
      </w:r>
      <w:r w:rsidR="00737D99">
        <w:rPr>
          <w:rFonts w:ascii="Times New Roman" w:hAnsi="Times New Roman" w:cs="Times New Roman"/>
          <w:sz w:val="28"/>
          <w:szCs w:val="28"/>
        </w:rPr>
        <w:t xml:space="preserve"> на 2025</w:t>
      </w:r>
      <w:r w:rsidRPr="00F20BBA">
        <w:rPr>
          <w:rFonts w:ascii="Times New Roman" w:hAnsi="Times New Roman" w:cs="Times New Roman"/>
          <w:sz w:val="28"/>
          <w:szCs w:val="28"/>
        </w:rPr>
        <w:t xml:space="preserve"> год в сумме  0</w:t>
      </w:r>
      <w:r w:rsidR="00A77F48" w:rsidRPr="00F20BBA">
        <w:rPr>
          <w:rFonts w:ascii="Times New Roman" w:hAnsi="Times New Roman" w:cs="Times New Roman"/>
          <w:sz w:val="28"/>
          <w:szCs w:val="28"/>
        </w:rPr>
        <w:t>,0</w:t>
      </w:r>
      <w:r w:rsidR="001F5705" w:rsidRPr="00F20BBA">
        <w:rPr>
          <w:rFonts w:ascii="Times New Roman" w:hAnsi="Times New Roman" w:cs="Times New Roman"/>
          <w:sz w:val="28"/>
          <w:szCs w:val="28"/>
        </w:rPr>
        <w:t>тыс.</w:t>
      </w:r>
      <w:r w:rsidRPr="00F20BBA">
        <w:rPr>
          <w:rFonts w:ascii="Times New Roman" w:hAnsi="Times New Roman" w:cs="Times New Roman"/>
          <w:sz w:val="28"/>
          <w:szCs w:val="28"/>
        </w:rPr>
        <w:t xml:space="preserve"> рублей и на 20</w:t>
      </w:r>
      <w:r w:rsidR="00737D99">
        <w:rPr>
          <w:rFonts w:ascii="Times New Roman" w:hAnsi="Times New Roman" w:cs="Times New Roman"/>
          <w:sz w:val="28"/>
          <w:szCs w:val="28"/>
        </w:rPr>
        <w:t>26</w:t>
      </w:r>
      <w:r w:rsidRPr="00F20BBA">
        <w:rPr>
          <w:rFonts w:ascii="Times New Roman" w:hAnsi="Times New Roman" w:cs="Times New Roman"/>
          <w:sz w:val="28"/>
          <w:szCs w:val="28"/>
        </w:rPr>
        <w:t xml:space="preserve"> год в сумме 0</w:t>
      </w:r>
      <w:r w:rsidR="00A77F48" w:rsidRPr="00F20BBA">
        <w:rPr>
          <w:rFonts w:ascii="Times New Roman" w:hAnsi="Times New Roman" w:cs="Times New Roman"/>
          <w:sz w:val="28"/>
          <w:szCs w:val="28"/>
        </w:rPr>
        <w:t>,0</w:t>
      </w:r>
      <w:r w:rsidR="001F5705" w:rsidRPr="00F20BBA">
        <w:rPr>
          <w:rFonts w:ascii="Times New Roman" w:hAnsi="Times New Roman" w:cs="Times New Roman"/>
          <w:sz w:val="28"/>
          <w:szCs w:val="28"/>
        </w:rPr>
        <w:t xml:space="preserve"> тыс.</w:t>
      </w:r>
      <w:r w:rsidRPr="00F20BBA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806279" w:rsidRPr="00F20BBA" w:rsidRDefault="00806279" w:rsidP="00F20BBA">
      <w:pPr>
        <w:spacing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F20BBA">
        <w:rPr>
          <w:rFonts w:ascii="Times New Roman" w:hAnsi="Times New Roman" w:cs="Times New Roman"/>
          <w:sz w:val="28"/>
          <w:szCs w:val="28"/>
        </w:rPr>
        <w:t>4) источники внутреннего финансирования д</w:t>
      </w:r>
      <w:r w:rsidR="004055D6" w:rsidRPr="00F20BBA">
        <w:rPr>
          <w:rFonts w:ascii="Times New Roman" w:hAnsi="Times New Roman" w:cs="Times New Roman"/>
          <w:sz w:val="28"/>
          <w:szCs w:val="28"/>
        </w:rPr>
        <w:t>е</w:t>
      </w:r>
      <w:r w:rsidR="00737D99">
        <w:rPr>
          <w:rFonts w:ascii="Times New Roman" w:hAnsi="Times New Roman" w:cs="Times New Roman"/>
          <w:sz w:val="28"/>
          <w:szCs w:val="28"/>
        </w:rPr>
        <w:t>фицита бюджета поселения на 2025</w:t>
      </w:r>
      <w:r w:rsidRPr="00F20BBA">
        <w:rPr>
          <w:rFonts w:ascii="Times New Roman" w:hAnsi="Times New Roman" w:cs="Times New Roman"/>
          <w:sz w:val="28"/>
          <w:szCs w:val="28"/>
        </w:rPr>
        <w:t xml:space="preserve"> год в сумме 0</w:t>
      </w:r>
      <w:r w:rsidR="00A77F48" w:rsidRPr="00F20BBA">
        <w:rPr>
          <w:rFonts w:ascii="Times New Roman" w:hAnsi="Times New Roman" w:cs="Times New Roman"/>
          <w:sz w:val="28"/>
          <w:szCs w:val="28"/>
        </w:rPr>
        <w:t>,0</w:t>
      </w:r>
      <w:r w:rsidR="001F5705" w:rsidRPr="00F20BBA">
        <w:rPr>
          <w:rFonts w:ascii="Times New Roman" w:hAnsi="Times New Roman" w:cs="Times New Roman"/>
          <w:sz w:val="28"/>
          <w:szCs w:val="28"/>
        </w:rPr>
        <w:t>тыс.</w:t>
      </w:r>
      <w:r w:rsidRPr="00F20BBA">
        <w:rPr>
          <w:rFonts w:ascii="Times New Roman" w:hAnsi="Times New Roman" w:cs="Times New Roman"/>
          <w:sz w:val="28"/>
          <w:szCs w:val="28"/>
        </w:rPr>
        <w:t>рублей и на 20</w:t>
      </w:r>
      <w:r w:rsidR="00737D99">
        <w:rPr>
          <w:rFonts w:ascii="Times New Roman" w:hAnsi="Times New Roman" w:cs="Times New Roman"/>
          <w:sz w:val="28"/>
          <w:szCs w:val="28"/>
        </w:rPr>
        <w:t>26</w:t>
      </w:r>
      <w:r w:rsidR="00032A3E">
        <w:rPr>
          <w:rFonts w:ascii="Times New Roman" w:hAnsi="Times New Roman" w:cs="Times New Roman"/>
          <w:sz w:val="28"/>
          <w:szCs w:val="28"/>
        </w:rPr>
        <w:t xml:space="preserve"> </w:t>
      </w:r>
      <w:r w:rsidRPr="00F20BBA">
        <w:rPr>
          <w:rFonts w:ascii="Times New Roman" w:hAnsi="Times New Roman" w:cs="Times New Roman"/>
          <w:sz w:val="28"/>
          <w:szCs w:val="28"/>
        </w:rPr>
        <w:t>год в сумме 0</w:t>
      </w:r>
      <w:r w:rsidR="00A77F48" w:rsidRPr="00F20BBA">
        <w:rPr>
          <w:rFonts w:ascii="Times New Roman" w:hAnsi="Times New Roman" w:cs="Times New Roman"/>
          <w:sz w:val="28"/>
          <w:szCs w:val="28"/>
        </w:rPr>
        <w:t>,0</w:t>
      </w:r>
      <w:r w:rsidR="001F5705" w:rsidRPr="00F20BBA">
        <w:rPr>
          <w:rFonts w:ascii="Times New Roman" w:hAnsi="Times New Roman" w:cs="Times New Roman"/>
          <w:sz w:val="28"/>
          <w:szCs w:val="28"/>
        </w:rPr>
        <w:t>тыс.</w:t>
      </w:r>
      <w:r w:rsidRPr="00F20BBA">
        <w:rPr>
          <w:rFonts w:ascii="Times New Roman" w:hAnsi="Times New Roman" w:cs="Times New Roman"/>
          <w:sz w:val="28"/>
          <w:szCs w:val="28"/>
        </w:rPr>
        <w:t>рублей согласно приложению 1 к настоящему решению.</w:t>
      </w:r>
    </w:p>
    <w:p w:rsidR="00806279" w:rsidRPr="00F20BBA" w:rsidRDefault="00806279" w:rsidP="00F20BBA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2133B" w:rsidRDefault="00550DC3" w:rsidP="0002133B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2</w:t>
      </w:r>
      <w:r w:rsidR="00806279" w:rsidRPr="00F20BBA">
        <w:rPr>
          <w:rFonts w:ascii="Times New Roman" w:hAnsi="Times New Roman" w:cs="Times New Roman"/>
          <w:b/>
          <w:sz w:val="28"/>
          <w:szCs w:val="28"/>
        </w:rPr>
        <w:t xml:space="preserve">. Доходы </w:t>
      </w:r>
      <w:r w:rsidR="00A6572A" w:rsidRPr="00F20BBA">
        <w:rPr>
          <w:rFonts w:ascii="Times New Roman" w:hAnsi="Times New Roman" w:cs="Times New Roman"/>
          <w:b/>
          <w:sz w:val="28"/>
          <w:szCs w:val="28"/>
        </w:rPr>
        <w:t>сельского</w:t>
      </w:r>
      <w:r w:rsidR="00737D99">
        <w:rPr>
          <w:rFonts w:ascii="Times New Roman" w:hAnsi="Times New Roman" w:cs="Times New Roman"/>
          <w:b/>
          <w:sz w:val="28"/>
          <w:szCs w:val="28"/>
        </w:rPr>
        <w:t xml:space="preserve">  бюджета на 2024</w:t>
      </w:r>
      <w:r w:rsidR="003224CD" w:rsidRPr="00F20BBA">
        <w:rPr>
          <w:rFonts w:ascii="Times New Roman" w:hAnsi="Times New Roman" w:cs="Times New Roman"/>
          <w:b/>
          <w:sz w:val="28"/>
          <w:szCs w:val="28"/>
        </w:rPr>
        <w:t xml:space="preserve"> год и </w:t>
      </w:r>
    </w:p>
    <w:p w:rsidR="00806279" w:rsidRPr="00F20BBA" w:rsidRDefault="00737D99" w:rsidP="0002133B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плановый период 2025</w:t>
      </w:r>
      <w:r w:rsidR="003224CD" w:rsidRPr="00F20BBA">
        <w:rPr>
          <w:rFonts w:ascii="Times New Roman" w:hAnsi="Times New Roman" w:cs="Times New Roman"/>
          <w:b/>
          <w:sz w:val="28"/>
          <w:szCs w:val="28"/>
        </w:rPr>
        <w:t>-</w:t>
      </w:r>
      <w:r w:rsidR="00806279" w:rsidRPr="00F20BBA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26</w:t>
      </w:r>
      <w:r w:rsidR="00806279" w:rsidRPr="00F20BBA">
        <w:rPr>
          <w:rFonts w:ascii="Times New Roman" w:hAnsi="Times New Roman" w:cs="Times New Roman"/>
          <w:b/>
          <w:sz w:val="28"/>
          <w:szCs w:val="28"/>
        </w:rPr>
        <w:t xml:space="preserve"> годов.</w:t>
      </w:r>
    </w:p>
    <w:p w:rsidR="00806279" w:rsidRPr="00F20BBA" w:rsidRDefault="00806279" w:rsidP="00F20BBA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06279" w:rsidRPr="00F20BBA" w:rsidRDefault="00806279" w:rsidP="0002133B">
      <w:pPr>
        <w:widowControl w:val="0"/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BBA">
        <w:rPr>
          <w:rFonts w:ascii="Times New Roman" w:hAnsi="Times New Roman" w:cs="Times New Roman"/>
          <w:sz w:val="28"/>
          <w:szCs w:val="28"/>
        </w:rPr>
        <w:t xml:space="preserve">Утвердить доходы </w:t>
      </w:r>
      <w:r w:rsidR="00A6572A" w:rsidRPr="00F20BBA">
        <w:rPr>
          <w:rFonts w:ascii="Times New Roman" w:hAnsi="Times New Roman" w:cs="Times New Roman"/>
          <w:sz w:val="28"/>
          <w:szCs w:val="28"/>
        </w:rPr>
        <w:t>сельского</w:t>
      </w:r>
      <w:r w:rsidR="00737D99">
        <w:rPr>
          <w:rFonts w:ascii="Times New Roman" w:hAnsi="Times New Roman" w:cs="Times New Roman"/>
          <w:sz w:val="28"/>
          <w:szCs w:val="28"/>
        </w:rPr>
        <w:t xml:space="preserve"> бюджета  на 2024 год и плановый период 2025</w:t>
      </w:r>
      <w:r w:rsidR="00DA1C56" w:rsidRPr="00F20BBA">
        <w:rPr>
          <w:rFonts w:ascii="Times New Roman" w:hAnsi="Times New Roman" w:cs="Times New Roman"/>
          <w:sz w:val="28"/>
          <w:szCs w:val="28"/>
        </w:rPr>
        <w:t>-</w:t>
      </w:r>
      <w:r w:rsidRPr="00F20BBA">
        <w:rPr>
          <w:rFonts w:ascii="Times New Roman" w:hAnsi="Times New Roman" w:cs="Times New Roman"/>
          <w:sz w:val="28"/>
          <w:szCs w:val="28"/>
        </w:rPr>
        <w:t>20</w:t>
      </w:r>
      <w:r w:rsidR="00737D99">
        <w:rPr>
          <w:rFonts w:ascii="Times New Roman" w:hAnsi="Times New Roman" w:cs="Times New Roman"/>
          <w:sz w:val="28"/>
          <w:szCs w:val="28"/>
        </w:rPr>
        <w:t>26 годов согласно приложению 2</w:t>
      </w:r>
      <w:r w:rsidRPr="00F20BBA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B1008" w:rsidRPr="00F20BBA" w:rsidRDefault="00BB1008" w:rsidP="0002133B">
      <w:pPr>
        <w:widowControl w:val="0"/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BBA">
        <w:rPr>
          <w:rFonts w:ascii="Times New Roman" w:hAnsi="Times New Roman" w:cs="Times New Roman"/>
          <w:sz w:val="28"/>
          <w:szCs w:val="28"/>
        </w:rPr>
        <w:lastRenderedPageBreak/>
        <w:t>Установить, что доходы сель</w:t>
      </w:r>
      <w:r w:rsidR="0028230C">
        <w:rPr>
          <w:rFonts w:ascii="Times New Roman" w:hAnsi="Times New Roman" w:cs="Times New Roman"/>
          <w:sz w:val="28"/>
          <w:szCs w:val="28"/>
        </w:rPr>
        <w:t>с</w:t>
      </w:r>
      <w:r w:rsidR="00737D99">
        <w:rPr>
          <w:rFonts w:ascii="Times New Roman" w:hAnsi="Times New Roman" w:cs="Times New Roman"/>
          <w:sz w:val="28"/>
          <w:szCs w:val="28"/>
        </w:rPr>
        <w:t>кого бюджета, поступающие в 2024</w:t>
      </w:r>
      <w:r w:rsidRPr="00F20BBA">
        <w:rPr>
          <w:rFonts w:ascii="Times New Roman" w:hAnsi="Times New Roman" w:cs="Times New Roman"/>
          <w:sz w:val="28"/>
          <w:szCs w:val="28"/>
        </w:rPr>
        <w:t xml:space="preserve"> году</w:t>
      </w:r>
      <w:r w:rsidR="00C311B8" w:rsidRPr="00F20BBA">
        <w:rPr>
          <w:rFonts w:ascii="Times New Roman" w:hAnsi="Times New Roman" w:cs="Times New Roman"/>
          <w:sz w:val="28"/>
          <w:szCs w:val="28"/>
        </w:rPr>
        <w:t>,</w:t>
      </w:r>
      <w:r w:rsidRPr="00F20BBA">
        <w:rPr>
          <w:rFonts w:ascii="Times New Roman" w:hAnsi="Times New Roman" w:cs="Times New Roman"/>
          <w:sz w:val="28"/>
          <w:szCs w:val="28"/>
        </w:rPr>
        <w:t xml:space="preserve"> формируются за счет федеральных, региональных и местных налогов по нормативам, установленными законодательными актами Российской Федерации, Красноярского края.</w:t>
      </w:r>
    </w:p>
    <w:p w:rsidR="00806279" w:rsidRPr="00F20BBA" w:rsidRDefault="00BB1008" w:rsidP="0002133B">
      <w:pPr>
        <w:widowControl w:val="0"/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BBA">
        <w:rPr>
          <w:rFonts w:ascii="Times New Roman" w:hAnsi="Times New Roman" w:cs="Times New Roman"/>
          <w:sz w:val="28"/>
          <w:szCs w:val="28"/>
        </w:rPr>
        <w:t xml:space="preserve">Норматив отчисления по «Невыясненным поступлениям зачисляемых в бюджеты поселений» </w:t>
      </w:r>
      <w:r w:rsidR="00FB3977" w:rsidRPr="00F20BBA">
        <w:rPr>
          <w:rFonts w:ascii="Times New Roman" w:hAnsi="Times New Roman" w:cs="Times New Roman"/>
          <w:sz w:val="28"/>
          <w:szCs w:val="28"/>
        </w:rPr>
        <w:t>установить в размере 100% в бюджет поселения.</w:t>
      </w:r>
    </w:p>
    <w:p w:rsidR="008859E7" w:rsidRPr="00F20BBA" w:rsidRDefault="008859E7" w:rsidP="00F20BBA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2133B" w:rsidRDefault="00550DC3" w:rsidP="0002133B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3</w:t>
      </w:r>
      <w:r w:rsidR="00806279" w:rsidRPr="00F20BBA">
        <w:rPr>
          <w:rFonts w:ascii="Times New Roman" w:hAnsi="Times New Roman" w:cs="Times New Roman"/>
          <w:b/>
          <w:sz w:val="28"/>
          <w:szCs w:val="28"/>
        </w:rPr>
        <w:t xml:space="preserve">. Расходы </w:t>
      </w:r>
      <w:r w:rsidR="00A6572A" w:rsidRPr="00F20BBA">
        <w:rPr>
          <w:rFonts w:ascii="Times New Roman" w:hAnsi="Times New Roman" w:cs="Times New Roman"/>
          <w:b/>
          <w:sz w:val="28"/>
          <w:szCs w:val="28"/>
        </w:rPr>
        <w:t xml:space="preserve">сельского </w:t>
      </w:r>
      <w:r w:rsidR="00737D99">
        <w:rPr>
          <w:rFonts w:ascii="Times New Roman" w:hAnsi="Times New Roman" w:cs="Times New Roman"/>
          <w:b/>
          <w:sz w:val="28"/>
          <w:szCs w:val="28"/>
        </w:rPr>
        <w:t>бюджета  на 2024</w:t>
      </w:r>
      <w:r w:rsidR="001601F9" w:rsidRPr="00F20BBA">
        <w:rPr>
          <w:rFonts w:ascii="Times New Roman" w:hAnsi="Times New Roman" w:cs="Times New Roman"/>
          <w:b/>
          <w:sz w:val="28"/>
          <w:szCs w:val="28"/>
        </w:rPr>
        <w:t xml:space="preserve"> год и </w:t>
      </w:r>
    </w:p>
    <w:p w:rsidR="00806279" w:rsidRPr="00F20BBA" w:rsidRDefault="00737D99" w:rsidP="0002133B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плановый период 2025</w:t>
      </w:r>
      <w:r w:rsidR="001601F9" w:rsidRPr="00F20BBA">
        <w:rPr>
          <w:rFonts w:ascii="Times New Roman" w:hAnsi="Times New Roman" w:cs="Times New Roman"/>
          <w:b/>
          <w:sz w:val="28"/>
          <w:szCs w:val="28"/>
        </w:rPr>
        <w:t>-</w:t>
      </w:r>
      <w:r w:rsidR="00806279" w:rsidRPr="00F20BBA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26</w:t>
      </w:r>
      <w:r w:rsidR="00806279" w:rsidRPr="00F20BBA">
        <w:rPr>
          <w:rFonts w:ascii="Times New Roman" w:hAnsi="Times New Roman" w:cs="Times New Roman"/>
          <w:b/>
          <w:sz w:val="28"/>
          <w:szCs w:val="28"/>
        </w:rPr>
        <w:t xml:space="preserve"> годов.</w:t>
      </w:r>
    </w:p>
    <w:p w:rsidR="00806279" w:rsidRPr="00F20BBA" w:rsidRDefault="00806279" w:rsidP="00F20BBA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06279" w:rsidRPr="00F20BBA" w:rsidRDefault="00806279" w:rsidP="0002133B">
      <w:pPr>
        <w:widowControl w:val="0"/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20B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Утвердить в пределах общего объема расходов </w:t>
      </w:r>
      <w:r w:rsidR="00A6572A" w:rsidRPr="00F20B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сельского </w:t>
      </w:r>
      <w:r w:rsidR="00345580" w:rsidRPr="00F20BBA">
        <w:rPr>
          <w:rFonts w:ascii="Times New Roman" w:hAnsi="Times New Roman" w:cs="Times New Roman"/>
          <w:sz w:val="28"/>
          <w:szCs w:val="28"/>
          <w:shd w:val="clear" w:color="auto" w:fill="FFFFFF"/>
        </w:rPr>
        <w:t>бюджета</w:t>
      </w:r>
      <w:r w:rsidRPr="00F20BBA">
        <w:rPr>
          <w:rFonts w:ascii="Times New Roman" w:hAnsi="Times New Roman" w:cs="Times New Roman"/>
          <w:sz w:val="28"/>
          <w:szCs w:val="28"/>
          <w:shd w:val="clear" w:color="auto" w:fill="FFFFFF"/>
        </w:rPr>
        <w:t>, установленного статьей 1настоящего решения:</w:t>
      </w:r>
    </w:p>
    <w:p w:rsidR="00806279" w:rsidRPr="00F20BBA" w:rsidRDefault="00806279" w:rsidP="00F20BBA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20BBA">
        <w:rPr>
          <w:rFonts w:ascii="Times New Roman" w:hAnsi="Times New Roman" w:cs="Times New Roman"/>
          <w:sz w:val="28"/>
          <w:szCs w:val="28"/>
          <w:shd w:val="clear" w:color="auto" w:fill="FFFFFF"/>
        </w:rPr>
        <w:t>1) распределение бюджетных ассигнований по разделам и подразделам  классификации расходов бюджет</w:t>
      </w:r>
      <w:r w:rsidR="00B15C6E" w:rsidRPr="00F20BBA">
        <w:rPr>
          <w:rFonts w:ascii="Times New Roman" w:hAnsi="Times New Roman" w:cs="Times New Roman"/>
          <w:sz w:val="28"/>
          <w:szCs w:val="28"/>
          <w:shd w:val="clear" w:color="auto" w:fill="FFFFFF"/>
        </w:rPr>
        <w:t>ов</w:t>
      </w:r>
      <w:r w:rsidR="00737D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Российской Федерации на 2024</w:t>
      </w:r>
      <w:r w:rsidR="002823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и плановый период</w:t>
      </w:r>
      <w:r w:rsidR="00737D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2025</w:t>
      </w:r>
      <w:r w:rsidRPr="00F20BBA">
        <w:rPr>
          <w:rFonts w:ascii="Times New Roman" w:hAnsi="Times New Roman" w:cs="Times New Roman"/>
          <w:sz w:val="28"/>
          <w:szCs w:val="28"/>
          <w:shd w:val="clear" w:color="auto" w:fill="FFFFFF"/>
        </w:rPr>
        <w:t>-20</w:t>
      </w:r>
      <w:r w:rsidR="00737D99">
        <w:rPr>
          <w:rFonts w:ascii="Times New Roman" w:hAnsi="Times New Roman" w:cs="Times New Roman"/>
          <w:sz w:val="28"/>
          <w:szCs w:val="28"/>
          <w:shd w:val="clear" w:color="auto" w:fill="FFFFFF"/>
        </w:rPr>
        <w:t>26 годов согласно приложению 3</w:t>
      </w:r>
      <w:r w:rsidRPr="00F20B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настоящему Решению;</w:t>
      </w:r>
    </w:p>
    <w:p w:rsidR="00806279" w:rsidRPr="00F20BBA" w:rsidRDefault="00806279" w:rsidP="00F20BBA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F20B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2) ведомственную структуру расходов </w:t>
      </w:r>
      <w:r w:rsidR="00A6572A" w:rsidRPr="00F20BBA">
        <w:rPr>
          <w:rFonts w:ascii="Times New Roman" w:hAnsi="Times New Roman" w:cs="Times New Roman"/>
          <w:sz w:val="28"/>
          <w:szCs w:val="28"/>
          <w:shd w:val="clear" w:color="auto" w:fill="FFFFFF"/>
        </w:rPr>
        <w:t>сельского</w:t>
      </w:r>
      <w:r w:rsidR="00737D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бюджета  на 2024</w:t>
      </w:r>
      <w:r w:rsidR="001601F9" w:rsidRPr="00F20B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 и пл</w:t>
      </w:r>
      <w:r w:rsidR="00737D99">
        <w:rPr>
          <w:rFonts w:ascii="Times New Roman" w:hAnsi="Times New Roman" w:cs="Times New Roman"/>
          <w:sz w:val="28"/>
          <w:szCs w:val="28"/>
          <w:shd w:val="clear" w:color="auto" w:fill="FFFFFF"/>
        </w:rPr>
        <w:t>ановый период 2025</w:t>
      </w:r>
      <w:r w:rsidRPr="00F20BBA">
        <w:rPr>
          <w:rFonts w:ascii="Times New Roman" w:hAnsi="Times New Roman" w:cs="Times New Roman"/>
          <w:sz w:val="28"/>
          <w:szCs w:val="28"/>
          <w:shd w:val="clear" w:color="auto" w:fill="FFFFFF"/>
        </w:rPr>
        <w:t>-20</w:t>
      </w:r>
      <w:r w:rsidR="00FC1616" w:rsidRPr="00F20BBA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737D99">
        <w:rPr>
          <w:rFonts w:ascii="Times New Roman" w:hAnsi="Times New Roman" w:cs="Times New Roman"/>
          <w:sz w:val="28"/>
          <w:szCs w:val="28"/>
          <w:shd w:val="clear" w:color="auto" w:fill="FFFFFF"/>
        </w:rPr>
        <w:t>6 годов согласно приложению 4</w:t>
      </w:r>
      <w:r w:rsidRPr="00F20B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настоящему Решению;</w:t>
      </w:r>
      <w:r w:rsidRPr="00F20BBA">
        <w:rPr>
          <w:rFonts w:ascii="Times New Roman" w:hAnsi="Times New Roman" w:cs="Times New Roman"/>
          <w:sz w:val="28"/>
          <w:szCs w:val="28"/>
        </w:rPr>
        <w:br/>
      </w:r>
      <w:r w:rsidRPr="00F20B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3) распределение бюджетных ассигнований по целевым статьям,  видам расходов (группам,  подгруппам, элементам  видов расходов), разделам, подразделам бюджетной классификации расходов </w:t>
      </w:r>
      <w:r w:rsidR="00A6572A" w:rsidRPr="00F20BBA">
        <w:rPr>
          <w:rFonts w:ascii="Times New Roman" w:hAnsi="Times New Roman" w:cs="Times New Roman"/>
          <w:sz w:val="28"/>
          <w:szCs w:val="28"/>
          <w:shd w:val="clear" w:color="auto" w:fill="FFFFFF"/>
        </w:rPr>
        <w:t>сельского бюджета</w:t>
      </w:r>
      <w:r w:rsidR="00737D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Российской Федерации на 2024</w:t>
      </w:r>
      <w:r w:rsidRPr="00F20B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и  плановый период 2</w:t>
      </w:r>
      <w:r w:rsidR="00737D99">
        <w:rPr>
          <w:rFonts w:ascii="Times New Roman" w:hAnsi="Times New Roman" w:cs="Times New Roman"/>
          <w:sz w:val="28"/>
          <w:szCs w:val="28"/>
          <w:shd w:val="clear" w:color="auto" w:fill="FFFFFF"/>
        </w:rPr>
        <w:t>025</w:t>
      </w:r>
      <w:r w:rsidRPr="00F20BBA">
        <w:rPr>
          <w:rFonts w:ascii="Times New Roman" w:hAnsi="Times New Roman" w:cs="Times New Roman"/>
          <w:sz w:val="28"/>
          <w:szCs w:val="28"/>
          <w:shd w:val="clear" w:color="auto" w:fill="FFFFFF"/>
        </w:rPr>
        <w:t>-20</w:t>
      </w:r>
      <w:r w:rsidR="00032A3E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737D99">
        <w:rPr>
          <w:rFonts w:ascii="Times New Roman" w:hAnsi="Times New Roman" w:cs="Times New Roman"/>
          <w:sz w:val="28"/>
          <w:szCs w:val="28"/>
          <w:shd w:val="clear" w:color="auto" w:fill="FFFFFF"/>
        </w:rPr>
        <w:t>6 годов согласно приложению 5</w:t>
      </w:r>
      <w:r w:rsidRPr="00F20B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настоящему Решению</w:t>
      </w:r>
      <w:r w:rsidRPr="00F20BBA">
        <w:rPr>
          <w:rFonts w:ascii="Times New Roman" w:hAnsi="Times New Roman" w:cs="Times New Roman"/>
          <w:sz w:val="28"/>
          <w:szCs w:val="28"/>
        </w:rPr>
        <w:t>.</w:t>
      </w:r>
    </w:p>
    <w:p w:rsidR="00806279" w:rsidRPr="00F20BBA" w:rsidRDefault="00806279" w:rsidP="00F20BBA">
      <w:pPr>
        <w:pStyle w:val="a4"/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02133B" w:rsidRDefault="00550DC3" w:rsidP="0002133B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4</w:t>
      </w:r>
      <w:r w:rsidR="00806279" w:rsidRPr="00F20BBA">
        <w:rPr>
          <w:rFonts w:ascii="Times New Roman" w:hAnsi="Times New Roman" w:cs="Times New Roman"/>
          <w:b/>
          <w:sz w:val="28"/>
          <w:szCs w:val="28"/>
        </w:rPr>
        <w:t xml:space="preserve">. Публичные нормативные обязательства </w:t>
      </w:r>
    </w:p>
    <w:p w:rsidR="00806279" w:rsidRPr="00F20BBA" w:rsidRDefault="00345580" w:rsidP="0002133B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20BBA">
        <w:rPr>
          <w:rFonts w:ascii="Times New Roman" w:hAnsi="Times New Roman" w:cs="Times New Roman"/>
          <w:b/>
          <w:sz w:val="28"/>
          <w:szCs w:val="28"/>
        </w:rPr>
        <w:t>Плотбищенского</w:t>
      </w:r>
      <w:r w:rsidR="00806279" w:rsidRPr="00F20BBA">
        <w:rPr>
          <w:rFonts w:ascii="Times New Roman" w:hAnsi="Times New Roman" w:cs="Times New Roman"/>
          <w:b/>
          <w:sz w:val="28"/>
          <w:szCs w:val="28"/>
        </w:rPr>
        <w:t xml:space="preserve"> сельсовета.</w:t>
      </w:r>
    </w:p>
    <w:p w:rsidR="00806279" w:rsidRPr="00F20BBA" w:rsidRDefault="00806279" w:rsidP="00F20BBA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806279" w:rsidRPr="00F20BBA" w:rsidRDefault="00806279" w:rsidP="0002133B">
      <w:pPr>
        <w:widowControl w:val="0"/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BBA">
        <w:rPr>
          <w:rFonts w:ascii="Times New Roman" w:hAnsi="Times New Roman" w:cs="Times New Roman"/>
          <w:sz w:val="28"/>
          <w:szCs w:val="28"/>
        </w:rPr>
        <w:t xml:space="preserve">Утвердить общий объем средств  бюджета поселения на исполнение публичных нормативных обязательств  </w:t>
      </w:r>
      <w:r w:rsidR="00345580" w:rsidRPr="00F20BBA">
        <w:rPr>
          <w:rFonts w:ascii="Times New Roman" w:hAnsi="Times New Roman" w:cs="Times New Roman"/>
          <w:sz w:val="28"/>
          <w:szCs w:val="28"/>
        </w:rPr>
        <w:t>Плотбищенского</w:t>
      </w:r>
      <w:r w:rsidR="00737D99">
        <w:rPr>
          <w:rFonts w:ascii="Times New Roman" w:hAnsi="Times New Roman" w:cs="Times New Roman"/>
          <w:sz w:val="28"/>
          <w:szCs w:val="28"/>
        </w:rPr>
        <w:t xml:space="preserve"> сельсовета на 2024</w:t>
      </w:r>
      <w:r w:rsidR="00032A3E">
        <w:rPr>
          <w:rFonts w:ascii="Times New Roman" w:hAnsi="Times New Roman" w:cs="Times New Roman"/>
          <w:sz w:val="28"/>
          <w:szCs w:val="28"/>
        </w:rPr>
        <w:t xml:space="preserve"> год в сумме  102,5 </w:t>
      </w:r>
      <w:r w:rsidR="001F5705" w:rsidRPr="00F20BBA">
        <w:rPr>
          <w:rFonts w:ascii="Times New Roman" w:hAnsi="Times New Roman" w:cs="Times New Roman"/>
          <w:sz w:val="28"/>
          <w:szCs w:val="28"/>
        </w:rPr>
        <w:t>тыс.</w:t>
      </w:r>
      <w:r w:rsidR="00737D99">
        <w:rPr>
          <w:rFonts w:ascii="Times New Roman" w:hAnsi="Times New Roman" w:cs="Times New Roman"/>
          <w:sz w:val="28"/>
          <w:szCs w:val="28"/>
        </w:rPr>
        <w:t xml:space="preserve"> рублей, на 2025</w:t>
      </w:r>
      <w:r w:rsidR="00032A3E">
        <w:rPr>
          <w:rFonts w:ascii="Times New Roman" w:hAnsi="Times New Roman" w:cs="Times New Roman"/>
          <w:sz w:val="28"/>
          <w:szCs w:val="28"/>
        </w:rPr>
        <w:t xml:space="preserve"> год в сумме 102,5 </w:t>
      </w:r>
      <w:r w:rsidR="001F5705" w:rsidRPr="00F20BBA">
        <w:rPr>
          <w:rFonts w:ascii="Times New Roman" w:hAnsi="Times New Roman" w:cs="Times New Roman"/>
          <w:sz w:val="28"/>
          <w:szCs w:val="28"/>
        </w:rPr>
        <w:t>тыс.</w:t>
      </w:r>
      <w:r w:rsidRPr="00F20BBA">
        <w:rPr>
          <w:rFonts w:ascii="Times New Roman" w:hAnsi="Times New Roman" w:cs="Times New Roman"/>
          <w:sz w:val="28"/>
          <w:szCs w:val="28"/>
        </w:rPr>
        <w:t>рублей и на 20</w:t>
      </w:r>
      <w:r w:rsidR="00737D99">
        <w:rPr>
          <w:rFonts w:ascii="Times New Roman" w:hAnsi="Times New Roman" w:cs="Times New Roman"/>
          <w:sz w:val="28"/>
          <w:szCs w:val="28"/>
        </w:rPr>
        <w:t>26</w:t>
      </w:r>
      <w:r w:rsidR="00032A3E">
        <w:rPr>
          <w:rFonts w:ascii="Times New Roman" w:hAnsi="Times New Roman" w:cs="Times New Roman"/>
          <w:sz w:val="28"/>
          <w:szCs w:val="28"/>
        </w:rPr>
        <w:t xml:space="preserve"> год в сумме 102,5</w:t>
      </w:r>
      <w:r w:rsidR="001F5705" w:rsidRPr="00F20BBA">
        <w:rPr>
          <w:rFonts w:ascii="Times New Roman" w:hAnsi="Times New Roman" w:cs="Times New Roman"/>
          <w:sz w:val="28"/>
          <w:szCs w:val="28"/>
        </w:rPr>
        <w:t xml:space="preserve"> тыс.р</w:t>
      </w:r>
      <w:r w:rsidRPr="00F20BBA">
        <w:rPr>
          <w:rFonts w:ascii="Times New Roman" w:hAnsi="Times New Roman" w:cs="Times New Roman"/>
          <w:sz w:val="28"/>
          <w:szCs w:val="28"/>
        </w:rPr>
        <w:t>ублей.</w:t>
      </w:r>
    </w:p>
    <w:p w:rsidR="00806279" w:rsidRPr="00F20BBA" w:rsidRDefault="00806279" w:rsidP="00F20BBA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806279" w:rsidRPr="00F20BBA" w:rsidRDefault="00550DC3" w:rsidP="0002133B">
      <w:pPr>
        <w:pStyle w:val="a6"/>
        <w:ind w:left="-142"/>
        <w:jc w:val="center"/>
        <w:rPr>
          <w:b/>
          <w:szCs w:val="28"/>
        </w:rPr>
      </w:pPr>
      <w:r>
        <w:rPr>
          <w:b/>
          <w:szCs w:val="28"/>
        </w:rPr>
        <w:t>Статья 5</w:t>
      </w:r>
      <w:r w:rsidR="00806279" w:rsidRPr="00F20BBA">
        <w:rPr>
          <w:b/>
          <w:szCs w:val="28"/>
        </w:rPr>
        <w:t xml:space="preserve">.   Изменение показателей  бюджетной росписи  бюджета </w:t>
      </w:r>
      <w:r w:rsidR="00AD24E1" w:rsidRPr="00F20BBA">
        <w:rPr>
          <w:b/>
          <w:szCs w:val="28"/>
        </w:rPr>
        <w:t>Плотбищенского</w:t>
      </w:r>
      <w:r w:rsidR="00737D99">
        <w:rPr>
          <w:b/>
          <w:szCs w:val="28"/>
        </w:rPr>
        <w:t xml:space="preserve"> сельсовета в 2024</w:t>
      </w:r>
      <w:r w:rsidR="0002133B">
        <w:rPr>
          <w:b/>
          <w:szCs w:val="28"/>
        </w:rPr>
        <w:t>-</w:t>
      </w:r>
      <w:r w:rsidR="00806279" w:rsidRPr="00F20BBA">
        <w:rPr>
          <w:b/>
          <w:szCs w:val="28"/>
        </w:rPr>
        <w:t>20</w:t>
      </w:r>
      <w:r w:rsidR="00737D99">
        <w:rPr>
          <w:b/>
          <w:szCs w:val="28"/>
        </w:rPr>
        <w:t>26</w:t>
      </w:r>
      <w:r w:rsidR="00806279" w:rsidRPr="00F20BBA">
        <w:rPr>
          <w:b/>
          <w:szCs w:val="28"/>
        </w:rPr>
        <w:t xml:space="preserve"> годы.</w:t>
      </w:r>
    </w:p>
    <w:p w:rsidR="00806279" w:rsidRPr="00F20BBA" w:rsidRDefault="00806279" w:rsidP="00F20BBA">
      <w:pPr>
        <w:pStyle w:val="a6"/>
        <w:ind w:left="-142"/>
        <w:jc w:val="both"/>
        <w:rPr>
          <w:szCs w:val="28"/>
        </w:rPr>
      </w:pPr>
    </w:p>
    <w:p w:rsidR="00806279" w:rsidRPr="00F20BBA" w:rsidRDefault="00806279" w:rsidP="0002133B">
      <w:pPr>
        <w:pStyle w:val="a6"/>
        <w:ind w:left="-142" w:firstLine="709"/>
        <w:jc w:val="both"/>
        <w:rPr>
          <w:szCs w:val="28"/>
        </w:rPr>
      </w:pPr>
      <w:r w:rsidRPr="00F20BBA">
        <w:rPr>
          <w:szCs w:val="28"/>
        </w:rPr>
        <w:t>Установить, что глава  администрации</w:t>
      </w:r>
      <w:r w:rsidR="00C779DA" w:rsidRPr="00F20BBA">
        <w:rPr>
          <w:szCs w:val="28"/>
        </w:rPr>
        <w:t xml:space="preserve"> муниципального образования   </w:t>
      </w:r>
      <w:r w:rsidR="00AD24E1" w:rsidRPr="00F20BBA">
        <w:rPr>
          <w:szCs w:val="28"/>
        </w:rPr>
        <w:t>Плотбищенский</w:t>
      </w:r>
      <w:r w:rsidR="00C779DA" w:rsidRPr="00F20BBA">
        <w:rPr>
          <w:szCs w:val="28"/>
        </w:rPr>
        <w:t xml:space="preserve"> сельсовет</w:t>
      </w:r>
      <w:r w:rsidRPr="00F20BBA">
        <w:rPr>
          <w:szCs w:val="28"/>
        </w:rPr>
        <w:t xml:space="preserve">  вправе </w:t>
      </w:r>
      <w:r w:rsidR="00C779DA" w:rsidRPr="00F20BBA">
        <w:rPr>
          <w:szCs w:val="28"/>
        </w:rPr>
        <w:t xml:space="preserve">вносить </w:t>
      </w:r>
      <w:r w:rsidR="00603A4F" w:rsidRPr="00F20BBA">
        <w:rPr>
          <w:szCs w:val="28"/>
        </w:rPr>
        <w:t xml:space="preserve">изменения в сводную бюджетную роспись </w:t>
      </w:r>
      <w:r w:rsidRPr="00F20BBA">
        <w:rPr>
          <w:szCs w:val="28"/>
        </w:rPr>
        <w:t>в ходе исп</w:t>
      </w:r>
      <w:r w:rsidR="00603A4F" w:rsidRPr="00F20BBA">
        <w:rPr>
          <w:szCs w:val="28"/>
        </w:rPr>
        <w:t xml:space="preserve">олнения настоящего решения </w:t>
      </w:r>
      <w:r w:rsidRPr="00F20BBA">
        <w:rPr>
          <w:szCs w:val="28"/>
        </w:rPr>
        <w:t xml:space="preserve">бюджета поселения </w:t>
      </w:r>
      <w:r w:rsidR="00AD24E1" w:rsidRPr="00F20BBA">
        <w:rPr>
          <w:szCs w:val="28"/>
        </w:rPr>
        <w:t>Плотбищенского</w:t>
      </w:r>
      <w:r w:rsidR="00737D99">
        <w:rPr>
          <w:szCs w:val="28"/>
        </w:rPr>
        <w:t xml:space="preserve"> сельсовета на 2024 год и плановый период 2025</w:t>
      </w:r>
      <w:r w:rsidRPr="00F20BBA">
        <w:rPr>
          <w:szCs w:val="28"/>
        </w:rPr>
        <w:t>-20</w:t>
      </w:r>
      <w:r w:rsidR="00737D99">
        <w:rPr>
          <w:szCs w:val="28"/>
        </w:rPr>
        <w:t>26</w:t>
      </w:r>
      <w:r w:rsidRPr="00F20BBA">
        <w:rPr>
          <w:szCs w:val="28"/>
        </w:rPr>
        <w:t xml:space="preserve"> годов без внесения изменений  в настоящее решение:</w:t>
      </w:r>
    </w:p>
    <w:p w:rsidR="0002133B" w:rsidRDefault="00806279" w:rsidP="00F20BBA">
      <w:pPr>
        <w:pStyle w:val="a6"/>
        <w:ind w:left="-142"/>
        <w:jc w:val="both"/>
        <w:rPr>
          <w:szCs w:val="28"/>
        </w:rPr>
      </w:pPr>
      <w:r w:rsidRPr="00F20BBA">
        <w:rPr>
          <w:szCs w:val="28"/>
        </w:rPr>
        <w:t xml:space="preserve">1) на  сумму  доходов,  дополнительно  полученных  от платных услуг, оказываемых  муниципальными казенными учреждениями,  безвозмездных  поступлений  от  физических  и юридических  лиц,  международных  организаций  и   правительств   иностранных  государств,  в  том  числе  добровольных  пожертвований, и от иной  приносящей доход деятельности, осуществляемой муниципальными казенными учреждениями,  сверх  утвержденных   настоящим  решением   и (или)  бюджетной  сметой бюджетных ассигнований на обеспечение деятельности муниципальных казенных учреждений,  и  направленных  на  </w:t>
      </w:r>
      <w:r w:rsidRPr="00F20BBA">
        <w:rPr>
          <w:szCs w:val="28"/>
        </w:rPr>
        <w:lastRenderedPageBreak/>
        <w:t>финансирование   расходов  данных    учреждений   в соответствии с бюджетной сметой;</w:t>
      </w:r>
    </w:p>
    <w:p w:rsidR="0002133B" w:rsidRDefault="00806279" w:rsidP="00F20BBA">
      <w:pPr>
        <w:pStyle w:val="a6"/>
        <w:ind w:left="-142"/>
        <w:jc w:val="both"/>
        <w:rPr>
          <w:szCs w:val="28"/>
        </w:rPr>
      </w:pPr>
      <w:r w:rsidRPr="00F20BBA">
        <w:rPr>
          <w:szCs w:val="28"/>
        </w:rPr>
        <w:t>2)  в  случаях   образования,  переименования,  реорганизации,  ликвидации  органов  местного  самоуправления, перераспределения их полномочий и численности в пределах общего  объема  средств, предусмотренным настоящим решением  на обеспечение их  деятельности;</w:t>
      </w:r>
    </w:p>
    <w:p w:rsidR="00806279" w:rsidRPr="00F20BBA" w:rsidRDefault="00806279" w:rsidP="00F20BBA">
      <w:pPr>
        <w:pStyle w:val="a6"/>
        <w:ind w:left="-142"/>
        <w:jc w:val="both"/>
        <w:rPr>
          <w:szCs w:val="28"/>
        </w:rPr>
      </w:pPr>
      <w:r w:rsidRPr="00F20BBA">
        <w:rPr>
          <w:szCs w:val="28"/>
        </w:rPr>
        <w:t>3) в случаях переименования, реорганизации, ликвидации, создания  районных муниципальных учреждений, перераспределения объема оказываемых муниципальных услуг, выполняемых работ и (или) исполняемых муниципальных функций  и численности в пределах  общего объема  средств, предусмотренных настоящим  решением  на обеспечение их  деятельности;</w:t>
      </w:r>
    </w:p>
    <w:p w:rsidR="0002133B" w:rsidRDefault="00806279" w:rsidP="00F20BBA">
      <w:pPr>
        <w:pStyle w:val="a6"/>
        <w:ind w:left="-142"/>
        <w:jc w:val="both"/>
        <w:rPr>
          <w:szCs w:val="28"/>
        </w:rPr>
      </w:pPr>
      <w:r w:rsidRPr="00F20BBA">
        <w:rPr>
          <w:szCs w:val="28"/>
        </w:rPr>
        <w:t>4) в случае перераспределения бюджетных ассигнований в пределах общего  объема расходов, предусмотренного муниципальному бюджетному или автономному учреждению в  виде субсидий на возмещение нормативных затрат, связанных с оказанием ими в соответствии с муниципальным заданием муниципальных услуг (выполнением работ),  субсидий на иные цели, не связанные с финансовым обеспечением выполнения муниципального задания на оказание муниципальных услуг (выполнение работ), бюджетных инвестиций;</w:t>
      </w:r>
    </w:p>
    <w:p w:rsidR="0002133B" w:rsidRDefault="00806279" w:rsidP="00F20BBA">
      <w:pPr>
        <w:pStyle w:val="a6"/>
        <w:ind w:left="-142"/>
        <w:jc w:val="both"/>
        <w:rPr>
          <w:szCs w:val="28"/>
        </w:rPr>
      </w:pPr>
      <w:r w:rsidRPr="00F20BBA">
        <w:rPr>
          <w:szCs w:val="28"/>
        </w:rPr>
        <w:t>5) в случаях изменения  размеров субсидий, предусмотренных муниципальным  бюджетным или автономным учреждениям на возмещение нормативных затрат, связанных  с оказанием ими  в соответствии  с муниципальным заданием  муниципальных услуг (выполнением работ);</w:t>
      </w:r>
    </w:p>
    <w:p w:rsidR="0002133B" w:rsidRDefault="00806279" w:rsidP="00F20BBA">
      <w:pPr>
        <w:pStyle w:val="a6"/>
        <w:ind w:left="-142"/>
        <w:jc w:val="both"/>
        <w:rPr>
          <w:szCs w:val="28"/>
        </w:rPr>
      </w:pPr>
      <w:r w:rsidRPr="00F20BBA">
        <w:rPr>
          <w:szCs w:val="28"/>
        </w:rPr>
        <w:t>6) 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 бюджета поселения  муниципальным бюджетным или автономным учреждениям в виде субсидий на цели, не связанные с финансовым обеспечением выполнения муниципального задания на оказание муниципальных услуг (выполнение работ);</w:t>
      </w:r>
    </w:p>
    <w:p w:rsidR="00806279" w:rsidRPr="00F20BBA" w:rsidRDefault="00806279" w:rsidP="00F20BBA">
      <w:pPr>
        <w:pStyle w:val="a6"/>
        <w:ind w:left="-142"/>
        <w:jc w:val="both"/>
        <w:rPr>
          <w:szCs w:val="28"/>
        </w:rPr>
      </w:pPr>
      <w:r w:rsidRPr="00F20BBA">
        <w:rPr>
          <w:szCs w:val="28"/>
        </w:rPr>
        <w:t>7) в   случае  изменения    размера средств  межбюджетных  трансфертов,  предоставленных   из  районного  бюджета;</w:t>
      </w:r>
    </w:p>
    <w:p w:rsidR="00806279" w:rsidRPr="00F20BBA" w:rsidRDefault="00806279" w:rsidP="00F20BBA">
      <w:pPr>
        <w:pStyle w:val="a6"/>
        <w:ind w:left="-142"/>
        <w:jc w:val="both"/>
        <w:rPr>
          <w:szCs w:val="28"/>
        </w:rPr>
      </w:pPr>
      <w:r w:rsidRPr="00F20BBA">
        <w:rPr>
          <w:szCs w:val="28"/>
        </w:rPr>
        <w:t>8) на сумму средств, предоставляемых за счет средств резервного    фонда  а</w:t>
      </w:r>
      <w:r w:rsidR="0002133B">
        <w:rPr>
          <w:szCs w:val="28"/>
        </w:rPr>
        <w:t>дминистрации Енисейского района;</w:t>
      </w:r>
    </w:p>
    <w:p w:rsidR="00806279" w:rsidRPr="00F20BBA" w:rsidRDefault="00806279" w:rsidP="00F20BBA">
      <w:pPr>
        <w:pStyle w:val="a6"/>
        <w:ind w:left="-142"/>
        <w:jc w:val="both"/>
        <w:rPr>
          <w:szCs w:val="28"/>
        </w:rPr>
      </w:pPr>
      <w:r w:rsidRPr="00F20BBA">
        <w:rPr>
          <w:szCs w:val="28"/>
        </w:rPr>
        <w:t xml:space="preserve">9) в случае заключения   </w:t>
      </w:r>
      <w:r w:rsidR="00AD24E1" w:rsidRPr="00F20BBA">
        <w:rPr>
          <w:szCs w:val="28"/>
        </w:rPr>
        <w:t>Плотбищенским</w:t>
      </w:r>
      <w:r w:rsidRPr="00F20BBA">
        <w:rPr>
          <w:szCs w:val="28"/>
        </w:rPr>
        <w:t xml:space="preserve"> сельсоветом соглашения  с администрацией Енисейского района о передаче  осуществления   части полномочий   в  пределах   объема  средств, предусмотренных  настоящим  решением   на  выполнение    указанных полномочий;</w:t>
      </w:r>
    </w:p>
    <w:p w:rsidR="00806279" w:rsidRPr="00F20BBA" w:rsidRDefault="00806279" w:rsidP="00F20BBA">
      <w:pPr>
        <w:pStyle w:val="a6"/>
        <w:ind w:left="-142"/>
        <w:jc w:val="both"/>
        <w:rPr>
          <w:szCs w:val="28"/>
        </w:rPr>
      </w:pPr>
      <w:r w:rsidRPr="00F20BBA">
        <w:rPr>
          <w:szCs w:val="28"/>
        </w:rPr>
        <w:t xml:space="preserve">10) в пределах общего объема средств, предусмотренных настоящим решением  для финансирования  мероприятий в рамках одной муниципальной программы </w:t>
      </w:r>
      <w:r w:rsidR="009F7E24" w:rsidRPr="00F20BBA">
        <w:rPr>
          <w:szCs w:val="28"/>
        </w:rPr>
        <w:t>Плотбищенского</w:t>
      </w:r>
      <w:r w:rsidRPr="00F20BBA">
        <w:rPr>
          <w:szCs w:val="28"/>
        </w:rPr>
        <w:t xml:space="preserve"> сельсовета, после внесения изменений  в указанную программу в установленном порядке</w:t>
      </w:r>
      <w:r w:rsidR="0002133B">
        <w:rPr>
          <w:szCs w:val="28"/>
        </w:rPr>
        <w:t>;</w:t>
      </w:r>
    </w:p>
    <w:p w:rsidR="00622B87" w:rsidRPr="00F20BBA" w:rsidRDefault="00806279" w:rsidP="00F20BBA">
      <w:pPr>
        <w:pStyle w:val="a6"/>
        <w:ind w:left="-142"/>
        <w:jc w:val="both"/>
        <w:rPr>
          <w:szCs w:val="28"/>
        </w:rPr>
      </w:pPr>
      <w:r w:rsidRPr="00F20BBA">
        <w:rPr>
          <w:szCs w:val="28"/>
        </w:rPr>
        <w:t>11)  на  сумму   остатков   средств, полученных от платных услуг, оказываемых муниципальными казенными учреждениями, безвозмездных поступлений от физических  и юридических лиц, международных  организаций и правительств иностранных государств, в том числе  добровольных пожертвований, и иной приносящей доход деятельности, осуществляемой муниципальными казенными учреждения</w:t>
      </w:r>
      <w:r w:rsidR="0028230C">
        <w:rPr>
          <w:szCs w:val="28"/>
        </w:rPr>
        <w:t>м</w:t>
      </w:r>
      <w:r w:rsidR="00D56E6D">
        <w:rPr>
          <w:szCs w:val="28"/>
        </w:rPr>
        <w:t>и, по состоянию на 1 января 2024</w:t>
      </w:r>
      <w:r w:rsidRPr="00F20BBA">
        <w:rPr>
          <w:szCs w:val="28"/>
        </w:rPr>
        <w:t xml:space="preserve"> года, которые направляются    на финансирование расходов  данных учреждений в соответствии с бюджетной сметой;</w:t>
      </w:r>
    </w:p>
    <w:p w:rsidR="00AC594E" w:rsidRPr="00F20BBA" w:rsidRDefault="00806279" w:rsidP="00F20BBA">
      <w:pPr>
        <w:pStyle w:val="a6"/>
        <w:ind w:left="-142"/>
        <w:jc w:val="both"/>
        <w:rPr>
          <w:szCs w:val="28"/>
        </w:rPr>
      </w:pPr>
      <w:r w:rsidRPr="00F20BBA">
        <w:rPr>
          <w:szCs w:val="28"/>
        </w:rPr>
        <w:lastRenderedPageBreak/>
        <w:t xml:space="preserve">12) в случае перераспределения  бюджетных ассигнований  между видами источников финансирования  дефицита  бюджета </w:t>
      </w:r>
      <w:r w:rsidR="009F7E24" w:rsidRPr="00F20BBA">
        <w:rPr>
          <w:szCs w:val="28"/>
        </w:rPr>
        <w:t>Плотбищенского</w:t>
      </w:r>
      <w:r w:rsidRPr="00F20BBA">
        <w:rPr>
          <w:szCs w:val="28"/>
        </w:rPr>
        <w:t xml:space="preserve"> сельсовета при образовании экономии в ходе исполнения  бюджета поселения в пределах общего объема  бюджетных ассигнований по источникам  </w:t>
      </w:r>
      <w:r w:rsidR="00AC594E" w:rsidRPr="00F20BBA">
        <w:rPr>
          <w:szCs w:val="28"/>
        </w:rPr>
        <w:t>финансирования дефицита бюджета;</w:t>
      </w:r>
    </w:p>
    <w:p w:rsidR="00AC594E" w:rsidRPr="00F20BBA" w:rsidRDefault="00AC594E" w:rsidP="00F20BBA">
      <w:pPr>
        <w:pStyle w:val="a6"/>
        <w:ind w:left="-142"/>
        <w:jc w:val="both"/>
        <w:rPr>
          <w:szCs w:val="28"/>
        </w:rPr>
      </w:pPr>
      <w:r w:rsidRPr="00F20BBA">
        <w:rPr>
          <w:szCs w:val="28"/>
        </w:rPr>
        <w:t xml:space="preserve">13) в случае перераспределения бюджетных ассигнований, предусмотренных главному распорядителю средств сельского бюджета поселения в пределах 10 процентов объема указанных бюджетных ассигнований по кодам бюджетной классификации (разделам, подразделам, целевых статей, видов расходов).   </w:t>
      </w:r>
    </w:p>
    <w:p w:rsidR="00806279" w:rsidRPr="00F20BBA" w:rsidRDefault="00806279" w:rsidP="00F20BBA">
      <w:pPr>
        <w:pStyle w:val="a6"/>
        <w:ind w:left="-142"/>
        <w:jc w:val="both"/>
        <w:rPr>
          <w:b/>
          <w:szCs w:val="28"/>
        </w:rPr>
      </w:pPr>
    </w:p>
    <w:p w:rsidR="00806279" w:rsidRPr="00F20BBA" w:rsidRDefault="00806279" w:rsidP="00F20BBA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806279" w:rsidRPr="00F20BBA" w:rsidRDefault="00550DC3" w:rsidP="0002133B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Par65"/>
      <w:bookmarkEnd w:id="0"/>
      <w:r>
        <w:rPr>
          <w:rFonts w:ascii="Times New Roman" w:hAnsi="Times New Roman" w:cs="Times New Roman"/>
          <w:b/>
          <w:sz w:val="28"/>
          <w:szCs w:val="28"/>
        </w:rPr>
        <w:t>Статья 6</w:t>
      </w:r>
      <w:r w:rsidR="00806279" w:rsidRPr="00F20BBA">
        <w:rPr>
          <w:rFonts w:ascii="Times New Roman" w:hAnsi="Times New Roman" w:cs="Times New Roman"/>
          <w:b/>
          <w:sz w:val="28"/>
          <w:szCs w:val="28"/>
        </w:rPr>
        <w:t>. Муниципальн</w:t>
      </w:r>
      <w:r w:rsidR="00080FAC" w:rsidRPr="00F20BBA">
        <w:rPr>
          <w:rFonts w:ascii="Times New Roman" w:hAnsi="Times New Roman" w:cs="Times New Roman"/>
          <w:b/>
          <w:sz w:val="28"/>
          <w:szCs w:val="28"/>
        </w:rPr>
        <w:t>ые</w:t>
      </w:r>
      <w:r w:rsidR="00806279" w:rsidRPr="00F20BBA">
        <w:rPr>
          <w:rFonts w:ascii="Times New Roman" w:hAnsi="Times New Roman" w:cs="Times New Roman"/>
          <w:b/>
          <w:sz w:val="28"/>
          <w:szCs w:val="28"/>
        </w:rPr>
        <w:t xml:space="preserve">  целев</w:t>
      </w:r>
      <w:r w:rsidR="00080FAC" w:rsidRPr="00F20BBA">
        <w:rPr>
          <w:rFonts w:ascii="Times New Roman" w:hAnsi="Times New Roman" w:cs="Times New Roman"/>
          <w:b/>
          <w:sz w:val="28"/>
          <w:szCs w:val="28"/>
        </w:rPr>
        <w:t>ые</w:t>
      </w:r>
      <w:r w:rsidR="00806279" w:rsidRPr="00F20BBA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080FAC" w:rsidRPr="00F20BBA">
        <w:rPr>
          <w:rFonts w:ascii="Times New Roman" w:hAnsi="Times New Roman" w:cs="Times New Roman"/>
          <w:b/>
          <w:sz w:val="28"/>
          <w:szCs w:val="28"/>
        </w:rPr>
        <w:t>ы</w:t>
      </w:r>
      <w:r w:rsidR="00765F9E" w:rsidRPr="00F20BBA">
        <w:rPr>
          <w:rFonts w:ascii="Times New Roman" w:hAnsi="Times New Roman" w:cs="Times New Roman"/>
          <w:b/>
          <w:sz w:val="28"/>
          <w:szCs w:val="28"/>
        </w:rPr>
        <w:t>.</w:t>
      </w:r>
    </w:p>
    <w:p w:rsidR="00806279" w:rsidRPr="00F20BBA" w:rsidRDefault="00806279" w:rsidP="00F20BBA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806279" w:rsidRPr="00F20BBA" w:rsidRDefault="00D56E6D" w:rsidP="0002133B">
      <w:pPr>
        <w:widowControl w:val="0"/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Установить, что в 2024 году и плановом периоде 2025</w:t>
      </w:r>
      <w:r w:rsidR="00254AAE" w:rsidRPr="00F20BBA">
        <w:rPr>
          <w:rFonts w:ascii="Times New Roman" w:hAnsi="Times New Roman" w:cs="Times New Roman"/>
          <w:sz w:val="28"/>
          <w:szCs w:val="28"/>
        </w:rPr>
        <w:t>-</w:t>
      </w:r>
      <w:r w:rsidR="00806279" w:rsidRPr="00F20BB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26</w:t>
      </w:r>
      <w:r w:rsidR="00806279" w:rsidRPr="00F20BBA">
        <w:rPr>
          <w:rFonts w:ascii="Times New Roman" w:hAnsi="Times New Roman" w:cs="Times New Roman"/>
          <w:sz w:val="28"/>
          <w:szCs w:val="28"/>
        </w:rPr>
        <w:t xml:space="preserve"> годов осуществляется реализация муниципальн</w:t>
      </w:r>
      <w:r w:rsidR="008A48F3" w:rsidRPr="00F20BBA">
        <w:rPr>
          <w:rFonts w:ascii="Times New Roman" w:hAnsi="Times New Roman" w:cs="Times New Roman"/>
          <w:sz w:val="28"/>
          <w:szCs w:val="28"/>
        </w:rPr>
        <w:t>ых целевых</w:t>
      </w:r>
      <w:r w:rsidR="00806279" w:rsidRPr="00F20BB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AC594E" w:rsidRPr="00F20BBA">
        <w:rPr>
          <w:rFonts w:ascii="Times New Roman" w:hAnsi="Times New Roman" w:cs="Times New Roman"/>
          <w:sz w:val="28"/>
          <w:szCs w:val="28"/>
        </w:rPr>
        <w:t>ы</w:t>
      </w:r>
      <w:r w:rsidR="00FA0E24">
        <w:rPr>
          <w:rFonts w:ascii="Times New Roman" w:hAnsi="Times New Roman" w:cs="Times New Roman"/>
          <w:sz w:val="28"/>
          <w:szCs w:val="28"/>
        </w:rPr>
        <w:t xml:space="preserve">  </w:t>
      </w:r>
      <w:r w:rsidR="00806279" w:rsidRPr="00F20BBA">
        <w:rPr>
          <w:rFonts w:ascii="Times New Roman" w:hAnsi="Times New Roman" w:cs="Times New Roman"/>
          <w:sz w:val="28"/>
          <w:szCs w:val="28"/>
        </w:rPr>
        <w:t>согласно приложени</w:t>
      </w:r>
      <w:r w:rsidR="00AC594E" w:rsidRPr="00F20BBA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6,7 </w:t>
      </w:r>
      <w:r w:rsidR="00806279" w:rsidRPr="00F20BBA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32528" w:rsidRDefault="00E32528" w:rsidP="00F20BBA">
      <w:pPr>
        <w:pStyle w:val="a6"/>
        <w:ind w:left="-142"/>
        <w:jc w:val="both"/>
        <w:rPr>
          <w:rFonts w:eastAsiaTheme="minorHAnsi"/>
          <w:szCs w:val="28"/>
        </w:rPr>
      </w:pPr>
    </w:p>
    <w:p w:rsidR="00550DC3" w:rsidRDefault="00550DC3" w:rsidP="00F20BBA">
      <w:pPr>
        <w:pStyle w:val="a6"/>
        <w:ind w:left="-142"/>
        <w:jc w:val="both"/>
        <w:rPr>
          <w:rFonts w:eastAsiaTheme="minorHAnsi"/>
          <w:szCs w:val="28"/>
        </w:rPr>
      </w:pPr>
    </w:p>
    <w:p w:rsidR="00550DC3" w:rsidRDefault="00550DC3" w:rsidP="00550DC3">
      <w:pPr>
        <w:pStyle w:val="a6"/>
        <w:ind w:firstLine="709"/>
        <w:jc w:val="both"/>
        <w:rPr>
          <w:b/>
        </w:rPr>
      </w:pPr>
      <w:r>
        <w:rPr>
          <w:b/>
        </w:rPr>
        <w:t>Статья 7. Индексация размеров денежного вознаграждения лиц, замещающих муниципальные должности, и должностных окладов муниципальных служащих</w:t>
      </w:r>
    </w:p>
    <w:p w:rsidR="00550DC3" w:rsidRDefault="00550DC3" w:rsidP="00550DC3">
      <w:pPr>
        <w:pStyle w:val="a6"/>
        <w:ind w:firstLine="709"/>
        <w:jc w:val="both"/>
        <w:rPr>
          <w:b/>
        </w:rPr>
      </w:pPr>
    </w:p>
    <w:p w:rsidR="00550DC3" w:rsidRPr="00550DC3" w:rsidRDefault="00550DC3" w:rsidP="00550DC3">
      <w:pPr>
        <w:pStyle w:val="a6"/>
        <w:ind w:firstLine="709"/>
        <w:jc w:val="both"/>
        <w:rPr>
          <w:szCs w:val="28"/>
        </w:rPr>
      </w:pPr>
      <w:r>
        <w:rPr>
          <w:szCs w:val="28"/>
        </w:rPr>
        <w:t>Размеры денежного вознаграждения лиц, замещающих муниципальные должности, размеры должностных окладов по должностям муниципальной службы, увеличиваются (индексируются) в размерах и в сроки, предусмотренные законом Красноярского края о краевом бюджете на 2024 год и плановый период 2025-2026 годов для индексации (увеличения) размеров денежного вознаграждения лиц, замещающих государственные должности края, и должностных окладов государственных гражданских служащих края.</w:t>
      </w:r>
    </w:p>
    <w:p w:rsidR="00550DC3" w:rsidRDefault="00550DC3" w:rsidP="00F20BBA">
      <w:pPr>
        <w:pStyle w:val="a6"/>
        <w:ind w:left="-142"/>
        <w:jc w:val="both"/>
        <w:rPr>
          <w:rFonts w:eastAsiaTheme="minorHAnsi"/>
          <w:szCs w:val="28"/>
        </w:rPr>
      </w:pPr>
    </w:p>
    <w:p w:rsidR="00550DC3" w:rsidRDefault="00550DC3" w:rsidP="00F20BBA">
      <w:pPr>
        <w:pStyle w:val="a6"/>
        <w:ind w:left="-142"/>
        <w:jc w:val="both"/>
        <w:rPr>
          <w:rFonts w:eastAsiaTheme="minorHAnsi"/>
          <w:szCs w:val="28"/>
        </w:rPr>
      </w:pPr>
    </w:p>
    <w:p w:rsidR="00550DC3" w:rsidRPr="00F20BBA" w:rsidRDefault="00550DC3" w:rsidP="00550DC3">
      <w:pPr>
        <w:pStyle w:val="a6"/>
        <w:ind w:left="-142"/>
        <w:jc w:val="center"/>
        <w:rPr>
          <w:szCs w:val="28"/>
        </w:rPr>
      </w:pPr>
      <w:r>
        <w:rPr>
          <w:b/>
          <w:szCs w:val="28"/>
        </w:rPr>
        <w:t>Статья 8</w:t>
      </w:r>
      <w:r w:rsidRPr="00F20BBA">
        <w:rPr>
          <w:b/>
          <w:szCs w:val="28"/>
        </w:rPr>
        <w:t>. Общая предельная численность органов местного самоуправления</w:t>
      </w:r>
      <w:r>
        <w:rPr>
          <w:b/>
          <w:szCs w:val="28"/>
        </w:rPr>
        <w:t>.</w:t>
      </w:r>
    </w:p>
    <w:p w:rsidR="00550DC3" w:rsidRPr="00F20BBA" w:rsidRDefault="00550DC3" w:rsidP="00550DC3">
      <w:pPr>
        <w:pStyle w:val="a6"/>
        <w:ind w:left="-142"/>
        <w:jc w:val="both"/>
        <w:rPr>
          <w:szCs w:val="28"/>
        </w:rPr>
      </w:pPr>
    </w:p>
    <w:p w:rsidR="00550DC3" w:rsidRPr="00F20BBA" w:rsidRDefault="00550DC3" w:rsidP="00550DC3">
      <w:pPr>
        <w:pStyle w:val="a6"/>
        <w:ind w:left="-142" w:firstLine="709"/>
        <w:jc w:val="both"/>
        <w:rPr>
          <w:szCs w:val="28"/>
        </w:rPr>
      </w:pPr>
      <w:r w:rsidRPr="00F20BBA">
        <w:rPr>
          <w:szCs w:val="28"/>
        </w:rPr>
        <w:t xml:space="preserve">Общая    предельная   штатная численность выборных  должностных  лиц, осуществляющих  свои  полномочия на постоянной основе,  муниципальных  служащих поселения, принятая     к </w:t>
      </w:r>
      <w:r>
        <w:rPr>
          <w:szCs w:val="28"/>
        </w:rPr>
        <w:t xml:space="preserve">финансовому  обеспечению  в 2024 </w:t>
      </w:r>
      <w:r w:rsidRPr="00F20BBA">
        <w:rPr>
          <w:szCs w:val="28"/>
        </w:rPr>
        <w:t>году  составляет  3 (три) штатные единицы.</w:t>
      </w:r>
    </w:p>
    <w:p w:rsidR="00550DC3" w:rsidRDefault="00550DC3" w:rsidP="00F20BBA">
      <w:pPr>
        <w:pStyle w:val="a6"/>
        <w:ind w:left="-142"/>
        <w:jc w:val="both"/>
        <w:rPr>
          <w:rFonts w:eastAsiaTheme="minorHAnsi"/>
          <w:szCs w:val="28"/>
        </w:rPr>
      </w:pPr>
    </w:p>
    <w:p w:rsidR="00550DC3" w:rsidRDefault="00550DC3" w:rsidP="00F20BBA">
      <w:pPr>
        <w:pStyle w:val="a6"/>
        <w:ind w:left="-142"/>
        <w:jc w:val="both"/>
        <w:rPr>
          <w:rFonts w:eastAsiaTheme="minorHAnsi"/>
          <w:szCs w:val="28"/>
        </w:rPr>
      </w:pPr>
    </w:p>
    <w:p w:rsidR="00550DC3" w:rsidRDefault="00550DC3" w:rsidP="00550DC3">
      <w:pPr>
        <w:pStyle w:val="a6"/>
        <w:ind w:firstLine="709"/>
        <w:jc w:val="both"/>
        <w:rPr>
          <w:b/>
        </w:rPr>
      </w:pPr>
      <w:r>
        <w:rPr>
          <w:b/>
        </w:rPr>
        <w:t xml:space="preserve">Статья 9. Индексация заработной платы работников муниципальных учреждений </w:t>
      </w:r>
      <w:r>
        <w:rPr>
          <w:b/>
          <w:szCs w:val="28"/>
        </w:rPr>
        <w:t>Плотбищенского сельсовета</w:t>
      </w:r>
    </w:p>
    <w:p w:rsidR="00550DC3" w:rsidRDefault="00550DC3" w:rsidP="00550DC3">
      <w:pPr>
        <w:pStyle w:val="a6"/>
        <w:spacing w:before="240"/>
        <w:ind w:firstLine="709"/>
        <w:jc w:val="both"/>
      </w:pPr>
      <w:r>
        <w:t xml:space="preserve">Заработная плата работников муниципальных учреждений </w:t>
      </w:r>
      <w:r>
        <w:rPr>
          <w:szCs w:val="28"/>
        </w:rPr>
        <w:t>Плотбищенского  сельсовета</w:t>
      </w:r>
      <w:r>
        <w:t xml:space="preserve"> в 2024 году увеличивается (индексируется) в размерах и в сроки, предусмотренные законом Красноярского края о краевом бюджете на 2024 год и плановый период 2025-2026 годов для индексации (увеличения) заработной платы работников краевых государственных учреждений. </w:t>
      </w:r>
    </w:p>
    <w:p w:rsidR="00550DC3" w:rsidRDefault="00550DC3" w:rsidP="00F20BBA">
      <w:pPr>
        <w:pStyle w:val="a6"/>
        <w:ind w:left="-142"/>
        <w:jc w:val="both"/>
        <w:rPr>
          <w:rFonts w:eastAsiaTheme="minorHAnsi"/>
          <w:szCs w:val="28"/>
        </w:rPr>
      </w:pPr>
    </w:p>
    <w:p w:rsidR="00550DC3" w:rsidRDefault="00550DC3" w:rsidP="00F20BBA">
      <w:pPr>
        <w:pStyle w:val="a6"/>
        <w:ind w:left="-142"/>
        <w:jc w:val="both"/>
        <w:rPr>
          <w:rFonts w:eastAsiaTheme="minorHAnsi"/>
          <w:szCs w:val="28"/>
        </w:rPr>
      </w:pPr>
    </w:p>
    <w:p w:rsidR="00550DC3" w:rsidRPr="00F20BBA" w:rsidRDefault="00550DC3" w:rsidP="00F20BBA">
      <w:pPr>
        <w:pStyle w:val="a6"/>
        <w:ind w:left="-142"/>
        <w:jc w:val="both"/>
        <w:rPr>
          <w:rFonts w:eastAsiaTheme="minorHAnsi"/>
          <w:szCs w:val="28"/>
        </w:rPr>
      </w:pPr>
    </w:p>
    <w:p w:rsidR="00467501" w:rsidRPr="00A86461" w:rsidRDefault="00467501" w:rsidP="00467501">
      <w:pPr>
        <w:autoSpaceDE w:val="0"/>
        <w:autoSpaceDN w:val="0"/>
        <w:adjustRightInd w:val="0"/>
        <w:rPr>
          <w:rFonts w:ascii="Times New Roman" w:hAnsi="Times New Roman" w:cs="Times New Roman"/>
          <w:color w:val="244061" w:themeColor="accent1" w:themeShade="80"/>
          <w:szCs w:val="28"/>
        </w:rPr>
      </w:pPr>
    </w:p>
    <w:p w:rsidR="00806279" w:rsidRPr="00F20BBA" w:rsidRDefault="00806279" w:rsidP="00F20BBA">
      <w:pPr>
        <w:pStyle w:val="a6"/>
        <w:ind w:left="-142"/>
        <w:jc w:val="both"/>
        <w:rPr>
          <w:szCs w:val="28"/>
        </w:rPr>
      </w:pPr>
      <w:bookmarkStart w:id="1" w:name="Par69"/>
      <w:bookmarkEnd w:id="1"/>
    </w:p>
    <w:p w:rsidR="00806279" w:rsidRPr="00F20BBA" w:rsidRDefault="00806279" w:rsidP="00DB2FF2">
      <w:pPr>
        <w:pStyle w:val="a6"/>
        <w:ind w:left="-142"/>
        <w:jc w:val="center"/>
        <w:rPr>
          <w:b/>
          <w:szCs w:val="28"/>
        </w:rPr>
      </w:pPr>
      <w:r w:rsidRPr="00F20BBA">
        <w:rPr>
          <w:b/>
          <w:szCs w:val="28"/>
        </w:rPr>
        <w:t>Статья 1</w:t>
      </w:r>
      <w:r w:rsidR="00000D80" w:rsidRPr="00F20BBA">
        <w:rPr>
          <w:b/>
          <w:szCs w:val="28"/>
        </w:rPr>
        <w:t>0</w:t>
      </w:r>
      <w:r w:rsidRPr="00F20BBA">
        <w:rPr>
          <w:b/>
          <w:szCs w:val="28"/>
        </w:rPr>
        <w:t>. Особенности исполнения  бюджета  поселения</w:t>
      </w:r>
      <w:r w:rsidR="00DB2FF2">
        <w:rPr>
          <w:b/>
          <w:szCs w:val="28"/>
        </w:rPr>
        <w:t>.</w:t>
      </w:r>
    </w:p>
    <w:p w:rsidR="00806279" w:rsidRPr="00F20BBA" w:rsidRDefault="00806279" w:rsidP="00F20BBA">
      <w:pPr>
        <w:pStyle w:val="a6"/>
        <w:ind w:left="-142"/>
        <w:jc w:val="both"/>
        <w:rPr>
          <w:szCs w:val="28"/>
        </w:rPr>
      </w:pPr>
    </w:p>
    <w:p w:rsidR="00806279" w:rsidRPr="00F20BBA" w:rsidRDefault="00806279" w:rsidP="00F20BBA">
      <w:pPr>
        <w:pStyle w:val="a6"/>
        <w:ind w:left="-142"/>
        <w:jc w:val="both"/>
        <w:rPr>
          <w:szCs w:val="28"/>
        </w:rPr>
      </w:pPr>
      <w:r w:rsidRPr="00F20BBA">
        <w:rPr>
          <w:szCs w:val="28"/>
        </w:rPr>
        <w:t xml:space="preserve">1.Установить, что неиспользованные  </w:t>
      </w:r>
      <w:r w:rsidR="00D56E6D">
        <w:rPr>
          <w:szCs w:val="28"/>
        </w:rPr>
        <w:t>по  состоянию  на 1 января  2024</w:t>
      </w:r>
      <w:r w:rsidR="00A86461">
        <w:rPr>
          <w:szCs w:val="28"/>
        </w:rPr>
        <w:t xml:space="preserve"> </w:t>
      </w:r>
      <w:r w:rsidRPr="00F20BBA">
        <w:rPr>
          <w:szCs w:val="28"/>
        </w:rPr>
        <w:t>остатки   межбюджетных трансфертов, предоставленных  за  счет средств федерального  бюджета,  бюджету поселения в форме  субвенций, субсидий    и  иных  межбюджетных  трансфертов, имеющих целевое  назначение, подлежат возврату  в районный  бюджет  в тече</w:t>
      </w:r>
      <w:r w:rsidR="00F802F7">
        <w:rPr>
          <w:szCs w:val="28"/>
        </w:rPr>
        <w:t>н</w:t>
      </w:r>
      <w:r w:rsidR="00D56E6D">
        <w:rPr>
          <w:szCs w:val="28"/>
        </w:rPr>
        <w:t>ие  первых  5 рабочих  дней 2024</w:t>
      </w:r>
      <w:r w:rsidR="00A86461">
        <w:rPr>
          <w:szCs w:val="28"/>
        </w:rPr>
        <w:t xml:space="preserve"> </w:t>
      </w:r>
      <w:r w:rsidRPr="00F20BBA">
        <w:rPr>
          <w:szCs w:val="28"/>
        </w:rPr>
        <w:t xml:space="preserve">года. </w:t>
      </w:r>
    </w:p>
    <w:p w:rsidR="00806279" w:rsidRPr="00F20BBA" w:rsidRDefault="00806279" w:rsidP="00F20BBA">
      <w:pPr>
        <w:pStyle w:val="a6"/>
        <w:ind w:left="-142"/>
        <w:jc w:val="both"/>
        <w:rPr>
          <w:szCs w:val="28"/>
        </w:rPr>
      </w:pPr>
      <w:r w:rsidRPr="00F20BBA">
        <w:rPr>
          <w:szCs w:val="28"/>
        </w:rPr>
        <w:t xml:space="preserve">2. Установить, что неиспользованные  </w:t>
      </w:r>
      <w:r w:rsidR="00D56E6D">
        <w:rPr>
          <w:szCs w:val="28"/>
        </w:rPr>
        <w:t>по  состоянию  на 1 января  2024</w:t>
      </w:r>
      <w:r w:rsidRPr="00F20BBA">
        <w:rPr>
          <w:szCs w:val="28"/>
        </w:rPr>
        <w:t xml:space="preserve"> остатки   средств бюджета поселения, за исключением  неиспользованных остатков межбюджетных трансфертов, предоставленных  за  счет средств федерального, краевого, районного бюджетов в форме субвенций, субсидий    и  иных  межбюджетных  трансфертов, имеющих целевое  назначение, могут направляться на покрытие временных кассовых разрывов, возникающих в ходе исполнения бюджета поселения.</w:t>
      </w:r>
    </w:p>
    <w:p w:rsidR="00806279" w:rsidRPr="00F20BBA" w:rsidRDefault="00806279" w:rsidP="00F20BBA">
      <w:pPr>
        <w:pStyle w:val="a6"/>
        <w:ind w:left="-142"/>
        <w:jc w:val="both"/>
        <w:rPr>
          <w:szCs w:val="28"/>
        </w:rPr>
      </w:pPr>
      <w:r w:rsidRPr="00F20BBA">
        <w:rPr>
          <w:szCs w:val="28"/>
        </w:rPr>
        <w:t>3. Установить, что погашение кредиторской задолженности, сложивше</w:t>
      </w:r>
      <w:r w:rsidR="00F802F7">
        <w:rPr>
          <w:szCs w:val="28"/>
        </w:rPr>
        <w:t>й</w:t>
      </w:r>
      <w:r w:rsidR="00D56E6D">
        <w:rPr>
          <w:szCs w:val="28"/>
        </w:rPr>
        <w:t>ся по состоянию на 1 января 2024</w:t>
      </w:r>
      <w:r w:rsidRPr="00F20BBA">
        <w:rPr>
          <w:szCs w:val="28"/>
        </w:rPr>
        <w:t xml:space="preserve"> года по принятым обязательствам и фактически выполненным работам (услугам), производится за счет утвержд</w:t>
      </w:r>
      <w:r w:rsidR="00F802F7">
        <w:rPr>
          <w:szCs w:val="28"/>
        </w:rPr>
        <w:t>е</w:t>
      </w:r>
      <w:r w:rsidR="00D56E6D">
        <w:rPr>
          <w:szCs w:val="28"/>
        </w:rPr>
        <w:t>нных бюджетных ассигнований 2024</w:t>
      </w:r>
      <w:r w:rsidRPr="00F20BBA">
        <w:rPr>
          <w:szCs w:val="28"/>
        </w:rPr>
        <w:t xml:space="preserve"> года.</w:t>
      </w:r>
    </w:p>
    <w:p w:rsidR="0043512A" w:rsidRDefault="0043512A" w:rsidP="0043512A">
      <w:pPr>
        <w:pStyle w:val="a6"/>
        <w:spacing w:line="276" w:lineRule="auto"/>
        <w:ind w:left="426"/>
        <w:jc w:val="both"/>
        <w:rPr>
          <w:b/>
        </w:rPr>
      </w:pPr>
      <w:r>
        <w:rPr>
          <w:b/>
        </w:rPr>
        <w:t>Статья 1</w:t>
      </w:r>
      <w:r w:rsidR="0060190C">
        <w:rPr>
          <w:b/>
        </w:rPr>
        <w:t>1</w:t>
      </w:r>
      <w:r>
        <w:rPr>
          <w:b/>
        </w:rPr>
        <w:t>. Иные межбюджетные трансферты бюджету района</w:t>
      </w:r>
      <w:r w:rsidR="0087534B">
        <w:rPr>
          <w:b/>
        </w:rPr>
        <w:t>.</w:t>
      </w:r>
    </w:p>
    <w:p w:rsidR="0043512A" w:rsidRPr="00F84579" w:rsidRDefault="0043512A" w:rsidP="0043512A">
      <w:pPr>
        <w:pStyle w:val="a6"/>
        <w:numPr>
          <w:ilvl w:val="0"/>
          <w:numId w:val="7"/>
        </w:numPr>
        <w:tabs>
          <w:tab w:val="left" w:pos="1134"/>
        </w:tabs>
        <w:spacing w:before="240" w:line="276" w:lineRule="auto"/>
        <w:ind w:hanging="176"/>
        <w:jc w:val="both"/>
        <w:textAlignment w:val="auto"/>
      </w:pPr>
      <w:r w:rsidRPr="00F84579">
        <w:t>Направить бюджету муниципального района:</w:t>
      </w:r>
    </w:p>
    <w:p w:rsidR="0043512A" w:rsidRPr="00F84579" w:rsidRDefault="0043512A" w:rsidP="0043512A">
      <w:pPr>
        <w:numPr>
          <w:ilvl w:val="1"/>
          <w:numId w:val="8"/>
        </w:numPr>
        <w:tabs>
          <w:tab w:val="left" w:pos="1134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579">
        <w:rPr>
          <w:rFonts w:ascii="Times New Roman" w:hAnsi="Times New Roman" w:cs="Times New Roman"/>
          <w:sz w:val="28"/>
          <w:szCs w:val="28"/>
        </w:rPr>
        <w:t>иные межбюджетные трансферты на исполнение отдельных полномочий по формированию бюджета и исполнению бюджета при кассовом обслуживании исполнения бюджета на 2024 год и плановый пери</w:t>
      </w:r>
      <w:r w:rsidR="0060190C" w:rsidRPr="00F84579">
        <w:rPr>
          <w:rFonts w:ascii="Times New Roman" w:hAnsi="Times New Roman" w:cs="Times New Roman"/>
          <w:sz w:val="28"/>
          <w:szCs w:val="28"/>
        </w:rPr>
        <w:t>од 2025-2026 годов в сумме</w:t>
      </w:r>
      <w:r w:rsidR="00F84579">
        <w:rPr>
          <w:rFonts w:ascii="Times New Roman" w:hAnsi="Times New Roman" w:cs="Times New Roman"/>
          <w:sz w:val="28"/>
          <w:szCs w:val="28"/>
        </w:rPr>
        <w:t xml:space="preserve"> </w:t>
      </w:r>
      <w:r w:rsidR="00FA0E24">
        <w:rPr>
          <w:rFonts w:ascii="Times New Roman" w:hAnsi="Times New Roman" w:cs="Times New Roman"/>
          <w:sz w:val="28"/>
          <w:szCs w:val="28"/>
        </w:rPr>
        <w:t>310,3</w:t>
      </w:r>
      <w:r w:rsidR="00F84579">
        <w:rPr>
          <w:rFonts w:ascii="Times New Roman" w:hAnsi="Times New Roman" w:cs="Times New Roman"/>
          <w:sz w:val="28"/>
          <w:szCs w:val="28"/>
        </w:rPr>
        <w:t xml:space="preserve"> </w:t>
      </w:r>
      <w:r w:rsidR="00FA0E24">
        <w:rPr>
          <w:rFonts w:ascii="Times New Roman" w:hAnsi="Times New Roman" w:cs="Times New Roman"/>
          <w:sz w:val="28"/>
          <w:szCs w:val="28"/>
        </w:rPr>
        <w:t xml:space="preserve"> </w:t>
      </w:r>
      <w:r w:rsidRPr="00F84579">
        <w:rPr>
          <w:rFonts w:ascii="Times New Roman" w:hAnsi="Times New Roman" w:cs="Times New Roman"/>
          <w:sz w:val="28"/>
          <w:szCs w:val="28"/>
        </w:rPr>
        <w:t>тыс. рублей ежегодно;</w:t>
      </w:r>
    </w:p>
    <w:p w:rsidR="00FA0E24" w:rsidRPr="0087534B" w:rsidRDefault="00FA0E24" w:rsidP="00FA0E24">
      <w:pPr>
        <w:numPr>
          <w:ilvl w:val="1"/>
          <w:numId w:val="8"/>
        </w:numPr>
        <w:tabs>
          <w:tab w:val="left" w:pos="1134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34B">
        <w:rPr>
          <w:rFonts w:ascii="Times New Roman" w:hAnsi="Times New Roman" w:cs="Times New Roman"/>
          <w:sz w:val="28"/>
          <w:szCs w:val="28"/>
        </w:rPr>
        <w:t>иные межбюджетные трансферты на исполнение полномочий по созданию условий для организации досуга и обеспечению жителей поселения услуг</w:t>
      </w:r>
      <w:r w:rsidR="0087534B" w:rsidRPr="0087534B">
        <w:rPr>
          <w:rFonts w:ascii="Times New Roman" w:hAnsi="Times New Roman" w:cs="Times New Roman"/>
          <w:sz w:val="28"/>
          <w:szCs w:val="28"/>
        </w:rPr>
        <w:t>ами организаций культуры на 2024 год и плановый период 2025–2026</w:t>
      </w:r>
      <w:r w:rsidRPr="0087534B">
        <w:rPr>
          <w:rFonts w:ascii="Times New Roman" w:hAnsi="Times New Roman" w:cs="Times New Roman"/>
          <w:sz w:val="28"/>
          <w:szCs w:val="28"/>
        </w:rPr>
        <w:t xml:space="preserve"> годов в </w:t>
      </w:r>
      <w:r w:rsidR="0087534B" w:rsidRPr="0087534B">
        <w:rPr>
          <w:rFonts w:ascii="Times New Roman" w:hAnsi="Times New Roman" w:cs="Times New Roman"/>
          <w:sz w:val="28"/>
          <w:szCs w:val="28"/>
        </w:rPr>
        <w:t>сумме 913,6</w:t>
      </w:r>
      <w:r w:rsidRPr="0087534B">
        <w:rPr>
          <w:rFonts w:ascii="Times New Roman" w:hAnsi="Times New Roman" w:cs="Times New Roman"/>
          <w:sz w:val="28"/>
          <w:szCs w:val="28"/>
        </w:rPr>
        <w:t xml:space="preserve"> тыс. рублей ежегодно;</w:t>
      </w:r>
    </w:p>
    <w:p w:rsidR="0043512A" w:rsidRPr="00F84579" w:rsidRDefault="0043512A" w:rsidP="00DB2FF2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4DE1" w:rsidRPr="00F20BBA" w:rsidRDefault="00694DE1" w:rsidP="00DB2FF2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0BBA">
        <w:rPr>
          <w:rFonts w:ascii="Times New Roman" w:hAnsi="Times New Roman" w:cs="Times New Roman"/>
          <w:b/>
          <w:sz w:val="28"/>
          <w:szCs w:val="28"/>
        </w:rPr>
        <w:t>Статья 1</w:t>
      </w:r>
      <w:r w:rsidR="00000D80" w:rsidRPr="00F20BBA">
        <w:rPr>
          <w:rFonts w:ascii="Times New Roman" w:hAnsi="Times New Roman" w:cs="Times New Roman"/>
          <w:b/>
          <w:sz w:val="28"/>
          <w:szCs w:val="28"/>
        </w:rPr>
        <w:t>2</w:t>
      </w:r>
      <w:r w:rsidRPr="00F20BBA">
        <w:rPr>
          <w:rFonts w:ascii="Times New Roman" w:hAnsi="Times New Roman" w:cs="Times New Roman"/>
          <w:b/>
          <w:sz w:val="28"/>
          <w:szCs w:val="28"/>
        </w:rPr>
        <w:t>. Субвенци</w:t>
      </w:r>
      <w:r w:rsidR="008A7051" w:rsidRPr="00F20BBA">
        <w:rPr>
          <w:rFonts w:ascii="Times New Roman" w:hAnsi="Times New Roman" w:cs="Times New Roman"/>
          <w:b/>
          <w:sz w:val="28"/>
          <w:szCs w:val="28"/>
        </w:rPr>
        <w:t>и</w:t>
      </w:r>
      <w:r w:rsidR="003E1A51" w:rsidRPr="00F20BBA">
        <w:rPr>
          <w:rFonts w:ascii="Times New Roman" w:hAnsi="Times New Roman" w:cs="Times New Roman"/>
          <w:b/>
          <w:sz w:val="28"/>
          <w:szCs w:val="28"/>
        </w:rPr>
        <w:t xml:space="preserve"> сельскому </w:t>
      </w:r>
      <w:r w:rsidRPr="00F20BBA">
        <w:rPr>
          <w:rFonts w:ascii="Times New Roman" w:hAnsi="Times New Roman" w:cs="Times New Roman"/>
          <w:b/>
          <w:sz w:val="28"/>
          <w:szCs w:val="28"/>
        </w:rPr>
        <w:t xml:space="preserve"> бюджет</w:t>
      </w:r>
      <w:r w:rsidR="003E1A51" w:rsidRPr="00F20BBA">
        <w:rPr>
          <w:rFonts w:ascii="Times New Roman" w:hAnsi="Times New Roman" w:cs="Times New Roman"/>
          <w:b/>
          <w:sz w:val="28"/>
          <w:szCs w:val="28"/>
        </w:rPr>
        <w:t>у</w:t>
      </w:r>
      <w:r w:rsidR="00DB2FF2">
        <w:rPr>
          <w:rFonts w:ascii="Times New Roman" w:hAnsi="Times New Roman" w:cs="Times New Roman"/>
          <w:b/>
          <w:sz w:val="28"/>
          <w:szCs w:val="28"/>
        </w:rPr>
        <w:t>.</w:t>
      </w:r>
    </w:p>
    <w:p w:rsidR="00694DE1" w:rsidRPr="00F20BBA" w:rsidRDefault="00694DE1" w:rsidP="00F20BBA">
      <w:pPr>
        <w:spacing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F20BBA">
        <w:rPr>
          <w:rFonts w:ascii="Times New Roman" w:hAnsi="Times New Roman" w:cs="Times New Roman"/>
          <w:sz w:val="28"/>
          <w:szCs w:val="28"/>
        </w:rPr>
        <w:t xml:space="preserve">1. </w:t>
      </w:r>
      <w:r w:rsidR="00A11F36" w:rsidRPr="00F20BBA">
        <w:rPr>
          <w:rFonts w:ascii="Times New Roman" w:hAnsi="Times New Roman" w:cs="Times New Roman"/>
          <w:sz w:val="28"/>
          <w:szCs w:val="28"/>
        </w:rPr>
        <w:t>Утвердить</w:t>
      </w:r>
      <w:r w:rsidR="0060190C">
        <w:rPr>
          <w:rFonts w:ascii="Times New Roman" w:hAnsi="Times New Roman" w:cs="Times New Roman"/>
          <w:sz w:val="28"/>
          <w:szCs w:val="28"/>
        </w:rPr>
        <w:t xml:space="preserve">   в 2024</w:t>
      </w:r>
      <w:r w:rsidRPr="00F20BBA">
        <w:rPr>
          <w:rFonts w:ascii="Times New Roman" w:hAnsi="Times New Roman" w:cs="Times New Roman"/>
          <w:sz w:val="28"/>
          <w:szCs w:val="28"/>
        </w:rPr>
        <w:t xml:space="preserve"> году </w:t>
      </w:r>
      <w:r w:rsidR="00A11F36" w:rsidRPr="00F20BBA">
        <w:rPr>
          <w:rFonts w:ascii="Times New Roman" w:hAnsi="Times New Roman" w:cs="Times New Roman"/>
          <w:sz w:val="28"/>
          <w:szCs w:val="28"/>
        </w:rPr>
        <w:t>в</w:t>
      </w:r>
      <w:r w:rsidR="0087534B">
        <w:rPr>
          <w:rFonts w:ascii="Times New Roman" w:hAnsi="Times New Roman" w:cs="Times New Roman"/>
          <w:sz w:val="28"/>
          <w:szCs w:val="28"/>
        </w:rPr>
        <w:t xml:space="preserve"> </w:t>
      </w:r>
      <w:r w:rsidRPr="00F20BBA">
        <w:rPr>
          <w:rFonts w:ascii="Times New Roman" w:hAnsi="Times New Roman" w:cs="Times New Roman"/>
          <w:sz w:val="28"/>
          <w:szCs w:val="28"/>
        </w:rPr>
        <w:t>бюджет</w:t>
      </w:r>
      <w:r w:rsidR="00A11F36" w:rsidRPr="00F20BBA">
        <w:rPr>
          <w:rFonts w:ascii="Times New Roman" w:hAnsi="Times New Roman" w:cs="Times New Roman"/>
          <w:sz w:val="28"/>
          <w:szCs w:val="28"/>
        </w:rPr>
        <w:t>е</w:t>
      </w:r>
      <w:r w:rsidRPr="00F20BBA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3E1A51" w:rsidRPr="00F20BBA">
        <w:rPr>
          <w:rFonts w:ascii="Times New Roman" w:hAnsi="Times New Roman" w:cs="Times New Roman"/>
          <w:sz w:val="28"/>
          <w:szCs w:val="28"/>
        </w:rPr>
        <w:t>ого</w:t>
      </w:r>
      <w:r w:rsidRPr="00F20BBA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3E1A51" w:rsidRPr="00F20BBA">
        <w:rPr>
          <w:rFonts w:ascii="Times New Roman" w:hAnsi="Times New Roman" w:cs="Times New Roman"/>
          <w:sz w:val="28"/>
          <w:szCs w:val="28"/>
        </w:rPr>
        <w:t>я</w:t>
      </w:r>
      <w:r w:rsidR="00A86461">
        <w:rPr>
          <w:rFonts w:ascii="Times New Roman" w:hAnsi="Times New Roman" w:cs="Times New Roman"/>
          <w:sz w:val="28"/>
          <w:szCs w:val="28"/>
        </w:rPr>
        <w:t xml:space="preserve"> </w:t>
      </w:r>
      <w:r w:rsidR="00CA7084" w:rsidRPr="00F20BBA">
        <w:rPr>
          <w:rFonts w:ascii="Times New Roman" w:hAnsi="Times New Roman" w:cs="Times New Roman"/>
          <w:sz w:val="28"/>
          <w:szCs w:val="28"/>
        </w:rPr>
        <w:t>Плотбищенского</w:t>
      </w:r>
      <w:r w:rsidR="008A7051" w:rsidRPr="00F20BB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20BBA">
        <w:rPr>
          <w:rFonts w:ascii="Times New Roman" w:hAnsi="Times New Roman" w:cs="Times New Roman"/>
          <w:sz w:val="28"/>
          <w:szCs w:val="28"/>
        </w:rPr>
        <w:t>:</w:t>
      </w:r>
    </w:p>
    <w:p w:rsidR="00694DE1" w:rsidRPr="00F20BBA" w:rsidRDefault="00694DE1" w:rsidP="00F20BBA">
      <w:pPr>
        <w:spacing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F20BBA">
        <w:rPr>
          <w:rFonts w:ascii="Times New Roman" w:hAnsi="Times New Roman" w:cs="Times New Roman"/>
          <w:sz w:val="28"/>
          <w:szCs w:val="28"/>
        </w:rPr>
        <w:t xml:space="preserve">1) </w:t>
      </w:r>
      <w:r w:rsidR="008A7051" w:rsidRPr="00F20BBA">
        <w:rPr>
          <w:rFonts w:ascii="Times New Roman" w:hAnsi="Times New Roman" w:cs="Times New Roman"/>
          <w:sz w:val="28"/>
          <w:szCs w:val="28"/>
        </w:rPr>
        <w:t>субвенци</w:t>
      </w:r>
      <w:r w:rsidR="00A11F36" w:rsidRPr="00F20BBA">
        <w:rPr>
          <w:rFonts w:ascii="Times New Roman" w:hAnsi="Times New Roman" w:cs="Times New Roman"/>
          <w:sz w:val="28"/>
          <w:szCs w:val="28"/>
        </w:rPr>
        <w:t>ю</w:t>
      </w:r>
      <w:r w:rsidRPr="00F20BBA">
        <w:rPr>
          <w:rFonts w:ascii="Times New Roman" w:hAnsi="Times New Roman" w:cs="Times New Roman"/>
          <w:sz w:val="28"/>
          <w:szCs w:val="28"/>
        </w:rPr>
        <w:t xml:space="preserve">  на   осуществление  государственных полномочий по первичному воинскому  учету на территориях, где отсутствуют военные комиссариаты, в  соответствии  с  Федеральным  законом  от 28 марта 1998 года  № 53-ФЗ «О воинской  обязанности  и  военной  службе»   н</w:t>
      </w:r>
      <w:r w:rsidR="00222143">
        <w:rPr>
          <w:rFonts w:ascii="Times New Roman" w:hAnsi="Times New Roman" w:cs="Times New Roman"/>
          <w:sz w:val="28"/>
          <w:szCs w:val="28"/>
        </w:rPr>
        <w:t>а 2024</w:t>
      </w:r>
      <w:r w:rsidRPr="00F20BBA">
        <w:rPr>
          <w:rFonts w:ascii="Times New Roman" w:hAnsi="Times New Roman" w:cs="Times New Roman"/>
          <w:sz w:val="28"/>
          <w:szCs w:val="28"/>
        </w:rPr>
        <w:t xml:space="preserve"> год   согласно   приложению </w:t>
      </w:r>
      <w:r w:rsidR="00222143">
        <w:rPr>
          <w:rFonts w:ascii="Times New Roman" w:hAnsi="Times New Roman" w:cs="Times New Roman"/>
          <w:sz w:val="28"/>
          <w:szCs w:val="28"/>
        </w:rPr>
        <w:t>11</w:t>
      </w:r>
      <w:r w:rsidRPr="00F20BBA">
        <w:rPr>
          <w:rFonts w:ascii="Times New Roman" w:hAnsi="Times New Roman" w:cs="Times New Roman"/>
          <w:sz w:val="28"/>
          <w:szCs w:val="28"/>
        </w:rPr>
        <w:t xml:space="preserve"> к  настоящему  решению;   </w:t>
      </w:r>
    </w:p>
    <w:p w:rsidR="00694DE1" w:rsidRPr="00F20BBA" w:rsidRDefault="00694DE1" w:rsidP="00F20BBA">
      <w:pPr>
        <w:spacing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F20BBA">
        <w:rPr>
          <w:rFonts w:ascii="Times New Roman" w:hAnsi="Times New Roman" w:cs="Times New Roman"/>
          <w:sz w:val="28"/>
          <w:szCs w:val="28"/>
        </w:rPr>
        <w:t>2) субвенци</w:t>
      </w:r>
      <w:r w:rsidR="00A11F36" w:rsidRPr="00F20BBA">
        <w:rPr>
          <w:rFonts w:ascii="Times New Roman" w:hAnsi="Times New Roman" w:cs="Times New Roman"/>
          <w:sz w:val="28"/>
          <w:szCs w:val="28"/>
        </w:rPr>
        <w:t>ю</w:t>
      </w:r>
      <w:r w:rsidRPr="00F20BBA">
        <w:rPr>
          <w:rFonts w:ascii="Times New Roman" w:hAnsi="Times New Roman" w:cs="Times New Roman"/>
          <w:sz w:val="28"/>
          <w:szCs w:val="28"/>
        </w:rPr>
        <w:t xml:space="preserve">  на осуществление государственных полномочий  по созданию и обеспечению деятельности  административных комиссий  в соответствии с Законом края от 23 апреля 2009года № 8-3170 «О  наделении  органов местного самоуправления муниципальных образований края  государственными </w:t>
      </w:r>
      <w:r w:rsidRPr="00F20BBA">
        <w:rPr>
          <w:rFonts w:ascii="Times New Roman" w:hAnsi="Times New Roman" w:cs="Times New Roman"/>
          <w:sz w:val="28"/>
          <w:szCs w:val="28"/>
        </w:rPr>
        <w:lastRenderedPageBreak/>
        <w:t>полномочиями  по  созданию   и  обеспечению  деятельности  ад</w:t>
      </w:r>
      <w:r w:rsidR="00B03813">
        <w:rPr>
          <w:rFonts w:ascii="Times New Roman" w:hAnsi="Times New Roman" w:cs="Times New Roman"/>
          <w:sz w:val="28"/>
          <w:szCs w:val="28"/>
        </w:rPr>
        <w:t>м</w:t>
      </w:r>
      <w:r w:rsidR="00A86461">
        <w:rPr>
          <w:rFonts w:ascii="Times New Roman" w:hAnsi="Times New Roman" w:cs="Times New Roman"/>
          <w:sz w:val="28"/>
          <w:szCs w:val="28"/>
        </w:rPr>
        <w:t xml:space="preserve">инистративных  </w:t>
      </w:r>
      <w:r w:rsidR="00222143">
        <w:rPr>
          <w:rFonts w:ascii="Times New Roman" w:hAnsi="Times New Roman" w:cs="Times New Roman"/>
          <w:sz w:val="28"/>
          <w:szCs w:val="28"/>
        </w:rPr>
        <w:t>комиссий» на 2024 год и плановый период 2025</w:t>
      </w:r>
      <w:r w:rsidR="008A7051" w:rsidRPr="00F20BBA">
        <w:rPr>
          <w:rFonts w:ascii="Times New Roman" w:hAnsi="Times New Roman" w:cs="Times New Roman"/>
          <w:sz w:val="28"/>
          <w:szCs w:val="28"/>
        </w:rPr>
        <w:t>-</w:t>
      </w:r>
      <w:r w:rsidRPr="00F20BBA">
        <w:rPr>
          <w:rFonts w:ascii="Times New Roman" w:hAnsi="Times New Roman" w:cs="Times New Roman"/>
          <w:sz w:val="28"/>
          <w:szCs w:val="28"/>
        </w:rPr>
        <w:t>20</w:t>
      </w:r>
      <w:r w:rsidR="00222143">
        <w:rPr>
          <w:rFonts w:ascii="Times New Roman" w:hAnsi="Times New Roman" w:cs="Times New Roman"/>
          <w:sz w:val="28"/>
          <w:szCs w:val="28"/>
        </w:rPr>
        <w:t>26</w:t>
      </w:r>
      <w:r w:rsidRPr="00F20BBA">
        <w:rPr>
          <w:rFonts w:ascii="Times New Roman" w:hAnsi="Times New Roman" w:cs="Times New Roman"/>
          <w:sz w:val="28"/>
          <w:szCs w:val="28"/>
        </w:rPr>
        <w:t xml:space="preserve"> годов   согласно  приложению </w:t>
      </w:r>
      <w:r w:rsidR="00222143">
        <w:rPr>
          <w:rFonts w:ascii="Times New Roman" w:hAnsi="Times New Roman" w:cs="Times New Roman"/>
          <w:sz w:val="28"/>
          <w:szCs w:val="28"/>
        </w:rPr>
        <w:t>12</w:t>
      </w:r>
      <w:r w:rsidRPr="00F20BBA">
        <w:rPr>
          <w:rFonts w:ascii="Times New Roman" w:hAnsi="Times New Roman" w:cs="Times New Roman"/>
          <w:sz w:val="28"/>
          <w:szCs w:val="28"/>
        </w:rPr>
        <w:t xml:space="preserve"> к  настоящему  решению.</w:t>
      </w:r>
    </w:p>
    <w:p w:rsidR="00694DE1" w:rsidRPr="00F20BBA" w:rsidRDefault="00694DE1" w:rsidP="00F20BBA">
      <w:pPr>
        <w:spacing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F20BBA">
        <w:rPr>
          <w:rFonts w:ascii="Times New Roman" w:hAnsi="Times New Roman" w:cs="Times New Roman"/>
          <w:sz w:val="28"/>
          <w:szCs w:val="28"/>
        </w:rPr>
        <w:t xml:space="preserve">2. Установить, что  администрация </w:t>
      </w:r>
      <w:r w:rsidR="00CA7084" w:rsidRPr="00F20BBA">
        <w:rPr>
          <w:rFonts w:ascii="Times New Roman" w:hAnsi="Times New Roman" w:cs="Times New Roman"/>
          <w:sz w:val="28"/>
          <w:szCs w:val="28"/>
        </w:rPr>
        <w:t>Плотбищенского</w:t>
      </w:r>
      <w:r w:rsidR="00831F5C" w:rsidRPr="00F20BB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20BBA">
        <w:rPr>
          <w:rFonts w:ascii="Times New Roman" w:hAnsi="Times New Roman" w:cs="Times New Roman"/>
          <w:sz w:val="28"/>
          <w:szCs w:val="28"/>
        </w:rPr>
        <w:t xml:space="preserve"> Енисейского района определяет порядок предоставления, распределения и расходования средств субвенций, если такой порядок  не определен федеральными законами и  (или) нормативными правовыми актами Президента Российской Федерации и  П</w:t>
      </w:r>
      <w:r w:rsidR="00622B87" w:rsidRPr="00F20BBA">
        <w:rPr>
          <w:rFonts w:ascii="Times New Roman" w:hAnsi="Times New Roman" w:cs="Times New Roman"/>
          <w:sz w:val="28"/>
          <w:szCs w:val="28"/>
        </w:rPr>
        <w:t>ра</w:t>
      </w:r>
      <w:r w:rsidRPr="00F20BBA">
        <w:rPr>
          <w:rFonts w:ascii="Times New Roman" w:hAnsi="Times New Roman" w:cs="Times New Roman"/>
          <w:sz w:val="28"/>
          <w:szCs w:val="28"/>
        </w:rPr>
        <w:t>вительств</w:t>
      </w:r>
      <w:r w:rsidR="00831F5C" w:rsidRPr="00F20BBA">
        <w:rPr>
          <w:rFonts w:ascii="Times New Roman" w:hAnsi="Times New Roman" w:cs="Times New Roman"/>
          <w:sz w:val="28"/>
          <w:szCs w:val="28"/>
        </w:rPr>
        <w:t>а</w:t>
      </w:r>
      <w:r w:rsidRPr="00F20BBA">
        <w:rPr>
          <w:rFonts w:ascii="Times New Roman" w:hAnsi="Times New Roman" w:cs="Times New Roman"/>
          <w:sz w:val="28"/>
          <w:szCs w:val="28"/>
        </w:rPr>
        <w:t xml:space="preserve"> Российской Федерации, краевыми  законами и (или) нормативными правовыми актами  Правительства Красноярского края, настоящим решением и иными решениями </w:t>
      </w:r>
      <w:r w:rsidR="00CA7084" w:rsidRPr="00F20BBA">
        <w:rPr>
          <w:rFonts w:ascii="Times New Roman" w:hAnsi="Times New Roman" w:cs="Times New Roman"/>
          <w:sz w:val="28"/>
          <w:szCs w:val="28"/>
        </w:rPr>
        <w:t>Плотбищенского</w:t>
      </w:r>
      <w:r w:rsidR="00831F5C" w:rsidRPr="00F20BBA">
        <w:rPr>
          <w:rFonts w:ascii="Times New Roman" w:hAnsi="Times New Roman" w:cs="Times New Roman"/>
          <w:sz w:val="28"/>
          <w:szCs w:val="28"/>
        </w:rPr>
        <w:t>сельского</w:t>
      </w:r>
      <w:r w:rsidR="003E379A" w:rsidRPr="00F20BBA">
        <w:rPr>
          <w:rFonts w:ascii="Times New Roman" w:hAnsi="Times New Roman" w:cs="Times New Roman"/>
          <w:sz w:val="28"/>
          <w:szCs w:val="28"/>
        </w:rPr>
        <w:t xml:space="preserve"> Совета депутатов.</w:t>
      </w:r>
    </w:p>
    <w:p w:rsidR="00F719D2" w:rsidRPr="00F20BBA" w:rsidRDefault="00F719D2" w:rsidP="00F20BBA">
      <w:pPr>
        <w:pStyle w:val="a6"/>
        <w:ind w:left="-142"/>
        <w:jc w:val="both"/>
        <w:rPr>
          <w:rFonts w:eastAsiaTheme="minorHAnsi"/>
          <w:szCs w:val="28"/>
        </w:rPr>
      </w:pPr>
    </w:p>
    <w:p w:rsidR="00806279" w:rsidRDefault="00806279" w:rsidP="00DB2FF2">
      <w:pPr>
        <w:pStyle w:val="a6"/>
        <w:ind w:left="-142"/>
        <w:jc w:val="center"/>
        <w:rPr>
          <w:b/>
          <w:szCs w:val="28"/>
        </w:rPr>
      </w:pPr>
      <w:r w:rsidRPr="00F20BBA">
        <w:rPr>
          <w:b/>
          <w:szCs w:val="28"/>
        </w:rPr>
        <w:t>Статья 1</w:t>
      </w:r>
      <w:r w:rsidR="00222143">
        <w:rPr>
          <w:b/>
          <w:szCs w:val="28"/>
        </w:rPr>
        <w:t>3</w:t>
      </w:r>
      <w:r w:rsidRPr="00F20BBA">
        <w:rPr>
          <w:b/>
          <w:szCs w:val="28"/>
        </w:rPr>
        <w:t>.Резервный фонд администрации сельсовета</w:t>
      </w:r>
      <w:r w:rsidR="00DB2FF2">
        <w:rPr>
          <w:b/>
          <w:szCs w:val="28"/>
        </w:rPr>
        <w:t>.</w:t>
      </w:r>
    </w:p>
    <w:p w:rsidR="00DB2FF2" w:rsidRPr="00F20BBA" w:rsidRDefault="00DB2FF2" w:rsidP="00DB2FF2">
      <w:pPr>
        <w:pStyle w:val="a6"/>
        <w:ind w:left="-142"/>
        <w:jc w:val="center"/>
        <w:rPr>
          <w:b/>
          <w:szCs w:val="28"/>
        </w:rPr>
      </w:pPr>
    </w:p>
    <w:p w:rsidR="00E93464" w:rsidRPr="00F20BBA" w:rsidRDefault="00806279" w:rsidP="00F20BBA">
      <w:pPr>
        <w:pStyle w:val="a6"/>
        <w:ind w:left="-142"/>
        <w:jc w:val="both"/>
        <w:rPr>
          <w:szCs w:val="28"/>
        </w:rPr>
      </w:pPr>
      <w:r w:rsidRPr="00F20BBA">
        <w:rPr>
          <w:szCs w:val="28"/>
        </w:rPr>
        <w:t>1.</w:t>
      </w:r>
      <w:r w:rsidR="00E93464" w:rsidRPr="00F20BBA">
        <w:rPr>
          <w:szCs w:val="28"/>
        </w:rPr>
        <w:t xml:space="preserve">Установить, что в расходной части сельского бюджета предусматривается резервный фонд  администрации  </w:t>
      </w:r>
      <w:r w:rsidR="00CA7084" w:rsidRPr="00F20BBA">
        <w:rPr>
          <w:szCs w:val="28"/>
        </w:rPr>
        <w:t>Плотбищенского</w:t>
      </w:r>
      <w:r w:rsidR="00D56E6D">
        <w:rPr>
          <w:szCs w:val="28"/>
        </w:rPr>
        <w:t xml:space="preserve"> сельсовета  на 2024</w:t>
      </w:r>
      <w:r w:rsidR="00E93464" w:rsidRPr="00F20BBA">
        <w:rPr>
          <w:szCs w:val="28"/>
        </w:rPr>
        <w:t xml:space="preserve"> год  </w:t>
      </w:r>
      <w:r w:rsidR="00D56E6D">
        <w:rPr>
          <w:szCs w:val="28"/>
        </w:rPr>
        <w:t>и плановый период 2025-2026</w:t>
      </w:r>
      <w:r w:rsidR="00D80F5F">
        <w:rPr>
          <w:szCs w:val="28"/>
        </w:rPr>
        <w:t xml:space="preserve"> годов в сумме  1,0</w:t>
      </w:r>
      <w:r w:rsidR="00E93464" w:rsidRPr="00F20BBA">
        <w:rPr>
          <w:szCs w:val="28"/>
        </w:rPr>
        <w:t xml:space="preserve"> тыс. рублей ежегодно.  </w:t>
      </w:r>
    </w:p>
    <w:p w:rsidR="00806279" w:rsidRPr="00F20BBA" w:rsidRDefault="00806279" w:rsidP="00F20BBA">
      <w:pPr>
        <w:pStyle w:val="a6"/>
        <w:ind w:left="-142"/>
        <w:jc w:val="both"/>
        <w:rPr>
          <w:szCs w:val="28"/>
        </w:rPr>
      </w:pPr>
      <w:r w:rsidRPr="00F20BBA">
        <w:rPr>
          <w:szCs w:val="28"/>
        </w:rPr>
        <w:t xml:space="preserve">2. Использование средств  резервного  фонда   осуществляется  в   соответствии с Порядком  использования   бюджетных   ассигнований  резервного  фонда администрации </w:t>
      </w:r>
      <w:r w:rsidR="00CA7084" w:rsidRPr="00F20BBA">
        <w:rPr>
          <w:szCs w:val="28"/>
        </w:rPr>
        <w:t>Плотбищенского</w:t>
      </w:r>
      <w:r w:rsidRPr="00F20BBA">
        <w:rPr>
          <w:szCs w:val="28"/>
        </w:rPr>
        <w:t xml:space="preserve"> сельсовета, утвержденным  постановлением  администрации   </w:t>
      </w:r>
      <w:r w:rsidR="00CA7084" w:rsidRPr="00F20BBA">
        <w:rPr>
          <w:szCs w:val="28"/>
        </w:rPr>
        <w:t>Плотбищенского</w:t>
      </w:r>
      <w:r w:rsidRPr="00F20BBA">
        <w:rPr>
          <w:szCs w:val="28"/>
        </w:rPr>
        <w:t xml:space="preserve"> сельсовета.</w:t>
      </w:r>
    </w:p>
    <w:p w:rsidR="00806279" w:rsidRPr="00F20BBA" w:rsidRDefault="00806279" w:rsidP="00F20BBA">
      <w:pPr>
        <w:pStyle w:val="a6"/>
        <w:ind w:left="-142"/>
        <w:jc w:val="both"/>
        <w:rPr>
          <w:szCs w:val="28"/>
        </w:rPr>
      </w:pPr>
    </w:p>
    <w:p w:rsidR="00806279" w:rsidRPr="00F20BBA" w:rsidRDefault="00806279" w:rsidP="00DB2FF2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20BBA">
        <w:rPr>
          <w:rFonts w:ascii="Times New Roman" w:hAnsi="Times New Roman" w:cs="Times New Roman"/>
          <w:b/>
          <w:sz w:val="28"/>
          <w:szCs w:val="28"/>
        </w:rPr>
        <w:t>Статья 1</w:t>
      </w:r>
      <w:r w:rsidR="00222143">
        <w:rPr>
          <w:rFonts w:ascii="Times New Roman" w:hAnsi="Times New Roman" w:cs="Times New Roman"/>
          <w:b/>
          <w:sz w:val="28"/>
          <w:szCs w:val="28"/>
        </w:rPr>
        <w:t>4</w:t>
      </w:r>
      <w:r w:rsidRPr="00F20BBA">
        <w:rPr>
          <w:rFonts w:ascii="Times New Roman" w:hAnsi="Times New Roman" w:cs="Times New Roman"/>
          <w:b/>
          <w:sz w:val="28"/>
          <w:szCs w:val="28"/>
        </w:rPr>
        <w:t>. Муниципальный дорожный фонд</w:t>
      </w:r>
      <w:r w:rsidR="00DB2FF2">
        <w:rPr>
          <w:rFonts w:ascii="Times New Roman" w:hAnsi="Times New Roman" w:cs="Times New Roman"/>
          <w:b/>
          <w:sz w:val="28"/>
          <w:szCs w:val="28"/>
        </w:rPr>
        <w:t>.</w:t>
      </w:r>
    </w:p>
    <w:p w:rsidR="00806279" w:rsidRPr="00F20BBA" w:rsidRDefault="00806279" w:rsidP="00F20BBA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719D2" w:rsidRPr="00F20BBA" w:rsidRDefault="00806279" w:rsidP="00F20BBA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20BBA">
        <w:rPr>
          <w:rFonts w:ascii="Times New Roman" w:hAnsi="Times New Roman" w:cs="Times New Roman"/>
          <w:sz w:val="28"/>
          <w:szCs w:val="28"/>
        </w:rPr>
        <w:t xml:space="preserve">1.Утвердить объем бюджетных ассигнований муниципального </w:t>
      </w:r>
      <w:r w:rsidR="003D767C">
        <w:rPr>
          <w:rFonts w:ascii="Times New Roman" w:hAnsi="Times New Roman" w:cs="Times New Roman"/>
          <w:sz w:val="28"/>
          <w:szCs w:val="28"/>
        </w:rPr>
        <w:t>д</w:t>
      </w:r>
      <w:r w:rsidR="00D56E6D">
        <w:rPr>
          <w:rFonts w:ascii="Times New Roman" w:hAnsi="Times New Roman" w:cs="Times New Roman"/>
          <w:sz w:val="28"/>
          <w:szCs w:val="28"/>
        </w:rPr>
        <w:t>орожного фонда пос</w:t>
      </w:r>
      <w:r w:rsidR="00231F58">
        <w:rPr>
          <w:rFonts w:ascii="Times New Roman" w:hAnsi="Times New Roman" w:cs="Times New Roman"/>
          <w:sz w:val="28"/>
          <w:szCs w:val="28"/>
        </w:rPr>
        <w:t>еления на 2024 год в сумме 598,0</w:t>
      </w:r>
      <w:r w:rsidR="007401E8">
        <w:rPr>
          <w:rFonts w:ascii="Times New Roman" w:hAnsi="Times New Roman" w:cs="Times New Roman"/>
          <w:sz w:val="28"/>
          <w:szCs w:val="28"/>
        </w:rPr>
        <w:t xml:space="preserve"> </w:t>
      </w:r>
      <w:r w:rsidR="000B7F09" w:rsidRPr="00F20BBA">
        <w:rPr>
          <w:rFonts w:ascii="Times New Roman" w:hAnsi="Times New Roman" w:cs="Times New Roman"/>
          <w:sz w:val="28"/>
          <w:szCs w:val="28"/>
        </w:rPr>
        <w:t>тыс.</w:t>
      </w:r>
      <w:r w:rsidR="00FA0E24">
        <w:rPr>
          <w:rFonts w:ascii="Times New Roman" w:hAnsi="Times New Roman" w:cs="Times New Roman"/>
          <w:sz w:val="28"/>
          <w:szCs w:val="28"/>
        </w:rPr>
        <w:t xml:space="preserve"> </w:t>
      </w:r>
      <w:r w:rsidRPr="00F20BBA">
        <w:rPr>
          <w:rFonts w:ascii="Times New Roman" w:hAnsi="Times New Roman" w:cs="Times New Roman"/>
          <w:sz w:val="28"/>
          <w:szCs w:val="28"/>
        </w:rPr>
        <w:t>руб</w:t>
      </w:r>
      <w:r w:rsidR="001F5705" w:rsidRPr="00F20BBA">
        <w:rPr>
          <w:rFonts w:ascii="Times New Roman" w:hAnsi="Times New Roman" w:cs="Times New Roman"/>
          <w:sz w:val="28"/>
          <w:szCs w:val="28"/>
        </w:rPr>
        <w:t>лей</w:t>
      </w:r>
      <w:r w:rsidR="00D56E6D">
        <w:rPr>
          <w:rFonts w:ascii="Times New Roman" w:hAnsi="Times New Roman" w:cs="Times New Roman"/>
          <w:sz w:val="28"/>
          <w:szCs w:val="28"/>
        </w:rPr>
        <w:t>, на 2025</w:t>
      </w:r>
      <w:r w:rsidRPr="00F20BBA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31F58">
        <w:rPr>
          <w:rFonts w:ascii="Times New Roman" w:hAnsi="Times New Roman" w:cs="Times New Roman"/>
          <w:sz w:val="28"/>
          <w:szCs w:val="28"/>
        </w:rPr>
        <w:t>592,9</w:t>
      </w:r>
      <w:r w:rsidR="007401E8">
        <w:rPr>
          <w:rFonts w:ascii="Times New Roman" w:hAnsi="Times New Roman" w:cs="Times New Roman"/>
          <w:sz w:val="28"/>
          <w:szCs w:val="28"/>
        </w:rPr>
        <w:t xml:space="preserve"> </w:t>
      </w:r>
      <w:r w:rsidR="000B7F09" w:rsidRPr="00F20BBA">
        <w:rPr>
          <w:rFonts w:ascii="Times New Roman" w:hAnsi="Times New Roman" w:cs="Times New Roman"/>
          <w:sz w:val="28"/>
          <w:szCs w:val="28"/>
        </w:rPr>
        <w:t>тыс.</w:t>
      </w:r>
      <w:r w:rsidRPr="00F20BBA">
        <w:rPr>
          <w:rFonts w:ascii="Times New Roman" w:hAnsi="Times New Roman" w:cs="Times New Roman"/>
          <w:sz w:val="28"/>
          <w:szCs w:val="28"/>
        </w:rPr>
        <w:t xml:space="preserve"> руб</w:t>
      </w:r>
      <w:r w:rsidR="001F5705" w:rsidRPr="00F20BBA">
        <w:rPr>
          <w:rFonts w:ascii="Times New Roman" w:hAnsi="Times New Roman" w:cs="Times New Roman"/>
          <w:sz w:val="28"/>
          <w:szCs w:val="28"/>
        </w:rPr>
        <w:t>лей</w:t>
      </w:r>
      <w:r w:rsidRPr="00F20BBA">
        <w:rPr>
          <w:rFonts w:ascii="Times New Roman" w:hAnsi="Times New Roman" w:cs="Times New Roman"/>
          <w:sz w:val="28"/>
          <w:szCs w:val="28"/>
        </w:rPr>
        <w:t>, на 20</w:t>
      </w:r>
      <w:r w:rsidR="00D56E6D">
        <w:rPr>
          <w:rFonts w:ascii="Times New Roman" w:hAnsi="Times New Roman" w:cs="Times New Roman"/>
          <w:sz w:val="28"/>
          <w:szCs w:val="28"/>
        </w:rPr>
        <w:t>26</w:t>
      </w:r>
      <w:r w:rsidRPr="00F20BBA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31F58">
        <w:rPr>
          <w:rFonts w:ascii="Times New Roman" w:hAnsi="Times New Roman" w:cs="Times New Roman"/>
          <w:sz w:val="28"/>
          <w:szCs w:val="28"/>
        </w:rPr>
        <w:t>594,1</w:t>
      </w:r>
      <w:r w:rsidR="000B7F09" w:rsidRPr="00F20BBA">
        <w:rPr>
          <w:rFonts w:ascii="Times New Roman" w:hAnsi="Times New Roman" w:cs="Times New Roman"/>
          <w:sz w:val="28"/>
          <w:szCs w:val="28"/>
        </w:rPr>
        <w:t xml:space="preserve"> тыс.</w:t>
      </w:r>
      <w:r w:rsidRPr="00F20BBA">
        <w:rPr>
          <w:rFonts w:ascii="Times New Roman" w:hAnsi="Times New Roman" w:cs="Times New Roman"/>
          <w:sz w:val="28"/>
          <w:szCs w:val="28"/>
        </w:rPr>
        <w:t xml:space="preserve"> руб</w:t>
      </w:r>
      <w:r w:rsidR="001F5705" w:rsidRPr="00F20BBA">
        <w:rPr>
          <w:rFonts w:ascii="Times New Roman" w:hAnsi="Times New Roman" w:cs="Times New Roman"/>
          <w:sz w:val="28"/>
          <w:szCs w:val="28"/>
        </w:rPr>
        <w:t>лей</w:t>
      </w:r>
      <w:r w:rsidRPr="00F20BBA">
        <w:rPr>
          <w:rFonts w:ascii="Times New Roman" w:hAnsi="Times New Roman" w:cs="Times New Roman"/>
          <w:sz w:val="28"/>
          <w:szCs w:val="28"/>
        </w:rPr>
        <w:t>.</w:t>
      </w:r>
    </w:p>
    <w:p w:rsidR="00806279" w:rsidRDefault="00F719D2" w:rsidP="00F20BBA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20BBA">
        <w:rPr>
          <w:rFonts w:ascii="Times New Roman" w:hAnsi="Times New Roman" w:cs="Times New Roman"/>
          <w:sz w:val="28"/>
          <w:szCs w:val="28"/>
        </w:rPr>
        <w:t xml:space="preserve">2. </w:t>
      </w:r>
      <w:r w:rsidR="00806279" w:rsidRPr="00F20BBA">
        <w:rPr>
          <w:rFonts w:ascii="Times New Roman" w:hAnsi="Times New Roman" w:cs="Times New Roman"/>
          <w:sz w:val="28"/>
          <w:szCs w:val="28"/>
        </w:rPr>
        <w:t>Установить, что порядок формирования и использования бюджетных ассигнований муниципального дорожного фонда определяется нормативным правовым актом администрации сельсовета.</w:t>
      </w:r>
    </w:p>
    <w:p w:rsidR="00222143" w:rsidRDefault="00222143" w:rsidP="00F20BBA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22143" w:rsidRDefault="00222143" w:rsidP="00222143">
      <w:pPr>
        <w:pStyle w:val="a6"/>
        <w:ind w:firstLine="709"/>
        <w:jc w:val="both"/>
        <w:rPr>
          <w:b/>
        </w:rPr>
      </w:pPr>
      <w:r>
        <w:rPr>
          <w:b/>
        </w:rPr>
        <w:t>Статья 15. Муниципальные внутренние заимствования</w:t>
      </w:r>
      <w:r w:rsidR="0087534B">
        <w:rPr>
          <w:b/>
        </w:rPr>
        <w:t>.</w:t>
      </w:r>
    </w:p>
    <w:p w:rsidR="00222143" w:rsidRDefault="00222143" w:rsidP="00222143">
      <w:pPr>
        <w:pStyle w:val="a6"/>
        <w:ind w:firstLine="709"/>
        <w:jc w:val="both"/>
        <w:rPr>
          <w:b/>
        </w:rPr>
      </w:pPr>
    </w:p>
    <w:p w:rsidR="00222143" w:rsidRDefault="00222143" w:rsidP="00222143">
      <w:pPr>
        <w:pStyle w:val="a6"/>
        <w:numPr>
          <w:ilvl w:val="0"/>
          <w:numId w:val="9"/>
        </w:numPr>
        <w:tabs>
          <w:tab w:val="left" w:pos="1134"/>
        </w:tabs>
        <w:ind w:left="0" w:firstLine="709"/>
        <w:jc w:val="both"/>
        <w:textAlignment w:val="auto"/>
      </w:pPr>
      <w:r>
        <w:t>Администрация Плотбищенского сельсовета, выступающая от имени Плотбищенского сельсовета, вправе привлекать бюджетные кредиты из других бюджетов бюджетной системы Российской Федерации</w:t>
      </w:r>
      <w:r>
        <w:rPr>
          <w:lang w:eastAsia="ru-RU"/>
        </w:rPr>
        <w:t>,</w:t>
      </w:r>
      <w:r>
        <w:t xml:space="preserve"> в целях покрытия временных кассовых разрывов, возникающих в процессе исполнения бюджета сельсовета, финансирования дефицита бюджета сельсовета, погашения долговых обязательств, а также на осуществление мероприятий, связанных с предотвращением чрезвычайных ситуаций.</w:t>
      </w:r>
    </w:p>
    <w:p w:rsidR="00222143" w:rsidRDefault="00222143" w:rsidP="00222143">
      <w:pPr>
        <w:pStyle w:val="a6"/>
        <w:tabs>
          <w:tab w:val="left" w:pos="1134"/>
        </w:tabs>
        <w:ind w:firstLine="709"/>
        <w:jc w:val="both"/>
      </w:pPr>
      <w:r>
        <w:t>Плата за пользование бюджетными кредитами определяется в соответствии с действующим законодательством.</w:t>
      </w:r>
    </w:p>
    <w:p w:rsidR="00222143" w:rsidRDefault="00222143" w:rsidP="00F20BBA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22143" w:rsidRPr="00F20BBA" w:rsidRDefault="00222143" w:rsidP="00F20BBA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9060A" w:rsidRDefault="0059060A" w:rsidP="0059060A">
      <w:pPr>
        <w:pStyle w:val="a6"/>
        <w:ind w:firstLine="709"/>
        <w:jc w:val="both"/>
        <w:rPr>
          <w:b/>
        </w:rPr>
      </w:pPr>
      <w:r>
        <w:rPr>
          <w:b/>
        </w:rPr>
        <w:t>Статья 16. Муниципальный внутренний долг</w:t>
      </w:r>
      <w:r w:rsidR="0087534B">
        <w:rPr>
          <w:b/>
        </w:rPr>
        <w:t>.</w:t>
      </w:r>
    </w:p>
    <w:p w:rsidR="0059060A" w:rsidRDefault="0059060A" w:rsidP="0059060A">
      <w:pPr>
        <w:pStyle w:val="a6"/>
        <w:ind w:firstLine="709"/>
        <w:jc w:val="both"/>
        <w:rPr>
          <w:b/>
        </w:rPr>
      </w:pPr>
    </w:p>
    <w:p w:rsidR="0059060A" w:rsidRDefault="0059060A" w:rsidP="0059060A">
      <w:pPr>
        <w:pStyle w:val="a6"/>
        <w:numPr>
          <w:ilvl w:val="3"/>
          <w:numId w:val="10"/>
        </w:numPr>
        <w:tabs>
          <w:tab w:val="left" w:pos="1134"/>
        </w:tabs>
        <w:ind w:left="0" w:firstLine="709"/>
        <w:jc w:val="both"/>
        <w:textAlignment w:val="auto"/>
      </w:pPr>
      <w:r>
        <w:t xml:space="preserve">Установить верхний предел муниципального внутреннего долга по долговым обязательствам </w:t>
      </w:r>
      <w:r>
        <w:rPr>
          <w:szCs w:val="28"/>
        </w:rPr>
        <w:t>Плотбищенского сельсовета</w:t>
      </w:r>
      <w:r>
        <w:t>:</w:t>
      </w:r>
    </w:p>
    <w:p w:rsidR="0059060A" w:rsidRDefault="0059060A" w:rsidP="0059060A">
      <w:pPr>
        <w:pStyle w:val="a6"/>
        <w:tabs>
          <w:tab w:val="left" w:pos="1134"/>
        </w:tabs>
        <w:ind w:firstLine="709"/>
        <w:jc w:val="both"/>
      </w:pPr>
      <w:r>
        <w:lastRenderedPageBreak/>
        <w:t>на 1 января 2025 года в сумме 0,0 тыс. рублей, в том числе по гарантиям 0 тыс. рублей;</w:t>
      </w:r>
    </w:p>
    <w:p w:rsidR="0059060A" w:rsidRDefault="0059060A" w:rsidP="0059060A">
      <w:pPr>
        <w:pStyle w:val="a6"/>
        <w:tabs>
          <w:tab w:val="left" w:pos="1134"/>
        </w:tabs>
        <w:ind w:firstLine="709"/>
        <w:jc w:val="both"/>
      </w:pPr>
      <w:r>
        <w:t>на 1 января 2026 года в сумме 0,0 тыс. рублей, в том числе по гарантиям 0 тыс. рублей;</w:t>
      </w:r>
    </w:p>
    <w:p w:rsidR="0059060A" w:rsidRDefault="0059060A" w:rsidP="0059060A">
      <w:pPr>
        <w:pStyle w:val="a6"/>
        <w:tabs>
          <w:tab w:val="left" w:pos="1134"/>
        </w:tabs>
        <w:ind w:firstLine="709"/>
        <w:jc w:val="both"/>
      </w:pPr>
      <w:r>
        <w:t>на 1 января 2027 года в сумме 0,0 тыс. рублей, в том числе по гарантиям 0 тыс. рублей.</w:t>
      </w:r>
    </w:p>
    <w:p w:rsidR="00806279" w:rsidRPr="00F20BBA" w:rsidRDefault="00806279" w:rsidP="00F20BBA">
      <w:pPr>
        <w:pStyle w:val="a6"/>
        <w:ind w:left="-142"/>
        <w:jc w:val="both"/>
        <w:rPr>
          <w:szCs w:val="28"/>
        </w:rPr>
      </w:pPr>
    </w:p>
    <w:p w:rsidR="0059060A" w:rsidRDefault="00231F58" w:rsidP="0059060A">
      <w:pPr>
        <w:pStyle w:val="a6"/>
        <w:ind w:firstLine="709"/>
        <w:jc w:val="both"/>
        <w:rPr>
          <w:b/>
        </w:rPr>
      </w:pPr>
      <w:r>
        <w:rPr>
          <w:b/>
        </w:rPr>
        <w:t>Статья 17</w:t>
      </w:r>
      <w:r w:rsidR="0059060A">
        <w:rPr>
          <w:b/>
        </w:rPr>
        <w:t xml:space="preserve">. Обслуживание счета бюджета </w:t>
      </w:r>
      <w:r w:rsidR="0059060A">
        <w:rPr>
          <w:b/>
          <w:szCs w:val="28"/>
        </w:rPr>
        <w:t>Плотбищенского сельсовета</w:t>
      </w:r>
      <w:r w:rsidR="0087534B">
        <w:rPr>
          <w:b/>
          <w:szCs w:val="28"/>
        </w:rPr>
        <w:t>.</w:t>
      </w:r>
    </w:p>
    <w:p w:rsidR="0059060A" w:rsidRDefault="0059060A" w:rsidP="0059060A">
      <w:pPr>
        <w:pStyle w:val="a6"/>
        <w:ind w:firstLine="709"/>
        <w:jc w:val="both"/>
      </w:pPr>
    </w:p>
    <w:p w:rsidR="0059060A" w:rsidRDefault="0059060A" w:rsidP="0059060A">
      <w:pPr>
        <w:pStyle w:val="a6"/>
        <w:numPr>
          <w:ilvl w:val="3"/>
          <w:numId w:val="11"/>
        </w:numPr>
        <w:tabs>
          <w:tab w:val="left" w:pos="1134"/>
        </w:tabs>
        <w:ind w:left="0" w:firstLine="709"/>
        <w:jc w:val="both"/>
        <w:textAlignment w:val="auto"/>
      </w:pPr>
      <w:r>
        <w:t xml:space="preserve">Кассовое обслуживание исполнения бюджета </w:t>
      </w:r>
      <w:r>
        <w:rPr>
          <w:bCs/>
        </w:rPr>
        <w:t xml:space="preserve">Плотбищенского </w:t>
      </w:r>
      <w:r>
        <w:t xml:space="preserve"> сельсовета в части проведения и учета операций по кассовым поступлениям в бюджет </w:t>
      </w:r>
      <w:r>
        <w:rPr>
          <w:bCs/>
        </w:rPr>
        <w:t>Плотбищенского</w:t>
      </w:r>
      <w:r>
        <w:t xml:space="preserve"> сельсовета и кассовым выплатам из бюджета </w:t>
      </w:r>
      <w:r>
        <w:rPr>
          <w:bCs/>
        </w:rPr>
        <w:t xml:space="preserve">Плотбищенского </w:t>
      </w:r>
      <w:r>
        <w:t xml:space="preserve"> сельсовета осуществляется Управлением Федерального казначейства по Красноярскому краю через открытие и ведение лицевого счета бюджета администрации </w:t>
      </w:r>
      <w:r>
        <w:rPr>
          <w:bCs/>
        </w:rPr>
        <w:t xml:space="preserve">Плотбищенского </w:t>
      </w:r>
      <w:r>
        <w:t xml:space="preserve"> сельсовета.</w:t>
      </w:r>
    </w:p>
    <w:p w:rsidR="0059060A" w:rsidRDefault="0059060A" w:rsidP="0059060A">
      <w:pPr>
        <w:pStyle w:val="a6"/>
        <w:numPr>
          <w:ilvl w:val="0"/>
          <w:numId w:val="11"/>
        </w:numPr>
        <w:tabs>
          <w:tab w:val="left" w:pos="1134"/>
        </w:tabs>
        <w:ind w:left="0" w:firstLine="709"/>
        <w:jc w:val="both"/>
        <w:textAlignment w:val="auto"/>
      </w:pPr>
      <w:r>
        <w:t xml:space="preserve">Исполнение бюджета </w:t>
      </w:r>
      <w:r>
        <w:rPr>
          <w:bCs/>
        </w:rPr>
        <w:t>Плотбищенского</w:t>
      </w:r>
      <w:r>
        <w:t xml:space="preserve"> сельсовета в части санкционирования оплаты денежных обязательств, открытия и ведения лицевых счетов осуществляется Управлением Федерального казначейства по Красноярскому краю.</w:t>
      </w:r>
    </w:p>
    <w:p w:rsidR="0059060A" w:rsidRDefault="0059060A" w:rsidP="0059060A">
      <w:pPr>
        <w:pStyle w:val="a6"/>
        <w:numPr>
          <w:ilvl w:val="0"/>
          <w:numId w:val="11"/>
        </w:numPr>
        <w:tabs>
          <w:tab w:val="left" w:pos="1134"/>
        </w:tabs>
        <w:ind w:left="0" w:firstLine="709"/>
        <w:jc w:val="both"/>
        <w:textAlignment w:val="auto"/>
      </w:pPr>
      <w:r>
        <w:t xml:space="preserve">Отдельные указанные выше полномочия по исполнению бюджета сельсовета осуществляются на основании соглашений, заключенных между администрацией </w:t>
      </w:r>
      <w:r>
        <w:rPr>
          <w:bCs/>
        </w:rPr>
        <w:t xml:space="preserve">Плотбищенского </w:t>
      </w:r>
      <w:r>
        <w:t xml:space="preserve"> сельсовета и Управлением Федерального казначейства по Красноярскому краю.</w:t>
      </w:r>
    </w:p>
    <w:p w:rsidR="00806279" w:rsidRPr="00F20BBA" w:rsidRDefault="00806279" w:rsidP="0059060A">
      <w:pPr>
        <w:pStyle w:val="a6"/>
        <w:jc w:val="both"/>
        <w:rPr>
          <w:szCs w:val="28"/>
        </w:rPr>
      </w:pPr>
    </w:p>
    <w:p w:rsidR="00806279" w:rsidRDefault="00806279" w:rsidP="00F20BBA">
      <w:pPr>
        <w:pStyle w:val="a6"/>
        <w:ind w:left="-142"/>
        <w:jc w:val="both"/>
        <w:rPr>
          <w:szCs w:val="28"/>
        </w:rPr>
      </w:pPr>
    </w:p>
    <w:p w:rsidR="00F84579" w:rsidRDefault="00231F58" w:rsidP="00F84579">
      <w:pPr>
        <w:pStyle w:val="a6"/>
        <w:ind w:firstLine="709"/>
        <w:jc w:val="both"/>
        <w:rPr>
          <w:b/>
        </w:rPr>
      </w:pPr>
      <w:r>
        <w:rPr>
          <w:b/>
        </w:rPr>
        <w:t>Статья 18</w:t>
      </w:r>
      <w:r w:rsidR="00F84579">
        <w:rPr>
          <w:b/>
        </w:rPr>
        <w:t>. Вступление в силу решения, заключительные и переходные положения</w:t>
      </w:r>
      <w:r w:rsidR="0087534B">
        <w:rPr>
          <w:b/>
        </w:rPr>
        <w:t>.</w:t>
      </w:r>
    </w:p>
    <w:p w:rsidR="00F84579" w:rsidRDefault="00F84579" w:rsidP="00F84579">
      <w:pPr>
        <w:pStyle w:val="a6"/>
        <w:ind w:firstLine="709"/>
        <w:jc w:val="both"/>
        <w:rPr>
          <w:b/>
        </w:rPr>
      </w:pPr>
    </w:p>
    <w:p w:rsidR="00F84579" w:rsidRPr="00F84579" w:rsidRDefault="00F84579" w:rsidP="00F84579">
      <w:pPr>
        <w:numPr>
          <w:ilvl w:val="0"/>
          <w:numId w:val="12"/>
        </w:numPr>
        <w:tabs>
          <w:tab w:val="left" w:pos="1134"/>
        </w:tabs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579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2024 года, но не ранее дня, следующего за днем его официального опубликования.</w:t>
      </w:r>
    </w:p>
    <w:p w:rsidR="00F84579" w:rsidRPr="00F84579" w:rsidRDefault="00F84579" w:rsidP="00F84579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84579" w:rsidRPr="00F84579" w:rsidRDefault="00F84579" w:rsidP="00F20BBA">
      <w:pPr>
        <w:pStyle w:val="a6"/>
        <w:ind w:left="-142"/>
        <w:jc w:val="both"/>
        <w:rPr>
          <w:szCs w:val="28"/>
        </w:rPr>
      </w:pPr>
    </w:p>
    <w:p w:rsidR="00F84579" w:rsidRPr="00F84579" w:rsidRDefault="00F84579" w:rsidP="00F20BBA">
      <w:pPr>
        <w:pStyle w:val="a6"/>
        <w:ind w:left="-142"/>
        <w:jc w:val="both"/>
        <w:rPr>
          <w:szCs w:val="28"/>
        </w:rPr>
      </w:pPr>
    </w:p>
    <w:p w:rsidR="00F84579" w:rsidRDefault="00F84579" w:rsidP="00F20BBA">
      <w:pPr>
        <w:pStyle w:val="a6"/>
        <w:ind w:left="-142"/>
        <w:jc w:val="both"/>
        <w:rPr>
          <w:szCs w:val="28"/>
        </w:rPr>
      </w:pPr>
      <w:bookmarkStart w:id="2" w:name="_GoBack"/>
      <w:bookmarkEnd w:id="2"/>
    </w:p>
    <w:p w:rsidR="00F84579" w:rsidRPr="00F20BBA" w:rsidRDefault="00F84579" w:rsidP="00F20BBA">
      <w:pPr>
        <w:pStyle w:val="a6"/>
        <w:ind w:left="-142"/>
        <w:jc w:val="both"/>
        <w:rPr>
          <w:szCs w:val="28"/>
        </w:rPr>
      </w:pPr>
    </w:p>
    <w:p w:rsidR="00806279" w:rsidRPr="00F20BBA" w:rsidRDefault="00806279" w:rsidP="00F20BBA">
      <w:pPr>
        <w:spacing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F719D2" w:rsidRPr="00F20BBA" w:rsidRDefault="00806279" w:rsidP="00F20BBA">
      <w:pPr>
        <w:tabs>
          <w:tab w:val="left" w:pos="6708"/>
        </w:tabs>
        <w:spacing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F20BBA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806279" w:rsidRPr="00F20BBA" w:rsidRDefault="0030017D" w:rsidP="00F20BBA">
      <w:pPr>
        <w:tabs>
          <w:tab w:val="left" w:pos="6708"/>
        </w:tabs>
        <w:spacing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F20BBA">
        <w:rPr>
          <w:rFonts w:ascii="Times New Roman" w:hAnsi="Times New Roman" w:cs="Times New Roman"/>
          <w:sz w:val="28"/>
          <w:szCs w:val="28"/>
        </w:rPr>
        <w:t>Плотбищенского</w:t>
      </w:r>
      <w:r w:rsidR="00806279" w:rsidRPr="00F20BBA">
        <w:rPr>
          <w:rFonts w:ascii="Times New Roman" w:hAnsi="Times New Roman" w:cs="Times New Roman"/>
          <w:sz w:val="28"/>
          <w:szCs w:val="28"/>
        </w:rPr>
        <w:t xml:space="preserve"> сельсовета              </w:t>
      </w:r>
      <w:r w:rsidR="00806279" w:rsidRPr="00F20BBA">
        <w:rPr>
          <w:rFonts w:ascii="Times New Roman" w:hAnsi="Times New Roman" w:cs="Times New Roman"/>
          <w:sz w:val="28"/>
          <w:szCs w:val="28"/>
        </w:rPr>
        <w:tab/>
      </w:r>
      <w:r w:rsidRPr="00F20BBA">
        <w:rPr>
          <w:rFonts w:ascii="Times New Roman" w:hAnsi="Times New Roman" w:cs="Times New Roman"/>
          <w:sz w:val="28"/>
          <w:szCs w:val="28"/>
        </w:rPr>
        <w:t>С.А. Степаненко</w:t>
      </w:r>
    </w:p>
    <w:sectPr w:rsidR="00806279" w:rsidRPr="00F20BBA" w:rsidSect="00F20BBA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D57B5"/>
    <w:multiLevelType w:val="hybridMultilevel"/>
    <w:tmpl w:val="51F0BF4C"/>
    <w:lvl w:ilvl="0" w:tplc="F4260FC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12C96000"/>
    <w:multiLevelType w:val="hybridMultilevel"/>
    <w:tmpl w:val="5C582442"/>
    <w:lvl w:ilvl="0" w:tplc="04190011">
      <w:start w:val="1"/>
      <w:numFmt w:val="decimal"/>
      <w:lvlText w:val="%1)"/>
      <w:lvlJc w:val="left"/>
      <w:pPr>
        <w:ind w:left="1245" w:hanging="360"/>
      </w:pPr>
    </w:lvl>
    <w:lvl w:ilvl="1" w:tplc="04190011">
      <w:start w:val="1"/>
      <w:numFmt w:val="decimal"/>
      <w:lvlText w:val="%2)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2">
    <w:nsid w:val="1C9D6FFF"/>
    <w:multiLevelType w:val="hybridMultilevel"/>
    <w:tmpl w:val="C7268C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05D3818"/>
    <w:multiLevelType w:val="hybridMultilevel"/>
    <w:tmpl w:val="4F144A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286748B"/>
    <w:multiLevelType w:val="hybridMultilevel"/>
    <w:tmpl w:val="837C9DB2"/>
    <w:lvl w:ilvl="0" w:tplc="D15A23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B1C5B9F"/>
    <w:multiLevelType w:val="hybridMultilevel"/>
    <w:tmpl w:val="4154A662"/>
    <w:lvl w:ilvl="0" w:tplc="EAC641BC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6">
    <w:nsid w:val="41546D29"/>
    <w:multiLevelType w:val="hybridMultilevel"/>
    <w:tmpl w:val="D14AC472"/>
    <w:lvl w:ilvl="0" w:tplc="847E6040">
      <w:start w:val="1"/>
      <w:numFmt w:val="decimal"/>
      <w:lvlText w:val="%1)"/>
      <w:lvlJc w:val="left"/>
      <w:pPr>
        <w:ind w:left="1248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1994D8F"/>
    <w:multiLevelType w:val="hybridMultilevel"/>
    <w:tmpl w:val="31F4D2EC"/>
    <w:lvl w:ilvl="0" w:tplc="33C45086">
      <w:start w:val="1"/>
      <w:numFmt w:val="decimal"/>
      <w:lvlText w:val="%1."/>
      <w:lvlJc w:val="left"/>
      <w:pPr>
        <w:ind w:left="1429" w:hanging="360"/>
      </w:pPr>
      <w:rPr>
        <w:lang w:val="x-none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1660222"/>
    <w:multiLevelType w:val="hybridMultilevel"/>
    <w:tmpl w:val="C25CD932"/>
    <w:lvl w:ilvl="0" w:tplc="A5C03FD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9">
    <w:nsid w:val="54464E5A"/>
    <w:multiLevelType w:val="hybridMultilevel"/>
    <w:tmpl w:val="4EB04B1C"/>
    <w:lvl w:ilvl="0" w:tplc="CA4084EA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53719D"/>
    <w:multiLevelType w:val="hybridMultilevel"/>
    <w:tmpl w:val="091A9CCE"/>
    <w:lvl w:ilvl="0" w:tplc="928CA824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6"/>
  </w:num>
  <w:num w:numId="5">
    <w:abstractNumId w:val="8"/>
  </w:num>
  <w:num w:numId="6">
    <w:abstractNumId w:val="5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42"/>
  <w:drawingGridVerticalSpacing w:val="1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477A0"/>
    <w:rsid w:val="00000D80"/>
    <w:rsid w:val="0002133B"/>
    <w:rsid w:val="0003081B"/>
    <w:rsid w:val="00032A3E"/>
    <w:rsid w:val="0005364B"/>
    <w:rsid w:val="00055D28"/>
    <w:rsid w:val="00080FAC"/>
    <w:rsid w:val="000825A1"/>
    <w:rsid w:val="0009082C"/>
    <w:rsid w:val="000B7F09"/>
    <w:rsid w:val="000C2FAA"/>
    <w:rsid w:val="000C3D72"/>
    <w:rsid w:val="000D0F51"/>
    <w:rsid w:val="000F164F"/>
    <w:rsid w:val="00103D3B"/>
    <w:rsid w:val="00122479"/>
    <w:rsid w:val="001601F9"/>
    <w:rsid w:val="00160BE3"/>
    <w:rsid w:val="00164309"/>
    <w:rsid w:val="00167096"/>
    <w:rsid w:val="001735AD"/>
    <w:rsid w:val="001C2329"/>
    <w:rsid w:val="001F00A3"/>
    <w:rsid w:val="001F5705"/>
    <w:rsid w:val="00222143"/>
    <w:rsid w:val="00231F58"/>
    <w:rsid w:val="00254AAE"/>
    <w:rsid w:val="002555C7"/>
    <w:rsid w:val="00275793"/>
    <w:rsid w:val="002762DA"/>
    <w:rsid w:val="0028230C"/>
    <w:rsid w:val="002834B4"/>
    <w:rsid w:val="002A7DD4"/>
    <w:rsid w:val="002B582C"/>
    <w:rsid w:val="0030017D"/>
    <w:rsid w:val="00321F16"/>
    <w:rsid w:val="003224CD"/>
    <w:rsid w:val="00345580"/>
    <w:rsid w:val="00371663"/>
    <w:rsid w:val="003D767C"/>
    <w:rsid w:val="003E1A51"/>
    <w:rsid w:val="003E379A"/>
    <w:rsid w:val="003E45E5"/>
    <w:rsid w:val="003E5B36"/>
    <w:rsid w:val="00402B38"/>
    <w:rsid w:val="004055D6"/>
    <w:rsid w:val="004270A6"/>
    <w:rsid w:val="0043512A"/>
    <w:rsid w:val="00440C42"/>
    <w:rsid w:val="004425A6"/>
    <w:rsid w:val="0045461B"/>
    <w:rsid w:val="00462117"/>
    <w:rsid w:val="00467501"/>
    <w:rsid w:val="00491BEE"/>
    <w:rsid w:val="00544609"/>
    <w:rsid w:val="00550DC3"/>
    <w:rsid w:val="00555F7D"/>
    <w:rsid w:val="00557940"/>
    <w:rsid w:val="00563EAC"/>
    <w:rsid w:val="0059060A"/>
    <w:rsid w:val="005E1078"/>
    <w:rsid w:val="005F5F9C"/>
    <w:rsid w:val="0060190C"/>
    <w:rsid w:val="00603A4F"/>
    <w:rsid w:val="00622B87"/>
    <w:rsid w:val="00636BCC"/>
    <w:rsid w:val="00655CB5"/>
    <w:rsid w:val="00670145"/>
    <w:rsid w:val="00677B58"/>
    <w:rsid w:val="006825CF"/>
    <w:rsid w:val="00693EB7"/>
    <w:rsid w:val="00694DE1"/>
    <w:rsid w:val="006A7CB5"/>
    <w:rsid w:val="006D23D1"/>
    <w:rsid w:val="006D701A"/>
    <w:rsid w:val="00706A88"/>
    <w:rsid w:val="00716990"/>
    <w:rsid w:val="00737D99"/>
    <w:rsid w:val="007401E8"/>
    <w:rsid w:val="00742A3E"/>
    <w:rsid w:val="007477A0"/>
    <w:rsid w:val="00765F9E"/>
    <w:rsid w:val="00785FEE"/>
    <w:rsid w:val="007924FC"/>
    <w:rsid w:val="007F4FA1"/>
    <w:rsid w:val="00806279"/>
    <w:rsid w:val="0082572B"/>
    <w:rsid w:val="00831F5C"/>
    <w:rsid w:val="0087534B"/>
    <w:rsid w:val="008859E7"/>
    <w:rsid w:val="00893C4D"/>
    <w:rsid w:val="008A48F3"/>
    <w:rsid w:val="008A7051"/>
    <w:rsid w:val="008C6829"/>
    <w:rsid w:val="008D2305"/>
    <w:rsid w:val="009237A7"/>
    <w:rsid w:val="00985CF4"/>
    <w:rsid w:val="009A4C4E"/>
    <w:rsid w:val="009C4722"/>
    <w:rsid w:val="009D0748"/>
    <w:rsid w:val="009F7E24"/>
    <w:rsid w:val="00A11F36"/>
    <w:rsid w:val="00A33531"/>
    <w:rsid w:val="00A63AA6"/>
    <w:rsid w:val="00A6572A"/>
    <w:rsid w:val="00A659D0"/>
    <w:rsid w:val="00A659FE"/>
    <w:rsid w:val="00A77F48"/>
    <w:rsid w:val="00A86461"/>
    <w:rsid w:val="00AA706E"/>
    <w:rsid w:val="00AC594E"/>
    <w:rsid w:val="00AD24E1"/>
    <w:rsid w:val="00AE03DA"/>
    <w:rsid w:val="00AE2924"/>
    <w:rsid w:val="00B03813"/>
    <w:rsid w:val="00B15C6E"/>
    <w:rsid w:val="00B470E6"/>
    <w:rsid w:val="00B7411A"/>
    <w:rsid w:val="00B96ABB"/>
    <w:rsid w:val="00BA2FFD"/>
    <w:rsid w:val="00BB1008"/>
    <w:rsid w:val="00BD11B3"/>
    <w:rsid w:val="00BF0B63"/>
    <w:rsid w:val="00C00735"/>
    <w:rsid w:val="00C17F87"/>
    <w:rsid w:val="00C30A1F"/>
    <w:rsid w:val="00C311B8"/>
    <w:rsid w:val="00C3564D"/>
    <w:rsid w:val="00C40170"/>
    <w:rsid w:val="00C779DA"/>
    <w:rsid w:val="00C832BC"/>
    <w:rsid w:val="00CA7084"/>
    <w:rsid w:val="00CF6BEA"/>
    <w:rsid w:val="00D00F8E"/>
    <w:rsid w:val="00D279DE"/>
    <w:rsid w:val="00D468E7"/>
    <w:rsid w:val="00D47E6B"/>
    <w:rsid w:val="00D54204"/>
    <w:rsid w:val="00D56B48"/>
    <w:rsid w:val="00D56E6D"/>
    <w:rsid w:val="00D63A6B"/>
    <w:rsid w:val="00D659EE"/>
    <w:rsid w:val="00D80F5F"/>
    <w:rsid w:val="00DA1C56"/>
    <w:rsid w:val="00DB2FF2"/>
    <w:rsid w:val="00DD0755"/>
    <w:rsid w:val="00DD1B17"/>
    <w:rsid w:val="00E32528"/>
    <w:rsid w:val="00E41670"/>
    <w:rsid w:val="00E5051F"/>
    <w:rsid w:val="00E55A3C"/>
    <w:rsid w:val="00E633EB"/>
    <w:rsid w:val="00E93464"/>
    <w:rsid w:val="00ED1488"/>
    <w:rsid w:val="00EE3D97"/>
    <w:rsid w:val="00EF1F8B"/>
    <w:rsid w:val="00F20BBA"/>
    <w:rsid w:val="00F21645"/>
    <w:rsid w:val="00F21C04"/>
    <w:rsid w:val="00F35470"/>
    <w:rsid w:val="00F53729"/>
    <w:rsid w:val="00F70E97"/>
    <w:rsid w:val="00F719D2"/>
    <w:rsid w:val="00F73C6B"/>
    <w:rsid w:val="00F802F7"/>
    <w:rsid w:val="00F84579"/>
    <w:rsid w:val="00F91225"/>
    <w:rsid w:val="00FA0E24"/>
    <w:rsid w:val="00FB3977"/>
    <w:rsid w:val="00FC1616"/>
    <w:rsid w:val="00FD2A05"/>
    <w:rsid w:val="00FF0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051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aliases w:val="Абзац списка основной,List Paragraph2,ПАРАГРАФ,Нумерация,список 1,Абзац списка3,Абзац списка2,Bullet List,FooterText,numbered,Подпись рисунка,Маркированный список_уровень1,Цветной список - Акцент 11,СПИСОК,Второй абзац списка,Абзац списка11"/>
    <w:basedOn w:val="a"/>
    <w:link w:val="a5"/>
    <w:uiPriority w:val="34"/>
    <w:qFormat/>
    <w:rsid w:val="00806279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Body Text"/>
    <w:basedOn w:val="a"/>
    <w:link w:val="a7"/>
    <w:rsid w:val="0080627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rsid w:val="00806279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8062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8062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06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06279"/>
    <w:rPr>
      <w:rFonts w:ascii="Tahoma" w:hAnsi="Tahoma" w:cs="Tahoma"/>
      <w:sz w:val="16"/>
      <w:szCs w:val="16"/>
    </w:rPr>
  </w:style>
  <w:style w:type="character" w:customStyle="1" w:styleId="a5">
    <w:name w:val="Абзац списка Знак"/>
    <w:aliases w:val="Абзац списка основной Знак,List Paragraph2 Знак,ПАРАГРАФ Знак,Нумерация Знак,список 1 Знак,Абзац списка3 Знак,Абзац списка2 Знак,Bullet List Знак,FooterText Знак,numbered Знак,Подпись рисунка Знак,Маркированный список_уровень1 Знак"/>
    <w:link w:val="a4"/>
    <w:uiPriority w:val="34"/>
    <w:qFormat/>
    <w:locked/>
    <w:rsid w:val="00467501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051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806279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Body Text"/>
    <w:basedOn w:val="a"/>
    <w:link w:val="a7"/>
    <w:rsid w:val="0080627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rsid w:val="00806279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8062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8062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06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062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9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DBE40-AD84-4841-AE8E-C523B6180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1121</TotalTime>
  <Pages>7</Pages>
  <Words>2353</Words>
  <Characters>13418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CHB2</cp:lastModifiedBy>
  <cp:revision>111</cp:revision>
  <cp:lastPrinted>2017-01-09T03:47:00Z</cp:lastPrinted>
  <dcterms:created xsi:type="dcterms:W3CDTF">2014-12-22T06:35:00Z</dcterms:created>
  <dcterms:modified xsi:type="dcterms:W3CDTF">2023-11-13T04:22:00Z</dcterms:modified>
</cp:coreProperties>
</file>