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7B9" w:rsidRPr="00AA07B9" w:rsidRDefault="00AA07B9" w:rsidP="00AA07B9">
      <w:pPr>
        <w:pStyle w:val="a5"/>
        <w:jc w:val="right"/>
        <w:rPr>
          <w:b/>
          <w:bCs/>
        </w:rPr>
      </w:pPr>
      <w:r w:rsidRPr="00AA07B9">
        <w:rPr>
          <w:b/>
          <w:bCs/>
        </w:rPr>
        <w:t>Проект</w:t>
      </w:r>
    </w:p>
    <w:p w:rsidR="00AA07B9" w:rsidRDefault="00AA07B9" w:rsidP="00AA07B9">
      <w:pPr>
        <w:pStyle w:val="a6"/>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-2897</wp:posOffset>
                </wp:positionH>
                <wp:positionV relativeFrom="margin">
                  <wp:align>center</wp:align>
                </wp:positionV>
                <wp:extent cx="6120000" cy="909903"/>
                <wp:effectExtent l="0" t="0" r="1905" b="5080"/>
                <wp:wrapNone/>
                <wp:docPr id="1625447708" name="Надпись 1"/>
                <wp:cNvGraphicFramePr/>
                <a:graphic xmlns:a="http://schemas.openxmlformats.org/drawingml/2006/main">
                  <a:graphicData uri="http://schemas.microsoft.com/office/word/2010/wordprocessingShape">
                    <wps:wsp>
                      <wps:cNvSpPr txBox="1"/>
                      <wps:spPr>
                        <a:xfrm>
                          <a:off x="0" y="0"/>
                          <a:ext cx="6120000" cy="909903"/>
                        </a:xfrm>
                        <a:prstGeom prst="rect">
                          <a:avLst/>
                        </a:prstGeom>
                        <a:solidFill>
                          <a:schemeClr val="lt1"/>
                        </a:solidFill>
                        <a:ln w="6350">
                          <a:noFill/>
                        </a:ln>
                      </wps:spPr>
                      <wps:txbx>
                        <w:txbxContent>
                          <w:p w:rsidR="006877E4" w:rsidRPr="00AA07B9" w:rsidRDefault="006877E4" w:rsidP="00AA07B9">
                            <w:pPr>
                              <w:pStyle w:val="a5"/>
                              <w:ind w:left="-180" w:firstLine="0"/>
                              <w:jc w:val="center"/>
                              <w:rPr>
                                <w:b/>
                                <w:bCs/>
                              </w:rPr>
                            </w:pPr>
                            <w:r w:rsidRPr="00AA07B9">
                              <w:rPr>
                                <w:b/>
                                <w:bCs/>
                              </w:rPr>
                              <w:t>МЕСТНЫЕ НОРМАТИВЫ ГРАДОСТРОИТЕЛЬНОГО ПРОЕКТИРОВАНИЯ ДЛЯ МУНИЦИПАЛЬНОГО РАЙОНА ЕНИСЕЙСКИЙ РАЙОН И СЕЛЬСКИХ ПОСЕЛЕНИЙ, ВХОДЯЩИХ В СОСТАВ ЕНИСЕЙСКОГО РАЙОНА КРАСНОЯРСКОГО КРАЯ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5pt;margin-top:0;width:481.9pt;height:71.65pt;z-index:251659264;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72YAIAAIgEAAAOAAAAZHJzL2Uyb0RvYy54bWysVM1OGzEQvlfqO1i+l92EAE3EBqUgqkoI&#10;kKDi7Hi9ZCWvx7Wd7NJb730F3qGHHnrrK4Q36mdvApT2VPXinfH8eOb7ZvbwqGs0WynnazIFH+zk&#10;nCkjqazNbcE/Xp++ecuZD8KUQpNRBb9Tnh9NX786bO1EDWlBulSOIYnxk9YWfBGCnWSZlwvVCL9D&#10;VhkYK3KNCFDdbVY60SJ7o7Nhnu9nLbnSOpLKe9ye9EY+TfmrSslwUVVeBaYLjtpCOl065/HMpodi&#10;cuuEXdRyU4b4hyoaURs8+pjqRATBlq7+I1VTS0eeqrAjqcmoqmqpUg/oZpC/6OZqIaxKvQAcbx9h&#10;8v8vrTxfXTpWl+Buf7g3Gh0c5GDMiAZcre/X39bf1z/XPx6+PHxlgwhWa/0EMVcWUaF7Rx0Ct/ce&#10;lxGDrnJN/KI7Bjtgv3uEWnWBSVzuD8BeDpOEbZyPx/luTJM9RVvnw3tFDYtCwR2oTAiL1ZkPvevW&#10;JT7mSdflaa11UuL4qGPt2EqAeB1SjUj+m5c2rEUlu3t5SmwohveZtUEtsde+pyiFbt5tAJhTeYf+&#10;HfXj5K08rVHkmfDhUjjMD/rCToQLHJUmPEIbibMFuc9/u4/+oBVWzlrMY8H9p6VwijP9wYDw8WA0&#10;igOclNHewRCKe26ZP7eYZXNM6HyA7bMyidE/6K1YOWpusDqz+CpMwki8XfCwFY9DvyVYPalms+SE&#10;kbUinJkrK2PqiHSk4Lq7Ec5ueApg+Jy2kysmL+jqfWOkodkyUFUnLiPAPaob3DHuaRo2qxn36bme&#10;vJ5+INNfAAAA//8DAFBLAwQUAAYACAAAACEA/bHM2t0AAAAGAQAADwAAAGRycy9kb3ducmV2Lnht&#10;bEyPy07EMAxF90j8Q2QkNmgmhTIDlLojhHhI7JjyELtMY9qKxqmaTFv+HrOCna17dH2cb2bXqZGG&#10;0HpGOF0moIgrb1uuEV7K+8UlqBANW9N5JoRvCrApDg9yk1k/8TON21grKeGQGYQmxj7TOlQNOROW&#10;vieW7NMPzkRZh1rbwUxS7jp9liRr7UzLcqExPd02VH1t9w7h46R+fwrzw+uUrtL+7nEsL95siXh8&#10;NN9cg4o0xz8YfvVFHQpx2vk926A6hMVKQAT5R8KrdZqC2gl1LoMucv1fv/gBAAD//wMAUEsBAi0A&#10;FAAGAAgAAAAhALaDOJL+AAAA4QEAABMAAAAAAAAAAAAAAAAAAAAAAFtDb250ZW50X1R5cGVzXS54&#10;bWxQSwECLQAUAAYACAAAACEAOP0h/9YAAACUAQAACwAAAAAAAAAAAAAAAAAvAQAAX3JlbHMvLnJl&#10;bHNQSwECLQAUAAYACAAAACEAdoX+9mACAACIBAAADgAAAAAAAAAAAAAAAAAuAgAAZHJzL2Uyb0Rv&#10;Yy54bWxQSwECLQAUAAYACAAAACEA/bHM2t0AAAAGAQAADwAAAAAAAAAAAAAAAAC6BAAAZHJzL2Rv&#10;d25yZXYueG1sUEsFBgAAAAAEAAQA8wAAAMQFAAAAAA==&#10;" fillcolor="white [3201]" stroked="f" strokeweight=".5pt">
                <v:textbox>
                  <w:txbxContent>
                    <w:p w:rsidR="006877E4" w:rsidRPr="00AA07B9" w:rsidRDefault="006877E4" w:rsidP="00AA07B9">
                      <w:pPr>
                        <w:pStyle w:val="a5"/>
                        <w:ind w:left="-180" w:firstLine="0"/>
                        <w:jc w:val="center"/>
                        <w:rPr>
                          <w:b/>
                          <w:bCs/>
                        </w:rPr>
                      </w:pPr>
                      <w:r w:rsidRPr="00AA07B9">
                        <w:rPr>
                          <w:b/>
                          <w:bCs/>
                        </w:rPr>
                        <w:t>МЕСТНЫЕ НОРМАТИВЫ ГРАДОСТРОИТЕЛЬНОГО ПРОЕКТИРОВАНИЯ ДЛЯ МУНИЦИПАЛЬНОГО РАЙОНА ЕНИСЕЙСКИЙ РАЙОН И СЕЛЬСКИХ ПОСЕЛЕНИЙ, ВХОДЯЩИХ В СОСТАВ ЕНИСЕЙСКОГО РАЙОНА КРАСНОЯРСКОГО КРАЯ</w:t>
                      </w:r>
                    </w:p>
                  </w:txbxContent>
                </v:textbox>
                <w10:wrap anchory="margin"/>
              </v:shape>
            </w:pict>
          </mc:Fallback>
        </mc:AlternateContent>
      </w:r>
    </w:p>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Pr="00AA07B9" w:rsidRDefault="00AA07B9" w:rsidP="00AA07B9"/>
    <w:p w:rsidR="00AA07B9" w:rsidRDefault="00AA07B9" w:rsidP="00AA07B9">
      <w:r>
        <w:br w:type="page"/>
      </w:r>
    </w:p>
    <w:sdt>
      <w:sdtPr>
        <w:rPr>
          <w:rFonts w:asciiTheme="minorHAnsi" w:hAnsiTheme="minorHAnsi" w:cs="Times New Roman"/>
          <w:bCs/>
          <w:color w:val="auto"/>
          <w:sz w:val="24"/>
          <w:szCs w:val="28"/>
        </w:rPr>
        <w:id w:val="1255013429"/>
        <w:docPartObj>
          <w:docPartGallery w:val="Table of Contents"/>
          <w:docPartUnique/>
        </w:docPartObj>
      </w:sdtPr>
      <w:sdtEndPr>
        <w:rPr>
          <w:bCs w:val="0"/>
          <w:noProof/>
        </w:rPr>
      </w:sdtEndPr>
      <w:sdtContent>
        <w:p w:rsidR="00AA07B9" w:rsidRPr="004A42EF" w:rsidRDefault="006877E4" w:rsidP="006877E4">
          <w:pPr>
            <w:pStyle w:val="a6"/>
            <w:jc w:val="center"/>
            <w:rPr>
              <w:rFonts w:cs="Times New Roman"/>
              <w:szCs w:val="28"/>
            </w:rPr>
          </w:pPr>
          <w:r w:rsidRPr="004A42EF">
            <w:rPr>
              <w:rFonts w:cs="Times New Roman"/>
              <w:b/>
              <w:szCs w:val="28"/>
            </w:rPr>
            <w:t>Содержание</w:t>
          </w:r>
        </w:p>
        <w:p w:rsidR="006877E4" w:rsidRPr="004A42EF" w:rsidRDefault="006877E4" w:rsidP="006877E4">
          <w:pPr>
            <w:pStyle w:val="a6"/>
            <w:rPr>
              <w:rFonts w:cs="Times New Roman"/>
              <w:szCs w:val="28"/>
              <w:lang w:eastAsia="ru-RU"/>
            </w:rPr>
          </w:pPr>
        </w:p>
        <w:p w:rsidR="006877E4" w:rsidRPr="004A42EF" w:rsidRDefault="006877E4" w:rsidP="006877E4">
          <w:pPr>
            <w:pStyle w:val="a6"/>
            <w:rPr>
              <w:rFonts w:cs="Times New Roman"/>
              <w:szCs w:val="28"/>
              <w:lang w:eastAsia="ru-RU"/>
            </w:rPr>
          </w:pPr>
        </w:p>
        <w:p w:rsidR="004A42EF" w:rsidRPr="004A42EF" w:rsidRDefault="00AA07B9" w:rsidP="004A42EF">
          <w:pPr>
            <w:pStyle w:val="11"/>
            <w:rPr>
              <w:rFonts w:ascii="Times New Roman" w:eastAsiaTheme="minorEastAsia" w:hAnsi="Times New Roman" w:cs="Times New Roman"/>
              <w:b w:val="0"/>
              <w:i w:val="0"/>
              <w:noProof/>
              <w:kern w:val="0"/>
              <w:sz w:val="28"/>
              <w:szCs w:val="28"/>
              <w:lang w:eastAsia="ru-RU"/>
              <w14:ligatures w14:val="none"/>
            </w:rPr>
          </w:pPr>
          <w:r w:rsidRPr="004A42EF">
            <w:rPr>
              <w:rFonts w:ascii="Times New Roman" w:hAnsi="Times New Roman" w:cs="Times New Roman"/>
              <w:sz w:val="28"/>
              <w:szCs w:val="28"/>
            </w:rPr>
            <w:fldChar w:fldCharType="begin"/>
          </w:r>
          <w:r w:rsidRPr="004A42EF">
            <w:rPr>
              <w:rFonts w:ascii="Times New Roman" w:hAnsi="Times New Roman" w:cs="Times New Roman"/>
              <w:sz w:val="28"/>
              <w:szCs w:val="28"/>
            </w:rPr>
            <w:instrText>TOC \o "1-3" \h \z \u</w:instrText>
          </w:r>
          <w:r w:rsidRPr="004A42EF">
            <w:rPr>
              <w:rFonts w:ascii="Times New Roman" w:hAnsi="Times New Roman" w:cs="Times New Roman"/>
              <w:sz w:val="28"/>
              <w:szCs w:val="28"/>
            </w:rPr>
            <w:fldChar w:fldCharType="separate"/>
          </w:r>
          <w:hyperlink w:anchor="_Toc172557347" w:history="1">
            <w:r w:rsidR="004A42EF" w:rsidRPr="004A42EF">
              <w:rPr>
                <w:rStyle w:val="af5"/>
                <w:rFonts w:ascii="Times New Roman" w:hAnsi="Times New Roman" w:cs="Times New Roman"/>
                <w:b w:val="0"/>
                <w:i w:val="0"/>
                <w:noProof/>
                <w:sz w:val="28"/>
                <w:szCs w:val="28"/>
              </w:rPr>
              <w:t>1</w:t>
            </w:r>
            <w:r w:rsidR="004A42EF" w:rsidRPr="004A42EF">
              <w:rPr>
                <w:rFonts w:ascii="Times New Roman" w:eastAsiaTheme="minorEastAsia" w:hAnsi="Times New Roman" w:cs="Times New Roman"/>
                <w:b w:val="0"/>
                <w:i w:val="0"/>
                <w:noProof/>
                <w:kern w:val="0"/>
                <w:sz w:val="28"/>
                <w:szCs w:val="28"/>
                <w:lang w:eastAsia="ru-RU"/>
                <w14:ligatures w14:val="none"/>
              </w:rPr>
              <w:tab/>
            </w:r>
            <w:r w:rsidR="004A42EF" w:rsidRPr="004A42EF">
              <w:rPr>
                <w:rStyle w:val="af5"/>
                <w:rFonts w:ascii="Times New Roman" w:hAnsi="Times New Roman" w:cs="Times New Roman"/>
                <w:b w:val="0"/>
                <w:i w:val="0"/>
                <w:noProof/>
                <w:sz w:val="28"/>
                <w:szCs w:val="28"/>
              </w:rPr>
              <w:t>Основная часть</w:t>
            </w:r>
            <w:r w:rsidR="004A42EF" w:rsidRPr="004A42EF">
              <w:rPr>
                <w:rFonts w:ascii="Times New Roman" w:hAnsi="Times New Roman" w:cs="Times New Roman"/>
                <w:b w:val="0"/>
                <w:i w:val="0"/>
                <w:noProof/>
                <w:webHidden/>
                <w:sz w:val="28"/>
                <w:szCs w:val="28"/>
              </w:rPr>
              <w:tab/>
            </w:r>
            <w:r w:rsidR="004A42EF" w:rsidRPr="004A42EF">
              <w:rPr>
                <w:rFonts w:ascii="Times New Roman" w:hAnsi="Times New Roman" w:cs="Times New Roman"/>
                <w:b w:val="0"/>
                <w:i w:val="0"/>
                <w:noProof/>
                <w:webHidden/>
                <w:sz w:val="28"/>
                <w:szCs w:val="28"/>
              </w:rPr>
              <w:fldChar w:fldCharType="begin"/>
            </w:r>
            <w:r w:rsidR="004A42EF" w:rsidRPr="004A42EF">
              <w:rPr>
                <w:rFonts w:ascii="Times New Roman" w:hAnsi="Times New Roman" w:cs="Times New Roman"/>
                <w:b w:val="0"/>
                <w:i w:val="0"/>
                <w:noProof/>
                <w:webHidden/>
                <w:sz w:val="28"/>
                <w:szCs w:val="28"/>
              </w:rPr>
              <w:instrText xml:space="preserve"> PAGEREF _Toc172557347 \h </w:instrText>
            </w:r>
            <w:r w:rsidR="004A42EF" w:rsidRPr="004A42EF">
              <w:rPr>
                <w:rFonts w:ascii="Times New Roman" w:hAnsi="Times New Roman" w:cs="Times New Roman"/>
                <w:b w:val="0"/>
                <w:i w:val="0"/>
                <w:noProof/>
                <w:webHidden/>
                <w:sz w:val="28"/>
                <w:szCs w:val="28"/>
              </w:rPr>
            </w:r>
            <w:r w:rsidR="004A42EF" w:rsidRPr="004A42EF">
              <w:rPr>
                <w:rFonts w:ascii="Times New Roman" w:hAnsi="Times New Roman" w:cs="Times New Roman"/>
                <w:b w:val="0"/>
                <w:i w:val="0"/>
                <w:noProof/>
                <w:webHidden/>
                <w:sz w:val="28"/>
                <w:szCs w:val="28"/>
              </w:rPr>
              <w:fldChar w:fldCharType="separate"/>
            </w:r>
            <w:r w:rsidR="004A42EF" w:rsidRPr="004A42EF">
              <w:rPr>
                <w:rFonts w:ascii="Times New Roman" w:hAnsi="Times New Roman" w:cs="Times New Roman"/>
                <w:b w:val="0"/>
                <w:i w:val="0"/>
                <w:noProof/>
                <w:webHidden/>
                <w:sz w:val="28"/>
                <w:szCs w:val="28"/>
              </w:rPr>
              <w:t>3</w:t>
            </w:r>
            <w:r w:rsidR="004A42EF" w:rsidRPr="004A42EF">
              <w:rPr>
                <w:rFonts w:ascii="Times New Roman" w:hAnsi="Times New Roman" w:cs="Times New Roman"/>
                <w:b w:val="0"/>
                <w:i w:val="0"/>
                <w:noProof/>
                <w:webHidden/>
                <w:sz w:val="28"/>
                <w:szCs w:val="28"/>
              </w:rPr>
              <w:fldChar w:fldCharType="end"/>
            </w:r>
          </w:hyperlink>
        </w:p>
        <w:p w:rsidR="004A42EF" w:rsidRPr="004A42EF" w:rsidRDefault="00634290">
          <w:pPr>
            <w:pStyle w:val="2"/>
            <w:rPr>
              <w:rFonts w:ascii="Times New Roman" w:eastAsiaTheme="minorEastAsia" w:hAnsi="Times New Roman" w:cs="Times New Roman"/>
              <w:b w:val="0"/>
              <w:bCs w:val="0"/>
              <w:noProof/>
              <w:kern w:val="0"/>
              <w:sz w:val="28"/>
              <w:szCs w:val="28"/>
              <w:lang w:eastAsia="ru-RU"/>
              <w14:ligatures w14:val="none"/>
            </w:rPr>
          </w:pPr>
          <w:hyperlink w:anchor="_Toc172557348" w:history="1">
            <w:r w:rsidR="004A42EF" w:rsidRPr="004A42EF">
              <w:rPr>
                <w:rStyle w:val="af5"/>
                <w:rFonts w:ascii="Times New Roman" w:hAnsi="Times New Roman" w:cs="Times New Roman"/>
                <w:b w:val="0"/>
                <w:noProof/>
                <w:sz w:val="28"/>
                <w:szCs w:val="28"/>
              </w:rPr>
              <w:t>1.1 Перечень используемых сокращений</w:t>
            </w:r>
            <w:r w:rsidR="004A42EF" w:rsidRPr="004A42EF">
              <w:rPr>
                <w:rFonts w:ascii="Times New Roman" w:hAnsi="Times New Roman" w:cs="Times New Roman"/>
                <w:b w:val="0"/>
                <w:noProof/>
                <w:webHidden/>
                <w:sz w:val="28"/>
                <w:szCs w:val="28"/>
              </w:rPr>
              <w:tab/>
            </w:r>
            <w:r w:rsidR="004A42EF" w:rsidRPr="004A42EF">
              <w:rPr>
                <w:rFonts w:ascii="Times New Roman" w:hAnsi="Times New Roman" w:cs="Times New Roman"/>
                <w:b w:val="0"/>
                <w:noProof/>
                <w:webHidden/>
                <w:sz w:val="28"/>
                <w:szCs w:val="28"/>
              </w:rPr>
              <w:fldChar w:fldCharType="begin"/>
            </w:r>
            <w:r w:rsidR="004A42EF" w:rsidRPr="004A42EF">
              <w:rPr>
                <w:rFonts w:ascii="Times New Roman" w:hAnsi="Times New Roman" w:cs="Times New Roman"/>
                <w:b w:val="0"/>
                <w:noProof/>
                <w:webHidden/>
                <w:sz w:val="28"/>
                <w:szCs w:val="28"/>
              </w:rPr>
              <w:instrText xml:space="preserve"> PAGEREF _Toc172557348 \h </w:instrText>
            </w:r>
            <w:r w:rsidR="004A42EF" w:rsidRPr="004A42EF">
              <w:rPr>
                <w:rFonts w:ascii="Times New Roman" w:hAnsi="Times New Roman" w:cs="Times New Roman"/>
                <w:b w:val="0"/>
                <w:noProof/>
                <w:webHidden/>
                <w:sz w:val="28"/>
                <w:szCs w:val="28"/>
              </w:rPr>
            </w:r>
            <w:r w:rsidR="004A42EF" w:rsidRPr="004A42EF">
              <w:rPr>
                <w:rFonts w:ascii="Times New Roman" w:hAnsi="Times New Roman" w:cs="Times New Roman"/>
                <w:b w:val="0"/>
                <w:noProof/>
                <w:webHidden/>
                <w:sz w:val="28"/>
                <w:szCs w:val="28"/>
              </w:rPr>
              <w:fldChar w:fldCharType="separate"/>
            </w:r>
            <w:r w:rsidR="004A42EF" w:rsidRPr="004A42EF">
              <w:rPr>
                <w:rFonts w:ascii="Times New Roman" w:hAnsi="Times New Roman" w:cs="Times New Roman"/>
                <w:b w:val="0"/>
                <w:noProof/>
                <w:webHidden/>
                <w:sz w:val="28"/>
                <w:szCs w:val="28"/>
              </w:rPr>
              <w:t>3</w:t>
            </w:r>
            <w:r w:rsidR="004A42EF" w:rsidRPr="004A42EF">
              <w:rPr>
                <w:rFonts w:ascii="Times New Roman" w:hAnsi="Times New Roman" w:cs="Times New Roman"/>
                <w:b w:val="0"/>
                <w:noProof/>
                <w:webHidden/>
                <w:sz w:val="28"/>
                <w:szCs w:val="28"/>
              </w:rPr>
              <w:fldChar w:fldCharType="end"/>
            </w:r>
          </w:hyperlink>
        </w:p>
        <w:p w:rsidR="004A42EF" w:rsidRPr="004A42EF" w:rsidRDefault="00634290">
          <w:pPr>
            <w:pStyle w:val="2"/>
            <w:rPr>
              <w:rFonts w:ascii="Times New Roman" w:eastAsiaTheme="minorEastAsia" w:hAnsi="Times New Roman" w:cs="Times New Roman"/>
              <w:b w:val="0"/>
              <w:bCs w:val="0"/>
              <w:noProof/>
              <w:kern w:val="0"/>
              <w:sz w:val="28"/>
              <w:szCs w:val="28"/>
              <w:lang w:eastAsia="ru-RU"/>
              <w14:ligatures w14:val="none"/>
            </w:rPr>
          </w:pPr>
          <w:hyperlink w:anchor="_Toc172557349" w:history="1">
            <w:r w:rsidR="004A42EF" w:rsidRPr="004A42EF">
              <w:rPr>
                <w:rStyle w:val="af5"/>
                <w:rFonts w:ascii="Times New Roman" w:hAnsi="Times New Roman" w:cs="Times New Roman"/>
                <w:b w:val="0"/>
                <w:noProof/>
                <w:sz w:val="28"/>
                <w:szCs w:val="28"/>
              </w:rPr>
              <w:t>1.2 Термины и определения</w:t>
            </w:r>
            <w:r w:rsidR="004A42EF" w:rsidRPr="004A42EF">
              <w:rPr>
                <w:rFonts w:ascii="Times New Roman" w:hAnsi="Times New Roman" w:cs="Times New Roman"/>
                <w:b w:val="0"/>
                <w:noProof/>
                <w:webHidden/>
                <w:sz w:val="28"/>
                <w:szCs w:val="28"/>
              </w:rPr>
              <w:tab/>
            </w:r>
            <w:r w:rsidR="004A42EF" w:rsidRPr="004A42EF">
              <w:rPr>
                <w:rFonts w:ascii="Times New Roman" w:hAnsi="Times New Roman" w:cs="Times New Roman"/>
                <w:b w:val="0"/>
                <w:noProof/>
                <w:webHidden/>
                <w:sz w:val="28"/>
                <w:szCs w:val="28"/>
              </w:rPr>
              <w:fldChar w:fldCharType="begin"/>
            </w:r>
            <w:r w:rsidR="004A42EF" w:rsidRPr="004A42EF">
              <w:rPr>
                <w:rFonts w:ascii="Times New Roman" w:hAnsi="Times New Roman" w:cs="Times New Roman"/>
                <w:b w:val="0"/>
                <w:noProof/>
                <w:webHidden/>
                <w:sz w:val="28"/>
                <w:szCs w:val="28"/>
              </w:rPr>
              <w:instrText xml:space="preserve"> PAGEREF _Toc172557349 \h </w:instrText>
            </w:r>
            <w:r w:rsidR="004A42EF" w:rsidRPr="004A42EF">
              <w:rPr>
                <w:rFonts w:ascii="Times New Roman" w:hAnsi="Times New Roman" w:cs="Times New Roman"/>
                <w:b w:val="0"/>
                <w:noProof/>
                <w:webHidden/>
                <w:sz w:val="28"/>
                <w:szCs w:val="28"/>
              </w:rPr>
            </w:r>
            <w:r w:rsidR="004A42EF" w:rsidRPr="004A42EF">
              <w:rPr>
                <w:rFonts w:ascii="Times New Roman" w:hAnsi="Times New Roman" w:cs="Times New Roman"/>
                <w:b w:val="0"/>
                <w:noProof/>
                <w:webHidden/>
                <w:sz w:val="28"/>
                <w:szCs w:val="28"/>
              </w:rPr>
              <w:fldChar w:fldCharType="separate"/>
            </w:r>
            <w:r w:rsidR="004A42EF" w:rsidRPr="004A42EF">
              <w:rPr>
                <w:rFonts w:ascii="Times New Roman" w:hAnsi="Times New Roman" w:cs="Times New Roman"/>
                <w:b w:val="0"/>
                <w:noProof/>
                <w:webHidden/>
                <w:sz w:val="28"/>
                <w:szCs w:val="28"/>
              </w:rPr>
              <w:t>3</w:t>
            </w:r>
            <w:r w:rsidR="004A42EF" w:rsidRPr="004A42EF">
              <w:rPr>
                <w:rFonts w:ascii="Times New Roman" w:hAnsi="Times New Roman" w:cs="Times New Roman"/>
                <w:b w:val="0"/>
                <w:noProof/>
                <w:webHidden/>
                <w:sz w:val="28"/>
                <w:szCs w:val="28"/>
              </w:rPr>
              <w:fldChar w:fldCharType="end"/>
            </w:r>
          </w:hyperlink>
        </w:p>
        <w:p w:rsidR="004A42EF" w:rsidRPr="004A42EF" w:rsidRDefault="00634290">
          <w:pPr>
            <w:pStyle w:val="2"/>
            <w:rPr>
              <w:rFonts w:ascii="Times New Roman" w:eastAsiaTheme="minorEastAsia" w:hAnsi="Times New Roman" w:cs="Times New Roman"/>
              <w:b w:val="0"/>
              <w:bCs w:val="0"/>
              <w:noProof/>
              <w:kern w:val="0"/>
              <w:sz w:val="28"/>
              <w:szCs w:val="28"/>
              <w:lang w:eastAsia="ru-RU"/>
              <w14:ligatures w14:val="none"/>
            </w:rPr>
          </w:pPr>
          <w:hyperlink w:anchor="_Toc172557350" w:history="1">
            <w:r w:rsidR="004A42EF" w:rsidRPr="004A42EF">
              <w:rPr>
                <w:rStyle w:val="af5"/>
                <w:rFonts w:ascii="Times New Roman" w:hAnsi="Times New Roman" w:cs="Times New Roman"/>
                <w:b w:val="0"/>
                <w:noProof/>
                <w:sz w:val="28"/>
                <w:szCs w:val="28"/>
              </w:rPr>
              <w:t>1.3 Общие положения</w:t>
            </w:r>
            <w:r w:rsidR="004A42EF" w:rsidRPr="004A42EF">
              <w:rPr>
                <w:rFonts w:ascii="Times New Roman" w:hAnsi="Times New Roman" w:cs="Times New Roman"/>
                <w:b w:val="0"/>
                <w:noProof/>
                <w:webHidden/>
                <w:sz w:val="28"/>
                <w:szCs w:val="28"/>
              </w:rPr>
              <w:tab/>
            </w:r>
            <w:r w:rsidR="004A42EF" w:rsidRPr="004A42EF">
              <w:rPr>
                <w:rFonts w:ascii="Times New Roman" w:hAnsi="Times New Roman" w:cs="Times New Roman"/>
                <w:b w:val="0"/>
                <w:noProof/>
                <w:webHidden/>
                <w:sz w:val="28"/>
                <w:szCs w:val="28"/>
              </w:rPr>
              <w:fldChar w:fldCharType="begin"/>
            </w:r>
            <w:r w:rsidR="004A42EF" w:rsidRPr="004A42EF">
              <w:rPr>
                <w:rFonts w:ascii="Times New Roman" w:hAnsi="Times New Roman" w:cs="Times New Roman"/>
                <w:b w:val="0"/>
                <w:noProof/>
                <w:webHidden/>
                <w:sz w:val="28"/>
                <w:szCs w:val="28"/>
              </w:rPr>
              <w:instrText xml:space="preserve"> PAGEREF _Toc172557350 \h </w:instrText>
            </w:r>
            <w:r w:rsidR="004A42EF" w:rsidRPr="004A42EF">
              <w:rPr>
                <w:rFonts w:ascii="Times New Roman" w:hAnsi="Times New Roman" w:cs="Times New Roman"/>
                <w:b w:val="0"/>
                <w:noProof/>
                <w:webHidden/>
                <w:sz w:val="28"/>
                <w:szCs w:val="28"/>
              </w:rPr>
            </w:r>
            <w:r w:rsidR="004A42EF" w:rsidRPr="004A42EF">
              <w:rPr>
                <w:rFonts w:ascii="Times New Roman" w:hAnsi="Times New Roman" w:cs="Times New Roman"/>
                <w:b w:val="0"/>
                <w:noProof/>
                <w:webHidden/>
                <w:sz w:val="28"/>
                <w:szCs w:val="28"/>
              </w:rPr>
              <w:fldChar w:fldCharType="separate"/>
            </w:r>
            <w:r w:rsidR="004A42EF" w:rsidRPr="004A42EF">
              <w:rPr>
                <w:rFonts w:ascii="Times New Roman" w:hAnsi="Times New Roman" w:cs="Times New Roman"/>
                <w:b w:val="0"/>
                <w:noProof/>
                <w:webHidden/>
                <w:sz w:val="28"/>
                <w:szCs w:val="28"/>
              </w:rPr>
              <w:t>5</w:t>
            </w:r>
            <w:r w:rsidR="004A42EF" w:rsidRPr="004A42EF">
              <w:rPr>
                <w:rFonts w:ascii="Times New Roman" w:hAnsi="Times New Roman" w:cs="Times New Roman"/>
                <w:b w:val="0"/>
                <w:noProof/>
                <w:webHidden/>
                <w:sz w:val="28"/>
                <w:szCs w:val="28"/>
              </w:rPr>
              <w:fldChar w:fldCharType="end"/>
            </w:r>
          </w:hyperlink>
        </w:p>
        <w:p w:rsidR="004A42EF" w:rsidRPr="004A42EF" w:rsidRDefault="00634290">
          <w:pPr>
            <w:pStyle w:val="2"/>
            <w:rPr>
              <w:rFonts w:ascii="Times New Roman" w:eastAsiaTheme="minorEastAsia" w:hAnsi="Times New Roman" w:cs="Times New Roman"/>
              <w:b w:val="0"/>
              <w:bCs w:val="0"/>
              <w:noProof/>
              <w:kern w:val="0"/>
              <w:sz w:val="28"/>
              <w:szCs w:val="28"/>
              <w:lang w:eastAsia="ru-RU"/>
              <w14:ligatures w14:val="none"/>
            </w:rPr>
          </w:pPr>
          <w:hyperlink w:anchor="_Toc172557351" w:history="1">
            <w:r w:rsidR="004A42EF" w:rsidRPr="004A42EF">
              <w:rPr>
                <w:rStyle w:val="af5"/>
                <w:rFonts w:ascii="Times New Roman" w:hAnsi="Times New Roman" w:cs="Times New Roman"/>
                <w:b w:val="0"/>
                <w:noProof/>
                <w:sz w:val="28"/>
                <w:szCs w:val="28"/>
              </w:rPr>
              <w:t>1.4 Расчётные показатели минимально допустимого уровня обеспеченности объектами местного значения муниципального района и расчётные показатели максимально допустимого уровня территориальной допустимости таких объектов для населения муниципального района</w:t>
            </w:r>
            <w:r w:rsidR="004A42EF" w:rsidRPr="004A42EF">
              <w:rPr>
                <w:rFonts w:ascii="Times New Roman" w:hAnsi="Times New Roman" w:cs="Times New Roman"/>
                <w:b w:val="0"/>
                <w:noProof/>
                <w:webHidden/>
                <w:sz w:val="28"/>
                <w:szCs w:val="28"/>
              </w:rPr>
              <w:tab/>
            </w:r>
            <w:r w:rsidR="004A42EF" w:rsidRPr="004A42EF">
              <w:rPr>
                <w:rFonts w:ascii="Times New Roman" w:hAnsi="Times New Roman" w:cs="Times New Roman"/>
                <w:b w:val="0"/>
                <w:noProof/>
                <w:webHidden/>
                <w:sz w:val="28"/>
                <w:szCs w:val="28"/>
              </w:rPr>
              <w:fldChar w:fldCharType="begin"/>
            </w:r>
            <w:r w:rsidR="004A42EF" w:rsidRPr="004A42EF">
              <w:rPr>
                <w:rFonts w:ascii="Times New Roman" w:hAnsi="Times New Roman" w:cs="Times New Roman"/>
                <w:b w:val="0"/>
                <w:noProof/>
                <w:webHidden/>
                <w:sz w:val="28"/>
                <w:szCs w:val="28"/>
              </w:rPr>
              <w:instrText xml:space="preserve"> PAGEREF _Toc172557351 \h </w:instrText>
            </w:r>
            <w:r w:rsidR="004A42EF" w:rsidRPr="004A42EF">
              <w:rPr>
                <w:rFonts w:ascii="Times New Roman" w:hAnsi="Times New Roman" w:cs="Times New Roman"/>
                <w:b w:val="0"/>
                <w:noProof/>
                <w:webHidden/>
                <w:sz w:val="28"/>
                <w:szCs w:val="28"/>
              </w:rPr>
            </w:r>
            <w:r w:rsidR="004A42EF" w:rsidRPr="004A42EF">
              <w:rPr>
                <w:rFonts w:ascii="Times New Roman" w:hAnsi="Times New Roman" w:cs="Times New Roman"/>
                <w:b w:val="0"/>
                <w:noProof/>
                <w:webHidden/>
                <w:sz w:val="28"/>
                <w:szCs w:val="28"/>
              </w:rPr>
              <w:fldChar w:fldCharType="separate"/>
            </w:r>
            <w:r w:rsidR="004A42EF" w:rsidRPr="004A42EF">
              <w:rPr>
                <w:rFonts w:ascii="Times New Roman" w:hAnsi="Times New Roman" w:cs="Times New Roman"/>
                <w:b w:val="0"/>
                <w:noProof/>
                <w:webHidden/>
                <w:sz w:val="28"/>
                <w:szCs w:val="28"/>
              </w:rPr>
              <w:t>6</w:t>
            </w:r>
            <w:r w:rsidR="004A42EF" w:rsidRPr="004A42EF">
              <w:rPr>
                <w:rFonts w:ascii="Times New Roman" w:hAnsi="Times New Roman" w:cs="Times New Roman"/>
                <w:b w:val="0"/>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52" w:history="1">
            <w:r w:rsidR="004A42EF" w:rsidRPr="004A42EF">
              <w:rPr>
                <w:rStyle w:val="af5"/>
                <w:rFonts w:ascii="Times New Roman" w:hAnsi="Times New Roman" w:cs="Times New Roman"/>
                <w:noProof/>
                <w:sz w:val="28"/>
                <w:szCs w:val="28"/>
              </w:rPr>
              <w:t>1.4.1 В области образования</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_Toc172557352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6</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53" w:history="1">
            <w:r w:rsidR="004A42EF" w:rsidRPr="004A42EF">
              <w:rPr>
                <w:rStyle w:val="af5"/>
                <w:rFonts w:ascii="Times New Roman" w:hAnsi="Times New Roman" w:cs="Times New Roman"/>
                <w:noProof/>
                <w:sz w:val="28"/>
                <w:szCs w:val="28"/>
              </w:rPr>
              <w:t>1.4.2 В области физической культуры и массового спорта</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_Toc172557353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10</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54" w:history="1">
            <w:r w:rsidR="004A42EF" w:rsidRPr="004A42EF">
              <w:rPr>
                <w:rStyle w:val="af5"/>
                <w:rFonts w:ascii="Times New Roman" w:hAnsi="Times New Roman" w:cs="Times New Roman"/>
                <w:noProof/>
                <w:sz w:val="28"/>
                <w:szCs w:val="28"/>
              </w:rPr>
              <w:t>1.4.3 В области молодёжной политики</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_Toc172557354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13</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55" w:history="1">
            <w:r w:rsidR="004A42EF" w:rsidRPr="004A42EF">
              <w:rPr>
                <w:rStyle w:val="af5"/>
                <w:rFonts w:ascii="Times New Roman" w:hAnsi="Times New Roman" w:cs="Times New Roman"/>
                <w:noProof/>
                <w:sz w:val="28"/>
                <w:szCs w:val="28"/>
              </w:rPr>
              <w:t>1.4.4 В области архивного дела</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_Toc172557355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13</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56" w:history="1">
            <w:r w:rsidR="004A42EF" w:rsidRPr="004A42EF">
              <w:rPr>
                <w:rStyle w:val="af5"/>
                <w:rFonts w:ascii="Times New Roman" w:hAnsi="Times New Roman" w:cs="Times New Roman"/>
                <w:noProof/>
                <w:sz w:val="28"/>
                <w:szCs w:val="28"/>
              </w:rPr>
              <w:t>1.4.5 В области культуры и искусства</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_Toc172557356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14</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57" w:history="1">
            <w:r w:rsidR="004A42EF" w:rsidRPr="004A42EF">
              <w:rPr>
                <w:rStyle w:val="af5"/>
                <w:rFonts w:ascii="Times New Roman" w:hAnsi="Times New Roman" w:cs="Times New Roman"/>
                <w:noProof/>
                <w:sz w:val="28"/>
                <w:szCs w:val="28"/>
              </w:rPr>
              <w:t>1.4.6 В области охраны правопорядка</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_Toc172557357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16</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58" w:history="1">
            <w:r w:rsidR="004A42EF" w:rsidRPr="004A42EF">
              <w:rPr>
                <w:rStyle w:val="af5"/>
                <w:rFonts w:ascii="Times New Roman" w:hAnsi="Times New Roman" w:cs="Times New Roman"/>
                <w:noProof/>
                <w:sz w:val="28"/>
                <w:szCs w:val="28"/>
              </w:rPr>
              <w:t>1.4.7 В области жилищного строительства</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_Toc172557358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17</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59" w:history="1">
            <w:r w:rsidR="004A42EF" w:rsidRPr="004A42EF">
              <w:rPr>
                <w:rStyle w:val="af5"/>
                <w:rFonts w:ascii="Times New Roman" w:hAnsi="Times New Roman" w:cs="Times New Roman"/>
                <w:noProof/>
                <w:sz w:val="28"/>
                <w:szCs w:val="28"/>
              </w:rPr>
              <w:t>1.4.8 В области благоустройства и массового отдыха</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_Toc172557359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20</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60" w:history="1">
            <w:r w:rsidR="004A42EF" w:rsidRPr="004A42EF">
              <w:rPr>
                <w:rStyle w:val="af5"/>
                <w:rFonts w:ascii="Times New Roman" w:hAnsi="Times New Roman" w:cs="Times New Roman"/>
                <w:noProof/>
                <w:sz w:val="28"/>
                <w:szCs w:val="28"/>
              </w:rPr>
              <w:t>1.4.9 В области автомобильных дорог местного значения и мест хранения индивидуального транспорта</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_Toc172557360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22</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61" w:history="1">
            <w:r w:rsidR="004A42EF" w:rsidRPr="004A42EF">
              <w:rPr>
                <w:rStyle w:val="af5"/>
                <w:rFonts w:ascii="Times New Roman" w:hAnsi="Times New Roman" w:cs="Times New Roman"/>
                <w:noProof/>
                <w:sz w:val="28"/>
                <w:szCs w:val="28"/>
              </w:rPr>
              <w:t>1.4.10 В Области электро-, тепло-, газо-, водоснабжения населения и водоотведения</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_Toc172557361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26</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62" w:history="1">
            <w:r w:rsidR="004A42EF" w:rsidRPr="004A42EF">
              <w:rPr>
                <w:rStyle w:val="af5"/>
                <w:rFonts w:ascii="Times New Roman" w:hAnsi="Times New Roman" w:cs="Times New Roman"/>
                <w:noProof/>
                <w:sz w:val="28"/>
                <w:szCs w:val="28"/>
              </w:rPr>
              <w:t>1.4.11 В области предупреждения чрезвычайных ситуаций, стихийных бедствий, эпидемий и ликвидации их последствий</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_Toc172557362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29</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63" w:history="1">
            <w:r w:rsidR="004A42EF" w:rsidRPr="004A42EF">
              <w:rPr>
                <w:rStyle w:val="af5"/>
                <w:rFonts w:ascii="Times New Roman" w:hAnsi="Times New Roman" w:cs="Times New Roman"/>
                <w:noProof/>
                <w:sz w:val="28"/>
                <w:szCs w:val="28"/>
              </w:rPr>
              <w:t>1.4.12 В области организации ритуальных услуг и содержания мест захоронения</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_Toc172557363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30</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11"/>
            <w:rPr>
              <w:rFonts w:ascii="Times New Roman" w:eastAsiaTheme="minorEastAsia" w:hAnsi="Times New Roman" w:cs="Times New Roman"/>
              <w:b w:val="0"/>
              <w:i w:val="0"/>
              <w:noProof/>
              <w:kern w:val="0"/>
              <w:sz w:val="28"/>
              <w:szCs w:val="28"/>
              <w:lang w:eastAsia="ru-RU"/>
              <w14:ligatures w14:val="none"/>
            </w:rPr>
          </w:pPr>
          <w:hyperlink w:anchor="_Toc172557364" w:history="1">
            <w:r w:rsidR="004A42EF" w:rsidRPr="004A42EF">
              <w:rPr>
                <w:rStyle w:val="af5"/>
                <w:rFonts w:ascii="Times New Roman" w:hAnsi="Times New Roman" w:cs="Times New Roman"/>
                <w:b w:val="0"/>
                <w:i w:val="0"/>
                <w:noProof/>
                <w:sz w:val="28"/>
                <w:szCs w:val="28"/>
              </w:rPr>
              <w:t>2 Материалы по обоснованию расчётных показателей, содержащихся в основной части местных нормативов градостроительного проектирования</w:t>
            </w:r>
            <w:r w:rsidR="004A42EF" w:rsidRPr="004A42EF">
              <w:rPr>
                <w:rFonts w:ascii="Times New Roman" w:hAnsi="Times New Roman" w:cs="Times New Roman"/>
                <w:b w:val="0"/>
                <w:i w:val="0"/>
                <w:noProof/>
                <w:webHidden/>
                <w:sz w:val="28"/>
                <w:szCs w:val="28"/>
              </w:rPr>
              <w:tab/>
            </w:r>
            <w:r w:rsidR="004A42EF" w:rsidRPr="004A42EF">
              <w:rPr>
                <w:rFonts w:ascii="Times New Roman" w:hAnsi="Times New Roman" w:cs="Times New Roman"/>
                <w:b w:val="0"/>
                <w:i w:val="0"/>
                <w:noProof/>
                <w:webHidden/>
                <w:sz w:val="28"/>
                <w:szCs w:val="28"/>
              </w:rPr>
              <w:fldChar w:fldCharType="begin"/>
            </w:r>
            <w:r w:rsidR="004A42EF" w:rsidRPr="004A42EF">
              <w:rPr>
                <w:rFonts w:ascii="Times New Roman" w:hAnsi="Times New Roman" w:cs="Times New Roman"/>
                <w:b w:val="0"/>
                <w:i w:val="0"/>
                <w:noProof/>
                <w:webHidden/>
                <w:sz w:val="28"/>
                <w:szCs w:val="28"/>
              </w:rPr>
              <w:instrText xml:space="preserve"> PAGEREF _Toc172557364 \h </w:instrText>
            </w:r>
            <w:r w:rsidR="004A42EF" w:rsidRPr="004A42EF">
              <w:rPr>
                <w:rFonts w:ascii="Times New Roman" w:hAnsi="Times New Roman" w:cs="Times New Roman"/>
                <w:b w:val="0"/>
                <w:i w:val="0"/>
                <w:noProof/>
                <w:webHidden/>
                <w:sz w:val="28"/>
                <w:szCs w:val="28"/>
              </w:rPr>
            </w:r>
            <w:r w:rsidR="004A42EF" w:rsidRPr="004A42EF">
              <w:rPr>
                <w:rFonts w:ascii="Times New Roman" w:hAnsi="Times New Roman" w:cs="Times New Roman"/>
                <w:b w:val="0"/>
                <w:i w:val="0"/>
                <w:noProof/>
                <w:webHidden/>
                <w:sz w:val="28"/>
                <w:szCs w:val="28"/>
              </w:rPr>
              <w:fldChar w:fldCharType="separate"/>
            </w:r>
            <w:r w:rsidR="004A42EF" w:rsidRPr="004A42EF">
              <w:rPr>
                <w:rFonts w:ascii="Times New Roman" w:hAnsi="Times New Roman" w:cs="Times New Roman"/>
                <w:b w:val="0"/>
                <w:i w:val="0"/>
                <w:noProof/>
                <w:webHidden/>
                <w:sz w:val="28"/>
                <w:szCs w:val="28"/>
              </w:rPr>
              <w:t>31</w:t>
            </w:r>
            <w:r w:rsidR="004A42EF" w:rsidRPr="004A42EF">
              <w:rPr>
                <w:rFonts w:ascii="Times New Roman" w:hAnsi="Times New Roman" w:cs="Times New Roman"/>
                <w:b w:val="0"/>
                <w:i w:val="0"/>
                <w:noProof/>
                <w:webHidden/>
                <w:sz w:val="28"/>
                <w:szCs w:val="28"/>
              </w:rPr>
              <w:fldChar w:fldCharType="end"/>
            </w:r>
          </w:hyperlink>
        </w:p>
        <w:p w:rsidR="004A42EF" w:rsidRPr="004A42EF" w:rsidRDefault="00634290">
          <w:pPr>
            <w:pStyle w:val="2"/>
            <w:rPr>
              <w:rFonts w:ascii="Times New Roman" w:eastAsiaTheme="minorEastAsia" w:hAnsi="Times New Roman" w:cs="Times New Roman"/>
              <w:b w:val="0"/>
              <w:bCs w:val="0"/>
              <w:noProof/>
              <w:kern w:val="0"/>
              <w:sz w:val="28"/>
              <w:szCs w:val="28"/>
              <w:lang w:eastAsia="ru-RU"/>
              <w14:ligatures w14:val="none"/>
            </w:rPr>
          </w:pPr>
          <w:hyperlink w:anchor="_Toc172557365" w:history="1">
            <w:r w:rsidR="004A42EF" w:rsidRPr="004A42EF">
              <w:rPr>
                <w:rStyle w:val="af5"/>
                <w:rFonts w:ascii="Times New Roman" w:hAnsi="Times New Roman" w:cs="Times New Roman"/>
                <w:b w:val="0"/>
                <w:noProof/>
                <w:sz w:val="28"/>
                <w:szCs w:val="28"/>
              </w:rPr>
              <w:t>2.1 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r w:rsidR="004A42EF" w:rsidRPr="004A42EF">
              <w:rPr>
                <w:rFonts w:ascii="Times New Roman" w:hAnsi="Times New Roman" w:cs="Times New Roman"/>
                <w:b w:val="0"/>
                <w:noProof/>
                <w:webHidden/>
                <w:sz w:val="28"/>
                <w:szCs w:val="28"/>
              </w:rPr>
              <w:tab/>
            </w:r>
            <w:r w:rsidR="004A42EF" w:rsidRPr="004A42EF">
              <w:rPr>
                <w:rFonts w:ascii="Times New Roman" w:hAnsi="Times New Roman" w:cs="Times New Roman"/>
                <w:b w:val="0"/>
                <w:noProof/>
                <w:webHidden/>
                <w:sz w:val="28"/>
                <w:szCs w:val="28"/>
              </w:rPr>
              <w:fldChar w:fldCharType="begin"/>
            </w:r>
            <w:r w:rsidR="004A42EF" w:rsidRPr="004A42EF">
              <w:rPr>
                <w:rFonts w:ascii="Times New Roman" w:hAnsi="Times New Roman" w:cs="Times New Roman"/>
                <w:b w:val="0"/>
                <w:noProof/>
                <w:webHidden/>
                <w:sz w:val="28"/>
                <w:szCs w:val="28"/>
              </w:rPr>
              <w:instrText xml:space="preserve"> PAGEREF _Toc172557365 \h </w:instrText>
            </w:r>
            <w:r w:rsidR="004A42EF" w:rsidRPr="004A42EF">
              <w:rPr>
                <w:rFonts w:ascii="Times New Roman" w:hAnsi="Times New Roman" w:cs="Times New Roman"/>
                <w:b w:val="0"/>
                <w:noProof/>
                <w:webHidden/>
                <w:sz w:val="28"/>
                <w:szCs w:val="28"/>
              </w:rPr>
            </w:r>
            <w:r w:rsidR="004A42EF" w:rsidRPr="004A42EF">
              <w:rPr>
                <w:rFonts w:ascii="Times New Roman" w:hAnsi="Times New Roman" w:cs="Times New Roman"/>
                <w:b w:val="0"/>
                <w:noProof/>
                <w:webHidden/>
                <w:sz w:val="28"/>
                <w:szCs w:val="28"/>
              </w:rPr>
              <w:fldChar w:fldCharType="separate"/>
            </w:r>
            <w:r w:rsidR="004A42EF" w:rsidRPr="004A42EF">
              <w:rPr>
                <w:rFonts w:ascii="Times New Roman" w:hAnsi="Times New Roman" w:cs="Times New Roman"/>
                <w:b w:val="0"/>
                <w:noProof/>
                <w:webHidden/>
                <w:sz w:val="28"/>
                <w:szCs w:val="28"/>
              </w:rPr>
              <w:t>31</w:t>
            </w:r>
            <w:r w:rsidR="004A42EF" w:rsidRPr="004A42EF">
              <w:rPr>
                <w:rFonts w:ascii="Times New Roman" w:hAnsi="Times New Roman" w:cs="Times New Roman"/>
                <w:b w:val="0"/>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66" w:history="1">
            <w:r w:rsidR="004A42EF" w:rsidRPr="004A42EF">
              <w:rPr>
                <w:rStyle w:val="af5"/>
                <w:rFonts w:ascii="Times New Roman" w:hAnsi="Times New Roman" w:cs="Times New Roman"/>
                <w:noProof/>
                <w:sz w:val="28"/>
                <w:szCs w:val="28"/>
              </w:rPr>
              <w:t>2.1.1 Административно-территориальное устройство</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_Toc172557366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31</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67" w:history="1">
            <w:r w:rsidR="004A42EF" w:rsidRPr="004A42EF">
              <w:rPr>
                <w:rStyle w:val="af5"/>
                <w:rFonts w:ascii="Times New Roman" w:hAnsi="Times New Roman" w:cs="Times New Roman"/>
                <w:noProof/>
                <w:sz w:val="28"/>
                <w:szCs w:val="28"/>
              </w:rPr>
              <w:t>2.1.2 Система расселения</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_Toc172557367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32</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68" w:history="1">
            <w:r w:rsidR="004A42EF" w:rsidRPr="004A42EF">
              <w:rPr>
                <w:rStyle w:val="af5"/>
                <w:rFonts w:ascii="Times New Roman" w:hAnsi="Times New Roman" w:cs="Times New Roman"/>
                <w:noProof/>
                <w:sz w:val="28"/>
                <w:szCs w:val="28"/>
              </w:rPr>
              <w:t>2.1.3 Социально-демографический состав муниципальных образований</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_Toc172557368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32</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69" w:history="1">
            <w:r w:rsidR="004A42EF" w:rsidRPr="004A42EF">
              <w:rPr>
                <w:rStyle w:val="af5"/>
                <w:rFonts w:ascii="Times New Roman" w:hAnsi="Times New Roman" w:cs="Times New Roman"/>
                <w:noProof/>
                <w:sz w:val="28"/>
                <w:szCs w:val="28"/>
              </w:rPr>
              <w:t>2.1.4 Природно-климатические условия</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_Toc172557369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33</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70" w:history="1">
            <w:r w:rsidR="004A42EF" w:rsidRPr="004A42EF">
              <w:rPr>
                <w:rStyle w:val="af5"/>
                <w:rFonts w:ascii="Times New Roman" w:hAnsi="Times New Roman" w:cs="Times New Roman"/>
                <w:noProof/>
                <w:sz w:val="28"/>
                <w:szCs w:val="28"/>
              </w:rPr>
              <w:t>2.1.5 Приоритеты, цели и задачи социально-экономического развития муниципального образования</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_Toc172557370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33</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71" w:history="1">
            <w:r w:rsidR="004A42EF" w:rsidRPr="004A42EF">
              <w:rPr>
                <w:rStyle w:val="af5"/>
                <w:rFonts w:ascii="Times New Roman" w:hAnsi="Times New Roman" w:cs="Times New Roman"/>
                <w:noProof/>
                <w:sz w:val="28"/>
                <w:szCs w:val="28"/>
              </w:rPr>
              <w:t>2.1.6 Обоснование предмета нормирования</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_Toc172557371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34</w:t>
            </w:r>
            <w:r w:rsidR="004A42EF" w:rsidRPr="004A42EF">
              <w:rPr>
                <w:rFonts w:ascii="Times New Roman" w:hAnsi="Times New Roman" w:cs="Times New Roman"/>
                <w:noProof/>
                <w:webHidden/>
                <w:sz w:val="28"/>
                <w:szCs w:val="28"/>
              </w:rPr>
              <w:fldChar w:fldCharType="end"/>
            </w:r>
          </w:hyperlink>
        </w:p>
        <w:p w:rsidR="004A42EF" w:rsidRPr="004A42EF" w:rsidRDefault="00634290">
          <w:pPr>
            <w:pStyle w:val="2"/>
            <w:rPr>
              <w:rFonts w:ascii="Times New Roman" w:eastAsiaTheme="minorEastAsia" w:hAnsi="Times New Roman" w:cs="Times New Roman"/>
              <w:b w:val="0"/>
              <w:bCs w:val="0"/>
              <w:noProof/>
              <w:kern w:val="0"/>
              <w:sz w:val="28"/>
              <w:szCs w:val="28"/>
              <w:lang w:eastAsia="ru-RU"/>
              <w14:ligatures w14:val="none"/>
            </w:rPr>
          </w:pPr>
          <w:hyperlink w:anchor="_Toc172557372" w:history="1">
            <w:r w:rsidR="004A42EF" w:rsidRPr="004A42EF">
              <w:rPr>
                <w:rStyle w:val="af5"/>
                <w:rFonts w:ascii="Times New Roman" w:hAnsi="Times New Roman" w:cs="Times New Roman"/>
                <w:b w:val="0"/>
                <w:noProof/>
                <w:sz w:val="28"/>
                <w:szCs w:val="28"/>
              </w:rPr>
              <w:t>2.3 Обоснование дифференциальной территории</w:t>
            </w:r>
            <w:r w:rsidR="004A42EF" w:rsidRPr="004A42EF">
              <w:rPr>
                <w:rFonts w:ascii="Times New Roman" w:hAnsi="Times New Roman" w:cs="Times New Roman"/>
                <w:b w:val="0"/>
                <w:noProof/>
                <w:webHidden/>
                <w:sz w:val="28"/>
                <w:szCs w:val="28"/>
              </w:rPr>
              <w:tab/>
            </w:r>
            <w:r w:rsidR="004A42EF" w:rsidRPr="004A42EF">
              <w:rPr>
                <w:rFonts w:ascii="Times New Roman" w:hAnsi="Times New Roman" w:cs="Times New Roman"/>
                <w:b w:val="0"/>
                <w:noProof/>
                <w:webHidden/>
                <w:sz w:val="28"/>
                <w:szCs w:val="28"/>
              </w:rPr>
              <w:fldChar w:fldCharType="begin"/>
            </w:r>
            <w:r w:rsidR="004A42EF" w:rsidRPr="004A42EF">
              <w:rPr>
                <w:rFonts w:ascii="Times New Roman" w:hAnsi="Times New Roman" w:cs="Times New Roman"/>
                <w:b w:val="0"/>
                <w:noProof/>
                <w:webHidden/>
                <w:sz w:val="28"/>
                <w:szCs w:val="28"/>
              </w:rPr>
              <w:instrText xml:space="preserve"> PAGEREF _Toc172557372 \h </w:instrText>
            </w:r>
            <w:r w:rsidR="004A42EF" w:rsidRPr="004A42EF">
              <w:rPr>
                <w:rFonts w:ascii="Times New Roman" w:hAnsi="Times New Roman" w:cs="Times New Roman"/>
                <w:b w:val="0"/>
                <w:noProof/>
                <w:webHidden/>
                <w:sz w:val="28"/>
                <w:szCs w:val="28"/>
              </w:rPr>
            </w:r>
            <w:r w:rsidR="004A42EF" w:rsidRPr="004A42EF">
              <w:rPr>
                <w:rFonts w:ascii="Times New Roman" w:hAnsi="Times New Roman" w:cs="Times New Roman"/>
                <w:b w:val="0"/>
                <w:noProof/>
                <w:webHidden/>
                <w:sz w:val="28"/>
                <w:szCs w:val="28"/>
              </w:rPr>
              <w:fldChar w:fldCharType="separate"/>
            </w:r>
            <w:r w:rsidR="004A42EF" w:rsidRPr="004A42EF">
              <w:rPr>
                <w:rFonts w:ascii="Times New Roman" w:hAnsi="Times New Roman" w:cs="Times New Roman"/>
                <w:b w:val="0"/>
                <w:noProof/>
                <w:webHidden/>
                <w:sz w:val="28"/>
                <w:szCs w:val="28"/>
              </w:rPr>
              <w:t>36</w:t>
            </w:r>
            <w:r w:rsidR="004A42EF" w:rsidRPr="004A42EF">
              <w:rPr>
                <w:rFonts w:ascii="Times New Roman" w:hAnsi="Times New Roman" w:cs="Times New Roman"/>
                <w:b w:val="0"/>
                <w:noProof/>
                <w:webHidden/>
                <w:sz w:val="28"/>
                <w:szCs w:val="28"/>
              </w:rPr>
              <w:fldChar w:fldCharType="end"/>
            </w:r>
          </w:hyperlink>
        </w:p>
        <w:p w:rsidR="004A42EF" w:rsidRPr="004A42EF" w:rsidRDefault="00634290">
          <w:pPr>
            <w:pStyle w:val="2"/>
            <w:rPr>
              <w:rFonts w:ascii="Times New Roman" w:eastAsiaTheme="minorEastAsia" w:hAnsi="Times New Roman" w:cs="Times New Roman"/>
              <w:b w:val="0"/>
              <w:bCs w:val="0"/>
              <w:noProof/>
              <w:kern w:val="0"/>
              <w:sz w:val="28"/>
              <w:szCs w:val="28"/>
              <w:lang w:eastAsia="ru-RU"/>
              <w14:ligatures w14:val="none"/>
            </w:rPr>
          </w:pPr>
          <w:hyperlink w:anchor="_Toc172557373" w:history="1">
            <w:r w:rsidR="004A42EF" w:rsidRPr="004A42EF">
              <w:rPr>
                <w:rStyle w:val="af5"/>
                <w:rFonts w:ascii="Times New Roman" w:hAnsi="Times New Roman" w:cs="Times New Roman"/>
                <w:b w:val="0"/>
                <w:noProof/>
                <w:sz w:val="28"/>
                <w:szCs w:val="28"/>
              </w:rPr>
              <w:t>2.4 Обоснование расчётных показателей, содержащих в основной части местных нормативов градостроительного проектирования</w:t>
            </w:r>
            <w:r w:rsidR="004A42EF" w:rsidRPr="004A42EF">
              <w:rPr>
                <w:rFonts w:ascii="Times New Roman" w:hAnsi="Times New Roman" w:cs="Times New Roman"/>
                <w:b w:val="0"/>
                <w:noProof/>
                <w:webHidden/>
                <w:sz w:val="28"/>
                <w:szCs w:val="28"/>
              </w:rPr>
              <w:tab/>
            </w:r>
            <w:r w:rsidR="004A42EF" w:rsidRPr="004A42EF">
              <w:rPr>
                <w:rFonts w:ascii="Times New Roman" w:hAnsi="Times New Roman" w:cs="Times New Roman"/>
                <w:b w:val="0"/>
                <w:noProof/>
                <w:webHidden/>
                <w:sz w:val="28"/>
                <w:szCs w:val="28"/>
              </w:rPr>
              <w:fldChar w:fldCharType="begin"/>
            </w:r>
            <w:r w:rsidR="004A42EF" w:rsidRPr="004A42EF">
              <w:rPr>
                <w:rFonts w:ascii="Times New Roman" w:hAnsi="Times New Roman" w:cs="Times New Roman"/>
                <w:b w:val="0"/>
                <w:noProof/>
                <w:webHidden/>
                <w:sz w:val="28"/>
                <w:szCs w:val="28"/>
              </w:rPr>
              <w:instrText xml:space="preserve"> PAGEREF _Toc172557373 \h </w:instrText>
            </w:r>
            <w:r w:rsidR="004A42EF" w:rsidRPr="004A42EF">
              <w:rPr>
                <w:rFonts w:ascii="Times New Roman" w:hAnsi="Times New Roman" w:cs="Times New Roman"/>
                <w:b w:val="0"/>
                <w:noProof/>
                <w:webHidden/>
                <w:sz w:val="28"/>
                <w:szCs w:val="28"/>
              </w:rPr>
            </w:r>
            <w:r w:rsidR="004A42EF" w:rsidRPr="004A42EF">
              <w:rPr>
                <w:rFonts w:ascii="Times New Roman" w:hAnsi="Times New Roman" w:cs="Times New Roman"/>
                <w:b w:val="0"/>
                <w:noProof/>
                <w:webHidden/>
                <w:sz w:val="28"/>
                <w:szCs w:val="28"/>
              </w:rPr>
              <w:fldChar w:fldCharType="separate"/>
            </w:r>
            <w:r w:rsidR="004A42EF" w:rsidRPr="004A42EF">
              <w:rPr>
                <w:rFonts w:ascii="Times New Roman" w:hAnsi="Times New Roman" w:cs="Times New Roman"/>
                <w:b w:val="0"/>
                <w:noProof/>
                <w:webHidden/>
                <w:sz w:val="28"/>
                <w:szCs w:val="28"/>
              </w:rPr>
              <w:t>37</w:t>
            </w:r>
            <w:r w:rsidR="004A42EF" w:rsidRPr="004A42EF">
              <w:rPr>
                <w:rFonts w:ascii="Times New Roman" w:hAnsi="Times New Roman" w:cs="Times New Roman"/>
                <w:b w:val="0"/>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74" w:history="1">
            <w:r w:rsidR="004A42EF" w:rsidRPr="004A42EF">
              <w:rPr>
                <w:rStyle w:val="af5"/>
                <w:rFonts w:ascii="Times New Roman" w:hAnsi="Times New Roman" w:cs="Times New Roman"/>
                <w:noProof/>
                <w:sz w:val="28"/>
                <w:szCs w:val="28"/>
              </w:rPr>
              <w:t>2.4.1 В области образования</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_Toc172557374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37</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75" w:history="1">
            <w:r w:rsidR="004A42EF" w:rsidRPr="004A42EF">
              <w:rPr>
                <w:rStyle w:val="af5"/>
                <w:rFonts w:ascii="Times New Roman" w:hAnsi="Times New Roman" w:cs="Times New Roman"/>
                <w:noProof/>
                <w:sz w:val="28"/>
                <w:szCs w:val="28"/>
              </w:rPr>
              <w:t>2.4.2 В области физической культуры и массового спорта</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_Toc172557375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38</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76" w:history="1">
            <w:r w:rsidR="004A42EF" w:rsidRPr="004A42EF">
              <w:rPr>
                <w:rStyle w:val="af5"/>
                <w:rFonts w:ascii="Times New Roman" w:hAnsi="Times New Roman" w:cs="Times New Roman"/>
                <w:noProof/>
                <w:sz w:val="28"/>
                <w:szCs w:val="28"/>
              </w:rPr>
              <w:t>2.4.3 В области молодёжной политики</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_Toc172557376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39</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77" w:history="1">
            <w:r w:rsidR="004A42EF" w:rsidRPr="004A42EF">
              <w:rPr>
                <w:rStyle w:val="af5"/>
                <w:rFonts w:ascii="Times New Roman" w:hAnsi="Times New Roman" w:cs="Times New Roman"/>
                <w:noProof/>
                <w:sz w:val="28"/>
                <w:szCs w:val="28"/>
                <w:lang w:val="en-US"/>
              </w:rPr>
              <w:t xml:space="preserve">2.4.4 </w:t>
            </w:r>
            <w:r w:rsidR="004A42EF" w:rsidRPr="004A42EF">
              <w:rPr>
                <w:rStyle w:val="af5"/>
                <w:rFonts w:ascii="Times New Roman" w:hAnsi="Times New Roman" w:cs="Times New Roman"/>
                <w:noProof/>
                <w:sz w:val="28"/>
                <w:szCs w:val="28"/>
              </w:rPr>
              <w:t>В области архивного дела</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_Toc172557377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40</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78" w:history="1">
            <w:r w:rsidR="004A42EF" w:rsidRPr="004A42EF">
              <w:rPr>
                <w:rStyle w:val="af5"/>
                <w:rFonts w:ascii="Times New Roman" w:hAnsi="Times New Roman" w:cs="Times New Roman"/>
                <w:noProof/>
                <w:sz w:val="28"/>
                <w:szCs w:val="28"/>
              </w:rPr>
              <w:t>2.4.5 В области культуры и искусства</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_Toc172557378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40</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79" w:history="1">
            <w:r w:rsidR="004A42EF" w:rsidRPr="004A42EF">
              <w:rPr>
                <w:rStyle w:val="af5"/>
                <w:rFonts w:ascii="Times New Roman" w:hAnsi="Times New Roman" w:cs="Times New Roman"/>
                <w:noProof/>
                <w:sz w:val="28"/>
                <w:szCs w:val="28"/>
              </w:rPr>
              <w:t>2.4.6 В области охраны правопорядка</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_Toc172557379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40</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80" w:history="1">
            <w:r w:rsidR="004A42EF" w:rsidRPr="004A42EF">
              <w:rPr>
                <w:rStyle w:val="af5"/>
                <w:rFonts w:ascii="Times New Roman" w:hAnsi="Times New Roman" w:cs="Times New Roman"/>
                <w:noProof/>
                <w:sz w:val="28"/>
                <w:szCs w:val="28"/>
              </w:rPr>
              <w:t>2.4.7 В области жилищного строительства</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_Toc172557380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41</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81" w:history="1">
            <w:r w:rsidR="004A42EF" w:rsidRPr="004A42EF">
              <w:rPr>
                <w:rStyle w:val="af5"/>
                <w:rFonts w:ascii="Times New Roman" w:hAnsi="Times New Roman" w:cs="Times New Roman"/>
                <w:noProof/>
                <w:sz w:val="28"/>
                <w:szCs w:val="28"/>
              </w:rPr>
              <w:t>2.4.8 В области благоустройства и массового отдыха</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_Toc172557381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49</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82" w:history="1">
            <w:r w:rsidR="004A42EF" w:rsidRPr="004A42EF">
              <w:rPr>
                <w:rStyle w:val="af5"/>
                <w:rFonts w:ascii="Times New Roman" w:hAnsi="Times New Roman" w:cs="Times New Roman"/>
                <w:noProof/>
                <w:sz w:val="28"/>
                <w:szCs w:val="28"/>
              </w:rPr>
              <w:t>2.4.9 В области автомобильных дорог</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_Toc172557382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49</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83" w:history="1">
            <w:r w:rsidR="004A42EF" w:rsidRPr="004A42EF">
              <w:rPr>
                <w:rStyle w:val="af5"/>
                <w:rFonts w:ascii="Times New Roman" w:hAnsi="Times New Roman" w:cs="Times New Roman"/>
                <w:noProof/>
                <w:sz w:val="28"/>
                <w:szCs w:val="28"/>
              </w:rPr>
              <w:t>2.4.10 В области электро-, тепло-, газо- и водоснабжение населения водоотведения</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_Toc172557383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50</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84" w:history="1">
            <w:r w:rsidR="004A42EF" w:rsidRPr="004A42EF">
              <w:rPr>
                <w:rStyle w:val="af5"/>
                <w:rFonts w:ascii="Times New Roman" w:hAnsi="Times New Roman" w:cs="Times New Roman"/>
                <w:noProof/>
                <w:sz w:val="28"/>
                <w:szCs w:val="28"/>
              </w:rPr>
              <w:t>2.4.11 В области предупреждения чрезвычайных ситуаций, стихийных бедствий, эпидемий и ликвидации их последствий</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_Toc172557384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54</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30"/>
            <w:rPr>
              <w:rFonts w:ascii="Times New Roman" w:eastAsiaTheme="minorEastAsia" w:hAnsi="Times New Roman" w:cs="Times New Roman"/>
              <w:noProof/>
              <w:kern w:val="0"/>
              <w:sz w:val="28"/>
              <w:szCs w:val="28"/>
              <w:lang w:eastAsia="ru-RU"/>
              <w14:ligatures w14:val="none"/>
            </w:rPr>
          </w:pPr>
          <w:hyperlink w:anchor="_Toc172557385" w:history="1">
            <w:r w:rsidR="004A42EF" w:rsidRPr="004A42EF">
              <w:rPr>
                <w:rStyle w:val="af5"/>
                <w:rFonts w:ascii="Times New Roman" w:hAnsi="Times New Roman" w:cs="Times New Roman"/>
                <w:noProof/>
                <w:sz w:val="28"/>
                <w:szCs w:val="28"/>
              </w:rPr>
              <w:t>2.4.12 В области организации ритуальных услуг и содержания мест захоронения</w:t>
            </w:r>
            <w:r w:rsidR="004A42EF" w:rsidRPr="004A42EF">
              <w:rPr>
                <w:rFonts w:ascii="Times New Roman" w:hAnsi="Times New Roman" w:cs="Times New Roman"/>
                <w:noProof/>
                <w:webHidden/>
                <w:sz w:val="28"/>
                <w:szCs w:val="28"/>
              </w:rPr>
              <w:tab/>
            </w:r>
            <w:r w:rsidR="004A42EF" w:rsidRPr="004A42EF">
              <w:rPr>
                <w:rFonts w:ascii="Times New Roman" w:hAnsi="Times New Roman" w:cs="Times New Roman"/>
                <w:noProof/>
                <w:webHidden/>
                <w:sz w:val="28"/>
                <w:szCs w:val="28"/>
              </w:rPr>
              <w:fldChar w:fldCharType="begin"/>
            </w:r>
            <w:r w:rsidR="004A42EF" w:rsidRPr="004A42EF">
              <w:rPr>
                <w:rFonts w:ascii="Times New Roman" w:hAnsi="Times New Roman" w:cs="Times New Roman"/>
                <w:noProof/>
                <w:webHidden/>
                <w:sz w:val="28"/>
                <w:szCs w:val="28"/>
              </w:rPr>
              <w:instrText xml:space="preserve"> PAGEREF _Toc172557385 \h </w:instrText>
            </w:r>
            <w:r w:rsidR="004A42EF" w:rsidRPr="004A42EF">
              <w:rPr>
                <w:rFonts w:ascii="Times New Roman" w:hAnsi="Times New Roman" w:cs="Times New Roman"/>
                <w:noProof/>
                <w:webHidden/>
                <w:sz w:val="28"/>
                <w:szCs w:val="28"/>
              </w:rPr>
            </w:r>
            <w:r w:rsidR="004A42EF" w:rsidRPr="004A42EF">
              <w:rPr>
                <w:rFonts w:ascii="Times New Roman" w:hAnsi="Times New Roman" w:cs="Times New Roman"/>
                <w:noProof/>
                <w:webHidden/>
                <w:sz w:val="28"/>
                <w:szCs w:val="28"/>
              </w:rPr>
              <w:fldChar w:fldCharType="separate"/>
            </w:r>
            <w:r w:rsidR="004A42EF" w:rsidRPr="004A42EF">
              <w:rPr>
                <w:rFonts w:ascii="Times New Roman" w:hAnsi="Times New Roman" w:cs="Times New Roman"/>
                <w:noProof/>
                <w:webHidden/>
                <w:sz w:val="28"/>
                <w:szCs w:val="28"/>
              </w:rPr>
              <w:t>55</w:t>
            </w:r>
            <w:r w:rsidR="004A42EF" w:rsidRPr="004A42EF">
              <w:rPr>
                <w:rFonts w:ascii="Times New Roman" w:hAnsi="Times New Roman" w:cs="Times New Roman"/>
                <w:noProof/>
                <w:webHidden/>
                <w:sz w:val="28"/>
                <w:szCs w:val="28"/>
              </w:rPr>
              <w:fldChar w:fldCharType="end"/>
            </w:r>
          </w:hyperlink>
        </w:p>
        <w:p w:rsidR="004A42EF" w:rsidRPr="004A42EF" w:rsidRDefault="00634290" w:rsidP="004A42EF">
          <w:pPr>
            <w:pStyle w:val="11"/>
            <w:rPr>
              <w:rFonts w:ascii="Times New Roman" w:eastAsiaTheme="minorEastAsia" w:hAnsi="Times New Roman" w:cs="Times New Roman"/>
              <w:b w:val="0"/>
              <w:i w:val="0"/>
              <w:noProof/>
              <w:kern w:val="0"/>
              <w:sz w:val="28"/>
              <w:szCs w:val="28"/>
              <w:lang w:eastAsia="ru-RU"/>
              <w14:ligatures w14:val="none"/>
            </w:rPr>
          </w:pPr>
          <w:hyperlink w:anchor="_Toc172557386" w:history="1">
            <w:r w:rsidR="004A42EF" w:rsidRPr="004A42EF">
              <w:rPr>
                <w:rStyle w:val="af5"/>
                <w:rFonts w:ascii="Times New Roman" w:hAnsi="Times New Roman" w:cs="Times New Roman"/>
                <w:b w:val="0"/>
                <w:i w:val="0"/>
                <w:noProof/>
                <w:sz w:val="28"/>
                <w:szCs w:val="28"/>
              </w:rPr>
              <w:t>3 Правила и область применения расчётных показателей</w:t>
            </w:r>
            <w:r w:rsidR="004A42EF" w:rsidRPr="004A42EF">
              <w:rPr>
                <w:rFonts w:ascii="Times New Roman" w:hAnsi="Times New Roman" w:cs="Times New Roman"/>
                <w:b w:val="0"/>
                <w:i w:val="0"/>
                <w:noProof/>
                <w:webHidden/>
                <w:sz w:val="28"/>
                <w:szCs w:val="28"/>
              </w:rPr>
              <w:tab/>
            </w:r>
            <w:r w:rsidR="004A42EF" w:rsidRPr="004A42EF">
              <w:rPr>
                <w:rFonts w:ascii="Times New Roman" w:hAnsi="Times New Roman" w:cs="Times New Roman"/>
                <w:b w:val="0"/>
                <w:i w:val="0"/>
                <w:noProof/>
                <w:webHidden/>
                <w:sz w:val="28"/>
                <w:szCs w:val="28"/>
              </w:rPr>
              <w:fldChar w:fldCharType="begin"/>
            </w:r>
            <w:r w:rsidR="004A42EF" w:rsidRPr="004A42EF">
              <w:rPr>
                <w:rFonts w:ascii="Times New Roman" w:hAnsi="Times New Roman" w:cs="Times New Roman"/>
                <w:b w:val="0"/>
                <w:i w:val="0"/>
                <w:noProof/>
                <w:webHidden/>
                <w:sz w:val="28"/>
                <w:szCs w:val="28"/>
              </w:rPr>
              <w:instrText xml:space="preserve"> PAGEREF _Toc172557386 \h </w:instrText>
            </w:r>
            <w:r w:rsidR="004A42EF" w:rsidRPr="004A42EF">
              <w:rPr>
                <w:rFonts w:ascii="Times New Roman" w:hAnsi="Times New Roman" w:cs="Times New Roman"/>
                <w:b w:val="0"/>
                <w:i w:val="0"/>
                <w:noProof/>
                <w:webHidden/>
                <w:sz w:val="28"/>
                <w:szCs w:val="28"/>
              </w:rPr>
            </w:r>
            <w:r w:rsidR="004A42EF" w:rsidRPr="004A42EF">
              <w:rPr>
                <w:rFonts w:ascii="Times New Roman" w:hAnsi="Times New Roman" w:cs="Times New Roman"/>
                <w:b w:val="0"/>
                <w:i w:val="0"/>
                <w:noProof/>
                <w:webHidden/>
                <w:sz w:val="28"/>
                <w:szCs w:val="28"/>
              </w:rPr>
              <w:fldChar w:fldCharType="separate"/>
            </w:r>
            <w:r w:rsidR="004A42EF" w:rsidRPr="004A42EF">
              <w:rPr>
                <w:rFonts w:ascii="Times New Roman" w:hAnsi="Times New Roman" w:cs="Times New Roman"/>
                <w:b w:val="0"/>
                <w:i w:val="0"/>
                <w:noProof/>
                <w:webHidden/>
                <w:sz w:val="28"/>
                <w:szCs w:val="28"/>
              </w:rPr>
              <w:t>56</w:t>
            </w:r>
            <w:r w:rsidR="004A42EF" w:rsidRPr="004A42EF">
              <w:rPr>
                <w:rFonts w:ascii="Times New Roman" w:hAnsi="Times New Roman" w:cs="Times New Roman"/>
                <w:b w:val="0"/>
                <w:i w:val="0"/>
                <w:noProof/>
                <w:webHidden/>
                <w:sz w:val="28"/>
                <w:szCs w:val="28"/>
              </w:rPr>
              <w:fldChar w:fldCharType="end"/>
            </w:r>
          </w:hyperlink>
        </w:p>
        <w:p w:rsidR="004A42EF" w:rsidRPr="004A42EF" w:rsidRDefault="00634290" w:rsidP="004A42EF">
          <w:pPr>
            <w:pStyle w:val="11"/>
            <w:rPr>
              <w:rFonts w:ascii="Times New Roman" w:eastAsiaTheme="minorEastAsia" w:hAnsi="Times New Roman" w:cs="Times New Roman"/>
              <w:b w:val="0"/>
              <w:i w:val="0"/>
              <w:noProof/>
              <w:kern w:val="0"/>
              <w:sz w:val="28"/>
              <w:szCs w:val="28"/>
              <w:lang w:eastAsia="ru-RU"/>
              <w14:ligatures w14:val="none"/>
            </w:rPr>
          </w:pPr>
          <w:hyperlink w:anchor="_Toc172557387" w:history="1">
            <w:r w:rsidR="004A42EF" w:rsidRPr="004A42EF">
              <w:rPr>
                <w:rStyle w:val="af5"/>
                <w:rFonts w:ascii="Times New Roman" w:hAnsi="Times New Roman" w:cs="Times New Roman"/>
                <w:b w:val="0"/>
                <w:i w:val="0"/>
                <w:noProof/>
                <w:sz w:val="28"/>
                <w:szCs w:val="28"/>
              </w:rPr>
              <w:t>Приложение А</w:t>
            </w:r>
            <w:r w:rsidR="004A42EF" w:rsidRPr="004A42EF">
              <w:rPr>
                <w:rFonts w:ascii="Times New Roman" w:hAnsi="Times New Roman" w:cs="Times New Roman"/>
                <w:b w:val="0"/>
                <w:i w:val="0"/>
                <w:noProof/>
                <w:webHidden/>
                <w:sz w:val="28"/>
                <w:szCs w:val="28"/>
              </w:rPr>
              <w:tab/>
            </w:r>
            <w:r w:rsidR="004A42EF" w:rsidRPr="004A42EF">
              <w:rPr>
                <w:rFonts w:ascii="Times New Roman" w:hAnsi="Times New Roman" w:cs="Times New Roman"/>
                <w:b w:val="0"/>
                <w:i w:val="0"/>
                <w:noProof/>
                <w:webHidden/>
                <w:sz w:val="28"/>
                <w:szCs w:val="28"/>
              </w:rPr>
              <w:fldChar w:fldCharType="begin"/>
            </w:r>
            <w:r w:rsidR="004A42EF" w:rsidRPr="004A42EF">
              <w:rPr>
                <w:rFonts w:ascii="Times New Roman" w:hAnsi="Times New Roman" w:cs="Times New Roman"/>
                <w:b w:val="0"/>
                <w:i w:val="0"/>
                <w:noProof/>
                <w:webHidden/>
                <w:sz w:val="28"/>
                <w:szCs w:val="28"/>
              </w:rPr>
              <w:instrText xml:space="preserve"> PAGEREF _Toc172557387 \h </w:instrText>
            </w:r>
            <w:r w:rsidR="004A42EF" w:rsidRPr="004A42EF">
              <w:rPr>
                <w:rFonts w:ascii="Times New Roman" w:hAnsi="Times New Roman" w:cs="Times New Roman"/>
                <w:b w:val="0"/>
                <w:i w:val="0"/>
                <w:noProof/>
                <w:webHidden/>
                <w:sz w:val="28"/>
                <w:szCs w:val="28"/>
              </w:rPr>
            </w:r>
            <w:r w:rsidR="004A42EF" w:rsidRPr="004A42EF">
              <w:rPr>
                <w:rFonts w:ascii="Times New Roman" w:hAnsi="Times New Roman" w:cs="Times New Roman"/>
                <w:b w:val="0"/>
                <w:i w:val="0"/>
                <w:noProof/>
                <w:webHidden/>
                <w:sz w:val="28"/>
                <w:szCs w:val="28"/>
              </w:rPr>
              <w:fldChar w:fldCharType="separate"/>
            </w:r>
            <w:r w:rsidR="004A42EF" w:rsidRPr="004A42EF">
              <w:rPr>
                <w:rFonts w:ascii="Times New Roman" w:hAnsi="Times New Roman" w:cs="Times New Roman"/>
                <w:b w:val="0"/>
                <w:i w:val="0"/>
                <w:noProof/>
                <w:webHidden/>
                <w:sz w:val="28"/>
                <w:szCs w:val="28"/>
              </w:rPr>
              <w:t>61</w:t>
            </w:r>
            <w:r w:rsidR="004A42EF" w:rsidRPr="004A42EF">
              <w:rPr>
                <w:rFonts w:ascii="Times New Roman" w:hAnsi="Times New Roman" w:cs="Times New Roman"/>
                <w:b w:val="0"/>
                <w:i w:val="0"/>
                <w:noProof/>
                <w:webHidden/>
                <w:sz w:val="28"/>
                <w:szCs w:val="28"/>
              </w:rPr>
              <w:fldChar w:fldCharType="end"/>
            </w:r>
          </w:hyperlink>
        </w:p>
        <w:p w:rsidR="004A42EF" w:rsidRPr="004A42EF" w:rsidRDefault="00634290" w:rsidP="004A42EF">
          <w:pPr>
            <w:pStyle w:val="11"/>
            <w:rPr>
              <w:rFonts w:ascii="Times New Roman" w:eastAsiaTheme="minorEastAsia" w:hAnsi="Times New Roman" w:cs="Times New Roman"/>
              <w:b w:val="0"/>
              <w:i w:val="0"/>
              <w:noProof/>
              <w:kern w:val="0"/>
              <w:sz w:val="28"/>
              <w:szCs w:val="28"/>
              <w:lang w:eastAsia="ru-RU"/>
              <w14:ligatures w14:val="none"/>
            </w:rPr>
          </w:pPr>
          <w:hyperlink w:anchor="_Toc172557388" w:history="1">
            <w:r w:rsidR="004A42EF" w:rsidRPr="004A42EF">
              <w:rPr>
                <w:rStyle w:val="af5"/>
                <w:rFonts w:ascii="Times New Roman" w:hAnsi="Times New Roman" w:cs="Times New Roman"/>
                <w:b w:val="0"/>
                <w:i w:val="0"/>
                <w:noProof/>
                <w:sz w:val="28"/>
                <w:szCs w:val="28"/>
              </w:rPr>
              <w:t>Приложение Б</w:t>
            </w:r>
            <w:r w:rsidR="004A42EF" w:rsidRPr="004A42EF">
              <w:rPr>
                <w:rFonts w:ascii="Times New Roman" w:hAnsi="Times New Roman" w:cs="Times New Roman"/>
                <w:b w:val="0"/>
                <w:i w:val="0"/>
                <w:noProof/>
                <w:webHidden/>
                <w:sz w:val="28"/>
                <w:szCs w:val="28"/>
              </w:rPr>
              <w:tab/>
            </w:r>
            <w:r w:rsidR="004A42EF" w:rsidRPr="004A42EF">
              <w:rPr>
                <w:rFonts w:ascii="Times New Roman" w:hAnsi="Times New Roman" w:cs="Times New Roman"/>
                <w:b w:val="0"/>
                <w:i w:val="0"/>
                <w:noProof/>
                <w:webHidden/>
                <w:sz w:val="28"/>
                <w:szCs w:val="28"/>
              </w:rPr>
              <w:fldChar w:fldCharType="begin"/>
            </w:r>
            <w:r w:rsidR="004A42EF" w:rsidRPr="004A42EF">
              <w:rPr>
                <w:rFonts w:ascii="Times New Roman" w:hAnsi="Times New Roman" w:cs="Times New Roman"/>
                <w:b w:val="0"/>
                <w:i w:val="0"/>
                <w:noProof/>
                <w:webHidden/>
                <w:sz w:val="28"/>
                <w:szCs w:val="28"/>
              </w:rPr>
              <w:instrText xml:space="preserve"> PAGEREF _Toc172557388 \h </w:instrText>
            </w:r>
            <w:r w:rsidR="004A42EF" w:rsidRPr="004A42EF">
              <w:rPr>
                <w:rFonts w:ascii="Times New Roman" w:hAnsi="Times New Roman" w:cs="Times New Roman"/>
                <w:b w:val="0"/>
                <w:i w:val="0"/>
                <w:noProof/>
                <w:webHidden/>
                <w:sz w:val="28"/>
                <w:szCs w:val="28"/>
              </w:rPr>
            </w:r>
            <w:r w:rsidR="004A42EF" w:rsidRPr="004A42EF">
              <w:rPr>
                <w:rFonts w:ascii="Times New Roman" w:hAnsi="Times New Roman" w:cs="Times New Roman"/>
                <w:b w:val="0"/>
                <w:i w:val="0"/>
                <w:noProof/>
                <w:webHidden/>
                <w:sz w:val="28"/>
                <w:szCs w:val="28"/>
              </w:rPr>
              <w:fldChar w:fldCharType="separate"/>
            </w:r>
            <w:r w:rsidR="004A42EF" w:rsidRPr="004A42EF">
              <w:rPr>
                <w:rFonts w:ascii="Times New Roman" w:hAnsi="Times New Roman" w:cs="Times New Roman"/>
                <w:b w:val="0"/>
                <w:i w:val="0"/>
                <w:noProof/>
                <w:webHidden/>
                <w:sz w:val="28"/>
                <w:szCs w:val="28"/>
              </w:rPr>
              <w:t>63</w:t>
            </w:r>
            <w:r w:rsidR="004A42EF" w:rsidRPr="004A42EF">
              <w:rPr>
                <w:rFonts w:ascii="Times New Roman" w:hAnsi="Times New Roman" w:cs="Times New Roman"/>
                <w:b w:val="0"/>
                <w:i w:val="0"/>
                <w:noProof/>
                <w:webHidden/>
                <w:sz w:val="28"/>
                <w:szCs w:val="28"/>
              </w:rPr>
              <w:fldChar w:fldCharType="end"/>
            </w:r>
          </w:hyperlink>
        </w:p>
        <w:p w:rsidR="004A42EF" w:rsidRPr="004A42EF" w:rsidRDefault="00634290" w:rsidP="004A42EF">
          <w:pPr>
            <w:pStyle w:val="11"/>
            <w:rPr>
              <w:rFonts w:ascii="Times New Roman" w:eastAsiaTheme="minorEastAsia" w:hAnsi="Times New Roman" w:cs="Times New Roman"/>
              <w:noProof/>
              <w:kern w:val="0"/>
              <w:sz w:val="28"/>
              <w:szCs w:val="28"/>
              <w:lang w:eastAsia="ru-RU"/>
              <w14:ligatures w14:val="none"/>
            </w:rPr>
          </w:pPr>
          <w:hyperlink w:anchor="_Toc172557389" w:history="1">
            <w:r w:rsidR="004A42EF" w:rsidRPr="004A42EF">
              <w:rPr>
                <w:rStyle w:val="af5"/>
                <w:rFonts w:ascii="Times New Roman" w:hAnsi="Times New Roman" w:cs="Times New Roman"/>
                <w:b w:val="0"/>
                <w:i w:val="0"/>
                <w:noProof/>
                <w:sz w:val="28"/>
                <w:szCs w:val="28"/>
              </w:rPr>
              <w:t>Приложение В</w:t>
            </w:r>
            <w:r w:rsidR="004A42EF" w:rsidRPr="004A42EF">
              <w:rPr>
                <w:rFonts w:ascii="Times New Roman" w:hAnsi="Times New Roman" w:cs="Times New Roman"/>
                <w:b w:val="0"/>
                <w:i w:val="0"/>
                <w:noProof/>
                <w:webHidden/>
                <w:sz w:val="28"/>
                <w:szCs w:val="28"/>
              </w:rPr>
              <w:tab/>
            </w:r>
            <w:r w:rsidR="004A42EF" w:rsidRPr="004A42EF">
              <w:rPr>
                <w:rFonts w:ascii="Times New Roman" w:hAnsi="Times New Roman" w:cs="Times New Roman"/>
                <w:b w:val="0"/>
                <w:i w:val="0"/>
                <w:noProof/>
                <w:webHidden/>
                <w:sz w:val="28"/>
                <w:szCs w:val="28"/>
              </w:rPr>
              <w:fldChar w:fldCharType="begin"/>
            </w:r>
            <w:r w:rsidR="004A42EF" w:rsidRPr="004A42EF">
              <w:rPr>
                <w:rFonts w:ascii="Times New Roman" w:hAnsi="Times New Roman" w:cs="Times New Roman"/>
                <w:b w:val="0"/>
                <w:i w:val="0"/>
                <w:noProof/>
                <w:webHidden/>
                <w:sz w:val="28"/>
                <w:szCs w:val="28"/>
              </w:rPr>
              <w:instrText xml:space="preserve"> PAGEREF _Toc172557389 \h </w:instrText>
            </w:r>
            <w:r w:rsidR="004A42EF" w:rsidRPr="004A42EF">
              <w:rPr>
                <w:rFonts w:ascii="Times New Roman" w:hAnsi="Times New Roman" w:cs="Times New Roman"/>
                <w:b w:val="0"/>
                <w:i w:val="0"/>
                <w:noProof/>
                <w:webHidden/>
                <w:sz w:val="28"/>
                <w:szCs w:val="28"/>
              </w:rPr>
            </w:r>
            <w:r w:rsidR="004A42EF" w:rsidRPr="004A42EF">
              <w:rPr>
                <w:rFonts w:ascii="Times New Roman" w:hAnsi="Times New Roman" w:cs="Times New Roman"/>
                <w:b w:val="0"/>
                <w:i w:val="0"/>
                <w:noProof/>
                <w:webHidden/>
                <w:sz w:val="28"/>
                <w:szCs w:val="28"/>
              </w:rPr>
              <w:fldChar w:fldCharType="separate"/>
            </w:r>
            <w:r w:rsidR="004A42EF" w:rsidRPr="004A42EF">
              <w:rPr>
                <w:rFonts w:ascii="Times New Roman" w:hAnsi="Times New Roman" w:cs="Times New Roman"/>
                <w:b w:val="0"/>
                <w:i w:val="0"/>
                <w:noProof/>
                <w:webHidden/>
                <w:sz w:val="28"/>
                <w:szCs w:val="28"/>
              </w:rPr>
              <w:t>66</w:t>
            </w:r>
            <w:r w:rsidR="004A42EF" w:rsidRPr="004A42EF">
              <w:rPr>
                <w:rFonts w:ascii="Times New Roman" w:hAnsi="Times New Roman" w:cs="Times New Roman"/>
                <w:b w:val="0"/>
                <w:i w:val="0"/>
                <w:noProof/>
                <w:webHidden/>
                <w:sz w:val="28"/>
                <w:szCs w:val="28"/>
              </w:rPr>
              <w:fldChar w:fldCharType="end"/>
            </w:r>
          </w:hyperlink>
        </w:p>
        <w:p w:rsidR="00AA07B9" w:rsidRPr="004A42EF" w:rsidRDefault="00AA07B9" w:rsidP="006877E4">
          <w:pPr>
            <w:jc w:val="both"/>
            <w:rPr>
              <w:rFonts w:ascii="Times New Roman" w:hAnsi="Times New Roman" w:cs="Times New Roman"/>
              <w:sz w:val="28"/>
              <w:szCs w:val="28"/>
            </w:rPr>
          </w:pPr>
          <w:r w:rsidRPr="004A42EF">
            <w:rPr>
              <w:rFonts w:ascii="Times New Roman" w:hAnsi="Times New Roman" w:cs="Times New Roman"/>
              <w:bCs/>
              <w:noProof/>
              <w:sz w:val="28"/>
              <w:szCs w:val="28"/>
            </w:rPr>
            <w:fldChar w:fldCharType="end"/>
          </w:r>
        </w:p>
      </w:sdtContent>
    </w:sdt>
    <w:p w:rsidR="00AA07B9" w:rsidRDefault="00AA07B9" w:rsidP="00AA07B9">
      <w:pPr>
        <w:pStyle w:val="a6"/>
      </w:pPr>
      <w:r>
        <w:br w:type="page"/>
      </w:r>
    </w:p>
    <w:p w:rsidR="008E4CB1" w:rsidRDefault="004A42EF" w:rsidP="004A42EF">
      <w:pPr>
        <w:pStyle w:val="a3"/>
      </w:pPr>
      <w:bookmarkStart w:id="0" w:name="bookmark0"/>
      <w:bookmarkStart w:id="1" w:name="bookmark1"/>
      <w:bookmarkStart w:id="2" w:name="_Toc172557347"/>
      <w:r>
        <w:lastRenderedPageBreak/>
        <w:t xml:space="preserve">1 </w:t>
      </w:r>
      <w:r w:rsidR="008E4CB1" w:rsidRPr="008E4CB1">
        <w:t>О</w:t>
      </w:r>
      <w:bookmarkEnd w:id="0"/>
      <w:bookmarkEnd w:id="1"/>
      <w:r>
        <w:t>сновная часть</w:t>
      </w:r>
      <w:bookmarkEnd w:id="2"/>
    </w:p>
    <w:p w:rsidR="008E4CB1" w:rsidRDefault="008E4CB1" w:rsidP="008E4CB1">
      <w:pPr>
        <w:pStyle w:val="a6"/>
      </w:pPr>
    </w:p>
    <w:p w:rsidR="008E4CB1" w:rsidRDefault="008E4CB1" w:rsidP="002A2BAC">
      <w:pPr>
        <w:pStyle w:val="a4"/>
      </w:pPr>
      <w:bookmarkStart w:id="3" w:name="bookmark2"/>
      <w:bookmarkStart w:id="4" w:name="_Toc172557348"/>
      <w:r>
        <w:t xml:space="preserve">1.1 </w:t>
      </w:r>
      <w:r w:rsidR="004A42EF">
        <w:t>Перечень используемых сокращений</w:t>
      </w:r>
      <w:bookmarkEnd w:id="3"/>
      <w:bookmarkEnd w:id="4"/>
    </w:p>
    <w:p w:rsidR="008E4CB1" w:rsidRDefault="008E4CB1" w:rsidP="008E4CB1">
      <w:pPr>
        <w:pStyle w:val="a5"/>
      </w:pPr>
      <w:r>
        <w:t>РНГП — региональные нормативы градостроительного проектирования.</w:t>
      </w:r>
    </w:p>
    <w:p w:rsidR="008E4CB1" w:rsidRDefault="008E4CB1" w:rsidP="008E4CB1">
      <w:pPr>
        <w:pStyle w:val="a5"/>
      </w:pPr>
      <w:r>
        <w:t>МНГП — местные нормативы градостроительного проектирования.</w:t>
      </w:r>
    </w:p>
    <w:p w:rsidR="008E4CB1" w:rsidRDefault="008E4CB1" w:rsidP="008E4CB1">
      <w:pPr>
        <w:pStyle w:val="a5"/>
      </w:pPr>
      <w:r>
        <w:t>СП 42.13330.2016 — СП 42.13330.2016 «СНиП 2.07.01-89 Градостроительство. Планировка и застройка городских и сельских поселений».</w:t>
      </w:r>
    </w:p>
    <w:p w:rsidR="008E4CB1" w:rsidRDefault="008E4CB1" w:rsidP="008E4CB1">
      <w:pPr>
        <w:pStyle w:val="a5"/>
      </w:pPr>
      <w:bookmarkStart w:id="5" w:name="bookmark3"/>
      <w:r>
        <w:t>СП 131.13330.2020 — СП 131.13330.2020 «СНиП 23-01-99» Строительная климатология».</w:t>
      </w:r>
      <w:bookmarkEnd w:id="5"/>
    </w:p>
    <w:p w:rsidR="008E4CB1" w:rsidRDefault="008E4CB1" w:rsidP="008E4CB1">
      <w:pPr>
        <w:pStyle w:val="a6"/>
      </w:pPr>
    </w:p>
    <w:p w:rsidR="008E4CB1" w:rsidRDefault="008E4CB1" w:rsidP="008E4CB1">
      <w:pPr>
        <w:pStyle w:val="a4"/>
      </w:pPr>
      <w:bookmarkStart w:id="6" w:name="_Toc172557349"/>
      <w:r>
        <w:t xml:space="preserve">1.2 </w:t>
      </w:r>
      <w:r w:rsidR="004A42EF">
        <w:t>Термины и определения</w:t>
      </w:r>
      <w:bookmarkEnd w:id="6"/>
    </w:p>
    <w:p w:rsidR="008E4CB1" w:rsidRDefault="008E4CB1" w:rsidP="008E4CB1">
      <w:pPr>
        <w:pStyle w:val="a5"/>
      </w:pPr>
      <w:r>
        <w:t>Обеспеченность — показатель, характеризующий наличие и параметры объектов местного значения, подлежащих нормированию.</w:t>
      </w:r>
    </w:p>
    <w:p w:rsidR="008E4CB1" w:rsidRDefault="008E4CB1" w:rsidP="008E4CB1">
      <w:pPr>
        <w:pStyle w:val="a5"/>
      </w:pPr>
      <w:r>
        <w:t>Территориальная доступность — показатель, характеризующий пространственную составляющую сети объектов местного значения, отражает затраты времени на передвижение до объекта или расстояние, которое необходимо преодолеть до объекта, измеренного по имеющимся путям передвижения.</w:t>
      </w:r>
    </w:p>
    <w:p w:rsidR="008E4CB1" w:rsidRDefault="008E4CB1" w:rsidP="008E4CB1">
      <w:pPr>
        <w:pStyle w:val="a5"/>
      </w:pPr>
      <w:r>
        <w:t>Пешеходная доступность - показатель, характеризующий затраты времени или расстояние, которое необходимо преодолеть для достижения объекта нормирования от дома при пешеходном движении со средней скоростью 4 км/ч в условиях стандартной для данной местности погоды.</w:t>
      </w:r>
    </w:p>
    <w:p w:rsidR="008E4CB1" w:rsidRDefault="008E4CB1" w:rsidP="008E4CB1">
      <w:pPr>
        <w:pStyle w:val="a5"/>
      </w:pPr>
      <w:r>
        <w:t>Транспортная доступность — показатель, характеризующий затраты времени на преодоление расстояния от дома до объекта нормирования при помощи автотранспорта (при средней скорости движения 40 км/ч) без учета времени ожидания на остановочных пунктах.</w:t>
      </w:r>
    </w:p>
    <w:p w:rsidR="008E4CB1" w:rsidRDefault="008E4CB1" w:rsidP="008E4CB1">
      <w:pPr>
        <w:pStyle w:val="a5"/>
      </w:pPr>
      <w:r>
        <w:t>Групповые системы расселения — компактная пространственная группировка населенных пунктов, объединенных различными организационными, социально-бытовыми связями на основе оптимизации пространственных и экономических ресурсов.</w:t>
      </w:r>
    </w:p>
    <w:p w:rsidR="008E4CB1" w:rsidRDefault="008E4CB1" w:rsidP="008E4CB1">
      <w:pPr>
        <w:pStyle w:val="a5"/>
      </w:pPr>
      <w:r>
        <w:t>Жилая группа, группа жилых домов — группа многоквартирных домов различной этажности, имеющая общее дворовое пространство и проезды, не пересекающаяся транзитными проездами. Является составной частью элемента планировочной структуры микрорайон, квартал.</w:t>
      </w:r>
    </w:p>
    <w:p w:rsidR="008E4CB1" w:rsidRDefault="008E4CB1" w:rsidP="008E4CB1">
      <w:pPr>
        <w:pStyle w:val="a5"/>
      </w:pPr>
      <w:r>
        <w:t>Элемент планировочной структуры — часть территории поселения, населенного пункта или межселенной территории муниципального района (квартал, микрорайон, район и иные подобные элементы).</w:t>
      </w:r>
    </w:p>
    <w:p w:rsidR="008E4CB1" w:rsidRDefault="008E4CB1" w:rsidP="008E4CB1">
      <w:pPr>
        <w:pStyle w:val="a5"/>
      </w:pPr>
      <w:r>
        <w:t>Жилой район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8E4CB1" w:rsidRDefault="008E4CB1" w:rsidP="008E4CB1">
      <w:pPr>
        <w:pStyle w:val="a5"/>
      </w:pPr>
      <w:r>
        <w:t xml:space="preserve">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городских населенных пунктах, городскими дорогами, улицами общегородского и районного значения </w:t>
      </w:r>
      <w:r>
        <w:lastRenderedPageBreak/>
        <w:t>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p w:rsidR="008E4CB1" w:rsidRDefault="008E4CB1" w:rsidP="008E4CB1">
      <w:pPr>
        <w:pStyle w:val="a5"/>
      </w:pPr>
      <w:r>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8E4CB1" w:rsidRDefault="008E4CB1" w:rsidP="008E4CB1">
      <w:pPr>
        <w:pStyle w:val="a5"/>
      </w:pPr>
      <w:r>
        <w:t>Расчетная плотность населения — прогнозируемое количество жителей, приходящееся на 1 гектар территории при определенном типе жилой застройки, уровне жилищной обеспеченности.</w:t>
      </w:r>
    </w:p>
    <w:p w:rsidR="008E4CB1" w:rsidRDefault="008E4CB1" w:rsidP="008E4CB1">
      <w:pPr>
        <w:pStyle w:val="a5"/>
      </w:pPr>
      <w:r>
        <w:t>Площадь жилого помещения —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перегородок, за исключением балконов, лоджий, веранд и террас, эксплуатируемой кровли.</w:t>
      </w:r>
    </w:p>
    <w:p w:rsidR="008E4CB1" w:rsidRDefault="008E4CB1" w:rsidP="008E4CB1">
      <w:pPr>
        <w:pStyle w:val="a5"/>
      </w:pPr>
      <w: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8E4CB1" w:rsidRDefault="008E4CB1" w:rsidP="008E4CB1">
      <w:pPr>
        <w:pStyle w:val="a5"/>
      </w:pPr>
      <w:r>
        <w:t>Сложившаяся застройка — застроенная территория со сложившейся планировкой территории и порядком землепользования.</w:t>
      </w:r>
    </w:p>
    <w:p w:rsidR="008E4CB1" w:rsidRDefault="008E4CB1" w:rsidP="008E4CB1">
      <w:pPr>
        <w:pStyle w:val="a5"/>
      </w:pPr>
      <w:r>
        <w:t>Застройка на свободных территориях — формирование новой жилой и общественно жилой застройки на свободных территориях.</w:t>
      </w:r>
    </w:p>
    <w:p w:rsidR="008E4CB1" w:rsidRDefault="008E4CB1" w:rsidP="008E4CB1">
      <w:pPr>
        <w:pStyle w:val="a5"/>
      </w:pPr>
      <w:r>
        <w:t>Развитие застроенных территорий, в т. 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rsidR="008E4CB1" w:rsidRDefault="008E4CB1" w:rsidP="008E4CB1">
      <w:pPr>
        <w:pStyle w:val="a5"/>
      </w:pPr>
      <w:r>
        <w:t>Площадки придомового благоустройства — площадки различного назначения (отдых, детские, (в том числе игровые), спортивные, озеленение и т. д.), располагаемые на территории, прилегающей к жилому зданию, как правило, во внутренней части квартала.</w:t>
      </w:r>
    </w:p>
    <w:p w:rsidR="008E4CB1" w:rsidRDefault="008E4CB1" w:rsidP="008E4CB1">
      <w:pPr>
        <w:pStyle w:val="a5"/>
      </w:pPr>
      <w:r>
        <w:t>Площадка отдыха населения — благоустроенная озеленённая территория общего пользования не более 0,3 га, предназначенная для кратковременного отдыха жителей, обустроенная пешеходными дорожками, площадками различного функционального назначения (в зависимости от возможностей территории обеспечивается детской площадкой, спортивной площадкой, а также площадкой для отдыха взрослого населения с установкой городской мебели, малых архитектурных форм и освещением).</w:t>
      </w:r>
    </w:p>
    <w:p w:rsidR="008E4CB1" w:rsidRDefault="008E4CB1" w:rsidP="008E4CB1">
      <w:pPr>
        <w:pStyle w:val="a5"/>
      </w:pPr>
      <w:r>
        <w:lastRenderedPageBreak/>
        <w:t>Озелененные территории общего пользования — общедоступные территории, используемые в рекреационных целях населением (парки, в т. ч. тематические, скверы, сады, бульвары, пешеходные улицы, набережные, благоустроенные пляжи, места массовой околоводной рекреации, площадки отдыха населения),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p>
    <w:p w:rsidR="008E4CB1" w:rsidRDefault="008E4CB1" w:rsidP="008E4CB1">
      <w:pPr>
        <w:pStyle w:val="a5"/>
      </w:pPr>
      <w:r>
        <w:t>Общественное пространство —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 сады, улицы, площади, скверы, набережные, площадки отдыха населения, места массовой околоводной рекреации и другие публичные территории, в т.ч крытые общественные пространства (зимние сады).</w:t>
      </w:r>
    </w:p>
    <w:p w:rsidR="002A2BAC" w:rsidRDefault="002A2BAC" w:rsidP="002A2BAC">
      <w:pPr>
        <w:pStyle w:val="a5"/>
      </w:pPr>
      <w: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p>
    <w:p w:rsidR="002A2BAC" w:rsidRDefault="002A2BAC" w:rsidP="002A2BAC">
      <w:pPr>
        <w:pStyle w:val="a5"/>
      </w:pPr>
      <w:bookmarkStart w:id="7" w:name="bookmark4"/>
      <w:r>
        <w:t>Объект иного значения — объект капитального строительства, иные объекты, территории, не относящиеся к объектам федерального значения, объектам регионального значения, объектам местного значения, нормирование которых предусмотрено действующим законодательством.</w:t>
      </w:r>
      <w:bookmarkEnd w:id="7"/>
    </w:p>
    <w:p w:rsidR="008E4CB1" w:rsidRDefault="008E4CB1" w:rsidP="002A2BAC">
      <w:pPr>
        <w:pStyle w:val="a6"/>
      </w:pPr>
    </w:p>
    <w:p w:rsidR="002A2BAC" w:rsidRDefault="002A2BAC" w:rsidP="002A2BAC">
      <w:pPr>
        <w:pStyle w:val="a4"/>
      </w:pPr>
      <w:bookmarkStart w:id="8" w:name="_Toc172557350"/>
      <w:r>
        <w:t xml:space="preserve">1.3 </w:t>
      </w:r>
      <w:r w:rsidR="004A42EF">
        <w:t>Общие положения</w:t>
      </w:r>
      <w:bookmarkEnd w:id="8"/>
    </w:p>
    <w:p w:rsidR="002A2BAC" w:rsidRDefault="002A2BAC" w:rsidP="002A2BAC">
      <w:pPr>
        <w:pStyle w:val="a5"/>
      </w:pPr>
      <w:r>
        <w:t>Области нормирования приняты с учетом РНГП Красноярского края.</w:t>
      </w:r>
    </w:p>
    <w:p w:rsidR="002A2BAC" w:rsidRDefault="002A2BAC" w:rsidP="002A2BAC">
      <w:pPr>
        <w:pStyle w:val="a5"/>
      </w:pPr>
      <w:r>
        <w:t>Расчетные показатели обеспеченности объектами местного значения выражены в виде:</w:t>
      </w:r>
    </w:p>
    <w:p w:rsidR="002A2BAC" w:rsidRDefault="002A2BAC" w:rsidP="002A2BAC">
      <w:pPr>
        <w:pStyle w:val="a5"/>
        <w:numPr>
          <w:ilvl w:val="0"/>
          <w:numId w:val="6"/>
        </w:numPr>
        <w:tabs>
          <w:tab w:val="left" w:pos="851"/>
        </w:tabs>
      </w:pPr>
      <w:r>
        <w:t>удельной мощности какого-либо вида инфраструктуры, приходящейся на единицу населения или единицу площади;</w:t>
      </w:r>
    </w:p>
    <w:p w:rsidR="002A2BAC" w:rsidRDefault="002A2BAC" w:rsidP="002A2BAC">
      <w:pPr>
        <w:pStyle w:val="a5"/>
        <w:numPr>
          <w:ilvl w:val="0"/>
          <w:numId w:val="6"/>
        </w:numPr>
        <w:tabs>
          <w:tab w:val="left" w:pos="851"/>
        </w:tabs>
      </w:pPr>
      <w:r>
        <w:t>удельных показателей потребления населением коммунальных ресурсов для объектов коммунальной инфраструктуры;</w:t>
      </w:r>
    </w:p>
    <w:p w:rsidR="002A2BAC" w:rsidRDefault="002A2BAC" w:rsidP="002A2BAC">
      <w:pPr>
        <w:pStyle w:val="a5"/>
        <w:numPr>
          <w:ilvl w:val="0"/>
          <w:numId w:val="6"/>
        </w:numPr>
        <w:tabs>
          <w:tab w:val="left" w:pos="851"/>
        </w:tabs>
      </w:pPr>
      <w:r>
        <w:t>удельного размера земельного участка, приходящегося на единицу мощности объекта определенного вида;</w:t>
      </w:r>
    </w:p>
    <w:p w:rsidR="002A2BAC" w:rsidRDefault="002A2BAC" w:rsidP="002A2BAC">
      <w:pPr>
        <w:pStyle w:val="a5"/>
        <w:numPr>
          <w:ilvl w:val="0"/>
          <w:numId w:val="6"/>
        </w:numPr>
        <w:tabs>
          <w:tab w:val="left" w:pos="851"/>
        </w:tabs>
      </w:pPr>
      <w:r>
        <w:t>интенсивности использования территории.</w:t>
      </w:r>
    </w:p>
    <w:p w:rsidR="002A2BAC" w:rsidRDefault="002A2BAC" w:rsidP="002A2BAC">
      <w:pPr>
        <w:pStyle w:val="a5"/>
      </w:pPr>
      <w:r>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rsidR="002A2BAC" w:rsidRDefault="002A2BAC" w:rsidP="002A2BAC">
      <w:pPr>
        <w:pStyle w:val="a5"/>
      </w:pPr>
      <w:r>
        <w:lastRenderedPageBreak/>
        <w:t>Расчетные показатели максимально допустимого уровня территориальной доступности объектов местного значения выражены в виде транспортной и пешеходной доступности.</w:t>
      </w:r>
    </w:p>
    <w:p w:rsidR="002A2BAC" w:rsidRDefault="002A2BAC" w:rsidP="002A2BAC">
      <w:pPr>
        <w:pStyle w:val="a5"/>
      </w:pPr>
      <w:r>
        <w:t>Расчетные показатели для объектов местного значения установлены с учетом предельных значений расчетных показателей минимально допустимого уровня обеспеченности объектами местного значения муниципального района, расчетных показателей максимально допустимого уровня территориальной доступности указанных объектов, установленных РНГП Красноярского края.</w:t>
      </w:r>
    </w:p>
    <w:p w:rsidR="002A2BAC" w:rsidRDefault="002A2BAC" w:rsidP="002A2BAC">
      <w:pPr>
        <w:pStyle w:val="a5"/>
      </w:pPr>
      <w:r>
        <w:t>Значения расчетных показателей установлены с учетом потребностей населения муниципального района, выявленных в результате социологического исследования общественного мнения относительно градостроительной ситуации, проведенного при подготовке настоящих МНГП.</w:t>
      </w:r>
    </w:p>
    <w:p w:rsidR="002A2BAC" w:rsidRDefault="002A2BAC" w:rsidP="002A2BAC">
      <w:pPr>
        <w:pStyle w:val="a5"/>
      </w:pPr>
      <w:r>
        <w:t>Расчетные показатели установлены дифференцированно по различным критериям:</w:t>
      </w:r>
    </w:p>
    <w:p w:rsidR="002A2BAC" w:rsidRDefault="002A2BAC" w:rsidP="002A2BAC">
      <w:pPr>
        <w:pStyle w:val="a5"/>
        <w:numPr>
          <w:ilvl w:val="0"/>
          <w:numId w:val="6"/>
        </w:numPr>
        <w:tabs>
          <w:tab w:val="left" w:pos="851"/>
        </w:tabs>
      </w:pPr>
      <w:r>
        <w:t>численность населения;</w:t>
      </w:r>
    </w:p>
    <w:p w:rsidR="002A2BAC" w:rsidRDefault="002A2BAC" w:rsidP="002A2BAC">
      <w:pPr>
        <w:pStyle w:val="a5"/>
        <w:numPr>
          <w:ilvl w:val="0"/>
          <w:numId w:val="6"/>
        </w:numPr>
        <w:tabs>
          <w:tab w:val="left" w:pos="851"/>
        </w:tabs>
      </w:pPr>
      <w:r>
        <w:t>тип жилой застройки;</w:t>
      </w:r>
    </w:p>
    <w:p w:rsidR="002A2BAC" w:rsidRDefault="002A2BAC" w:rsidP="002A2BAC">
      <w:pPr>
        <w:pStyle w:val="a5"/>
        <w:numPr>
          <w:ilvl w:val="0"/>
          <w:numId w:val="6"/>
        </w:numPr>
        <w:tabs>
          <w:tab w:val="left" w:pos="851"/>
        </w:tabs>
      </w:pPr>
      <w:r>
        <w:t>степень благоустройства жилой застройки;</w:t>
      </w:r>
    </w:p>
    <w:p w:rsidR="002A2BAC" w:rsidRDefault="002A2BAC" w:rsidP="002A2BAC">
      <w:pPr>
        <w:pStyle w:val="a5"/>
        <w:numPr>
          <w:ilvl w:val="0"/>
          <w:numId w:val="6"/>
        </w:numPr>
        <w:tabs>
          <w:tab w:val="left" w:pos="851"/>
        </w:tabs>
      </w:pPr>
      <w:r>
        <w:t>способ градостроительного преобразования территории.</w:t>
      </w:r>
    </w:p>
    <w:p w:rsidR="002A2BAC" w:rsidRDefault="002A2BAC" w:rsidP="002A2BAC">
      <w:pPr>
        <w:pStyle w:val="a5"/>
      </w:pPr>
      <w:r>
        <w:t>По вопросам, не урегулированным в МНГП, а также РНГП,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Красноярского края.</w:t>
      </w:r>
    </w:p>
    <w:p w:rsidR="002A2BAC" w:rsidRDefault="002A2BAC" w:rsidP="002A2BAC">
      <w:pPr>
        <w:pStyle w:val="a6"/>
      </w:pPr>
    </w:p>
    <w:p w:rsidR="002A2BAC" w:rsidRDefault="002A2BAC" w:rsidP="002A2BAC">
      <w:pPr>
        <w:pStyle w:val="a4"/>
      </w:pPr>
      <w:bookmarkStart w:id="9" w:name="_Toc172557351"/>
      <w:bookmarkStart w:id="10" w:name="bookmark5"/>
      <w:r>
        <w:t>1.4 Расчётные показатели минимально допустимого уровня обеспеченности объектами местного значения муниципального района и расчётные показатели максимально допустимого уровня территориальной допустимости таких объектов для населения муниципального района</w:t>
      </w:r>
      <w:bookmarkEnd w:id="9"/>
    </w:p>
    <w:p w:rsidR="002A2BAC" w:rsidRDefault="002A2BAC" w:rsidP="002A2BAC">
      <w:pPr>
        <w:pStyle w:val="a8"/>
      </w:pPr>
      <w:bookmarkStart w:id="11" w:name="_Toc172557352"/>
      <w:bookmarkEnd w:id="10"/>
      <w:r>
        <w:t>1.4.1 В области образования</w:t>
      </w:r>
      <w:bookmarkEnd w:id="11"/>
    </w:p>
    <w:p w:rsidR="002A2BAC" w:rsidRDefault="002A2BAC" w:rsidP="002A2BAC">
      <w:pPr>
        <w:pStyle w:val="a6"/>
      </w:pPr>
    </w:p>
    <w:p w:rsidR="002A2BAC" w:rsidRPr="002A2BAC" w:rsidRDefault="002A2BAC" w:rsidP="002A2BAC">
      <w:pPr>
        <w:pStyle w:val="a6"/>
        <w:spacing w:after="80"/>
        <w:contextualSpacing w:val="0"/>
      </w:pPr>
      <w:r>
        <w:t xml:space="preserve">Таблица 1.1 — </w:t>
      </w:r>
      <w:r w:rsidRPr="002A2BAC">
        <w:t>Расчетные показатели для объектов местного значения муниципального района в области образования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2405"/>
        <w:gridCol w:w="3080"/>
        <w:gridCol w:w="4143"/>
      </w:tblGrid>
      <w:tr w:rsidR="002457BE" w:rsidRPr="002A2BAC" w:rsidTr="002457BE">
        <w:trPr>
          <w:trHeight w:hRule="exact" w:val="1046"/>
          <w:jc w:val="center"/>
        </w:trPr>
        <w:tc>
          <w:tcPr>
            <w:tcW w:w="2405" w:type="dxa"/>
            <w:shd w:val="clear" w:color="auto" w:fill="FFFFFF"/>
            <w:vAlign w:val="center"/>
          </w:tcPr>
          <w:p w:rsidR="002A2BAC" w:rsidRPr="002A2BAC" w:rsidRDefault="002A2BAC" w:rsidP="002A2BAC">
            <w:pPr>
              <w:pStyle w:val="a6"/>
              <w:jc w:val="center"/>
              <w:rPr>
                <w:sz w:val="24"/>
              </w:rPr>
            </w:pPr>
            <w:r w:rsidRPr="002A2BAC">
              <w:rPr>
                <w:rStyle w:val="23"/>
                <w:rFonts w:eastAsiaTheme="minorHAnsi"/>
                <w:color w:val="auto"/>
                <w:sz w:val="24"/>
                <w:szCs w:val="24"/>
              </w:rPr>
              <w:t>Наименование вида объекта</w:t>
            </w:r>
          </w:p>
        </w:tc>
        <w:tc>
          <w:tcPr>
            <w:tcW w:w="3080" w:type="dxa"/>
            <w:shd w:val="clear" w:color="auto" w:fill="FFFFFF"/>
            <w:vAlign w:val="center"/>
          </w:tcPr>
          <w:p w:rsidR="002A2BAC" w:rsidRPr="002A2BAC" w:rsidRDefault="002A2BAC" w:rsidP="002A2BAC">
            <w:pPr>
              <w:pStyle w:val="a6"/>
              <w:jc w:val="center"/>
              <w:rPr>
                <w:sz w:val="24"/>
              </w:rPr>
            </w:pPr>
            <w:r w:rsidRPr="002A2BAC">
              <w:rPr>
                <w:rStyle w:val="23"/>
                <w:rFonts w:eastAsiaTheme="minorHAnsi"/>
                <w:color w:val="auto"/>
                <w:sz w:val="24"/>
                <w:szCs w:val="24"/>
              </w:rPr>
              <w:t>Наименование нормируемого расчетного показателя, единица измерения</w:t>
            </w:r>
          </w:p>
        </w:tc>
        <w:tc>
          <w:tcPr>
            <w:tcW w:w="4143" w:type="dxa"/>
            <w:shd w:val="clear" w:color="auto" w:fill="FFFFFF"/>
            <w:vAlign w:val="center"/>
          </w:tcPr>
          <w:p w:rsidR="002A2BAC" w:rsidRPr="002A2BAC" w:rsidRDefault="002A2BAC" w:rsidP="002A2BAC">
            <w:pPr>
              <w:pStyle w:val="a6"/>
              <w:jc w:val="center"/>
              <w:rPr>
                <w:sz w:val="24"/>
              </w:rPr>
            </w:pPr>
            <w:r w:rsidRPr="002A2BAC">
              <w:rPr>
                <w:rStyle w:val="23"/>
                <w:rFonts w:eastAsiaTheme="minorHAnsi"/>
                <w:color w:val="auto"/>
                <w:sz w:val="24"/>
                <w:szCs w:val="24"/>
              </w:rPr>
              <w:t>Значение расчетного показателя</w:t>
            </w:r>
          </w:p>
        </w:tc>
      </w:tr>
      <w:tr w:rsidR="002457BE" w:rsidRPr="002A2BAC" w:rsidTr="002457BE">
        <w:trPr>
          <w:trHeight w:hRule="exact" w:val="340"/>
          <w:jc w:val="center"/>
        </w:trPr>
        <w:tc>
          <w:tcPr>
            <w:tcW w:w="2405" w:type="dxa"/>
            <w:shd w:val="clear" w:color="auto" w:fill="FFFFFF"/>
            <w:vAlign w:val="center"/>
          </w:tcPr>
          <w:p w:rsidR="002A2BAC" w:rsidRPr="002A2BAC" w:rsidRDefault="002A2BAC" w:rsidP="002A2BAC">
            <w:pPr>
              <w:pStyle w:val="a6"/>
              <w:jc w:val="center"/>
              <w:rPr>
                <w:sz w:val="24"/>
              </w:rPr>
            </w:pPr>
            <w:r w:rsidRPr="002A2BAC">
              <w:rPr>
                <w:rStyle w:val="23"/>
                <w:rFonts w:eastAsiaTheme="minorHAnsi"/>
                <w:color w:val="auto"/>
                <w:sz w:val="24"/>
                <w:szCs w:val="24"/>
              </w:rPr>
              <w:t>1</w:t>
            </w:r>
          </w:p>
        </w:tc>
        <w:tc>
          <w:tcPr>
            <w:tcW w:w="3080" w:type="dxa"/>
            <w:shd w:val="clear" w:color="auto" w:fill="FFFFFF"/>
            <w:vAlign w:val="center"/>
          </w:tcPr>
          <w:p w:rsidR="002A2BAC" w:rsidRPr="002A2BAC" w:rsidRDefault="002A2BAC" w:rsidP="002A2BAC">
            <w:pPr>
              <w:pStyle w:val="a6"/>
              <w:jc w:val="center"/>
              <w:rPr>
                <w:sz w:val="24"/>
              </w:rPr>
            </w:pPr>
            <w:r w:rsidRPr="002A2BAC">
              <w:rPr>
                <w:rStyle w:val="23"/>
                <w:rFonts w:eastAsiaTheme="minorHAnsi"/>
                <w:color w:val="auto"/>
                <w:sz w:val="24"/>
                <w:szCs w:val="24"/>
              </w:rPr>
              <w:t>2</w:t>
            </w:r>
          </w:p>
        </w:tc>
        <w:tc>
          <w:tcPr>
            <w:tcW w:w="4143" w:type="dxa"/>
            <w:shd w:val="clear" w:color="auto" w:fill="FFFFFF"/>
            <w:vAlign w:val="center"/>
          </w:tcPr>
          <w:p w:rsidR="002A2BAC" w:rsidRPr="002A2BAC" w:rsidRDefault="002A2BAC" w:rsidP="002A2BAC">
            <w:pPr>
              <w:pStyle w:val="a6"/>
              <w:jc w:val="center"/>
              <w:rPr>
                <w:sz w:val="24"/>
              </w:rPr>
            </w:pPr>
            <w:r w:rsidRPr="002A2BAC">
              <w:rPr>
                <w:rStyle w:val="23"/>
                <w:rFonts w:eastAsiaTheme="minorHAnsi"/>
                <w:color w:val="auto"/>
                <w:sz w:val="24"/>
                <w:szCs w:val="24"/>
              </w:rPr>
              <w:t>3</w:t>
            </w:r>
          </w:p>
        </w:tc>
      </w:tr>
      <w:tr w:rsidR="002457BE" w:rsidRPr="002A2BAC" w:rsidTr="002457BE">
        <w:trPr>
          <w:trHeight w:hRule="exact" w:val="1222"/>
          <w:jc w:val="center"/>
        </w:trPr>
        <w:tc>
          <w:tcPr>
            <w:tcW w:w="2405" w:type="dxa"/>
            <w:shd w:val="clear" w:color="auto" w:fill="FFFFFF"/>
            <w:vAlign w:val="center"/>
          </w:tcPr>
          <w:p w:rsidR="002A2BAC" w:rsidRPr="002A2BAC" w:rsidRDefault="002A2BAC" w:rsidP="002A2BAC">
            <w:pPr>
              <w:pStyle w:val="a6"/>
              <w:jc w:val="center"/>
              <w:rPr>
                <w:sz w:val="24"/>
              </w:rPr>
            </w:pPr>
            <w:r w:rsidRPr="002A2BAC">
              <w:rPr>
                <w:rStyle w:val="23"/>
                <w:rFonts w:eastAsiaTheme="minorHAnsi"/>
                <w:color w:val="auto"/>
                <w:sz w:val="24"/>
                <w:szCs w:val="24"/>
              </w:rPr>
              <w:t>Центры психолого-педагогической, медицинской и социальной помощи</w:t>
            </w:r>
          </w:p>
        </w:tc>
        <w:tc>
          <w:tcPr>
            <w:tcW w:w="3080" w:type="dxa"/>
            <w:shd w:val="clear" w:color="auto" w:fill="FFFFFF"/>
            <w:vAlign w:val="center"/>
          </w:tcPr>
          <w:p w:rsidR="002A2BAC" w:rsidRPr="002A2BAC" w:rsidRDefault="002A2BAC" w:rsidP="002457BE">
            <w:pPr>
              <w:pStyle w:val="a6"/>
              <w:jc w:val="center"/>
              <w:rPr>
                <w:sz w:val="24"/>
              </w:rPr>
            </w:pPr>
            <w:r w:rsidRPr="002A2BAC">
              <w:rPr>
                <w:rStyle w:val="23"/>
                <w:rFonts w:eastAsiaTheme="minorHAnsi"/>
                <w:color w:val="auto"/>
                <w:sz w:val="24"/>
                <w:szCs w:val="24"/>
              </w:rPr>
              <w:t>Уровень обеспеченности, объект на муниципальный район</w:t>
            </w:r>
          </w:p>
        </w:tc>
        <w:tc>
          <w:tcPr>
            <w:tcW w:w="4143" w:type="dxa"/>
            <w:shd w:val="clear" w:color="auto" w:fill="FFFFFF"/>
            <w:vAlign w:val="center"/>
          </w:tcPr>
          <w:p w:rsidR="002A2BAC" w:rsidRPr="002A2BAC" w:rsidRDefault="002A2BAC" w:rsidP="002A2BAC">
            <w:pPr>
              <w:pStyle w:val="a6"/>
              <w:jc w:val="center"/>
              <w:rPr>
                <w:sz w:val="24"/>
              </w:rPr>
            </w:pPr>
            <w:r w:rsidRPr="002A2BAC">
              <w:rPr>
                <w:rStyle w:val="23"/>
                <w:rFonts w:eastAsiaTheme="minorHAnsi"/>
                <w:color w:val="auto"/>
                <w:sz w:val="24"/>
                <w:szCs w:val="24"/>
              </w:rPr>
              <w:t>1</w:t>
            </w:r>
          </w:p>
        </w:tc>
      </w:tr>
      <w:tr w:rsidR="002457BE" w:rsidRPr="002A2BAC" w:rsidTr="002457BE">
        <w:trPr>
          <w:trHeight w:hRule="exact" w:val="998"/>
          <w:jc w:val="center"/>
        </w:trPr>
        <w:tc>
          <w:tcPr>
            <w:tcW w:w="2405" w:type="dxa"/>
            <w:shd w:val="clear" w:color="auto" w:fill="FFFFFF"/>
            <w:vAlign w:val="center"/>
          </w:tcPr>
          <w:p w:rsidR="002A2BAC" w:rsidRPr="002A2BAC" w:rsidRDefault="002A2BAC" w:rsidP="002A2BAC">
            <w:pPr>
              <w:pStyle w:val="a6"/>
              <w:jc w:val="center"/>
              <w:rPr>
                <w:sz w:val="24"/>
              </w:rPr>
            </w:pPr>
            <w:r w:rsidRPr="002A2BAC">
              <w:rPr>
                <w:rStyle w:val="23"/>
                <w:rFonts w:eastAsiaTheme="minorHAnsi"/>
                <w:color w:val="auto"/>
                <w:sz w:val="24"/>
                <w:szCs w:val="24"/>
              </w:rPr>
              <w:t>Дошкольные образовательные организации</w:t>
            </w:r>
          </w:p>
        </w:tc>
        <w:tc>
          <w:tcPr>
            <w:tcW w:w="3080" w:type="dxa"/>
            <w:shd w:val="clear" w:color="auto" w:fill="FFFFFF"/>
            <w:vAlign w:val="center"/>
          </w:tcPr>
          <w:p w:rsidR="002A2BAC" w:rsidRPr="002A2BAC" w:rsidRDefault="002A2BAC" w:rsidP="002457BE">
            <w:pPr>
              <w:pStyle w:val="a6"/>
              <w:jc w:val="center"/>
              <w:rPr>
                <w:sz w:val="24"/>
              </w:rPr>
            </w:pPr>
            <w:r w:rsidRPr="002A2BAC">
              <w:rPr>
                <w:rStyle w:val="23"/>
                <w:rFonts w:eastAsiaTheme="minorHAnsi"/>
                <w:color w:val="auto"/>
                <w:sz w:val="24"/>
                <w:szCs w:val="24"/>
              </w:rPr>
              <w:t>Уровень обеспеченности, мест на 100 детей в возрасте от 1 до 7 лет</w:t>
            </w:r>
          </w:p>
        </w:tc>
        <w:tc>
          <w:tcPr>
            <w:tcW w:w="4143" w:type="dxa"/>
            <w:shd w:val="clear" w:color="auto" w:fill="FFFFFF"/>
            <w:vAlign w:val="center"/>
          </w:tcPr>
          <w:p w:rsidR="002A2BAC" w:rsidRPr="002A2BAC" w:rsidRDefault="002A2BAC" w:rsidP="002457BE">
            <w:pPr>
              <w:pStyle w:val="a6"/>
              <w:jc w:val="center"/>
              <w:rPr>
                <w:sz w:val="24"/>
              </w:rPr>
            </w:pPr>
            <w:r w:rsidRPr="002A2BAC">
              <w:rPr>
                <w:rStyle w:val="23"/>
                <w:rFonts w:eastAsiaTheme="minorHAnsi"/>
                <w:color w:val="auto"/>
                <w:sz w:val="24"/>
                <w:szCs w:val="24"/>
              </w:rPr>
              <w:t>85</w:t>
            </w:r>
          </w:p>
        </w:tc>
      </w:tr>
    </w:tbl>
    <w:p w:rsidR="002A2BAC" w:rsidRDefault="002A2BAC" w:rsidP="002A2BAC">
      <w:pPr>
        <w:pStyle w:val="a6"/>
      </w:pPr>
    </w:p>
    <w:p w:rsidR="002A2BAC" w:rsidRDefault="002A2BAC" w:rsidP="002A2BAC">
      <w:pPr>
        <w:pStyle w:val="a6"/>
        <w:spacing w:after="80"/>
        <w:contextualSpacing w:val="0"/>
      </w:pPr>
      <w:r>
        <w:lastRenderedPageBreak/>
        <w:t>Продолжение таблицы 1.1</w:t>
      </w:r>
    </w:p>
    <w:tbl>
      <w:tblPr>
        <w:tblW w:w="5000" w:type="pct"/>
        <w:jc w:val="center"/>
        <w:tblLayout w:type="fixed"/>
        <w:tblCellMar>
          <w:left w:w="113" w:type="dxa"/>
          <w:right w:w="113" w:type="dxa"/>
        </w:tblCellMar>
        <w:tblLook w:val="0000" w:firstRow="0" w:lastRow="0" w:firstColumn="0" w:lastColumn="0" w:noHBand="0" w:noVBand="0"/>
      </w:tblPr>
      <w:tblGrid>
        <w:gridCol w:w="2420"/>
        <w:gridCol w:w="3104"/>
        <w:gridCol w:w="4104"/>
      </w:tblGrid>
      <w:tr w:rsidR="002A2BAC" w:rsidRPr="002A2BAC" w:rsidTr="002457BE">
        <w:trPr>
          <w:trHeight w:hRule="exact" w:val="340"/>
          <w:jc w:val="center"/>
        </w:trPr>
        <w:tc>
          <w:tcPr>
            <w:tcW w:w="2420" w:type="dxa"/>
            <w:tcBorders>
              <w:top w:val="single" w:sz="4" w:space="0" w:color="auto"/>
              <w:left w:val="single" w:sz="4" w:space="0" w:color="auto"/>
            </w:tcBorders>
            <w:shd w:val="clear" w:color="auto" w:fill="FFFFFF"/>
            <w:vAlign w:val="center"/>
          </w:tcPr>
          <w:p w:rsidR="002A2BAC" w:rsidRPr="002A2BAC" w:rsidRDefault="002A2BAC" w:rsidP="002A2BAC">
            <w:pPr>
              <w:pStyle w:val="a6"/>
              <w:jc w:val="center"/>
              <w:rPr>
                <w:sz w:val="24"/>
              </w:rPr>
            </w:pPr>
            <w:r w:rsidRPr="002A2BAC">
              <w:rPr>
                <w:sz w:val="24"/>
              </w:rPr>
              <w:t>1</w:t>
            </w:r>
          </w:p>
        </w:tc>
        <w:tc>
          <w:tcPr>
            <w:tcW w:w="3104" w:type="dxa"/>
            <w:tcBorders>
              <w:top w:val="single" w:sz="4" w:space="0" w:color="auto"/>
              <w:left w:val="single" w:sz="4" w:space="0" w:color="auto"/>
            </w:tcBorders>
            <w:shd w:val="clear" w:color="auto" w:fill="FFFFFF"/>
            <w:vAlign w:val="center"/>
          </w:tcPr>
          <w:p w:rsidR="002A2BAC" w:rsidRPr="002A2BAC" w:rsidRDefault="002A2BAC" w:rsidP="002A2BAC">
            <w:pPr>
              <w:pStyle w:val="a6"/>
              <w:jc w:val="center"/>
              <w:rPr>
                <w:rStyle w:val="23"/>
                <w:rFonts w:eastAsiaTheme="minorHAnsi"/>
                <w:color w:val="000000" w:themeColor="text1"/>
                <w:sz w:val="24"/>
                <w:szCs w:val="24"/>
              </w:rPr>
            </w:pPr>
            <w:r w:rsidRPr="002A2BAC">
              <w:rPr>
                <w:rStyle w:val="23"/>
                <w:rFonts w:eastAsiaTheme="minorHAnsi"/>
                <w:color w:val="000000" w:themeColor="text1"/>
                <w:sz w:val="24"/>
                <w:szCs w:val="24"/>
              </w:rPr>
              <w:t>2</w:t>
            </w:r>
          </w:p>
        </w:tc>
        <w:tc>
          <w:tcPr>
            <w:tcW w:w="4104" w:type="dxa"/>
            <w:tcBorders>
              <w:top w:val="single" w:sz="4" w:space="0" w:color="auto"/>
              <w:left w:val="single" w:sz="4" w:space="0" w:color="auto"/>
              <w:right w:val="single" w:sz="4" w:space="0" w:color="auto"/>
            </w:tcBorders>
            <w:shd w:val="clear" w:color="auto" w:fill="FFFFFF"/>
            <w:vAlign w:val="center"/>
          </w:tcPr>
          <w:p w:rsidR="002A2BAC" w:rsidRPr="002A2BAC" w:rsidRDefault="002A2BAC" w:rsidP="002A2BAC">
            <w:pPr>
              <w:pStyle w:val="a6"/>
              <w:jc w:val="center"/>
              <w:rPr>
                <w:rStyle w:val="24"/>
                <w:rFonts w:eastAsiaTheme="minorHAnsi"/>
                <w:i w:val="0"/>
                <w:iCs w:val="0"/>
                <w:color w:val="000000" w:themeColor="text1"/>
                <w:sz w:val="24"/>
                <w:szCs w:val="24"/>
              </w:rPr>
            </w:pPr>
            <w:r w:rsidRPr="002A2BAC">
              <w:rPr>
                <w:rStyle w:val="24"/>
                <w:rFonts w:eastAsiaTheme="minorHAnsi"/>
                <w:i w:val="0"/>
                <w:iCs w:val="0"/>
                <w:color w:val="000000" w:themeColor="text1"/>
                <w:sz w:val="24"/>
                <w:szCs w:val="24"/>
              </w:rPr>
              <w:t>3</w:t>
            </w:r>
          </w:p>
        </w:tc>
      </w:tr>
      <w:tr w:rsidR="002A2BAC" w:rsidRPr="002A2BAC" w:rsidTr="002457BE">
        <w:trPr>
          <w:trHeight w:hRule="exact" w:val="926"/>
          <w:jc w:val="center"/>
        </w:trPr>
        <w:tc>
          <w:tcPr>
            <w:tcW w:w="2420" w:type="dxa"/>
            <w:vMerge w:val="restart"/>
            <w:tcBorders>
              <w:top w:val="single" w:sz="4" w:space="0" w:color="auto"/>
              <w:left w:val="single" w:sz="4" w:space="0" w:color="auto"/>
            </w:tcBorders>
            <w:shd w:val="clear" w:color="auto" w:fill="FFFFFF"/>
            <w:vAlign w:val="center"/>
          </w:tcPr>
          <w:p w:rsidR="002A2BAC" w:rsidRPr="002A2BAC" w:rsidRDefault="002A2BAC" w:rsidP="002A2BAC">
            <w:pPr>
              <w:pStyle w:val="a6"/>
              <w:jc w:val="center"/>
              <w:rPr>
                <w:color w:val="FF0000"/>
                <w:sz w:val="24"/>
              </w:rPr>
            </w:pPr>
          </w:p>
        </w:tc>
        <w:tc>
          <w:tcPr>
            <w:tcW w:w="3104" w:type="dxa"/>
            <w:tcBorders>
              <w:top w:val="single" w:sz="4" w:space="0" w:color="auto"/>
              <w:left w:val="single" w:sz="4" w:space="0" w:color="auto"/>
            </w:tcBorders>
            <w:shd w:val="clear" w:color="auto" w:fill="FFFFFF"/>
            <w:vAlign w:val="center"/>
          </w:tcPr>
          <w:p w:rsidR="002A2BAC" w:rsidRPr="002A2BAC" w:rsidRDefault="002A2BAC" w:rsidP="002A2BAC">
            <w:pPr>
              <w:pStyle w:val="a6"/>
              <w:jc w:val="center"/>
              <w:rPr>
                <w:color w:val="FF0000"/>
                <w:sz w:val="24"/>
              </w:rPr>
            </w:pPr>
            <w:r w:rsidRPr="002A2BAC">
              <w:rPr>
                <w:rStyle w:val="23"/>
                <w:rFonts w:eastAsiaTheme="minorHAnsi"/>
                <w:color w:val="FF0000"/>
                <w:sz w:val="24"/>
                <w:szCs w:val="24"/>
              </w:rPr>
              <w:t>Уровень обеспеченности, мест на 1000 человек</w:t>
            </w:r>
          </w:p>
        </w:tc>
        <w:tc>
          <w:tcPr>
            <w:tcW w:w="4104" w:type="dxa"/>
            <w:tcBorders>
              <w:top w:val="single" w:sz="4" w:space="0" w:color="auto"/>
              <w:left w:val="single" w:sz="4" w:space="0" w:color="auto"/>
              <w:right w:val="single" w:sz="4" w:space="0" w:color="auto"/>
            </w:tcBorders>
            <w:shd w:val="clear" w:color="auto" w:fill="FFFFFF"/>
            <w:vAlign w:val="center"/>
          </w:tcPr>
          <w:p w:rsidR="002A2BAC" w:rsidRPr="002A2BAC" w:rsidRDefault="002A2BAC" w:rsidP="002A2BAC">
            <w:pPr>
              <w:pStyle w:val="a6"/>
              <w:jc w:val="center"/>
              <w:rPr>
                <w:color w:val="FF0000"/>
                <w:sz w:val="24"/>
              </w:rPr>
            </w:pPr>
            <w:r w:rsidRPr="002A2BAC">
              <w:rPr>
                <w:rStyle w:val="24"/>
                <w:rFonts w:eastAsiaTheme="minorHAnsi"/>
                <w:color w:val="FF0000"/>
                <w:sz w:val="24"/>
                <w:szCs w:val="24"/>
              </w:rPr>
              <w:t>определяется в соответствии с методикой, указанной в пункте [I] требований к заполнению модельных нормативов градостроительного проектирования</w:t>
            </w:r>
          </w:p>
        </w:tc>
      </w:tr>
      <w:tr w:rsidR="002A2BAC" w:rsidRPr="002A2BAC" w:rsidTr="002457BE">
        <w:trPr>
          <w:trHeight w:hRule="exact" w:val="2870"/>
          <w:jc w:val="center"/>
        </w:trPr>
        <w:tc>
          <w:tcPr>
            <w:tcW w:w="2420" w:type="dxa"/>
            <w:vMerge/>
            <w:tcBorders>
              <w:left w:val="single" w:sz="4" w:space="0" w:color="auto"/>
            </w:tcBorders>
            <w:shd w:val="clear" w:color="auto" w:fill="FFFFFF"/>
            <w:vAlign w:val="center"/>
          </w:tcPr>
          <w:p w:rsidR="002A2BAC" w:rsidRPr="002A2BAC" w:rsidRDefault="002A2BAC" w:rsidP="002A2BAC">
            <w:pPr>
              <w:pStyle w:val="a6"/>
              <w:jc w:val="center"/>
              <w:rPr>
                <w:color w:val="FF0000"/>
                <w:sz w:val="24"/>
              </w:rPr>
            </w:pPr>
          </w:p>
        </w:tc>
        <w:tc>
          <w:tcPr>
            <w:tcW w:w="3104" w:type="dxa"/>
            <w:tcBorders>
              <w:top w:val="single" w:sz="4" w:space="0" w:color="auto"/>
              <w:left w:val="single" w:sz="4" w:space="0" w:color="auto"/>
            </w:tcBorders>
            <w:shd w:val="clear" w:color="auto" w:fill="FFFFFF"/>
            <w:vAlign w:val="center"/>
          </w:tcPr>
          <w:p w:rsidR="002A2BAC" w:rsidRPr="002A2BAC" w:rsidRDefault="002A2BAC" w:rsidP="002A2BAC">
            <w:pPr>
              <w:pStyle w:val="a6"/>
              <w:jc w:val="center"/>
              <w:rPr>
                <w:sz w:val="24"/>
              </w:rPr>
            </w:pPr>
            <w:r w:rsidRPr="002A2BAC">
              <w:rPr>
                <w:rStyle w:val="23"/>
                <w:rFonts w:eastAsiaTheme="minorHAnsi"/>
                <w:color w:val="auto"/>
                <w:sz w:val="24"/>
                <w:szCs w:val="24"/>
              </w:rPr>
              <w:t>Размер земельного участка, кв. м на 1 место [2,8]</w:t>
            </w:r>
          </w:p>
        </w:tc>
        <w:tc>
          <w:tcPr>
            <w:tcW w:w="4104" w:type="dxa"/>
            <w:tcBorders>
              <w:top w:val="single" w:sz="4" w:space="0" w:color="auto"/>
              <w:left w:val="single" w:sz="4" w:space="0" w:color="auto"/>
              <w:right w:val="single" w:sz="4" w:space="0" w:color="auto"/>
            </w:tcBorders>
            <w:shd w:val="clear" w:color="auto" w:fill="FFFFFF"/>
            <w:vAlign w:val="center"/>
          </w:tcPr>
          <w:p w:rsidR="002A2BAC" w:rsidRPr="002A2BAC" w:rsidRDefault="002A2BAC" w:rsidP="002457BE">
            <w:pPr>
              <w:pStyle w:val="a6"/>
              <w:rPr>
                <w:rStyle w:val="23"/>
                <w:rFonts w:eastAsiaTheme="minorHAnsi"/>
                <w:color w:val="auto"/>
                <w:sz w:val="24"/>
                <w:szCs w:val="24"/>
              </w:rPr>
            </w:pPr>
            <w:r w:rsidRPr="002A2BAC">
              <w:rPr>
                <w:rStyle w:val="23"/>
                <w:rFonts w:eastAsiaTheme="minorHAnsi"/>
                <w:color w:val="auto"/>
                <w:sz w:val="24"/>
                <w:szCs w:val="24"/>
              </w:rPr>
              <w:t xml:space="preserve">Для отдельно стоящих дошкольных образовательных организаций вместимостью: до 100 мест </w:t>
            </w:r>
            <w:r>
              <w:rPr>
                <w:rStyle w:val="23"/>
                <w:rFonts w:eastAsiaTheme="minorHAnsi"/>
                <w:color w:val="auto"/>
                <w:sz w:val="24"/>
                <w:szCs w:val="24"/>
              </w:rPr>
              <w:t>—</w:t>
            </w:r>
            <w:r w:rsidRPr="002A2BAC">
              <w:rPr>
                <w:rStyle w:val="23"/>
                <w:rFonts w:eastAsiaTheme="minorHAnsi"/>
                <w:color w:val="auto"/>
                <w:sz w:val="24"/>
                <w:szCs w:val="24"/>
              </w:rPr>
              <w:t xml:space="preserve"> 44;</w:t>
            </w:r>
          </w:p>
          <w:p w:rsidR="002A2BAC" w:rsidRPr="002A2BAC" w:rsidRDefault="002A2BAC" w:rsidP="002457BE">
            <w:pPr>
              <w:pStyle w:val="a6"/>
              <w:rPr>
                <w:sz w:val="24"/>
              </w:rPr>
            </w:pPr>
            <w:r w:rsidRPr="002A2BAC">
              <w:rPr>
                <w:rStyle w:val="23"/>
                <w:rFonts w:eastAsiaTheme="minorHAnsi"/>
                <w:color w:val="auto"/>
                <w:sz w:val="24"/>
                <w:szCs w:val="24"/>
              </w:rPr>
              <w:t xml:space="preserve">от 101 места </w:t>
            </w:r>
            <w:r>
              <w:rPr>
                <w:rStyle w:val="23"/>
                <w:rFonts w:eastAsiaTheme="minorHAnsi"/>
                <w:color w:val="auto"/>
                <w:sz w:val="24"/>
                <w:szCs w:val="24"/>
              </w:rPr>
              <w:t>—</w:t>
            </w:r>
            <w:r w:rsidRPr="002A2BAC">
              <w:rPr>
                <w:rStyle w:val="23"/>
                <w:rFonts w:eastAsiaTheme="minorHAnsi"/>
                <w:color w:val="auto"/>
                <w:sz w:val="24"/>
                <w:szCs w:val="24"/>
              </w:rPr>
              <w:t xml:space="preserve"> 38;</w:t>
            </w:r>
          </w:p>
          <w:p w:rsidR="002A2BAC" w:rsidRPr="002A2BAC" w:rsidRDefault="002A2BAC" w:rsidP="002457BE">
            <w:pPr>
              <w:pStyle w:val="a6"/>
              <w:rPr>
                <w:sz w:val="24"/>
              </w:rPr>
            </w:pPr>
            <w:r w:rsidRPr="002A2BAC">
              <w:rPr>
                <w:rStyle w:val="23"/>
                <w:rFonts w:eastAsiaTheme="minorHAnsi"/>
                <w:color w:val="auto"/>
                <w:sz w:val="24"/>
                <w:szCs w:val="24"/>
              </w:rPr>
              <w:t>в комплексе дошкольных образовательных организаций свыше 500 мест</w:t>
            </w:r>
            <w:r w:rsidR="002457BE">
              <w:rPr>
                <w:rStyle w:val="23"/>
                <w:rFonts w:eastAsiaTheme="minorHAnsi"/>
                <w:color w:val="auto"/>
                <w:sz w:val="24"/>
                <w:szCs w:val="24"/>
              </w:rPr>
              <w:t> </w:t>
            </w:r>
            <w:r>
              <w:rPr>
                <w:rStyle w:val="23"/>
                <w:rFonts w:eastAsiaTheme="minorHAnsi"/>
                <w:color w:val="auto"/>
                <w:sz w:val="24"/>
                <w:szCs w:val="24"/>
              </w:rPr>
              <w:t>—</w:t>
            </w:r>
            <w:r w:rsidRPr="002A2BAC">
              <w:rPr>
                <w:rStyle w:val="23"/>
                <w:rFonts w:eastAsiaTheme="minorHAnsi"/>
                <w:color w:val="auto"/>
                <w:sz w:val="24"/>
                <w:szCs w:val="24"/>
              </w:rPr>
              <w:t xml:space="preserve"> 30.</w:t>
            </w:r>
          </w:p>
          <w:p w:rsidR="002A2BAC" w:rsidRPr="002A2BAC" w:rsidRDefault="002A2BAC" w:rsidP="002457BE">
            <w:pPr>
              <w:pStyle w:val="a6"/>
              <w:rPr>
                <w:sz w:val="24"/>
              </w:rPr>
            </w:pPr>
            <w:r w:rsidRPr="002A2BAC">
              <w:rPr>
                <w:rStyle w:val="23"/>
                <w:rFonts w:eastAsiaTheme="minorHAnsi"/>
                <w:color w:val="auto"/>
                <w:sz w:val="24"/>
                <w:szCs w:val="24"/>
              </w:rPr>
              <w:t xml:space="preserve">Для встроенных и встроенно-пристроенных дошкольных образовательных организаций </w:t>
            </w:r>
            <w:r>
              <w:rPr>
                <w:rStyle w:val="23"/>
                <w:rFonts w:eastAsiaTheme="minorHAnsi"/>
                <w:color w:val="auto"/>
                <w:sz w:val="24"/>
                <w:szCs w:val="24"/>
              </w:rPr>
              <w:t>—</w:t>
            </w:r>
            <w:r w:rsidRPr="002A2BAC">
              <w:rPr>
                <w:rStyle w:val="23"/>
                <w:rFonts w:eastAsiaTheme="minorHAnsi"/>
                <w:color w:val="auto"/>
                <w:sz w:val="24"/>
                <w:szCs w:val="24"/>
              </w:rPr>
              <w:t xml:space="preserve"> 14</w:t>
            </w:r>
          </w:p>
        </w:tc>
      </w:tr>
      <w:tr w:rsidR="002A2BAC" w:rsidRPr="002A2BAC" w:rsidTr="002457BE">
        <w:trPr>
          <w:trHeight w:hRule="exact" w:val="2973"/>
          <w:jc w:val="center"/>
        </w:trPr>
        <w:tc>
          <w:tcPr>
            <w:tcW w:w="2420" w:type="dxa"/>
            <w:vMerge/>
            <w:tcBorders>
              <w:left w:val="single" w:sz="4" w:space="0" w:color="auto"/>
            </w:tcBorders>
            <w:shd w:val="clear" w:color="auto" w:fill="FFFFFF"/>
            <w:vAlign w:val="center"/>
          </w:tcPr>
          <w:p w:rsidR="002A2BAC" w:rsidRPr="002A2BAC" w:rsidRDefault="002A2BAC" w:rsidP="002A2BAC">
            <w:pPr>
              <w:pStyle w:val="a6"/>
              <w:jc w:val="center"/>
              <w:rPr>
                <w:color w:val="FF0000"/>
                <w:sz w:val="24"/>
              </w:rPr>
            </w:pPr>
          </w:p>
        </w:tc>
        <w:tc>
          <w:tcPr>
            <w:tcW w:w="3104" w:type="dxa"/>
            <w:tcBorders>
              <w:top w:val="single" w:sz="4" w:space="0" w:color="auto"/>
              <w:left w:val="single" w:sz="4" w:space="0" w:color="auto"/>
            </w:tcBorders>
            <w:shd w:val="clear" w:color="auto" w:fill="FFFFFF"/>
            <w:vAlign w:val="center"/>
          </w:tcPr>
          <w:p w:rsidR="002A2BAC" w:rsidRPr="002A2BAC" w:rsidRDefault="002A2BAC" w:rsidP="002A2BAC">
            <w:pPr>
              <w:pStyle w:val="a6"/>
              <w:jc w:val="center"/>
              <w:rPr>
                <w:sz w:val="24"/>
              </w:rPr>
            </w:pPr>
            <w:r w:rsidRPr="002A2BAC">
              <w:rPr>
                <w:rStyle w:val="23"/>
                <w:rFonts w:eastAsiaTheme="minorHAnsi"/>
                <w:color w:val="auto"/>
                <w:sz w:val="24"/>
                <w:szCs w:val="24"/>
              </w:rPr>
              <w:t>Территориальная доступность, минут (метров)</w:t>
            </w:r>
          </w:p>
        </w:tc>
        <w:tc>
          <w:tcPr>
            <w:tcW w:w="4104" w:type="dxa"/>
            <w:tcBorders>
              <w:top w:val="single" w:sz="4" w:space="0" w:color="auto"/>
              <w:left w:val="single" w:sz="4" w:space="0" w:color="auto"/>
              <w:right w:val="single" w:sz="4" w:space="0" w:color="auto"/>
            </w:tcBorders>
            <w:shd w:val="clear" w:color="auto" w:fill="FFFFFF"/>
            <w:vAlign w:val="center"/>
          </w:tcPr>
          <w:p w:rsidR="002A2BAC" w:rsidRPr="002A2BAC" w:rsidRDefault="002A2BAC" w:rsidP="002457BE">
            <w:pPr>
              <w:pStyle w:val="a6"/>
              <w:rPr>
                <w:sz w:val="24"/>
              </w:rPr>
            </w:pPr>
            <w:r w:rsidRPr="002A2BAC">
              <w:rPr>
                <w:rStyle w:val="23"/>
                <w:rFonts w:eastAsiaTheme="minorHAnsi"/>
                <w:color w:val="auto"/>
                <w:sz w:val="24"/>
                <w:szCs w:val="24"/>
              </w:rPr>
              <w:t xml:space="preserve">Для населенных пунктов с численностью населения более 2 тыс. человек в зависимости от типа жилой застройки: пешеходная доступность при многоквартирной застройке </w:t>
            </w:r>
            <w:r>
              <w:rPr>
                <w:rStyle w:val="23"/>
                <w:rFonts w:eastAsiaTheme="minorHAnsi"/>
                <w:color w:val="auto"/>
                <w:sz w:val="24"/>
                <w:szCs w:val="24"/>
              </w:rPr>
              <w:t>—</w:t>
            </w:r>
            <w:r w:rsidRPr="002A2BAC">
              <w:rPr>
                <w:rStyle w:val="23"/>
                <w:rFonts w:eastAsiaTheme="minorHAnsi"/>
                <w:color w:val="auto"/>
                <w:sz w:val="24"/>
                <w:szCs w:val="24"/>
              </w:rPr>
              <w:t xml:space="preserve"> 7 (500); транспортная доступность при индивидуальной застройке </w:t>
            </w:r>
            <w:r>
              <w:rPr>
                <w:rStyle w:val="23"/>
                <w:rFonts w:eastAsiaTheme="minorHAnsi"/>
                <w:color w:val="auto"/>
                <w:sz w:val="24"/>
                <w:szCs w:val="24"/>
              </w:rPr>
              <w:t>—</w:t>
            </w:r>
            <w:r w:rsidRPr="002A2BAC">
              <w:rPr>
                <w:rStyle w:val="23"/>
                <w:rFonts w:eastAsiaTheme="minorHAnsi"/>
                <w:color w:val="auto"/>
                <w:sz w:val="24"/>
                <w:szCs w:val="24"/>
              </w:rPr>
              <w:t xml:space="preserve"> 5.</w:t>
            </w:r>
          </w:p>
          <w:p w:rsidR="002A2BAC" w:rsidRPr="002A2BAC" w:rsidRDefault="002A2BAC" w:rsidP="002457BE">
            <w:pPr>
              <w:pStyle w:val="a6"/>
              <w:rPr>
                <w:sz w:val="24"/>
              </w:rPr>
            </w:pPr>
            <w:r w:rsidRPr="002A2BAC">
              <w:rPr>
                <w:rStyle w:val="23"/>
                <w:rFonts w:eastAsiaTheme="minorHAnsi"/>
                <w:color w:val="auto"/>
                <w:sz w:val="24"/>
                <w:szCs w:val="24"/>
              </w:rPr>
              <w:t xml:space="preserve">Для населенных пунктов с численностью населения до 2 тыс. человек транспортная доступность </w:t>
            </w:r>
            <w:r>
              <w:rPr>
                <w:rStyle w:val="23"/>
                <w:rFonts w:eastAsiaTheme="minorHAnsi"/>
                <w:color w:val="auto"/>
                <w:sz w:val="24"/>
                <w:szCs w:val="24"/>
              </w:rPr>
              <w:t xml:space="preserve">— </w:t>
            </w:r>
            <w:r w:rsidRPr="002A2BAC">
              <w:rPr>
                <w:rStyle w:val="23"/>
                <w:rFonts w:eastAsiaTheme="minorHAnsi"/>
                <w:color w:val="auto"/>
                <w:sz w:val="24"/>
                <w:szCs w:val="24"/>
              </w:rPr>
              <w:t>30</w:t>
            </w:r>
          </w:p>
        </w:tc>
      </w:tr>
      <w:tr w:rsidR="002A2BAC" w:rsidRPr="002A2BAC" w:rsidTr="002457BE">
        <w:trPr>
          <w:trHeight w:hRule="exact" w:val="926"/>
          <w:jc w:val="center"/>
        </w:trPr>
        <w:tc>
          <w:tcPr>
            <w:tcW w:w="2420" w:type="dxa"/>
            <w:vMerge w:val="restart"/>
            <w:tcBorders>
              <w:top w:val="single" w:sz="4" w:space="0" w:color="auto"/>
              <w:left w:val="single" w:sz="4" w:space="0" w:color="auto"/>
            </w:tcBorders>
            <w:shd w:val="clear" w:color="auto" w:fill="FFFFFF"/>
            <w:vAlign w:val="center"/>
          </w:tcPr>
          <w:p w:rsidR="002A2BAC" w:rsidRPr="002A2BAC" w:rsidRDefault="002A2BAC" w:rsidP="002A2BAC">
            <w:pPr>
              <w:pStyle w:val="a6"/>
              <w:jc w:val="center"/>
              <w:rPr>
                <w:sz w:val="24"/>
              </w:rPr>
            </w:pPr>
            <w:r w:rsidRPr="002A2BAC">
              <w:rPr>
                <w:rStyle w:val="23"/>
                <w:rFonts w:eastAsiaTheme="minorHAnsi"/>
                <w:color w:val="auto"/>
                <w:sz w:val="24"/>
                <w:szCs w:val="24"/>
              </w:rPr>
              <w:t>Общеобразовательные организации [1, 9]</w:t>
            </w:r>
          </w:p>
        </w:tc>
        <w:tc>
          <w:tcPr>
            <w:tcW w:w="3104" w:type="dxa"/>
            <w:tcBorders>
              <w:top w:val="single" w:sz="4" w:space="0" w:color="auto"/>
              <w:left w:val="single" w:sz="4" w:space="0" w:color="auto"/>
            </w:tcBorders>
            <w:shd w:val="clear" w:color="auto" w:fill="FFFFFF"/>
            <w:vAlign w:val="center"/>
          </w:tcPr>
          <w:p w:rsidR="002A2BAC" w:rsidRPr="002A2BAC" w:rsidRDefault="002A2BAC" w:rsidP="002A2BAC">
            <w:pPr>
              <w:pStyle w:val="a6"/>
              <w:jc w:val="center"/>
              <w:rPr>
                <w:sz w:val="24"/>
              </w:rPr>
            </w:pPr>
            <w:r w:rsidRPr="002A2BAC">
              <w:rPr>
                <w:rStyle w:val="23"/>
                <w:rFonts w:eastAsiaTheme="minorHAnsi"/>
                <w:color w:val="auto"/>
                <w:sz w:val="24"/>
                <w:szCs w:val="24"/>
              </w:rPr>
              <w:t>Уровень обеспеченности, мест на 100 детей в возрасте от 7 до 17 лет</w:t>
            </w:r>
          </w:p>
        </w:tc>
        <w:tc>
          <w:tcPr>
            <w:tcW w:w="4104" w:type="dxa"/>
            <w:tcBorders>
              <w:top w:val="single" w:sz="4" w:space="0" w:color="auto"/>
              <w:left w:val="single" w:sz="4" w:space="0" w:color="auto"/>
              <w:right w:val="single" w:sz="4" w:space="0" w:color="auto"/>
            </w:tcBorders>
            <w:shd w:val="clear" w:color="auto" w:fill="FFFFFF"/>
            <w:vAlign w:val="center"/>
          </w:tcPr>
          <w:p w:rsidR="002A2BAC" w:rsidRPr="002A2BAC" w:rsidRDefault="002A2BAC" w:rsidP="002A2BAC">
            <w:pPr>
              <w:pStyle w:val="a6"/>
              <w:jc w:val="center"/>
              <w:rPr>
                <w:sz w:val="24"/>
              </w:rPr>
            </w:pPr>
            <w:r w:rsidRPr="002A2BAC">
              <w:rPr>
                <w:rStyle w:val="23"/>
                <w:rFonts w:eastAsiaTheme="minorHAnsi"/>
                <w:color w:val="auto"/>
                <w:sz w:val="24"/>
                <w:szCs w:val="24"/>
              </w:rPr>
              <w:t>90</w:t>
            </w:r>
          </w:p>
        </w:tc>
      </w:tr>
      <w:tr w:rsidR="002A2BAC" w:rsidRPr="002A2BAC" w:rsidTr="002457BE">
        <w:trPr>
          <w:trHeight w:hRule="exact" w:val="1444"/>
          <w:jc w:val="center"/>
        </w:trPr>
        <w:tc>
          <w:tcPr>
            <w:tcW w:w="2420" w:type="dxa"/>
            <w:vMerge/>
            <w:tcBorders>
              <w:left w:val="single" w:sz="4" w:space="0" w:color="auto"/>
            </w:tcBorders>
            <w:shd w:val="clear" w:color="auto" w:fill="FFFFFF"/>
            <w:vAlign w:val="center"/>
          </w:tcPr>
          <w:p w:rsidR="002A2BAC" w:rsidRPr="002A2BAC" w:rsidRDefault="002A2BAC" w:rsidP="002A2BAC">
            <w:pPr>
              <w:pStyle w:val="a6"/>
              <w:jc w:val="center"/>
              <w:rPr>
                <w:color w:val="FF0000"/>
                <w:sz w:val="24"/>
              </w:rPr>
            </w:pPr>
          </w:p>
        </w:tc>
        <w:tc>
          <w:tcPr>
            <w:tcW w:w="3104" w:type="dxa"/>
            <w:tcBorders>
              <w:top w:val="single" w:sz="4" w:space="0" w:color="auto"/>
              <w:left w:val="single" w:sz="4" w:space="0" w:color="auto"/>
            </w:tcBorders>
            <w:shd w:val="clear" w:color="auto" w:fill="FFFFFF"/>
            <w:vAlign w:val="center"/>
          </w:tcPr>
          <w:p w:rsidR="002A2BAC" w:rsidRPr="002A2BAC" w:rsidRDefault="002A2BAC" w:rsidP="002A2BAC">
            <w:pPr>
              <w:pStyle w:val="a6"/>
              <w:jc w:val="center"/>
              <w:rPr>
                <w:color w:val="FF0000"/>
                <w:sz w:val="24"/>
              </w:rPr>
            </w:pPr>
            <w:r w:rsidRPr="002A2BAC">
              <w:rPr>
                <w:rStyle w:val="23"/>
                <w:rFonts w:eastAsiaTheme="minorHAnsi"/>
                <w:color w:val="FF0000"/>
                <w:sz w:val="24"/>
                <w:szCs w:val="24"/>
              </w:rPr>
              <w:t>Уровень обеспеченности, мест на 1000 человек</w:t>
            </w:r>
          </w:p>
        </w:tc>
        <w:tc>
          <w:tcPr>
            <w:tcW w:w="4104" w:type="dxa"/>
            <w:tcBorders>
              <w:top w:val="single" w:sz="4" w:space="0" w:color="auto"/>
              <w:left w:val="single" w:sz="4" w:space="0" w:color="auto"/>
              <w:right w:val="single" w:sz="4" w:space="0" w:color="auto"/>
            </w:tcBorders>
            <w:shd w:val="clear" w:color="auto" w:fill="FFFFFF"/>
            <w:vAlign w:val="center"/>
          </w:tcPr>
          <w:p w:rsidR="002A2BAC" w:rsidRPr="002A2BAC" w:rsidRDefault="002A2BAC" w:rsidP="002A2BAC">
            <w:pPr>
              <w:pStyle w:val="a6"/>
              <w:jc w:val="center"/>
              <w:rPr>
                <w:color w:val="FF0000"/>
                <w:sz w:val="24"/>
              </w:rPr>
            </w:pPr>
            <w:r w:rsidRPr="002A2BAC">
              <w:rPr>
                <w:rStyle w:val="24"/>
                <w:rFonts w:eastAsiaTheme="minorHAnsi"/>
                <w:color w:val="FF0000"/>
                <w:sz w:val="24"/>
                <w:szCs w:val="24"/>
              </w:rPr>
              <w:t>определяется в соответствии с методикой, указанной в пункте [I] требований к заполнению модельных нормативов градостроительного проектирования</w:t>
            </w:r>
          </w:p>
        </w:tc>
      </w:tr>
      <w:tr w:rsidR="002A2BAC" w:rsidRPr="002A2BAC" w:rsidTr="002457BE">
        <w:trPr>
          <w:trHeight w:hRule="exact" w:val="2671"/>
          <w:jc w:val="center"/>
        </w:trPr>
        <w:tc>
          <w:tcPr>
            <w:tcW w:w="2420" w:type="dxa"/>
            <w:vMerge/>
            <w:tcBorders>
              <w:left w:val="single" w:sz="4" w:space="0" w:color="auto"/>
              <w:bottom w:val="single" w:sz="4" w:space="0" w:color="auto"/>
            </w:tcBorders>
            <w:shd w:val="clear" w:color="auto" w:fill="FFFFFF"/>
            <w:vAlign w:val="center"/>
          </w:tcPr>
          <w:p w:rsidR="002A2BAC" w:rsidRPr="002A2BAC" w:rsidRDefault="002A2BAC" w:rsidP="002A2BAC">
            <w:pPr>
              <w:pStyle w:val="a6"/>
              <w:jc w:val="center"/>
              <w:rPr>
                <w:sz w:val="24"/>
              </w:rPr>
            </w:pPr>
          </w:p>
        </w:tc>
        <w:tc>
          <w:tcPr>
            <w:tcW w:w="3104" w:type="dxa"/>
            <w:tcBorders>
              <w:top w:val="single" w:sz="4" w:space="0" w:color="auto"/>
              <w:left w:val="single" w:sz="4" w:space="0" w:color="auto"/>
              <w:bottom w:val="single" w:sz="4" w:space="0" w:color="auto"/>
            </w:tcBorders>
            <w:shd w:val="clear" w:color="auto" w:fill="FFFFFF"/>
            <w:vAlign w:val="center"/>
          </w:tcPr>
          <w:p w:rsidR="002A2BAC" w:rsidRPr="002A2BAC" w:rsidRDefault="002A2BAC" w:rsidP="002A2BAC">
            <w:pPr>
              <w:pStyle w:val="a6"/>
              <w:jc w:val="center"/>
              <w:rPr>
                <w:sz w:val="24"/>
              </w:rPr>
            </w:pPr>
            <w:r w:rsidRPr="002A2BAC">
              <w:rPr>
                <w:rStyle w:val="23"/>
                <w:rFonts w:eastAsiaTheme="minorHAnsi"/>
                <w:color w:val="auto"/>
                <w:sz w:val="24"/>
                <w:szCs w:val="24"/>
              </w:rPr>
              <w:t>Размер земельного участка, кв. м на 1 место [3,4,5,8]</w:t>
            </w:r>
          </w:p>
        </w:tc>
        <w:tc>
          <w:tcPr>
            <w:tcW w:w="4104" w:type="dxa"/>
            <w:tcBorders>
              <w:top w:val="single" w:sz="4" w:space="0" w:color="auto"/>
              <w:left w:val="single" w:sz="4" w:space="0" w:color="auto"/>
              <w:bottom w:val="single" w:sz="4" w:space="0" w:color="auto"/>
              <w:right w:val="single" w:sz="4" w:space="0" w:color="auto"/>
            </w:tcBorders>
            <w:shd w:val="clear" w:color="auto" w:fill="FFFFFF"/>
            <w:vAlign w:val="center"/>
          </w:tcPr>
          <w:p w:rsidR="002A2BAC" w:rsidRDefault="002A2BAC" w:rsidP="002457BE">
            <w:pPr>
              <w:pStyle w:val="a6"/>
              <w:rPr>
                <w:rStyle w:val="23"/>
                <w:rFonts w:eastAsiaTheme="minorHAnsi"/>
                <w:color w:val="auto"/>
                <w:sz w:val="24"/>
                <w:szCs w:val="24"/>
              </w:rPr>
            </w:pPr>
            <w:r w:rsidRPr="002A2BAC">
              <w:rPr>
                <w:rStyle w:val="23"/>
                <w:rFonts w:eastAsiaTheme="minorHAnsi"/>
                <w:color w:val="auto"/>
                <w:sz w:val="24"/>
                <w:szCs w:val="24"/>
              </w:rPr>
              <w:t>При вместимости общеобразовательной организации:</w:t>
            </w:r>
          </w:p>
          <w:p w:rsidR="002457BE" w:rsidRPr="002457BE" w:rsidRDefault="002457BE" w:rsidP="002457BE">
            <w:pPr>
              <w:pStyle w:val="a6"/>
              <w:jc w:val="center"/>
              <w:rPr>
                <w:rStyle w:val="23"/>
                <w:rFonts w:eastAsiaTheme="minorHAnsi"/>
                <w:color w:val="auto"/>
                <w:sz w:val="24"/>
                <w:szCs w:val="24"/>
              </w:rPr>
            </w:pPr>
            <w:r w:rsidRPr="002457BE">
              <w:rPr>
                <w:rStyle w:val="23"/>
                <w:rFonts w:eastAsiaTheme="minorHAnsi"/>
                <w:color w:val="auto"/>
                <w:sz w:val="24"/>
                <w:szCs w:val="24"/>
              </w:rPr>
              <w:t xml:space="preserve">свыше 30 до 170 мест </w:t>
            </w:r>
            <w:r>
              <w:rPr>
                <w:rStyle w:val="23"/>
                <w:rFonts w:eastAsiaTheme="minorHAnsi"/>
                <w:color w:val="auto"/>
                <w:sz w:val="24"/>
                <w:szCs w:val="24"/>
              </w:rPr>
              <w:t>—</w:t>
            </w:r>
            <w:r w:rsidRPr="002457BE">
              <w:rPr>
                <w:rStyle w:val="23"/>
                <w:rFonts w:eastAsiaTheme="minorHAnsi"/>
                <w:color w:val="auto"/>
                <w:sz w:val="24"/>
                <w:szCs w:val="24"/>
              </w:rPr>
              <w:t xml:space="preserve"> 80;</w:t>
            </w:r>
          </w:p>
          <w:p w:rsidR="002457BE" w:rsidRPr="002457BE" w:rsidRDefault="002457BE" w:rsidP="002457BE">
            <w:pPr>
              <w:pStyle w:val="a6"/>
              <w:jc w:val="center"/>
              <w:rPr>
                <w:rStyle w:val="23"/>
                <w:rFonts w:eastAsiaTheme="minorHAnsi"/>
                <w:color w:val="auto"/>
                <w:sz w:val="24"/>
                <w:szCs w:val="24"/>
              </w:rPr>
            </w:pPr>
            <w:r w:rsidRPr="002457BE">
              <w:rPr>
                <w:rStyle w:val="23"/>
                <w:rFonts w:eastAsiaTheme="minorHAnsi"/>
                <w:color w:val="auto"/>
                <w:sz w:val="24"/>
                <w:szCs w:val="24"/>
              </w:rPr>
              <w:t xml:space="preserve">от 170 до 340 мест </w:t>
            </w:r>
            <w:r>
              <w:rPr>
                <w:rStyle w:val="23"/>
                <w:rFonts w:eastAsiaTheme="minorHAnsi"/>
                <w:color w:val="auto"/>
                <w:sz w:val="24"/>
                <w:szCs w:val="24"/>
              </w:rPr>
              <w:t>—</w:t>
            </w:r>
            <w:r w:rsidRPr="002457BE">
              <w:rPr>
                <w:rStyle w:val="23"/>
                <w:rFonts w:eastAsiaTheme="minorHAnsi"/>
                <w:color w:val="auto"/>
                <w:sz w:val="24"/>
                <w:szCs w:val="24"/>
              </w:rPr>
              <w:t xml:space="preserve"> 55;</w:t>
            </w:r>
          </w:p>
          <w:p w:rsidR="002457BE" w:rsidRPr="002457BE" w:rsidRDefault="002457BE" w:rsidP="002457BE">
            <w:pPr>
              <w:pStyle w:val="a6"/>
              <w:jc w:val="center"/>
              <w:rPr>
                <w:rStyle w:val="23"/>
                <w:rFonts w:eastAsiaTheme="minorHAnsi"/>
                <w:color w:val="auto"/>
                <w:sz w:val="24"/>
                <w:szCs w:val="24"/>
              </w:rPr>
            </w:pPr>
            <w:r w:rsidRPr="002457BE">
              <w:rPr>
                <w:rStyle w:val="23"/>
                <w:rFonts w:eastAsiaTheme="minorHAnsi"/>
                <w:color w:val="auto"/>
                <w:sz w:val="24"/>
                <w:szCs w:val="24"/>
              </w:rPr>
              <w:t xml:space="preserve">от 340 до 510 мест </w:t>
            </w:r>
            <w:r>
              <w:rPr>
                <w:rStyle w:val="23"/>
                <w:rFonts w:eastAsiaTheme="minorHAnsi"/>
                <w:color w:val="auto"/>
                <w:sz w:val="24"/>
                <w:szCs w:val="24"/>
              </w:rPr>
              <w:t>—</w:t>
            </w:r>
            <w:r w:rsidRPr="002457BE">
              <w:rPr>
                <w:rStyle w:val="23"/>
                <w:rFonts w:eastAsiaTheme="minorHAnsi"/>
                <w:color w:val="auto"/>
                <w:sz w:val="24"/>
                <w:szCs w:val="24"/>
              </w:rPr>
              <w:t xml:space="preserve"> 40;</w:t>
            </w:r>
          </w:p>
          <w:p w:rsidR="002457BE" w:rsidRPr="002457BE" w:rsidRDefault="002457BE" w:rsidP="002457BE">
            <w:pPr>
              <w:pStyle w:val="a6"/>
              <w:jc w:val="center"/>
              <w:rPr>
                <w:rStyle w:val="23"/>
                <w:rFonts w:eastAsiaTheme="minorHAnsi"/>
                <w:color w:val="auto"/>
                <w:sz w:val="24"/>
                <w:szCs w:val="24"/>
              </w:rPr>
            </w:pPr>
            <w:r w:rsidRPr="002457BE">
              <w:rPr>
                <w:rStyle w:val="23"/>
                <w:rFonts w:eastAsiaTheme="minorHAnsi"/>
                <w:color w:val="auto"/>
                <w:sz w:val="24"/>
                <w:szCs w:val="24"/>
              </w:rPr>
              <w:t xml:space="preserve">от 510 до 660 мест </w:t>
            </w:r>
            <w:r>
              <w:rPr>
                <w:rStyle w:val="23"/>
                <w:rFonts w:eastAsiaTheme="minorHAnsi"/>
                <w:color w:val="auto"/>
                <w:sz w:val="24"/>
                <w:szCs w:val="24"/>
              </w:rPr>
              <w:t>—</w:t>
            </w:r>
            <w:r w:rsidRPr="002457BE">
              <w:rPr>
                <w:rStyle w:val="23"/>
                <w:rFonts w:eastAsiaTheme="minorHAnsi"/>
                <w:color w:val="auto"/>
                <w:sz w:val="24"/>
                <w:szCs w:val="24"/>
              </w:rPr>
              <w:t xml:space="preserve"> 35;</w:t>
            </w:r>
          </w:p>
          <w:p w:rsidR="002457BE" w:rsidRPr="002457BE" w:rsidRDefault="002457BE" w:rsidP="002457BE">
            <w:pPr>
              <w:pStyle w:val="a6"/>
              <w:jc w:val="center"/>
              <w:rPr>
                <w:rStyle w:val="23"/>
                <w:rFonts w:eastAsiaTheme="minorHAnsi"/>
                <w:color w:val="auto"/>
                <w:sz w:val="24"/>
                <w:szCs w:val="24"/>
              </w:rPr>
            </w:pPr>
            <w:r w:rsidRPr="002457BE">
              <w:rPr>
                <w:rStyle w:val="23"/>
                <w:rFonts w:eastAsiaTheme="minorHAnsi"/>
                <w:color w:val="auto"/>
                <w:sz w:val="24"/>
                <w:szCs w:val="24"/>
              </w:rPr>
              <w:t xml:space="preserve">от 660 до 1000 мест </w:t>
            </w:r>
            <w:r>
              <w:rPr>
                <w:rStyle w:val="23"/>
                <w:rFonts w:eastAsiaTheme="minorHAnsi"/>
                <w:color w:val="auto"/>
                <w:sz w:val="24"/>
                <w:szCs w:val="24"/>
              </w:rPr>
              <w:t>—</w:t>
            </w:r>
            <w:r w:rsidRPr="002457BE">
              <w:rPr>
                <w:rStyle w:val="23"/>
                <w:rFonts w:eastAsiaTheme="minorHAnsi"/>
                <w:color w:val="auto"/>
                <w:sz w:val="24"/>
                <w:szCs w:val="24"/>
              </w:rPr>
              <w:t xml:space="preserve"> 28;</w:t>
            </w:r>
          </w:p>
          <w:p w:rsidR="002457BE" w:rsidRPr="002457BE" w:rsidRDefault="002457BE" w:rsidP="002457BE">
            <w:pPr>
              <w:pStyle w:val="a6"/>
              <w:jc w:val="center"/>
              <w:rPr>
                <w:rStyle w:val="23"/>
                <w:rFonts w:eastAsiaTheme="minorHAnsi"/>
                <w:color w:val="auto"/>
                <w:sz w:val="24"/>
                <w:szCs w:val="24"/>
              </w:rPr>
            </w:pPr>
            <w:r w:rsidRPr="002457BE">
              <w:rPr>
                <w:rStyle w:val="23"/>
                <w:rFonts w:eastAsiaTheme="minorHAnsi"/>
                <w:color w:val="auto"/>
                <w:sz w:val="24"/>
                <w:szCs w:val="24"/>
              </w:rPr>
              <w:t xml:space="preserve">от 1000 до 1500 мест </w:t>
            </w:r>
            <w:r>
              <w:rPr>
                <w:rStyle w:val="23"/>
                <w:rFonts w:eastAsiaTheme="minorHAnsi"/>
                <w:color w:val="auto"/>
                <w:sz w:val="24"/>
                <w:szCs w:val="24"/>
              </w:rPr>
              <w:t>—</w:t>
            </w:r>
            <w:r w:rsidRPr="002457BE">
              <w:rPr>
                <w:rStyle w:val="23"/>
                <w:rFonts w:eastAsiaTheme="minorHAnsi"/>
                <w:color w:val="auto"/>
                <w:sz w:val="24"/>
                <w:szCs w:val="24"/>
              </w:rPr>
              <w:t xml:space="preserve"> 24;</w:t>
            </w:r>
          </w:p>
          <w:p w:rsidR="002457BE" w:rsidRPr="002A2BAC" w:rsidRDefault="002457BE" w:rsidP="002457BE">
            <w:pPr>
              <w:pStyle w:val="a6"/>
              <w:jc w:val="center"/>
              <w:rPr>
                <w:sz w:val="24"/>
              </w:rPr>
            </w:pPr>
            <w:r w:rsidRPr="002457BE">
              <w:rPr>
                <w:rStyle w:val="23"/>
                <w:rFonts w:eastAsiaTheme="minorHAnsi"/>
                <w:color w:val="auto"/>
                <w:sz w:val="24"/>
                <w:szCs w:val="24"/>
              </w:rPr>
              <w:t xml:space="preserve">свыше 1500 мест </w:t>
            </w:r>
            <w:r>
              <w:rPr>
                <w:rStyle w:val="23"/>
                <w:rFonts w:eastAsiaTheme="minorHAnsi"/>
                <w:color w:val="auto"/>
                <w:sz w:val="24"/>
                <w:szCs w:val="24"/>
              </w:rPr>
              <w:t>—</w:t>
            </w:r>
            <w:r w:rsidRPr="002457BE">
              <w:rPr>
                <w:rStyle w:val="23"/>
                <w:rFonts w:eastAsiaTheme="minorHAnsi"/>
                <w:color w:val="auto"/>
                <w:sz w:val="24"/>
                <w:szCs w:val="24"/>
              </w:rPr>
              <w:t xml:space="preserve"> 22</w:t>
            </w:r>
          </w:p>
        </w:tc>
      </w:tr>
    </w:tbl>
    <w:p w:rsidR="002457BE" w:rsidRDefault="002457BE" w:rsidP="00AA07B9">
      <w:pPr>
        <w:pStyle w:val="a6"/>
      </w:pPr>
      <w:r>
        <w:br w:type="page"/>
      </w:r>
    </w:p>
    <w:p w:rsidR="00AA07B9" w:rsidRPr="002457BE" w:rsidRDefault="002457BE" w:rsidP="002457BE">
      <w:pPr>
        <w:pStyle w:val="a6"/>
        <w:spacing w:after="80"/>
        <w:contextualSpacing w:val="0"/>
      </w:pPr>
      <w:r>
        <w:lastRenderedPageBreak/>
        <w:t>Продолжение таблицы 1.1</w:t>
      </w:r>
    </w:p>
    <w:tbl>
      <w:tblPr>
        <w:tblOverlap w:val="never"/>
        <w:tblW w:w="5000" w:type="pct"/>
        <w:jc w:val="center"/>
        <w:tblLayout w:type="fixed"/>
        <w:tblCellMar>
          <w:left w:w="113" w:type="dxa"/>
          <w:right w:w="113" w:type="dxa"/>
        </w:tblCellMar>
        <w:tblLook w:val="0000" w:firstRow="0" w:lastRow="0" w:firstColumn="0" w:lastColumn="0" w:noHBand="0" w:noVBand="0"/>
      </w:tblPr>
      <w:tblGrid>
        <w:gridCol w:w="2263"/>
        <w:gridCol w:w="3261"/>
        <w:gridCol w:w="4104"/>
      </w:tblGrid>
      <w:tr w:rsidR="002457BE" w:rsidRPr="002457BE" w:rsidTr="002457BE">
        <w:trPr>
          <w:trHeight w:hRule="exact" w:val="340"/>
          <w:jc w:val="center"/>
        </w:trPr>
        <w:tc>
          <w:tcPr>
            <w:tcW w:w="2263" w:type="dxa"/>
            <w:tcBorders>
              <w:top w:val="single" w:sz="4" w:space="0" w:color="auto"/>
              <w:left w:val="single" w:sz="4" w:space="0" w:color="auto"/>
            </w:tcBorders>
            <w:shd w:val="clear" w:color="auto" w:fill="FFFFFF"/>
            <w:vAlign w:val="center"/>
          </w:tcPr>
          <w:p w:rsidR="002457BE" w:rsidRPr="002457BE" w:rsidRDefault="002457BE" w:rsidP="002457BE">
            <w:pPr>
              <w:pStyle w:val="a6"/>
              <w:jc w:val="center"/>
              <w:rPr>
                <w:sz w:val="24"/>
              </w:rPr>
            </w:pPr>
            <w:r w:rsidRPr="002457BE">
              <w:rPr>
                <w:sz w:val="24"/>
              </w:rPr>
              <w:t>1</w:t>
            </w:r>
          </w:p>
        </w:tc>
        <w:tc>
          <w:tcPr>
            <w:tcW w:w="3261" w:type="dxa"/>
            <w:tcBorders>
              <w:top w:val="single" w:sz="4" w:space="0" w:color="auto"/>
              <w:left w:val="single" w:sz="4" w:space="0" w:color="auto"/>
            </w:tcBorders>
            <w:shd w:val="clear" w:color="auto" w:fill="FFFFFF"/>
            <w:vAlign w:val="center"/>
          </w:tcPr>
          <w:p w:rsidR="002457BE" w:rsidRPr="002457BE" w:rsidRDefault="002457BE" w:rsidP="002457BE">
            <w:pPr>
              <w:pStyle w:val="a6"/>
              <w:jc w:val="center"/>
              <w:rPr>
                <w:rStyle w:val="23"/>
                <w:rFonts w:eastAsiaTheme="minorHAnsi"/>
                <w:color w:val="000000" w:themeColor="text1"/>
                <w:sz w:val="24"/>
                <w:szCs w:val="24"/>
              </w:rPr>
            </w:pPr>
            <w:r w:rsidRPr="002457BE">
              <w:rPr>
                <w:rStyle w:val="23"/>
                <w:rFonts w:eastAsiaTheme="minorHAnsi"/>
                <w:color w:val="000000" w:themeColor="text1"/>
                <w:sz w:val="24"/>
                <w:szCs w:val="24"/>
              </w:rPr>
              <w:t>2</w:t>
            </w:r>
          </w:p>
        </w:tc>
        <w:tc>
          <w:tcPr>
            <w:tcW w:w="4104" w:type="dxa"/>
            <w:tcBorders>
              <w:top w:val="single" w:sz="4" w:space="0" w:color="auto"/>
              <w:left w:val="single" w:sz="4" w:space="0" w:color="auto"/>
              <w:right w:val="single" w:sz="4" w:space="0" w:color="auto"/>
            </w:tcBorders>
            <w:shd w:val="clear" w:color="auto" w:fill="FFFFFF"/>
            <w:vAlign w:val="center"/>
          </w:tcPr>
          <w:p w:rsidR="002457BE" w:rsidRPr="002457BE" w:rsidRDefault="002457BE" w:rsidP="002457BE">
            <w:pPr>
              <w:pStyle w:val="a6"/>
              <w:jc w:val="center"/>
              <w:rPr>
                <w:rStyle w:val="23"/>
                <w:rFonts w:eastAsiaTheme="minorHAnsi"/>
                <w:color w:val="000000" w:themeColor="text1"/>
                <w:sz w:val="24"/>
                <w:szCs w:val="24"/>
              </w:rPr>
            </w:pPr>
            <w:r w:rsidRPr="002457BE">
              <w:rPr>
                <w:rStyle w:val="23"/>
                <w:rFonts w:eastAsiaTheme="minorHAnsi"/>
                <w:color w:val="000000" w:themeColor="text1"/>
                <w:sz w:val="24"/>
                <w:szCs w:val="24"/>
              </w:rPr>
              <w:t>3</w:t>
            </w:r>
          </w:p>
        </w:tc>
      </w:tr>
      <w:tr w:rsidR="002A2BAC" w:rsidRPr="002457BE" w:rsidTr="002457BE">
        <w:trPr>
          <w:trHeight w:hRule="exact" w:val="6675"/>
          <w:jc w:val="center"/>
        </w:trPr>
        <w:tc>
          <w:tcPr>
            <w:tcW w:w="2263" w:type="dxa"/>
            <w:tcBorders>
              <w:top w:val="single" w:sz="4" w:space="0" w:color="auto"/>
              <w:left w:val="single" w:sz="4" w:space="0" w:color="auto"/>
            </w:tcBorders>
            <w:shd w:val="clear" w:color="auto" w:fill="FFFFFF"/>
            <w:vAlign w:val="center"/>
          </w:tcPr>
          <w:p w:rsidR="002A2BAC" w:rsidRPr="002457BE" w:rsidRDefault="002A2BAC" w:rsidP="002A2BAC">
            <w:pPr>
              <w:pStyle w:val="a6"/>
              <w:jc w:val="center"/>
              <w:rPr>
                <w:color w:val="FF0000"/>
                <w:sz w:val="24"/>
              </w:rPr>
            </w:pPr>
          </w:p>
        </w:tc>
        <w:tc>
          <w:tcPr>
            <w:tcW w:w="3261" w:type="dxa"/>
            <w:tcBorders>
              <w:top w:val="single" w:sz="4" w:space="0" w:color="auto"/>
              <w:left w:val="single" w:sz="4" w:space="0" w:color="auto"/>
            </w:tcBorders>
            <w:shd w:val="clear" w:color="auto" w:fill="FFFFFF"/>
            <w:vAlign w:val="center"/>
          </w:tcPr>
          <w:p w:rsidR="002A2BAC" w:rsidRPr="002457BE" w:rsidRDefault="002A2BAC" w:rsidP="002A2BAC">
            <w:pPr>
              <w:pStyle w:val="a6"/>
              <w:jc w:val="center"/>
              <w:rPr>
                <w:sz w:val="24"/>
              </w:rPr>
            </w:pPr>
            <w:r w:rsidRPr="002457BE">
              <w:rPr>
                <w:rStyle w:val="23"/>
                <w:rFonts w:eastAsiaTheme="minorHAnsi"/>
                <w:color w:val="auto"/>
                <w:sz w:val="24"/>
                <w:szCs w:val="24"/>
              </w:rPr>
              <w:t>Территориальная доступность, минут (метров)</w:t>
            </w:r>
          </w:p>
        </w:tc>
        <w:tc>
          <w:tcPr>
            <w:tcW w:w="4104" w:type="dxa"/>
            <w:tcBorders>
              <w:top w:val="single" w:sz="4" w:space="0" w:color="auto"/>
              <w:left w:val="single" w:sz="4" w:space="0" w:color="auto"/>
              <w:right w:val="single" w:sz="4" w:space="0" w:color="auto"/>
            </w:tcBorders>
            <w:shd w:val="clear" w:color="auto" w:fill="FFFFFF"/>
            <w:vAlign w:val="center"/>
          </w:tcPr>
          <w:p w:rsidR="002A2BAC" w:rsidRPr="002457BE" w:rsidRDefault="002A2BAC" w:rsidP="002457BE">
            <w:pPr>
              <w:pStyle w:val="a6"/>
              <w:rPr>
                <w:sz w:val="24"/>
              </w:rPr>
            </w:pPr>
            <w:r w:rsidRPr="002457BE">
              <w:rPr>
                <w:rStyle w:val="23"/>
                <w:rFonts w:eastAsiaTheme="minorHAnsi"/>
                <w:color w:val="auto"/>
                <w:sz w:val="24"/>
                <w:szCs w:val="24"/>
              </w:rPr>
              <w:t>Для населенных пунктов с численностью населения более 2 тыс. человек в зависимости от типа жилой застройки и характера освоения территории:</w:t>
            </w:r>
          </w:p>
          <w:p w:rsidR="002A2BAC" w:rsidRPr="002457BE" w:rsidRDefault="002A2BAC" w:rsidP="002457BE">
            <w:pPr>
              <w:pStyle w:val="a6"/>
              <w:numPr>
                <w:ilvl w:val="0"/>
                <w:numId w:val="10"/>
              </w:numPr>
              <w:tabs>
                <w:tab w:val="left" w:pos="934"/>
              </w:tabs>
              <w:rPr>
                <w:sz w:val="24"/>
              </w:rPr>
            </w:pPr>
            <w:r w:rsidRPr="002457BE">
              <w:rPr>
                <w:rStyle w:val="23"/>
                <w:rFonts w:eastAsiaTheme="minorHAnsi"/>
                <w:color w:val="auto"/>
                <w:sz w:val="24"/>
                <w:szCs w:val="24"/>
              </w:rPr>
              <w:t>при многоквартирной жилой застройке:</w:t>
            </w:r>
            <w:r w:rsidR="002457BE" w:rsidRPr="002457BE">
              <w:rPr>
                <w:sz w:val="24"/>
              </w:rPr>
              <w:t xml:space="preserve"> </w:t>
            </w:r>
            <w:r w:rsidRPr="002457BE">
              <w:rPr>
                <w:rStyle w:val="23"/>
                <w:rFonts w:eastAsiaTheme="minorHAnsi"/>
                <w:color w:val="auto"/>
                <w:sz w:val="24"/>
                <w:szCs w:val="24"/>
              </w:rPr>
              <w:t>пешеходная доступность для всех уровней общего образования в случае застройки на свободных территориях, для начального общего образования в случае развития застроенных территорий, в т.</w:t>
            </w:r>
            <w:r w:rsidR="002457BE" w:rsidRPr="002457BE">
              <w:rPr>
                <w:rStyle w:val="23"/>
                <w:rFonts w:eastAsiaTheme="minorHAnsi"/>
                <w:color w:val="auto"/>
                <w:sz w:val="24"/>
                <w:szCs w:val="24"/>
              </w:rPr>
              <w:t xml:space="preserve"> </w:t>
            </w:r>
            <w:r w:rsidRPr="002457BE">
              <w:rPr>
                <w:rStyle w:val="23"/>
                <w:rFonts w:eastAsiaTheme="minorHAnsi"/>
                <w:color w:val="auto"/>
                <w:sz w:val="24"/>
                <w:szCs w:val="24"/>
              </w:rPr>
              <w:t>ч. уплотнения</w:t>
            </w:r>
            <w:r w:rsidR="002457BE">
              <w:rPr>
                <w:rStyle w:val="23"/>
                <w:rFonts w:eastAsiaTheme="minorHAnsi"/>
                <w:color w:val="auto"/>
                <w:sz w:val="24"/>
                <w:szCs w:val="24"/>
                <w:lang w:val="en-US"/>
              </w:rPr>
              <w:t> </w:t>
            </w:r>
            <w:r w:rsidR="002457BE">
              <w:rPr>
                <w:rStyle w:val="23"/>
                <w:rFonts w:eastAsiaTheme="minorHAnsi"/>
                <w:color w:val="auto"/>
                <w:sz w:val="24"/>
                <w:szCs w:val="24"/>
              </w:rPr>
              <w:t>—</w:t>
            </w:r>
            <w:r w:rsidR="002457BE">
              <w:rPr>
                <w:rStyle w:val="23"/>
                <w:rFonts w:eastAsiaTheme="minorHAnsi"/>
                <w:color w:val="auto"/>
                <w:sz w:val="24"/>
                <w:szCs w:val="24"/>
                <w:lang w:val="en-US"/>
              </w:rPr>
              <w:t> </w:t>
            </w:r>
            <w:r w:rsidRPr="002457BE">
              <w:rPr>
                <w:rStyle w:val="23"/>
                <w:rFonts w:eastAsiaTheme="minorHAnsi"/>
                <w:color w:val="auto"/>
                <w:sz w:val="24"/>
                <w:szCs w:val="24"/>
              </w:rPr>
              <w:t>12 (800);</w:t>
            </w:r>
          </w:p>
          <w:p w:rsidR="002A2BAC" w:rsidRPr="002457BE" w:rsidRDefault="002A2BAC" w:rsidP="002457BE">
            <w:pPr>
              <w:pStyle w:val="a6"/>
              <w:numPr>
                <w:ilvl w:val="0"/>
                <w:numId w:val="10"/>
              </w:numPr>
              <w:tabs>
                <w:tab w:val="left" w:pos="934"/>
              </w:tabs>
              <w:rPr>
                <w:sz w:val="24"/>
              </w:rPr>
            </w:pPr>
            <w:r w:rsidRPr="002457BE">
              <w:rPr>
                <w:rStyle w:val="23"/>
                <w:rFonts w:eastAsiaTheme="minorHAnsi"/>
                <w:color w:val="auto"/>
                <w:sz w:val="24"/>
                <w:szCs w:val="24"/>
              </w:rPr>
              <w:t>транспортная доступность для основного общего и среднего общего образования в случае развития застроенных территорий, в т.</w:t>
            </w:r>
            <w:r w:rsidR="002457BE" w:rsidRPr="002457BE">
              <w:rPr>
                <w:rStyle w:val="23"/>
                <w:rFonts w:eastAsiaTheme="minorHAnsi"/>
                <w:color w:val="auto"/>
                <w:sz w:val="24"/>
                <w:szCs w:val="24"/>
              </w:rPr>
              <w:t xml:space="preserve"> </w:t>
            </w:r>
            <w:r w:rsidRPr="002457BE">
              <w:rPr>
                <w:rStyle w:val="23"/>
                <w:rFonts w:eastAsiaTheme="minorHAnsi"/>
                <w:color w:val="auto"/>
                <w:sz w:val="24"/>
                <w:szCs w:val="24"/>
              </w:rPr>
              <w:t xml:space="preserve">ч. уплотнения </w:t>
            </w:r>
            <w:r w:rsidR="002457BE" w:rsidRPr="002457BE">
              <w:rPr>
                <w:rStyle w:val="23"/>
                <w:rFonts w:eastAsiaTheme="minorHAnsi"/>
                <w:color w:val="auto"/>
                <w:sz w:val="24"/>
                <w:szCs w:val="24"/>
              </w:rPr>
              <w:t>—</w:t>
            </w:r>
            <w:r w:rsidRPr="002457BE">
              <w:rPr>
                <w:rStyle w:val="23"/>
                <w:rFonts w:eastAsiaTheme="minorHAnsi"/>
                <w:color w:val="auto"/>
                <w:sz w:val="24"/>
                <w:szCs w:val="24"/>
              </w:rPr>
              <w:t xml:space="preserve"> 10.</w:t>
            </w:r>
          </w:p>
          <w:p w:rsidR="002A2BAC" w:rsidRPr="002457BE" w:rsidRDefault="002A2BAC" w:rsidP="002457BE">
            <w:pPr>
              <w:pStyle w:val="a6"/>
              <w:numPr>
                <w:ilvl w:val="0"/>
                <w:numId w:val="10"/>
              </w:numPr>
              <w:tabs>
                <w:tab w:val="left" w:pos="934"/>
              </w:tabs>
              <w:rPr>
                <w:sz w:val="24"/>
              </w:rPr>
            </w:pPr>
            <w:r w:rsidRPr="002457BE">
              <w:rPr>
                <w:rStyle w:val="23"/>
                <w:rFonts w:eastAsiaTheme="minorHAnsi"/>
                <w:color w:val="auto"/>
                <w:sz w:val="24"/>
                <w:szCs w:val="24"/>
              </w:rPr>
              <w:t>при индивидуальной жилой застройке транспортная доступность</w:t>
            </w:r>
            <w:r w:rsidR="002457BE">
              <w:rPr>
                <w:rStyle w:val="23"/>
                <w:rFonts w:eastAsiaTheme="minorHAnsi"/>
                <w:color w:val="auto"/>
                <w:sz w:val="24"/>
                <w:szCs w:val="24"/>
                <w:lang w:val="en-US"/>
              </w:rPr>
              <w:t> </w:t>
            </w:r>
            <w:r w:rsidR="002457BE">
              <w:rPr>
                <w:rStyle w:val="23"/>
                <w:rFonts w:eastAsiaTheme="minorHAnsi"/>
                <w:color w:val="auto"/>
                <w:sz w:val="24"/>
                <w:szCs w:val="24"/>
              </w:rPr>
              <w:t>—</w:t>
            </w:r>
            <w:r w:rsidRPr="002457BE">
              <w:rPr>
                <w:rStyle w:val="23"/>
                <w:rFonts w:eastAsiaTheme="minorHAnsi"/>
                <w:color w:val="auto"/>
                <w:sz w:val="24"/>
                <w:szCs w:val="24"/>
              </w:rPr>
              <w:t xml:space="preserve"> 10.</w:t>
            </w:r>
          </w:p>
          <w:p w:rsidR="002A2BAC" w:rsidRPr="002457BE" w:rsidRDefault="002A2BAC" w:rsidP="002457BE">
            <w:pPr>
              <w:pStyle w:val="a6"/>
              <w:tabs>
                <w:tab w:val="left" w:pos="934"/>
              </w:tabs>
              <w:ind w:firstLine="709"/>
              <w:rPr>
                <w:sz w:val="24"/>
              </w:rPr>
            </w:pPr>
            <w:r w:rsidRPr="002457BE">
              <w:rPr>
                <w:rStyle w:val="23"/>
                <w:rFonts w:eastAsiaTheme="minorHAnsi"/>
                <w:color w:val="auto"/>
                <w:sz w:val="24"/>
                <w:szCs w:val="24"/>
              </w:rPr>
              <w:t xml:space="preserve">Для населенных пунктов с численностью населения до 2 тыс. человек транспортная доступность </w:t>
            </w:r>
            <w:r w:rsidR="002457BE" w:rsidRPr="002457BE">
              <w:rPr>
                <w:rStyle w:val="23"/>
                <w:rFonts w:eastAsiaTheme="minorHAnsi"/>
                <w:color w:val="auto"/>
                <w:sz w:val="24"/>
                <w:szCs w:val="24"/>
              </w:rPr>
              <w:t>—</w:t>
            </w:r>
            <w:r w:rsidRPr="002457BE">
              <w:rPr>
                <w:rStyle w:val="23"/>
                <w:rFonts w:eastAsiaTheme="minorHAnsi"/>
                <w:color w:val="auto"/>
                <w:sz w:val="24"/>
                <w:szCs w:val="24"/>
              </w:rPr>
              <w:t xml:space="preserve"> 30</w:t>
            </w:r>
          </w:p>
        </w:tc>
      </w:tr>
      <w:tr w:rsidR="002A2BAC" w:rsidRPr="002457BE" w:rsidTr="002457BE">
        <w:trPr>
          <w:trHeight w:hRule="exact" w:val="931"/>
          <w:jc w:val="center"/>
        </w:trPr>
        <w:tc>
          <w:tcPr>
            <w:tcW w:w="2263" w:type="dxa"/>
            <w:vMerge w:val="restart"/>
            <w:tcBorders>
              <w:top w:val="single" w:sz="4" w:space="0" w:color="auto"/>
              <w:left w:val="single" w:sz="4" w:space="0" w:color="auto"/>
            </w:tcBorders>
            <w:shd w:val="clear" w:color="auto" w:fill="FFFFFF"/>
            <w:vAlign w:val="center"/>
          </w:tcPr>
          <w:p w:rsidR="002A2BAC" w:rsidRPr="002457BE" w:rsidRDefault="002A2BAC" w:rsidP="002A2BAC">
            <w:pPr>
              <w:pStyle w:val="a6"/>
              <w:jc w:val="center"/>
              <w:rPr>
                <w:sz w:val="24"/>
              </w:rPr>
            </w:pPr>
            <w:r w:rsidRPr="002457BE">
              <w:rPr>
                <w:rStyle w:val="23"/>
                <w:rFonts w:eastAsiaTheme="minorHAnsi"/>
                <w:color w:val="auto"/>
                <w:sz w:val="24"/>
                <w:szCs w:val="24"/>
              </w:rPr>
              <w:t>Организации дополнительного образования [6]</w:t>
            </w:r>
          </w:p>
        </w:tc>
        <w:tc>
          <w:tcPr>
            <w:tcW w:w="3261" w:type="dxa"/>
            <w:tcBorders>
              <w:top w:val="single" w:sz="4" w:space="0" w:color="auto"/>
              <w:left w:val="single" w:sz="4" w:space="0" w:color="auto"/>
            </w:tcBorders>
            <w:shd w:val="clear" w:color="auto" w:fill="FFFFFF"/>
            <w:vAlign w:val="center"/>
          </w:tcPr>
          <w:p w:rsidR="002A2BAC" w:rsidRPr="002457BE" w:rsidRDefault="002A2BAC" w:rsidP="002A2BAC">
            <w:pPr>
              <w:pStyle w:val="a6"/>
              <w:jc w:val="center"/>
              <w:rPr>
                <w:sz w:val="24"/>
              </w:rPr>
            </w:pPr>
            <w:r w:rsidRPr="002457BE">
              <w:rPr>
                <w:rStyle w:val="23"/>
                <w:rFonts w:eastAsiaTheme="minorHAnsi"/>
                <w:color w:val="auto"/>
                <w:sz w:val="24"/>
                <w:szCs w:val="24"/>
              </w:rPr>
              <w:t>Уровень обеспеченности, мест на 100 детей в возрасте от 5 до 18 лет</w:t>
            </w:r>
          </w:p>
        </w:tc>
        <w:tc>
          <w:tcPr>
            <w:tcW w:w="4104" w:type="dxa"/>
            <w:tcBorders>
              <w:top w:val="single" w:sz="4" w:space="0" w:color="auto"/>
              <w:left w:val="single" w:sz="4" w:space="0" w:color="auto"/>
              <w:right w:val="single" w:sz="4" w:space="0" w:color="auto"/>
            </w:tcBorders>
            <w:shd w:val="clear" w:color="auto" w:fill="FFFFFF"/>
            <w:vAlign w:val="center"/>
          </w:tcPr>
          <w:p w:rsidR="002A2BAC" w:rsidRPr="002457BE" w:rsidRDefault="002A2BAC" w:rsidP="002A2BAC">
            <w:pPr>
              <w:pStyle w:val="a6"/>
              <w:jc w:val="center"/>
              <w:rPr>
                <w:sz w:val="24"/>
              </w:rPr>
            </w:pPr>
            <w:r w:rsidRPr="002457BE">
              <w:rPr>
                <w:rStyle w:val="23"/>
                <w:rFonts w:eastAsiaTheme="minorHAnsi"/>
                <w:color w:val="auto"/>
                <w:sz w:val="24"/>
                <w:szCs w:val="24"/>
              </w:rPr>
              <w:t>85</w:t>
            </w:r>
          </w:p>
        </w:tc>
      </w:tr>
      <w:tr w:rsidR="002A2BAC" w:rsidRPr="002457BE" w:rsidTr="002457BE">
        <w:trPr>
          <w:trHeight w:hRule="exact" w:val="1201"/>
          <w:jc w:val="center"/>
        </w:trPr>
        <w:tc>
          <w:tcPr>
            <w:tcW w:w="2263" w:type="dxa"/>
            <w:vMerge/>
            <w:tcBorders>
              <w:left w:val="single" w:sz="4" w:space="0" w:color="auto"/>
            </w:tcBorders>
            <w:shd w:val="clear" w:color="auto" w:fill="FFFFFF"/>
            <w:vAlign w:val="center"/>
          </w:tcPr>
          <w:p w:rsidR="002A2BAC" w:rsidRPr="002457BE" w:rsidRDefault="002A2BAC" w:rsidP="002A2BAC">
            <w:pPr>
              <w:pStyle w:val="a6"/>
              <w:jc w:val="center"/>
              <w:rPr>
                <w:color w:val="FF0000"/>
                <w:sz w:val="24"/>
              </w:rPr>
            </w:pPr>
          </w:p>
        </w:tc>
        <w:tc>
          <w:tcPr>
            <w:tcW w:w="3261" w:type="dxa"/>
            <w:tcBorders>
              <w:top w:val="single" w:sz="4" w:space="0" w:color="auto"/>
              <w:left w:val="single" w:sz="4" w:space="0" w:color="auto"/>
            </w:tcBorders>
            <w:shd w:val="clear" w:color="auto" w:fill="FFFFFF"/>
            <w:vAlign w:val="center"/>
          </w:tcPr>
          <w:p w:rsidR="002A2BAC" w:rsidRPr="002457BE" w:rsidRDefault="002A2BAC" w:rsidP="002A2BAC">
            <w:pPr>
              <w:pStyle w:val="a6"/>
              <w:jc w:val="center"/>
              <w:rPr>
                <w:color w:val="FF0000"/>
                <w:sz w:val="24"/>
              </w:rPr>
            </w:pPr>
            <w:r w:rsidRPr="002457BE">
              <w:rPr>
                <w:rStyle w:val="23"/>
                <w:rFonts w:eastAsiaTheme="minorHAnsi"/>
                <w:color w:val="FF0000"/>
                <w:sz w:val="24"/>
                <w:szCs w:val="24"/>
              </w:rPr>
              <w:t>из них реализуемых на базе дошкольных образовательных и общеобразовательных организаций</w:t>
            </w:r>
          </w:p>
        </w:tc>
        <w:tc>
          <w:tcPr>
            <w:tcW w:w="4104" w:type="dxa"/>
            <w:tcBorders>
              <w:top w:val="single" w:sz="4" w:space="0" w:color="auto"/>
              <w:left w:val="single" w:sz="4" w:space="0" w:color="auto"/>
              <w:right w:val="single" w:sz="4" w:space="0" w:color="auto"/>
            </w:tcBorders>
            <w:shd w:val="clear" w:color="auto" w:fill="FFFFFF"/>
            <w:vAlign w:val="center"/>
          </w:tcPr>
          <w:p w:rsidR="002A2BAC" w:rsidRPr="002457BE" w:rsidRDefault="002A2BAC" w:rsidP="002A2BAC">
            <w:pPr>
              <w:pStyle w:val="a6"/>
              <w:jc w:val="center"/>
              <w:rPr>
                <w:color w:val="FF0000"/>
                <w:sz w:val="24"/>
              </w:rPr>
            </w:pPr>
            <w:r w:rsidRPr="002457BE">
              <w:rPr>
                <w:rStyle w:val="24"/>
                <w:rFonts w:eastAsiaTheme="minorHAnsi"/>
                <w:color w:val="FF0000"/>
                <w:sz w:val="24"/>
                <w:szCs w:val="24"/>
              </w:rPr>
              <w:t>определяется в соответствии с методикой, указанной в пункте [I] требований к заполнению модельных нормативов градостроительного проектирования</w:t>
            </w:r>
          </w:p>
        </w:tc>
      </w:tr>
      <w:tr w:rsidR="002A2BAC" w:rsidRPr="002457BE" w:rsidTr="002457BE">
        <w:trPr>
          <w:trHeight w:hRule="exact" w:val="1392"/>
          <w:jc w:val="center"/>
        </w:trPr>
        <w:tc>
          <w:tcPr>
            <w:tcW w:w="2263" w:type="dxa"/>
            <w:vMerge/>
            <w:tcBorders>
              <w:left w:val="single" w:sz="4" w:space="0" w:color="auto"/>
            </w:tcBorders>
            <w:shd w:val="clear" w:color="auto" w:fill="FFFFFF"/>
            <w:vAlign w:val="center"/>
          </w:tcPr>
          <w:p w:rsidR="002A2BAC" w:rsidRPr="002457BE" w:rsidRDefault="002A2BAC" w:rsidP="002A2BAC">
            <w:pPr>
              <w:pStyle w:val="a6"/>
              <w:jc w:val="center"/>
              <w:rPr>
                <w:color w:val="FF0000"/>
                <w:sz w:val="24"/>
              </w:rPr>
            </w:pPr>
          </w:p>
        </w:tc>
        <w:tc>
          <w:tcPr>
            <w:tcW w:w="3261" w:type="dxa"/>
            <w:tcBorders>
              <w:top w:val="single" w:sz="4" w:space="0" w:color="auto"/>
              <w:left w:val="single" w:sz="4" w:space="0" w:color="auto"/>
            </w:tcBorders>
            <w:shd w:val="clear" w:color="auto" w:fill="FFFFFF"/>
            <w:vAlign w:val="center"/>
          </w:tcPr>
          <w:p w:rsidR="002A2BAC" w:rsidRPr="002457BE" w:rsidRDefault="002A2BAC" w:rsidP="002A2BAC">
            <w:pPr>
              <w:pStyle w:val="a6"/>
              <w:jc w:val="center"/>
              <w:rPr>
                <w:sz w:val="24"/>
              </w:rPr>
            </w:pPr>
            <w:r w:rsidRPr="002457BE">
              <w:rPr>
                <w:rStyle w:val="23"/>
                <w:rFonts w:eastAsiaTheme="minorHAnsi"/>
                <w:color w:val="auto"/>
                <w:sz w:val="24"/>
                <w:szCs w:val="24"/>
              </w:rPr>
              <w:t>Размер земельного участка, кв. м на 1 место [7]</w:t>
            </w:r>
          </w:p>
        </w:tc>
        <w:tc>
          <w:tcPr>
            <w:tcW w:w="4104" w:type="dxa"/>
            <w:tcBorders>
              <w:top w:val="single" w:sz="4" w:space="0" w:color="auto"/>
              <w:left w:val="single" w:sz="4" w:space="0" w:color="auto"/>
              <w:right w:val="single" w:sz="4" w:space="0" w:color="auto"/>
            </w:tcBorders>
            <w:shd w:val="clear" w:color="auto" w:fill="FFFFFF"/>
            <w:vAlign w:val="center"/>
          </w:tcPr>
          <w:p w:rsidR="002A2BAC" w:rsidRPr="002457BE" w:rsidRDefault="002A2BAC" w:rsidP="002457BE">
            <w:pPr>
              <w:pStyle w:val="a6"/>
              <w:rPr>
                <w:sz w:val="24"/>
              </w:rPr>
            </w:pPr>
            <w:r w:rsidRPr="002457BE">
              <w:rPr>
                <w:rStyle w:val="23"/>
                <w:rFonts w:eastAsiaTheme="minorHAnsi"/>
                <w:color w:val="auto"/>
                <w:sz w:val="24"/>
                <w:szCs w:val="24"/>
              </w:rPr>
              <w:t xml:space="preserve">Для встроенных объектов в первые этажи многоквартирных домов </w:t>
            </w:r>
            <w:r w:rsidR="002457BE">
              <w:rPr>
                <w:rStyle w:val="23"/>
                <w:rFonts w:eastAsiaTheme="minorHAnsi"/>
                <w:color w:val="auto"/>
                <w:sz w:val="24"/>
                <w:szCs w:val="24"/>
              </w:rPr>
              <w:t>—</w:t>
            </w:r>
            <w:r w:rsidRPr="002457BE">
              <w:rPr>
                <w:rStyle w:val="23"/>
                <w:rFonts w:eastAsiaTheme="minorHAnsi"/>
                <w:color w:val="auto"/>
                <w:sz w:val="24"/>
                <w:szCs w:val="24"/>
              </w:rPr>
              <w:t xml:space="preserve"> 7,5.</w:t>
            </w:r>
          </w:p>
          <w:p w:rsidR="002A2BAC" w:rsidRPr="002457BE" w:rsidRDefault="002A2BAC" w:rsidP="002457BE">
            <w:pPr>
              <w:pStyle w:val="a6"/>
              <w:rPr>
                <w:rStyle w:val="23"/>
                <w:rFonts w:eastAsiaTheme="minorHAnsi"/>
                <w:color w:val="auto"/>
                <w:sz w:val="24"/>
                <w:szCs w:val="24"/>
              </w:rPr>
            </w:pPr>
            <w:r w:rsidRPr="002457BE">
              <w:rPr>
                <w:rStyle w:val="23"/>
                <w:rFonts w:eastAsiaTheme="minorHAnsi"/>
                <w:color w:val="auto"/>
                <w:sz w:val="24"/>
                <w:szCs w:val="24"/>
              </w:rPr>
              <w:t xml:space="preserve">Для отдельно стоящих объектов вместимостью: до 500 мест </w:t>
            </w:r>
            <w:r w:rsidR="002457BE">
              <w:rPr>
                <w:rStyle w:val="23"/>
                <w:rFonts w:eastAsiaTheme="minorHAnsi"/>
                <w:color w:val="auto"/>
                <w:sz w:val="24"/>
                <w:szCs w:val="24"/>
              </w:rPr>
              <w:t>—</w:t>
            </w:r>
            <w:r w:rsidRPr="002457BE">
              <w:rPr>
                <w:rStyle w:val="23"/>
                <w:rFonts w:eastAsiaTheme="minorHAnsi"/>
                <w:color w:val="auto"/>
                <w:sz w:val="24"/>
                <w:szCs w:val="24"/>
              </w:rPr>
              <w:t xml:space="preserve"> 15;</w:t>
            </w:r>
          </w:p>
          <w:p w:rsidR="002A2BAC" w:rsidRPr="002457BE" w:rsidRDefault="002A2BAC" w:rsidP="002A2BAC">
            <w:pPr>
              <w:pStyle w:val="a6"/>
              <w:jc w:val="center"/>
              <w:rPr>
                <w:sz w:val="24"/>
              </w:rPr>
            </w:pPr>
            <w:r w:rsidRPr="002457BE">
              <w:rPr>
                <w:rStyle w:val="23"/>
                <w:rFonts w:eastAsiaTheme="minorHAnsi"/>
                <w:color w:val="auto"/>
                <w:sz w:val="24"/>
                <w:szCs w:val="24"/>
              </w:rPr>
              <w:t xml:space="preserve">более 500 мест </w:t>
            </w:r>
            <w:r w:rsidR="002457BE">
              <w:rPr>
                <w:rStyle w:val="23"/>
                <w:rFonts w:eastAsiaTheme="minorHAnsi"/>
                <w:color w:val="auto"/>
                <w:sz w:val="24"/>
                <w:szCs w:val="24"/>
              </w:rPr>
              <w:t>—</w:t>
            </w:r>
            <w:r w:rsidRPr="002457BE">
              <w:rPr>
                <w:rStyle w:val="23"/>
                <w:rFonts w:eastAsiaTheme="minorHAnsi"/>
                <w:color w:val="auto"/>
                <w:sz w:val="24"/>
                <w:szCs w:val="24"/>
              </w:rPr>
              <w:t xml:space="preserve"> 12</w:t>
            </w:r>
          </w:p>
        </w:tc>
      </w:tr>
      <w:tr w:rsidR="002A2BAC" w:rsidRPr="002457BE" w:rsidTr="002457BE">
        <w:trPr>
          <w:trHeight w:hRule="exact" w:val="2571"/>
          <w:jc w:val="center"/>
        </w:trPr>
        <w:tc>
          <w:tcPr>
            <w:tcW w:w="2263" w:type="dxa"/>
            <w:vMerge/>
            <w:tcBorders>
              <w:left w:val="single" w:sz="4" w:space="0" w:color="auto"/>
              <w:bottom w:val="single" w:sz="4" w:space="0" w:color="auto"/>
            </w:tcBorders>
            <w:shd w:val="clear" w:color="auto" w:fill="FFFFFF"/>
            <w:vAlign w:val="center"/>
          </w:tcPr>
          <w:p w:rsidR="002A2BAC" w:rsidRPr="002457BE" w:rsidRDefault="002A2BAC" w:rsidP="002A2BAC">
            <w:pPr>
              <w:pStyle w:val="a6"/>
              <w:jc w:val="center"/>
              <w:rPr>
                <w:color w:val="FF0000"/>
                <w:sz w:val="24"/>
              </w:rPr>
            </w:pPr>
          </w:p>
        </w:tc>
        <w:tc>
          <w:tcPr>
            <w:tcW w:w="3261" w:type="dxa"/>
            <w:tcBorders>
              <w:top w:val="single" w:sz="4" w:space="0" w:color="auto"/>
              <w:left w:val="single" w:sz="4" w:space="0" w:color="auto"/>
              <w:bottom w:val="single" w:sz="4" w:space="0" w:color="auto"/>
            </w:tcBorders>
            <w:shd w:val="clear" w:color="auto" w:fill="FFFFFF"/>
            <w:vAlign w:val="center"/>
          </w:tcPr>
          <w:p w:rsidR="002A2BAC" w:rsidRPr="002457BE" w:rsidRDefault="002A2BAC" w:rsidP="002A2BAC">
            <w:pPr>
              <w:pStyle w:val="a6"/>
              <w:jc w:val="center"/>
              <w:rPr>
                <w:sz w:val="24"/>
              </w:rPr>
            </w:pPr>
            <w:r w:rsidRPr="002457BE">
              <w:rPr>
                <w:rStyle w:val="23"/>
                <w:rFonts w:eastAsiaTheme="minorHAnsi"/>
                <w:color w:val="auto"/>
                <w:sz w:val="24"/>
                <w:szCs w:val="24"/>
              </w:rPr>
              <w:t>Территориальная доступность, минут (метров)</w:t>
            </w:r>
          </w:p>
        </w:tc>
        <w:tc>
          <w:tcPr>
            <w:tcW w:w="4104" w:type="dxa"/>
            <w:tcBorders>
              <w:top w:val="single" w:sz="4" w:space="0" w:color="auto"/>
              <w:left w:val="single" w:sz="4" w:space="0" w:color="auto"/>
              <w:bottom w:val="single" w:sz="4" w:space="0" w:color="auto"/>
              <w:right w:val="single" w:sz="4" w:space="0" w:color="auto"/>
            </w:tcBorders>
            <w:shd w:val="clear" w:color="auto" w:fill="FFFFFF"/>
            <w:vAlign w:val="center"/>
          </w:tcPr>
          <w:p w:rsidR="002A2BAC" w:rsidRPr="002457BE" w:rsidRDefault="002A2BAC" w:rsidP="002457BE">
            <w:pPr>
              <w:pStyle w:val="a6"/>
              <w:rPr>
                <w:sz w:val="24"/>
              </w:rPr>
            </w:pPr>
            <w:r w:rsidRPr="002457BE">
              <w:rPr>
                <w:rStyle w:val="23"/>
                <w:rFonts w:eastAsiaTheme="minorHAnsi"/>
                <w:color w:val="auto"/>
                <w:sz w:val="24"/>
                <w:szCs w:val="24"/>
              </w:rPr>
              <w:t xml:space="preserve">Для населенных пунктов с численностью населения более 2 тыс. человек в зависимости от типа жилой застройки: пешеходная доступность при многоквартирной застройке </w:t>
            </w:r>
            <w:r w:rsidR="002457BE">
              <w:rPr>
                <w:rStyle w:val="23"/>
                <w:rFonts w:eastAsiaTheme="minorHAnsi"/>
                <w:color w:val="auto"/>
                <w:sz w:val="24"/>
                <w:szCs w:val="24"/>
              </w:rPr>
              <w:t>—</w:t>
            </w:r>
            <w:r w:rsidRPr="002457BE">
              <w:rPr>
                <w:rStyle w:val="23"/>
                <w:rFonts w:eastAsiaTheme="minorHAnsi"/>
                <w:color w:val="auto"/>
                <w:sz w:val="24"/>
                <w:szCs w:val="24"/>
              </w:rPr>
              <w:t xml:space="preserve"> 12 (800); транспортная доступность при индивидуальной застройке </w:t>
            </w:r>
            <w:r w:rsidR="002457BE">
              <w:rPr>
                <w:rStyle w:val="23"/>
                <w:rFonts w:eastAsiaTheme="minorHAnsi"/>
                <w:color w:val="auto"/>
                <w:sz w:val="24"/>
                <w:szCs w:val="24"/>
              </w:rPr>
              <w:t>—</w:t>
            </w:r>
            <w:r w:rsidRPr="002457BE">
              <w:rPr>
                <w:rStyle w:val="23"/>
                <w:rFonts w:eastAsiaTheme="minorHAnsi"/>
                <w:color w:val="auto"/>
                <w:sz w:val="24"/>
                <w:szCs w:val="24"/>
              </w:rPr>
              <w:t xml:space="preserve"> 10.</w:t>
            </w:r>
          </w:p>
          <w:p w:rsidR="002A2BAC" w:rsidRPr="002457BE" w:rsidRDefault="002A2BAC" w:rsidP="002457BE">
            <w:pPr>
              <w:pStyle w:val="a6"/>
              <w:rPr>
                <w:sz w:val="24"/>
              </w:rPr>
            </w:pPr>
            <w:r w:rsidRPr="002457BE">
              <w:rPr>
                <w:rStyle w:val="23"/>
                <w:rFonts w:eastAsiaTheme="minorHAnsi"/>
                <w:color w:val="auto"/>
                <w:sz w:val="24"/>
                <w:szCs w:val="24"/>
              </w:rPr>
              <w:t>Для населенных пунктов с численностью населения до 2 тыс. человек транспортная доступность - 30</w:t>
            </w:r>
          </w:p>
        </w:tc>
      </w:tr>
    </w:tbl>
    <w:p w:rsidR="00181A04" w:rsidRDefault="00181A04" w:rsidP="00181A04">
      <w:pPr>
        <w:pStyle w:val="a6"/>
      </w:pPr>
    </w:p>
    <w:p w:rsidR="002457BE" w:rsidRPr="002457BE" w:rsidRDefault="002457BE" w:rsidP="002457BE">
      <w:pPr>
        <w:pStyle w:val="a5"/>
        <w:rPr>
          <w:sz w:val="24"/>
          <w:szCs w:val="22"/>
        </w:rPr>
      </w:pPr>
      <w:r w:rsidRPr="002457BE">
        <w:rPr>
          <w:sz w:val="24"/>
          <w:szCs w:val="22"/>
        </w:rPr>
        <w:t>Примечания:</w:t>
      </w:r>
    </w:p>
    <w:p w:rsidR="002457BE" w:rsidRPr="002457BE" w:rsidRDefault="002457BE" w:rsidP="002457BE">
      <w:pPr>
        <w:pStyle w:val="a5"/>
        <w:rPr>
          <w:sz w:val="24"/>
          <w:szCs w:val="22"/>
        </w:rPr>
      </w:pPr>
      <w:r w:rsidRPr="002457BE">
        <w:rPr>
          <w:sz w:val="24"/>
          <w:szCs w:val="22"/>
        </w:rPr>
        <w:t xml:space="preserve">1. При потребности, не являющейся достаточной для размещения общеобразовательной организации, с целью обеспечения жителей малочисленных, удаленных и труднодоступных </w:t>
      </w:r>
      <w:r w:rsidRPr="002457BE">
        <w:rPr>
          <w:sz w:val="24"/>
          <w:szCs w:val="22"/>
        </w:rPr>
        <w:lastRenderedPageBreak/>
        <w:t xml:space="preserve">населенных пунктов услугами в области образования целесообразно размещение школ-интернатов. </w:t>
      </w:r>
    </w:p>
    <w:p w:rsidR="002457BE" w:rsidRPr="002457BE" w:rsidRDefault="002457BE" w:rsidP="002457BE">
      <w:pPr>
        <w:pStyle w:val="a5"/>
        <w:rPr>
          <w:sz w:val="24"/>
          <w:szCs w:val="22"/>
        </w:rPr>
      </w:pPr>
      <w:r w:rsidRPr="002457BE">
        <w:rPr>
          <w:sz w:val="24"/>
          <w:szCs w:val="22"/>
        </w:rPr>
        <w:t xml:space="preserve">2. Размер земельного участка дошкольной 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образовательной организации, соответствия требованиям к организации процесса функционирования образовательной организации в следующих случаях: до 40 % </w:t>
      </w:r>
      <w:r>
        <w:rPr>
          <w:sz w:val="24"/>
          <w:szCs w:val="22"/>
        </w:rPr>
        <w:t>—</w:t>
      </w:r>
      <w:r w:rsidRPr="002457BE">
        <w:rPr>
          <w:sz w:val="24"/>
          <w:szCs w:val="22"/>
        </w:rPr>
        <w:t xml:space="preserve"> для муниципальных районов в климатических подрайонах IБ; до 20 % </w:t>
      </w:r>
      <w:r w:rsidR="00181A04">
        <w:rPr>
          <w:sz w:val="24"/>
          <w:szCs w:val="22"/>
        </w:rPr>
        <w:t>—</w:t>
      </w:r>
      <w:r w:rsidRPr="002457BE">
        <w:rPr>
          <w:sz w:val="24"/>
          <w:szCs w:val="22"/>
        </w:rPr>
        <w:t xml:space="preserve"> при реконструкции существующего здания с целью увеличения вместимости объекта; на 15 % </w:t>
      </w:r>
      <w:r w:rsidR="00181A04">
        <w:rPr>
          <w:sz w:val="24"/>
          <w:szCs w:val="22"/>
        </w:rPr>
        <w:t>—</w:t>
      </w:r>
      <w:r w:rsidRPr="002457BE">
        <w:rPr>
          <w:sz w:val="24"/>
          <w:szCs w:val="22"/>
        </w:rPr>
        <w:t xml:space="preserve"> при размещении на рельефе с уклоном более 20 %.</w:t>
      </w:r>
    </w:p>
    <w:p w:rsidR="002457BE" w:rsidRPr="002457BE" w:rsidRDefault="002457BE" w:rsidP="002457BE">
      <w:pPr>
        <w:pStyle w:val="a5"/>
        <w:rPr>
          <w:sz w:val="24"/>
          <w:szCs w:val="22"/>
        </w:rPr>
      </w:pPr>
      <w:r w:rsidRPr="002457BE">
        <w:rPr>
          <w:sz w:val="24"/>
          <w:szCs w:val="22"/>
        </w:rPr>
        <w:t>3. Размер земельного участка общеобразовательной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образовательной организации в следующих случаях: до 40</w:t>
      </w:r>
      <w:r w:rsidR="00181A04">
        <w:rPr>
          <w:sz w:val="24"/>
          <w:szCs w:val="22"/>
        </w:rPr>
        <w:t> </w:t>
      </w:r>
      <w:r w:rsidRPr="002457BE">
        <w:rPr>
          <w:sz w:val="24"/>
          <w:szCs w:val="22"/>
        </w:rPr>
        <w:t>%</w:t>
      </w:r>
      <w:r w:rsidR="00181A04">
        <w:rPr>
          <w:sz w:val="24"/>
          <w:szCs w:val="22"/>
        </w:rPr>
        <w:t> —</w:t>
      </w:r>
      <w:r w:rsidRPr="002457BE">
        <w:rPr>
          <w:sz w:val="24"/>
          <w:szCs w:val="22"/>
        </w:rPr>
        <w:t xml:space="preserve"> для муниципальных районов в климатических подрайонах IБ; до 20 % </w:t>
      </w:r>
      <w:r w:rsidR="00181A04">
        <w:rPr>
          <w:sz w:val="24"/>
          <w:szCs w:val="22"/>
        </w:rPr>
        <w:t>—</w:t>
      </w:r>
      <w:r w:rsidRPr="002457BE">
        <w:rPr>
          <w:sz w:val="24"/>
          <w:szCs w:val="22"/>
        </w:rPr>
        <w:t xml:space="preserve"> при реконструкции существующего здания с целью увеличения вместимости объекта; на 15 % </w:t>
      </w:r>
      <w:r w:rsidR="00181A04">
        <w:rPr>
          <w:sz w:val="24"/>
          <w:szCs w:val="22"/>
        </w:rPr>
        <w:t>—</w:t>
      </w:r>
      <w:r w:rsidRPr="002457BE">
        <w:rPr>
          <w:sz w:val="24"/>
          <w:szCs w:val="22"/>
        </w:rPr>
        <w:t xml:space="preserve"> при размещении на рельефе с уклоном более 20 %. </w:t>
      </w:r>
    </w:p>
    <w:p w:rsidR="002457BE" w:rsidRPr="002457BE" w:rsidRDefault="002457BE" w:rsidP="002457BE">
      <w:pPr>
        <w:pStyle w:val="a5"/>
        <w:rPr>
          <w:sz w:val="24"/>
          <w:szCs w:val="22"/>
        </w:rPr>
      </w:pPr>
      <w:r w:rsidRPr="002457BE">
        <w:rPr>
          <w:sz w:val="24"/>
          <w:szCs w:val="22"/>
        </w:rPr>
        <w:t>4.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w:t>
      </w:r>
      <w:r w:rsidR="00181A04">
        <w:rPr>
          <w:sz w:val="24"/>
          <w:szCs w:val="22"/>
        </w:rPr>
        <w:t> </w:t>
      </w:r>
      <w:r w:rsidRPr="002457BE">
        <w:rPr>
          <w:sz w:val="24"/>
          <w:szCs w:val="22"/>
        </w:rPr>
        <w:t>м от земельного участка общеобразовательной организации.</w:t>
      </w:r>
    </w:p>
    <w:p w:rsidR="002457BE" w:rsidRPr="002457BE" w:rsidRDefault="002457BE" w:rsidP="002457BE">
      <w:pPr>
        <w:pStyle w:val="a5"/>
        <w:rPr>
          <w:sz w:val="24"/>
          <w:szCs w:val="22"/>
        </w:rPr>
      </w:pPr>
      <w:r w:rsidRPr="002457BE">
        <w:rPr>
          <w:sz w:val="24"/>
          <w:szCs w:val="22"/>
        </w:rPr>
        <w:t>5.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rsidR="002457BE" w:rsidRPr="002457BE" w:rsidRDefault="002457BE" w:rsidP="002457BE">
      <w:pPr>
        <w:pStyle w:val="a5"/>
        <w:rPr>
          <w:sz w:val="24"/>
          <w:szCs w:val="22"/>
        </w:rPr>
      </w:pPr>
      <w:r w:rsidRPr="002457BE">
        <w:rPr>
          <w:sz w:val="24"/>
          <w:szCs w:val="22"/>
        </w:rPr>
        <w:t>6. При определении единовременной вместимости здания организации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на программах дополнительного образования в показатель мощности организаций дополнительного образования необходимо использовать коэффициент сменности.</w:t>
      </w:r>
    </w:p>
    <w:p w:rsidR="002457BE" w:rsidRPr="002457BE" w:rsidRDefault="002457BE" w:rsidP="002457BE">
      <w:pPr>
        <w:pStyle w:val="a5"/>
        <w:rPr>
          <w:sz w:val="24"/>
          <w:szCs w:val="22"/>
        </w:rPr>
      </w:pPr>
      <w:r w:rsidRPr="002457BE">
        <w:rPr>
          <w:sz w:val="24"/>
          <w:szCs w:val="22"/>
        </w:rPr>
        <w:t>7. Размер земельного участка организаций дополнительного образования необходимо определять из расчета единовременной вместимости здания.</w:t>
      </w:r>
    </w:p>
    <w:p w:rsidR="002457BE" w:rsidRPr="002457BE" w:rsidRDefault="002457BE" w:rsidP="002457BE">
      <w:pPr>
        <w:pStyle w:val="a5"/>
        <w:rPr>
          <w:sz w:val="24"/>
          <w:szCs w:val="22"/>
        </w:rPr>
      </w:pPr>
      <w:r w:rsidRPr="002457BE">
        <w:rPr>
          <w:sz w:val="24"/>
          <w:szCs w:val="22"/>
        </w:rPr>
        <w:t xml:space="preserve">8. При планировании совмещенных объектов школа </w:t>
      </w:r>
      <w:r w:rsidR="00181A04">
        <w:rPr>
          <w:sz w:val="24"/>
          <w:szCs w:val="22"/>
        </w:rPr>
        <w:t>—</w:t>
      </w:r>
      <w:r w:rsidRPr="002457BE">
        <w:rPr>
          <w:sz w:val="24"/>
          <w:szCs w:val="22"/>
        </w:rPr>
        <w:t xml:space="preserve"> детский сад (учебных трансформеров, совмещенных объектов, комплексов), размер земельного участка определяется 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 дошкольной образовательной организации.</w:t>
      </w:r>
    </w:p>
    <w:p w:rsidR="002457BE" w:rsidRDefault="002457BE" w:rsidP="002457BE">
      <w:pPr>
        <w:pStyle w:val="a5"/>
        <w:rPr>
          <w:sz w:val="24"/>
          <w:szCs w:val="22"/>
        </w:rPr>
      </w:pPr>
      <w:r w:rsidRPr="002457BE">
        <w:rPr>
          <w:sz w:val="24"/>
          <w:szCs w:val="22"/>
        </w:rPr>
        <w:t>9. Уровень обеспеченности дошкольными образовательными и общеобразовательными организациями в виде удельного количества мест, приходящихся на 1 тыс. человек общей численности населения, необходимо принимать на основании установленного охвата детского контингента соответствующими образовательными услугами с использованием следующей формулы:</w:t>
      </w:r>
    </w:p>
    <w:p w:rsidR="00181A04" w:rsidRPr="002457BE" w:rsidRDefault="00181A04" w:rsidP="00181A04">
      <w:pPr>
        <w:pStyle w:val="a6"/>
      </w:pPr>
    </w:p>
    <w:p w:rsidR="00181A04" w:rsidRDefault="002457BE" w:rsidP="00181A04">
      <w:pPr>
        <w:pStyle w:val="a5"/>
        <w:ind w:firstLine="0"/>
        <w:jc w:val="center"/>
        <w:rPr>
          <w:sz w:val="24"/>
          <w:szCs w:val="22"/>
        </w:rPr>
      </w:pPr>
      <w:r w:rsidRPr="002457BE">
        <w:rPr>
          <w:sz w:val="24"/>
          <w:szCs w:val="22"/>
        </w:rPr>
        <w:t>N = 1000 × (Д × O)</w:t>
      </w:r>
      <w:proofErr w:type="gramStart"/>
      <w:r w:rsidRPr="002457BE">
        <w:rPr>
          <w:sz w:val="24"/>
          <w:szCs w:val="22"/>
        </w:rPr>
        <w:t>/(</w:t>
      </w:r>
      <w:proofErr w:type="gramEnd"/>
      <w:r w:rsidRPr="002457BE">
        <w:rPr>
          <w:sz w:val="24"/>
          <w:szCs w:val="22"/>
        </w:rPr>
        <w:t>Ч × 100),</w:t>
      </w:r>
    </w:p>
    <w:p w:rsidR="00181A04" w:rsidRPr="00181A04" w:rsidRDefault="00181A04" w:rsidP="00181A04">
      <w:pPr>
        <w:pStyle w:val="a6"/>
      </w:pPr>
    </w:p>
    <w:p w:rsidR="002457BE" w:rsidRPr="002457BE" w:rsidRDefault="002457BE" w:rsidP="00181A04">
      <w:pPr>
        <w:pStyle w:val="a5"/>
        <w:ind w:firstLine="0"/>
        <w:rPr>
          <w:sz w:val="24"/>
          <w:szCs w:val="22"/>
        </w:rPr>
      </w:pPr>
      <w:r w:rsidRPr="002457BE">
        <w:rPr>
          <w:sz w:val="24"/>
          <w:szCs w:val="22"/>
        </w:rPr>
        <w:t>где:</w:t>
      </w:r>
      <w:r w:rsidR="00181A04">
        <w:rPr>
          <w:sz w:val="24"/>
          <w:szCs w:val="22"/>
        </w:rPr>
        <w:t xml:space="preserve"> </w:t>
      </w:r>
      <w:r w:rsidRPr="002457BE">
        <w:rPr>
          <w:sz w:val="24"/>
          <w:szCs w:val="22"/>
        </w:rPr>
        <w:t xml:space="preserve">N </w:t>
      </w:r>
      <w:r w:rsidR="00181A04">
        <w:rPr>
          <w:sz w:val="24"/>
          <w:szCs w:val="22"/>
        </w:rPr>
        <w:t>—</w:t>
      </w:r>
      <w:r w:rsidRPr="002457BE">
        <w:rPr>
          <w:sz w:val="24"/>
          <w:szCs w:val="22"/>
        </w:rPr>
        <w:t xml:space="preserve"> уровень обеспеченности дошкольными образовательными (общеобразовательными организациями),</w:t>
      </w:r>
    </w:p>
    <w:p w:rsidR="002457BE" w:rsidRPr="002457BE" w:rsidRDefault="002457BE" w:rsidP="00181A04">
      <w:pPr>
        <w:pStyle w:val="a5"/>
        <w:ind w:firstLine="425"/>
        <w:rPr>
          <w:sz w:val="24"/>
          <w:szCs w:val="22"/>
        </w:rPr>
      </w:pPr>
      <w:r w:rsidRPr="002457BE">
        <w:rPr>
          <w:sz w:val="24"/>
          <w:szCs w:val="22"/>
        </w:rPr>
        <w:t xml:space="preserve">Д </w:t>
      </w:r>
      <w:r w:rsidR="00181A04">
        <w:rPr>
          <w:sz w:val="24"/>
          <w:szCs w:val="22"/>
        </w:rPr>
        <w:t>—</w:t>
      </w:r>
      <w:r w:rsidRPr="002457BE">
        <w:rPr>
          <w:sz w:val="24"/>
          <w:szCs w:val="22"/>
        </w:rPr>
        <w:t xml:space="preserve"> численность детей в возрасте от 1 до 6 лет включительно (от 7 до 17 лет включительно), тыс. человек;</w:t>
      </w:r>
    </w:p>
    <w:p w:rsidR="002457BE" w:rsidRPr="002457BE" w:rsidRDefault="002457BE" w:rsidP="00181A04">
      <w:pPr>
        <w:pStyle w:val="a5"/>
        <w:ind w:firstLine="425"/>
        <w:rPr>
          <w:sz w:val="24"/>
          <w:szCs w:val="22"/>
        </w:rPr>
      </w:pPr>
      <w:r w:rsidRPr="002457BE">
        <w:rPr>
          <w:sz w:val="24"/>
          <w:szCs w:val="22"/>
        </w:rPr>
        <w:t xml:space="preserve">O </w:t>
      </w:r>
      <w:r w:rsidR="00181A04">
        <w:rPr>
          <w:sz w:val="24"/>
          <w:szCs w:val="22"/>
        </w:rPr>
        <w:t>—</w:t>
      </w:r>
      <w:r w:rsidRPr="002457BE">
        <w:rPr>
          <w:sz w:val="24"/>
          <w:szCs w:val="22"/>
        </w:rPr>
        <w:t xml:space="preserve"> уровень охвата детей в возрасте от 1 до 6 лет включительно (от 7 до 17 лет включительно) общим образованием. Принимается равным установленным значениям обеспеченности дошкольными образовательными и общеобразовательными организациями, выраженным в количестве мест на 100 детей соответствующей возрастной группы;</w:t>
      </w:r>
    </w:p>
    <w:p w:rsidR="002A2BAC" w:rsidRDefault="002457BE" w:rsidP="00181A04">
      <w:pPr>
        <w:pStyle w:val="a5"/>
        <w:ind w:firstLine="425"/>
        <w:rPr>
          <w:sz w:val="24"/>
          <w:szCs w:val="22"/>
        </w:rPr>
      </w:pPr>
      <w:r w:rsidRPr="002457BE">
        <w:rPr>
          <w:sz w:val="24"/>
          <w:szCs w:val="22"/>
        </w:rPr>
        <w:t xml:space="preserve">Ч </w:t>
      </w:r>
      <w:r w:rsidR="00181A04">
        <w:rPr>
          <w:sz w:val="24"/>
          <w:szCs w:val="22"/>
        </w:rPr>
        <w:t>—</w:t>
      </w:r>
      <w:r w:rsidRPr="002457BE">
        <w:rPr>
          <w:sz w:val="24"/>
          <w:szCs w:val="22"/>
        </w:rPr>
        <w:t xml:space="preserve"> общая численность населения.</w:t>
      </w:r>
    </w:p>
    <w:p w:rsidR="00181A04" w:rsidRDefault="00181A04" w:rsidP="00181A04">
      <w:pPr>
        <w:pStyle w:val="a8"/>
      </w:pPr>
      <w:bookmarkStart w:id="12" w:name="_Toc172557353"/>
      <w:r>
        <w:lastRenderedPageBreak/>
        <w:t>1.4.2 В области физической культуры и массового спорта</w:t>
      </w:r>
      <w:bookmarkEnd w:id="12"/>
    </w:p>
    <w:p w:rsidR="00181A04" w:rsidRDefault="00181A04" w:rsidP="00181A04">
      <w:pPr>
        <w:pStyle w:val="a6"/>
      </w:pPr>
    </w:p>
    <w:p w:rsidR="00181A04" w:rsidRDefault="00181A04" w:rsidP="00181A04">
      <w:pPr>
        <w:pStyle w:val="a6"/>
        <w:spacing w:after="80"/>
        <w:contextualSpacing w:val="0"/>
      </w:pPr>
      <w:r>
        <w:t>Таблица 1.2 — Единовременная пропускная способность объектов спорта</w:t>
      </w:r>
    </w:p>
    <w:p w:rsidR="00181A04" w:rsidRPr="00181A04" w:rsidRDefault="00181A04" w:rsidP="00181A04">
      <w:pPr>
        <w:pStyle w:val="a6"/>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838"/>
        <w:gridCol w:w="5387"/>
        <w:gridCol w:w="2403"/>
      </w:tblGrid>
      <w:tr w:rsidR="00181A04" w:rsidRPr="00181A04" w:rsidTr="00181A04">
        <w:trPr>
          <w:trHeight w:hRule="exact" w:val="835"/>
          <w:jc w:val="center"/>
        </w:trPr>
        <w:tc>
          <w:tcPr>
            <w:tcW w:w="1838" w:type="dxa"/>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Наименование вида объекта</w:t>
            </w:r>
          </w:p>
        </w:tc>
        <w:tc>
          <w:tcPr>
            <w:tcW w:w="5387" w:type="dxa"/>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Наименование нормируемого расчетного показателя, единица измерения</w:t>
            </w:r>
          </w:p>
        </w:tc>
        <w:tc>
          <w:tcPr>
            <w:tcW w:w="2403" w:type="dxa"/>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Значение</w:t>
            </w:r>
            <w:r>
              <w:rPr>
                <w:sz w:val="24"/>
              </w:rPr>
              <w:t xml:space="preserve"> </w:t>
            </w:r>
            <w:r w:rsidRPr="00181A04">
              <w:rPr>
                <w:rStyle w:val="23"/>
                <w:rFonts w:eastAsiaTheme="minorHAnsi"/>
                <w:sz w:val="24"/>
                <w:szCs w:val="24"/>
              </w:rPr>
              <w:t>расчетного</w:t>
            </w:r>
            <w:r>
              <w:rPr>
                <w:sz w:val="24"/>
              </w:rPr>
              <w:t xml:space="preserve"> </w:t>
            </w:r>
            <w:r w:rsidRPr="00181A04">
              <w:rPr>
                <w:rStyle w:val="23"/>
                <w:rFonts w:eastAsiaTheme="minorHAnsi"/>
                <w:sz w:val="24"/>
                <w:szCs w:val="24"/>
              </w:rPr>
              <w:t>показателя</w:t>
            </w:r>
          </w:p>
        </w:tc>
      </w:tr>
      <w:tr w:rsidR="00181A04" w:rsidRPr="00181A04" w:rsidTr="00181A04">
        <w:trPr>
          <w:trHeight w:hRule="exact" w:val="631"/>
          <w:jc w:val="center"/>
        </w:trPr>
        <w:tc>
          <w:tcPr>
            <w:tcW w:w="1838" w:type="dxa"/>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Спортивные</w:t>
            </w:r>
            <w:r>
              <w:rPr>
                <w:rStyle w:val="23"/>
                <w:rFonts w:eastAsiaTheme="minorHAnsi"/>
                <w:sz w:val="24"/>
                <w:szCs w:val="24"/>
              </w:rPr>
              <w:t xml:space="preserve"> сооружения </w:t>
            </w:r>
          </w:p>
        </w:tc>
        <w:tc>
          <w:tcPr>
            <w:tcW w:w="5387" w:type="dxa"/>
            <w:shd w:val="clear" w:color="auto" w:fill="FFFFFF"/>
            <w:vAlign w:val="center"/>
          </w:tcPr>
          <w:p w:rsidR="00181A04" w:rsidRPr="00181A04" w:rsidRDefault="00181A04" w:rsidP="00181A04">
            <w:pPr>
              <w:pStyle w:val="a6"/>
              <w:jc w:val="center"/>
              <w:rPr>
                <w:sz w:val="24"/>
              </w:rPr>
            </w:pPr>
            <w:r w:rsidRPr="00181A04">
              <w:rPr>
                <w:sz w:val="24"/>
              </w:rPr>
              <w:t>Енисейский муниципальный район</w:t>
            </w:r>
          </w:p>
        </w:tc>
        <w:tc>
          <w:tcPr>
            <w:tcW w:w="2403" w:type="dxa"/>
            <w:shd w:val="clear" w:color="auto" w:fill="FFFFFF"/>
            <w:vAlign w:val="center"/>
          </w:tcPr>
          <w:p w:rsidR="00181A04" w:rsidRPr="00181A04" w:rsidRDefault="00181A04" w:rsidP="00181A04">
            <w:pPr>
              <w:pStyle w:val="a6"/>
              <w:jc w:val="center"/>
              <w:rPr>
                <w:sz w:val="24"/>
              </w:rPr>
            </w:pPr>
            <w:r w:rsidRPr="00181A04">
              <w:rPr>
                <w:sz w:val="24"/>
              </w:rPr>
              <w:t>112</w:t>
            </w:r>
          </w:p>
        </w:tc>
      </w:tr>
    </w:tbl>
    <w:p w:rsidR="00181A04" w:rsidRDefault="00181A04" w:rsidP="00181A04">
      <w:pPr>
        <w:pStyle w:val="a6"/>
      </w:pPr>
    </w:p>
    <w:p w:rsidR="00181A04" w:rsidRDefault="00181A04" w:rsidP="00181A04">
      <w:pPr>
        <w:pStyle w:val="a6"/>
        <w:spacing w:after="80"/>
        <w:contextualSpacing w:val="0"/>
      </w:pPr>
      <w:r>
        <w:t>Таблица 1.3 — Расчётные показатели для объектов местного значения муниципального района в области физической культуры и спорта</w:t>
      </w:r>
    </w:p>
    <w:tbl>
      <w:tblPr>
        <w:tblW w:w="5000" w:type="pct"/>
        <w:jc w:val="center"/>
        <w:tblLayout w:type="fixed"/>
        <w:tblCellMar>
          <w:left w:w="113" w:type="dxa"/>
          <w:right w:w="113" w:type="dxa"/>
        </w:tblCellMar>
        <w:tblLook w:val="0000" w:firstRow="0" w:lastRow="0" w:firstColumn="0" w:lastColumn="0" w:noHBand="0" w:noVBand="0"/>
      </w:tblPr>
      <w:tblGrid>
        <w:gridCol w:w="562"/>
        <w:gridCol w:w="1824"/>
        <w:gridCol w:w="2313"/>
        <w:gridCol w:w="4929"/>
      </w:tblGrid>
      <w:tr w:rsidR="00181A04" w:rsidRPr="00181A04" w:rsidTr="00181A04">
        <w:trPr>
          <w:trHeight w:hRule="exact" w:val="1157"/>
          <w:jc w:val="center"/>
        </w:trPr>
        <w:tc>
          <w:tcPr>
            <w:tcW w:w="562" w:type="dxa"/>
            <w:tcBorders>
              <w:top w:val="single" w:sz="4" w:space="0" w:color="auto"/>
              <w:left w:val="single" w:sz="4" w:space="0" w:color="auto"/>
            </w:tcBorders>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w:t>
            </w:r>
          </w:p>
          <w:p w:rsidR="00181A04" w:rsidRPr="00181A04" w:rsidRDefault="00181A04" w:rsidP="00181A04">
            <w:pPr>
              <w:pStyle w:val="a6"/>
              <w:jc w:val="center"/>
              <w:rPr>
                <w:sz w:val="24"/>
              </w:rPr>
            </w:pPr>
            <w:r w:rsidRPr="00181A04">
              <w:rPr>
                <w:rStyle w:val="23"/>
                <w:rFonts w:eastAsiaTheme="minorHAnsi"/>
                <w:sz w:val="24"/>
                <w:szCs w:val="24"/>
              </w:rPr>
              <w:t>п/п</w:t>
            </w:r>
          </w:p>
        </w:tc>
        <w:tc>
          <w:tcPr>
            <w:tcW w:w="1824" w:type="dxa"/>
            <w:tcBorders>
              <w:top w:val="single" w:sz="4" w:space="0" w:color="auto"/>
              <w:left w:val="single" w:sz="4" w:space="0" w:color="auto"/>
            </w:tcBorders>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Наименование вида объекта</w:t>
            </w:r>
          </w:p>
        </w:tc>
        <w:tc>
          <w:tcPr>
            <w:tcW w:w="2313" w:type="dxa"/>
            <w:tcBorders>
              <w:top w:val="single" w:sz="4" w:space="0" w:color="auto"/>
              <w:left w:val="single" w:sz="4" w:space="0" w:color="auto"/>
            </w:tcBorders>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Наименование нормируемого расчетного показателя, единица измерения</w:t>
            </w:r>
          </w:p>
        </w:tc>
        <w:tc>
          <w:tcPr>
            <w:tcW w:w="4929" w:type="dxa"/>
            <w:tcBorders>
              <w:top w:val="single" w:sz="4" w:space="0" w:color="auto"/>
              <w:left w:val="single" w:sz="4" w:space="0" w:color="auto"/>
              <w:right w:val="single" w:sz="4" w:space="0" w:color="auto"/>
            </w:tcBorders>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Значение расчетного показателя [1]</w:t>
            </w:r>
          </w:p>
        </w:tc>
      </w:tr>
      <w:tr w:rsidR="00181A04" w:rsidRPr="00181A04" w:rsidTr="00C07B00">
        <w:trPr>
          <w:trHeight w:hRule="exact" w:val="340"/>
          <w:jc w:val="center"/>
        </w:trPr>
        <w:tc>
          <w:tcPr>
            <w:tcW w:w="562" w:type="dxa"/>
            <w:tcBorders>
              <w:top w:val="single" w:sz="4" w:space="0" w:color="auto"/>
              <w:left w:val="single" w:sz="4" w:space="0" w:color="auto"/>
            </w:tcBorders>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1</w:t>
            </w:r>
          </w:p>
        </w:tc>
        <w:tc>
          <w:tcPr>
            <w:tcW w:w="1824" w:type="dxa"/>
            <w:tcBorders>
              <w:top w:val="single" w:sz="4" w:space="0" w:color="auto"/>
              <w:left w:val="single" w:sz="4" w:space="0" w:color="auto"/>
            </w:tcBorders>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2</w:t>
            </w:r>
          </w:p>
        </w:tc>
        <w:tc>
          <w:tcPr>
            <w:tcW w:w="2313" w:type="dxa"/>
            <w:tcBorders>
              <w:top w:val="single" w:sz="4" w:space="0" w:color="auto"/>
              <w:left w:val="single" w:sz="4" w:space="0" w:color="auto"/>
            </w:tcBorders>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3</w:t>
            </w:r>
          </w:p>
        </w:tc>
        <w:tc>
          <w:tcPr>
            <w:tcW w:w="4929" w:type="dxa"/>
            <w:tcBorders>
              <w:top w:val="single" w:sz="4" w:space="0" w:color="auto"/>
              <w:left w:val="single" w:sz="4" w:space="0" w:color="auto"/>
              <w:right w:val="single" w:sz="4" w:space="0" w:color="auto"/>
            </w:tcBorders>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4</w:t>
            </w:r>
          </w:p>
        </w:tc>
      </w:tr>
      <w:tr w:rsidR="00181A04" w:rsidRPr="00181A04" w:rsidTr="00181A04">
        <w:trPr>
          <w:trHeight w:hRule="exact" w:val="1225"/>
          <w:jc w:val="center"/>
        </w:trPr>
        <w:tc>
          <w:tcPr>
            <w:tcW w:w="562" w:type="dxa"/>
            <w:vMerge w:val="restart"/>
            <w:tcBorders>
              <w:top w:val="single" w:sz="4" w:space="0" w:color="auto"/>
              <w:left w:val="single" w:sz="4" w:space="0" w:color="auto"/>
            </w:tcBorders>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1</w:t>
            </w:r>
          </w:p>
        </w:tc>
        <w:tc>
          <w:tcPr>
            <w:tcW w:w="1824" w:type="dxa"/>
            <w:vMerge w:val="restart"/>
            <w:tcBorders>
              <w:top w:val="single" w:sz="4" w:space="0" w:color="auto"/>
              <w:left w:val="single" w:sz="4" w:space="0" w:color="auto"/>
            </w:tcBorders>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Плавательные бассейны (крытые и открытые общего пользования) [2, 3, 4,6]</w:t>
            </w:r>
          </w:p>
        </w:tc>
        <w:tc>
          <w:tcPr>
            <w:tcW w:w="2313" w:type="dxa"/>
            <w:tcBorders>
              <w:top w:val="single" w:sz="4" w:space="0" w:color="auto"/>
              <w:left w:val="single" w:sz="4" w:space="0" w:color="auto"/>
            </w:tcBorders>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Уровень</w:t>
            </w:r>
          </w:p>
          <w:p w:rsidR="00181A04" w:rsidRPr="00181A04" w:rsidRDefault="00181A04" w:rsidP="00181A04">
            <w:pPr>
              <w:pStyle w:val="a6"/>
              <w:jc w:val="center"/>
              <w:rPr>
                <w:sz w:val="24"/>
              </w:rPr>
            </w:pPr>
            <w:r w:rsidRPr="00181A04">
              <w:rPr>
                <w:rStyle w:val="23"/>
                <w:rFonts w:eastAsiaTheme="minorHAnsi"/>
                <w:sz w:val="24"/>
                <w:szCs w:val="24"/>
              </w:rPr>
              <w:t>обеспеченности,</w:t>
            </w:r>
          </w:p>
          <w:p w:rsidR="00181A04" w:rsidRPr="00181A04" w:rsidRDefault="00181A04" w:rsidP="00181A04">
            <w:pPr>
              <w:pStyle w:val="a6"/>
              <w:jc w:val="center"/>
              <w:rPr>
                <w:sz w:val="24"/>
              </w:rPr>
            </w:pPr>
            <w:r w:rsidRPr="00181A04">
              <w:rPr>
                <w:rStyle w:val="23"/>
                <w:rFonts w:eastAsiaTheme="minorHAnsi"/>
                <w:sz w:val="24"/>
                <w:szCs w:val="24"/>
              </w:rPr>
              <w:t>объектов</w:t>
            </w:r>
          </w:p>
        </w:tc>
        <w:tc>
          <w:tcPr>
            <w:tcW w:w="4929" w:type="dxa"/>
            <w:tcBorders>
              <w:top w:val="single" w:sz="4" w:space="0" w:color="auto"/>
              <w:left w:val="single" w:sz="4" w:space="0" w:color="auto"/>
              <w:right w:val="single" w:sz="4" w:space="0" w:color="auto"/>
            </w:tcBorders>
            <w:shd w:val="clear" w:color="auto" w:fill="FFFFFF"/>
            <w:vAlign w:val="center"/>
          </w:tcPr>
          <w:p w:rsidR="00181A04" w:rsidRPr="00181A04" w:rsidRDefault="00181A04" w:rsidP="00181A04">
            <w:pPr>
              <w:pStyle w:val="a6"/>
              <w:jc w:val="center"/>
              <w:rPr>
                <w:rStyle w:val="23"/>
                <w:rFonts w:eastAsiaTheme="minorHAnsi"/>
                <w:sz w:val="24"/>
                <w:szCs w:val="24"/>
              </w:rPr>
            </w:pPr>
            <w:r w:rsidRPr="00181A04">
              <w:rPr>
                <w:rStyle w:val="23"/>
                <w:rFonts w:eastAsiaTheme="minorHAnsi"/>
                <w:sz w:val="24"/>
                <w:szCs w:val="24"/>
              </w:rPr>
              <w:t>Для групповой системы расселения (отдельных населенных пунктов)</w:t>
            </w:r>
          </w:p>
          <w:p w:rsidR="00181A04" w:rsidRPr="00181A04" w:rsidRDefault="00181A04" w:rsidP="00181A04">
            <w:pPr>
              <w:pStyle w:val="a6"/>
              <w:jc w:val="center"/>
              <w:rPr>
                <w:sz w:val="24"/>
              </w:rPr>
            </w:pPr>
            <w:r w:rsidRPr="00181A04">
              <w:rPr>
                <w:rStyle w:val="23"/>
                <w:rFonts w:eastAsiaTheme="minorHAnsi"/>
                <w:sz w:val="24"/>
                <w:szCs w:val="24"/>
              </w:rPr>
              <w:t xml:space="preserve">при численности населения, человек: свыше 5000 </w:t>
            </w:r>
            <w:r>
              <w:rPr>
                <w:rStyle w:val="23"/>
                <w:rFonts w:eastAsiaTheme="minorHAnsi"/>
                <w:sz w:val="24"/>
                <w:szCs w:val="24"/>
              </w:rPr>
              <w:t>—</w:t>
            </w:r>
            <w:r w:rsidRPr="00181A04">
              <w:rPr>
                <w:rStyle w:val="23"/>
                <w:rFonts w:eastAsiaTheme="minorHAnsi"/>
                <w:sz w:val="24"/>
                <w:szCs w:val="24"/>
              </w:rPr>
              <w:t xml:space="preserve"> 1</w:t>
            </w:r>
          </w:p>
        </w:tc>
      </w:tr>
      <w:tr w:rsidR="00181A04" w:rsidRPr="00181A04" w:rsidTr="00181A04">
        <w:trPr>
          <w:trHeight w:hRule="exact" w:val="1285"/>
          <w:jc w:val="center"/>
        </w:trPr>
        <w:tc>
          <w:tcPr>
            <w:tcW w:w="562" w:type="dxa"/>
            <w:vMerge/>
            <w:tcBorders>
              <w:left w:val="single" w:sz="4" w:space="0" w:color="auto"/>
            </w:tcBorders>
            <w:shd w:val="clear" w:color="auto" w:fill="FFFFFF"/>
            <w:vAlign w:val="center"/>
          </w:tcPr>
          <w:p w:rsidR="00181A04" w:rsidRPr="00181A04" w:rsidRDefault="00181A04" w:rsidP="00181A04">
            <w:pPr>
              <w:pStyle w:val="a6"/>
              <w:jc w:val="center"/>
              <w:rPr>
                <w:sz w:val="24"/>
              </w:rPr>
            </w:pPr>
          </w:p>
        </w:tc>
        <w:tc>
          <w:tcPr>
            <w:tcW w:w="1824" w:type="dxa"/>
            <w:vMerge/>
            <w:tcBorders>
              <w:left w:val="single" w:sz="4" w:space="0" w:color="auto"/>
            </w:tcBorders>
            <w:shd w:val="clear" w:color="auto" w:fill="FFFFFF"/>
            <w:vAlign w:val="center"/>
          </w:tcPr>
          <w:p w:rsidR="00181A04" w:rsidRPr="00181A04" w:rsidRDefault="00181A04" w:rsidP="00181A04">
            <w:pPr>
              <w:pStyle w:val="a6"/>
              <w:jc w:val="center"/>
              <w:rPr>
                <w:sz w:val="24"/>
              </w:rPr>
            </w:pPr>
          </w:p>
        </w:tc>
        <w:tc>
          <w:tcPr>
            <w:tcW w:w="2313" w:type="dxa"/>
            <w:tcBorders>
              <w:top w:val="single" w:sz="4" w:space="0" w:color="auto"/>
              <w:left w:val="single" w:sz="4" w:space="0" w:color="auto"/>
            </w:tcBorders>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Уровень</w:t>
            </w:r>
          </w:p>
          <w:p w:rsidR="00181A04" w:rsidRPr="00181A04" w:rsidRDefault="00181A04" w:rsidP="00181A04">
            <w:pPr>
              <w:pStyle w:val="a6"/>
              <w:jc w:val="center"/>
              <w:rPr>
                <w:sz w:val="24"/>
              </w:rPr>
            </w:pPr>
            <w:r w:rsidRPr="00181A04">
              <w:rPr>
                <w:rStyle w:val="23"/>
                <w:rFonts w:eastAsiaTheme="minorHAnsi"/>
                <w:sz w:val="24"/>
                <w:szCs w:val="24"/>
              </w:rPr>
              <w:t>обеспеченности, кв. м зеркала воды</w:t>
            </w:r>
          </w:p>
        </w:tc>
        <w:tc>
          <w:tcPr>
            <w:tcW w:w="4929" w:type="dxa"/>
            <w:tcBorders>
              <w:top w:val="single" w:sz="4" w:space="0" w:color="auto"/>
              <w:left w:val="single" w:sz="4" w:space="0" w:color="auto"/>
              <w:right w:val="single" w:sz="4" w:space="0" w:color="auto"/>
            </w:tcBorders>
            <w:shd w:val="clear" w:color="auto" w:fill="FFFFFF"/>
            <w:vAlign w:val="center"/>
          </w:tcPr>
          <w:p w:rsidR="00181A04" w:rsidRPr="00181A04" w:rsidRDefault="00181A04" w:rsidP="00181A04">
            <w:pPr>
              <w:pStyle w:val="a6"/>
              <w:jc w:val="center"/>
              <w:rPr>
                <w:rStyle w:val="23"/>
                <w:rFonts w:eastAsiaTheme="minorHAnsi"/>
                <w:sz w:val="24"/>
                <w:szCs w:val="24"/>
              </w:rPr>
            </w:pPr>
            <w:r w:rsidRPr="00181A04">
              <w:rPr>
                <w:rStyle w:val="23"/>
                <w:rFonts w:eastAsiaTheme="minorHAnsi"/>
                <w:sz w:val="24"/>
                <w:szCs w:val="24"/>
              </w:rPr>
              <w:t>Для групповой системы расселения (отдельных населенных пунктов)</w:t>
            </w:r>
          </w:p>
          <w:p w:rsidR="00181A04" w:rsidRPr="00181A04" w:rsidRDefault="00181A04" w:rsidP="00181A04">
            <w:pPr>
              <w:pStyle w:val="a6"/>
              <w:jc w:val="center"/>
              <w:rPr>
                <w:rStyle w:val="23"/>
                <w:rFonts w:eastAsiaTheme="minorHAnsi"/>
                <w:sz w:val="24"/>
                <w:szCs w:val="24"/>
              </w:rPr>
            </w:pPr>
            <w:r w:rsidRPr="00181A04">
              <w:rPr>
                <w:rStyle w:val="23"/>
                <w:rFonts w:eastAsiaTheme="minorHAnsi"/>
                <w:sz w:val="24"/>
                <w:szCs w:val="24"/>
              </w:rPr>
              <w:t>при численности населения,</w:t>
            </w:r>
          </w:p>
          <w:p w:rsidR="00181A04" w:rsidRPr="00181A04" w:rsidRDefault="00181A04" w:rsidP="00181A04">
            <w:pPr>
              <w:pStyle w:val="a6"/>
              <w:jc w:val="center"/>
              <w:rPr>
                <w:sz w:val="24"/>
              </w:rPr>
            </w:pPr>
            <w:r w:rsidRPr="00181A04">
              <w:rPr>
                <w:rStyle w:val="23"/>
                <w:rFonts w:eastAsiaTheme="minorHAnsi"/>
                <w:sz w:val="24"/>
                <w:szCs w:val="24"/>
              </w:rPr>
              <w:t xml:space="preserve">человек свыше 5000 </w:t>
            </w:r>
            <w:r>
              <w:rPr>
                <w:rStyle w:val="23"/>
                <w:rFonts w:eastAsiaTheme="minorHAnsi"/>
                <w:sz w:val="24"/>
                <w:szCs w:val="24"/>
              </w:rPr>
              <w:t>—</w:t>
            </w:r>
            <w:r w:rsidRPr="00181A04">
              <w:rPr>
                <w:rStyle w:val="23"/>
                <w:rFonts w:eastAsiaTheme="minorHAnsi"/>
                <w:sz w:val="24"/>
                <w:szCs w:val="24"/>
              </w:rPr>
              <w:t xml:space="preserve"> 400</w:t>
            </w:r>
          </w:p>
        </w:tc>
      </w:tr>
      <w:tr w:rsidR="00181A04" w:rsidRPr="00181A04" w:rsidTr="00181A04">
        <w:trPr>
          <w:trHeight w:hRule="exact" w:val="1133"/>
          <w:jc w:val="center"/>
        </w:trPr>
        <w:tc>
          <w:tcPr>
            <w:tcW w:w="562" w:type="dxa"/>
            <w:vMerge/>
            <w:tcBorders>
              <w:left w:val="single" w:sz="4" w:space="0" w:color="auto"/>
            </w:tcBorders>
            <w:shd w:val="clear" w:color="auto" w:fill="FFFFFF"/>
            <w:vAlign w:val="center"/>
          </w:tcPr>
          <w:p w:rsidR="00181A04" w:rsidRPr="00181A04" w:rsidRDefault="00181A04" w:rsidP="00181A04">
            <w:pPr>
              <w:pStyle w:val="a6"/>
              <w:jc w:val="center"/>
              <w:rPr>
                <w:sz w:val="24"/>
              </w:rPr>
            </w:pPr>
          </w:p>
        </w:tc>
        <w:tc>
          <w:tcPr>
            <w:tcW w:w="1824" w:type="dxa"/>
            <w:vMerge/>
            <w:tcBorders>
              <w:left w:val="single" w:sz="4" w:space="0" w:color="auto"/>
            </w:tcBorders>
            <w:shd w:val="clear" w:color="auto" w:fill="FFFFFF"/>
            <w:vAlign w:val="center"/>
          </w:tcPr>
          <w:p w:rsidR="00181A04" w:rsidRPr="00181A04" w:rsidRDefault="00181A04" w:rsidP="00181A04">
            <w:pPr>
              <w:pStyle w:val="a6"/>
              <w:jc w:val="center"/>
              <w:rPr>
                <w:sz w:val="24"/>
              </w:rPr>
            </w:pPr>
          </w:p>
        </w:tc>
        <w:tc>
          <w:tcPr>
            <w:tcW w:w="2313" w:type="dxa"/>
            <w:tcBorders>
              <w:top w:val="single" w:sz="4" w:space="0" w:color="auto"/>
              <w:left w:val="single" w:sz="4" w:space="0" w:color="auto"/>
            </w:tcBorders>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Уровень обеспеченности, единовременной пропускной способности</w:t>
            </w:r>
          </w:p>
        </w:tc>
        <w:tc>
          <w:tcPr>
            <w:tcW w:w="4929" w:type="dxa"/>
            <w:tcBorders>
              <w:top w:val="single" w:sz="4" w:space="0" w:color="auto"/>
              <w:left w:val="single" w:sz="4" w:space="0" w:color="auto"/>
              <w:right w:val="single" w:sz="4" w:space="0" w:color="auto"/>
            </w:tcBorders>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 xml:space="preserve">Для групповых систем расселения (отдельных населенных пунктов) при численности населения, человек: свыше 5000 </w:t>
            </w:r>
            <w:r>
              <w:rPr>
                <w:rStyle w:val="23"/>
                <w:rFonts w:eastAsiaTheme="minorHAnsi"/>
                <w:sz w:val="24"/>
                <w:szCs w:val="24"/>
              </w:rPr>
              <w:t>—</w:t>
            </w:r>
            <w:r w:rsidRPr="00181A04">
              <w:rPr>
                <w:rStyle w:val="23"/>
                <w:rFonts w:eastAsiaTheme="minorHAnsi"/>
                <w:sz w:val="24"/>
                <w:szCs w:val="24"/>
              </w:rPr>
              <w:t xml:space="preserve"> 48</w:t>
            </w:r>
          </w:p>
        </w:tc>
      </w:tr>
      <w:tr w:rsidR="00181A04" w:rsidRPr="00181A04" w:rsidTr="00181A04">
        <w:trPr>
          <w:trHeight w:hRule="exact" w:val="1119"/>
          <w:jc w:val="center"/>
        </w:trPr>
        <w:tc>
          <w:tcPr>
            <w:tcW w:w="562" w:type="dxa"/>
            <w:vMerge/>
            <w:tcBorders>
              <w:left w:val="single" w:sz="4" w:space="0" w:color="auto"/>
            </w:tcBorders>
            <w:shd w:val="clear" w:color="auto" w:fill="FFFFFF"/>
            <w:vAlign w:val="center"/>
          </w:tcPr>
          <w:p w:rsidR="00181A04" w:rsidRPr="00181A04" w:rsidRDefault="00181A04" w:rsidP="00181A04">
            <w:pPr>
              <w:pStyle w:val="a6"/>
              <w:jc w:val="center"/>
              <w:rPr>
                <w:sz w:val="24"/>
              </w:rPr>
            </w:pPr>
          </w:p>
        </w:tc>
        <w:tc>
          <w:tcPr>
            <w:tcW w:w="1824" w:type="dxa"/>
            <w:vMerge/>
            <w:tcBorders>
              <w:left w:val="single" w:sz="4" w:space="0" w:color="auto"/>
            </w:tcBorders>
            <w:shd w:val="clear" w:color="auto" w:fill="FFFFFF"/>
            <w:vAlign w:val="center"/>
          </w:tcPr>
          <w:p w:rsidR="00181A04" w:rsidRPr="00181A04" w:rsidRDefault="00181A04" w:rsidP="00181A04">
            <w:pPr>
              <w:pStyle w:val="a6"/>
              <w:jc w:val="center"/>
              <w:rPr>
                <w:sz w:val="24"/>
              </w:rPr>
            </w:pPr>
          </w:p>
        </w:tc>
        <w:tc>
          <w:tcPr>
            <w:tcW w:w="2313" w:type="dxa"/>
            <w:tcBorders>
              <w:top w:val="single" w:sz="4" w:space="0" w:color="auto"/>
              <w:left w:val="single" w:sz="4" w:space="0" w:color="auto"/>
            </w:tcBorders>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Территориальная доступность, минут (метров)</w:t>
            </w:r>
          </w:p>
        </w:tc>
        <w:tc>
          <w:tcPr>
            <w:tcW w:w="4929" w:type="dxa"/>
            <w:tcBorders>
              <w:top w:val="single" w:sz="4" w:space="0" w:color="auto"/>
              <w:left w:val="single" w:sz="4" w:space="0" w:color="auto"/>
              <w:right w:val="single" w:sz="4" w:space="0" w:color="auto"/>
            </w:tcBorders>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 xml:space="preserve">Для городских населенных пунктов с численностью населения менее 10 тыс. человек и для сельских населенных пунктов транспортная доступность </w:t>
            </w:r>
            <w:r>
              <w:rPr>
                <w:rStyle w:val="23"/>
                <w:rFonts w:eastAsiaTheme="minorHAnsi"/>
                <w:sz w:val="24"/>
                <w:szCs w:val="24"/>
              </w:rPr>
              <w:t>—</w:t>
            </w:r>
            <w:r w:rsidRPr="00181A04">
              <w:rPr>
                <w:rStyle w:val="23"/>
                <w:rFonts w:eastAsiaTheme="minorHAnsi"/>
                <w:sz w:val="24"/>
                <w:szCs w:val="24"/>
              </w:rPr>
              <w:t xml:space="preserve"> 30</w:t>
            </w:r>
          </w:p>
        </w:tc>
      </w:tr>
      <w:tr w:rsidR="00181A04" w:rsidRPr="00181A04" w:rsidTr="00181A04">
        <w:trPr>
          <w:trHeight w:hRule="exact" w:val="3211"/>
          <w:jc w:val="center"/>
        </w:trPr>
        <w:tc>
          <w:tcPr>
            <w:tcW w:w="562" w:type="dxa"/>
            <w:tcBorders>
              <w:top w:val="single" w:sz="4" w:space="0" w:color="auto"/>
              <w:left w:val="single" w:sz="4" w:space="0" w:color="auto"/>
              <w:bottom w:val="single" w:sz="4" w:space="0" w:color="auto"/>
            </w:tcBorders>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2</w:t>
            </w:r>
          </w:p>
        </w:tc>
        <w:tc>
          <w:tcPr>
            <w:tcW w:w="1824" w:type="dxa"/>
            <w:tcBorders>
              <w:top w:val="single" w:sz="4" w:space="0" w:color="auto"/>
              <w:left w:val="single" w:sz="4" w:space="0" w:color="auto"/>
              <w:bottom w:val="single" w:sz="4" w:space="0" w:color="auto"/>
            </w:tcBorders>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Плоскостные спортивные сооружения (в том числе спортивные (игровые) площадки; спортивные поля, включая</w:t>
            </w:r>
          </w:p>
          <w:p w:rsidR="00181A04" w:rsidRPr="00181A04" w:rsidRDefault="00181A04" w:rsidP="00181A04">
            <w:pPr>
              <w:pStyle w:val="a6"/>
              <w:jc w:val="center"/>
              <w:rPr>
                <w:sz w:val="24"/>
              </w:rPr>
            </w:pPr>
            <w:r w:rsidRPr="00181A04">
              <w:rPr>
                <w:rStyle w:val="23"/>
                <w:rFonts w:eastAsiaTheme="minorHAnsi"/>
                <w:sz w:val="24"/>
                <w:szCs w:val="24"/>
              </w:rPr>
              <w:t>футбольные поля)</w:t>
            </w:r>
          </w:p>
        </w:tc>
        <w:tc>
          <w:tcPr>
            <w:tcW w:w="2313" w:type="dxa"/>
            <w:tcBorders>
              <w:top w:val="single" w:sz="4" w:space="0" w:color="auto"/>
              <w:left w:val="single" w:sz="4" w:space="0" w:color="auto"/>
              <w:bottom w:val="single" w:sz="4" w:space="0" w:color="auto"/>
            </w:tcBorders>
            <w:shd w:val="clear" w:color="auto" w:fill="FFFFFF"/>
            <w:vAlign w:val="center"/>
          </w:tcPr>
          <w:p w:rsidR="00181A04" w:rsidRPr="00181A04" w:rsidRDefault="00181A04" w:rsidP="00181A04">
            <w:pPr>
              <w:pStyle w:val="a6"/>
              <w:jc w:val="center"/>
              <w:rPr>
                <w:sz w:val="24"/>
              </w:rPr>
            </w:pPr>
            <w:r w:rsidRPr="00181A04">
              <w:rPr>
                <w:rStyle w:val="23"/>
                <w:rFonts w:eastAsiaTheme="minorHAnsi"/>
                <w:sz w:val="24"/>
                <w:szCs w:val="24"/>
              </w:rPr>
              <w:t>Уровень</w:t>
            </w:r>
          </w:p>
          <w:p w:rsidR="00181A04" w:rsidRPr="00181A04" w:rsidRDefault="00181A04" w:rsidP="00181A04">
            <w:pPr>
              <w:pStyle w:val="a6"/>
              <w:jc w:val="center"/>
              <w:rPr>
                <w:sz w:val="24"/>
              </w:rPr>
            </w:pPr>
            <w:r w:rsidRPr="00181A04">
              <w:rPr>
                <w:rStyle w:val="23"/>
                <w:rFonts w:eastAsiaTheme="minorHAnsi"/>
                <w:sz w:val="24"/>
                <w:szCs w:val="24"/>
              </w:rPr>
              <w:t>обеспеченности,</w:t>
            </w:r>
          </w:p>
          <w:p w:rsidR="00181A04" w:rsidRPr="00181A04" w:rsidRDefault="00181A04" w:rsidP="00181A04">
            <w:pPr>
              <w:pStyle w:val="a6"/>
              <w:jc w:val="center"/>
              <w:rPr>
                <w:sz w:val="24"/>
              </w:rPr>
            </w:pPr>
            <w:r w:rsidRPr="00181A04">
              <w:rPr>
                <w:rStyle w:val="23"/>
                <w:rFonts w:eastAsiaTheme="minorHAnsi"/>
                <w:sz w:val="24"/>
                <w:szCs w:val="24"/>
              </w:rPr>
              <w:t>объектов</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C07B00" w:rsidRDefault="00181A04" w:rsidP="00C07B00">
            <w:pPr>
              <w:pStyle w:val="a6"/>
              <w:rPr>
                <w:rStyle w:val="23"/>
                <w:rFonts w:eastAsiaTheme="minorHAnsi"/>
                <w:sz w:val="24"/>
                <w:szCs w:val="24"/>
              </w:rPr>
            </w:pPr>
            <w:r w:rsidRPr="00181A04">
              <w:rPr>
                <w:rStyle w:val="23"/>
                <w:rFonts w:eastAsiaTheme="minorHAnsi"/>
                <w:sz w:val="24"/>
                <w:szCs w:val="24"/>
              </w:rPr>
              <w:t>Для групповых систем расселения (отдельных населенных пунктов) при численности населения, человек:</w:t>
            </w:r>
          </w:p>
          <w:p w:rsidR="00181A04" w:rsidRPr="00181A04" w:rsidRDefault="00181A04" w:rsidP="00181A04">
            <w:pPr>
              <w:pStyle w:val="a6"/>
              <w:jc w:val="center"/>
              <w:rPr>
                <w:rStyle w:val="23"/>
                <w:rFonts w:eastAsiaTheme="minorHAnsi"/>
                <w:sz w:val="24"/>
                <w:szCs w:val="24"/>
              </w:rPr>
            </w:pPr>
            <w:r w:rsidRPr="00181A04">
              <w:rPr>
                <w:rStyle w:val="23"/>
                <w:rFonts w:eastAsiaTheme="minorHAnsi"/>
                <w:sz w:val="24"/>
                <w:szCs w:val="24"/>
              </w:rPr>
              <w:t xml:space="preserve">от 200 до 500 </w:t>
            </w:r>
            <w:r>
              <w:rPr>
                <w:rStyle w:val="23"/>
                <w:rFonts w:eastAsiaTheme="minorHAnsi"/>
                <w:sz w:val="24"/>
                <w:szCs w:val="24"/>
              </w:rPr>
              <w:t>—</w:t>
            </w:r>
            <w:r w:rsidRPr="00181A04">
              <w:rPr>
                <w:rStyle w:val="23"/>
                <w:rFonts w:eastAsiaTheme="minorHAnsi"/>
                <w:sz w:val="24"/>
                <w:szCs w:val="24"/>
              </w:rPr>
              <w:t xml:space="preserve"> 1 [4];</w:t>
            </w:r>
          </w:p>
          <w:p w:rsidR="00181A04" w:rsidRDefault="00181A04" w:rsidP="00181A04">
            <w:pPr>
              <w:pStyle w:val="a6"/>
              <w:jc w:val="center"/>
              <w:rPr>
                <w:rStyle w:val="23"/>
                <w:rFonts w:eastAsiaTheme="minorHAnsi"/>
                <w:sz w:val="24"/>
                <w:szCs w:val="24"/>
              </w:rPr>
            </w:pPr>
            <w:r w:rsidRPr="00181A04">
              <w:rPr>
                <w:rStyle w:val="23"/>
                <w:rFonts w:eastAsiaTheme="minorHAnsi"/>
                <w:sz w:val="24"/>
                <w:szCs w:val="24"/>
              </w:rPr>
              <w:t xml:space="preserve">от 500 до 1000 </w:t>
            </w:r>
            <w:r>
              <w:rPr>
                <w:rStyle w:val="23"/>
                <w:rFonts w:eastAsiaTheme="minorHAnsi"/>
                <w:sz w:val="24"/>
                <w:szCs w:val="24"/>
              </w:rPr>
              <w:t>—</w:t>
            </w:r>
            <w:r w:rsidRPr="00181A04">
              <w:rPr>
                <w:rStyle w:val="23"/>
                <w:rFonts w:eastAsiaTheme="minorHAnsi"/>
                <w:sz w:val="24"/>
                <w:szCs w:val="24"/>
              </w:rPr>
              <w:t xml:space="preserve"> 2;</w:t>
            </w:r>
          </w:p>
          <w:p w:rsidR="00C07B00" w:rsidRPr="00C07B00" w:rsidRDefault="00C07B00" w:rsidP="00C07B00">
            <w:pPr>
              <w:pStyle w:val="a6"/>
              <w:jc w:val="center"/>
              <w:rPr>
                <w:sz w:val="40"/>
                <w:szCs w:val="36"/>
              </w:rPr>
            </w:pPr>
            <w:r w:rsidRPr="00C07B00">
              <w:rPr>
                <w:rStyle w:val="23"/>
                <w:rFonts w:eastAsiaTheme="minorHAnsi"/>
                <w:sz w:val="24"/>
                <w:szCs w:val="24"/>
              </w:rPr>
              <w:t xml:space="preserve">от 1000 до 2000 </w:t>
            </w:r>
            <w:r>
              <w:rPr>
                <w:rStyle w:val="23"/>
                <w:rFonts w:eastAsiaTheme="minorHAnsi"/>
                <w:sz w:val="24"/>
                <w:szCs w:val="24"/>
              </w:rPr>
              <w:t>—</w:t>
            </w:r>
            <w:r w:rsidRPr="00C07B00">
              <w:rPr>
                <w:rStyle w:val="23"/>
                <w:rFonts w:eastAsiaTheme="minorHAnsi"/>
                <w:sz w:val="24"/>
                <w:szCs w:val="24"/>
              </w:rPr>
              <w:t xml:space="preserve"> 4;</w:t>
            </w:r>
          </w:p>
          <w:p w:rsidR="00C07B00" w:rsidRPr="00C07B00" w:rsidRDefault="00C07B00" w:rsidP="00C07B00">
            <w:pPr>
              <w:pStyle w:val="a6"/>
              <w:jc w:val="center"/>
              <w:rPr>
                <w:sz w:val="40"/>
                <w:szCs w:val="36"/>
              </w:rPr>
            </w:pPr>
            <w:r w:rsidRPr="00C07B00">
              <w:rPr>
                <w:rStyle w:val="23"/>
                <w:rFonts w:eastAsiaTheme="minorHAnsi"/>
                <w:sz w:val="24"/>
                <w:szCs w:val="24"/>
              </w:rPr>
              <w:t xml:space="preserve">от 2000 до 5000 </w:t>
            </w:r>
            <w:r>
              <w:rPr>
                <w:rStyle w:val="23"/>
                <w:rFonts w:eastAsiaTheme="minorHAnsi"/>
                <w:sz w:val="24"/>
                <w:szCs w:val="24"/>
              </w:rPr>
              <w:t>—</w:t>
            </w:r>
            <w:r w:rsidRPr="00C07B00">
              <w:rPr>
                <w:rStyle w:val="23"/>
                <w:rFonts w:eastAsiaTheme="minorHAnsi"/>
                <w:sz w:val="24"/>
                <w:szCs w:val="24"/>
              </w:rPr>
              <w:t xml:space="preserve"> 6;</w:t>
            </w:r>
          </w:p>
          <w:p w:rsidR="00C07B00" w:rsidRPr="00C07B00" w:rsidRDefault="00C07B00" w:rsidP="00C07B00">
            <w:pPr>
              <w:pStyle w:val="a6"/>
              <w:jc w:val="center"/>
              <w:rPr>
                <w:sz w:val="40"/>
                <w:szCs w:val="36"/>
              </w:rPr>
            </w:pPr>
            <w:r w:rsidRPr="00C07B00">
              <w:rPr>
                <w:rStyle w:val="23"/>
                <w:rFonts w:eastAsiaTheme="minorHAnsi"/>
                <w:sz w:val="24"/>
                <w:szCs w:val="24"/>
              </w:rPr>
              <w:t xml:space="preserve">от 5000 до 10000 </w:t>
            </w:r>
            <w:r>
              <w:rPr>
                <w:rStyle w:val="23"/>
                <w:rFonts w:eastAsiaTheme="minorHAnsi"/>
                <w:sz w:val="24"/>
                <w:szCs w:val="24"/>
              </w:rPr>
              <w:t>—</w:t>
            </w:r>
            <w:r w:rsidRPr="00C07B00">
              <w:rPr>
                <w:rStyle w:val="23"/>
                <w:rFonts w:eastAsiaTheme="minorHAnsi"/>
                <w:sz w:val="24"/>
                <w:szCs w:val="24"/>
              </w:rPr>
              <w:t xml:space="preserve"> 10;</w:t>
            </w:r>
          </w:p>
          <w:p w:rsidR="00C07B00" w:rsidRPr="00181A04" w:rsidRDefault="00C07B00" w:rsidP="00C07B00">
            <w:pPr>
              <w:pStyle w:val="a6"/>
              <w:jc w:val="center"/>
              <w:rPr>
                <w:sz w:val="24"/>
              </w:rPr>
            </w:pPr>
            <w:r w:rsidRPr="00C07B00">
              <w:rPr>
                <w:rStyle w:val="23"/>
                <w:rFonts w:eastAsiaTheme="minorHAnsi"/>
                <w:sz w:val="24"/>
                <w:szCs w:val="24"/>
              </w:rPr>
              <w:t xml:space="preserve">от 10000 до 20000 </w:t>
            </w:r>
            <w:r>
              <w:rPr>
                <w:rStyle w:val="23"/>
                <w:rFonts w:eastAsiaTheme="minorHAnsi"/>
                <w:sz w:val="24"/>
                <w:szCs w:val="24"/>
              </w:rPr>
              <w:t>—</w:t>
            </w:r>
            <w:r w:rsidRPr="00C07B00">
              <w:rPr>
                <w:rStyle w:val="23"/>
                <w:rFonts w:eastAsiaTheme="minorHAnsi"/>
                <w:sz w:val="24"/>
                <w:szCs w:val="24"/>
              </w:rPr>
              <w:t xml:space="preserve"> 3 на 10 тыс. человек</w:t>
            </w:r>
          </w:p>
        </w:tc>
      </w:tr>
    </w:tbl>
    <w:p w:rsidR="00C07B00" w:rsidRDefault="00C07B00" w:rsidP="00C07B00">
      <w:pPr>
        <w:pStyle w:val="a6"/>
      </w:pPr>
    </w:p>
    <w:p w:rsidR="00C07B00" w:rsidRDefault="00C07B00" w:rsidP="00C07B00">
      <w:pPr>
        <w:pStyle w:val="a6"/>
      </w:pPr>
    </w:p>
    <w:p w:rsidR="00C07B00" w:rsidRDefault="00C07B00" w:rsidP="00C07B00">
      <w:pPr>
        <w:pStyle w:val="a6"/>
      </w:pPr>
    </w:p>
    <w:p w:rsidR="00C07B00" w:rsidRDefault="00C07B00" w:rsidP="00C07B00">
      <w:pPr>
        <w:pStyle w:val="a6"/>
      </w:pPr>
    </w:p>
    <w:p w:rsidR="00C07B00" w:rsidRDefault="00C07B00" w:rsidP="00C07B00">
      <w:pPr>
        <w:pStyle w:val="a6"/>
        <w:spacing w:after="80"/>
        <w:contextualSpacing w:val="0"/>
      </w:pPr>
      <w:r>
        <w:lastRenderedPageBreak/>
        <w:t>Продолжение таблицы 1.3</w:t>
      </w:r>
    </w:p>
    <w:tbl>
      <w:tblPr>
        <w:tblW w:w="5000" w:type="pct"/>
        <w:jc w:val="center"/>
        <w:tblLayout w:type="fixed"/>
        <w:tblCellMar>
          <w:left w:w="113" w:type="dxa"/>
          <w:right w:w="113" w:type="dxa"/>
        </w:tblCellMar>
        <w:tblLook w:val="0000" w:firstRow="0" w:lastRow="0" w:firstColumn="0" w:lastColumn="0" w:noHBand="0" w:noVBand="0"/>
      </w:tblPr>
      <w:tblGrid>
        <w:gridCol w:w="562"/>
        <w:gridCol w:w="1824"/>
        <w:gridCol w:w="2313"/>
        <w:gridCol w:w="4929"/>
      </w:tblGrid>
      <w:tr w:rsidR="00C07B00" w:rsidRPr="00181A04" w:rsidTr="00134588">
        <w:trPr>
          <w:trHeight w:hRule="exact" w:val="340"/>
          <w:jc w:val="center"/>
        </w:trPr>
        <w:tc>
          <w:tcPr>
            <w:tcW w:w="562" w:type="dxa"/>
            <w:tcBorders>
              <w:top w:val="single" w:sz="4" w:space="0" w:color="auto"/>
              <w:left w:val="single" w:sz="4" w:space="0" w:color="auto"/>
            </w:tcBorders>
            <w:shd w:val="clear" w:color="auto" w:fill="FFFFFF"/>
            <w:vAlign w:val="center"/>
          </w:tcPr>
          <w:p w:rsidR="00C07B00" w:rsidRPr="00181A04" w:rsidRDefault="00C07B00" w:rsidP="00134588">
            <w:pPr>
              <w:pStyle w:val="a6"/>
              <w:jc w:val="center"/>
              <w:rPr>
                <w:rStyle w:val="23"/>
                <w:rFonts w:eastAsiaTheme="minorHAnsi"/>
                <w:sz w:val="24"/>
                <w:szCs w:val="24"/>
              </w:rPr>
            </w:pPr>
            <w:r>
              <w:rPr>
                <w:rStyle w:val="23"/>
                <w:rFonts w:eastAsiaTheme="minorHAnsi"/>
                <w:sz w:val="24"/>
                <w:szCs w:val="24"/>
              </w:rPr>
              <w:t>1</w:t>
            </w:r>
          </w:p>
        </w:tc>
        <w:tc>
          <w:tcPr>
            <w:tcW w:w="1824" w:type="dxa"/>
            <w:tcBorders>
              <w:top w:val="single" w:sz="4" w:space="0" w:color="auto"/>
              <w:left w:val="single" w:sz="4" w:space="0" w:color="auto"/>
            </w:tcBorders>
            <w:shd w:val="clear" w:color="auto" w:fill="FFFFFF"/>
            <w:vAlign w:val="center"/>
          </w:tcPr>
          <w:p w:rsidR="00C07B00" w:rsidRPr="00181A04" w:rsidRDefault="00C07B00" w:rsidP="00134588">
            <w:pPr>
              <w:pStyle w:val="a6"/>
              <w:jc w:val="center"/>
              <w:rPr>
                <w:rStyle w:val="23"/>
                <w:rFonts w:eastAsiaTheme="minorHAnsi"/>
                <w:sz w:val="24"/>
                <w:szCs w:val="24"/>
              </w:rPr>
            </w:pPr>
            <w:r>
              <w:rPr>
                <w:rStyle w:val="23"/>
                <w:rFonts w:eastAsiaTheme="minorHAnsi"/>
                <w:sz w:val="24"/>
                <w:szCs w:val="24"/>
              </w:rPr>
              <w:t>2</w:t>
            </w:r>
          </w:p>
        </w:tc>
        <w:tc>
          <w:tcPr>
            <w:tcW w:w="2313" w:type="dxa"/>
            <w:tcBorders>
              <w:top w:val="single" w:sz="4" w:space="0" w:color="auto"/>
              <w:left w:val="single" w:sz="4" w:space="0" w:color="auto"/>
              <w:bottom w:val="single" w:sz="4" w:space="0" w:color="auto"/>
            </w:tcBorders>
            <w:shd w:val="clear" w:color="auto" w:fill="FFFFFF"/>
            <w:vAlign w:val="center"/>
          </w:tcPr>
          <w:p w:rsidR="00C07B00" w:rsidRPr="00C07B00" w:rsidRDefault="00C07B00" w:rsidP="00134588">
            <w:pPr>
              <w:pStyle w:val="a6"/>
              <w:jc w:val="center"/>
              <w:rPr>
                <w:rStyle w:val="23"/>
                <w:rFonts w:eastAsiaTheme="minorHAnsi"/>
                <w:sz w:val="24"/>
                <w:szCs w:val="24"/>
              </w:rPr>
            </w:pPr>
            <w:r>
              <w:rPr>
                <w:rStyle w:val="23"/>
                <w:rFonts w:eastAsiaTheme="minorHAnsi"/>
                <w:sz w:val="24"/>
                <w:szCs w:val="24"/>
              </w:rPr>
              <w:t>3</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C07B00" w:rsidRPr="00C07B00" w:rsidRDefault="00C07B00" w:rsidP="00134588">
            <w:pPr>
              <w:pStyle w:val="a6"/>
              <w:jc w:val="center"/>
              <w:rPr>
                <w:rStyle w:val="23"/>
                <w:rFonts w:eastAsiaTheme="minorHAnsi"/>
                <w:sz w:val="24"/>
                <w:szCs w:val="24"/>
              </w:rPr>
            </w:pPr>
            <w:r>
              <w:rPr>
                <w:rStyle w:val="23"/>
                <w:rFonts w:eastAsiaTheme="minorHAnsi"/>
                <w:sz w:val="24"/>
                <w:szCs w:val="24"/>
              </w:rPr>
              <w:t>4</w:t>
            </w:r>
          </w:p>
        </w:tc>
      </w:tr>
      <w:tr w:rsidR="00C07B00" w:rsidRPr="00181A04" w:rsidTr="00134588">
        <w:trPr>
          <w:trHeight w:hRule="exact" w:val="2564"/>
          <w:jc w:val="center"/>
        </w:trPr>
        <w:tc>
          <w:tcPr>
            <w:tcW w:w="562" w:type="dxa"/>
            <w:vMerge w:val="restart"/>
            <w:tcBorders>
              <w:top w:val="single" w:sz="4" w:space="0" w:color="auto"/>
              <w:left w:val="single" w:sz="4" w:space="0" w:color="auto"/>
            </w:tcBorders>
            <w:shd w:val="clear" w:color="auto" w:fill="FFFFFF"/>
            <w:vAlign w:val="center"/>
          </w:tcPr>
          <w:p w:rsidR="00C07B00" w:rsidRPr="00181A04" w:rsidRDefault="00C07B00" w:rsidP="00134588">
            <w:pPr>
              <w:pStyle w:val="a6"/>
              <w:jc w:val="center"/>
              <w:rPr>
                <w:rStyle w:val="23"/>
                <w:rFonts w:eastAsiaTheme="minorHAnsi"/>
                <w:sz w:val="24"/>
                <w:szCs w:val="24"/>
              </w:rPr>
            </w:pPr>
          </w:p>
        </w:tc>
        <w:tc>
          <w:tcPr>
            <w:tcW w:w="1824" w:type="dxa"/>
            <w:vMerge w:val="restart"/>
            <w:tcBorders>
              <w:top w:val="single" w:sz="4" w:space="0" w:color="auto"/>
              <w:left w:val="single" w:sz="4" w:space="0" w:color="auto"/>
            </w:tcBorders>
            <w:shd w:val="clear" w:color="auto" w:fill="FFFFFF"/>
            <w:vAlign w:val="center"/>
          </w:tcPr>
          <w:p w:rsidR="00C07B00" w:rsidRPr="00181A04" w:rsidRDefault="00C07B00" w:rsidP="00134588">
            <w:pPr>
              <w:pStyle w:val="a6"/>
              <w:jc w:val="center"/>
              <w:rPr>
                <w:rStyle w:val="23"/>
                <w:rFonts w:eastAsiaTheme="minorHAnsi"/>
                <w:sz w:val="24"/>
                <w:szCs w:val="24"/>
              </w:rPr>
            </w:pPr>
          </w:p>
        </w:tc>
        <w:tc>
          <w:tcPr>
            <w:tcW w:w="2313" w:type="dxa"/>
            <w:tcBorders>
              <w:top w:val="single" w:sz="4" w:space="0" w:color="auto"/>
              <w:left w:val="single" w:sz="4" w:space="0" w:color="auto"/>
              <w:bottom w:val="single" w:sz="4" w:space="0" w:color="auto"/>
            </w:tcBorders>
            <w:shd w:val="clear" w:color="auto" w:fill="FFFFFF"/>
            <w:vAlign w:val="center"/>
          </w:tcPr>
          <w:p w:rsidR="00C07B00" w:rsidRPr="00C07B00" w:rsidRDefault="00C07B00" w:rsidP="00134588">
            <w:pPr>
              <w:pStyle w:val="a6"/>
              <w:jc w:val="center"/>
            </w:pPr>
            <w:r w:rsidRPr="00C07B00">
              <w:rPr>
                <w:rStyle w:val="23"/>
                <w:rFonts w:eastAsiaTheme="minorHAnsi"/>
                <w:sz w:val="24"/>
                <w:szCs w:val="24"/>
              </w:rPr>
              <w:t>Уровень</w:t>
            </w:r>
          </w:p>
          <w:p w:rsidR="00C07B00" w:rsidRPr="00C07B00" w:rsidRDefault="00C07B00" w:rsidP="00134588">
            <w:pPr>
              <w:pStyle w:val="a6"/>
              <w:jc w:val="center"/>
            </w:pPr>
            <w:r w:rsidRPr="00C07B00">
              <w:rPr>
                <w:rStyle w:val="23"/>
                <w:rFonts w:eastAsiaTheme="minorHAnsi"/>
                <w:sz w:val="24"/>
                <w:szCs w:val="24"/>
              </w:rPr>
              <w:t>обеспеченности, кв. м</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C07B00" w:rsidRPr="00C07B00" w:rsidRDefault="00C07B00" w:rsidP="00134588">
            <w:pPr>
              <w:pStyle w:val="a6"/>
              <w:jc w:val="center"/>
            </w:pPr>
            <w:r w:rsidRPr="00C07B00">
              <w:rPr>
                <w:rStyle w:val="23"/>
                <w:rFonts w:eastAsiaTheme="minorHAnsi"/>
                <w:sz w:val="24"/>
                <w:szCs w:val="24"/>
              </w:rPr>
              <w:t>Для групповых систем расселения (отдельных</w:t>
            </w:r>
            <w:r w:rsidR="00134588">
              <w:t xml:space="preserve"> </w:t>
            </w:r>
            <w:r w:rsidRPr="00C07B00">
              <w:rPr>
                <w:rStyle w:val="23"/>
                <w:rFonts w:eastAsiaTheme="minorHAnsi"/>
                <w:sz w:val="24"/>
                <w:szCs w:val="24"/>
              </w:rPr>
              <w:t>населенных пунктов) при численности населения, человек:</w:t>
            </w:r>
          </w:p>
          <w:p w:rsidR="00C07B00" w:rsidRPr="00C07B00" w:rsidRDefault="00C07B00" w:rsidP="00134588">
            <w:pPr>
              <w:pStyle w:val="a6"/>
              <w:jc w:val="center"/>
            </w:pPr>
            <w:r w:rsidRPr="00C07B00">
              <w:rPr>
                <w:rStyle w:val="23"/>
                <w:rFonts w:eastAsiaTheme="minorHAnsi"/>
                <w:sz w:val="24"/>
                <w:szCs w:val="24"/>
              </w:rPr>
              <w:t xml:space="preserve">от 200 до 500 </w:t>
            </w:r>
            <w:r>
              <w:rPr>
                <w:rStyle w:val="23"/>
                <w:rFonts w:eastAsiaTheme="minorHAnsi"/>
                <w:sz w:val="24"/>
                <w:szCs w:val="24"/>
              </w:rPr>
              <w:t>—</w:t>
            </w:r>
            <w:r w:rsidRPr="00C07B00">
              <w:rPr>
                <w:rStyle w:val="23"/>
                <w:rFonts w:eastAsiaTheme="minorHAnsi"/>
                <w:sz w:val="24"/>
                <w:szCs w:val="24"/>
              </w:rPr>
              <w:t xml:space="preserve"> 800 [4];</w:t>
            </w:r>
          </w:p>
          <w:p w:rsidR="00C07B00" w:rsidRPr="00C07B00" w:rsidRDefault="00C07B00" w:rsidP="00134588">
            <w:pPr>
              <w:pStyle w:val="a6"/>
              <w:jc w:val="center"/>
            </w:pPr>
            <w:r w:rsidRPr="00C07B00">
              <w:rPr>
                <w:rStyle w:val="23"/>
                <w:rFonts w:eastAsiaTheme="minorHAnsi"/>
                <w:sz w:val="24"/>
                <w:szCs w:val="24"/>
              </w:rPr>
              <w:t xml:space="preserve">от 500 до 1000 </w:t>
            </w:r>
            <w:r>
              <w:rPr>
                <w:rStyle w:val="23"/>
                <w:rFonts w:eastAsiaTheme="minorHAnsi"/>
                <w:sz w:val="24"/>
                <w:szCs w:val="24"/>
              </w:rPr>
              <w:t>—</w:t>
            </w:r>
            <w:r w:rsidRPr="00C07B00">
              <w:rPr>
                <w:rStyle w:val="23"/>
                <w:rFonts w:eastAsiaTheme="minorHAnsi"/>
                <w:sz w:val="24"/>
                <w:szCs w:val="24"/>
              </w:rPr>
              <w:t xml:space="preserve"> 2600;</w:t>
            </w:r>
          </w:p>
          <w:p w:rsidR="00C07B00" w:rsidRPr="00C07B00" w:rsidRDefault="00C07B00" w:rsidP="00134588">
            <w:pPr>
              <w:pStyle w:val="a6"/>
              <w:jc w:val="center"/>
            </w:pPr>
            <w:r w:rsidRPr="00C07B00">
              <w:rPr>
                <w:rStyle w:val="23"/>
                <w:rFonts w:eastAsiaTheme="minorHAnsi"/>
                <w:sz w:val="24"/>
                <w:szCs w:val="24"/>
              </w:rPr>
              <w:t xml:space="preserve">от 1000 до 2000 </w:t>
            </w:r>
            <w:r>
              <w:rPr>
                <w:rStyle w:val="23"/>
                <w:rFonts w:eastAsiaTheme="minorHAnsi"/>
                <w:sz w:val="24"/>
                <w:szCs w:val="24"/>
              </w:rPr>
              <w:t>—</w:t>
            </w:r>
            <w:r w:rsidRPr="00C07B00">
              <w:rPr>
                <w:rStyle w:val="23"/>
                <w:rFonts w:eastAsiaTheme="minorHAnsi"/>
                <w:sz w:val="24"/>
                <w:szCs w:val="24"/>
              </w:rPr>
              <w:t xml:space="preserve"> 3200;</w:t>
            </w:r>
          </w:p>
          <w:p w:rsidR="00C07B00" w:rsidRPr="00C07B00" w:rsidRDefault="00C07B00" w:rsidP="00134588">
            <w:pPr>
              <w:pStyle w:val="a6"/>
              <w:jc w:val="center"/>
            </w:pPr>
            <w:r w:rsidRPr="00C07B00">
              <w:rPr>
                <w:rStyle w:val="23"/>
                <w:rFonts w:eastAsiaTheme="minorHAnsi"/>
                <w:sz w:val="24"/>
                <w:szCs w:val="24"/>
              </w:rPr>
              <w:t xml:space="preserve">от 2000 до 5000 </w:t>
            </w:r>
            <w:r>
              <w:rPr>
                <w:rStyle w:val="23"/>
                <w:rFonts w:eastAsiaTheme="minorHAnsi"/>
                <w:sz w:val="24"/>
                <w:szCs w:val="24"/>
              </w:rPr>
              <w:t>—</w:t>
            </w:r>
            <w:r w:rsidRPr="00C07B00">
              <w:rPr>
                <w:rStyle w:val="23"/>
                <w:rFonts w:eastAsiaTheme="minorHAnsi"/>
                <w:sz w:val="24"/>
                <w:szCs w:val="24"/>
              </w:rPr>
              <w:t xml:space="preserve"> 4800;</w:t>
            </w:r>
          </w:p>
          <w:p w:rsidR="00C07B00" w:rsidRPr="00C07B00" w:rsidRDefault="00C07B00" w:rsidP="00134588">
            <w:pPr>
              <w:pStyle w:val="a6"/>
              <w:jc w:val="center"/>
            </w:pPr>
            <w:r w:rsidRPr="00C07B00">
              <w:rPr>
                <w:rStyle w:val="23"/>
                <w:rFonts w:eastAsiaTheme="minorHAnsi"/>
                <w:sz w:val="24"/>
                <w:szCs w:val="24"/>
              </w:rPr>
              <w:t xml:space="preserve">от 5000 до 10000 </w:t>
            </w:r>
            <w:r>
              <w:rPr>
                <w:rStyle w:val="23"/>
                <w:rFonts w:eastAsiaTheme="minorHAnsi"/>
                <w:sz w:val="24"/>
                <w:szCs w:val="24"/>
              </w:rPr>
              <w:t>—</w:t>
            </w:r>
            <w:r w:rsidRPr="00C07B00">
              <w:rPr>
                <w:rStyle w:val="23"/>
                <w:rFonts w:eastAsiaTheme="minorHAnsi"/>
                <w:sz w:val="24"/>
                <w:szCs w:val="24"/>
              </w:rPr>
              <w:t xml:space="preserve"> 8000;</w:t>
            </w:r>
          </w:p>
          <w:p w:rsidR="00C07B00" w:rsidRPr="00C07B00" w:rsidRDefault="00C07B00" w:rsidP="00134588">
            <w:pPr>
              <w:pStyle w:val="a6"/>
              <w:jc w:val="center"/>
            </w:pPr>
            <w:r w:rsidRPr="00C07B00">
              <w:rPr>
                <w:rStyle w:val="23"/>
                <w:rFonts w:eastAsiaTheme="minorHAnsi"/>
                <w:sz w:val="24"/>
                <w:szCs w:val="24"/>
              </w:rPr>
              <w:t xml:space="preserve">от 10000 до 20000 </w:t>
            </w:r>
            <w:r>
              <w:rPr>
                <w:rStyle w:val="23"/>
                <w:rFonts w:eastAsiaTheme="minorHAnsi"/>
                <w:sz w:val="24"/>
                <w:szCs w:val="24"/>
              </w:rPr>
              <w:t>—</w:t>
            </w:r>
            <w:r w:rsidRPr="00C07B00">
              <w:rPr>
                <w:rStyle w:val="23"/>
                <w:rFonts w:eastAsiaTheme="minorHAnsi"/>
                <w:sz w:val="24"/>
                <w:szCs w:val="24"/>
              </w:rPr>
              <w:t xml:space="preserve"> 2400 на 10 тыс. человек</w:t>
            </w:r>
          </w:p>
        </w:tc>
      </w:tr>
      <w:tr w:rsidR="00C07B00" w:rsidRPr="00181A04" w:rsidTr="00134588">
        <w:trPr>
          <w:trHeight w:hRule="exact" w:val="2685"/>
          <w:jc w:val="center"/>
        </w:trPr>
        <w:tc>
          <w:tcPr>
            <w:tcW w:w="562" w:type="dxa"/>
            <w:vMerge/>
            <w:tcBorders>
              <w:left w:val="single" w:sz="4" w:space="0" w:color="auto"/>
            </w:tcBorders>
            <w:shd w:val="clear" w:color="auto" w:fill="FFFFFF"/>
            <w:vAlign w:val="center"/>
          </w:tcPr>
          <w:p w:rsidR="00C07B00" w:rsidRPr="00181A04" w:rsidRDefault="00C07B00" w:rsidP="00134588">
            <w:pPr>
              <w:pStyle w:val="a6"/>
              <w:jc w:val="center"/>
              <w:rPr>
                <w:rStyle w:val="23"/>
                <w:rFonts w:eastAsiaTheme="minorHAnsi"/>
                <w:sz w:val="24"/>
                <w:szCs w:val="24"/>
              </w:rPr>
            </w:pPr>
          </w:p>
        </w:tc>
        <w:tc>
          <w:tcPr>
            <w:tcW w:w="1824" w:type="dxa"/>
            <w:vMerge/>
            <w:tcBorders>
              <w:left w:val="single" w:sz="4" w:space="0" w:color="auto"/>
            </w:tcBorders>
            <w:shd w:val="clear" w:color="auto" w:fill="FFFFFF"/>
            <w:vAlign w:val="center"/>
          </w:tcPr>
          <w:p w:rsidR="00C07B00" w:rsidRPr="00181A04" w:rsidRDefault="00C07B00" w:rsidP="00134588">
            <w:pPr>
              <w:pStyle w:val="a6"/>
              <w:jc w:val="center"/>
              <w:rPr>
                <w:rStyle w:val="23"/>
                <w:rFonts w:eastAsiaTheme="minorHAnsi"/>
                <w:sz w:val="24"/>
                <w:szCs w:val="24"/>
              </w:rPr>
            </w:pPr>
          </w:p>
        </w:tc>
        <w:tc>
          <w:tcPr>
            <w:tcW w:w="2313" w:type="dxa"/>
            <w:tcBorders>
              <w:top w:val="single" w:sz="4" w:space="0" w:color="auto"/>
              <w:left w:val="single" w:sz="4" w:space="0" w:color="auto"/>
              <w:bottom w:val="single" w:sz="4" w:space="0" w:color="auto"/>
            </w:tcBorders>
            <w:shd w:val="clear" w:color="auto" w:fill="FFFFFF"/>
            <w:vAlign w:val="center"/>
          </w:tcPr>
          <w:p w:rsidR="00C07B00" w:rsidRPr="00C07B00" w:rsidRDefault="00C07B00" w:rsidP="00134588">
            <w:pPr>
              <w:pStyle w:val="a6"/>
              <w:jc w:val="center"/>
            </w:pPr>
            <w:r w:rsidRPr="00C07B00">
              <w:rPr>
                <w:rStyle w:val="23"/>
                <w:rFonts w:eastAsiaTheme="minorHAnsi"/>
                <w:sz w:val="24"/>
                <w:szCs w:val="24"/>
              </w:rPr>
              <w:t>Уровень обеспеченности, единовременной пропускной способности</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C07B00" w:rsidRPr="00C07B00" w:rsidRDefault="00C07B00" w:rsidP="00134588">
            <w:pPr>
              <w:pStyle w:val="a6"/>
              <w:jc w:val="center"/>
            </w:pPr>
            <w:r w:rsidRPr="00C07B00">
              <w:rPr>
                <w:rStyle w:val="23"/>
                <w:rFonts w:eastAsiaTheme="minorHAnsi"/>
                <w:sz w:val="24"/>
                <w:szCs w:val="24"/>
              </w:rPr>
              <w:t>Для групповых систем расселения (отдельных</w:t>
            </w:r>
            <w:r>
              <w:t xml:space="preserve"> </w:t>
            </w:r>
            <w:r w:rsidRPr="00C07B00">
              <w:rPr>
                <w:rStyle w:val="23"/>
                <w:rFonts w:eastAsiaTheme="minorHAnsi"/>
                <w:sz w:val="24"/>
                <w:szCs w:val="24"/>
              </w:rPr>
              <w:t>населенных пунктов)</w:t>
            </w:r>
            <w:r>
              <w:t xml:space="preserve"> </w:t>
            </w:r>
            <w:r w:rsidRPr="00C07B00">
              <w:rPr>
                <w:rStyle w:val="23"/>
                <w:rFonts w:eastAsiaTheme="minorHAnsi"/>
                <w:sz w:val="24"/>
                <w:szCs w:val="24"/>
              </w:rPr>
              <w:t>при численности населения, человек:</w:t>
            </w:r>
          </w:p>
          <w:p w:rsidR="00C07B00" w:rsidRPr="00C07B00" w:rsidRDefault="00C07B00" w:rsidP="00134588">
            <w:pPr>
              <w:pStyle w:val="a6"/>
              <w:jc w:val="center"/>
            </w:pPr>
            <w:r w:rsidRPr="00C07B00">
              <w:rPr>
                <w:rStyle w:val="23"/>
                <w:rFonts w:eastAsiaTheme="minorHAnsi"/>
                <w:sz w:val="24"/>
                <w:szCs w:val="24"/>
              </w:rPr>
              <w:t xml:space="preserve">от 200 до 500 </w:t>
            </w:r>
            <w:r>
              <w:rPr>
                <w:rStyle w:val="23"/>
                <w:rFonts w:eastAsiaTheme="minorHAnsi"/>
                <w:sz w:val="24"/>
                <w:szCs w:val="24"/>
              </w:rPr>
              <w:t>—</w:t>
            </w:r>
            <w:r w:rsidRPr="00C07B00">
              <w:rPr>
                <w:rStyle w:val="23"/>
                <w:rFonts w:eastAsiaTheme="minorHAnsi"/>
                <w:sz w:val="24"/>
                <w:szCs w:val="24"/>
              </w:rPr>
              <w:t xml:space="preserve"> 40 [4];</w:t>
            </w:r>
          </w:p>
          <w:p w:rsidR="00C07B00" w:rsidRPr="00C07B00" w:rsidRDefault="00C07B00" w:rsidP="00134588">
            <w:pPr>
              <w:pStyle w:val="a6"/>
              <w:jc w:val="center"/>
            </w:pPr>
            <w:r w:rsidRPr="00C07B00">
              <w:rPr>
                <w:rStyle w:val="23"/>
                <w:rFonts w:eastAsiaTheme="minorHAnsi"/>
                <w:sz w:val="24"/>
                <w:szCs w:val="24"/>
              </w:rPr>
              <w:t xml:space="preserve">от 500 до 1000 </w:t>
            </w:r>
            <w:r>
              <w:rPr>
                <w:rStyle w:val="23"/>
                <w:rFonts w:eastAsiaTheme="minorHAnsi"/>
                <w:sz w:val="24"/>
                <w:szCs w:val="24"/>
              </w:rPr>
              <w:t>—</w:t>
            </w:r>
            <w:r w:rsidRPr="00C07B00">
              <w:rPr>
                <w:rStyle w:val="23"/>
                <w:rFonts w:eastAsiaTheme="minorHAnsi"/>
                <w:sz w:val="24"/>
                <w:szCs w:val="24"/>
              </w:rPr>
              <w:t xml:space="preserve"> 70;</w:t>
            </w:r>
          </w:p>
          <w:p w:rsidR="00C07B00" w:rsidRPr="00C07B00" w:rsidRDefault="00C07B00" w:rsidP="00134588">
            <w:pPr>
              <w:pStyle w:val="a6"/>
              <w:jc w:val="center"/>
            </w:pPr>
            <w:r w:rsidRPr="00C07B00">
              <w:rPr>
                <w:rStyle w:val="23"/>
                <w:rFonts w:eastAsiaTheme="minorHAnsi"/>
                <w:sz w:val="24"/>
                <w:szCs w:val="24"/>
              </w:rPr>
              <w:t xml:space="preserve">от 1000 до 2000 </w:t>
            </w:r>
            <w:r>
              <w:rPr>
                <w:rStyle w:val="23"/>
                <w:rFonts w:eastAsiaTheme="minorHAnsi"/>
                <w:sz w:val="24"/>
                <w:szCs w:val="24"/>
              </w:rPr>
              <w:t>—</w:t>
            </w:r>
            <w:r w:rsidRPr="00C07B00">
              <w:rPr>
                <w:rStyle w:val="23"/>
                <w:rFonts w:eastAsiaTheme="minorHAnsi"/>
                <w:sz w:val="24"/>
                <w:szCs w:val="24"/>
              </w:rPr>
              <w:t xml:space="preserve"> 160;</w:t>
            </w:r>
          </w:p>
          <w:p w:rsidR="00C07B00" w:rsidRPr="00C07B00" w:rsidRDefault="00C07B00" w:rsidP="00134588">
            <w:pPr>
              <w:pStyle w:val="a6"/>
              <w:jc w:val="center"/>
            </w:pPr>
            <w:r w:rsidRPr="00C07B00">
              <w:rPr>
                <w:rStyle w:val="23"/>
                <w:rFonts w:eastAsiaTheme="minorHAnsi"/>
                <w:sz w:val="24"/>
                <w:szCs w:val="24"/>
              </w:rPr>
              <w:t xml:space="preserve">от 2000 до 5000 </w:t>
            </w:r>
            <w:r>
              <w:rPr>
                <w:rStyle w:val="23"/>
                <w:rFonts w:eastAsiaTheme="minorHAnsi"/>
                <w:sz w:val="24"/>
                <w:szCs w:val="24"/>
              </w:rPr>
              <w:t>—</w:t>
            </w:r>
            <w:r w:rsidRPr="00C07B00">
              <w:rPr>
                <w:rStyle w:val="23"/>
                <w:rFonts w:eastAsiaTheme="minorHAnsi"/>
                <w:sz w:val="24"/>
                <w:szCs w:val="24"/>
              </w:rPr>
              <w:t xml:space="preserve"> 240;</w:t>
            </w:r>
          </w:p>
          <w:p w:rsidR="00C07B00" w:rsidRPr="00C07B00" w:rsidRDefault="00C07B00" w:rsidP="00134588">
            <w:pPr>
              <w:pStyle w:val="a6"/>
              <w:jc w:val="center"/>
            </w:pPr>
            <w:r w:rsidRPr="00C07B00">
              <w:rPr>
                <w:rStyle w:val="23"/>
                <w:rFonts w:eastAsiaTheme="minorHAnsi"/>
                <w:sz w:val="24"/>
                <w:szCs w:val="24"/>
              </w:rPr>
              <w:t xml:space="preserve">от 5000 до 10000 </w:t>
            </w:r>
            <w:r>
              <w:rPr>
                <w:rStyle w:val="23"/>
                <w:rFonts w:eastAsiaTheme="minorHAnsi"/>
                <w:sz w:val="24"/>
                <w:szCs w:val="24"/>
              </w:rPr>
              <w:t>—</w:t>
            </w:r>
            <w:r w:rsidRPr="00C07B00">
              <w:rPr>
                <w:rStyle w:val="23"/>
                <w:rFonts w:eastAsiaTheme="minorHAnsi"/>
                <w:sz w:val="24"/>
                <w:szCs w:val="24"/>
              </w:rPr>
              <w:t xml:space="preserve"> 400;</w:t>
            </w:r>
          </w:p>
          <w:p w:rsidR="00C07B00" w:rsidRPr="00C07B00" w:rsidRDefault="00C07B00" w:rsidP="00134588">
            <w:pPr>
              <w:pStyle w:val="a6"/>
              <w:jc w:val="center"/>
            </w:pPr>
            <w:r w:rsidRPr="00C07B00">
              <w:rPr>
                <w:rStyle w:val="23"/>
                <w:rFonts w:eastAsiaTheme="minorHAnsi"/>
                <w:sz w:val="24"/>
                <w:szCs w:val="24"/>
              </w:rPr>
              <w:t xml:space="preserve">от 10000 до 20000 </w:t>
            </w:r>
            <w:r>
              <w:rPr>
                <w:rStyle w:val="23"/>
                <w:rFonts w:eastAsiaTheme="minorHAnsi"/>
                <w:sz w:val="24"/>
                <w:szCs w:val="24"/>
              </w:rPr>
              <w:t>—</w:t>
            </w:r>
            <w:r w:rsidRPr="00C07B00">
              <w:rPr>
                <w:rStyle w:val="23"/>
                <w:rFonts w:eastAsiaTheme="minorHAnsi"/>
                <w:sz w:val="24"/>
                <w:szCs w:val="24"/>
              </w:rPr>
              <w:t xml:space="preserve"> 120 на 10 тыс. человек</w:t>
            </w:r>
          </w:p>
        </w:tc>
      </w:tr>
      <w:tr w:rsidR="00C07B00" w:rsidRPr="00181A04" w:rsidTr="00134588">
        <w:trPr>
          <w:trHeight w:hRule="exact" w:val="2380"/>
          <w:jc w:val="center"/>
        </w:trPr>
        <w:tc>
          <w:tcPr>
            <w:tcW w:w="562" w:type="dxa"/>
            <w:vMerge/>
            <w:tcBorders>
              <w:left w:val="single" w:sz="4" w:space="0" w:color="auto"/>
              <w:bottom w:val="single" w:sz="4" w:space="0" w:color="auto"/>
            </w:tcBorders>
            <w:shd w:val="clear" w:color="auto" w:fill="FFFFFF"/>
            <w:vAlign w:val="center"/>
          </w:tcPr>
          <w:p w:rsidR="00C07B00" w:rsidRPr="00181A04" w:rsidRDefault="00C07B00" w:rsidP="00134588">
            <w:pPr>
              <w:pStyle w:val="a6"/>
              <w:jc w:val="center"/>
              <w:rPr>
                <w:rStyle w:val="23"/>
                <w:rFonts w:eastAsiaTheme="minorHAnsi"/>
                <w:sz w:val="24"/>
                <w:szCs w:val="24"/>
              </w:rPr>
            </w:pPr>
          </w:p>
        </w:tc>
        <w:tc>
          <w:tcPr>
            <w:tcW w:w="1824" w:type="dxa"/>
            <w:vMerge/>
            <w:tcBorders>
              <w:left w:val="single" w:sz="4" w:space="0" w:color="auto"/>
              <w:bottom w:val="single" w:sz="4" w:space="0" w:color="auto"/>
            </w:tcBorders>
            <w:shd w:val="clear" w:color="auto" w:fill="FFFFFF"/>
            <w:vAlign w:val="center"/>
          </w:tcPr>
          <w:p w:rsidR="00C07B00" w:rsidRPr="00181A04" w:rsidRDefault="00C07B00" w:rsidP="00134588">
            <w:pPr>
              <w:pStyle w:val="a6"/>
              <w:jc w:val="center"/>
              <w:rPr>
                <w:rStyle w:val="23"/>
                <w:rFonts w:eastAsiaTheme="minorHAnsi"/>
                <w:sz w:val="24"/>
                <w:szCs w:val="24"/>
              </w:rPr>
            </w:pPr>
          </w:p>
        </w:tc>
        <w:tc>
          <w:tcPr>
            <w:tcW w:w="2313" w:type="dxa"/>
            <w:tcBorders>
              <w:top w:val="single" w:sz="4" w:space="0" w:color="auto"/>
              <w:left w:val="single" w:sz="4" w:space="0" w:color="auto"/>
              <w:bottom w:val="single" w:sz="4" w:space="0" w:color="auto"/>
            </w:tcBorders>
            <w:shd w:val="clear" w:color="auto" w:fill="FFFFFF"/>
            <w:vAlign w:val="center"/>
          </w:tcPr>
          <w:p w:rsidR="00C07B00" w:rsidRPr="00C07B00" w:rsidRDefault="00C07B00" w:rsidP="00134588">
            <w:pPr>
              <w:pStyle w:val="a6"/>
              <w:jc w:val="center"/>
            </w:pPr>
            <w:r w:rsidRPr="00C07B00">
              <w:rPr>
                <w:rStyle w:val="23"/>
                <w:rFonts w:eastAsiaTheme="minorHAnsi"/>
                <w:sz w:val="24"/>
                <w:szCs w:val="24"/>
              </w:rPr>
              <w:t>Территориальная доступность, минут (метров)</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C07B00" w:rsidRPr="00C07B00" w:rsidRDefault="00C07B00" w:rsidP="00134588">
            <w:pPr>
              <w:pStyle w:val="a6"/>
              <w:jc w:val="center"/>
            </w:pPr>
            <w:r w:rsidRPr="00C07B00">
              <w:rPr>
                <w:rStyle w:val="23"/>
                <w:rFonts w:eastAsiaTheme="minorHAnsi"/>
                <w:sz w:val="24"/>
                <w:szCs w:val="24"/>
              </w:rPr>
              <w:t xml:space="preserve">Для населенных пунктов с численностью населения более 2 тыс. человек пешеходная доступность в зависимости от типа жилой застройки: многоквартирная </w:t>
            </w:r>
            <w:r>
              <w:rPr>
                <w:rStyle w:val="23"/>
                <w:rFonts w:eastAsiaTheme="minorHAnsi"/>
                <w:sz w:val="24"/>
                <w:szCs w:val="24"/>
              </w:rPr>
              <w:t>—</w:t>
            </w:r>
            <w:r w:rsidRPr="00C07B00">
              <w:rPr>
                <w:rStyle w:val="23"/>
                <w:rFonts w:eastAsiaTheme="minorHAnsi"/>
                <w:sz w:val="24"/>
                <w:szCs w:val="24"/>
              </w:rPr>
              <w:t xml:space="preserve"> 10 (700); индивидуальная </w:t>
            </w:r>
            <w:r>
              <w:rPr>
                <w:rStyle w:val="23"/>
                <w:rFonts w:eastAsiaTheme="minorHAnsi"/>
                <w:sz w:val="24"/>
                <w:szCs w:val="24"/>
              </w:rPr>
              <w:t>—</w:t>
            </w:r>
            <w:r w:rsidRPr="00C07B00">
              <w:rPr>
                <w:rStyle w:val="23"/>
                <w:rFonts w:eastAsiaTheme="minorHAnsi"/>
                <w:sz w:val="24"/>
                <w:szCs w:val="24"/>
              </w:rPr>
              <w:t xml:space="preserve"> 15 (1000).</w:t>
            </w:r>
          </w:p>
          <w:p w:rsidR="00C07B00" w:rsidRPr="00C07B00" w:rsidRDefault="00C07B00" w:rsidP="00134588">
            <w:pPr>
              <w:pStyle w:val="a6"/>
              <w:jc w:val="center"/>
            </w:pPr>
            <w:r w:rsidRPr="00C07B00">
              <w:rPr>
                <w:rStyle w:val="23"/>
                <w:rFonts w:eastAsiaTheme="minorHAnsi"/>
                <w:sz w:val="24"/>
                <w:szCs w:val="24"/>
              </w:rPr>
              <w:t xml:space="preserve">Для населенных пунктов с численностью населения менее 2 тыс. человек транспортная доступность </w:t>
            </w:r>
            <w:r>
              <w:rPr>
                <w:rStyle w:val="23"/>
                <w:rFonts w:eastAsiaTheme="minorHAnsi"/>
                <w:sz w:val="24"/>
                <w:szCs w:val="24"/>
              </w:rPr>
              <w:t>—</w:t>
            </w:r>
            <w:r w:rsidRPr="00C07B00">
              <w:rPr>
                <w:rStyle w:val="23"/>
                <w:rFonts w:eastAsiaTheme="minorHAnsi"/>
                <w:sz w:val="24"/>
                <w:szCs w:val="24"/>
              </w:rPr>
              <w:t xml:space="preserve"> 30</w:t>
            </w:r>
          </w:p>
        </w:tc>
      </w:tr>
      <w:tr w:rsidR="00134588" w:rsidRPr="00181A04" w:rsidTr="006B2E97">
        <w:trPr>
          <w:trHeight w:hRule="exact" w:val="2116"/>
          <w:jc w:val="center"/>
        </w:trPr>
        <w:tc>
          <w:tcPr>
            <w:tcW w:w="562" w:type="dxa"/>
            <w:vMerge w:val="restart"/>
            <w:tcBorders>
              <w:top w:val="single" w:sz="4" w:space="0" w:color="auto"/>
              <w:left w:val="single" w:sz="4" w:space="0" w:color="auto"/>
            </w:tcBorders>
            <w:shd w:val="clear" w:color="auto" w:fill="FFFFFF"/>
            <w:vAlign w:val="center"/>
          </w:tcPr>
          <w:p w:rsidR="00134588" w:rsidRPr="00134588" w:rsidRDefault="00134588" w:rsidP="00134588">
            <w:pPr>
              <w:pStyle w:val="a6"/>
              <w:rPr>
                <w:rStyle w:val="23"/>
                <w:rFonts w:eastAsiaTheme="minorHAnsi" w:cstheme="minorBidi"/>
                <w:color w:val="000000" w:themeColor="text1"/>
                <w:sz w:val="24"/>
                <w:szCs w:val="24"/>
                <w:shd w:val="clear" w:color="auto" w:fill="auto"/>
                <w:lang w:eastAsia="en-US" w:bidi="ar-SA"/>
              </w:rPr>
            </w:pPr>
            <w:r w:rsidRPr="00134588">
              <w:rPr>
                <w:rStyle w:val="23"/>
                <w:rFonts w:eastAsiaTheme="minorHAnsi" w:cstheme="minorBidi"/>
                <w:color w:val="000000" w:themeColor="text1"/>
                <w:sz w:val="24"/>
                <w:szCs w:val="24"/>
                <w:shd w:val="clear" w:color="auto" w:fill="auto"/>
                <w:lang w:eastAsia="en-US" w:bidi="ar-SA"/>
              </w:rPr>
              <w:t>3</w:t>
            </w:r>
          </w:p>
        </w:tc>
        <w:tc>
          <w:tcPr>
            <w:tcW w:w="1824" w:type="dxa"/>
            <w:vMerge w:val="restart"/>
            <w:tcBorders>
              <w:top w:val="single" w:sz="4" w:space="0" w:color="auto"/>
              <w:left w:val="single" w:sz="4" w:space="0" w:color="auto"/>
            </w:tcBorders>
            <w:shd w:val="clear" w:color="auto" w:fill="FFFFFF"/>
            <w:vAlign w:val="center"/>
          </w:tcPr>
          <w:p w:rsidR="00134588" w:rsidRPr="00134588" w:rsidRDefault="00134588" w:rsidP="00134588">
            <w:pPr>
              <w:pStyle w:val="a6"/>
              <w:rPr>
                <w:rStyle w:val="23"/>
                <w:rFonts w:eastAsiaTheme="minorHAnsi" w:cstheme="minorBidi"/>
                <w:color w:val="000000" w:themeColor="text1"/>
                <w:sz w:val="24"/>
                <w:szCs w:val="24"/>
                <w:shd w:val="clear" w:color="auto" w:fill="auto"/>
                <w:lang w:eastAsia="en-US" w:bidi="ar-SA"/>
              </w:rPr>
            </w:pPr>
            <w:r w:rsidRPr="00134588">
              <w:rPr>
                <w:rStyle w:val="23"/>
                <w:rFonts w:eastAsiaTheme="minorHAnsi" w:cstheme="minorBidi"/>
                <w:color w:val="000000" w:themeColor="text1"/>
                <w:sz w:val="24"/>
                <w:szCs w:val="24"/>
                <w:shd w:val="clear" w:color="auto" w:fill="auto"/>
                <w:lang w:eastAsia="en-US" w:bidi="ar-SA"/>
              </w:rPr>
              <w:t>Спортивные залы [5,6]</w:t>
            </w:r>
          </w:p>
        </w:tc>
        <w:tc>
          <w:tcPr>
            <w:tcW w:w="2313" w:type="dxa"/>
            <w:tcBorders>
              <w:top w:val="single" w:sz="4" w:space="0" w:color="auto"/>
              <w:left w:val="single" w:sz="4" w:space="0" w:color="auto"/>
              <w:bottom w:val="single" w:sz="4" w:space="0" w:color="auto"/>
            </w:tcBorders>
            <w:shd w:val="clear" w:color="auto" w:fill="FFFFFF"/>
            <w:vAlign w:val="center"/>
          </w:tcPr>
          <w:p w:rsidR="00134588" w:rsidRPr="00134588" w:rsidRDefault="00134588" w:rsidP="00134588">
            <w:pPr>
              <w:pStyle w:val="a6"/>
              <w:rPr>
                <w:rStyle w:val="23"/>
                <w:rFonts w:eastAsiaTheme="minorHAnsi" w:cstheme="minorBidi"/>
                <w:color w:val="000000" w:themeColor="text1"/>
                <w:sz w:val="24"/>
                <w:szCs w:val="24"/>
                <w:shd w:val="clear" w:color="auto" w:fill="auto"/>
                <w:lang w:eastAsia="en-US" w:bidi="ar-SA"/>
              </w:rPr>
            </w:pPr>
            <w:r w:rsidRPr="00134588">
              <w:rPr>
                <w:rStyle w:val="23"/>
                <w:rFonts w:eastAsiaTheme="minorHAnsi" w:cstheme="minorBidi"/>
                <w:color w:val="000000" w:themeColor="text1"/>
                <w:sz w:val="24"/>
                <w:szCs w:val="24"/>
                <w:shd w:val="clear" w:color="auto" w:fill="auto"/>
                <w:lang w:eastAsia="en-US" w:bidi="ar-SA"/>
              </w:rPr>
              <w:t>Уровень обеспеченности, объектов</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134588" w:rsidRPr="00134588" w:rsidRDefault="00134588" w:rsidP="00134588">
            <w:pPr>
              <w:pStyle w:val="a6"/>
              <w:rPr>
                <w:sz w:val="24"/>
              </w:rPr>
            </w:pPr>
            <w:r w:rsidRPr="00134588">
              <w:rPr>
                <w:rStyle w:val="23"/>
                <w:rFonts w:eastAsiaTheme="minorHAnsi" w:cstheme="minorBidi"/>
                <w:color w:val="000000" w:themeColor="text1"/>
                <w:sz w:val="24"/>
                <w:szCs w:val="24"/>
                <w:shd w:val="clear" w:color="auto" w:fill="auto"/>
                <w:lang w:eastAsia="en-US" w:bidi="ar-SA"/>
              </w:rPr>
              <w:t>Для групповых систем расселения (отдельных населенных пунктов):</w:t>
            </w:r>
            <w:r>
              <w:rPr>
                <w:rStyle w:val="23"/>
                <w:rFonts w:eastAsiaTheme="minorHAnsi" w:cstheme="minorBidi"/>
                <w:color w:val="000000" w:themeColor="text1"/>
                <w:sz w:val="24"/>
                <w:szCs w:val="24"/>
                <w:shd w:val="clear" w:color="auto" w:fill="auto"/>
                <w:lang w:eastAsia="en-US" w:bidi="ar-SA"/>
              </w:rPr>
              <w:t xml:space="preserve"> </w:t>
            </w:r>
            <w:r w:rsidRPr="00134588">
              <w:rPr>
                <w:rStyle w:val="23"/>
                <w:rFonts w:eastAsiaTheme="minorHAnsi" w:cstheme="minorBidi"/>
                <w:color w:val="000000" w:themeColor="text1"/>
                <w:sz w:val="24"/>
                <w:szCs w:val="24"/>
                <w:shd w:val="clear" w:color="auto" w:fill="auto"/>
                <w:lang w:eastAsia="en-US" w:bidi="ar-SA"/>
              </w:rPr>
              <w:t>при численности населения, человек:</w:t>
            </w:r>
          </w:p>
          <w:p w:rsidR="00134588" w:rsidRPr="00134588" w:rsidRDefault="00134588" w:rsidP="00134588">
            <w:pPr>
              <w:pStyle w:val="a6"/>
              <w:jc w:val="center"/>
              <w:rPr>
                <w:sz w:val="24"/>
              </w:rPr>
            </w:pPr>
            <w:r>
              <w:rPr>
                <w:rStyle w:val="23"/>
                <w:rFonts w:eastAsiaTheme="minorHAnsi" w:cstheme="minorBidi"/>
                <w:color w:val="000000" w:themeColor="text1"/>
                <w:sz w:val="24"/>
                <w:szCs w:val="24"/>
                <w:shd w:val="clear" w:color="auto" w:fill="auto"/>
                <w:lang w:eastAsia="en-US" w:bidi="ar-SA"/>
              </w:rPr>
              <w:t>от 1000 до 2000 —</w:t>
            </w:r>
            <w:r w:rsidRPr="00134588">
              <w:rPr>
                <w:rStyle w:val="23"/>
                <w:rFonts w:eastAsiaTheme="minorHAnsi" w:cstheme="minorBidi"/>
                <w:color w:val="000000" w:themeColor="text1"/>
                <w:sz w:val="24"/>
                <w:szCs w:val="24"/>
                <w:shd w:val="clear" w:color="auto" w:fill="auto"/>
                <w:lang w:eastAsia="en-US" w:bidi="ar-SA"/>
              </w:rPr>
              <w:t xml:space="preserve"> 1;</w:t>
            </w:r>
          </w:p>
          <w:p w:rsidR="00134588" w:rsidRPr="00134588" w:rsidRDefault="00134588" w:rsidP="00134588">
            <w:pPr>
              <w:pStyle w:val="a6"/>
              <w:jc w:val="center"/>
              <w:rPr>
                <w:sz w:val="24"/>
              </w:rPr>
            </w:pPr>
            <w:r>
              <w:rPr>
                <w:rStyle w:val="23"/>
                <w:rFonts w:eastAsiaTheme="minorHAnsi" w:cstheme="minorBidi"/>
                <w:color w:val="000000" w:themeColor="text1"/>
                <w:sz w:val="24"/>
                <w:szCs w:val="24"/>
                <w:shd w:val="clear" w:color="auto" w:fill="auto"/>
                <w:lang w:eastAsia="en-US" w:bidi="ar-SA"/>
              </w:rPr>
              <w:t>от 2000 до 5000 —</w:t>
            </w:r>
            <w:r w:rsidRPr="00134588">
              <w:rPr>
                <w:rStyle w:val="23"/>
                <w:rFonts w:eastAsiaTheme="minorHAnsi" w:cstheme="minorBidi"/>
                <w:color w:val="000000" w:themeColor="text1"/>
                <w:sz w:val="24"/>
                <w:szCs w:val="24"/>
                <w:shd w:val="clear" w:color="auto" w:fill="auto"/>
                <w:lang w:eastAsia="en-US" w:bidi="ar-SA"/>
              </w:rPr>
              <w:t xml:space="preserve"> 2;</w:t>
            </w:r>
          </w:p>
          <w:p w:rsidR="00134588" w:rsidRPr="00134588" w:rsidRDefault="00134588" w:rsidP="00134588">
            <w:pPr>
              <w:pStyle w:val="a6"/>
              <w:jc w:val="center"/>
              <w:rPr>
                <w:sz w:val="24"/>
              </w:rPr>
            </w:pPr>
            <w:r>
              <w:rPr>
                <w:rStyle w:val="23"/>
                <w:rFonts w:eastAsiaTheme="minorHAnsi" w:cstheme="minorBidi"/>
                <w:color w:val="000000" w:themeColor="text1"/>
                <w:sz w:val="24"/>
                <w:szCs w:val="24"/>
                <w:shd w:val="clear" w:color="auto" w:fill="auto"/>
                <w:lang w:eastAsia="en-US" w:bidi="ar-SA"/>
              </w:rPr>
              <w:t>от 5000 до 10000 —</w:t>
            </w:r>
            <w:r w:rsidRPr="00134588">
              <w:rPr>
                <w:rStyle w:val="23"/>
                <w:rFonts w:eastAsiaTheme="minorHAnsi" w:cstheme="minorBidi"/>
                <w:color w:val="000000" w:themeColor="text1"/>
                <w:sz w:val="24"/>
                <w:szCs w:val="24"/>
                <w:shd w:val="clear" w:color="auto" w:fill="auto"/>
                <w:lang w:eastAsia="en-US" w:bidi="ar-SA"/>
              </w:rPr>
              <w:t xml:space="preserve"> 3;</w:t>
            </w:r>
          </w:p>
          <w:p w:rsidR="00134588" w:rsidRPr="00134588" w:rsidRDefault="00134588" w:rsidP="00134588">
            <w:pPr>
              <w:pStyle w:val="a6"/>
              <w:jc w:val="center"/>
              <w:rPr>
                <w:rStyle w:val="23"/>
                <w:rFonts w:eastAsiaTheme="minorHAnsi" w:cstheme="minorBidi"/>
                <w:color w:val="000000" w:themeColor="text1"/>
                <w:sz w:val="24"/>
                <w:szCs w:val="24"/>
                <w:shd w:val="clear" w:color="auto" w:fill="auto"/>
                <w:lang w:eastAsia="en-US" w:bidi="ar-SA"/>
              </w:rPr>
            </w:pPr>
            <w:r>
              <w:rPr>
                <w:rStyle w:val="23"/>
                <w:rFonts w:eastAsiaTheme="minorHAnsi" w:cstheme="minorBidi"/>
                <w:color w:val="000000" w:themeColor="text1"/>
                <w:sz w:val="24"/>
                <w:szCs w:val="24"/>
                <w:shd w:val="clear" w:color="auto" w:fill="auto"/>
                <w:lang w:eastAsia="en-US" w:bidi="ar-SA"/>
              </w:rPr>
              <w:t>от 10000 до 20000 —</w:t>
            </w:r>
            <w:r w:rsidRPr="00134588">
              <w:rPr>
                <w:rStyle w:val="23"/>
                <w:rFonts w:eastAsiaTheme="minorHAnsi" w:cstheme="minorBidi"/>
                <w:color w:val="000000" w:themeColor="text1"/>
                <w:sz w:val="24"/>
                <w:szCs w:val="24"/>
                <w:shd w:val="clear" w:color="auto" w:fill="auto"/>
                <w:lang w:eastAsia="en-US" w:bidi="ar-SA"/>
              </w:rPr>
              <w:t xml:space="preserve"> 1 на 10 тыс. человек</w:t>
            </w:r>
          </w:p>
        </w:tc>
      </w:tr>
      <w:tr w:rsidR="00134588" w:rsidRPr="00181A04" w:rsidTr="006B2E97">
        <w:trPr>
          <w:trHeight w:hRule="exact" w:val="1724"/>
          <w:jc w:val="center"/>
        </w:trPr>
        <w:tc>
          <w:tcPr>
            <w:tcW w:w="562" w:type="dxa"/>
            <w:vMerge/>
            <w:tcBorders>
              <w:left w:val="single" w:sz="4" w:space="0" w:color="auto"/>
            </w:tcBorders>
            <w:shd w:val="clear" w:color="auto" w:fill="FFFFFF"/>
            <w:vAlign w:val="center"/>
          </w:tcPr>
          <w:p w:rsidR="00134588" w:rsidRPr="00181A04" w:rsidRDefault="00134588" w:rsidP="00134588">
            <w:pPr>
              <w:pStyle w:val="a6"/>
              <w:jc w:val="center"/>
              <w:rPr>
                <w:rStyle w:val="23"/>
                <w:rFonts w:eastAsiaTheme="minorHAnsi"/>
                <w:sz w:val="24"/>
                <w:szCs w:val="24"/>
              </w:rPr>
            </w:pPr>
          </w:p>
        </w:tc>
        <w:tc>
          <w:tcPr>
            <w:tcW w:w="1824" w:type="dxa"/>
            <w:vMerge/>
            <w:tcBorders>
              <w:left w:val="single" w:sz="4" w:space="0" w:color="auto"/>
            </w:tcBorders>
            <w:shd w:val="clear" w:color="auto" w:fill="FFFFFF"/>
            <w:vAlign w:val="center"/>
          </w:tcPr>
          <w:p w:rsidR="00134588" w:rsidRPr="00181A04" w:rsidRDefault="00134588" w:rsidP="00134588">
            <w:pPr>
              <w:pStyle w:val="a6"/>
              <w:jc w:val="center"/>
              <w:rPr>
                <w:rStyle w:val="23"/>
                <w:rFonts w:eastAsiaTheme="minorHAnsi"/>
                <w:sz w:val="24"/>
                <w:szCs w:val="24"/>
              </w:rPr>
            </w:pPr>
          </w:p>
        </w:tc>
        <w:tc>
          <w:tcPr>
            <w:tcW w:w="2313" w:type="dxa"/>
            <w:tcBorders>
              <w:top w:val="single" w:sz="4" w:space="0" w:color="auto"/>
              <w:left w:val="single" w:sz="4" w:space="0" w:color="auto"/>
              <w:bottom w:val="single" w:sz="4" w:space="0" w:color="auto"/>
            </w:tcBorders>
            <w:shd w:val="clear" w:color="auto" w:fill="FFFFFF"/>
            <w:vAlign w:val="center"/>
          </w:tcPr>
          <w:p w:rsidR="00134588" w:rsidRPr="00134588" w:rsidRDefault="00134588" w:rsidP="00134588">
            <w:pPr>
              <w:pStyle w:val="a6"/>
              <w:jc w:val="center"/>
              <w:rPr>
                <w:sz w:val="24"/>
              </w:rPr>
            </w:pPr>
            <w:r w:rsidRPr="00134588">
              <w:rPr>
                <w:rStyle w:val="23"/>
                <w:rFonts w:eastAsiaTheme="minorHAnsi" w:cstheme="minorBidi"/>
                <w:color w:val="000000" w:themeColor="text1"/>
                <w:sz w:val="24"/>
                <w:szCs w:val="24"/>
                <w:shd w:val="clear" w:color="auto" w:fill="auto"/>
                <w:lang w:eastAsia="en-US" w:bidi="ar-SA"/>
              </w:rPr>
              <w:t>Уровень</w:t>
            </w:r>
          </w:p>
          <w:p w:rsidR="00134588" w:rsidRPr="00134588" w:rsidRDefault="00134588" w:rsidP="00134588">
            <w:pPr>
              <w:pStyle w:val="a6"/>
              <w:jc w:val="center"/>
              <w:rPr>
                <w:rStyle w:val="23"/>
                <w:rFonts w:eastAsiaTheme="minorHAnsi" w:cstheme="minorBidi"/>
                <w:color w:val="000000" w:themeColor="text1"/>
                <w:sz w:val="24"/>
                <w:szCs w:val="24"/>
                <w:shd w:val="clear" w:color="auto" w:fill="auto"/>
                <w:lang w:eastAsia="en-US" w:bidi="ar-SA"/>
              </w:rPr>
            </w:pPr>
            <w:r w:rsidRPr="00134588">
              <w:rPr>
                <w:rStyle w:val="23"/>
                <w:rFonts w:eastAsiaTheme="minorHAnsi" w:cstheme="minorBidi"/>
                <w:color w:val="000000" w:themeColor="text1"/>
                <w:sz w:val="24"/>
                <w:szCs w:val="24"/>
                <w:shd w:val="clear" w:color="auto" w:fill="auto"/>
                <w:lang w:eastAsia="en-US" w:bidi="ar-SA"/>
              </w:rPr>
              <w:t>обеспеченности, кв. м</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134588" w:rsidRPr="00134588" w:rsidRDefault="00134588" w:rsidP="00134588">
            <w:pPr>
              <w:pStyle w:val="a6"/>
              <w:jc w:val="center"/>
              <w:rPr>
                <w:rStyle w:val="23"/>
                <w:rFonts w:eastAsiaTheme="minorHAnsi" w:cstheme="minorBidi"/>
                <w:color w:val="000000" w:themeColor="text1"/>
                <w:sz w:val="24"/>
                <w:szCs w:val="24"/>
                <w:shd w:val="clear" w:color="auto" w:fill="auto"/>
                <w:lang w:eastAsia="en-US" w:bidi="ar-SA"/>
              </w:rPr>
            </w:pPr>
            <w:r w:rsidRPr="00134588">
              <w:rPr>
                <w:rStyle w:val="23"/>
                <w:rFonts w:eastAsiaTheme="minorHAnsi" w:cstheme="minorBidi"/>
                <w:color w:val="000000" w:themeColor="text1"/>
                <w:sz w:val="24"/>
                <w:szCs w:val="24"/>
                <w:shd w:val="clear" w:color="auto" w:fill="auto"/>
                <w:lang w:eastAsia="en-US" w:bidi="ar-SA"/>
              </w:rPr>
              <w:t>Для групповых систем расселения (отдельных населенных пунктов) при численности насел</w:t>
            </w:r>
            <w:r>
              <w:rPr>
                <w:rStyle w:val="23"/>
                <w:rFonts w:eastAsiaTheme="minorHAnsi" w:cstheme="minorBidi"/>
                <w:color w:val="000000" w:themeColor="text1"/>
                <w:sz w:val="24"/>
                <w:szCs w:val="24"/>
                <w:shd w:val="clear" w:color="auto" w:fill="auto"/>
                <w:lang w:eastAsia="en-US" w:bidi="ar-SA"/>
              </w:rPr>
              <w:t>ения, человек: от 1000 до 2000 — 288; от 2000 до 5000 — 828; от 5000 до 10000 — 1368; от 10000 до 20000 —</w:t>
            </w:r>
            <w:r w:rsidRPr="00134588">
              <w:rPr>
                <w:rStyle w:val="23"/>
                <w:rFonts w:eastAsiaTheme="minorHAnsi" w:cstheme="minorBidi"/>
                <w:color w:val="000000" w:themeColor="text1"/>
                <w:sz w:val="24"/>
                <w:szCs w:val="24"/>
                <w:shd w:val="clear" w:color="auto" w:fill="auto"/>
                <w:lang w:eastAsia="en-US" w:bidi="ar-SA"/>
              </w:rPr>
              <w:t xml:space="preserve"> 540 на 10 тыс. человек.</w:t>
            </w:r>
          </w:p>
        </w:tc>
      </w:tr>
      <w:tr w:rsidR="006B2E97" w:rsidRPr="00181A04" w:rsidTr="006B2E97">
        <w:trPr>
          <w:trHeight w:hRule="exact" w:val="1547"/>
          <w:jc w:val="center"/>
        </w:trPr>
        <w:tc>
          <w:tcPr>
            <w:tcW w:w="562" w:type="dxa"/>
            <w:tcBorders>
              <w:left w:val="single" w:sz="4" w:space="0" w:color="auto"/>
              <w:bottom w:val="single" w:sz="4" w:space="0" w:color="auto"/>
            </w:tcBorders>
            <w:shd w:val="clear" w:color="auto" w:fill="FFFFFF"/>
            <w:vAlign w:val="center"/>
          </w:tcPr>
          <w:p w:rsidR="006B2E97" w:rsidRPr="00181A04" w:rsidRDefault="006B2E97" w:rsidP="006B2E97">
            <w:pPr>
              <w:pStyle w:val="a6"/>
              <w:jc w:val="center"/>
              <w:rPr>
                <w:rStyle w:val="23"/>
                <w:rFonts w:eastAsiaTheme="minorHAnsi"/>
                <w:sz w:val="24"/>
                <w:szCs w:val="24"/>
              </w:rPr>
            </w:pPr>
          </w:p>
        </w:tc>
        <w:tc>
          <w:tcPr>
            <w:tcW w:w="1824" w:type="dxa"/>
            <w:tcBorders>
              <w:left w:val="single" w:sz="4" w:space="0" w:color="auto"/>
              <w:bottom w:val="single" w:sz="4" w:space="0" w:color="auto"/>
            </w:tcBorders>
            <w:shd w:val="clear" w:color="auto" w:fill="FFFFFF"/>
            <w:vAlign w:val="center"/>
          </w:tcPr>
          <w:p w:rsidR="006B2E97" w:rsidRPr="00181A04" w:rsidRDefault="006B2E97" w:rsidP="006B2E97">
            <w:pPr>
              <w:pStyle w:val="a6"/>
              <w:jc w:val="center"/>
              <w:rPr>
                <w:rStyle w:val="23"/>
                <w:rFonts w:eastAsiaTheme="minorHAnsi"/>
                <w:sz w:val="24"/>
                <w:szCs w:val="24"/>
              </w:rPr>
            </w:pPr>
          </w:p>
        </w:tc>
        <w:tc>
          <w:tcPr>
            <w:tcW w:w="2313" w:type="dxa"/>
            <w:tcBorders>
              <w:top w:val="single" w:sz="4" w:space="0" w:color="auto"/>
              <w:left w:val="single" w:sz="4" w:space="0" w:color="auto"/>
              <w:bottom w:val="single" w:sz="4" w:space="0" w:color="auto"/>
            </w:tcBorders>
            <w:shd w:val="clear" w:color="auto" w:fill="FFFFFF"/>
            <w:vAlign w:val="center"/>
          </w:tcPr>
          <w:p w:rsidR="006B2E97" w:rsidRPr="00134588" w:rsidRDefault="006B2E97" w:rsidP="006B2E97">
            <w:pPr>
              <w:pStyle w:val="a6"/>
              <w:jc w:val="center"/>
              <w:rPr>
                <w:rStyle w:val="23"/>
                <w:rFonts w:eastAsiaTheme="minorHAnsi" w:cstheme="minorBidi"/>
                <w:color w:val="000000" w:themeColor="text1"/>
                <w:sz w:val="24"/>
                <w:szCs w:val="24"/>
                <w:shd w:val="clear" w:color="auto" w:fill="auto"/>
                <w:lang w:eastAsia="en-US" w:bidi="ar-SA"/>
              </w:rPr>
            </w:pPr>
            <w:r w:rsidRPr="00134588">
              <w:rPr>
                <w:rStyle w:val="23"/>
                <w:rFonts w:eastAsiaTheme="minorHAnsi" w:cstheme="minorBidi"/>
                <w:color w:val="000000" w:themeColor="text1"/>
                <w:sz w:val="24"/>
                <w:szCs w:val="24"/>
                <w:shd w:val="clear" w:color="auto" w:fill="auto"/>
                <w:lang w:eastAsia="en-US" w:bidi="ar-SA"/>
              </w:rPr>
              <w:t>Уровень обеспеченности, единовременной пропускной способности</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6B2E97" w:rsidRPr="00134588" w:rsidRDefault="006B2E97" w:rsidP="006B2E97">
            <w:pPr>
              <w:pStyle w:val="a6"/>
              <w:jc w:val="center"/>
              <w:rPr>
                <w:rStyle w:val="23"/>
                <w:rFonts w:eastAsiaTheme="minorHAnsi" w:cstheme="minorBidi"/>
                <w:color w:val="000000" w:themeColor="text1"/>
                <w:sz w:val="24"/>
                <w:szCs w:val="24"/>
                <w:shd w:val="clear" w:color="auto" w:fill="auto"/>
                <w:lang w:eastAsia="en-US" w:bidi="ar-SA"/>
              </w:rPr>
            </w:pPr>
            <w:r w:rsidRPr="00134588">
              <w:rPr>
                <w:rStyle w:val="23"/>
                <w:rFonts w:eastAsiaTheme="minorHAnsi" w:cstheme="minorBidi"/>
                <w:color w:val="000000" w:themeColor="text1"/>
                <w:sz w:val="24"/>
                <w:szCs w:val="24"/>
                <w:shd w:val="clear" w:color="auto" w:fill="auto"/>
                <w:lang w:eastAsia="en-US" w:bidi="ar-SA"/>
              </w:rPr>
              <w:t>Для групповых систем расселения (отдельных населенных пунктов) при численности насел</w:t>
            </w:r>
            <w:r>
              <w:rPr>
                <w:rStyle w:val="23"/>
                <w:rFonts w:eastAsiaTheme="minorHAnsi" w:cstheme="minorBidi"/>
                <w:color w:val="000000" w:themeColor="text1"/>
                <w:sz w:val="24"/>
                <w:szCs w:val="24"/>
                <w:shd w:val="clear" w:color="auto" w:fill="auto"/>
                <w:lang w:eastAsia="en-US" w:bidi="ar-SA"/>
              </w:rPr>
              <w:t>ения, человек: от 1000 до 2000 — 25; от 2000 до 5000 — 60; от 5000 до 10000 — 95; от 10000 до 20000 —</w:t>
            </w:r>
            <w:r w:rsidRPr="00134588">
              <w:rPr>
                <w:rStyle w:val="23"/>
                <w:rFonts w:eastAsiaTheme="minorHAnsi" w:cstheme="minorBidi"/>
                <w:color w:val="000000" w:themeColor="text1"/>
                <w:sz w:val="24"/>
                <w:szCs w:val="24"/>
                <w:shd w:val="clear" w:color="auto" w:fill="auto"/>
                <w:lang w:eastAsia="en-US" w:bidi="ar-SA"/>
              </w:rPr>
              <w:t xml:space="preserve"> 35 на 10 тыс. человек</w:t>
            </w:r>
          </w:p>
        </w:tc>
      </w:tr>
    </w:tbl>
    <w:p w:rsidR="00134588" w:rsidRDefault="00134588" w:rsidP="00134588">
      <w:pPr>
        <w:pStyle w:val="a6"/>
      </w:pPr>
      <w:r>
        <w:br w:type="page"/>
      </w:r>
    </w:p>
    <w:p w:rsidR="00134588" w:rsidRDefault="00134588" w:rsidP="00134588">
      <w:pPr>
        <w:pStyle w:val="a6"/>
        <w:spacing w:after="80"/>
        <w:contextualSpacing w:val="0"/>
      </w:pPr>
      <w:r>
        <w:lastRenderedPageBreak/>
        <w:t>Продолжение таблицы 1.3</w:t>
      </w:r>
    </w:p>
    <w:tbl>
      <w:tblPr>
        <w:tblW w:w="5000" w:type="pct"/>
        <w:jc w:val="center"/>
        <w:tblLayout w:type="fixed"/>
        <w:tblCellMar>
          <w:left w:w="113" w:type="dxa"/>
          <w:right w:w="113" w:type="dxa"/>
        </w:tblCellMar>
        <w:tblLook w:val="0000" w:firstRow="0" w:lastRow="0" w:firstColumn="0" w:lastColumn="0" w:noHBand="0" w:noVBand="0"/>
      </w:tblPr>
      <w:tblGrid>
        <w:gridCol w:w="562"/>
        <w:gridCol w:w="1824"/>
        <w:gridCol w:w="2313"/>
        <w:gridCol w:w="4929"/>
      </w:tblGrid>
      <w:tr w:rsidR="00134588" w:rsidRPr="00181A04" w:rsidTr="006B2E97">
        <w:trPr>
          <w:trHeight w:hRule="exact" w:val="340"/>
          <w:jc w:val="center"/>
        </w:trPr>
        <w:tc>
          <w:tcPr>
            <w:tcW w:w="562" w:type="dxa"/>
            <w:tcBorders>
              <w:top w:val="single" w:sz="4" w:space="0" w:color="auto"/>
              <w:left w:val="single" w:sz="4" w:space="0" w:color="auto"/>
              <w:bottom w:val="single" w:sz="4" w:space="0" w:color="auto"/>
            </w:tcBorders>
            <w:shd w:val="clear" w:color="auto" w:fill="FFFFFF"/>
            <w:vAlign w:val="center"/>
          </w:tcPr>
          <w:p w:rsidR="00134588" w:rsidRPr="00134588" w:rsidRDefault="00134588" w:rsidP="00134588">
            <w:pPr>
              <w:pStyle w:val="a6"/>
              <w:jc w:val="center"/>
              <w:rPr>
                <w:rStyle w:val="23"/>
                <w:rFonts w:eastAsiaTheme="minorHAnsi" w:cstheme="minorBidi"/>
                <w:color w:val="000000" w:themeColor="text1"/>
                <w:sz w:val="24"/>
                <w:szCs w:val="24"/>
                <w:shd w:val="clear" w:color="auto" w:fill="auto"/>
                <w:lang w:eastAsia="en-US" w:bidi="ar-SA"/>
              </w:rPr>
            </w:pPr>
            <w:r>
              <w:rPr>
                <w:rStyle w:val="23"/>
                <w:rFonts w:eastAsiaTheme="minorHAnsi" w:cstheme="minorBidi"/>
                <w:color w:val="000000" w:themeColor="text1"/>
                <w:sz w:val="24"/>
                <w:szCs w:val="24"/>
                <w:shd w:val="clear" w:color="auto" w:fill="auto"/>
                <w:lang w:eastAsia="en-US" w:bidi="ar-SA"/>
              </w:rPr>
              <w:t>1</w:t>
            </w:r>
          </w:p>
        </w:tc>
        <w:tc>
          <w:tcPr>
            <w:tcW w:w="1824" w:type="dxa"/>
            <w:tcBorders>
              <w:top w:val="single" w:sz="4" w:space="0" w:color="auto"/>
              <w:left w:val="single" w:sz="4" w:space="0" w:color="auto"/>
              <w:bottom w:val="single" w:sz="4" w:space="0" w:color="auto"/>
            </w:tcBorders>
            <w:shd w:val="clear" w:color="auto" w:fill="FFFFFF"/>
            <w:vAlign w:val="center"/>
          </w:tcPr>
          <w:p w:rsidR="00134588" w:rsidRPr="00134588" w:rsidRDefault="00134588" w:rsidP="00134588">
            <w:pPr>
              <w:pStyle w:val="a6"/>
              <w:jc w:val="center"/>
              <w:rPr>
                <w:rStyle w:val="23"/>
                <w:rFonts w:eastAsiaTheme="minorHAnsi" w:cstheme="minorBidi"/>
                <w:color w:val="000000" w:themeColor="text1"/>
                <w:sz w:val="24"/>
                <w:szCs w:val="24"/>
                <w:shd w:val="clear" w:color="auto" w:fill="auto"/>
                <w:lang w:eastAsia="en-US" w:bidi="ar-SA"/>
              </w:rPr>
            </w:pPr>
            <w:r>
              <w:rPr>
                <w:rStyle w:val="23"/>
                <w:rFonts w:eastAsiaTheme="minorHAnsi" w:cstheme="minorBidi"/>
                <w:color w:val="000000" w:themeColor="text1"/>
                <w:sz w:val="24"/>
                <w:szCs w:val="24"/>
                <w:shd w:val="clear" w:color="auto" w:fill="auto"/>
                <w:lang w:eastAsia="en-US" w:bidi="ar-SA"/>
              </w:rPr>
              <w:t>2</w:t>
            </w:r>
          </w:p>
        </w:tc>
        <w:tc>
          <w:tcPr>
            <w:tcW w:w="2313" w:type="dxa"/>
            <w:tcBorders>
              <w:top w:val="single" w:sz="4" w:space="0" w:color="auto"/>
              <w:left w:val="single" w:sz="4" w:space="0" w:color="auto"/>
              <w:bottom w:val="single" w:sz="4" w:space="0" w:color="auto"/>
            </w:tcBorders>
            <w:shd w:val="clear" w:color="auto" w:fill="FFFFFF"/>
            <w:vAlign w:val="center"/>
          </w:tcPr>
          <w:p w:rsidR="00134588" w:rsidRPr="00134588" w:rsidRDefault="00134588" w:rsidP="00134588">
            <w:pPr>
              <w:pStyle w:val="a6"/>
              <w:jc w:val="center"/>
              <w:rPr>
                <w:rStyle w:val="23"/>
                <w:rFonts w:eastAsiaTheme="minorHAnsi" w:cstheme="minorBidi"/>
                <w:color w:val="000000" w:themeColor="text1"/>
                <w:sz w:val="24"/>
                <w:szCs w:val="24"/>
                <w:shd w:val="clear" w:color="auto" w:fill="auto"/>
                <w:lang w:eastAsia="en-US" w:bidi="ar-SA"/>
              </w:rPr>
            </w:pPr>
            <w:r>
              <w:rPr>
                <w:rStyle w:val="23"/>
                <w:rFonts w:eastAsiaTheme="minorHAnsi" w:cstheme="minorBidi"/>
                <w:color w:val="000000" w:themeColor="text1"/>
                <w:sz w:val="24"/>
                <w:szCs w:val="24"/>
                <w:shd w:val="clear" w:color="auto" w:fill="auto"/>
                <w:lang w:eastAsia="en-US" w:bidi="ar-SA"/>
              </w:rPr>
              <w:t>3</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134588" w:rsidRPr="00134588" w:rsidRDefault="00134588" w:rsidP="00134588">
            <w:pPr>
              <w:pStyle w:val="a6"/>
              <w:jc w:val="center"/>
              <w:rPr>
                <w:rStyle w:val="23"/>
                <w:rFonts w:eastAsiaTheme="minorHAnsi" w:cstheme="minorBidi"/>
                <w:color w:val="000000" w:themeColor="text1"/>
                <w:sz w:val="24"/>
                <w:szCs w:val="24"/>
                <w:shd w:val="clear" w:color="auto" w:fill="auto"/>
                <w:lang w:eastAsia="en-US" w:bidi="ar-SA"/>
              </w:rPr>
            </w:pPr>
            <w:r>
              <w:rPr>
                <w:rStyle w:val="23"/>
                <w:rFonts w:eastAsiaTheme="minorHAnsi" w:cstheme="minorBidi"/>
                <w:color w:val="000000" w:themeColor="text1"/>
                <w:sz w:val="24"/>
                <w:szCs w:val="24"/>
                <w:shd w:val="clear" w:color="auto" w:fill="auto"/>
                <w:lang w:eastAsia="en-US" w:bidi="ar-SA"/>
              </w:rPr>
              <w:t>4</w:t>
            </w:r>
          </w:p>
        </w:tc>
      </w:tr>
      <w:tr w:rsidR="00134588" w:rsidRPr="00181A04" w:rsidTr="006B2E97">
        <w:trPr>
          <w:trHeight w:hRule="exact" w:val="1970"/>
          <w:jc w:val="center"/>
        </w:trPr>
        <w:tc>
          <w:tcPr>
            <w:tcW w:w="562" w:type="dxa"/>
            <w:tcBorders>
              <w:top w:val="single" w:sz="4" w:space="0" w:color="auto"/>
              <w:left w:val="single" w:sz="4" w:space="0" w:color="auto"/>
              <w:bottom w:val="single" w:sz="4" w:space="0" w:color="auto"/>
            </w:tcBorders>
            <w:shd w:val="clear" w:color="auto" w:fill="FFFFFF"/>
            <w:vAlign w:val="center"/>
          </w:tcPr>
          <w:p w:rsidR="00134588" w:rsidRPr="00134588" w:rsidRDefault="00134588" w:rsidP="00134588">
            <w:pPr>
              <w:pStyle w:val="a6"/>
              <w:jc w:val="center"/>
              <w:rPr>
                <w:rStyle w:val="23"/>
                <w:rFonts w:eastAsiaTheme="minorHAnsi" w:cstheme="minorBidi"/>
                <w:color w:val="000000" w:themeColor="text1"/>
                <w:sz w:val="24"/>
                <w:szCs w:val="24"/>
                <w:shd w:val="clear" w:color="auto" w:fill="auto"/>
                <w:lang w:eastAsia="en-US" w:bidi="ar-SA"/>
              </w:rPr>
            </w:pPr>
          </w:p>
        </w:tc>
        <w:tc>
          <w:tcPr>
            <w:tcW w:w="1824" w:type="dxa"/>
            <w:tcBorders>
              <w:top w:val="single" w:sz="4" w:space="0" w:color="auto"/>
              <w:left w:val="single" w:sz="4" w:space="0" w:color="auto"/>
              <w:bottom w:val="single" w:sz="4" w:space="0" w:color="auto"/>
            </w:tcBorders>
            <w:shd w:val="clear" w:color="auto" w:fill="FFFFFF"/>
            <w:vAlign w:val="center"/>
          </w:tcPr>
          <w:p w:rsidR="00134588" w:rsidRPr="00134588" w:rsidRDefault="00134588" w:rsidP="00134588">
            <w:pPr>
              <w:pStyle w:val="a6"/>
              <w:jc w:val="center"/>
              <w:rPr>
                <w:rStyle w:val="23"/>
                <w:rFonts w:eastAsiaTheme="minorHAnsi" w:cstheme="minorBidi"/>
                <w:color w:val="000000" w:themeColor="text1"/>
                <w:sz w:val="24"/>
                <w:szCs w:val="24"/>
                <w:shd w:val="clear" w:color="auto" w:fill="auto"/>
                <w:lang w:eastAsia="en-US" w:bidi="ar-SA"/>
              </w:rPr>
            </w:pPr>
          </w:p>
        </w:tc>
        <w:tc>
          <w:tcPr>
            <w:tcW w:w="2313" w:type="dxa"/>
            <w:tcBorders>
              <w:top w:val="single" w:sz="4" w:space="0" w:color="auto"/>
              <w:left w:val="single" w:sz="4" w:space="0" w:color="auto"/>
              <w:bottom w:val="single" w:sz="4" w:space="0" w:color="auto"/>
            </w:tcBorders>
            <w:shd w:val="clear" w:color="auto" w:fill="FFFFFF"/>
            <w:vAlign w:val="center"/>
          </w:tcPr>
          <w:p w:rsidR="00134588" w:rsidRPr="00134588" w:rsidRDefault="00134588" w:rsidP="00134588">
            <w:pPr>
              <w:pStyle w:val="a6"/>
              <w:jc w:val="center"/>
              <w:rPr>
                <w:sz w:val="24"/>
              </w:rPr>
            </w:pPr>
            <w:r w:rsidRPr="00134588">
              <w:rPr>
                <w:rStyle w:val="23"/>
                <w:rFonts w:eastAsiaTheme="minorHAnsi" w:cstheme="minorBidi"/>
                <w:color w:val="000000" w:themeColor="text1"/>
                <w:sz w:val="24"/>
                <w:szCs w:val="24"/>
                <w:shd w:val="clear" w:color="auto" w:fill="auto"/>
                <w:lang w:eastAsia="en-US" w:bidi="ar-SA"/>
              </w:rPr>
              <w:t>Территориальная доступность, минут (метров)</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134588" w:rsidRPr="00134588" w:rsidRDefault="00134588" w:rsidP="00134588">
            <w:pPr>
              <w:pStyle w:val="a6"/>
              <w:jc w:val="center"/>
              <w:rPr>
                <w:sz w:val="24"/>
              </w:rPr>
            </w:pPr>
            <w:r w:rsidRPr="00134588">
              <w:rPr>
                <w:rStyle w:val="23"/>
                <w:rFonts w:eastAsiaTheme="minorHAnsi" w:cstheme="minorBidi"/>
                <w:color w:val="000000" w:themeColor="text1"/>
                <w:sz w:val="24"/>
                <w:szCs w:val="24"/>
                <w:shd w:val="clear" w:color="auto" w:fill="auto"/>
                <w:lang w:eastAsia="en-US" w:bidi="ar-SA"/>
              </w:rPr>
              <w:t>Для населенных пунктов с численностью населения: более 5 тыс. человек пешеходная доступность в зависимости от типа жи</w:t>
            </w:r>
            <w:r>
              <w:rPr>
                <w:rStyle w:val="23"/>
                <w:rFonts w:eastAsiaTheme="minorHAnsi" w:cstheme="minorBidi"/>
                <w:color w:val="000000" w:themeColor="text1"/>
                <w:sz w:val="24"/>
                <w:szCs w:val="24"/>
                <w:shd w:val="clear" w:color="auto" w:fill="auto"/>
                <w:lang w:eastAsia="en-US" w:bidi="ar-SA"/>
              </w:rPr>
              <w:t>лой застройки: многоквартирная — 20 (1350); индивидуальная —</w:t>
            </w:r>
            <w:r w:rsidRPr="00134588">
              <w:rPr>
                <w:rStyle w:val="23"/>
                <w:rFonts w:eastAsiaTheme="minorHAnsi" w:cstheme="minorBidi"/>
                <w:color w:val="000000" w:themeColor="text1"/>
                <w:sz w:val="24"/>
                <w:szCs w:val="24"/>
                <w:shd w:val="clear" w:color="auto" w:fill="auto"/>
                <w:lang w:eastAsia="en-US" w:bidi="ar-SA"/>
              </w:rPr>
              <w:t xml:space="preserve"> 30 (2000);</w:t>
            </w:r>
          </w:p>
          <w:p w:rsidR="00134588" w:rsidRPr="00134588" w:rsidRDefault="00134588" w:rsidP="00134588">
            <w:pPr>
              <w:pStyle w:val="a6"/>
              <w:jc w:val="center"/>
              <w:rPr>
                <w:sz w:val="24"/>
              </w:rPr>
            </w:pPr>
            <w:r w:rsidRPr="00134588">
              <w:rPr>
                <w:rStyle w:val="23"/>
                <w:rFonts w:eastAsiaTheme="minorHAnsi" w:cstheme="minorBidi"/>
                <w:color w:val="000000" w:themeColor="text1"/>
                <w:sz w:val="24"/>
                <w:szCs w:val="24"/>
                <w:shd w:val="clear" w:color="auto" w:fill="auto"/>
                <w:lang w:eastAsia="en-US" w:bidi="ar-SA"/>
              </w:rPr>
              <w:t>менее 5 тыс. че</w:t>
            </w:r>
            <w:r>
              <w:rPr>
                <w:rStyle w:val="23"/>
                <w:rFonts w:eastAsiaTheme="minorHAnsi" w:cstheme="minorBidi"/>
                <w:color w:val="000000" w:themeColor="text1"/>
                <w:sz w:val="24"/>
                <w:szCs w:val="24"/>
                <w:shd w:val="clear" w:color="auto" w:fill="auto"/>
                <w:lang w:eastAsia="en-US" w:bidi="ar-SA"/>
              </w:rPr>
              <w:t>ловек транспортная доступность —</w:t>
            </w:r>
            <w:r w:rsidRPr="00134588">
              <w:rPr>
                <w:rStyle w:val="23"/>
                <w:rFonts w:eastAsiaTheme="minorHAnsi" w:cstheme="minorBidi"/>
                <w:color w:val="000000" w:themeColor="text1"/>
                <w:sz w:val="24"/>
                <w:szCs w:val="24"/>
                <w:shd w:val="clear" w:color="auto" w:fill="auto"/>
                <w:lang w:eastAsia="en-US" w:bidi="ar-SA"/>
              </w:rPr>
              <w:t xml:space="preserve"> 30</w:t>
            </w:r>
          </w:p>
        </w:tc>
      </w:tr>
      <w:tr w:rsidR="00134588" w:rsidRPr="00181A04" w:rsidTr="006B2E97">
        <w:trPr>
          <w:trHeight w:hRule="exact" w:val="1168"/>
          <w:jc w:val="center"/>
        </w:trPr>
        <w:tc>
          <w:tcPr>
            <w:tcW w:w="562" w:type="dxa"/>
            <w:tcBorders>
              <w:top w:val="single" w:sz="4" w:space="0" w:color="auto"/>
              <w:left w:val="single" w:sz="4" w:space="0" w:color="auto"/>
              <w:bottom w:val="single" w:sz="4" w:space="0" w:color="auto"/>
            </w:tcBorders>
            <w:shd w:val="clear" w:color="auto" w:fill="FFFFFF"/>
            <w:vAlign w:val="center"/>
          </w:tcPr>
          <w:p w:rsidR="00134588" w:rsidRPr="00134588" w:rsidRDefault="00134588" w:rsidP="00134588">
            <w:pPr>
              <w:pStyle w:val="a6"/>
              <w:jc w:val="center"/>
              <w:rPr>
                <w:rStyle w:val="23"/>
                <w:rFonts w:eastAsiaTheme="minorHAnsi" w:cstheme="minorBidi"/>
                <w:color w:val="000000" w:themeColor="text1"/>
                <w:sz w:val="24"/>
                <w:szCs w:val="24"/>
                <w:shd w:val="clear" w:color="auto" w:fill="auto"/>
                <w:lang w:eastAsia="en-US" w:bidi="ar-SA"/>
              </w:rPr>
            </w:pPr>
            <w:r w:rsidRPr="00134588">
              <w:rPr>
                <w:rStyle w:val="23"/>
                <w:rFonts w:eastAsiaTheme="minorHAnsi" w:cstheme="minorBidi"/>
                <w:color w:val="000000" w:themeColor="text1"/>
                <w:sz w:val="24"/>
                <w:szCs w:val="24"/>
                <w:shd w:val="clear" w:color="auto" w:fill="auto"/>
                <w:lang w:eastAsia="en-US" w:bidi="ar-SA"/>
              </w:rPr>
              <w:t>4</w:t>
            </w:r>
          </w:p>
        </w:tc>
        <w:tc>
          <w:tcPr>
            <w:tcW w:w="1824" w:type="dxa"/>
            <w:tcBorders>
              <w:top w:val="single" w:sz="4" w:space="0" w:color="auto"/>
              <w:left w:val="single" w:sz="4" w:space="0" w:color="auto"/>
              <w:bottom w:val="single" w:sz="4" w:space="0" w:color="auto"/>
            </w:tcBorders>
            <w:shd w:val="clear" w:color="auto" w:fill="FFFFFF"/>
            <w:vAlign w:val="center"/>
          </w:tcPr>
          <w:p w:rsidR="00134588" w:rsidRPr="00134588" w:rsidRDefault="00134588" w:rsidP="00134588">
            <w:pPr>
              <w:pStyle w:val="a6"/>
              <w:jc w:val="center"/>
              <w:rPr>
                <w:sz w:val="24"/>
              </w:rPr>
            </w:pPr>
            <w:r w:rsidRPr="00134588">
              <w:rPr>
                <w:rStyle w:val="23"/>
                <w:rFonts w:eastAsiaTheme="minorHAnsi" w:cstheme="minorBidi"/>
                <w:color w:val="000000" w:themeColor="text1"/>
                <w:sz w:val="24"/>
                <w:szCs w:val="24"/>
                <w:shd w:val="clear" w:color="auto" w:fill="auto"/>
                <w:lang w:eastAsia="en-US" w:bidi="ar-SA"/>
              </w:rPr>
              <w:t>Лыжные базы [6]</w:t>
            </w:r>
          </w:p>
        </w:tc>
        <w:tc>
          <w:tcPr>
            <w:tcW w:w="2313" w:type="dxa"/>
            <w:tcBorders>
              <w:top w:val="single" w:sz="4" w:space="0" w:color="auto"/>
              <w:left w:val="single" w:sz="4" w:space="0" w:color="auto"/>
              <w:bottom w:val="single" w:sz="4" w:space="0" w:color="auto"/>
            </w:tcBorders>
            <w:shd w:val="clear" w:color="auto" w:fill="FFFFFF"/>
            <w:vAlign w:val="center"/>
          </w:tcPr>
          <w:p w:rsidR="00134588" w:rsidRPr="00134588" w:rsidRDefault="00134588" w:rsidP="00134588">
            <w:pPr>
              <w:pStyle w:val="a6"/>
              <w:jc w:val="center"/>
              <w:rPr>
                <w:sz w:val="24"/>
              </w:rPr>
            </w:pPr>
            <w:r w:rsidRPr="00134588">
              <w:rPr>
                <w:rStyle w:val="23"/>
                <w:rFonts w:eastAsiaTheme="minorHAnsi" w:cstheme="minorBidi"/>
                <w:color w:val="000000" w:themeColor="text1"/>
                <w:sz w:val="24"/>
                <w:szCs w:val="24"/>
                <w:shd w:val="clear" w:color="auto" w:fill="auto"/>
                <w:lang w:eastAsia="en-US" w:bidi="ar-SA"/>
              </w:rPr>
              <w:t>Уровень</w:t>
            </w:r>
            <w:r>
              <w:rPr>
                <w:sz w:val="24"/>
              </w:rPr>
              <w:t xml:space="preserve"> </w:t>
            </w:r>
            <w:r w:rsidRPr="00134588">
              <w:rPr>
                <w:rStyle w:val="23"/>
                <w:rFonts w:eastAsiaTheme="minorHAnsi" w:cstheme="minorBidi"/>
                <w:color w:val="000000" w:themeColor="text1"/>
                <w:sz w:val="24"/>
                <w:szCs w:val="24"/>
                <w:shd w:val="clear" w:color="auto" w:fill="auto"/>
                <w:lang w:eastAsia="en-US" w:bidi="ar-SA"/>
              </w:rPr>
              <w:t>обеспеченности,</w:t>
            </w:r>
            <w:r>
              <w:rPr>
                <w:sz w:val="24"/>
              </w:rPr>
              <w:t xml:space="preserve"> </w:t>
            </w:r>
            <w:r w:rsidRPr="00134588">
              <w:rPr>
                <w:rStyle w:val="23"/>
                <w:rFonts w:eastAsiaTheme="minorHAnsi" w:cstheme="minorBidi"/>
                <w:color w:val="000000" w:themeColor="text1"/>
                <w:sz w:val="24"/>
                <w:szCs w:val="24"/>
                <w:shd w:val="clear" w:color="auto" w:fill="auto"/>
                <w:lang w:eastAsia="en-US" w:bidi="ar-SA"/>
              </w:rPr>
              <w:t>объектов</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134588" w:rsidRPr="00134588" w:rsidRDefault="00134588" w:rsidP="00134588">
            <w:pPr>
              <w:pStyle w:val="a6"/>
              <w:jc w:val="center"/>
              <w:rPr>
                <w:rStyle w:val="23"/>
                <w:rFonts w:eastAsiaTheme="minorHAnsi" w:cstheme="minorBidi"/>
                <w:color w:val="000000" w:themeColor="text1"/>
                <w:sz w:val="24"/>
                <w:szCs w:val="24"/>
                <w:shd w:val="clear" w:color="auto" w:fill="auto"/>
                <w:lang w:eastAsia="en-US" w:bidi="ar-SA"/>
              </w:rPr>
            </w:pPr>
            <w:r w:rsidRPr="00134588">
              <w:rPr>
                <w:rStyle w:val="23"/>
                <w:rFonts w:eastAsiaTheme="minorHAnsi" w:cstheme="minorBidi"/>
                <w:color w:val="000000" w:themeColor="text1"/>
                <w:sz w:val="24"/>
                <w:szCs w:val="24"/>
                <w:shd w:val="clear" w:color="auto" w:fill="auto"/>
                <w:lang w:eastAsia="en-US" w:bidi="ar-SA"/>
              </w:rPr>
              <w:t>Для групповых систем расселения (отдельных населенных пунктов) при численности населе</w:t>
            </w:r>
            <w:r>
              <w:rPr>
                <w:rStyle w:val="23"/>
                <w:rFonts w:eastAsiaTheme="minorHAnsi" w:cstheme="minorBidi"/>
                <w:color w:val="000000" w:themeColor="text1"/>
                <w:sz w:val="24"/>
                <w:szCs w:val="24"/>
                <w:shd w:val="clear" w:color="auto" w:fill="auto"/>
                <w:lang w:eastAsia="en-US" w:bidi="ar-SA"/>
              </w:rPr>
              <w:t>ния, человек: от 5000 до 10000 —</w:t>
            </w:r>
            <w:r w:rsidRPr="00134588">
              <w:rPr>
                <w:rStyle w:val="23"/>
                <w:rFonts w:eastAsiaTheme="minorHAnsi" w:cstheme="minorBidi"/>
                <w:color w:val="000000" w:themeColor="text1"/>
                <w:sz w:val="24"/>
                <w:szCs w:val="24"/>
                <w:shd w:val="clear" w:color="auto" w:fill="auto"/>
                <w:lang w:eastAsia="en-US" w:bidi="ar-SA"/>
              </w:rPr>
              <w:t xml:space="preserve"> 1;</w:t>
            </w:r>
          </w:p>
          <w:p w:rsidR="00134588" w:rsidRPr="00134588" w:rsidRDefault="00134588" w:rsidP="00134588">
            <w:pPr>
              <w:pStyle w:val="a6"/>
              <w:jc w:val="center"/>
              <w:rPr>
                <w:sz w:val="24"/>
              </w:rPr>
            </w:pPr>
            <w:r>
              <w:rPr>
                <w:rStyle w:val="23"/>
                <w:rFonts w:eastAsiaTheme="minorHAnsi" w:cstheme="minorBidi"/>
                <w:color w:val="000000" w:themeColor="text1"/>
                <w:sz w:val="24"/>
                <w:szCs w:val="24"/>
                <w:shd w:val="clear" w:color="auto" w:fill="auto"/>
                <w:lang w:eastAsia="en-US" w:bidi="ar-SA"/>
              </w:rPr>
              <w:t>от 10000 до 20000 —</w:t>
            </w:r>
            <w:r w:rsidRPr="00134588">
              <w:rPr>
                <w:rStyle w:val="23"/>
                <w:rFonts w:eastAsiaTheme="minorHAnsi" w:cstheme="minorBidi"/>
                <w:color w:val="000000" w:themeColor="text1"/>
                <w:sz w:val="24"/>
                <w:szCs w:val="24"/>
                <w:shd w:val="clear" w:color="auto" w:fill="auto"/>
                <w:lang w:eastAsia="en-US" w:bidi="ar-SA"/>
              </w:rPr>
              <w:t xml:space="preserve"> 1 на 10 тыс. человек</w:t>
            </w:r>
          </w:p>
        </w:tc>
      </w:tr>
      <w:tr w:rsidR="00134588" w:rsidRPr="00181A04" w:rsidTr="006B2E97">
        <w:trPr>
          <w:trHeight w:hRule="exact" w:val="1769"/>
          <w:jc w:val="center"/>
        </w:trPr>
        <w:tc>
          <w:tcPr>
            <w:tcW w:w="562" w:type="dxa"/>
            <w:tcBorders>
              <w:top w:val="single" w:sz="4" w:space="0" w:color="auto"/>
              <w:left w:val="single" w:sz="4" w:space="0" w:color="auto"/>
              <w:bottom w:val="single" w:sz="4" w:space="0" w:color="auto"/>
            </w:tcBorders>
            <w:shd w:val="clear" w:color="auto" w:fill="FFFFFF"/>
            <w:vAlign w:val="center"/>
          </w:tcPr>
          <w:p w:rsidR="00134588" w:rsidRPr="00134588" w:rsidRDefault="00134588" w:rsidP="00134588">
            <w:pPr>
              <w:pStyle w:val="a6"/>
              <w:jc w:val="center"/>
              <w:rPr>
                <w:rStyle w:val="23"/>
                <w:rFonts w:eastAsiaTheme="minorHAnsi" w:cstheme="minorBidi"/>
                <w:color w:val="000000" w:themeColor="text1"/>
                <w:sz w:val="24"/>
                <w:szCs w:val="24"/>
                <w:shd w:val="clear" w:color="auto" w:fill="auto"/>
                <w:lang w:eastAsia="en-US" w:bidi="ar-SA"/>
              </w:rPr>
            </w:pPr>
            <w:r w:rsidRPr="00134588">
              <w:rPr>
                <w:rStyle w:val="23"/>
                <w:rFonts w:eastAsiaTheme="minorHAnsi" w:cstheme="minorBidi"/>
                <w:color w:val="000000" w:themeColor="text1"/>
                <w:sz w:val="24"/>
                <w:szCs w:val="24"/>
                <w:shd w:val="clear" w:color="auto" w:fill="auto"/>
                <w:lang w:eastAsia="en-US" w:bidi="ar-SA"/>
              </w:rPr>
              <w:t>5</w:t>
            </w:r>
          </w:p>
        </w:tc>
        <w:tc>
          <w:tcPr>
            <w:tcW w:w="1824" w:type="dxa"/>
            <w:tcBorders>
              <w:top w:val="single" w:sz="4" w:space="0" w:color="auto"/>
              <w:left w:val="single" w:sz="4" w:space="0" w:color="auto"/>
              <w:bottom w:val="single" w:sz="4" w:space="0" w:color="auto"/>
            </w:tcBorders>
            <w:shd w:val="clear" w:color="auto" w:fill="FFFFFF"/>
            <w:vAlign w:val="center"/>
          </w:tcPr>
          <w:p w:rsidR="00134588" w:rsidRPr="00134588" w:rsidRDefault="00134588" w:rsidP="00134588">
            <w:pPr>
              <w:pStyle w:val="a6"/>
              <w:jc w:val="center"/>
              <w:rPr>
                <w:rStyle w:val="23"/>
                <w:rFonts w:eastAsiaTheme="minorHAnsi" w:cstheme="minorBidi"/>
                <w:color w:val="000000" w:themeColor="text1"/>
                <w:sz w:val="24"/>
                <w:szCs w:val="24"/>
                <w:shd w:val="clear" w:color="auto" w:fill="auto"/>
                <w:lang w:eastAsia="en-US" w:bidi="ar-SA"/>
              </w:rPr>
            </w:pPr>
            <w:r w:rsidRPr="00134588">
              <w:rPr>
                <w:rStyle w:val="23"/>
                <w:rFonts w:eastAsiaTheme="minorHAnsi" w:cstheme="minorBidi"/>
                <w:color w:val="000000" w:themeColor="text1"/>
                <w:sz w:val="24"/>
                <w:szCs w:val="24"/>
                <w:shd w:val="clear" w:color="auto" w:fill="auto"/>
                <w:lang w:eastAsia="en-US" w:bidi="ar-SA"/>
              </w:rPr>
              <w:t>Сооружения для стрелковых видов спорта (в том числе тир, стрельбище, стенд) [6]</w:t>
            </w:r>
          </w:p>
        </w:tc>
        <w:tc>
          <w:tcPr>
            <w:tcW w:w="2313" w:type="dxa"/>
            <w:tcBorders>
              <w:top w:val="single" w:sz="4" w:space="0" w:color="auto"/>
              <w:left w:val="single" w:sz="4" w:space="0" w:color="auto"/>
              <w:bottom w:val="single" w:sz="4" w:space="0" w:color="auto"/>
            </w:tcBorders>
            <w:shd w:val="clear" w:color="auto" w:fill="FFFFFF"/>
            <w:vAlign w:val="center"/>
          </w:tcPr>
          <w:p w:rsidR="00134588" w:rsidRPr="00134588" w:rsidRDefault="00134588" w:rsidP="00134588">
            <w:pPr>
              <w:pStyle w:val="a6"/>
              <w:jc w:val="center"/>
              <w:rPr>
                <w:rStyle w:val="23"/>
                <w:rFonts w:eastAsiaTheme="minorHAnsi" w:cstheme="minorBidi"/>
                <w:color w:val="000000" w:themeColor="text1"/>
                <w:sz w:val="24"/>
                <w:szCs w:val="24"/>
                <w:shd w:val="clear" w:color="auto" w:fill="auto"/>
                <w:lang w:eastAsia="en-US" w:bidi="ar-SA"/>
              </w:rPr>
            </w:pPr>
            <w:r w:rsidRPr="00134588">
              <w:rPr>
                <w:rStyle w:val="23"/>
                <w:rFonts w:eastAsiaTheme="minorHAnsi" w:cstheme="minorBidi"/>
                <w:color w:val="000000" w:themeColor="text1"/>
                <w:sz w:val="24"/>
                <w:szCs w:val="24"/>
                <w:shd w:val="clear" w:color="auto" w:fill="auto"/>
                <w:lang w:eastAsia="en-US" w:bidi="ar-SA"/>
              </w:rPr>
              <w:t>Уровень обеспеченности объектов</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134588" w:rsidRPr="00134588" w:rsidRDefault="00134588" w:rsidP="00134588">
            <w:pPr>
              <w:pStyle w:val="a6"/>
              <w:jc w:val="center"/>
              <w:rPr>
                <w:rStyle w:val="23"/>
                <w:rFonts w:eastAsiaTheme="minorHAnsi" w:cstheme="minorBidi"/>
                <w:color w:val="000000" w:themeColor="text1"/>
                <w:sz w:val="24"/>
                <w:szCs w:val="24"/>
                <w:shd w:val="clear" w:color="auto" w:fill="auto"/>
                <w:lang w:eastAsia="en-US" w:bidi="ar-SA"/>
              </w:rPr>
            </w:pPr>
            <w:r w:rsidRPr="00134588">
              <w:rPr>
                <w:rStyle w:val="23"/>
                <w:rFonts w:eastAsiaTheme="minorHAnsi" w:cstheme="minorBidi"/>
                <w:color w:val="000000" w:themeColor="text1"/>
                <w:sz w:val="24"/>
                <w:szCs w:val="24"/>
                <w:shd w:val="clear" w:color="auto" w:fill="auto"/>
                <w:lang w:eastAsia="en-US" w:bidi="ar-SA"/>
              </w:rPr>
              <w:t>Для групповых систем расселения (отдельных населенных пунктов) при численности населе</w:t>
            </w:r>
            <w:r>
              <w:rPr>
                <w:rStyle w:val="23"/>
                <w:rFonts w:eastAsiaTheme="minorHAnsi" w:cstheme="minorBidi"/>
                <w:color w:val="000000" w:themeColor="text1"/>
                <w:sz w:val="24"/>
                <w:szCs w:val="24"/>
                <w:shd w:val="clear" w:color="auto" w:fill="auto"/>
                <w:lang w:eastAsia="en-US" w:bidi="ar-SA"/>
              </w:rPr>
              <w:t>ния, человек: от 5000 до 10000 — 1; от 10000 до 20000 —</w:t>
            </w:r>
            <w:r w:rsidRPr="00134588">
              <w:rPr>
                <w:rStyle w:val="23"/>
                <w:rFonts w:eastAsiaTheme="minorHAnsi" w:cstheme="minorBidi"/>
                <w:color w:val="000000" w:themeColor="text1"/>
                <w:sz w:val="24"/>
                <w:szCs w:val="24"/>
                <w:shd w:val="clear" w:color="auto" w:fill="auto"/>
                <w:lang w:eastAsia="en-US" w:bidi="ar-SA"/>
              </w:rPr>
              <w:t xml:space="preserve"> 1 на 10 тыс. человек</w:t>
            </w:r>
          </w:p>
        </w:tc>
      </w:tr>
      <w:tr w:rsidR="00134588" w:rsidRPr="00181A04" w:rsidTr="00134588">
        <w:trPr>
          <w:trHeight w:hRule="exact" w:val="3663"/>
          <w:jc w:val="center"/>
        </w:trPr>
        <w:tc>
          <w:tcPr>
            <w:tcW w:w="562" w:type="dxa"/>
            <w:tcBorders>
              <w:top w:val="single" w:sz="4" w:space="0" w:color="auto"/>
              <w:left w:val="single" w:sz="4" w:space="0" w:color="auto"/>
              <w:bottom w:val="single" w:sz="4" w:space="0" w:color="auto"/>
            </w:tcBorders>
            <w:shd w:val="clear" w:color="auto" w:fill="FFFFFF"/>
            <w:vAlign w:val="center"/>
          </w:tcPr>
          <w:p w:rsidR="00134588" w:rsidRPr="00134588" w:rsidRDefault="00134588" w:rsidP="00134588">
            <w:pPr>
              <w:pStyle w:val="a6"/>
              <w:jc w:val="center"/>
              <w:rPr>
                <w:rStyle w:val="23"/>
                <w:rFonts w:eastAsiaTheme="minorHAnsi" w:cstheme="minorBidi"/>
                <w:color w:val="000000" w:themeColor="text1"/>
                <w:sz w:val="24"/>
                <w:szCs w:val="24"/>
                <w:shd w:val="clear" w:color="auto" w:fill="auto"/>
                <w:lang w:eastAsia="en-US" w:bidi="ar-SA"/>
              </w:rPr>
            </w:pPr>
            <w:r w:rsidRPr="00134588">
              <w:rPr>
                <w:rStyle w:val="23"/>
                <w:rFonts w:eastAsiaTheme="minorHAnsi" w:cstheme="minorBidi"/>
                <w:color w:val="000000" w:themeColor="text1"/>
                <w:sz w:val="24"/>
                <w:szCs w:val="24"/>
                <w:shd w:val="clear" w:color="auto" w:fill="auto"/>
                <w:lang w:eastAsia="en-US" w:bidi="ar-SA"/>
              </w:rPr>
              <w:t>6</w:t>
            </w:r>
          </w:p>
        </w:tc>
        <w:tc>
          <w:tcPr>
            <w:tcW w:w="1824" w:type="dxa"/>
            <w:tcBorders>
              <w:top w:val="single" w:sz="4" w:space="0" w:color="auto"/>
              <w:left w:val="single" w:sz="4" w:space="0" w:color="auto"/>
              <w:bottom w:val="single" w:sz="4" w:space="0" w:color="auto"/>
            </w:tcBorders>
            <w:shd w:val="clear" w:color="auto" w:fill="FFFFFF"/>
            <w:vAlign w:val="center"/>
          </w:tcPr>
          <w:p w:rsidR="00134588" w:rsidRPr="00134588" w:rsidRDefault="00134588" w:rsidP="00134588">
            <w:pPr>
              <w:pStyle w:val="a6"/>
              <w:jc w:val="center"/>
              <w:rPr>
                <w:sz w:val="24"/>
              </w:rPr>
            </w:pPr>
            <w:r w:rsidRPr="00134588">
              <w:rPr>
                <w:rStyle w:val="23"/>
                <w:rFonts w:eastAsiaTheme="minorHAnsi" w:cstheme="minorBidi"/>
                <w:color w:val="000000" w:themeColor="text1"/>
                <w:sz w:val="24"/>
                <w:szCs w:val="24"/>
                <w:shd w:val="clear" w:color="auto" w:fill="auto"/>
                <w:lang w:eastAsia="en-US" w:bidi="ar-SA"/>
              </w:rPr>
              <w:t>Объекты городской</w:t>
            </w:r>
            <w:r>
              <w:rPr>
                <w:sz w:val="24"/>
              </w:rPr>
              <w:t xml:space="preserve"> </w:t>
            </w:r>
            <w:r w:rsidRPr="00134588">
              <w:rPr>
                <w:rStyle w:val="23"/>
                <w:rFonts w:eastAsiaTheme="minorHAnsi" w:cstheme="minorBidi"/>
                <w:color w:val="000000" w:themeColor="text1"/>
                <w:sz w:val="24"/>
                <w:szCs w:val="24"/>
                <w:shd w:val="clear" w:color="auto" w:fill="auto"/>
                <w:lang w:eastAsia="en-US" w:bidi="ar-SA"/>
              </w:rPr>
              <w:t>и рекреационной</w:t>
            </w:r>
            <w:r>
              <w:rPr>
                <w:sz w:val="24"/>
              </w:rPr>
              <w:t xml:space="preserve"> </w:t>
            </w:r>
            <w:r w:rsidRPr="00134588">
              <w:rPr>
                <w:rStyle w:val="23"/>
                <w:rFonts w:eastAsiaTheme="minorHAnsi" w:cstheme="minorBidi"/>
                <w:color w:val="000000" w:themeColor="text1"/>
                <w:sz w:val="24"/>
                <w:szCs w:val="24"/>
                <w:shd w:val="clear" w:color="auto" w:fill="auto"/>
                <w:lang w:eastAsia="en-US" w:bidi="ar-SA"/>
              </w:rPr>
              <w:t>инфраструктуры,</w:t>
            </w:r>
            <w:r>
              <w:rPr>
                <w:sz w:val="24"/>
              </w:rPr>
              <w:t xml:space="preserve"> </w:t>
            </w:r>
            <w:r w:rsidRPr="00134588">
              <w:rPr>
                <w:rStyle w:val="23"/>
                <w:rFonts w:eastAsiaTheme="minorHAnsi" w:cstheme="minorBidi"/>
                <w:color w:val="000000" w:themeColor="text1"/>
                <w:sz w:val="24"/>
                <w:szCs w:val="24"/>
                <w:shd w:val="clear" w:color="auto" w:fill="auto"/>
                <w:lang w:eastAsia="en-US" w:bidi="ar-SA"/>
              </w:rPr>
              <w:t>приспособленные</w:t>
            </w:r>
            <w:r>
              <w:rPr>
                <w:sz w:val="24"/>
              </w:rPr>
              <w:t xml:space="preserve"> </w:t>
            </w:r>
            <w:r w:rsidRPr="00134588">
              <w:rPr>
                <w:rStyle w:val="23"/>
                <w:rFonts w:eastAsiaTheme="minorHAnsi" w:cstheme="minorBidi"/>
                <w:color w:val="000000" w:themeColor="text1"/>
                <w:sz w:val="24"/>
                <w:szCs w:val="24"/>
                <w:shd w:val="clear" w:color="auto" w:fill="auto"/>
                <w:lang w:eastAsia="en-US" w:bidi="ar-SA"/>
              </w:rPr>
              <w:t>для занятий</w:t>
            </w:r>
            <w:r>
              <w:rPr>
                <w:sz w:val="24"/>
              </w:rPr>
              <w:t xml:space="preserve"> </w:t>
            </w:r>
            <w:r w:rsidRPr="00134588">
              <w:rPr>
                <w:rStyle w:val="23"/>
                <w:rFonts w:eastAsiaTheme="minorHAnsi" w:cstheme="minorBidi"/>
                <w:color w:val="000000" w:themeColor="text1"/>
                <w:sz w:val="24"/>
                <w:szCs w:val="24"/>
                <w:shd w:val="clear" w:color="auto" w:fill="auto"/>
                <w:lang w:eastAsia="en-US" w:bidi="ar-SA"/>
              </w:rPr>
              <w:t>физической</w:t>
            </w:r>
            <w:r>
              <w:rPr>
                <w:sz w:val="24"/>
              </w:rPr>
              <w:t xml:space="preserve"> </w:t>
            </w:r>
            <w:r w:rsidRPr="00134588">
              <w:rPr>
                <w:rStyle w:val="23"/>
                <w:rFonts w:eastAsiaTheme="minorHAnsi" w:cstheme="minorBidi"/>
                <w:color w:val="000000" w:themeColor="text1"/>
                <w:sz w:val="24"/>
                <w:szCs w:val="24"/>
                <w:shd w:val="clear" w:color="auto" w:fill="auto"/>
                <w:lang w:eastAsia="en-US" w:bidi="ar-SA"/>
              </w:rPr>
              <w:t>культурой и</w:t>
            </w:r>
            <w:r>
              <w:rPr>
                <w:sz w:val="24"/>
              </w:rPr>
              <w:t xml:space="preserve"> </w:t>
            </w:r>
            <w:r w:rsidRPr="00134588">
              <w:rPr>
                <w:rStyle w:val="23"/>
                <w:rFonts w:eastAsiaTheme="minorHAnsi" w:cstheme="minorBidi"/>
                <w:color w:val="000000" w:themeColor="text1"/>
                <w:sz w:val="24"/>
                <w:szCs w:val="24"/>
                <w:shd w:val="clear" w:color="auto" w:fill="auto"/>
                <w:lang w:eastAsia="en-US" w:bidi="ar-SA"/>
              </w:rPr>
              <w:t>спортом (за</w:t>
            </w:r>
            <w:r>
              <w:rPr>
                <w:sz w:val="24"/>
              </w:rPr>
              <w:t xml:space="preserve"> </w:t>
            </w:r>
            <w:r w:rsidRPr="00134588">
              <w:rPr>
                <w:rStyle w:val="23"/>
                <w:rFonts w:eastAsiaTheme="minorHAnsi" w:cstheme="minorBidi"/>
                <w:color w:val="000000" w:themeColor="text1"/>
                <w:sz w:val="24"/>
                <w:szCs w:val="24"/>
                <w:shd w:val="clear" w:color="auto" w:fill="auto"/>
                <w:lang w:eastAsia="en-US" w:bidi="ar-SA"/>
              </w:rPr>
              <w:t>исключением</w:t>
            </w:r>
            <w:r>
              <w:rPr>
                <w:sz w:val="24"/>
              </w:rPr>
              <w:t xml:space="preserve"> </w:t>
            </w:r>
            <w:r w:rsidRPr="00134588">
              <w:rPr>
                <w:rStyle w:val="23"/>
                <w:rFonts w:eastAsiaTheme="minorHAnsi" w:cstheme="minorBidi"/>
                <w:color w:val="000000" w:themeColor="text1"/>
                <w:sz w:val="24"/>
                <w:szCs w:val="24"/>
                <w:shd w:val="clear" w:color="auto" w:fill="auto"/>
                <w:lang w:eastAsia="en-US" w:bidi="ar-SA"/>
              </w:rPr>
              <w:t>дорожек</w:t>
            </w:r>
            <w:r>
              <w:rPr>
                <w:sz w:val="24"/>
              </w:rPr>
              <w:t xml:space="preserve"> </w:t>
            </w:r>
            <w:r w:rsidRPr="00134588">
              <w:rPr>
                <w:rStyle w:val="23"/>
                <w:rFonts w:eastAsiaTheme="minorHAnsi" w:cstheme="minorBidi"/>
                <w:color w:val="000000" w:themeColor="text1"/>
                <w:sz w:val="24"/>
                <w:szCs w:val="24"/>
                <w:shd w:val="clear" w:color="auto" w:fill="auto"/>
                <w:lang w:eastAsia="en-US" w:bidi="ar-SA"/>
              </w:rPr>
              <w:t>велосипедных)</w:t>
            </w:r>
          </w:p>
        </w:tc>
        <w:tc>
          <w:tcPr>
            <w:tcW w:w="2313" w:type="dxa"/>
            <w:tcBorders>
              <w:top w:val="single" w:sz="4" w:space="0" w:color="auto"/>
              <w:left w:val="single" w:sz="4" w:space="0" w:color="auto"/>
              <w:bottom w:val="single" w:sz="4" w:space="0" w:color="auto"/>
            </w:tcBorders>
            <w:shd w:val="clear" w:color="auto" w:fill="FFFFFF"/>
            <w:vAlign w:val="center"/>
          </w:tcPr>
          <w:p w:rsidR="00134588" w:rsidRPr="00134588" w:rsidRDefault="00134588" w:rsidP="00134588">
            <w:pPr>
              <w:pStyle w:val="a6"/>
              <w:jc w:val="center"/>
              <w:rPr>
                <w:sz w:val="24"/>
              </w:rPr>
            </w:pPr>
            <w:r w:rsidRPr="00134588">
              <w:rPr>
                <w:rStyle w:val="23"/>
                <w:rFonts w:eastAsiaTheme="minorHAnsi" w:cstheme="minorBidi"/>
                <w:color w:val="000000" w:themeColor="text1"/>
                <w:sz w:val="24"/>
                <w:szCs w:val="24"/>
                <w:shd w:val="clear" w:color="auto" w:fill="auto"/>
                <w:lang w:eastAsia="en-US" w:bidi="ar-SA"/>
              </w:rPr>
              <w:t>Уровень</w:t>
            </w:r>
            <w:r>
              <w:rPr>
                <w:rStyle w:val="23"/>
                <w:rFonts w:eastAsiaTheme="minorHAnsi" w:cstheme="minorBidi"/>
                <w:color w:val="000000" w:themeColor="text1"/>
                <w:sz w:val="24"/>
                <w:szCs w:val="24"/>
                <w:shd w:val="clear" w:color="auto" w:fill="auto"/>
                <w:lang w:eastAsia="en-US" w:bidi="ar-SA"/>
              </w:rPr>
              <w:t xml:space="preserve"> </w:t>
            </w:r>
            <w:r w:rsidRPr="00134588">
              <w:rPr>
                <w:rStyle w:val="23"/>
                <w:rFonts w:eastAsiaTheme="minorHAnsi" w:cstheme="minorBidi"/>
                <w:color w:val="000000" w:themeColor="text1"/>
                <w:sz w:val="24"/>
                <w:szCs w:val="24"/>
                <w:shd w:val="clear" w:color="auto" w:fill="auto"/>
                <w:lang w:eastAsia="en-US" w:bidi="ar-SA"/>
              </w:rPr>
              <w:t>обеспеченности,</w:t>
            </w:r>
            <w:r>
              <w:rPr>
                <w:sz w:val="24"/>
              </w:rPr>
              <w:t xml:space="preserve"> </w:t>
            </w:r>
            <w:r w:rsidRPr="00134588">
              <w:rPr>
                <w:rStyle w:val="23"/>
                <w:rFonts w:eastAsiaTheme="minorHAnsi" w:cstheme="minorBidi"/>
                <w:color w:val="000000" w:themeColor="text1"/>
                <w:sz w:val="24"/>
                <w:szCs w:val="24"/>
                <w:shd w:val="clear" w:color="auto" w:fill="auto"/>
                <w:lang w:eastAsia="en-US" w:bidi="ar-SA"/>
              </w:rPr>
              <w:t>объектов</w:t>
            </w: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134588" w:rsidRPr="00134588" w:rsidRDefault="00134588" w:rsidP="00134588">
            <w:pPr>
              <w:pStyle w:val="a6"/>
              <w:jc w:val="center"/>
              <w:rPr>
                <w:sz w:val="24"/>
              </w:rPr>
            </w:pPr>
            <w:r w:rsidRPr="00134588">
              <w:rPr>
                <w:rStyle w:val="23"/>
                <w:rFonts w:eastAsiaTheme="minorHAnsi" w:cstheme="minorBidi"/>
                <w:color w:val="000000" w:themeColor="text1"/>
                <w:sz w:val="24"/>
                <w:szCs w:val="24"/>
                <w:shd w:val="clear" w:color="auto" w:fill="auto"/>
                <w:lang w:eastAsia="en-US" w:bidi="ar-SA"/>
              </w:rPr>
              <w:t>На групповую систему расселения (отдельных населенных пунктов) с численностью населения, человек:</w:t>
            </w:r>
            <w:r>
              <w:rPr>
                <w:sz w:val="24"/>
              </w:rPr>
              <w:t xml:space="preserve"> </w:t>
            </w:r>
            <w:r>
              <w:rPr>
                <w:rStyle w:val="23"/>
                <w:rFonts w:eastAsiaTheme="minorHAnsi" w:cstheme="minorBidi"/>
                <w:color w:val="000000" w:themeColor="text1"/>
                <w:sz w:val="24"/>
                <w:szCs w:val="24"/>
                <w:shd w:val="clear" w:color="auto" w:fill="auto"/>
                <w:lang w:eastAsia="en-US" w:bidi="ar-SA"/>
              </w:rPr>
              <w:t>от 200 до 10 000 —</w:t>
            </w:r>
            <w:r w:rsidRPr="00134588">
              <w:rPr>
                <w:rStyle w:val="23"/>
                <w:rFonts w:eastAsiaTheme="minorHAnsi" w:cstheme="minorBidi"/>
                <w:color w:val="000000" w:themeColor="text1"/>
                <w:sz w:val="24"/>
                <w:szCs w:val="24"/>
                <w:shd w:val="clear" w:color="auto" w:fill="auto"/>
                <w:lang w:eastAsia="en-US" w:bidi="ar-SA"/>
              </w:rPr>
              <w:t xml:space="preserve"> 1; </w:t>
            </w:r>
            <w:r>
              <w:rPr>
                <w:rStyle w:val="23"/>
                <w:rFonts w:eastAsiaTheme="minorHAnsi" w:cstheme="minorBidi"/>
                <w:color w:val="000000" w:themeColor="text1"/>
                <w:sz w:val="24"/>
                <w:szCs w:val="24"/>
                <w:shd w:val="clear" w:color="auto" w:fill="auto"/>
                <w:lang w:eastAsia="en-US" w:bidi="ar-SA"/>
              </w:rPr>
              <w:t>свыше 10 000 —</w:t>
            </w:r>
            <w:r w:rsidRPr="00134588">
              <w:rPr>
                <w:rStyle w:val="23"/>
                <w:rFonts w:eastAsiaTheme="minorHAnsi" w:cstheme="minorBidi"/>
                <w:color w:val="000000" w:themeColor="text1"/>
                <w:sz w:val="24"/>
                <w:szCs w:val="24"/>
                <w:shd w:val="clear" w:color="auto" w:fill="auto"/>
                <w:lang w:eastAsia="en-US" w:bidi="ar-SA"/>
              </w:rPr>
              <w:t xml:space="preserve"> 1 на 10 тыс. человек</w:t>
            </w:r>
          </w:p>
        </w:tc>
      </w:tr>
    </w:tbl>
    <w:p w:rsidR="00181A04" w:rsidRDefault="00181A04" w:rsidP="00181A04">
      <w:pPr>
        <w:pStyle w:val="a6"/>
      </w:pPr>
    </w:p>
    <w:p w:rsidR="006B2E97" w:rsidRPr="006B2E97" w:rsidRDefault="006B2E97" w:rsidP="006B2E97">
      <w:pPr>
        <w:pStyle w:val="a5"/>
        <w:rPr>
          <w:sz w:val="24"/>
        </w:rPr>
      </w:pPr>
      <w:r w:rsidRPr="006B2E97">
        <w:rPr>
          <w:sz w:val="24"/>
        </w:rPr>
        <w:t>Примечания:</w:t>
      </w:r>
    </w:p>
    <w:p w:rsidR="006B2E97" w:rsidRPr="006B2E97" w:rsidRDefault="006B2E97" w:rsidP="006B2E97">
      <w:pPr>
        <w:pStyle w:val="a5"/>
        <w:rPr>
          <w:sz w:val="24"/>
        </w:rPr>
      </w:pPr>
      <w:r w:rsidRPr="006B2E97">
        <w:rPr>
          <w:sz w:val="24"/>
        </w:rPr>
        <w:t>1. Значение расчетного показателя обеспеченности включает в себя объекты всех форм собственности.</w:t>
      </w:r>
    </w:p>
    <w:p w:rsidR="006B2E97" w:rsidRPr="006B2E97" w:rsidRDefault="006B2E97" w:rsidP="006B2E97">
      <w:pPr>
        <w:pStyle w:val="a5"/>
        <w:rPr>
          <w:sz w:val="24"/>
        </w:rPr>
      </w:pPr>
      <w:r w:rsidRPr="006B2E97">
        <w:rPr>
          <w:sz w:val="24"/>
        </w:rPr>
        <w:t>В групповой системе расселения (отдельных населенных пунктах) с численностью менее 5000 человек</w:t>
      </w:r>
      <w:r>
        <w:rPr>
          <w:sz w:val="24"/>
        </w:rPr>
        <w:t xml:space="preserve"> </w:t>
      </w:r>
      <w:r w:rsidRPr="006B2E97">
        <w:rPr>
          <w:sz w:val="24"/>
        </w:rPr>
        <w:t>следует размещать 1 плавательный бассейн при наличии на территории учреждения, осуществляющего</w:t>
      </w:r>
      <w:r>
        <w:rPr>
          <w:sz w:val="24"/>
        </w:rPr>
        <w:t xml:space="preserve"> </w:t>
      </w:r>
      <w:r w:rsidRPr="006B2E97">
        <w:rPr>
          <w:sz w:val="24"/>
        </w:rPr>
        <w:t>подготовку спортивного резерва по видам спорта, федеральные стандарты спортивной подготовки которых</w:t>
      </w:r>
      <w:r>
        <w:rPr>
          <w:sz w:val="24"/>
        </w:rPr>
        <w:t xml:space="preserve"> </w:t>
      </w:r>
      <w:r w:rsidRPr="006B2E97">
        <w:rPr>
          <w:sz w:val="24"/>
        </w:rPr>
        <w:t>предполагают наличие плавательного бассейна в материально-технической базе.</w:t>
      </w:r>
    </w:p>
    <w:p w:rsidR="006B2E97" w:rsidRPr="006B2E97" w:rsidRDefault="006B2E97" w:rsidP="006B2E97">
      <w:pPr>
        <w:pStyle w:val="a5"/>
        <w:rPr>
          <w:sz w:val="24"/>
        </w:rPr>
      </w:pPr>
      <w:r w:rsidRPr="006B2E97">
        <w:rPr>
          <w:sz w:val="24"/>
        </w:rPr>
        <w:t>К объектам местного значения муниципального района относятся плавательные бассейны (крытые и</w:t>
      </w:r>
      <w:r>
        <w:rPr>
          <w:sz w:val="24"/>
        </w:rPr>
        <w:t xml:space="preserve"> </w:t>
      </w:r>
      <w:r w:rsidRPr="006B2E97">
        <w:rPr>
          <w:sz w:val="24"/>
        </w:rPr>
        <w:t>открытые общего пользования) с длиной ванны бассейна менее 25 м и количеством дорожек менее 6.</w:t>
      </w:r>
    </w:p>
    <w:p w:rsidR="006B2E97" w:rsidRPr="006B2E97" w:rsidRDefault="006B2E97" w:rsidP="006B2E97">
      <w:pPr>
        <w:pStyle w:val="a5"/>
        <w:rPr>
          <w:sz w:val="24"/>
        </w:rPr>
      </w:pPr>
      <w:r w:rsidRPr="006B2E97">
        <w:rPr>
          <w:sz w:val="24"/>
        </w:rPr>
        <w:t>При строительстве общеобразовательных организаций в населенных пунктах с численностью населения</w:t>
      </w:r>
      <w:r>
        <w:rPr>
          <w:sz w:val="24"/>
        </w:rPr>
        <w:t xml:space="preserve"> </w:t>
      </w:r>
      <w:r w:rsidRPr="006B2E97">
        <w:rPr>
          <w:sz w:val="24"/>
        </w:rPr>
        <w:t>от 2 до 5 тыс. человек в составе объекта необходимо предусматривать крытый учебный бассейн для</w:t>
      </w:r>
      <w:r>
        <w:rPr>
          <w:sz w:val="24"/>
        </w:rPr>
        <w:t xml:space="preserve"> </w:t>
      </w:r>
      <w:r w:rsidRPr="006B2E97">
        <w:rPr>
          <w:sz w:val="24"/>
        </w:rPr>
        <w:t>плавания.</w:t>
      </w:r>
    </w:p>
    <w:p w:rsidR="006B2E97" w:rsidRPr="006B2E97" w:rsidRDefault="006B2E97" w:rsidP="006B2E97">
      <w:pPr>
        <w:pStyle w:val="a5"/>
        <w:rPr>
          <w:sz w:val="24"/>
        </w:rPr>
      </w:pPr>
      <w:r w:rsidRPr="006B2E97">
        <w:rPr>
          <w:sz w:val="24"/>
        </w:rPr>
        <w:t>К объектам местного значения муниципального района относятся спортивные залы площадью не более</w:t>
      </w:r>
      <w:r>
        <w:rPr>
          <w:sz w:val="24"/>
        </w:rPr>
        <w:t xml:space="preserve"> </w:t>
      </w:r>
      <w:r w:rsidRPr="006B2E97">
        <w:rPr>
          <w:sz w:val="24"/>
        </w:rPr>
        <w:t>1008 кв. м.</w:t>
      </w:r>
    </w:p>
    <w:p w:rsidR="006B2E97" w:rsidRPr="006B2E97" w:rsidRDefault="006B2E97" w:rsidP="006B2E97">
      <w:pPr>
        <w:pStyle w:val="a5"/>
        <w:rPr>
          <w:sz w:val="24"/>
        </w:rPr>
      </w:pPr>
      <w:r w:rsidRPr="006B2E97">
        <w:rPr>
          <w:sz w:val="24"/>
        </w:rPr>
        <w:t>Учет спортивных сооружений при образовательных организациях осуществлять в соответствии с</w:t>
      </w:r>
      <w:r>
        <w:rPr>
          <w:sz w:val="24"/>
        </w:rPr>
        <w:t xml:space="preserve"> </w:t>
      </w:r>
      <w:r w:rsidRPr="006B2E97">
        <w:rPr>
          <w:sz w:val="24"/>
        </w:rPr>
        <w:t>режимом функционирования образовательных организаций.</w:t>
      </w:r>
    </w:p>
    <w:p w:rsidR="006B2E97" w:rsidRPr="006B2E97" w:rsidRDefault="006B2E97" w:rsidP="006B2E97">
      <w:pPr>
        <w:pStyle w:val="a5"/>
        <w:rPr>
          <w:sz w:val="24"/>
        </w:rPr>
      </w:pPr>
      <w:r w:rsidRPr="006B2E97">
        <w:rPr>
          <w:sz w:val="24"/>
        </w:rPr>
        <w:lastRenderedPageBreak/>
        <w:t>Ко всей таблице:</w:t>
      </w:r>
    </w:p>
    <w:p w:rsidR="006B2E97" w:rsidRPr="006B2E97" w:rsidRDefault="006B2E97" w:rsidP="006B2E97">
      <w:pPr>
        <w:pStyle w:val="a5"/>
        <w:rPr>
          <w:sz w:val="24"/>
        </w:rPr>
      </w:pPr>
      <w:r w:rsidRPr="006B2E97">
        <w:rPr>
          <w:sz w:val="24"/>
        </w:rPr>
        <w:t>В групповых системах расселения (отдельных населенных пунктах) с численностью населения 200</w:t>
      </w:r>
      <w:r>
        <w:rPr>
          <w:sz w:val="24"/>
        </w:rPr>
        <w:t xml:space="preserve"> </w:t>
      </w:r>
      <w:r w:rsidRPr="006B2E97">
        <w:rPr>
          <w:sz w:val="24"/>
        </w:rPr>
        <w:t>человек необходимо размещение 1 игровой с</w:t>
      </w:r>
      <w:r>
        <w:rPr>
          <w:sz w:val="24"/>
        </w:rPr>
        <w:t>портивной площадки размерами 18 </w:t>
      </w:r>
      <w:r w:rsidRPr="006B2E97">
        <w:rPr>
          <w:sz w:val="24"/>
        </w:rPr>
        <w:t>м *9 м, единовременной</w:t>
      </w:r>
      <w:r>
        <w:rPr>
          <w:sz w:val="24"/>
        </w:rPr>
        <w:t xml:space="preserve"> </w:t>
      </w:r>
      <w:r w:rsidRPr="006B2E97">
        <w:rPr>
          <w:sz w:val="24"/>
        </w:rPr>
        <w:t>пропускной способностью 18 человек.</w:t>
      </w:r>
    </w:p>
    <w:p w:rsidR="006B2E97" w:rsidRPr="006B2E97" w:rsidRDefault="006B2E97" w:rsidP="006B2E97">
      <w:pPr>
        <w:pStyle w:val="a5"/>
        <w:rPr>
          <w:sz w:val="24"/>
        </w:rPr>
      </w:pPr>
      <w:r w:rsidRPr="006B2E97">
        <w:rPr>
          <w:sz w:val="24"/>
        </w:rPr>
        <w:t>Для автономных населенных пунктов, не относящихся к групповым системам расселения, значение</w:t>
      </w:r>
      <w:r>
        <w:rPr>
          <w:sz w:val="24"/>
        </w:rPr>
        <w:t xml:space="preserve"> </w:t>
      </w:r>
      <w:r w:rsidRPr="006B2E97">
        <w:rPr>
          <w:sz w:val="24"/>
        </w:rPr>
        <w:t>расчетного показателя необходимо определять исходя из численности населения населенного пункта.</w:t>
      </w:r>
    </w:p>
    <w:p w:rsidR="006B2E97" w:rsidRPr="006B2E97" w:rsidRDefault="006B2E97" w:rsidP="006B2E97">
      <w:pPr>
        <w:pStyle w:val="a5"/>
        <w:rPr>
          <w:sz w:val="24"/>
        </w:rPr>
      </w:pPr>
      <w:r w:rsidRPr="006B2E97">
        <w:rPr>
          <w:sz w:val="24"/>
        </w:rPr>
        <w:t>Дифференциация групповых систем расселения по численности населения приведена в</w:t>
      </w:r>
      <w:r>
        <w:rPr>
          <w:sz w:val="24"/>
        </w:rPr>
        <w:t xml:space="preserve"> </w:t>
      </w:r>
      <w:r w:rsidRPr="006B2E97">
        <w:rPr>
          <w:sz w:val="24"/>
        </w:rPr>
        <w:t>Приложении В.</w:t>
      </w:r>
    </w:p>
    <w:p w:rsidR="006B2E97" w:rsidRDefault="006B2E97" w:rsidP="00181A04">
      <w:pPr>
        <w:pStyle w:val="a6"/>
      </w:pPr>
    </w:p>
    <w:p w:rsidR="006B2E97" w:rsidRDefault="006B2E97" w:rsidP="006B2E97">
      <w:pPr>
        <w:pStyle w:val="a8"/>
      </w:pPr>
      <w:bookmarkStart w:id="13" w:name="_Toc172557354"/>
      <w:r>
        <w:t>1.4.3 В области молодёжной политики</w:t>
      </w:r>
      <w:bookmarkEnd w:id="13"/>
    </w:p>
    <w:p w:rsidR="006B2E97" w:rsidRDefault="006B2E97" w:rsidP="00181A04">
      <w:pPr>
        <w:pStyle w:val="a6"/>
      </w:pPr>
    </w:p>
    <w:p w:rsidR="006B2E97" w:rsidRDefault="006B2E97" w:rsidP="006B2E97">
      <w:pPr>
        <w:pStyle w:val="a6"/>
        <w:spacing w:after="80"/>
        <w:contextualSpacing w:val="0"/>
      </w:pPr>
      <w:r>
        <w:t>Таблица 1.4 — Расчётные показатели для объектов местного значения муниципального района в области молодёжной политики</w:t>
      </w:r>
    </w:p>
    <w:tbl>
      <w:tblPr>
        <w:tblW w:w="5000" w:type="pct"/>
        <w:jc w:val="center"/>
        <w:tblLayout w:type="fixed"/>
        <w:tblCellMar>
          <w:left w:w="113" w:type="dxa"/>
          <w:right w:w="113" w:type="dxa"/>
        </w:tblCellMar>
        <w:tblLook w:val="0000" w:firstRow="0" w:lastRow="0" w:firstColumn="0" w:lastColumn="0" w:noHBand="0" w:noVBand="0"/>
      </w:tblPr>
      <w:tblGrid>
        <w:gridCol w:w="704"/>
        <w:gridCol w:w="3119"/>
        <w:gridCol w:w="2835"/>
        <w:gridCol w:w="2970"/>
      </w:tblGrid>
      <w:tr w:rsidR="006B2E97" w:rsidRPr="006B2E97" w:rsidTr="006B2E97">
        <w:trPr>
          <w:trHeight w:hRule="exact" w:val="1136"/>
          <w:jc w:val="center"/>
        </w:trPr>
        <w:tc>
          <w:tcPr>
            <w:tcW w:w="704" w:type="dxa"/>
            <w:tcBorders>
              <w:top w:val="single" w:sz="4" w:space="0" w:color="auto"/>
              <w:left w:val="single" w:sz="4" w:space="0" w:color="auto"/>
            </w:tcBorders>
            <w:shd w:val="clear" w:color="auto" w:fill="FFFFFF"/>
            <w:vAlign w:val="center"/>
          </w:tcPr>
          <w:p w:rsidR="006B2E97" w:rsidRPr="006B2E97" w:rsidRDefault="006B2E97" w:rsidP="006B2E97">
            <w:pPr>
              <w:pStyle w:val="a6"/>
              <w:jc w:val="center"/>
              <w:rPr>
                <w:sz w:val="24"/>
                <w:szCs w:val="28"/>
              </w:rPr>
            </w:pPr>
            <w:r w:rsidRPr="006B2E97">
              <w:rPr>
                <w:rStyle w:val="23"/>
                <w:rFonts w:eastAsiaTheme="minorHAnsi"/>
                <w:sz w:val="24"/>
                <w:szCs w:val="28"/>
              </w:rPr>
              <w:t>№</w:t>
            </w:r>
          </w:p>
          <w:p w:rsidR="006B2E97" w:rsidRPr="006B2E97" w:rsidRDefault="006B2E97" w:rsidP="006B2E97">
            <w:pPr>
              <w:pStyle w:val="a6"/>
              <w:jc w:val="center"/>
              <w:rPr>
                <w:sz w:val="24"/>
                <w:szCs w:val="28"/>
              </w:rPr>
            </w:pPr>
            <w:r w:rsidRPr="006B2E97">
              <w:rPr>
                <w:rStyle w:val="23"/>
                <w:rFonts w:eastAsiaTheme="minorHAnsi"/>
                <w:sz w:val="24"/>
                <w:szCs w:val="28"/>
              </w:rPr>
              <w:t>п/п</w:t>
            </w:r>
          </w:p>
        </w:tc>
        <w:tc>
          <w:tcPr>
            <w:tcW w:w="3119" w:type="dxa"/>
            <w:tcBorders>
              <w:top w:val="single" w:sz="4" w:space="0" w:color="auto"/>
              <w:left w:val="single" w:sz="4" w:space="0" w:color="auto"/>
            </w:tcBorders>
            <w:shd w:val="clear" w:color="auto" w:fill="FFFFFF"/>
            <w:vAlign w:val="center"/>
          </w:tcPr>
          <w:p w:rsidR="006B2E97" w:rsidRPr="006B2E97" w:rsidRDefault="006B2E97" w:rsidP="006B2E97">
            <w:pPr>
              <w:pStyle w:val="a6"/>
              <w:jc w:val="center"/>
              <w:rPr>
                <w:sz w:val="24"/>
                <w:szCs w:val="28"/>
              </w:rPr>
            </w:pPr>
            <w:r w:rsidRPr="006B2E97">
              <w:rPr>
                <w:rStyle w:val="23"/>
                <w:rFonts w:eastAsiaTheme="minorHAnsi"/>
                <w:sz w:val="24"/>
                <w:szCs w:val="28"/>
              </w:rPr>
              <w:t>Наименование вида объекта</w:t>
            </w:r>
          </w:p>
        </w:tc>
        <w:tc>
          <w:tcPr>
            <w:tcW w:w="2835" w:type="dxa"/>
            <w:tcBorders>
              <w:top w:val="single" w:sz="4" w:space="0" w:color="auto"/>
              <w:left w:val="single" w:sz="4" w:space="0" w:color="auto"/>
            </w:tcBorders>
            <w:shd w:val="clear" w:color="auto" w:fill="FFFFFF"/>
            <w:vAlign w:val="center"/>
          </w:tcPr>
          <w:p w:rsidR="006B2E97" w:rsidRPr="006B2E97" w:rsidRDefault="006B2E97" w:rsidP="006B2E97">
            <w:pPr>
              <w:pStyle w:val="a6"/>
              <w:jc w:val="center"/>
              <w:rPr>
                <w:sz w:val="24"/>
                <w:szCs w:val="28"/>
              </w:rPr>
            </w:pPr>
            <w:r w:rsidRPr="006B2E97">
              <w:rPr>
                <w:rStyle w:val="23"/>
                <w:rFonts w:eastAsiaTheme="minorHAnsi"/>
                <w:sz w:val="24"/>
                <w:szCs w:val="28"/>
              </w:rPr>
              <w:t>Наименование нормируемого расчетного показателя, единица измерения</w:t>
            </w:r>
          </w:p>
        </w:tc>
        <w:tc>
          <w:tcPr>
            <w:tcW w:w="2970" w:type="dxa"/>
            <w:tcBorders>
              <w:top w:val="single" w:sz="4" w:space="0" w:color="auto"/>
              <w:left w:val="single" w:sz="4" w:space="0" w:color="auto"/>
              <w:right w:val="single" w:sz="4" w:space="0" w:color="auto"/>
            </w:tcBorders>
            <w:shd w:val="clear" w:color="auto" w:fill="FFFFFF"/>
            <w:vAlign w:val="center"/>
          </w:tcPr>
          <w:p w:rsidR="006B2E97" w:rsidRPr="006B2E97" w:rsidRDefault="006B2E97" w:rsidP="006B2E97">
            <w:pPr>
              <w:pStyle w:val="a6"/>
              <w:jc w:val="center"/>
              <w:rPr>
                <w:sz w:val="24"/>
                <w:szCs w:val="28"/>
              </w:rPr>
            </w:pPr>
            <w:r w:rsidRPr="006B2E97">
              <w:rPr>
                <w:rStyle w:val="23"/>
                <w:rFonts w:eastAsiaTheme="minorHAnsi"/>
                <w:sz w:val="24"/>
                <w:szCs w:val="28"/>
              </w:rPr>
              <w:t>Значение расчетного показателя</w:t>
            </w:r>
          </w:p>
        </w:tc>
      </w:tr>
      <w:tr w:rsidR="006B2E97" w:rsidRPr="006B2E97" w:rsidTr="006B2E97">
        <w:trPr>
          <w:trHeight w:hRule="exact" w:val="854"/>
          <w:jc w:val="center"/>
        </w:trPr>
        <w:tc>
          <w:tcPr>
            <w:tcW w:w="704" w:type="dxa"/>
            <w:vMerge w:val="restart"/>
            <w:tcBorders>
              <w:top w:val="single" w:sz="4" w:space="0" w:color="auto"/>
              <w:left w:val="single" w:sz="4" w:space="0" w:color="auto"/>
            </w:tcBorders>
            <w:shd w:val="clear" w:color="auto" w:fill="FFFFFF"/>
            <w:vAlign w:val="center"/>
          </w:tcPr>
          <w:p w:rsidR="006B2E97" w:rsidRPr="006B2E97" w:rsidRDefault="006B2E97" w:rsidP="006B2E97">
            <w:pPr>
              <w:pStyle w:val="a6"/>
              <w:jc w:val="center"/>
              <w:rPr>
                <w:sz w:val="24"/>
                <w:szCs w:val="28"/>
              </w:rPr>
            </w:pPr>
            <w:r w:rsidRPr="006B2E97">
              <w:rPr>
                <w:rStyle w:val="23"/>
                <w:rFonts w:eastAsiaTheme="minorHAnsi"/>
                <w:sz w:val="24"/>
                <w:szCs w:val="28"/>
              </w:rPr>
              <w:t>1</w:t>
            </w:r>
          </w:p>
        </w:tc>
        <w:tc>
          <w:tcPr>
            <w:tcW w:w="3119" w:type="dxa"/>
            <w:vMerge w:val="restart"/>
            <w:tcBorders>
              <w:top w:val="single" w:sz="4" w:space="0" w:color="auto"/>
              <w:left w:val="single" w:sz="4" w:space="0" w:color="auto"/>
            </w:tcBorders>
            <w:shd w:val="clear" w:color="auto" w:fill="FFFFFF"/>
            <w:vAlign w:val="center"/>
          </w:tcPr>
          <w:p w:rsidR="006B2E97" w:rsidRPr="006B2E97" w:rsidRDefault="006B2E97" w:rsidP="006B2E97">
            <w:pPr>
              <w:pStyle w:val="a6"/>
              <w:jc w:val="center"/>
              <w:rPr>
                <w:sz w:val="24"/>
                <w:szCs w:val="28"/>
              </w:rPr>
            </w:pPr>
            <w:r w:rsidRPr="006B2E97">
              <w:rPr>
                <w:rStyle w:val="23"/>
                <w:rFonts w:eastAsiaTheme="minorHAnsi"/>
                <w:sz w:val="24"/>
                <w:szCs w:val="28"/>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2835" w:type="dxa"/>
            <w:tcBorders>
              <w:top w:val="single" w:sz="4" w:space="0" w:color="auto"/>
              <w:left w:val="single" w:sz="4" w:space="0" w:color="auto"/>
            </w:tcBorders>
            <w:shd w:val="clear" w:color="auto" w:fill="FFFFFF"/>
            <w:vAlign w:val="center"/>
          </w:tcPr>
          <w:p w:rsidR="006B2E97" w:rsidRPr="006B2E97" w:rsidRDefault="006B2E97" w:rsidP="006B2E97">
            <w:pPr>
              <w:pStyle w:val="a6"/>
              <w:jc w:val="center"/>
              <w:rPr>
                <w:sz w:val="24"/>
                <w:szCs w:val="28"/>
              </w:rPr>
            </w:pPr>
            <w:r w:rsidRPr="006B2E97">
              <w:rPr>
                <w:rStyle w:val="23"/>
                <w:rFonts w:eastAsiaTheme="minorHAnsi"/>
                <w:sz w:val="24"/>
                <w:szCs w:val="28"/>
              </w:rPr>
              <w:t>Уровень обеспеченности, кв. м общей площади на 1000 человек</w:t>
            </w:r>
          </w:p>
        </w:tc>
        <w:tc>
          <w:tcPr>
            <w:tcW w:w="2970" w:type="dxa"/>
            <w:tcBorders>
              <w:top w:val="single" w:sz="4" w:space="0" w:color="auto"/>
              <w:left w:val="single" w:sz="4" w:space="0" w:color="auto"/>
              <w:right w:val="single" w:sz="4" w:space="0" w:color="auto"/>
            </w:tcBorders>
            <w:shd w:val="clear" w:color="auto" w:fill="FFFFFF"/>
            <w:vAlign w:val="center"/>
          </w:tcPr>
          <w:p w:rsidR="006B2E97" w:rsidRPr="006B2E97" w:rsidRDefault="006B2E97" w:rsidP="006B2E97">
            <w:pPr>
              <w:pStyle w:val="a6"/>
              <w:jc w:val="center"/>
              <w:rPr>
                <w:sz w:val="24"/>
                <w:szCs w:val="28"/>
              </w:rPr>
            </w:pPr>
            <w:r w:rsidRPr="006B2E97">
              <w:rPr>
                <w:rStyle w:val="23"/>
                <w:rFonts w:eastAsiaTheme="minorHAnsi"/>
                <w:sz w:val="24"/>
                <w:szCs w:val="28"/>
              </w:rPr>
              <w:t>42</w:t>
            </w:r>
          </w:p>
        </w:tc>
      </w:tr>
      <w:tr w:rsidR="006B2E97" w:rsidRPr="006B2E97" w:rsidTr="006B2E97">
        <w:trPr>
          <w:trHeight w:hRule="exact" w:val="852"/>
          <w:jc w:val="center"/>
        </w:trPr>
        <w:tc>
          <w:tcPr>
            <w:tcW w:w="704" w:type="dxa"/>
            <w:vMerge/>
            <w:tcBorders>
              <w:left w:val="single" w:sz="4" w:space="0" w:color="auto"/>
            </w:tcBorders>
            <w:shd w:val="clear" w:color="auto" w:fill="FFFFFF"/>
            <w:vAlign w:val="center"/>
          </w:tcPr>
          <w:p w:rsidR="006B2E97" w:rsidRPr="006B2E97" w:rsidRDefault="006B2E97" w:rsidP="006B2E97">
            <w:pPr>
              <w:pStyle w:val="a6"/>
              <w:jc w:val="center"/>
              <w:rPr>
                <w:sz w:val="24"/>
                <w:szCs w:val="28"/>
              </w:rPr>
            </w:pPr>
          </w:p>
        </w:tc>
        <w:tc>
          <w:tcPr>
            <w:tcW w:w="3119" w:type="dxa"/>
            <w:vMerge/>
            <w:tcBorders>
              <w:left w:val="single" w:sz="4" w:space="0" w:color="auto"/>
            </w:tcBorders>
            <w:shd w:val="clear" w:color="auto" w:fill="FFFFFF"/>
            <w:vAlign w:val="center"/>
          </w:tcPr>
          <w:p w:rsidR="006B2E97" w:rsidRPr="006B2E97" w:rsidRDefault="006B2E97" w:rsidP="006B2E97">
            <w:pPr>
              <w:pStyle w:val="a6"/>
              <w:jc w:val="center"/>
              <w:rPr>
                <w:sz w:val="24"/>
                <w:szCs w:val="28"/>
              </w:rPr>
            </w:pPr>
          </w:p>
        </w:tc>
        <w:tc>
          <w:tcPr>
            <w:tcW w:w="2835" w:type="dxa"/>
            <w:tcBorders>
              <w:top w:val="single" w:sz="4" w:space="0" w:color="auto"/>
              <w:left w:val="single" w:sz="4" w:space="0" w:color="auto"/>
            </w:tcBorders>
            <w:shd w:val="clear" w:color="auto" w:fill="FFFFFF"/>
            <w:vAlign w:val="center"/>
          </w:tcPr>
          <w:p w:rsidR="006B2E97" w:rsidRPr="006B2E97" w:rsidRDefault="006B2E97" w:rsidP="006B2E97">
            <w:pPr>
              <w:pStyle w:val="a6"/>
              <w:jc w:val="center"/>
              <w:rPr>
                <w:sz w:val="24"/>
                <w:szCs w:val="28"/>
              </w:rPr>
            </w:pPr>
            <w:r w:rsidRPr="006B2E97">
              <w:rPr>
                <w:rStyle w:val="23"/>
                <w:rFonts w:eastAsiaTheme="minorHAnsi"/>
                <w:sz w:val="24"/>
                <w:szCs w:val="28"/>
              </w:rPr>
              <w:t>Размер земельного участка, га для отдельно стоящего здания</w:t>
            </w:r>
          </w:p>
        </w:tc>
        <w:tc>
          <w:tcPr>
            <w:tcW w:w="2970" w:type="dxa"/>
            <w:tcBorders>
              <w:top w:val="single" w:sz="4" w:space="0" w:color="auto"/>
              <w:left w:val="single" w:sz="4" w:space="0" w:color="auto"/>
              <w:right w:val="single" w:sz="4" w:space="0" w:color="auto"/>
            </w:tcBorders>
            <w:shd w:val="clear" w:color="auto" w:fill="FFFFFF"/>
            <w:vAlign w:val="center"/>
          </w:tcPr>
          <w:p w:rsidR="006B2E97" w:rsidRPr="006B2E97" w:rsidRDefault="006B2E97" w:rsidP="006B2E97">
            <w:pPr>
              <w:pStyle w:val="a6"/>
              <w:jc w:val="center"/>
              <w:rPr>
                <w:sz w:val="24"/>
                <w:szCs w:val="28"/>
              </w:rPr>
            </w:pPr>
            <w:r w:rsidRPr="006B2E97">
              <w:rPr>
                <w:rStyle w:val="23"/>
                <w:rFonts w:eastAsiaTheme="minorHAnsi"/>
                <w:sz w:val="24"/>
                <w:szCs w:val="28"/>
              </w:rPr>
              <w:t>0,3</w:t>
            </w:r>
          </w:p>
        </w:tc>
      </w:tr>
      <w:tr w:rsidR="006B2E97" w:rsidRPr="006B2E97" w:rsidTr="006B2E97">
        <w:trPr>
          <w:trHeight w:hRule="exact" w:val="3969"/>
          <w:jc w:val="center"/>
        </w:trPr>
        <w:tc>
          <w:tcPr>
            <w:tcW w:w="704" w:type="dxa"/>
            <w:vMerge/>
            <w:tcBorders>
              <w:left w:val="single" w:sz="4" w:space="0" w:color="auto"/>
              <w:bottom w:val="single" w:sz="4" w:space="0" w:color="auto"/>
            </w:tcBorders>
            <w:shd w:val="clear" w:color="auto" w:fill="FFFFFF"/>
            <w:vAlign w:val="center"/>
          </w:tcPr>
          <w:p w:rsidR="006B2E97" w:rsidRPr="006B2E97" w:rsidRDefault="006B2E97" w:rsidP="006B2E97">
            <w:pPr>
              <w:pStyle w:val="a6"/>
              <w:jc w:val="center"/>
              <w:rPr>
                <w:sz w:val="24"/>
                <w:szCs w:val="28"/>
              </w:rPr>
            </w:pPr>
          </w:p>
        </w:tc>
        <w:tc>
          <w:tcPr>
            <w:tcW w:w="3119" w:type="dxa"/>
            <w:vMerge/>
            <w:tcBorders>
              <w:left w:val="single" w:sz="4" w:space="0" w:color="auto"/>
              <w:bottom w:val="single" w:sz="4" w:space="0" w:color="auto"/>
            </w:tcBorders>
            <w:shd w:val="clear" w:color="auto" w:fill="FFFFFF"/>
            <w:vAlign w:val="center"/>
          </w:tcPr>
          <w:p w:rsidR="006B2E97" w:rsidRPr="006B2E97" w:rsidRDefault="006B2E97" w:rsidP="006B2E97">
            <w:pPr>
              <w:pStyle w:val="a6"/>
              <w:jc w:val="center"/>
              <w:rPr>
                <w:sz w:val="24"/>
                <w:szCs w:val="28"/>
              </w:rPr>
            </w:pPr>
          </w:p>
        </w:tc>
        <w:tc>
          <w:tcPr>
            <w:tcW w:w="2835" w:type="dxa"/>
            <w:tcBorders>
              <w:top w:val="single" w:sz="4" w:space="0" w:color="auto"/>
              <w:left w:val="single" w:sz="4" w:space="0" w:color="auto"/>
              <w:bottom w:val="single" w:sz="4" w:space="0" w:color="auto"/>
            </w:tcBorders>
            <w:shd w:val="clear" w:color="auto" w:fill="FFFFFF"/>
            <w:vAlign w:val="center"/>
          </w:tcPr>
          <w:p w:rsidR="006B2E97" w:rsidRPr="006B2E97" w:rsidRDefault="006B2E97" w:rsidP="006B2E97">
            <w:pPr>
              <w:pStyle w:val="a6"/>
              <w:jc w:val="center"/>
              <w:rPr>
                <w:sz w:val="24"/>
                <w:szCs w:val="28"/>
              </w:rPr>
            </w:pPr>
            <w:r w:rsidRPr="006B2E97">
              <w:rPr>
                <w:rStyle w:val="23"/>
                <w:rFonts w:eastAsiaTheme="minorHAnsi"/>
                <w:sz w:val="24"/>
                <w:szCs w:val="28"/>
              </w:rPr>
              <w:t>Территориальная доступность, минут (метров)</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rsidR="006B2E97" w:rsidRDefault="006B2E97" w:rsidP="006B2E97">
            <w:pPr>
              <w:pStyle w:val="a6"/>
              <w:ind w:firstLine="170"/>
              <w:jc w:val="left"/>
              <w:rPr>
                <w:rStyle w:val="23"/>
                <w:rFonts w:eastAsiaTheme="minorHAnsi"/>
                <w:sz w:val="24"/>
                <w:szCs w:val="28"/>
              </w:rPr>
            </w:pPr>
            <w:r w:rsidRPr="006B2E97">
              <w:rPr>
                <w:rStyle w:val="23"/>
                <w:rFonts w:eastAsiaTheme="minorHAnsi"/>
                <w:sz w:val="24"/>
                <w:szCs w:val="28"/>
              </w:rPr>
              <w:t xml:space="preserve">Транспортная доступность для групповых систем расселения </w:t>
            </w:r>
            <w:r>
              <w:rPr>
                <w:rStyle w:val="23"/>
                <w:rFonts w:eastAsiaTheme="minorHAnsi"/>
                <w:sz w:val="24"/>
                <w:szCs w:val="28"/>
              </w:rPr>
              <w:t>—</w:t>
            </w:r>
            <w:r w:rsidRPr="006B2E97">
              <w:rPr>
                <w:rStyle w:val="23"/>
                <w:rFonts w:eastAsiaTheme="minorHAnsi"/>
                <w:sz w:val="24"/>
                <w:szCs w:val="28"/>
              </w:rPr>
              <w:t xml:space="preserve"> 30. </w:t>
            </w:r>
          </w:p>
          <w:p w:rsidR="006B2E97" w:rsidRPr="006B2E97" w:rsidRDefault="006B2E97" w:rsidP="006B2E97">
            <w:pPr>
              <w:pStyle w:val="a6"/>
              <w:ind w:firstLine="170"/>
              <w:jc w:val="left"/>
              <w:rPr>
                <w:sz w:val="24"/>
                <w:szCs w:val="28"/>
              </w:rPr>
            </w:pPr>
            <w:r w:rsidRPr="006B2E97">
              <w:rPr>
                <w:rStyle w:val="23"/>
                <w:rFonts w:eastAsiaTheme="minorHAnsi"/>
                <w:sz w:val="24"/>
                <w:szCs w:val="28"/>
              </w:rPr>
              <w:t>Для населенных пунктов, не относящихся к групповым системам расселения, с учетом типологии жилой застройки:</w:t>
            </w:r>
          </w:p>
          <w:p w:rsidR="006B2E97" w:rsidRPr="006B2E97" w:rsidRDefault="006B2E97" w:rsidP="006B2E97">
            <w:pPr>
              <w:pStyle w:val="a6"/>
              <w:numPr>
                <w:ilvl w:val="0"/>
                <w:numId w:val="13"/>
              </w:numPr>
              <w:tabs>
                <w:tab w:val="left" w:pos="312"/>
              </w:tabs>
              <w:ind w:left="0" w:firstLine="170"/>
              <w:jc w:val="center"/>
              <w:rPr>
                <w:sz w:val="24"/>
                <w:szCs w:val="28"/>
              </w:rPr>
            </w:pPr>
            <w:r w:rsidRPr="006B2E97">
              <w:rPr>
                <w:rStyle w:val="23"/>
                <w:rFonts w:eastAsiaTheme="minorHAnsi"/>
                <w:sz w:val="24"/>
                <w:szCs w:val="28"/>
              </w:rPr>
              <w:t>пешеходная доступность</w:t>
            </w:r>
            <w:r>
              <w:rPr>
                <w:rStyle w:val="23"/>
                <w:rFonts w:eastAsiaTheme="minorHAnsi"/>
                <w:sz w:val="24"/>
                <w:szCs w:val="28"/>
              </w:rPr>
              <w:t xml:space="preserve"> при многоквартирной застройке —</w:t>
            </w:r>
            <w:r w:rsidRPr="006B2E97">
              <w:rPr>
                <w:rStyle w:val="23"/>
                <w:rFonts w:eastAsiaTheme="minorHAnsi"/>
                <w:sz w:val="24"/>
                <w:szCs w:val="28"/>
              </w:rPr>
              <w:t xml:space="preserve"> 7 (500);</w:t>
            </w:r>
          </w:p>
          <w:p w:rsidR="006B2E97" w:rsidRPr="006B2E97" w:rsidRDefault="006B2E97" w:rsidP="006B2E97">
            <w:pPr>
              <w:pStyle w:val="a6"/>
              <w:numPr>
                <w:ilvl w:val="0"/>
                <w:numId w:val="13"/>
              </w:numPr>
              <w:tabs>
                <w:tab w:val="left" w:pos="312"/>
              </w:tabs>
              <w:ind w:left="0" w:firstLine="170"/>
              <w:jc w:val="center"/>
              <w:rPr>
                <w:sz w:val="24"/>
                <w:szCs w:val="28"/>
              </w:rPr>
            </w:pPr>
            <w:r w:rsidRPr="006B2E97">
              <w:rPr>
                <w:rStyle w:val="23"/>
                <w:rFonts w:eastAsiaTheme="minorHAnsi"/>
                <w:sz w:val="24"/>
                <w:szCs w:val="28"/>
              </w:rPr>
              <w:t>транспортная доступност</w:t>
            </w:r>
            <w:r>
              <w:rPr>
                <w:rStyle w:val="23"/>
                <w:rFonts w:eastAsiaTheme="minorHAnsi"/>
                <w:sz w:val="24"/>
                <w:szCs w:val="28"/>
              </w:rPr>
              <w:t>ь при индивидуальной застройке —</w:t>
            </w:r>
            <w:r w:rsidRPr="006B2E97">
              <w:rPr>
                <w:rStyle w:val="23"/>
                <w:rFonts w:eastAsiaTheme="minorHAnsi"/>
                <w:sz w:val="24"/>
                <w:szCs w:val="28"/>
              </w:rPr>
              <w:t xml:space="preserve"> 5</w:t>
            </w:r>
          </w:p>
        </w:tc>
      </w:tr>
    </w:tbl>
    <w:p w:rsidR="006B2E97" w:rsidRDefault="006B2E97" w:rsidP="006B2E97">
      <w:pPr>
        <w:pStyle w:val="a6"/>
      </w:pPr>
    </w:p>
    <w:p w:rsidR="006B2E97" w:rsidRDefault="006B2E97" w:rsidP="006B2E97">
      <w:pPr>
        <w:pStyle w:val="a8"/>
      </w:pPr>
      <w:bookmarkStart w:id="14" w:name="_Toc172557355"/>
      <w:r>
        <w:t>1.4.4 В области архивного дела</w:t>
      </w:r>
      <w:bookmarkEnd w:id="14"/>
    </w:p>
    <w:p w:rsidR="006B2E97" w:rsidRDefault="006B2E97" w:rsidP="006B2E97">
      <w:pPr>
        <w:pStyle w:val="a6"/>
      </w:pPr>
    </w:p>
    <w:p w:rsidR="006B2E97" w:rsidRDefault="006B2E97" w:rsidP="006B2E97">
      <w:pPr>
        <w:pStyle w:val="a6"/>
        <w:spacing w:after="80"/>
        <w:contextualSpacing w:val="0"/>
      </w:pPr>
      <w:r>
        <w:t>Таблица 1.5 — Расчётные показатели для объектов местного значения муниципального района области архивного дела</w:t>
      </w:r>
    </w:p>
    <w:p w:rsidR="006B2E97" w:rsidRPr="006B2E97" w:rsidRDefault="006B2E97" w:rsidP="006B2E97">
      <w:pPr>
        <w:pStyle w:val="a6"/>
      </w:pPr>
    </w:p>
    <w:tbl>
      <w:tblPr>
        <w:tblW w:w="5000" w:type="pct"/>
        <w:jc w:val="center"/>
        <w:tblLayout w:type="fixed"/>
        <w:tblCellMar>
          <w:left w:w="113" w:type="dxa"/>
          <w:right w:w="113" w:type="dxa"/>
        </w:tblCellMar>
        <w:tblLook w:val="0000" w:firstRow="0" w:lastRow="0" w:firstColumn="0" w:lastColumn="0" w:noHBand="0" w:noVBand="0"/>
      </w:tblPr>
      <w:tblGrid>
        <w:gridCol w:w="587"/>
        <w:gridCol w:w="2190"/>
        <w:gridCol w:w="4164"/>
        <w:gridCol w:w="2687"/>
      </w:tblGrid>
      <w:tr w:rsidR="006B2E97" w:rsidRPr="006B2E97" w:rsidTr="00ED670C">
        <w:trPr>
          <w:trHeight w:hRule="exact" w:val="720"/>
          <w:jc w:val="center"/>
        </w:trPr>
        <w:tc>
          <w:tcPr>
            <w:tcW w:w="587" w:type="dxa"/>
            <w:tcBorders>
              <w:top w:val="single" w:sz="4" w:space="0" w:color="auto"/>
              <w:left w:val="single" w:sz="4" w:space="0" w:color="auto"/>
            </w:tcBorders>
            <w:shd w:val="clear" w:color="auto" w:fill="FFFFFF"/>
            <w:vAlign w:val="center"/>
          </w:tcPr>
          <w:p w:rsidR="006B2E97" w:rsidRPr="006B2E97" w:rsidRDefault="006B2E97" w:rsidP="006B2E97">
            <w:pPr>
              <w:pStyle w:val="a6"/>
              <w:jc w:val="center"/>
              <w:rPr>
                <w:sz w:val="24"/>
              </w:rPr>
            </w:pPr>
            <w:r w:rsidRPr="006B2E97">
              <w:rPr>
                <w:rStyle w:val="23"/>
                <w:rFonts w:eastAsiaTheme="minorHAnsi"/>
                <w:sz w:val="24"/>
              </w:rPr>
              <w:t>№</w:t>
            </w:r>
          </w:p>
          <w:p w:rsidR="006B2E97" w:rsidRPr="006B2E97" w:rsidRDefault="006B2E97" w:rsidP="006B2E97">
            <w:pPr>
              <w:pStyle w:val="a6"/>
              <w:jc w:val="center"/>
              <w:rPr>
                <w:sz w:val="24"/>
              </w:rPr>
            </w:pPr>
            <w:r w:rsidRPr="006B2E97">
              <w:rPr>
                <w:rStyle w:val="23"/>
                <w:rFonts w:eastAsiaTheme="minorHAnsi"/>
                <w:sz w:val="24"/>
              </w:rPr>
              <w:t>п/п</w:t>
            </w:r>
          </w:p>
        </w:tc>
        <w:tc>
          <w:tcPr>
            <w:tcW w:w="2190" w:type="dxa"/>
            <w:tcBorders>
              <w:top w:val="single" w:sz="4" w:space="0" w:color="auto"/>
              <w:left w:val="single" w:sz="4" w:space="0" w:color="auto"/>
            </w:tcBorders>
            <w:shd w:val="clear" w:color="auto" w:fill="FFFFFF"/>
            <w:vAlign w:val="center"/>
          </w:tcPr>
          <w:p w:rsidR="006B2E97" w:rsidRPr="006B2E97" w:rsidRDefault="006B2E97" w:rsidP="006B2E97">
            <w:pPr>
              <w:pStyle w:val="a6"/>
              <w:jc w:val="center"/>
              <w:rPr>
                <w:sz w:val="24"/>
              </w:rPr>
            </w:pPr>
            <w:r w:rsidRPr="006B2E97">
              <w:rPr>
                <w:rStyle w:val="23"/>
                <w:rFonts w:eastAsiaTheme="minorHAnsi"/>
                <w:sz w:val="24"/>
              </w:rPr>
              <w:t>Наименование вида объекта</w:t>
            </w:r>
          </w:p>
        </w:tc>
        <w:tc>
          <w:tcPr>
            <w:tcW w:w="4164" w:type="dxa"/>
            <w:tcBorders>
              <w:top w:val="single" w:sz="4" w:space="0" w:color="auto"/>
              <w:left w:val="single" w:sz="4" w:space="0" w:color="auto"/>
            </w:tcBorders>
            <w:shd w:val="clear" w:color="auto" w:fill="FFFFFF"/>
            <w:vAlign w:val="center"/>
          </w:tcPr>
          <w:p w:rsidR="006B2E97" w:rsidRPr="006B2E97" w:rsidRDefault="006B2E97" w:rsidP="006B2E97">
            <w:pPr>
              <w:pStyle w:val="a6"/>
              <w:jc w:val="center"/>
              <w:rPr>
                <w:sz w:val="24"/>
              </w:rPr>
            </w:pPr>
            <w:r w:rsidRPr="006B2E97">
              <w:rPr>
                <w:rStyle w:val="23"/>
                <w:rFonts w:eastAsiaTheme="minorHAnsi"/>
                <w:sz w:val="24"/>
              </w:rPr>
              <w:t>Наименование нормируемого расчетного показателя, единица измерения</w:t>
            </w:r>
          </w:p>
        </w:tc>
        <w:tc>
          <w:tcPr>
            <w:tcW w:w="2687" w:type="dxa"/>
            <w:tcBorders>
              <w:top w:val="single" w:sz="4" w:space="0" w:color="auto"/>
              <w:left w:val="single" w:sz="4" w:space="0" w:color="auto"/>
              <w:right w:val="single" w:sz="4" w:space="0" w:color="auto"/>
            </w:tcBorders>
            <w:shd w:val="clear" w:color="auto" w:fill="FFFFFF"/>
            <w:vAlign w:val="center"/>
          </w:tcPr>
          <w:p w:rsidR="006B2E97" w:rsidRPr="006B2E97" w:rsidRDefault="006B2E97" w:rsidP="006B2E97">
            <w:pPr>
              <w:pStyle w:val="a6"/>
              <w:jc w:val="center"/>
              <w:rPr>
                <w:sz w:val="24"/>
              </w:rPr>
            </w:pPr>
            <w:r w:rsidRPr="006B2E97">
              <w:rPr>
                <w:rStyle w:val="23"/>
                <w:rFonts w:eastAsiaTheme="minorHAnsi"/>
                <w:sz w:val="24"/>
              </w:rPr>
              <w:t>Значение расчетного показателя</w:t>
            </w:r>
          </w:p>
        </w:tc>
      </w:tr>
      <w:tr w:rsidR="006B2E97" w:rsidRPr="006B2E97" w:rsidTr="00ED670C">
        <w:trPr>
          <w:trHeight w:hRule="exact" w:val="720"/>
          <w:jc w:val="center"/>
        </w:trPr>
        <w:tc>
          <w:tcPr>
            <w:tcW w:w="587" w:type="dxa"/>
            <w:tcBorders>
              <w:top w:val="single" w:sz="4" w:space="0" w:color="auto"/>
              <w:left w:val="single" w:sz="4" w:space="0" w:color="auto"/>
              <w:bottom w:val="single" w:sz="4" w:space="0" w:color="auto"/>
            </w:tcBorders>
            <w:shd w:val="clear" w:color="auto" w:fill="FFFFFF"/>
            <w:vAlign w:val="center"/>
          </w:tcPr>
          <w:p w:rsidR="006B2E97" w:rsidRPr="006B2E97" w:rsidRDefault="006B2E97" w:rsidP="006B2E97">
            <w:pPr>
              <w:pStyle w:val="a6"/>
              <w:jc w:val="center"/>
              <w:rPr>
                <w:sz w:val="24"/>
              </w:rPr>
            </w:pPr>
            <w:r w:rsidRPr="006B2E97">
              <w:rPr>
                <w:rStyle w:val="23"/>
                <w:rFonts w:eastAsiaTheme="minorHAnsi"/>
                <w:sz w:val="24"/>
              </w:rPr>
              <w:t>1</w:t>
            </w:r>
          </w:p>
        </w:tc>
        <w:tc>
          <w:tcPr>
            <w:tcW w:w="2190" w:type="dxa"/>
            <w:tcBorders>
              <w:top w:val="single" w:sz="4" w:space="0" w:color="auto"/>
              <w:left w:val="single" w:sz="4" w:space="0" w:color="auto"/>
              <w:bottom w:val="single" w:sz="4" w:space="0" w:color="auto"/>
            </w:tcBorders>
            <w:shd w:val="clear" w:color="auto" w:fill="FFFFFF"/>
            <w:vAlign w:val="center"/>
          </w:tcPr>
          <w:p w:rsidR="006B2E97" w:rsidRPr="006B2E97" w:rsidRDefault="006B2E97" w:rsidP="006B2E97">
            <w:pPr>
              <w:pStyle w:val="a6"/>
              <w:jc w:val="center"/>
              <w:rPr>
                <w:sz w:val="24"/>
              </w:rPr>
            </w:pPr>
            <w:r w:rsidRPr="006B2E97">
              <w:rPr>
                <w:rStyle w:val="23"/>
                <w:rFonts w:eastAsiaTheme="minorHAnsi"/>
                <w:sz w:val="24"/>
              </w:rPr>
              <w:t>Архивы</w:t>
            </w:r>
          </w:p>
        </w:tc>
        <w:tc>
          <w:tcPr>
            <w:tcW w:w="4164" w:type="dxa"/>
            <w:tcBorders>
              <w:top w:val="single" w:sz="4" w:space="0" w:color="auto"/>
              <w:left w:val="single" w:sz="4" w:space="0" w:color="auto"/>
              <w:bottom w:val="single" w:sz="4" w:space="0" w:color="auto"/>
            </w:tcBorders>
            <w:shd w:val="clear" w:color="auto" w:fill="FFFFFF"/>
            <w:vAlign w:val="center"/>
          </w:tcPr>
          <w:p w:rsidR="006B2E97" w:rsidRPr="006B2E97" w:rsidRDefault="006B2E97" w:rsidP="006B2E97">
            <w:pPr>
              <w:pStyle w:val="a6"/>
              <w:jc w:val="center"/>
              <w:rPr>
                <w:sz w:val="24"/>
              </w:rPr>
            </w:pPr>
            <w:r w:rsidRPr="006B2E97">
              <w:rPr>
                <w:rStyle w:val="23"/>
                <w:rFonts w:eastAsiaTheme="minorHAnsi"/>
                <w:sz w:val="24"/>
              </w:rPr>
              <w:t>Уровень обеспеченности, объектов муниципальный район</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6B2E97" w:rsidRPr="006B2E97" w:rsidRDefault="006B2E97" w:rsidP="006B2E97">
            <w:pPr>
              <w:pStyle w:val="a6"/>
              <w:jc w:val="center"/>
              <w:rPr>
                <w:sz w:val="24"/>
              </w:rPr>
            </w:pPr>
            <w:r w:rsidRPr="006B2E97">
              <w:rPr>
                <w:rStyle w:val="23"/>
                <w:rFonts w:eastAsiaTheme="minorHAnsi"/>
                <w:sz w:val="24"/>
              </w:rPr>
              <w:t>1</w:t>
            </w:r>
          </w:p>
        </w:tc>
      </w:tr>
    </w:tbl>
    <w:p w:rsidR="006B2E97" w:rsidRDefault="00ED670C" w:rsidP="00ED670C">
      <w:pPr>
        <w:pStyle w:val="a8"/>
      </w:pPr>
      <w:bookmarkStart w:id="15" w:name="_Toc172557356"/>
      <w:r>
        <w:lastRenderedPageBreak/>
        <w:t xml:space="preserve">1.4.5 </w:t>
      </w:r>
      <w:proofErr w:type="gramStart"/>
      <w:r>
        <w:t>В</w:t>
      </w:r>
      <w:proofErr w:type="gramEnd"/>
      <w:r>
        <w:t xml:space="preserve"> области культуры и искусства</w:t>
      </w:r>
      <w:bookmarkEnd w:id="15"/>
    </w:p>
    <w:p w:rsidR="00ED670C" w:rsidRDefault="00ED670C" w:rsidP="006B2E97">
      <w:pPr>
        <w:pStyle w:val="a6"/>
      </w:pPr>
    </w:p>
    <w:p w:rsidR="00ED670C" w:rsidRDefault="00ED670C" w:rsidP="00ED670C">
      <w:pPr>
        <w:pStyle w:val="a6"/>
        <w:spacing w:after="80"/>
        <w:contextualSpacing w:val="0"/>
      </w:pPr>
      <w:r>
        <w:t>Таблица 1.6 — Расчетные показатели для объектов местного значения муниципального района в области культуры и искусства</w:t>
      </w:r>
    </w:p>
    <w:p w:rsidR="00ED670C" w:rsidRDefault="00ED670C" w:rsidP="00ED670C">
      <w:pPr>
        <w:pStyle w:val="a6"/>
      </w:pPr>
    </w:p>
    <w:tbl>
      <w:tblPr>
        <w:tblW w:w="5000" w:type="pct"/>
        <w:jc w:val="center"/>
        <w:tblLayout w:type="fixed"/>
        <w:tblCellMar>
          <w:left w:w="113" w:type="dxa"/>
          <w:right w:w="113" w:type="dxa"/>
        </w:tblCellMar>
        <w:tblLook w:val="0000" w:firstRow="0" w:lastRow="0" w:firstColumn="0" w:lastColumn="0" w:noHBand="0" w:noVBand="0"/>
      </w:tblPr>
      <w:tblGrid>
        <w:gridCol w:w="568"/>
        <w:gridCol w:w="1554"/>
        <w:gridCol w:w="2835"/>
        <w:gridCol w:w="2126"/>
        <w:gridCol w:w="2545"/>
      </w:tblGrid>
      <w:tr w:rsidR="00ED670C" w:rsidRPr="00ED670C" w:rsidTr="00ED670C">
        <w:trPr>
          <w:trHeight w:hRule="exact" w:val="1213"/>
          <w:jc w:val="center"/>
        </w:trPr>
        <w:tc>
          <w:tcPr>
            <w:tcW w:w="568"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w:t>
            </w:r>
          </w:p>
          <w:p w:rsidR="00ED670C" w:rsidRPr="00ED670C" w:rsidRDefault="00ED670C" w:rsidP="00ED670C">
            <w:pPr>
              <w:pStyle w:val="a6"/>
              <w:jc w:val="center"/>
              <w:rPr>
                <w:sz w:val="24"/>
              </w:rPr>
            </w:pPr>
            <w:r w:rsidRPr="00ED670C">
              <w:rPr>
                <w:rStyle w:val="23"/>
                <w:rFonts w:eastAsiaTheme="minorHAnsi"/>
                <w:sz w:val="24"/>
                <w:szCs w:val="24"/>
              </w:rPr>
              <w:t>п/п</w:t>
            </w:r>
          </w:p>
        </w:tc>
        <w:tc>
          <w:tcPr>
            <w:tcW w:w="1554"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Наименование вида объекта</w:t>
            </w:r>
          </w:p>
        </w:tc>
        <w:tc>
          <w:tcPr>
            <w:tcW w:w="2835"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Наименование нормируемого расчетного показателя, единица измерения</w:t>
            </w:r>
          </w:p>
        </w:tc>
        <w:tc>
          <w:tcPr>
            <w:tcW w:w="4671" w:type="dxa"/>
            <w:gridSpan w:val="2"/>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Значение расчетного показателя</w:t>
            </w:r>
          </w:p>
        </w:tc>
      </w:tr>
      <w:tr w:rsidR="00ED670C" w:rsidRPr="00ED670C" w:rsidTr="00ED670C">
        <w:trPr>
          <w:trHeight w:hRule="exact" w:val="340"/>
          <w:jc w:val="center"/>
        </w:trPr>
        <w:tc>
          <w:tcPr>
            <w:tcW w:w="568"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rStyle w:val="23"/>
                <w:rFonts w:eastAsiaTheme="minorHAnsi"/>
                <w:sz w:val="24"/>
                <w:szCs w:val="24"/>
              </w:rPr>
            </w:pPr>
            <w:r>
              <w:rPr>
                <w:rStyle w:val="23"/>
                <w:rFonts w:eastAsiaTheme="minorHAnsi"/>
                <w:sz w:val="24"/>
                <w:szCs w:val="24"/>
              </w:rPr>
              <w:t>1</w:t>
            </w:r>
          </w:p>
        </w:tc>
        <w:tc>
          <w:tcPr>
            <w:tcW w:w="1554"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rStyle w:val="23"/>
                <w:rFonts w:eastAsiaTheme="minorHAnsi"/>
                <w:sz w:val="24"/>
                <w:szCs w:val="24"/>
              </w:rPr>
            </w:pPr>
            <w:r>
              <w:rPr>
                <w:rStyle w:val="23"/>
                <w:rFonts w:eastAsiaTheme="minorHAnsi"/>
                <w:sz w:val="24"/>
                <w:szCs w:val="24"/>
              </w:rPr>
              <w:t>2</w:t>
            </w:r>
          </w:p>
        </w:tc>
        <w:tc>
          <w:tcPr>
            <w:tcW w:w="2835"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rStyle w:val="23"/>
                <w:rFonts w:eastAsiaTheme="minorHAnsi"/>
                <w:sz w:val="24"/>
                <w:szCs w:val="24"/>
              </w:rPr>
            </w:pPr>
            <w:r>
              <w:rPr>
                <w:rStyle w:val="23"/>
                <w:rFonts w:eastAsiaTheme="minorHAnsi"/>
                <w:sz w:val="24"/>
                <w:szCs w:val="24"/>
              </w:rPr>
              <w:t>3</w:t>
            </w:r>
          </w:p>
        </w:tc>
        <w:tc>
          <w:tcPr>
            <w:tcW w:w="4671" w:type="dxa"/>
            <w:gridSpan w:val="2"/>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rStyle w:val="23"/>
                <w:rFonts w:eastAsiaTheme="minorHAnsi"/>
                <w:sz w:val="24"/>
                <w:szCs w:val="24"/>
              </w:rPr>
            </w:pPr>
            <w:r>
              <w:rPr>
                <w:rStyle w:val="23"/>
                <w:rFonts w:eastAsiaTheme="minorHAnsi"/>
                <w:sz w:val="24"/>
                <w:szCs w:val="24"/>
              </w:rPr>
              <w:t>4</w:t>
            </w:r>
          </w:p>
        </w:tc>
      </w:tr>
      <w:tr w:rsidR="00ED670C" w:rsidRPr="00ED670C" w:rsidTr="00ED670C">
        <w:trPr>
          <w:trHeight w:hRule="exact" w:val="1415"/>
          <w:jc w:val="center"/>
        </w:trPr>
        <w:tc>
          <w:tcPr>
            <w:tcW w:w="568"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1</w:t>
            </w:r>
          </w:p>
        </w:tc>
        <w:tc>
          <w:tcPr>
            <w:tcW w:w="1554"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Общедоступные библиотеки [1, 2, 3,</w:t>
            </w:r>
          </w:p>
          <w:p w:rsidR="00ED670C" w:rsidRPr="00ED670C" w:rsidRDefault="00ED670C" w:rsidP="00ED670C">
            <w:pPr>
              <w:pStyle w:val="a6"/>
              <w:jc w:val="center"/>
              <w:rPr>
                <w:sz w:val="24"/>
              </w:rPr>
            </w:pPr>
            <w:r w:rsidRPr="00ED670C">
              <w:rPr>
                <w:rStyle w:val="23"/>
                <w:rFonts w:eastAsiaTheme="minorHAnsi"/>
                <w:sz w:val="24"/>
                <w:szCs w:val="24"/>
              </w:rPr>
              <w:t>41:</w:t>
            </w:r>
          </w:p>
        </w:tc>
        <w:tc>
          <w:tcPr>
            <w:tcW w:w="2835"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Уровень обеспеченности, объектов</w:t>
            </w:r>
          </w:p>
        </w:tc>
        <w:tc>
          <w:tcPr>
            <w:tcW w:w="4671" w:type="dxa"/>
            <w:gridSpan w:val="2"/>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Для групповой системы расселения (отдельных населенных пунктов)</w:t>
            </w:r>
          </w:p>
        </w:tc>
      </w:tr>
      <w:tr w:rsidR="00ED670C" w:rsidRPr="00ED670C" w:rsidTr="00ED670C">
        <w:trPr>
          <w:trHeight w:hRule="exact" w:val="425"/>
          <w:jc w:val="center"/>
        </w:trPr>
        <w:tc>
          <w:tcPr>
            <w:tcW w:w="568" w:type="dxa"/>
            <w:vMerge w:val="restart"/>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p>
        </w:tc>
        <w:tc>
          <w:tcPr>
            <w:tcW w:w="1554" w:type="dxa"/>
            <w:vMerge w:val="restart"/>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p>
        </w:tc>
        <w:tc>
          <w:tcPr>
            <w:tcW w:w="2835" w:type="dxa"/>
            <w:vMerge w:val="restart"/>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p>
        </w:tc>
        <w:tc>
          <w:tcPr>
            <w:tcW w:w="4671" w:type="dxa"/>
            <w:gridSpan w:val="2"/>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при численности населения, человек</w:t>
            </w:r>
          </w:p>
        </w:tc>
      </w:tr>
      <w:tr w:rsidR="00ED670C" w:rsidRPr="00ED670C" w:rsidTr="00ED670C">
        <w:trPr>
          <w:trHeight w:hRule="exact" w:val="714"/>
          <w:jc w:val="center"/>
        </w:trPr>
        <w:tc>
          <w:tcPr>
            <w:tcW w:w="568"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1554"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835"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126"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до 500</w:t>
            </w:r>
          </w:p>
        </w:tc>
        <w:tc>
          <w:tcPr>
            <w:tcW w:w="2545" w:type="dxa"/>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1 на центр групповой системы расселения</w:t>
            </w:r>
          </w:p>
        </w:tc>
      </w:tr>
      <w:tr w:rsidR="00ED670C" w:rsidRPr="00ED670C" w:rsidTr="00ED670C">
        <w:trPr>
          <w:trHeight w:hRule="exact" w:val="397"/>
          <w:jc w:val="center"/>
        </w:trPr>
        <w:tc>
          <w:tcPr>
            <w:tcW w:w="568"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1554"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835"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126"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от 500 до 1000</w:t>
            </w:r>
          </w:p>
        </w:tc>
        <w:tc>
          <w:tcPr>
            <w:tcW w:w="2545" w:type="dxa"/>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1 на 500 человек</w:t>
            </w:r>
          </w:p>
        </w:tc>
      </w:tr>
      <w:tr w:rsidR="00ED670C" w:rsidRPr="00ED670C" w:rsidTr="00ED670C">
        <w:trPr>
          <w:trHeight w:hRule="exact" w:val="397"/>
          <w:jc w:val="center"/>
        </w:trPr>
        <w:tc>
          <w:tcPr>
            <w:tcW w:w="568"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1554"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835"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126"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от 1000 до 2000</w:t>
            </w:r>
          </w:p>
        </w:tc>
        <w:tc>
          <w:tcPr>
            <w:tcW w:w="2545" w:type="dxa"/>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1 на 1 тыс. человек</w:t>
            </w:r>
          </w:p>
        </w:tc>
      </w:tr>
      <w:tr w:rsidR="00ED670C" w:rsidRPr="00ED670C" w:rsidTr="00ED670C">
        <w:trPr>
          <w:trHeight w:hRule="exact" w:val="397"/>
          <w:jc w:val="center"/>
        </w:trPr>
        <w:tc>
          <w:tcPr>
            <w:tcW w:w="568"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1554"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835"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126"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от 2000 до 5000</w:t>
            </w:r>
          </w:p>
        </w:tc>
        <w:tc>
          <w:tcPr>
            <w:tcW w:w="2545" w:type="dxa"/>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1 на 2 тыс. человек</w:t>
            </w:r>
          </w:p>
        </w:tc>
      </w:tr>
      <w:tr w:rsidR="00ED670C" w:rsidRPr="00ED670C" w:rsidTr="00ED670C">
        <w:trPr>
          <w:trHeight w:hRule="exact" w:val="397"/>
          <w:jc w:val="center"/>
        </w:trPr>
        <w:tc>
          <w:tcPr>
            <w:tcW w:w="568"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1554"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835"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126"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от 5000 до 10000</w:t>
            </w:r>
          </w:p>
        </w:tc>
        <w:tc>
          <w:tcPr>
            <w:tcW w:w="2545" w:type="dxa"/>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1 на 2 тыс. человек</w:t>
            </w:r>
          </w:p>
        </w:tc>
      </w:tr>
      <w:tr w:rsidR="00ED670C" w:rsidRPr="00ED670C" w:rsidTr="00ED670C">
        <w:trPr>
          <w:trHeight w:hRule="exact" w:val="397"/>
          <w:jc w:val="center"/>
        </w:trPr>
        <w:tc>
          <w:tcPr>
            <w:tcW w:w="568"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1554"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835"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126"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от 10000 до 20000</w:t>
            </w:r>
          </w:p>
        </w:tc>
        <w:tc>
          <w:tcPr>
            <w:tcW w:w="2545" w:type="dxa"/>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1 на 5 тыс. человек</w:t>
            </w:r>
          </w:p>
        </w:tc>
      </w:tr>
      <w:tr w:rsidR="00ED670C" w:rsidRPr="00ED670C" w:rsidTr="00ED670C">
        <w:trPr>
          <w:trHeight w:hRule="exact" w:val="572"/>
          <w:jc w:val="center"/>
        </w:trPr>
        <w:tc>
          <w:tcPr>
            <w:tcW w:w="568"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1554"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835"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4671" w:type="dxa"/>
            <w:gridSpan w:val="2"/>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Pr>
                <w:rStyle w:val="23"/>
                <w:rFonts w:eastAsiaTheme="minorHAnsi"/>
                <w:sz w:val="24"/>
                <w:szCs w:val="24"/>
              </w:rPr>
              <w:t>Для Северного макрорайона —</w:t>
            </w:r>
            <w:r w:rsidRPr="00ED670C">
              <w:rPr>
                <w:rStyle w:val="23"/>
                <w:rFonts w:eastAsiaTheme="minorHAnsi"/>
                <w:sz w:val="24"/>
                <w:szCs w:val="24"/>
              </w:rPr>
              <w:t xml:space="preserve"> 1 объект на населенный пункт</w:t>
            </w:r>
          </w:p>
        </w:tc>
      </w:tr>
      <w:tr w:rsidR="00ED670C" w:rsidRPr="00ED670C" w:rsidTr="00ED670C">
        <w:trPr>
          <w:trHeight w:hRule="exact" w:val="694"/>
          <w:jc w:val="center"/>
        </w:trPr>
        <w:tc>
          <w:tcPr>
            <w:tcW w:w="568"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1554"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835"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Территориальная доступность, минут</w:t>
            </w:r>
          </w:p>
        </w:tc>
        <w:tc>
          <w:tcPr>
            <w:tcW w:w="4671" w:type="dxa"/>
            <w:gridSpan w:val="2"/>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Pr>
                <w:rStyle w:val="23"/>
                <w:rFonts w:eastAsiaTheme="minorHAnsi"/>
                <w:sz w:val="24"/>
                <w:szCs w:val="24"/>
              </w:rPr>
              <w:t>Транспортная доступность —</w:t>
            </w:r>
            <w:r w:rsidRPr="00ED670C">
              <w:rPr>
                <w:rStyle w:val="23"/>
                <w:rFonts w:eastAsiaTheme="minorHAnsi"/>
                <w:sz w:val="24"/>
                <w:szCs w:val="24"/>
              </w:rPr>
              <w:t xml:space="preserve"> 30</w:t>
            </w:r>
          </w:p>
        </w:tc>
      </w:tr>
      <w:tr w:rsidR="00ED670C" w:rsidRPr="00ED670C" w:rsidTr="00ED670C">
        <w:trPr>
          <w:trHeight w:hRule="exact" w:val="860"/>
          <w:jc w:val="center"/>
        </w:trPr>
        <w:tc>
          <w:tcPr>
            <w:tcW w:w="568"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2</w:t>
            </w:r>
          </w:p>
        </w:tc>
        <w:tc>
          <w:tcPr>
            <w:tcW w:w="1554"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Детские библиотеки</w:t>
            </w:r>
          </w:p>
        </w:tc>
        <w:tc>
          <w:tcPr>
            <w:tcW w:w="2835"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Уровень обеспеченности, объектов на муниципальный район</w:t>
            </w:r>
          </w:p>
        </w:tc>
        <w:tc>
          <w:tcPr>
            <w:tcW w:w="4671" w:type="dxa"/>
            <w:gridSpan w:val="2"/>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1 [5, 6]</w:t>
            </w:r>
          </w:p>
        </w:tc>
      </w:tr>
      <w:tr w:rsidR="00ED670C" w:rsidRPr="00ED670C" w:rsidTr="00ED670C">
        <w:trPr>
          <w:trHeight w:hRule="exact" w:val="844"/>
          <w:jc w:val="center"/>
        </w:trPr>
        <w:tc>
          <w:tcPr>
            <w:tcW w:w="568" w:type="dxa"/>
            <w:vMerge w:val="restart"/>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3</w:t>
            </w:r>
          </w:p>
        </w:tc>
        <w:tc>
          <w:tcPr>
            <w:tcW w:w="1554" w:type="dxa"/>
            <w:vMerge w:val="restart"/>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Музеи</w:t>
            </w:r>
          </w:p>
        </w:tc>
        <w:tc>
          <w:tcPr>
            <w:tcW w:w="2835"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Уровень обеспеченности, объектов на муниципальный район</w:t>
            </w:r>
          </w:p>
        </w:tc>
        <w:tc>
          <w:tcPr>
            <w:tcW w:w="4671" w:type="dxa"/>
            <w:gridSpan w:val="2"/>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 xml:space="preserve">Краеведческие музеи </w:t>
            </w:r>
            <w:r>
              <w:rPr>
                <w:rStyle w:val="23"/>
                <w:rFonts w:eastAsiaTheme="minorHAnsi"/>
                <w:sz w:val="24"/>
                <w:szCs w:val="24"/>
              </w:rPr>
              <w:t>—</w:t>
            </w:r>
            <w:r w:rsidRPr="00ED670C">
              <w:rPr>
                <w:rStyle w:val="23"/>
                <w:rFonts w:eastAsiaTheme="minorHAnsi"/>
                <w:sz w:val="24"/>
                <w:szCs w:val="24"/>
              </w:rPr>
              <w:t xml:space="preserve"> 1 [6, 7]</w:t>
            </w:r>
          </w:p>
        </w:tc>
      </w:tr>
      <w:tr w:rsidR="00ED670C" w:rsidRPr="00ED670C" w:rsidTr="00ED670C">
        <w:trPr>
          <w:trHeight w:hRule="exact" w:val="648"/>
          <w:jc w:val="center"/>
        </w:trPr>
        <w:tc>
          <w:tcPr>
            <w:tcW w:w="568" w:type="dxa"/>
            <w:vMerge/>
            <w:tcBorders>
              <w:left w:val="single" w:sz="4" w:space="0" w:color="auto"/>
              <w:bottom w:val="single" w:sz="4" w:space="0" w:color="auto"/>
            </w:tcBorders>
            <w:shd w:val="clear" w:color="auto" w:fill="FFFFFF"/>
            <w:vAlign w:val="center"/>
          </w:tcPr>
          <w:p w:rsidR="00ED670C" w:rsidRPr="00ED670C" w:rsidRDefault="00ED670C" w:rsidP="00ED670C">
            <w:pPr>
              <w:pStyle w:val="a6"/>
              <w:jc w:val="center"/>
              <w:rPr>
                <w:sz w:val="24"/>
              </w:rPr>
            </w:pPr>
          </w:p>
        </w:tc>
        <w:tc>
          <w:tcPr>
            <w:tcW w:w="1554" w:type="dxa"/>
            <w:vMerge/>
            <w:tcBorders>
              <w:left w:val="single" w:sz="4" w:space="0" w:color="auto"/>
              <w:bottom w:val="single" w:sz="4" w:space="0" w:color="auto"/>
            </w:tcBorders>
            <w:shd w:val="clear" w:color="auto" w:fill="FFFFFF"/>
            <w:vAlign w:val="center"/>
          </w:tcPr>
          <w:p w:rsidR="00ED670C" w:rsidRPr="00ED670C" w:rsidRDefault="00ED670C" w:rsidP="00ED670C">
            <w:pPr>
              <w:pStyle w:val="a6"/>
              <w:jc w:val="center"/>
              <w:rPr>
                <w:sz w:val="24"/>
              </w:rPr>
            </w:pPr>
          </w:p>
        </w:tc>
        <w:tc>
          <w:tcPr>
            <w:tcW w:w="2835" w:type="dxa"/>
            <w:tcBorders>
              <w:top w:val="single" w:sz="4" w:space="0" w:color="auto"/>
              <w:left w:val="single" w:sz="4" w:space="0" w:color="auto"/>
              <w:bottom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Размер земельного участка, га</w:t>
            </w:r>
          </w:p>
        </w:tc>
        <w:tc>
          <w:tcPr>
            <w:tcW w:w="46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0,5</w:t>
            </w:r>
          </w:p>
        </w:tc>
      </w:tr>
      <w:tr w:rsidR="00ED670C" w:rsidRPr="00ED670C" w:rsidTr="00ED670C">
        <w:trPr>
          <w:trHeight w:hRule="exact" w:val="980"/>
          <w:jc w:val="center"/>
        </w:trPr>
        <w:tc>
          <w:tcPr>
            <w:tcW w:w="568" w:type="dxa"/>
            <w:vMerge w:val="restart"/>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4</w:t>
            </w:r>
          </w:p>
        </w:tc>
        <w:tc>
          <w:tcPr>
            <w:tcW w:w="1554" w:type="dxa"/>
            <w:vMerge w:val="restart"/>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Объект культурно- досугового (клубного) типа</w:t>
            </w:r>
          </w:p>
        </w:tc>
        <w:tc>
          <w:tcPr>
            <w:tcW w:w="2835" w:type="dxa"/>
            <w:vMerge w:val="restart"/>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Уровень обеспеченности, мест на 1 тыс. человек</w:t>
            </w:r>
          </w:p>
        </w:tc>
        <w:tc>
          <w:tcPr>
            <w:tcW w:w="4671" w:type="dxa"/>
            <w:gridSpan w:val="2"/>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Для групповых систем расселения (отдельных населенных пунктов) с численностью населения, человек [2, 3, 8, 9]:</w:t>
            </w:r>
          </w:p>
        </w:tc>
      </w:tr>
      <w:tr w:rsidR="00ED670C" w:rsidRPr="00ED670C" w:rsidTr="00ED670C">
        <w:trPr>
          <w:trHeight w:hRule="exact" w:val="397"/>
          <w:jc w:val="center"/>
        </w:trPr>
        <w:tc>
          <w:tcPr>
            <w:tcW w:w="568"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1554"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835"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126"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до 500</w:t>
            </w:r>
          </w:p>
        </w:tc>
        <w:tc>
          <w:tcPr>
            <w:tcW w:w="2545" w:type="dxa"/>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100</w:t>
            </w:r>
          </w:p>
        </w:tc>
      </w:tr>
      <w:tr w:rsidR="00ED670C" w:rsidRPr="00ED670C" w:rsidTr="00ED670C">
        <w:trPr>
          <w:trHeight w:hRule="exact" w:val="397"/>
          <w:jc w:val="center"/>
        </w:trPr>
        <w:tc>
          <w:tcPr>
            <w:tcW w:w="568"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1554"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835"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126"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от 500 до 1000</w:t>
            </w:r>
          </w:p>
        </w:tc>
        <w:tc>
          <w:tcPr>
            <w:tcW w:w="2545" w:type="dxa"/>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110</w:t>
            </w:r>
          </w:p>
        </w:tc>
      </w:tr>
      <w:tr w:rsidR="00ED670C" w:rsidRPr="00ED670C" w:rsidTr="00ED670C">
        <w:trPr>
          <w:trHeight w:hRule="exact" w:val="397"/>
          <w:jc w:val="center"/>
        </w:trPr>
        <w:tc>
          <w:tcPr>
            <w:tcW w:w="568"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1554"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835"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126"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от 1000 до 2000</w:t>
            </w:r>
          </w:p>
        </w:tc>
        <w:tc>
          <w:tcPr>
            <w:tcW w:w="2545" w:type="dxa"/>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100</w:t>
            </w:r>
          </w:p>
        </w:tc>
      </w:tr>
      <w:tr w:rsidR="00ED670C" w:rsidRPr="00ED670C" w:rsidTr="00ED670C">
        <w:trPr>
          <w:trHeight w:hRule="exact" w:val="397"/>
          <w:jc w:val="center"/>
        </w:trPr>
        <w:tc>
          <w:tcPr>
            <w:tcW w:w="568"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1554"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835"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126"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от 2000 до 5000</w:t>
            </w:r>
          </w:p>
        </w:tc>
        <w:tc>
          <w:tcPr>
            <w:tcW w:w="2545" w:type="dxa"/>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90</w:t>
            </w:r>
          </w:p>
        </w:tc>
      </w:tr>
      <w:tr w:rsidR="00ED670C" w:rsidRPr="00ED670C" w:rsidTr="00ED670C">
        <w:trPr>
          <w:trHeight w:hRule="exact" w:val="397"/>
          <w:jc w:val="center"/>
        </w:trPr>
        <w:tc>
          <w:tcPr>
            <w:tcW w:w="568"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1554"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835" w:type="dxa"/>
            <w:vMerge/>
            <w:tcBorders>
              <w:left w:val="single" w:sz="4" w:space="0" w:color="auto"/>
            </w:tcBorders>
            <w:shd w:val="clear" w:color="auto" w:fill="FFFFFF"/>
            <w:vAlign w:val="center"/>
          </w:tcPr>
          <w:p w:rsidR="00ED670C" w:rsidRPr="00ED670C" w:rsidRDefault="00ED670C" w:rsidP="00ED670C">
            <w:pPr>
              <w:pStyle w:val="a6"/>
              <w:jc w:val="center"/>
              <w:rPr>
                <w:sz w:val="24"/>
              </w:rPr>
            </w:pPr>
          </w:p>
        </w:tc>
        <w:tc>
          <w:tcPr>
            <w:tcW w:w="2126"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от 5000 до 10000</w:t>
            </w:r>
          </w:p>
        </w:tc>
        <w:tc>
          <w:tcPr>
            <w:tcW w:w="2545" w:type="dxa"/>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70</w:t>
            </w:r>
          </w:p>
        </w:tc>
      </w:tr>
      <w:tr w:rsidR="00ED670C" w:rsidRPr="00ED670C" w:rsidTr="00ED670C">
        <w:trPr>
          <w:trHeight w:hRule="exact" w:val="397"/>
          <w:jc w:val="center"/>
        </w:trPr>
        <w:tc>
          <w:tcPr>
            <w:tcW w:w="568" w:type="dxa"/>
            <w:vMerge/>
            <w:tcBorders>
              <w:left w:val="single" w:sz="4" w:space="0" w:color="auto"/>
              <w:bottom w:val="single" w:sz="4" w:space="0" w:color="auto"/>
            </w:tcBorders>
            <w:shd w:val="clear" w:color="auto" w:fill="FFFFFF"/>
            <w:vAlign w:val="center"/>
          </w:tcPr>
          <w:p w:rsidR="00ED670C" w:rsidRPr="00ED670C" w:rsidRDefault="00ED670C" w:rsidP="00ED670C">
            <w:pPr>
              <w:pStyle w:val="a6"/>
              <w:jc w:val="center"/>
              <w:rPr>
                <w:sz w:val="24"/>
              </w:rPr>
            </w:pPr>
          </w:p>
        </w:tc>
        <w:tc>
          <w:tcPr>
            <w:tcW w:w="1554" w:type="dxa"/>
            <w:vMerge/>
            <w:tcBorders>
              <w:left w:val="single" w:sz="4" w:space="0" w:color="auto"/>
              <w:bottom w:val="single" w:sz="4" w:space="0" w:color="auto"/>
            </w:tcBorders>
            <w:shd w:val="clear" w:color="auto" w:fill="FFFFFF"/>
            <w:vAlign w:val="center"/>
          </w:tcPr>
          <w:p w:rsidR="00ED670C" w:rsidRPr="00ED670C" w:rsidRDefault="00ED670C" w:rsidP="00ED670C">
            <w:pPr>
              <w:pStyle w:val="a6"/>
              <w:jc w:val="center"/>
              <w:rPr>
                <w:sz w:val="24"/>
              </w:rPr>
            </w:pPr>
          </w:p>
        </w:tc>
        <w:tc>
          <w:tcPr>
            <w:tcW w:w="2835" w:type="dxa"/>
            <w:vMerge/>
            <w:tcBorders>
              <w:left w:val="single" w:sz="4" w:space="0" w:color="auto"/>
              <w:bottom w:val="single" w:sz="4" w:space="0" w:color="auto"/>
            </w:tcBorders>
            <w:shd w:val="clear" w:color="auto" w:fill="FFFFFF"/>
            <w:vAlign w:val="center"/>
          </w:tcPr>
          <w:p w:rsidR="00ED670C" w:rsidRPr="00ED670C" w:rsidRDefault="00ED670C" w:rsidP="00ED670C">
            <w:pPr>
              <w:pStyle w:val="a6"/>
              <w:jc w:val="center"/>
              <w:rPr>
                <w:sz w:val="24"/>
              </w:rPr>
            </w:pPr>
          </w:p>
        </w:tc>
        <w:tc>
          <w:tcPr>
            <w:tcW w:w="2126" w:type="dxa"/>
            <w:tcBorders>
              <w:top w:val="single" w:sz="4" w:space="0" w:color="auto"/>
              <w:left w:val="single" w:sz="4" w:space="0" w:color="auto"/>
              <w:bottom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от 10000 до 20000</w:t>
            </w:r>
          </w:p>
        </w:tc>
        <w:tc>
          <w:tcPr>
            <w:tcW w:w="2545" w:type="dxa"/>
            <w:tcBorders>
              <w:top w:val="single" w:sz="4" w:space="0" w:color="auto"/>
              <w:left w:val="single" w:sz="4" w:space="0" w:color="auto"/>
              <w:bottom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60</w:t>
            </w:r>
          </w:p>
        </w:tc>
      </w:tr>
    </w:tbl>
    <w:p w:rsidR="00ED670C" w:rsidRDefault="00ED670C" w:rsidP="00ED670C">
      <w:pPr>
        <w:pStyle w:val="a6"/>
        <w:spacing w:after="80"/>
        <w:contextualSpacing w:val="0"/>
      </w:pPr>
      <w:r>
        <w:lastRenderedPageBreak/>
        <w:t>Продолжение таблицы 1.6</w:t>
      </w:r>
    </w:p>
    <w:tbl>
      <w:tblPr>
        <w:tblW w:w="5000" w:type="pct"/>
        <w:jc w:val="center"/>
        <w:tblLayout w:type="fixed"/>
        <w:tblCellMar>
          <w:left w:w="113" w:type="dxa"/>
          <w:right w:w="113" w:type="dxa"/>
        </w:tblCellMar>
        <w:tblLook w:val="0000" w:firstRow="0" w:lastRow="0" w:firstColumn="0" w:lastColumn="0" w:noHBand="0" w:noVBand="0"/>
      </w:tblPr>
      <w:tblGrid>
        <w:gridCol w:w="568"/>
        <w:gridCol w:w="1554"/>
        <w:gridCol w:w="2835"/>
        <w:gridCol w:w="4671"/>
      </w:tblGrid>
      <w:tr w:rsidR="00ED670C" w:rsidRPr="00ED670C" w:rsidTr="00ED670C">
        <w:trPr>
          <w:trHeight w:hRule="exact" w:val="340"/>
          <w:jc w:val="center"/>
        </w:trPr>
        <w:tc>
          <w:tcPr>
            <w:tcW w:w="568" w:type="dxa"/>
            <w:tcBorders>
              <w:top w:val="single" w:sz="4" w:space="0" w:color="auto"/>
              <w:left w:val="single" w:sz="4" w:space="0" w:color="auto"/>
              <w:bottom w:val="single" w:sz="4" w:space="0" w:color="auto"/>
            </w:tcBorders>
            <w:shd w:val="clear" w:color="auto" w:fill="FFFFFF"/>
            <w:vAlign w:val="center"/>
          </w:tcPr>
          <w:p w:rsidR="00ED670C" w:rsidRPr="00ED670C" w:rsidRDefault="00ED670C" w:rsidP="00ED670C">
            <w:pPr>
              <w:pStyle w:val="a6"/>
              <w:jc w:val="center"/>
              <w:rPr>
                <w:sz w:val="24"/>
              </w:rPr>
            </w:pPr>
            <w:r>
              <w:rPr>
                <w:sz w:val="24"/>
              </w:rPr>
              <w:t>1</w:t>
            </w:r>
          </w:p>
        </w:tc>
        <w:tc>
          <w:tcPr>
            <w:tcW w:w="1554" w:type="dxa"/>
            <w:tcBorders>
              <w:top w:val="single" w:sz="4" w:space="0" w:color="auto"/>
              <w:left w:val="single" w:sz="4" w:space="0" w:color="auto"/>
              <w:bottom w:val="single" w:sz="4" w:space="0" w:color="auto"/>
            </w:tcBorders>
            <w:shd w:val="clear" w:color="auto" w:fill="FFFFFF"/>
            <w:vAlign w:val="center"/>
          </w:tcPr>
          <w:p w:rsidR="00ED670C" w:rsidRPr="00ED670C" w:rsidRDefault="00ED670C" w:rsidP="00ED670C">
            <w:pPr>
              <w:pStyle w:val="a6"/>
              <w:jc w:val="center"/>
              <w:rPr>
                <w:sz w:val="24"/>
              </w:rPr>
            </w:pPr>
            <w:r>
              <w:rPr>
                <w:sz w:val="24"/>
              </w:rPr>
              <w:t>2</w:t>
            </w:r>
          </w:p>
        </w:tc>
        <w:tc>
          <w:tcPr>
            <w:tcW w:w="2835"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rStyle w:val="23"/>
                <w:rFonts w:eastAsiaTheme="minorHAnsi"/>
                <w:sz w:val="24"/>
                <w:szCs w:val="24"/>
              </w:rPr>
            </w:pPr>
            <w:r>
              <w:rPr>
                <w:rStyle w:val="23"/>
                <w:rFonts w:eastAsiaTheme="minorHAnsi"/>
                <w:sz w:val="24"/>
                <w:szCs w:val="24"/>
              </w:rPr>
              <w:t>3</w:t>
            </w:r>
          </w:p>
        </w:tc>
        <w:tc>
          <w:tcPr>
            <w:tcW w:w="4671" w:type="dxa"/>
            <w:tcBorders>
              <w:top w:val="single" w:sz="4" w:space="0" w:color="auto"/>
              <w:left w:val="single" w:sz="4" w:space="0" w:color="auto"/>
              <w:right w:val="single" w:sz="4" w:space="0" w:color="auto"/>
            </w:tcBorders>
            <w:shd w:val="clear" w:color="auto" w:fill="FFFFFF"/>
            <w:vAlign w:val="center"/>
          </w:tcPr>
          <w:p w:rsidR="00ED670C" w:rsidRDefault="00ED670C" w:rsidP="00ED670C">
            <w:pPr>
              <w:pStyle w:val="a6"/>
              <w:jc w:val="center"/>
              <w:rPr>
                <w:rStyle w:val="23"/>
                <w:rFonts w:eastAsiaTheme="minorHAnsi"/>
                <w:sz w:val="24"/>
                <w:szCs w:val="24"/>
              </w:rPr>
            </w:pPr>
            <w:r>
              <w:rPr>
                <w:rStyle w:val="23"/>
                <w:rFonts w:eastAsiaTheme="minorHAnsi"/>
                <w:sz w:val="24"/>
                <w:szCs w:val="24"/>
              </w:rPr>
              <w:t>4</w:t>
            </w:r>
          </w:p>
        </w:tc>
      </w:tr>
      <w:tr w:rsidR="00ED670C" w:rsidRPr="00ED670C" w:rsidTr="00ED670C">
        <w:trPr>
          <w:trHeight w:hRule="exact" w:val="576"/>
          <w:jc w:val="center"/>
        </w:trPr>
        <w:tc>
          <w:tcPr>
            <w:tcW w:w="568" w:type="dxa"/>
            <w:tcBorders>
              <w:top w:val="single" w:sz="4" w:space="0" w:color="auto"/>
              <w:left w:val="single" w:sz="4" w:space="0" w:color="auto"/>
              <w:bottom w:val="single" w:sz="4" w:space="0" w:color="auto"/>
            </w:tcBorders>
            <w:shd w:val="clear" w:color="auto" w:fill="FFFFFF"/>
            <w:vAlign w:val="center"/>
          </w:tcPr>
          <w:p w:rsidR="00ED670C" w:rsidRPr="00ED670C" w:rsidRDefault="00ED670C" w:rsidP="00ED670C">
            <w:pPr>
              <w:pStyle w:val="a6"/>
              <w:jc w:val="center"/>
              <w:rPr>
                <w:sz w:val="24"/>
              </w:rPr>
            </w:pPr>
          </w:p>
        </w:tc>
        <w:tc>
          <w:tcPr>
            <w:tcW w:w="1554" w:type="dxa"/>
            <w:tcBorders>
              <w:top w:val="single" w:sz="4" w:space="0" w:color="auto"/>
              <w:left w:val="single" w:sz="4" w:space="0" w:color="auto"/>
              <w:bottom w:val="single" w:sz="4" w:space="0" w:color="auto"/>
            </w:tcBorders>
            <w:shd w:val="clear" w:color="auto" w:fill="FFFFFF"/>
            <w:vAlign w:val="center"/>
          </w:tcPr>
          <w:p w:rsidR="00ED670C" w:rsidRPr="00ED670C" w:rsidRDefault="00ED670C" w:rsidP="00ED670C">
            <w:pPr>
              <w:pStyle w:val="a6"/>
              <w:jc w:val="center"/>
              <w:rPr>
                <w:sz w:val="24"/>
              </w:rPr>
            </w:pPr>
          </w:p>
        </w:tc>
        <w:tc>
          <w:tcPr>
            <w:tcW w:w="2835" w:type="dxa"/>
            <w:tcBorders>
              <w:top w:val="single" w:sz="4" w:space="0" w:color="auto"/>
              <w:lef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Территориальная доступность, минут</w:t>
            </w:r>
          </w:p>
        </w:tc>
        <w:tc>
          <w:tcPr>
            <w:tcW w:w="4671" w:type="dxa"/>
            <w:tcBorders>
              <w:top w:val="single" w:sz="4" w:space="0" w:color="auto"/>
              <w:left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Pr>
                <w:rStyle w:val="23"/>
                <w:rFonts w:eastAsiaTheme="minorHAnsi"/>
                <w:sz w:val="24"/>
                <w:szCs w:val="24"/>
              </w:rPr>
              <w:t>Транспортная доступность —</w:t>
            </w:r>
            <w:r w:rsidRPr="00ED670C">
              <w:rPr>
                <w:rStyle w:val="23"/>
                <w:rFonts w:eastAsiaTheme="minorHAnsi"/>
                <w:sz w:val="24"/>
                <w:szCs w:val="24"/>
              </w:rPr>
              <w:t xml:space="preserve"> 30</w:t>
            </w:r>
          </w:p>
        </w:tc>
      </w:tr>
      <w:tr w:rsidR="00ED670C" w:rsidRPr="00ED670C" w:rsidTr="00ED670C">
        <w:trPr>
          <w:trHeight w:hRule="exact" w:val="951"/>
          <w:jc w:val="center"/>
        </w:trPr>
        <w:tc>
          <w:tcPr>
            <w:tcW w:w="568" w:type="dxa"/>
            <w:tcBorders>
              <w:top w:val="single" w:sz="4" w:space="0" w:color="auto"/>
              <w:left w:val="single" w:sz="4" w:space="0" w:color="auto"/>
              <w:bottom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5</w:t>
            </w:r>
          </w:p>
        </w:tc>
        <w:tc>
          <w:tcPr>
            <w:tcW w:w="1554" w:type="dxa"/>
            <w:tcBorders>
              <w:top w:val="single" w:sz="4" w:space="0" w:color="auto"/>
              <w:left w:val="single" w:sz="4" w:space="0" w:color="auto"/>
              <w:bottom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Центры культурного развития</w:t>
            </w:r>
          </w:p>
        </w:tc>
        <w:tc>
          <w:tcPr>
            <w:tcW w:w="2835" w:type="dxa"/>
            <w:tcBorders>
              <w:top w:val="single" w:sz="4" w:space="0" w:color="auto"/>
              <w:left w:val="single" w:sz="4" w:space="0" w:color="auto"/>
              <w:bottom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Уровень обеспеченности, объектов на муниципальный район</w:t>
            </w:r>
          </w:p>
        </w:tc>
        <w:tc>
          <w:tcPr>
            <w:tcW w:w="4671" w:type="dxa"/>
            <w:tcBorders>
              <w:top w:val="single" w:sz="4" w:space="0" w:color="auto"/>
              <w:left w:val="single" w:sz="4" w:space="0" w:color="auto"/>
              <w:bottom w:val="single" w:sz="4" w:space="0" w:color="auto"/>
              <w:right w:val="single" w:sz="4" w:space="0" w:color="auto"/>
            </w:tcBorders>
            <w:shd w:val="clear" w:color="auto" w:fill="FFFFFF"/>
            <w:vAlign w:val="center"/>
          </w:tcPr>
          <w:p w:rsidR="00ED670C" w:rsidRPr="00ED670C" w:rsidRDefault="00ED670C" w:rsidP="00ED670C">
            <w:pPr>
              <w:pStyle w:val="a6"/>
              <w:jc w:val="center"/>
              <w:rPr>
                <w:sz w:val="24"/>
              </w:rPr>
            </w:pPr>
            <w:r w:rsidRPr="00ED670C">
              <w:rPr>
                <w:rStyle w:val="23"/>
                <w:rFonts w:eastAsiaTheme="minorHAnsi"/>
                <w:sz w:val="24"/>
                <w:szCs w:val="24"/>
              </w:rPr>
              <w:t>1</w:t>
            </w:r>
          </w:p>
        </w:tc>
      </w:tr>
    </w:tbl>
    <w:p w:rsidR="00ED670C" w:rsidRDefault="00ED670C" w:rsidP="00ED670C">
      <w:pPr>
        <w:pStyle w:val="a6"/>
      </w:pPr>
    </w:p>
    <w:p w:rsidR="00ED670C" w:rsidRPr="00ED670C" w:rsidRDefault="00ED670C" w:rsidP="00ED670C">
      <w:pPr>
        <w:pStyle w:val="a5"/>
        <w:rPr>
          <w:sz w:val="24"/>
        </w:rPr>
      </w:pPr>
      <w:r w:rsidRPr="00ED670C">
        <w:rPr>
          <w:sz w:val="24"/>
        </w:rPr>
        <w:t>Примечания:</w:t>
      </w:r>
    </w:p>
    <w:p w:rsidR="00ED670C" w:rsidRPr="00ED670C" w:rsidRDefault="00ED670C" w:rsidP="00ED670C">
      <w:pPr>
        <w:pStyle w:val="a5"/>
        <w:rPr>
          <w:sz w:val="24"/>
        </w:rPr>
      </w:pPr>
      <w:r w:rsidRPr="00ED670C">
        <w:rPr>
          <w:sz w:val="24"/>
        </w:rPr>
        <w:t>1. В составе общедоступных библиотек рекомендуется размещать детские отделения.</w:t>
      </w:r>
    </w:p>
    <w:p w:rsidR="00ED670C" w:rsidRPr="00ED670C" w:rsidRDefault="00ED670C" w:rsidP="00ED670C">
      <w:pPr>
        <w:pStyle w:val="a5"/>
        <w:rPr>
          <w:sz w:val="24"/>
        </w:rPr>
      </w:pPr>
      <w:r w:rsidRPr="00ED670C">
        <w:rPr>
          <w:sz w:val="24"/>
        </w:rPr>
        <w:t>Обязательно размещение объекта культурно-досугового (клубного) типа, общедоступной библиотеки в центре групповой системы расселения.</w:t>
      </w:r>
    </w:p>
    <w:p w:rsidR="00ED670C" w:rsidRPr="00ED670C" w:rsidRDefault="00ED670C" w:rsidP="00ED670C">
      <w:pPr>
        <w:pStyle w:val="a5"/>
        <w:rPr>
          <w:sz w:val="24"/>
        </w:rPr>
      </w:pPr>
      <w:r w:rsidRPr="00ED670C">
        <w:rPr>
          <w:sz w:val="24"/>
        </w:rPr>
        <w:t>В групповых системах расселения с численностью населения менее 500 человек целесообразно размещение объектов культурно-досугового (клубного) типа, общедоступных библиотек в составе многофункциональных культурных центров.</w:t>
      </w:r>
    </w:p>
    <w:p w:rsidR="00ED670C" w:rsidRPr="00ED670C" w:rsidRDefault="00ED670C" w:rsidP="00ED670C">
      <w:pPr>
        <w:pStyle w:val="a5"/>
        <w:rPr>
          <w:sz w:val="24"/>
        </w:rPr>
      </w:pPr>
      <w:r w:rsidRPr="00ED670C">
        <w:rPr>
          <w:sz w:val="24"/>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ED670C" w:rsidRPr="00ED670C" w:rsidRDefault="00ED670C" w:rsidP="00ED670C">
      <w:pPr>
        <w:pStyle w:val="a5"/>
        <w:rPr>
          <w:sz w:val="24"/>
        </w:rPr>
      </w:pPr>
      <w:r w:rsidRPr="00ED670C">
        <w:rPr>
          <w:sz w:val="24"/>
        </w:rPr>
        <w:t>Детская библиотека на уровне муниципального района создается в целях повышения качества обслуживания детей, формирования специализированного фонда и методического обеспечения библиотек, обслуживающих детей.</w:t>
      </w:r>
    </w:p>
    <w:p w:rsidR="00ED670C" w:rsidRPr="00ED670C" w:rsidRDefault="00ED670C" w:rsidP="00ED670C">
      <w:pPr>
        <w:pStyle w:val="a5"/>
        <w:rPr>
          <w:sz w:val="24"/>
        </w:rPr>
      </w:pPr>
      <w:r w:rsidRPr="00ED670C">
        <w:rPr>
          <w:sz w:val="24"/>
        </w:rPr>
        <w:t>В муниципальных районах, административным центром которых является населенный пункт, входящий в состав городского округа, нецелесообразно создавать детскую библиотеку, музей ввиду исключения дублирования функций, созданных на уровне городского округа.</w:t>
      </w:r>
    </w:p>
    <w:p w:rsidR="00ED670C" w:rsidRPr="00ED670C" w:rsidRDefault="00ED670C" w:rsidP="00ED670C">
      <w:pPr>
        <w:pStyle w:val="a5"/>
        <w:rPr>
          <w:sz w:val="24"/>
        </w:rPr>
      </w:pPr>
      <w:r w:rsidRPr="00ED670C">
        <w:rPr>
          <w:sz w:val="24"/>
        </w:rPr>
        <w:t>К расчету сетевых единиц принимаются музеи, являющиеся юрид</w:t>
      </w:r>
      <w:r w:rsidR="008E72AB">
        <w:rPr>
          <w:sz w:val="24"/>
        </w:rPr>
        <w:t>ическими лицами, а также музеи —</w:t>
      </w:r>
      <w:r w:rsidRPr="00ED670C">
        <w:rPr>
          <w:sz w:val="24"/>
        </w:rPr>
        <w:t xml:space="preserve"> филиалы без образования юридического лица и территориально обособленные экспозиционные отделы музеев независимо от формы собственности.</w:t>
      </w:r>
    </w:p>
    <w:p w:rsidR="00ED670C" w:rsidRPr="00ED670C" w:rsidRDefault="00ED670C" w:rsidP="00ED670C">
      <w:pPr>
        <w:pStyle w:val="a5"/>
        <w:rPr>
          <w:sz w:val="24"/>
        </w:rPr>
      </w:pPr>
      <w:r w:rsidRPr="00ED670C">
        <w:rPr>
          <w:sz w:val="24"/>
        </w:rPr>
        <w:t>При объектах культурно-досугового (клубного) типа целесообразно создавать условия для развития местного традиционного народного художественного творчества и промыслов.</w:t>
      </w:r>
    </w:p>
    <w:p w:rsidR="00ED670C" w:rsidRPr="00ED670C" w:rsidRDefault="00ED670C" w:rsidP="00ED670C">
      <w:pPr>
        <w:pStyle w:val="a5"/>
        <w:rPr>
          <w:sz w:val="24"/>
        </w:rPr>
      </w:pPr>
      <w:r w:rsidRPr="00ED670C">
        <w:rPr>
          <w:sz w:val="24"/>
        </w:rPr>
        <w:t>В составе объектов культурно-досугового (клубного) типа рекомендуется размещать кинозалы.</w:t>
      </w:r>
    </w:p>
    <w:p w:rsidR="00ED670C" w:rsidRDefault="00ED670C" w:rsidP="00ED670C">
      <w:pPr>
        <w:pStyle w:val="a5"/>
        <w:rPr>
          <w:sz w:val="24"/>
        </w:rPr>
      </w:pPr>
      <w:bookmarkStart w:id="16" w:name="bookmark11"/>
      <w:r w:rsidRPr="00ED670C">
        <w:rPr>
          <w:sz w:val="24"/>
        </w:rPr>
        <w:t>В населенных пунктах, расположенных в Северном макрорайоне, обязательно размещение объекта культурно-досугового (клубного) типа независимо от численности проживающего в них населения.</w:t>
      </w:r>
      <w:bookmarkEnd w:id="16"/>
    </w:p>
    <w:p w:rsidR="008E72AB" w:rsidRDefault="008E72AB" w:rsidP="008E72AB">
      <w:pPr>
        <w:pStyle w:val="a6"/>
      </w:pPr>
      <w:r>
        <w:br w:type="page"/>
      </w:r>
    </w:p>
    <w:p w:rsidR="008E72AB" w:rsidRDefault="008E72AB" w:rsidP="008E72AB">
      <w:pPr>
        <w:pStyle w:val="a6"/>
      </w:pPr>
    </w:p>
    <w:p w:rsidR="008E72AB" w:rsidRDefault="008E72AB" w:rsidP="008E72AB">
      <w:pPr>
        <w:pStyle w:val="a8"/>
      </w:pPr>
      <w:bookmarkStart w:id="17" w:name="_Toc172557357"/>
      <w:r>
        <w:t xml:space="preserve">1.4.6 </w:t>
      </w:r>
      <w:proofErr w:type="gramStart"/>
      <w:r>
        <w:t>В</w:t>
      </w:r>
      <w:proofErr w:type="gramEnd"/>
      <w:r>
        <w:t xml:space="preserve"> области охраны правопорядка</w:t>
      </w:r>
      <w:bookmarkEnd w:id="17"/>
    </w:p>
    <w:p w:rsidR="008E72AB" w:rsidRDefault="008E72AB" w:rsidP="008E72AB">
      <w:pPr>
        <w:pStyle w:val="a6"/>
      </w:pPr>
    </w:p>
    <w:p w:rsidR="008E72AB" w:rsidRPr="00ED670C" w:rsidRDefault="008E72AB" w:rsidP="008E72AB">
      <w:pPr>
        <w:pStyle w:val="a6"/>
        <w:spacing w:after="80"/>
        <w:contextualSpacing w:val="0"/>
      </w:pPr>
      <w:r>
        <w:t>Таблица 1.7 — Расчётные показатели для объектов местного значения муниципального района в области охраны правопорядка</w:t>
      </w:r>
    </w:p>
    <w:tbl>
      <w:tblPr>
        <w:tblW w:w="5000" w:type="pct"/>
        <w:jc w:val="center"/>
        <w:tblLayout w:type="fixed"/>
        <w:tblCellMar>
          <w:left w:w="113" w:type="dxa"/>
          <w:right w:w="113" w:type="dxa"/>
        </w:tblCellMar>
        <w:tblLook w:val="0000" w:firstRow="0" w:lastRow="0" w:firstColumn="0" w:lastColumn="0" w:noHBand="0" w:noVBand="0"/>
      </w:tblPr>
      <w:tblGrid>
        <w:gridCol w:w="562"/>
        <w:gridCol w:w="1991"/>
        <w:gridCol w:w="2829"/>
        <w:gridCol w:w="4246"/>
      </w:tblGrid>
      <w:tr w:rsidR="008E72AB" w:rsidRPr="008E72AB" w:rsidTr="008E72AB">
        <w:trPr>
          <w:trHeight w:hRule="exact" w:val="942"/>
          <w:jc w:val="center"/>
        </w:trPr>
        <w:tc>
          <w:tcPr>
            <w:tcW w:w="562" w:type="dxa"/>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szCs w:val="28"/>
              </w:rPr>
            </w:pPr>
            <w:r w:rsidRPr="008E72AB">
              <w:rPr>
                <w:rStyle w:val="23"/>
                <w:rFonts w:eastAsiaTheme="minorHAnsi"/>
                <w:sz w:val="24"/>
                <w:szCs w:val="28"/>
              </w:rPr>
              <w:t>№</w:t>
            </w:r>
          </w:p>
          <w:p w:rsidR="008E72AB" w:rsidRPr="008E72AB" w:rsidRDefault="008E72AB" w:rsidP="008E72AB">
            <w:pPr>
              <w:pStyle w:val="a6"/>
              <w:jc w:val="center"/>
              <w:rPr>
                <w:sz w:val="24"/>
                <w:szCs w:val="28"/>
              </w:rPr>
            </w:pPr>
            <w:r w:rsidRPr="008E72AB">
              <w:rPr>
                <w:rStyle w:val="23"/>
                <w:rFonts w:eastAsiaTheme="minorHAnsi"/>
                <w:sz w:val="24"/>
                <w:szCs w:val="28"/>
              </w:rPr>
              <w:t>п/п</w:t>
            </w:r>
          </w:p>
        </w:tc>
        <w:tc>
          <w:tcPr>
            <w:tcW w:w="1991" w:type="dxa"/>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szCs w:val="28"/>
              </w:rPr>
            </w:pPr>
            <w:r w:rsidRPr="008E72AB">
              <w:rPr>
                <w:rStyle w:val="23"/>
                <w:rFonts w:eastAsiaTheme="minorHAnsi"/>
                <w:sz w:val="24"/>
                <w:szCs w:val="28"/>
              </w:rPr>
              <w:t>Наименование вида объекта</w:t>
            </w:r>
          </w:p>
        </w:tc>
        <w:tc>
          <w:tcPr>
            <w:tcW w:w="2829" w:type="dxa"/>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szCs w:val="28"/>
              </w:rPr>
            </w:pPr>
            <w:r w:rsidRPr="008E72AB">
              <w:rPr>
                <w:rStyle w:val="23"/>
                <w:rFonts w:eastAsiaTheme="minorHAnsi"/>
                <w:sz w:val="24"/>
                <w:szCs w:val="28"/>
              </w:rPr>
              <w:t>Наименование нормируемого расчетного показателя, единица измерения</w:t>
            </w:r>
          </w:p>
        </w:tc>
        <w:tc>
          <w:tcPr>
            <w:tcW w:w="4246" w:type="dxa"/>
            <w:tcBorders>
              <w:top w:val="single" w:sz="4" w:space="0" w:color="auto"/>
              <w:left w:val="single" w:sz="4" w:space="0" w:color="auto"/>
              <w:right w:val="single" w:sz="4" w:space="0" w:color="auto"/>
            </w:tcBorders>
            <w:shd w:val="clear" w:color="auto" w:fill="FFFFFF"/>
            <w:vAlign w:val="center"/>
          </w:tcPr>
          <w:p w:rsidR="008E72AB" w:rsidRPr="008E72AB" w:rsidRDefault="008E72AB" w:rsidP="008E72AB">
            <w:pPr>
              <w:pStyle w:val="a6"/>
              <w:jc w:val="center"/>
              <w:rPr>
                <w:sz w:val="24"/>
                <w:szCs w:val="28"/>
              </w:rPr>
            </w:pPr>
            <w:r w:rsidRPr="008E72AB">
              <w:rPr>
                <w:rStyle w:val="23"/>
                <w:rFonts w:eastAsiaTheme="minorHAnsi"/>
                <w:sz w:val="24"/>
                <w:szCs w:val="28"/>
              </w:rPr>
              <w:t>Значение расчетного показателя</w:t>
            </w:r>
          </w:p>
        </w:tc>
      </w:tr>
      <w:tr w:rsidR="008E72AB" w:rsidRPr="008E72AB" w:rsidTr="008E72AB">
        <w:trPr>
          <w:trHeight w:hRule="exact" w:val="3098"/>
          <w:jc w:val="center"/>
        </w:trPr>
        <w:tc>
          <w:tcPr>
            <w:tcW w:w="562" w:type="dxa"/>
            <w:vMerge w:val="restart"/>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szCs w:val="28"/>
              </w:rPr>
            </w:pPr>
            <w:r w:rsidRPr="008E72AB">
              <w:rPr>
                <w:rStyle w:val="23"/>
                <w:rFonts w:eastAsiaTheme="minorHAnsi"/>
                <w:sz w:val="24"/>
                <w:szCs w:val="28"/>
              </w:rPr>
              <w:t>1</w:t>
            </w:r>
          </w:p>
        </w:tc>
        <w:tc>
          <w:tcPr>
            <w:tcW w:w="1991" w:type="dxa"/>
            <w:vMerge w:val="restart"/>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szCs w:val="28"/>
              </w:rPr>
            </w:pPr>
            <w:r w:rsidRPr="008E72AB">
              <w:rPr>
                <w:rStyle w:val="23"/>
                <w:rFonts w:eastAsiaTheme="minorHAnsi"/>
                <w:sz w:val="24"/>
                <w:szCs w:val="28"/>
              </w:rPr>
              <w:t>Участковые пункты полиции</w:t>
            </w:r>
          </w:p>
        </w:tc>
        <w:tc>
          <w:tcPr>
            <w:tcW w:w="2829" w:type="dxa"/>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szCs w:val="28"/>
              </w:rPr>
            </w:pPr>
            <w:r w:rsidRPr="008E72AB">
              <w:rPr>
                <w:rStyle w:val="23"/>
                <w:rFonts w:eastAsiaTheme="minorHAnsi"/>
                <w:sz w:val="24"/>
                <w:szCs w:val="28"/>
              </w:rPr>
              <w:t>Уровень обеспеченности</w:t>
            </w:r>
          </w:p>
        </w:tc>
        <w:tc>
          <w:tcPr>
            <w:tcW w:w="4246" w:type="dxa"/>
            <w:tcBorders>
              <w:top w:val="single" w:sz="4" w:space="0" w:color="auto"/>
              <w:left w:val="single" w:sz="4" w:space="0" w:color="auto"/>
              <w:right w:val="single" w:sz="4" w:space="0" w:color="auto"/>
            </w:tcBorders>
            <w:shd w:val="clear" w:color="auto" w:fill="FFFFFF"/>
            <w:vAlign w:val="center"/>
          </w:tcPr>
          <w:p w:rsidR="008E72AB" w:rsidRDefault="008E72AB" w:rsidP="008E72AB">
            <w:pPr>
              <w:pStyle w:val="a6"/>
              <w:rPr>
                <w:rStyle w:val="23"/>
                <w:rFonts w:eastAsiaTheme="minorHAnsi"/>
                <w:sz w:val="24"/>
                <w:szCs w:val="28"/>
              </w:rPr>
            </w:pPr>
            <w:r w:rsidRPr="008E72AB">
              <w:rPr>
                <w:rStyle w:val="23"/>
                <w:rFonts w:eastAsiaTheme="minorHAnsi"/>
                <w:sz w:val="24"/>
                <w:szCs w:val="28"/>
              </w:rPr>
              <w:t>Для городских населенных пу</w:t>
            </w:r>
            <w:r>
              <w:rPr>
                <w:rStyle w:val="23"/>
                <w:rFonts w:eastAsiaTheme="minorHAnsi"/>
                <w:sz w:val="24"/>
                <w:szCs w:val="28"/>
              </w:rPr>
              <w:t>нктов с численностью населения:</w:t>
            </w:r>
          </w:p>
          <w:p w:rsidR="008E72AB" w:rsidRPr="008E72AB" w:rsidRDefault="008E72AB" w:rsidP="008E72AB">
            <w:pPr>
              <w:pStyle w:val="a6"/>
              <w:jc w:val="center"/>
              <w:rPr>
                <w:sz w:val="24"/>
                <w:szCs w:val="28"/>
              </w:rPr>
            </w:pPr>
            <w:r w:rsidRPr="008E72AB">
              <w:rPr>
                <w:rStyle w:val="23"/>
                <w:rFonts w:eastAsiaTheme="minorHAnsi"/>
                <w:sz w:val="24"/>
                <w:szCs w:val="28"/>
              </w:rPr>
              <w:t xml:space="preserve">до 10 тыс. человек </w:t>
            </w:r>
            <w:r>
              <w:rPr>
                <w:rStyle w:val="23"/>
                <w:rFonts w:eastAsiaTheme="minorHAnsi"/>
                <w:sz w:val="24"/>
                <w:szCs w:val="28"/>
              </w:rPr>
              <w:t>—</w:t>
            </w:r>
            <w:r w:rsidRPr="008E72AB">
              <w:rPr>
                <w:rStyle w:val="23"/>
                <w:rFonts w:eastAsiaTheme="minorHAnsi"/>
                <w:sz w:val="24"/>
                <w:szCs w:val="28"/>
              </w:rPr>
              <w:t xml:space="preserve"> 1 объект на населенный пункт;</w:t>
            </w:r>
          </w:p>
          <w:p w:rsidR="008E72AB" w:rsidRPr="008E72AB" w:rsidRDefault="008E72AB" w:rsidP="008E72AB">
            <w:pPr>
              <w:pStyle w:val="a6"/>
              <w:jc w:val="center"/>
              <w:rPr>
                <w:sz w:val="24"/>
                <w:szCs w:val="28"/>
              </w:rPr>
            </w:pPr>
            <w:r>
              <w:rPr>
                <w:rStyle w:val="23"/>
                <w:rFonts w:eastAsiaTheme="minorHAnsi"/>
                <w:sz w:val="24"/>
                <w:szCs w:val="28"/>
              </w:rPr>
              <w:t>свыше 10 тыс. человек —</w:t>
            </w:r>
            <w:r w:rsidRPr="008E72AB">
              <w:rPr>
                <w:rStyle w:val="23"/>
                <w:rFonts w:eastAsiaTheme="minorHAnsi"/>
                <w:sz w:val="24"/>
                <w:szCs w:val="28"/>
              </w:rPr>
              <w:t xml:space="preserve"> 1 объект на 6 тыс. человек.</w:t>
            </w:r>
          </w:p>
          <w:p w:rsidR="008E72AB" w:rsidRPr="008E72AB" w:rsidRDefault="008E72AB" w:rsidP="008E72AB">
            <w:pPr>
              <w:pStyle w:val="a6"/>
              <w:rPr>
                <w:sz w:val="24"/>
                <w:szCs w:val="28"/>
              </w:rPr>
            </w:pPr>
            <w:r w:rsidRPr="008E72AB">
              <w:rPr>
                <w:rStyle w:val="23"/>
                <w:rFonts w:eastAsiaTheme="minorHAnsi"/>
                <w:sz w:val="24"/>
                <w:szCs w:val="28"/>
              </w:rPr>
              <w:t xml:space="preserve">Для сельских населенных пунктов </w:t>
            </w:r>
            <w:r>
              <w:rPr>
                <w:rStyle w:val="23"/>
                <w:rFonts w:eastAsiaTheme="minorHAnsi"/>
                <w:sz w:val="24"/>
                <w:szCs w:val="28"/>
              </w:rPr>
              <w:t>—</w:t>
            </w:r>
            <w:r w:rsidRPr="008E72AB">
              <w:rPr>
                <w:rStyle w:val="23"/>
                <w:rFonts w:eastAsiaTheme="minorHAnsi"/>
                <w:sz w:val="24"/>
                <w:szCs w:val="28"/>
              </w:rPr>
              <w:t xml:space="preserve"> 1 объект в границах одного или нескольких объединенных общей территорией населенных пунктов (групповой системы расселения)</w:t>
            </w:r>
          </w:p>
        </w:tc>
      </w:tr>
      <w:tr w:rsidR="008E72AB" w:rsidRPr="008E72AB" w:rsidTr="008E72AB">
        <w:trPr>
          <w:trHeight w:hRule="exact" w:val="2269"/>
          <w:jc w:val="center"/>
        </w:trPr>
        <w:tc>
          <w:tcPr>
            <w:tcW w:w="562" w:type="dxa"/>
            <w:vMerge/>
            <w:tcBorders>
              <w:left w:val="single" w:sz="4" w:space="0" w:color="auto"/>
              <w:bottom w:val="single" w:sz="4" w:space="0" w:color="auto"/>
            </w:tcBorders>
            <w:shd w:val="clear" w:color="auto" w:fill="FFFFFF"/>
            <w:vAlign w:val="center"/>
          </w:tcPr>
          <w:p w:rsidR="008E72AB" w:rsidRPr="008E72AB" w:rsidRDefault="008E72AB" w:rsidP="008E72AB">
            <w:pPr>
              <w:pStyle w:val="a6"/>
              <w:jc w:val="center"/>
              <w:rPr>
                <w:sz w:val="24"/>
                <w:szCs w:val="28"/>
              </w:rPr>
            </w:pPr>
          </w:p>
        </w:tc>
        <w:tc>
          <w:tcPr>
            <w:tcW w:w="1991" w:type="dxa"/>
            <w:vMerge/>
            <w:tcBorders>
              <w:left w:val="single" w:sz="4" w:space="0" w:color="auto"/>
              <w:bottom w:val="single" w:sz="4" w:space="0" w:color="auto"/>
            </w:tcBorders>
            <w:shd w:val="clear" w:color="auto" w:fill="FFFFFF"/>
            <w:vAlign w:val="center"/>
          </w:tcPr>
          <w:p w:rsidR="008E72AB" w:rsidRPr="008E72AB" w:rsidRDefault="008E72AB" w:rsidP="008E72AB">
            <w:pPr>
              <w:pStyle w:val="a6"/>
              <w:jc w:val="center"/>
              <w:rPr>
                <w:sz w:val="24"/>
                <w:szCs w:val="28"/>
              </w:rPr>
            </w:pPr>
          </w:p>
        </w:tc>
        <w:tc>
          <w:tcPr>
            <w:tcW w:w="2829" w:type="dxa"/>
            <w:tcBorders>
              <w:top w:val="single" w:sz="4" w:space="0" w:color="auto"/>
              <w:left w:val="single" w:sz="4" w:space="0" w:color="auto"/>
              <w:bottom w:val="single" w:sz="4" w:space="0" w:color="auto"/>
            </w:tcBorders>
            <w:shd w:val="clear" w:color="auto" w:fill="FFFFFF"/>
            <w:vAlign w:val="center"/>
          </w:tcPr>
          <w:p w:rsidR="008E72AB" w:rsidRPr="008E72AB" w:rsidRDefault="008E72AB" w:rsidP="008E72AB">
            <w:pPr>
              <w:pStyle w:val="a6"/>
              <w:jc w:val="center"/>
              <w:rPr>
                <w:sz w:val="24"/>
                <w:szCs w:val="28"/>
              </w:rPr>
            </w:pPr>
            <w:r w:rsidRPr="008E72AB">
              <w:rPr>
                <w:rStyle w:val="23"/>
                <w:rFonts w:eastAsiaTheme="minorHAnsi"/>
                <w:sz w:val="24"/>
                <w:szCs w:val="28"/>
              </w:rPr>
              <w:t>Территориальная доступность, минут (метров)</w:t>
            </w:r>
          </w:p>
        </w:tc>
        <w:tc>
          <w:tcPr>
            <w:tcW w:w="4246" w:type="dxa"/>
            <w:tcBorders>
              <w:top w:val="single" w:sz="4" w:space="0" w:color="auto"/>
              <w:left w:val="single" w:sz="4" w:space="0" w:color="auto"/>
              <w:bottom w:val="single" w:sz="4" w:space="0" w:color="auto"/>
              <w:right w:val="single" w:sz="4" w:space="0" w:color="auto"/>
            </w:tcBorders>
            <w:shd w:val="clear" w:color="auto" w:fill="FFFFFF"/>
            <w:vAlign w:val="center"/>
          </w:tcPr>
          <w:p w:rsidR="008E72AB" w:rsidRPr="008E72AB" w:rsidRDefault="008E72AB" w:rsidP="008E72AB">
            <w:pPr>
              <w:pStyle w:val="a6"/>
              <w:jc w:val="center"/>
              <w:rPr>
                <w:sz w:val="24"/>
                <w:szCs w:val="28"/>
              </w:rPr>
            </w:pPr>
            <w:r w:rsidRPr="008E72AB">
              <w:rPr>
                <w:rStyle w:val="23"/>
                <w:rFonts w:eastAsiaTheme="minorHAnsi"/>
                <w:sz w:val="24"/>
                <w:szCs w:val="28"/>
              </w:rPr>
              <w:t>Для городских населенных пунктов с учетом типологии жилой застройки: пешеходная доступность</w:t>
            </w:r>
            <w:r>
              <w:rPr>
                <w:rStyle w:val="23"/>
                <w:rFonts w:eastAsiaTheme="minorHAnsi"/>
                <w:sz w:val="24"/>
                <w:szCs w:val="28"/>
              </w:rPr>
              <w:t xml:space="preserve"> при многоквартирной застройке —</w:t>
            </w:r>
            <w:r w:rsidRPr="008E72AB">
              <w:rPr>
                <w:rStyle w:val="23"/>
                <w:rFonts w:eastAsiaTheme="minorHAnsi"/>
                <w:sz w:val="24"/>
                <w:szCs w:val="28"/>
              </w:rPr>
              <w:t xml:space="preserve"> 15(1000); транспортная доступност</w:t>
            </w:r>
            <w:r>
              <w:rPr>
                <w:rStyle w:val="23"/>
                <w:rFonts w:eastAsiaTheme="minorHAnsi"/>
                <w:sz w:val="24"/>
                <w:szCs w:val="28"/>
              </w:rPr>
              <w:t>ь при индивидуальной застройке —</w:t>
            </w:r>
            <w:r w:rsidRPr="008E72AB">
              <w:rPr>
                <w:rStyle w:val="23"/>
                <w:rFonts w:eastAsiaTheme="minorHAnsi"/>
                <w:sz w:val="24"/>
                <w:szCs w:val="28"/>
              </w:rPr>
              <w:t xml:space="preserve"> 30.</w:t>
            </w:r>
          </w:p>
          <w:p w:rsidR="008E72AB" w:rsidRPr="008E72AB" w:rsidRDefault="008E72AB" w:rsidP="008E72AB">
            <w:pPr>
              <w:pStyle w:val="a6"/>
              <w:jc w:val="center"/>
              <w:rPr>
                <w:sz w:val="24"/>
                <w:szCs w:val="28"/>
              </w:rPr>
            </w:pPr>
            <w:r w:rsidRPr="008E72AB">
              <w:rPr>
                <w:rStyle w:val="23"/>
                <w:rFonts w:eastAsiaTheme="minorHAnsi"/>
                <w:sz w:val="24"/>
                <w:szCs w:val="28"/>
              </w:rPr>
              <w:t>Для сельских населенных пу</w:t>
            </w:r>
            <w:r>
              <w:rPr>
                <w:rStyle w:val="23"/>
                <w:rFonts w:eastAsiaTheme="minorHAnsi"/>
                <w:sz w:val="24"/>
                <w:szCs w:val="28"/>
              </w:rPr>
              <w:t>нктов транспортная доступность —</w:t>
            </w:r>
            <w:r w:rsidRPr="008E72AB">
              <w:rPr>
                <w:rStyle w:val="23"/>
                <w:rFonts w:eastAsiaTheme="minorHAnsi"/>
                <w:sz w:val="24"/>
                <w:szCs w:val="28"/>
              </w:rPr>
              <w:t xml:space="preserve"> 30</w:t>
            </w:r>
          </w:p>
        </w:tc>
      </w:tr>
    </w:tbl>
    <w:p w:rsidR="008E72AB" w:rsidRDefault="008E72AB" w:rsidP="00ED670C">
      <w:pPr>
        <w:pStyle w:val="a6"/>
        <w:sectPr w:rsidR="008E72AB" w:rsidSect="00C07B00">
          <w:footerReference w:type="even" r:id="rId8"/>
          <w:footerReference w:type="default" r:id="rId9"/>
          <w:pgSz w:w="11906" w:h="16838"/>
          <w:pgMar w:top="851" w:right="567" w:bottom="1134" w:left="1701" w:header="709" w:footer="709" w:gutter="0"/>
          <w:cols w:space="708"/>
          <w:titlePg/>
          <w:docGrid w:linePitch="360"/>
        </w:sectPr>
      </w:pPr>
    </w:p>
    <w:p w:rsidR="00ED670C" w:rsidRDefault="008E72AB" w:rsidP="008E72AB">
      <w:pPr>
        <w:pStyle w:val="a8"/>
      </w:pPr>
      <w:bookmarkStart w:id="18" w:name="_Toc172557358"/>
      <w:r>
        <w:lastRenderedPageBreak/>
        <w:t xml:space="preserve">1.4.7 </w:t>
      </w:r>
      <w:proofErr w:type="gramStart"/>
      <w:r>
        <w:t>В</w:t>
      </w:r>
      <w:proofErr w:type="gramEnd"/>
      <w:r>
        <w:t xml:space="preserve"> области жилищного строительства</w:t>
      </w:r>
      <w:bookmarkEnd w:id="18"/>
    </w:p>
    <w:p w:rsidR="008E72AB" w:rsidRDefault="008E72AB" w:rsidP="008E72AB">
      <w:pPr>
        <w:pStyle w:val="a6"/>
      </w:pPr>
    </w:p>
    <w:p w:rsidR="008E72AB" w:rsidRDefault="008E72AB" w:rsidP="008E72AB">
      <w:pPr>
        <w:pStyle w:val="a6"/>
        <w:spacing w:after="80"/>
        <w:contextualSpacing w:val="0"/>
      </w:pPr>
      <w:r>
        <w:t>Таблица 1.8 — Расчетные показатели для объектов местного значения в области жилищного строительства</w:t>
      </w:r>
    </w:p>
    <w:tbl>
      <w:tblPr>
        <w:tblW w:w="5000" w:type="pct"/>
        <w:jc w:val="center"/>
        <w:tblLayout w:type="fixed"/>
        <w:tblCellMar>
          <w:left w:w="113" w:type="dxa"/>
          <w:right w:w="113" w:type="dxa"/>
        </w:tblCellMar>
        <w:tblLook w:val="0000" w:firstRow="0" w:lastRow="0" w:firstColumn="0" w:lastColumn="0" w:noHBand="0" w:noVBand="0"/>
      </w:tblPr>
      <w:tblGrid>
        <w:gridCol w:w="562"/>
        <w:gridCol w:w="1499"/>
        <w:gridCol w:w="1851"/>
        <w:gridCol w:w="1457"/>
        <w:gridCol w:w="1005"/>
        <w:gridCol w:w="2410"/>
        <w:gridCol w:w="6059"/>
      </w:tblGrid>
      <w:tr w:rsidR="008E72AB" w:rsidRPr="008E72AB" w:rsidTr="008E72AB">
        <w:trPr>
          <w:trHeight w:hRule="exact" w:val="960"/>
          <w:jc w:val="center"/>
        </w:trPr>
        <w:tc>
          <w:tcPr>
            <w:tcW w:w="562" w:type="dxa"/>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w:t>
            </w:r>
          </w:p>
          <w:p w:rsidR="008E72AB" w:rsidRPr="008E72AB" w:rsidRDefault="008E72AB" w:rsidP="008E72AB">
            <w:pPr>
              <w:pStyle w:val="a6"/>
              <w:jc w:val="center"/>
              <w:rPr>
                <w:sz w:val="24"/>
              </w:rPr>
            </w:pPr>
            <w:r w:rsidRPr="008E72AB">
              <w:rPr>
                <w:rStyle w:val="23"/>
                <w:rFonts w:eastAsiaTheme="minorHAnsi"/>
                <w:sz w:val="24"/>
                <w:szCs w:val="24"/>
              </w:rPr>
              <w:t>п/п</w:t>
            </w:r>
          </w:p>
        </w:tc>
        <w:tc>
          <w:tcPr>
            <w:tcW w:w="1499" w:type="dxa"/>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Наименование вида объекта</w:t>
            </w:r>
          </w:p>
        </w:tc>
        <w:tc>
          <w:tcPr>
            <w:tcW w:w="3308" w:type="dxa"/>
            <w:gridSpan w:val="2"/>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Наименование нормируемого расчетного показателя, единица измерения</w:t>
            </w:r>
          </w:p>
        </w:tc>
        <w:tc>
          <w:tcPr>
            <w:tcW w:w="9474" w:type="dxa"/>
            <w:gridSpan w:val="3"/>
            <w:tcBorders>
              <w:top w:val="single" w:sz="4" w:space="0" w:color="auto"/>
              <w:left w:val="single" w:sz="4" w:space="0" w:color="auto"/>
              <w:righ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Значение расчетного показателя</w:t>
            </w:r>
          </w:p>
        </w:tc>
      </w:tr>
      <w:tr w:rsidR="008E72AB" w:rsidRPr="008E72AB" w:rsidTr="008E72AB">
        <w:trPr>
          <w:trHeight w:val="705"/>
          <w:jc w:val="center"/>
        </w:trPr>
        <w:tc>
          <w:tcPr>
            <w:tcW w:w="562" w:type="dxa"/>
            <w:vMerge w:val="restart"/>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1</w:t>
            </w:r>
          </w:p>
        </w:tc>
        <w:tc>
          <w:tcPr>
            <w:tcW w:w="1499" w:type="dxa"/>
            <w:vMerge w:val="restart"/>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Объекты</w:t>
            </w:r>
            <w:r>
              <w:rPr>
                <w:sz w:val="24"/>
              </w:rPr>
              <w:t xml:space="preserve"> </w:t>
            </w:r>
            <w:r w:rsidRPr="008E72AB">
              <w:rPr>
                <w:rStyle w:val="23"/>
                <w:rFonts w:eastAsiaTheme="minorHAnsi"/>
                <w:sz w:val="24"/>
                <w:szCs w:val="24"/>
              </w:rPr>
              <w:t>жилищного</w:t>
            </w:r>
            <w:r>
              <w:rPr>
                <w:sz w:val="24"/>
              </w:rPr>
              <w:t xml:space="preserve"> </w:t>
            </w:r>
            <w:r w:rsidRPr="008E72AB">
              <w:rPr>
                <w:rStyle w:val="23"/>
                <w:rFonts w:eastAsiaTheme="minorHAnsi"/>
                <w:sz w:val="24"/>
                <w:szCs w:val="24"/>
              </w:rPr>
              <w:t>строительства</w:t>
            </w:r>
          </w:p>
        </w:tc>
        <w:tc>
          <w:tcPr>
            <w:tcW w:w="1851" w:type="dxa"/>
            <w:vMerge w:val="restart"/>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Минимальный размер земельного участка в зависимости от характера освоения территории, кв. м на 100 кв. м общей площади жилого здания [1, 2, 6]</w:t>
            </w:r>
          </w:p>
        </w:tc>
        <w:tc>
          <w:tcPr>
            <w:tcW w:w="1457" w:type="dxa"/>
            <w:vMerge w:val="restart"/>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Тип жилой застройки</w:t>
            </w:r>
          </w:p>
        </w:tc>
        <w:tc>
          <w:tcPr>
            <w:tcW w:w="1005" w:type="dxa"/>
            <w:vMerge w:val="restart"/>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Количество</w:t>
            </w:r>
            <w:r>
              <w:rPr>
                <w:sz w:val="24"/>
              </w:rPr>
              <w:t xml:space="preserve"> </w:t>
            </w:r>
            <w:r w:rsidRPr="008E72AB">
              <w:rPr>
                <w:rStyle w:val="23"/>
                <w:rFonts w:eastAsiaTheme="minorHAnsi"/>
                <w:sz w:val="24"/>
                <w:szCs w:val="24"/>
              </w:rPr>
              <w:t>этажей</w:t>
            </w:r>
          </w:p>
        </w:tc>
        <w:tc>
          <w:tcPr>
            <w:tcW w:w="8469" w:type="dxa"/>
            <w:gridSpan w:val="2"/>
            <w:tcBorders>
              <w:top w:val="single" w:sz="4" w:space="0" w:color="auto"/>
              <w:left w:val="single" w:sz="4" w:space="0" w:color="auto"/>
              <w:righ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Минимальный размер земельного участка кв. м на 100 кв. м общей площади жилого здания</w:t>
            </w:r>
          </w:p>
        </w:tc>
      </w:tr>
      <w:tr w:rsidR="008E72AB" w:rsidRPr="008E72AB" w:rsidTr="008E72AB">
        <w:trPr>
          <w:trHeight w:hRule="exact" w:val="890"/>
          <w:jc w:val="center"/>
        </w:trPr>
        <w:tc>
          <w:tcPr>
            <w:tcW w:w="562" w:type="dxa"/>
            <w:vMerge/>
            <w:tcBorders>
              <w:left w:val="single" w:sz="4" w:space="0" w:color="auto"/>
            </w:tcBorders>
            <w:shd w:val="clear" w:color="auto" w:fill="FFFFFF"/>
            <w:vAlign w:val="center"/>
          </w:tcPr>
          <w:p w:rsidR="008E72AB" w:rsidRPr="008E72AB" w:rsidRDefault="008E72AB" w:rsidP="008E72AB">
            <w:pPr>
              <w:pStyle w:val="a6"/>
              <w:jc w:val="center"/>
              <w:rPr>
                <w:sz w:val="24"/>
              </w:rPr>
            </w:pPr>
          </w:p>
        </w:tc>
        <w:tc>
          <w:tcPr>
            <w:tcW w:w="1499" w:type="dxa"/>
            <w:vMerge/>
            <w:tcBorders>
              <w:left w:val="single" w:sz="4" w:space="0" w:color="auto"/>
            </w:tcBorders>
            <w:shd w:val="clear" w:color="auto" w:fill="FFFFFF"/>
            <w:vAlign w:val="center"/>
          </w:tcPr>
          <w:p w:rsidR="008E72AB" w:rsidRPr="008E72AB" w:rsidRDefault="008E72AB" w:rsidP="008E72AB">
            <w:pPr>
              <w:pStyle w:val="a6"/>
              <w:jc w:val="center"/>
              <w:rPr>
                <w:sz w:val="24"/>
              </w:rPr>
            </w:pPr>
          </w:p>
        </w:tc>
        <w:tc>
          <w:tcPr>
            <w:tcW w:w="1851" w:type="dxa"/>
            <w:vMerge/>
            <w:tcBorders>
              <w:left w:val="single" w:sz="4" w:space="0" w:color="auto"/>
            </w:tcBorders>
            <w:shd w:val="clear" w:color="auto" w:fill="FFFFFF"/>
            <w:vAlign w:val="center"/>
          </w:tcPr>
          <w:p w:rsidR="008E72AB" w:rsidRPr="008E72AB" w:rsidRDefault="008E72AB" w:rsidP="008E72AB">
            <w:pPr>
              <w:pStyle w:val="a6"/>
              <w:jc w:val="center"/>
              <w:rPr>
                <w:sz w:val="24"/>
              </w:rPr>
            </w:pPr>
          </w:p>
        </w:tc>
        <w:tc>
          <w:tcPr>
            <w:tcW w:w="1457" w:type="dxa"/>
            <w:vMerge/>
            <w:tcBorders>
              <w:left w:val="single" w:sz="4" w:space="0" w:color="auto"/>
            </w:tcBorders>
            <w:shd w:val="clear" w:color="auto" w:fill="FFFFFF"/>
            <w:vAlign w:val="center"/>
          </w:tcPr>
          <w:p w:rsidR="008E72AB" w:rsidRPr="008E72AB" w:rsidRDefault="008E72AB" w:rsidP="008E72AB">
            <w:pPr>
              <w:pStyle w:val="a6"/>
              <w:jc w:val="center"/>
              <w:rPr>
                <w:sz w:val="24"/>
              </w:rPr>
            </w:pPr>
          </w:p>
        </w:tc>
        <w:tc>
          <w:tcPr>
            <w:tcW w:w="1005" w:type="dxa"/>
            <w:vMerge/>
            <w:tcBorders>
              <w:left w:val="single" w:sz="4" w:space="0" w:color="auto"/>
            </w:tcBorders>
            <w:shd w:val="clear" w:color="auto" w:fill="FFFFFF"/>
            <w:vAlign w:val="center"/>
          </w:tcPr>
          <w:p w:rsidR="008E72AB" w:rsidRPr="008E72AB" w:rsidRDefault="008E72AB" w:rsidP="008E72AB">
            <w:pPr>
              <w:pStyle w:val="a6"/>
              <w:jc w:val="center"/>
              <w:rPr>
                <w:sz w:val="24"/>
              </w:rPr>
            </w:pPr>
          </w:p>
        </w:tc>
        <w:tc>
          <w:tcPr>
            <w:tcW w:w="2410" w:type="dxa"/>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застройка на свободных территориях</w:t>
            </w:r>
            <w:r>
              <w:rPr>
                <w:sz w:val="24"/>
              </w:rPr>
              <w:t xml:space="preserve"> </w:t>
            </w:r>
            <w:r w:rsidRPr="008E72AB">
              <w:rPr>
                <w:rStyle w:val="23"/>
                <w:rFonts w:eastAsiaTheme="minorHAnsi"/>
                <w:sz w:val="24"/>
                <w:szCs w:val="24"/>
              </w:rPr>
              <w:t>[3]</w:t>
            </w:r>
          </w:p>
        </w:tc>
        <w:tc>
          <w:tcPr>
            <w:tcW w:w="6059" w:type="dxa"/>
            <w:tcBorders>
              <w:top w:val="single" w:sz="4" w:space="0" w:color="auto"/>
              <w:left w:val="single" w:sz="4" w:space="0" w:color="auto"/>
              <w:right w:val="single" w:sz="4" w:space="0" w:color="auto"/>
            </w:tcBorders>
            <w:shd w:val="clear" w:color="auto" w:fill="FFFFFF"/>
            <w:vAlign w:val="center"/>
          </w:tcPr>
          <w:p w:rsidR="008E72AB" w:rsidRPr="008E72AB" w:rsidRDefault="008E72AB" w:rsidP="008E72AB">
            <w:pPr>
              <w:pStyle w:val="a6"/>
              <w:jc w:val="center"/>
              <w:rPr>
                <w:sz w:val="24"/>
              </w:rPr>
            </w:pPr>
            <w:r>
              <w:rPr>
                <w:rStyle w:val="23"/>
                <w:rFonts w:eastAsiaTheme="minorHAnsi"/>
                <w:sz w:val="24"/>
                <w:szCs w:val="24"/>
              </w:rPr>
              <w:t>Р</w:t>
            </w:r>
            <w:r w:rsidRPr="008E72AB">
              <w:rPr>
                <w:rStyle w:val="23"/>
                <w:rFonts w:eastAsiaTheme="minorHAnsi"/>
                <w:sz w:val="24"/>
                <w:szCs w:val="24"/>
              </w:rPr>
              <w:t>азвитие застроенных территорий, в т.</w:t>
            </w:r>
            <w:r>
              <w:rPr>
                <w:rStyle w:val="23"/>
                <w:rFonts w:eastAsiaTheme="minorHAnsi"/>
                <w:sz w:val="24"/>
                <w:szCs w:val="24"/>
              </w:rPr>
              <w:t xml:space="preserve"> </w:t>
            </w:r>
            <w:r w:rsidRPr="008E72AB">
              <w:rPr>
                <w:rStyle w:val="23"/>
                <w:rFonts w:eastAsiaTheme="minorHAnsi"/>
                <w:sz w:val="24"/>
                <w:szCs w:val="24"/>
              </w:rPr>
              <w:t>ч. уплотнение [4]</w:t>
            </w:r>
          </w:p>
        </w:tc>
      </w:tr>
      <w:tr w:rsidR="008E72AB" w:rsidRPr="008E72AB" w:rsidTr="008E72AB">
        <w:trPr>
          <w:trHeight w:val="340"/>
          <w:jc w:val="center"/>
        </w:trPr>
        <w:tc>
          <w:tcPr>
            <w:tcW w:w="562" w:type="dxa"/>
            <w:vMerge/>
            <w:tcBorders>
              <w:left w:val="single" w:sz="4" w:space="0" w:color="auto"/>
            </w:tcBorders>
            <w:shd w:val="clear" w:color="auto" w:fill="FFFFFF"/>
            <w:vAlign w:val="center"/>
          </w:tcPr>
          <w:p w:rsidR="008E72AB" w:rsidRPr="008E72AB" w:rsidRDefault="008E72AB" w:rsidP="008E72AB">
            <w:pPr>
              <w:pStyle w:val="a6"/>
              <w:jc w:val="center"/>
              <w:rPr>
                <w:sz w:val="24"/>
              </w:rPr>
            </w:pPr>
          </w:p>
        </w:tc>
        <w:tc>
          <w:tcPr>
            <w:tcW w:w="1499" w:type="dxa"/>
            <w:vMerge/>
            <w:tcBorders>
              <w:left w:val="single" w:sz="4" w:space="0" w:color="auto"/>
            </w:tcBorders>
            <w:shd w:val="clear" w:color="auto" w:fill="FFFFFF"/>
            <w:vAlign w:val="center"/>
          </w:tcPr>
          <w:p w:rsidR="008E72AB" w:rsidRPr="008E72AB" w:rsidRDefault="008E72AB" w:rsidP="008E72AB">
            <w:pPr>
              <w:pStyle w:val="a6"/>
              <w:jc w:val="center"/>
              <w:rPr>
                <w:sz w:val="24"/>
              </w:rPr>
            </w:pPr>
          </w:p>
        </w:tc>
        <w:tc>
          <w:tcPr>
            <w:tcW w:w="1851" w:type="dxa"/>
            <w:vMerge/>
            <w:tcBorders>
              <w:left w:val="single" w:sz="4" w:space="0" w:color="auto"/>
            </w:tcBorders>
            <w:shd w:val="clear" w:color="auto" w:fill="FFFFFF"/>
            <w:vAlign w:val="center"/>
          </w:tcPr>
          <w:p w:rsidR="008E72AB" w:rsidRPr="008E72AB" w:rsidRDefault="008E72AB" w:rsidP="008E72AB">
            <w:pPr>
              <w:pStyle w:val="a6"/>
              <w:jc w:val="center"/>
              <w:rPr>
                <w:sz w:val="24"/>
              </w:rPr>
            </w:pPr>
          </w:p>
        </w:tc>
        <w:tc>
          <w:tcPr>
            <w:tcW w:w="1457" w:type="dxa"/>
            <w:vMerge w:val="restart"/>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Малоэтажная</w:t>
            </w:r>
            <w:r>
              <w:rPr>
                <w:sz w:val="24"/>
              </w:rPr>
              <w:t xml:space="preserve"> </w:t>
            </w:r>
            <w:r w:rsidRPr="008E72AB">
              <w:rPr>
                <w:rStyle w:val="23"/>
                <w:rFonts w:eastAsiaTheme="minorHAnsi"/>
                <w:sz w:val="24"/>
                <w:szCs w:val="24"/>
              </w:rPr>
              <w:t>застройка</w:t>
            </w:r>
          </w:p>
        </w:tc>
        <w:tc>
          <w:tcPr>
            <w:tcW w:w="1005" w:type="dxa"/>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2</w:t>
            </w:r>
          </w:p>
        </w:tc>
        <w:tc>
          <w:tcPr>
            <w:tcW w:w="2410" w:type="dxa"/>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128</w:t>
            </w:r>
          </w:p>
        </w:tc>
        <w:tc>
          <w:tcPr>
            <w:tcW w:w="6059" w:type="dxa"/>
            <w:tcBorders>
              <w:top w:val="single" w:sz="4" w:space="0" w:color="auto"/>
              <w:left w:val="single" w:sz="4" w:space="0" w:color="auto"/>
              <w:righ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145</w:t>
            </w:r>
          </w:p>
        </w:tc>
      </w:tr>
      <w:tr w:rsidR="008E72AB" w:rsidRPr="008E72AB" w:rsidTr="008E72AB">
        <w:trPr>
          <w:trHeight w:val="340"/>
          <w:jc w:val="center"/>
        </w:trPr>
        <w:tc>
          <w:tcPr>
            <w:tcW w:w="562" w:type="dxa"/>
            <w:vMerge/>
            <w:tcBorders>
              <w:left w:val="single" w:sz="4" w:space="0" w:color="auto"/>
            </w:tcBorders>
            <w:shd w:val="clear" w:color="auto" w:fill="FFFFFF"/>
            <w:vAlign w:val="center"/>
          </w:tcPr>
          <w:p w:rsidR="008E72AB" w:rsidRPr="008E72AB" w:rsidRDefault="008E72AB" w:rsidP="008E72AB">
            <w:pPr>
              <w:pStyle w:val="a6"/>
              <w:jc w:val="center"/>
              <w:rPr>
                <w:sz w:val="24"/>
              </w:rPr>
            </w:pPr>
          </w:p>
        </w:tc>
        <w:tc>
          <w:tcPr>
            <w:tcW w:w="1499" w:type="dxa"/>
            <w:vMerge/>
            <w:tcBorders>
              <w:left w:val="single" w:sz="4" w:space="0" w:color="auto"/>
            </w:tcBorders>
            <w:shd w:val="clear" w:color="auto" w:fill="FFFFFF"/>
            <w:vAlign w:val="center"/>
          </w:tcPr>
          <w:p w:rsidR="008E72AB" w:rsidRPr="008E72AB" w:rsidRDefault="008E72AB" w:rsidP="008E72AB">
            <w:pPr>
              <w:pStyle w:val="a6"/>
              <w:jc w:val="center"/>
              <w:rPr>
                <w:sz w:val="24"/>
              </w:rPr>
            </w:pPr>
          </w:p>
        </w:tc>
        <w:tc>
          <w:tcPr>
            <w:tcW w:w="1851" w:type="dxa"/>
            <w:vMerge/>
            <w:tcBorders>
              <w:left w:val="single" w:sz="4" w:space="0" w:color="auto"/>
            </w:tcBorders>
            <w:shd w:val="clear" w:color="auto" w:fill="FFFFFF"/>
            <w:vAlign w:val="center"/>
          </w:tcPr>
          <w:p w:rsidR="008E72AB" w:rsidRPr="008E72AB" w:rsidRDefault="008E72AB" w:rsidP="008E72AB">
            <w:pPr>
              <w:pStyle w:val="a6"/>
              <w:jc w:val="center"/>
              <w:rPr>
                <w:sz w:val="24"/>
              </w:rPr>
            </w:pPr>
          </w:p>
        </w:tc>
        <w:tc>
          <w:tcPr>
            <w:tcW w:w="1457" w:type="dxa"/>
            <w:vMerge/>
            <w:tcBorders>
              <w:left w:val="single" w:sz="4" w:space="0" w:color="auto"/>
            </w:tcBorders>
            <w:shd w:val="clear" w:color="auto" w:fill="FFFFFF"/>
            <w:vAlign w:val="center"/>
          </w:tcPr>
          <w:p w:rsidR="008E72AB" w:rsidRPr="008E72AB" w:rsidRDefault="008E72AB" w:rsidP="008E72AB">
            <w:pPr>
              <w:pStyle w:val="a6"/>
              <w:jc w:val="center"/>
              <w:rPr>
                <w:sz w:val="24"/>
              </w:rPr>
            </w:pPr>
          </w:p>
        </w:tc>
        <w:tc>
          <w:tcPr>
            <w:tcW w:w="1005" w:type="dxa"/>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3</w:t>
            </w:r>
          </w:p>
        </w:tc>
        <w:tc>
          <w:tcPr>
            <w:tcW w:w="2410" w:type="dxa"/>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102</w:t>
            </w:r>
          </w:p>
        </w:tc>
        <w:tc>
          <w:tcPr>
            <w:tcW w:w="6059" w:type="dxa"/>
            <w:tcBorders>
              <w:top w:val="single" w:sz="4" w:space="0" w:color="auto"/>
              <w:left w:val="single" w:sz="4" w:space="0" w:color="auto"/>
              <w:righ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119</w:t>
            </w:r>
          </w:p>
        </w:tc>
      </w:tr>
      <w:tr w:rsidR="008E72AB" w:rsidRPr="008E72AB" w:rsidTr="008E72AB">
        <w:trPr>
          <w:trHeight w:val="340"/>
          <w:jc w:val="center"/>
        </w:trPr>
        <w:tc>
          <w:tcPr>
            <w:tcW w:w="562" w:type="dxa"/>
            <w:vMerge/>
            <w:tcBorders>
              <w:left w:val="single" w:sz="4" w:space="0" w:color="auto"/>
            </w:tcBorders>
            <w:shd w:val="clear" w:color="auto" w:fill="FFFFFF"/>
            <w:vAlign w:val="center"/>
          </w:tcPr>
          <w:p w:rsidR="008E72AB" w:rsidRPr="008E72AB" w:rsidRDefault="008E72AB" w:rsidP="008E72AB">
            <w:pPr>
              <w:pStyle w:val="a6"/>
              <w:jc w:val="center"/>
              <w:rPr>
                <w:sz w:val="24"/>
              </w:rPr>
            </w:pPr>
          </w:p>
        </w:tc>
        <w:tc>
          <w:tcPr>
            <w:tcW w:w="1499" w:type="dxa"/>
            <w:vMerge/>
            <w:tcBorders>
              <w:left w:val="single" w:sz="4" w:space="0" w:color="auto"/>
            </w:tcBorders>
            <w:shd w:val="clear" w:color="auto" w:fill="FFFFFF"/>
            <w:vAlign w:val="center"/>
          </w:tcPr>
          <w:p w:rsidR="008E72AB" w:rsidRPr="008E72AB" w:rsidRDefault="008E72AB" w:rsidP="008E72AB">
            <w:pPr>
              <w:pStyle w:val="a6"/>
              <w:jc w:val="center"/>
              <w:rPr>
                <w:sz w:val="24"/>
              </w:rPr>
            </w:pPr>
          </w:p>
        </w:tc>
        <w:tc>
          <w:tcPr>
            <w:tcW w:w="1851" w:type="dxa"/>
            <w:vMerge/>
            <w:tcBorders>
              <w:left w:val="single" w:sz="4" w:space="0" w:color="auto"/>
            </w:tcBorders>
            <w:shd w:val="clear" w:color="auto" w:fill="FFFFFF"/>
            <w:vAlign w:val="center"/>
          </w:tcPr>
          <w:p w:rsidR="008E72AB" w:rsidRPr="008E72AB" w:rsidRDefault="008E72AB" w:rsidP="008E72AB">
            <w:pPr>
              <w:pStyle w:val="a6"/>
              <w:jc w:val="center"/>
              <w:rPr>
                <w:sz w:val="24"/>
              </w:rPr>
            </w:pPr>
          </w:p>
        </w:tc>
        <w:tc>
          <w:tcPr>
            <w:tcW w:w="1457" w:type="dxa"/>
            <w:vMerge/>
            <w:tcBorders>
              <w:left w:val="single" w:sz="4" w:space="0" w:color="auto"/>
            </w:tcBorders>
            <w:shd w:val="clear" w:color="auto" w:fill="FFFFFF"/>
            <w:vAlign w:val="center"/>
          </w:tcPr>
          <w:p w:rsidR="008E72AB" w:rsidRPr="008E72AB" w:rsidRDefault="008E72AB" w:rsidP="008E72AB">
            <w:pPr>
              <w:pStyle w:val="a6"/>
              <w:jc w:val="center"/>
              <w:rPr>
                <w:sz w:val="24"/>
              </w:rPr>
            </w:pPr>
          </w:p>
        </w:tc>
        <w:tc>
          <w:tcPr>
            <w:tcW w:w="1005" w:type="dxa"/>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4</w:t>
            </w:r>
          </w:p>
        </w:tc>
        <w:tc>
          <w:tcPr>
            <w:tcW w:w="2410" w:type="dxa"/>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86</w:t>
            </w:r>
          </w:p>
        </w:tc>
        <w:tc>
          <w:tcPr>
            <w:tcW w:w="6059" w:type="dxa"/>
            <w:tcBorders>
              <w:top w:val="single" w:sz="4" w:space="0" w:color="auto"/>
              <w:left w:val="single" w:sz="4" w:space="0" w:color="auto"/>
              <w:righ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102</w:t>
            </w:r>
          </w:p>
        </w:tc>
      </w:tr>
      <w:tr w:rsidR="008E72AB" w:rsidRPr="008E72AB" w:rsidTr="008E72AB">
        <w:trPr>
          <w:trHeight w:val="340"/>
          <w:jc w:val="center"/>
        </w:trPr>
        <w:tc>
          <w:tcPr>
            <w:tcW w:w="562" w:type="dxa"/>
            <w:vMerge/>
            <w:tcBorders>
              <w:left w:val="single" w:sz="4" w:space="0" w:color="auto"/>
            </w:tcBorders>
            <w:shd w:val="clear" w:color="auto" w:fill="FFFFFF"/>
            <w:vAlign w:val="center"/>
          </w:tcPr>
          <w:p w:rsidR="008E72AB" w:rsidRPr="008E72AB" w:rsidRDefault="008E72AB" w:rsidP="008E72AB">
            <w:pPr>
              <w:pStyle w:val="a6"/>
              <w:jc w:val="center"/>
              <w:rPr>
                <w:sz w:val="24"/>
              </w:rPr>
            </w:pPr>
          </w:p>
        </w:tc>
        <w:tc>
          <w:tcPr>
            <w:tcW w:w="1499" w:type="dxa"/>
            <w:vMerge/>
            <w:tcBorders>
              <w:left w:val="single" w:sz="4" w:space="0" w:color="auto"/>
            </w:tcBorders>
            <w:shd w:val="clear" w:color="auto" w:fill="FFFFFF"/>
            <w:vAlign w:val="center"/>
          </w:tcPr>
          <w:p w:rsidR="008E72AB" w:rsidRPr="008E72AB" w:rsidRDefault="008E72AB" w:rsidP="008E72AB">
            <w:pPr>
              <w:pStyle w:val="a6"/>
              <w:jc w:val="center"/>
              <w:rPr>
                <w:sz w:val="24"/>
              </w:rPr>
            </w:pPr>
          </w:p>
        </w:tc>
        <w:tc>
          <w:tcPr>
            <w:tcW w:w="1851" w:type="dxa"/>
            <w:vMerge/>
            <w:tcBorders>
              <w:left w:val="single" w:sz="4" w:space="0" w:color="auto"/>
            </w:tcBorders>
            <w:shd w:val="clear" w:color="auto" w:fill="FFFFFF"/>
            <w:vAlign w:val="center"/>
          </w:tcPr>
          <w:p w:rsidR="008E72AB" w:rsidRPr="008E72AB" w:rsidRDefault="008E72AB" w:rsidP="008E72AB">
            <w:pPr>
              <w:pStyle w:val="a6"/>
              <w:jc w:val="center"/>
              <w:rPr>
                <w:sz w:val="24"/>
              </w:rPr>
            </w:pPr>
          </w:p>
        </w:tc>
        <w:tc>
          <w:tcPr>
            <w:tcW w:w="1457" w:type="dxa"/>
            <w:vMerge w:val="restart"/>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Среднеэтажная</w:t>
            </w:r>
            <w:r>
              <w:rPr>
                <w:sz w:val="24"/>
              </w:rPr>
              <w:t xml:space="preserve"> </w:t>
            </w:r>
            <w:r w:rsidRPr="008E72AB">
              <w:rPr>
                <w:rStyle w:val="23"/>
                <w:rFonts w:eastAsiaTheme="minorHAnsi"/>
                <w:sz w:val="24"/>
                <w:szCs w:val="24"/>
              </w:rPr>
              <w:t>застройка</w:t>
            </w:r>
          </w:p>
        </w:tc>
        <w:tc>
          <w:tcPr>
            <w:tcW w:w="1005" w:type="dxa"/>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5</w:t>
            </w:r>
          </w:p>
        </w:tc>
        <w:tc>
          <w:tcPr>
            <w:tcW w:w="2410" w:type="dxa"/>
            <w:tcBorders>
              <w:top w:val="single" w:sz="4" w:space="0" w:color="auto"/>
              <w:lef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78</w:t>
            </w:r>
          </w:p>
        </w:tc>
        <w:tc>
          <w:tcPr>
            <w:tcW w:w="6059" w:type="dxa"/>
            <w:tcBorders>
              <w:top w:val="single" w:sz="4" w:space="0" w:color="auto"/>
              <w:left w:val="single" w:sz="4" w:space="0" w:color="auto"/>
              <w:righ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95</w:t>
            </w:r>
          </w:p>
        </w:tc>
      </w:tr>
      <w:tr w:rsidR="008E72AB" w:rsidRPr="008E72AB" w:rsidTr="008E72AB">
        <w:trPr>
          <w:trHeight w:val="340"/>
          <w:jc w:val="center"/>
        </w:trPr>
        <w:tc>
          <w:tcPr>
            <w:tcW w:w="562" w:type="dxa"/>
            <w:vMerge/>
            <w:tcBorders>
              <w:left w:val="single" w:sz="4" w:space="0" w:color="auto"/>
              <w:bottom w:val="single" w:sz="4" w:space="0" w:color="auto"/>
            </w:tcBorders>
            <w:shd w:val="clear" w:color="auto" w:fill="FFFFFF"/>
            <w:vAlign w:val="center"/>
          </w:tcPr>
          <w:p w:rsidR="008E72AB" w:rsidRPr="008E72AB" w:rsidRDefault="008E72AB" w:rsidP="008E72AB">
            <w:pPr>
              <w:pStyle w:val="a6"/>
              <w:jc w:val="center"/>
              <w:rPr>
                <w:sz w:val="24"/>
              </w:rPr>
            </w:pPr>
          </w:p>
        </w:tc>
        <w:tc>
          <w:tcPr>
            <w:tcW w:w="1499" w:type="dxa"/>
            <w:vMerge/>
            <w:tcBorders>
              <w:left w:val="single" w:sz="4" w:space="0" w:color="auto"/>
              <w:bottom w:val="single" w:sz="4" w:space="0" w:color="auto"/>
            </w:tcBorders>
            <w:shd w:val="clear" w:color="auto" w:fill="FFFFFF"/>
            <w:vAlign w:val="center"/>
          </w:tcPr>
          <w:p w:rsidR="008E72AB" w:rsidRPr="008E72AB" w:rsidRDefault="008E72AB" w:rsidP="008E72AB">
            <w:pPr>
              <w:pStyle w:val="a6"/>
              <w:jc w:val="center"/>
              <w:rPr>
                <w:sz w:val="24"/>
              </w:rPr>
            </w:pPr>
          </w:p>
        </w:tc>
        <w:tc>
          <w:tcPr>
            <w:tcW w:w="1851" w:type="dxa"/>
            <w:vMerge/>
            <w:tcBorders>
              <w:left w:val="single" w:sz="4" w:space="0" w:color="auto"/>
              <w:bottom w:val="single" w:sz="4" w:space="0" w:color="auto"/>
            </w:tcBorders>
            <w:shd w:val="clear" w:color="auto" w:fill="FFFFFF"/>
            <w:vAlign w:val="center"/>
          </w:tcPr>
          <w:p w:rsidR="008E72AB" w:rsidRPr="008E72AB" w:rsidRDefault="008E72AB" w:rsidP="008E72AB">
            <w:pPr>
              <w:pStyle w:val="a6"/>
              <w:jc w:val="center"/>
              <w:rPr>
                <w:sz w:val="24"/>
              </w:rPr>
            </w:pPr>
          </w:p>
        </w:tc>
        <w:tc>
          <w:tcPr>
            <w:tcW w:w="1457" w:type="dxa"/>
            <w:vMerge/>
            <w:tcBorders>
              <w:left w:val="single" w:sz="4" w:space="0" w:color="auto"/>
              <w:bottom w:val="single" w:sz="4" w:space="0" w:color="auto"/>
            </w:tcBorders>
            <w:shd w:val="clear" w:color="auto" w:fill="FFFFFF"/>
            <w:vAlign w:val="center"/>
          </w:tcPr>
          <w:p w:rsidR="008E72AB" w:rsidRPr="008E72AB" w:rsidRDefault="008E72AB" w:rsidP="008E72AB">
            <w:pPr>
              <w:pStyle w:val="a6"/>
              <w:jc w:val="center"/>
              <w:rPr>
                <w:sz w:val="24"/>
              </w:rPr>
            </w:pPr>
          </w:p>
        </w:tc>
        <w:tc>
          <w:tcPr>
            <w:tcW w:w="1005" w:type="dxa"/>
            <w:tcBorders>
              <w:top w:val="single" w:sz="4" w:space="0" w:color="auto"/>
              <w:left w:val="single" w:sz="4" w:space="0" w:color="auto"/>
              <w:bottom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6</w:t>
            </w:r>
          </w:p>
        </w:tc>
        <w:tc>
          <w:tcPr>
            <w:tcW w:w="2410" w:type="dxa"/>
            <w:tcBorders>
              <w:top w:val="single" w:sz="4" w:space="0" w:color="auto"/>
              <w:left w:val="single" w:sz="4" w:space="0" w:color="auto"/>
              <w:bottom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70</w:t>
            </w:r>
          </w:p>
        </w:tc>
        <w:tc>
          <w:tcPr>
            <w:tcW w:w="6059" w:type="dxa"/>
            <w:tcBorders>
              <w:top w:val="single" w:sz="4" w:space="0" w:color="auto"/>
              <w:left w:val="single" w:sz="4" w:space="0" w:color="auto"/>
              <w:bottom w:val="single" w:sz="4" w:space="0" w:color="auto"/>
              <w:right w:val="single" w:sz="4" w:space="0" w:color="auto"/>
            </w:tcBorders>
            <w:shd w:val="clear" w:color="auto" w:fill="FFFFFF"/>
            <w:vAlign w:val="center"/>
          </w:tcPr>
          <w:p w:rsidR="008E72AB" w:rsidRPr="008E72AB" w:rsidRDefault="008E72AB" w:rsidP="008E72AB">
            <w:pPr>
              <w:pStyle w:val="a6"/>
              <w:jc w:val="center"/>
              <w:rPr>
                <w:sz w:val="24"/>
              </w:rPr>
            </w:pPr>
            <w:r w:rsidRPr="008E72AB">
              <w:rPr>
                <w:rStyle w:val="23"/>
                <w:rFonts w:eastAsiaTheme="minorHAnsi"/>
                <w:sz w:val="24"/>
                <w:szCs w:val="24"/>
              </w:rPr>
              <w:t>86</w:t>
            </w:r>
          </w:p>
        </w:tc>
      </w:tr>
    </w:tbl>
    <w:p w:rsidR="008E72AB" w:rsidRPr="008E72AB" w:rsidRDefault="008E72AB" w:rsidP="008E72AB">
      <w:pPr>
        <w:pStyle w:val="a6"/>
      </w:pPr>
    </w:p>
    <w:p w:rsidR="008E72AB" w:rsidRPr="008E72AB" w:rsidRDefault="008E72AB" w:rsidP="008E72AB">
      <w:pPr>
        <w:pStyle w:val="a5"/>
        <w:rPr>
          <w:sz w:val="24"/>
        </w:rPr>
      </w:pPr>
      <w:r w:rsidRPr="008E72AB">
        <w:rPr>
          <w:sz w:val="24"/>
        </w:rPr>
        <w:t>Примечания:</w:t>
      </w:r>
    </w:p>
    <w:p w:rsidR="008E72AB" w:rsidRPr="008E72AB" w:rsidRDefault="008E72AB" w:rsidP="008E72AB">
      <w:pPr>
        <w:pStyle w:val="a5"/>
        <w:rPr>
          <w:sz w:val="24"/>
        </w:rPr>
      </w:pPr>
      <w:r w:rsidRPr="008E72AB">
        <w:rPr>
          <w:sz w:val="24"/>
        </w:rPr>
        <w:t>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Формула перехода от общей площади жилого здания к площади жилых помещений представлена в разделе</w:t>
      </w:r>
      <w:hyperlink w:anchor="bookmark42" w:tooltip="Current Document">
        <w:r w:rsidRPr="008E72AB">
          <w:rPr>
            <w:sz w:val="24"/>
          </w:rPr>
          <w:t xml:space="preserve"> 2.4.7 </w:t>
        </w:r>
      </w:hyperlink>
      <w:r w:rsidRPr="008E72AB">
        <w:rPr>
          <w:sz w:val="24"/>
        </w:rPr>
        <w:t>Материалов по обоснованию настоящих МНГП.</w:t>
      </w:r>
    </w:p>
    <w:p w:rsidR="008E72AB" w:rsidRDefault="008E72AB" w:rsidP="008E72AB">
      <w:pPr>
        <w:pStyle w:val="a5"/>
        <w:rPr>
          <w:sz w:val="24"/>
        </w:rPr>
      </w:pPr>
      <w:r w:rsidRPr="008E72AB">
        <w:rPr>
          <w:sz w:val="24"/>
        </w:rPr>
        <w:t>Определение максимальной общей площади жилого здания в границах земельного участка произв</w:t>
      </w:r>
      <w:r>
        <w:rPr>
          <w:sz w:val="24"/>
        </w:rPr>
        <w:t>одится по формуле</w:t>
      </w:r>
    </w:p>
    <w:p w:rsidR="008E72AB" w:rsidRPr="0011380A" w:rsidRDefault="008E72AB" w:rsidP="008E72AB">
      <w:pPr>
        <w:pStyle w:val="a6"/>
        <w:rPr>
          <w:sz w:val="24"/>
        </w:rPr>
      </w:pPr>
    </w:p>
    <w:p w:rsidR="008E72AB" w:rsidRPr="008E72AB" w:rsidRDefault="008E72AB" w:rsidP="008E72AB">
      <w:pPr>
        <w:pStyle w:val="a5"/>
        <w:jc w:val="center"/>
        <w:rPr>
          <w:sz w:val="24"/>
        </w:rPr>
      </w:pPr>
      <w:proofErr w:type="spellStart"/>
      <w:r w:rsidRPr="008E72AB">
        <w:rPr>
          <w:sz w:val="24"/>
        </w:rPr>
        <w:t>Sобщ_жил_зд</w:t>
      </w:r>
      <w:proofErr w:type="spellEnd"/>
      <w:r w:rsidRPr="008E72AB">
        <w:rPr>
          <w:sz w:val="24"/>
        </w:rPr>
        <w:t xml:space="preserve"> = </w:t>
      </w:r>
      <w:proofErr w:type="spellStart"/>
      <w:r w:rsidRPr="008E72AB">
        <w:rPr>
          <w:sz w:val="24"/>
        </w:rPr>
        <w:t>Sзу</w:t>
      </w:r>
      <w:proofErr w:type="spellEnd"/>
      <w:r w:rsidRPr="008E72AB">
        <w:rPr>
          <w:sz w:val="24"/>
        </w:rPr>
        <w:t xml:space="preserve"> * 100 / </w:t>
      </w:r>
      <w:proofErr w:type="spellStart"/>
      <w:r w:rsidRPr="008E72AB">
        <w:rPr>
          <w:sz w:val="24"/>
        </w:rPr>
        <w:t>Pзу</w:t>
      </w:r>
      <w:proofErr w:type="spellEnd"/>
      <w:r w:rsidRPr="008E72AB">
        <w:rPr>
          <w:sz w:val="24"/>
        </w:rPr>
        <w:t>.</w:t>
      </w:r>
    </w:p>
    <w:p w:rsidR="008E72AB" w:rsidRPr="0011380A" w:rsidRDefault="008E72AB" w:rsidP="008E72AB">
      <w:pPr>
        <w:pStyle w:val="a6"/>
        <w:rPr>
          <w:sz w:val="24"/>
        </w:rPr>
      </w:pPr>
    </w:p>
    <w:p w:rsidR="008E72AB" w:rsidRDefault="008E72AB" w:rsidP="008E72AB">
      <w:pPr>
        <w:pStyle w:val="a5"/>
        <w:rPr>
          <w:sz w:val="24"/>
        </w:rPr>
      </w:pPr>
      <w:r w:rsidRPr="008E72AB">
        <w:rPr>
          <w:sz w:val="24"/>
        </w:rPr>
        <w:t>Для определения минимальной площади территории, необходимой для размещения многоквартирного жил</w:t>
      </w:r>
      <w:r>
        <w:rPr>
          <w:sz w:val="24"/>
        </w:rPr>
        <w:t>ого здания применяется формула</w:t>
      </w:r>
    </w:p>
    <w:p w:rsidR="0011380A" w:rsidRDefault="0011380A" w:rsidP="0011380A">
      <w:pPr>
        <w:pStyle w:val="a6"/>
      </w:pPr>
    </w:p>
    <w:p w:rsidR="008E72AB" w:rsidRDefault="008E72AB" w:rsidP="0011380A">
      <w:pPr>
        <w:pStyle w:val="a5"/>
        <w:jc w:val="center"/>
        <w:rPr>
          <w:sz w:val="24"/>
        </w:rPr>
      </w:pPr>
      <w:proofErr w:type="spellStart"/>
      <w:r>
        <w:rPr>
          <w:sz w:val="24"/>
        </w:rPr>
        <w:t>Sзу</w:t>
      </w:r>
      <w:proofErr w:type="spellEnd"/>
      <w:r>
        <w:rPr>
          <w:sz w:val="24"/>
        </w:rPr>
        <w:t xml:space="preserve"> = </w:t>
      </w:r>
      <w:proofErr w:type="spellStart"/>
      <w:r>
        <w:rPr>
          <w:sz w:val="24"/>
        </w:rPr>
        <w:t>Sобщ_жил_зд</w:t>
      </w:r>
      <w:proofErr w:type="spellEnd"/>
      <w:r>
        <w:rPr>
          <w:sz w:val="24"/>
        </w:rPr>
        <w:t xml:space="preserve"> * </w:t>
      </w:r>
      <w:proofErr w:type="spellStart"/>
      <w:r>
        <w:rPr>
          <w:sz w:val="24"/>
        </w:rPr>
        <w:t>Pзу</w:t>
      </w:r>
      <w:proofErr w:type="spellEnd"/>
      <w:r>
        <w:rPr>
          <w:sz w:val="24"/>
        </w:rPr>
        <w:t xml:space="preserve"> / 100,</w:t>
      </w:r>
    </w:p>
    <w:p w:rsidR="008E72AB" w:rsidRPr="008E72AB" w:rsidRDefault="0011380A" w:rsidP="0011380A">
      <w:pPr>
        <w:pStyle w:val="a6"/>
      </w:pPr>
      <w:r>
        <w:lastRenderedPageBreak/>
        <w:t xml:space="preserve">где </w:t>
      </w:r>
      <w:proofErr w:type="spellStart"/>
      <w:r>
        <w:t>Sзу</w:t>
      </w:r>
      <w:proofErr w:type="spellEnd"/>
      <w:r>
        <w:t xml:space="preserve"> —</w:t>
      </w:r>
      <w:r w:rsidR="008E72AB" w:rsidRPr="008E72AB">
        <w:t xml:space="preserve"> минимально допустимая площадь территории, необходимой для размещения многоквартирного жилого здания, кв. м;</w:t>
      </w:r>
    </w:p>
    <w:p w:rsidR="008E72AB" w:rsidRPr="0011380A" w:rsidRDefault="0011380A" w:rsidP="0011380A">
      <w:pPr>
        <w:pStyle w:val="a5"/>
        <w:ind w:firstLine="420"/>
        <w:rPr>
          <w:sz w:val="24"/>
        </w:rPr>
      </w:pPr>
      <w:proofErr w:type="spellStart"/>
      <w:r>
        <w:rPr>
          <w:sz w:val="24"/>
        </w:rPr>
        <w:t>Sобщ_жил_зд</w:t>
      </w:r>
      <w:proofErr w:type="spellEnd"/>
      <w:r>
        <w:rPr>
          <w:sz w:val="24"/>
        </w:rPr>
        <w:t xml:space="preserve"> —</w:t>
      </w:r>
      <w:r w:rsidR="008E72AB" w:rsidRPr="0011380A">
        <w:rPr>
          <w:sz w:val="24"/>
        </w:rPr>
        <w:t xml:space="preserve"> общая площадь жилого здания, кв. м;</w:t>
      </w:r>
    </w:p>
    <w:p w:rsidR="008E72AB" w:rsidRPr="0011380A" w:rsidRDefault="008E72AB" w:rsidP="0011380A">
      <w:pPr>
        <w:pStyle w:val="a5"/>
        <w:ind w:firstLine="420"/>
        <w:rPr>
          <w:sz w:val="24"/>
        </w:rPr>
      </w:pPr>
      <w:proofErr w:type="spellStart"/>
      <w:r w:rsidRPr="0011380A">
        <w:rPr>
          <w:sz w:val="24"/>
        </w:rPr>
        <w:t>Рзу</w:t>
      </w:r>
      <w:proofErr w:type="spellEnd"/>
      <w:r w:rsidRPr="0011380A">
        <w:rPr>
          <w:sz w:val="24"/>
        </w:rPr>
        <w:t xml:space="preserve"> </w:t>
      </w:r>
      <w:r w:rsidR="0011380A">
        <w:rPr>
          <w:sz w:val="24"/>
        </w:rPr>
        <w:t>—</w:t>
      </w:r>
      <w:r w:rsidRPr="0011380A">
        <w:rPr>
          <w:sz w:val="24"/>
        </w:rPr>
        <w:t xml:space="preserve"> минимальный размер земельного участка для размещения многоквартирного жилого здания, кв. м пл</w:t>
      </w:r>
      <w:r w:rsidR="0011380A">
        <w:rPr>
          <w:sz w:val="24"/>
        </w:rPr>
        <w:t>ощади земельного участка на 100 </w:t>
      </w:r>
      <w:r w:rsidRPr="0011380A">
        <w:rPr>
          <w:sz w:val="24"/>
        </w:rPr>
        <w:t>кв. м общей площади жилого здания.</w:t>
      </w:r>
    </w:p>
    <w:p w:rsidR="008E72AB" w:rsidRPr="0011380A" w:rsidRDefault="008E72AB" w:rsidP="0011380A">
      <w:pPr>
        <w:pStyle w:val="a5"/>
        <w:rPr>
          <w:sz w:val="24"/>
        </w:rPr>
      </w:pPr>
      <w:r w:rsidRPr="0011380A">
        <w:rPr>
          <w:sz w:val="24"/>
        </w:rPr>
        <w:t xml:space="preserve">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 машино-местами в границах земельного участка в соответствии с таблицей </w:t>
      </w:r>
      <w:hyperlink w:anchor="bookmark19" w:tooltip="Current Document">
        <w:r w:rsidRPr="0011380A">
          <w:rPr>
            <w:sz w:val="24"/>
          </w:rPr>
          <w:t xml:space="preserve">(Таблица </w:t>
        </w:r>
        <w:r w:rsidR="0011380A">
          <w:rPr>
            <w:sz w:val="24"/>
          </w:rPr>
          <w:t>1.</w:t>
        </w:r>
        <w:r w:rsidRPr="0011380A">
          <w:rPr>
            <w:sz w:val="24"/>
          </w:rPr>
          <w:t>12)</w:t>
        </w:r>
      </w:hyperlink>
      <w:r w:rsidRPr="0011380A">
        <w:rPr>
          <w:sz w:val="24"/>
        </w:rPr>
        <w:t xml:space="preserve"> настоящих МНГП.</w:t>
      </w:r>
    </w:p>
    <w:p w:rsidR="008E72AB" w:rsidRPr="0011380A" w:rsidRDefault="008E72AB" w:rsidP="0011380A">
      <w:pPr>
        <w:pStyle w:val="a5"/>
        <w:rPr>
          <w:sz w:val="24"/>
        </w:rPr>
      </w:pPr>
      <w:r w:rsidRPr="0011380A">
        <w:rPr>
          <w:sz w:val="24"/>
        </w:rPr>
        <w:t>Застройка на свободных территориях - формирование новой жилой и общественно-жилой застройки на свободных территориях.</w:t>
      </w:r>
    </w:p>
    <w:p w:rsidR="008E72AB" w:rsidRPr="0011380A" w:rsidRDefault="008E72AB" w:rsidP="0011380A">
      <w:pPr>
        <w:pStyle w:val="a5"/>
        <w:rPr>
          <w:sz w:val="24"/>
        </w:rPr>
      </w:pPr>
      <w:r w:rsidRPr="0011380A">
        <w:rPr>
          <w:sz w:val="24"/>
        </w:rPr>
        <w:t>Развитие застроенных территорий, в т.</w:t>
      </w:r>
      <w:r w:rsidR="0011380A">
        <w:rPr>
          <w:sz w:val="24"/>
        </w:rPr>
        <w:t xml:space="preserve"> ч. уплотнение —</w:t>
      </w:r>
      <w:r w:rsidRPr="0011380A">
        <w:rPr>
          <w:sz w:val="24"/>
        </w:rPr>
        <w:t xml:space="preserve">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w:t>
      </w:r>
    </w:p>
    <w:p w:rsidR="008E72AB" w:rsidRPr="0011380A" w:rsidRDefault="008E72AB" w:rsidP="0011380A">
      <w:pPr>
        <w:pStyle w:val="a5"/>
        <w:rPr>
          <w:sz w:val="24"/>
        </w:rPr>
      </w:pPr>
      <w:r w:rsidRPr="0011380A">
        <w:rPr>
          <w:sz w:val="24"/>
        </w:rPr>
        <w:t>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rsidR="008E72AB" w:rsidRPr="0011380A" w:rsidRDefault="008E72AB" w:rsidP="0011380A">
      <w:pPr>
        <w:pStyle w:val="a5"/>
        <w:rPr>
          <w:sz w:val="24"/>
        </w:rPr>
      </w:pPr>
      <w:r w:rsidRPr="0011380A">
        <w:rPr>
          <w:sz w:val="24"/>
        </w:rPr>
        <w:t>При определении минимального размера земельного участка для объектов жилищного строительства в Приангарском макрорайоне допускается применять понижающий коэффициент: при застройке на свободных территориях - 0,96, при развитие застроенных территорий, в т.</w:t>
      </w:r>
      <w:r w:rsidR="0011380A">
        <w:rPr>
          <w:sz w:val="24"/>
        </w:rPr>
        <w:t xml:space="preserve"> ч. уплотнение —</w:t>
      </w:r>
      <w:r w:rsidRPr="0011380A">
        <w:rPr>
          <w:sz w:val="24"/>
        </w:rPr>
        <w:t xml:space="preserve"> 0,95.</w:t>
      </w:r>
    </w:p>
    <w:p w:rsidR="008E72AB" w:rsidRPr="0011380A" w:rsidRDefault="008E72AB" w:rsidP="0011380A">
      <w:pPr>
        <w:pStyle w:val="a5"/>
        <w:rPr>
          <w:sz w:val="24"/>
        </w:rPr>
      </w:pPr>
      <w:r w:rsidRPr="0011380A">
        <w:rPr>
          <w:sz w:val="24"/>
        </w:rPr>
        <w:t>Состав макрорайонов приведен в Таблице Б1 Приложения Б РНГП Красноярского края.</w:t>
      </w:r>
    </w:p>
    <w:p w:rsidR="008E72AB" w:rsidRPr="0011380A" w:rsidRDefault="008E72AB" w:rsidP="0011380A">
      <w:pPr>
        <w:pStyle w:val="a5"/>
        <w:rPr>
          <w:sz w:val="24"/>
        </w:rPr>
      </w:pPr>
      <w:r w:rsidRPr="0011380A">
        <w:rPr>
          <w:sz w:val="24"/>
        </w:rPr>
        <w:t>Ко всей таблице:</w:t>
      </w:r>
    </w:p>
    <w:p w:rsidR="008E72AB" w:rsidRPr="0011380A" w:rsidRDefault="008E72AB" w:rsidP="0011380A">
      <w:pPr>
        <w:pStyle w:val="a5"/>
        <w:rPr>
          <w:sz w:val="24"/>
        </w:rPr>
      </w:pPr>
      <w:r w:rsidRPr="0011380A">
        <w:rPr>
          <w:sz w:val="24"/>
        </w:rPr>
        <w:t>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rsidR="008E72AB" w:rsidRPr="0011380A" w:rsidRDefault="008E72AB" w:rsidP="0011380A">
      <w:pPr>
        <w:pStyle w:val="a5"/>
        <w:rPr>
          <w:sz w:val="24"/>
        </w:rPr>
      </w:pPr>
      <w:r w:rsidRPr="0011380A">
        <w:rPr>
          <w:sz w:val="24"/>
        </w:rPr>
        <w:t>В случае, если при развитии застроенных территорий, в т.</w:t>
      </w:r>
      <w:r w:rsidR="0011380A">
        <w:rPr>
          <w:sz w:val="24"/>
        </w:rPr>
        <w:t xml:space="preserve"> </w:t>
      </w:r>
      <w:r w:rsidRPr="0011380A">
        <w:rPr>
          <w:sz w:val="24"/>
        </w:rPr>
        <w:t>ч. уплотнении, предусматривается размещение не менее 50</w:t>
      </w:r>
      <w:r w:rsidR="0011380A">
        <w:rPr>
          <w:sz w:val="24"/>
        </w:rPr>
        <w:t xml:space="preserve"> </w:t>
      </w:r>
      <w:r w:rsidRPr="0011380A">
        <w:rPr>
          <w:sz w:val="24"/>
        </w:rPr>
        <w:t>% мест постоянного хранения индивидуального 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 зависимости от характера освоения территории» как при застройке на свободных территориях.</w:t>
      </w:r>
    </w:p>
    <w:p w:rsidR="008E72AB" w:rsidRPr="0011380A" w:rsidRDefault="008E72AB" w:rsidP="0011380A">
      <w:pPr>
        <w:pStyle w:val="a5"/>
        <w:rPr>
          <w:sz w:val="24"/>
        </w:rPr>
      </w:pPr>
      <w:r w:rsidRPr="0011380A">
        <w:rPr>
          <w:sz w:val="24"/>
        </w:rPr>
        <w:t>Для территории КРТ жилой застройки в отношении застроенных территорий и КРТ незастроенных территорий расчет общей площади жилого здания (зданий) производится по соответствующим колонкам «развитие застроенных территорий, в т.</w:t>
      </w:r>
      <w:r w:rsidR="0011380A">
        <w:rPr>
          <w:sz w:val="24"/>
        </w:rPr>
        <w:t xml:space="preserve"> </w:t>
      </w:r>
      <w:r w:rsidRPr="0011380A">
        <w:rPr>
          <w:sz w:val="24"/>
        </w:rPr>
        <w:t xml:space="preserve">ч. уплотнение» либо «застройка на свободных территориях» от общей площади территории в границе КРТ. Если граница КРТ имеет сложную конфигурацию, которая включает территории общего пользования (парки, скверы, улично-дорожная сеть и пр.) 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 границе элемента планировочной структуры не должна превышать Показатель предельной расчетной плотности населения в элементе планировочной структуры таблицы </w:t>
      </w:r>
      <w:hyperlink w:anchor="bookmark14" w:tooltip="Current Document">
        <w:r w:rsidRPr="0011380A">
          <w:rPr>
            <w:sz w:val="24"/>
          </w:rPr>
          <w:t xml:space="preserve">(Таблица </w:t>
        </w:r>
        <w:r w:rsidR="0011380A">
          <w:rPr>
            <w:sz w:val="24"/>
          </w:rPr>
          <w:t>1.</w:t>
        </w:r>
        <w:r w:rsidRPr="0011380A">
          <w:rPr>
            <w:sz w:val="24"/>
          </w:rPr>
          <w:t>9)</w:t>
        </w:r>
      </w:hyperlink>
      <w:r w:rsidRPr="0011380A">
        <w:rPr>
          <w:sz w:val="24"/>
        </w:rPr>
        <w:t xml:space="preserve"> настоящих МНГП.</w:t>
      </w:r>
    </w:p>
    <w:p w:rsidR="008E72AB" w:rsidRDefault="0011380A" w:rsidP="0011380A">
      <w:pPr>
        <w:pStyle w:val="a6"/>
        <w:spacing w:after="80"/>
        <w:contextualSpacing w:val="0"/>
      </w:pPr>
      <w:r>
        <w:lastRenderedPageBreak/>
        <w:t>Таблица 1.9 — Предельная расчётная плотность населения элемента планировочной структуры</w:t>
      </w:r>
    </w:p>
    <w:tbl>
      <w:tblPr>
        <w:tblW w:w="5000" w:type="pct"/>
        <w:tblCellMar>
          <w:left w:w="113" w:type="dxa"/>
          <w:right w:w="113" w:type="dxa"/>
        </w:tblCellMar>
        <w:tblLook w:val="0000" w:firstRow="0" w:lastRow="0" w:firstColumn="0" w:lastColumn="0" w:noHBand="0" w:noVBand="0"/>
      </w:tblPr>
      <w:tblGrid>
        <w:gridCol w:w="727"/>
        <w:gridCol w:w="2354"/>
        <w:gridCol w:w="3010"/>
        <w:gridCol w:w="4296"/>
        <w:gridCol w:w="4456"/>
      </w:tblGrid>
      <w:tr w:rsidR="0011380A" w:rsidRPr="0011380A" w:rsidTr="0011380A">
        <w:trPr>
          <w:trHeight w:hRule="exact" w:val="1169"/>
        </w:trPr>
        <w:tc>
          <w:tcPr>
            <w:tcW w:w="245" w:type="pct"/>
            <w:tcBorders>
              <w:top w:val="single" w:sz="4" w:space="0" w:color="auto"/>
              <w:lef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w:t>
            </w:r>
          </w:p>
          <w:p w:rsidR="0011380A" w:rsidRPr="0011380A" w:rsidRDefault="0011380A" w:rsidP="0011380A">
            <w:pPr>
              <w:pStyle w:val="a6"/>
              <w:jc w:val="center"/>
              <w:rPr>
                <w:sz w:val="24"/>
              </w:rPr>
            </w:pPr>
            <w:r w:rsidRPr="0011380A">
              <w:rPr>
                <w:rStyle w:val="23"/>
                <w:rFonts w:eastAsiaTheme="minorHAnsi"/>
                <w:sz w:val="24"/>
                <w:szCs w:val="24"/>
              </w:rPr>
              <w:t>п/п</w:t>
            </w:r>
          </w:p>
        </w:tc>
        <w:tc>
          <w:tcPr>
            <w:tcW w:w="793" w:type="pct"/>
            <w:tcBorders>
              <w:top w:val="single" w:sz="4" w:space="0" w:color="auto"/>
              <w:lef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Наименование</w:t>
            </w:r>
            <w:r>
              <w:rPr>
                <w:rStyle w:val="23"/>
                <w:rFonts w:eastAsiaTheme="minorHAnsi"/>
                <w:sz w:val="24"/>
                <w:szCs w:val="24"/>
              </w:rPr>
              <w:t xml:space="preserve"> н</w:t>
            </w:r>
            <w:r w:rsidRPr="0011380A">
              <w:rPr>
                <w:rStyle w:val="23"/>
                <w:rFonts w:eastAsiaTheme="minorHAnsi"/>
                <w:sz w:val="24"/>
                <w:szCs w:val="24"/>
              </w:rPr>
              <w:t>ормируемого</w:t>
            </w:r>
            <w:r>
              <w:rPr>
                <w:rStyle w:val="23"/>
                <w:rFonts w:eastAsiaTheme="minorHAnsi"/>
                <w:sz w:val="24"/>
                <w:szCs w:val="24"/>
              </w:rPr>
              <w:t xml:space="preserve"> </w:t>
            </w:r>
            <w:r w:rsidRPr="0011380A">
              <w:rPr>
                <w:rStyle w:val="23"/>
                <w:rFonts w:eastAsiaTheme="minorHAnsi"/>
                <w:sz w:val="24"/>
                <w:szCs w:val="24"/>
              </w:rPr>
              <w:t>расчетного</w:t>
            </w:r>
            <w:r>
              <w:rPr>
                <w:rStyle w:val="23"/>
                <w:rFonts w:eastAsiaTheme="minorHAnsi"/>
                <w:sz w:val="24"/>
                <w:szCs w:val="24"/>
              </w:rPr>
              <w:t xml:space="preserve"> </w:t>
            </w:r>
            <w:r w:rsidRPr="0011380A">
              <w:rPr>
                <w:rStyle w:val="23"/>
                <w:rFonts w:eastAsiaTheme="minorHAnsi"/>
                <w:sz w:val="24"/>
                <w:szCs w:val="24"/>
              </w:rPr>
              <w:t>показателя,</w:t>
            </w:r>
            <w:r>
              <w:rPr>
                <w:sz w:val="24"/>
              </w:rPr>
              <w:t xml:space="preserve"> </w:t>
            </w:r>
            <w:r w:rsidRPr="0011380A">
              <w:rPr>
                <w:rStyle w:val="23"/>
                <w:rFonts w:eastAsiaTheme="minorHAnsi"/>
                <w:sz w:val="24"/>
                <w:szCs w:val="24"/>
              </w:rPr>
              <w:t>единица</w:t>
            </w:r>
            <w:r>
              <w:rPr>
                <w:sz w:val="24"/>
              </w:rPr>
              <w:t xml:space="preserve"> </w:t>
            </w:r>
            <w:r w:rsidRPr="0011380A">
              <w:rPr>
                <w:rStyle w:val="23"/>
                <w:rFonts w:eastAsiaTheme="minorHAnsi"/>
                <w:sz w:val="24"/>
                <w:szCs w:val="24"/>
              </w:rPr>
              <w:t>измерения</w:t>
            </w:r>
          </w:p>
        </w:tc>
        <w:tc>
          <w:tcPr>
            <w:tcW w:w="1014" w:type="pct"/>
            <w:tcBorders>
              <w:top w:val="single" w:sz="4" w:space="0" w:color="auto"/>
              <w:lef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Наименование нормируемого расчетного показателя, единица измерения</w:t>
            </w:r>
          </w:p>
        </w:tc>
        <w:tc>
          <w:tcPr>
            <w:tcW w:w="2948" w:type="pct"/>
            <w:gridSpan w:val="2"/>
            <w:tcBorders>
              <w:top w:val="single" w:sz="4" w:space="0" w:color="auto"/>
              <w:left w:val="single" w:sz="4" w:space="0" w:color="auto"/>
              <w:righ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Значение расчетного показателя</w:t>
            </w:r>
          </w:p>
        </w:tc>
      </w:tr>
      <w:tr w:rsidR="0011380A" w:rsidRPr="0011380A" w:rsidTr="0011380A">
        <w:trPr>
          <w:trHeight w:hRule="exact" w:val="576"/>
        </w:trPr>
        <w:tc>
          <w:tcPr>
            <w:tcW w:w="245" w:type="pct"/>
            <w:vMerge w:val="restart"/>
            <w:tcBorders>
              <w:top w:val="single" w:sz="4" w:space="0" w:color="auto"/>
              <w:lef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1</w:t>
            </w:r>
          </w:p>
        </w:tc>
        <w:tc>
          <w:tcPr>
            <w:tcW w:w="793" w:type="pct"/>
            <w:vMerge w:val="restart"/>
            <w:tcBorders>
              <w:top w:val="single" w:sz="4" w:space="0" w:color="auto"/>
              <w:lef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Плотность населения элемента планировочной структуры</w:t>
            </w:r>
          </w:p>
        </w:tc>
        <w:tc>
          <w:tcPr>
            <w:tcW w:w="1014" w:type="pct"/>
            <w:tcBorders>
              <w:top w:val="single" w:sz="4" w:space="0" w:color="auto"/>
              <w:lef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Площадь элемента планировочной структуры</w:t>
            </w:r>
          </w:p>
        </w:tc>
        <w:tc>
          <w:tcPr>
            <w:tcW w:w="2948" w:type="pct"/>
            <w:gridSpan w:val="2"/>
            <w:tcBorders>
              <w:top w:val="single" w:sz="4" w:space="0" w:color="auto"/>
              <w:left w:val="single" w:sz="4" w:space="0" w:color="auto"/>
              <w:righ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Значение расчетного показателя</w:t>
            </w:r>
          </w:p>
        </w:tc>
      </w:tr>
      <w:tr w:rsidR="0011380A" w:rsidRPr="0011380A" w:rsidTr="0011380A">
        <w:trPr>
          <w:trHeight w:hRule="exact" w:val="624"/>
        </w:trPr>
        <w:tc>
          <w:tcPr>
            <w:tcW w:w="245" w:type="pct"/>
            <w:vMerge/>
            <w:tcBorders>
              <w:left w:val="single" w:sz="4" w:space="0" w:color="auto"/>
            </w:tcBorders>
            <w:shd w:val="clear" w:color="auto" w:fill="FFFFFF"/>
            <w:vAlign w:val="center"/>
          </w:tcPr>
          <w:p w:rsidR="0011380A" w:rsidRPr="0011380A" w:rsidRDefault="0011380A" w:rsidP="0011380A">
            <w:pPr>
              <w:pStyle w:val="a6"/>
              <w:jc w:val="center"/>
              <w:rPr>
                <w:sz w:val="24"/>
              </w:rPr>
            </w:pPr>
          </w:p>
        </w:tc>
        <w:tc>
          <w:tcPr>
            <w:tcW w:w="793" w:type="pct"/>
            <w:vMerge/>
            <w:tcBorders>
              <w:left w:val="single" w:sz="4" w:space="0" w:color="auto"/>
            </w:tcBorders>
            <w:shd w:val="clear" w:color="auto" w:fill="FFFFFF"/>
            <w:vAlign w:val="center"/>
          </w:tcPr>
          <w:p w:rsidR="0011380A" w:rsidRPr="0011380A" w:rsidRDefault="0011380A" w:rsidP="0011380A">
            <w:pPr>
              <w:pStyle w:val="a6"/>
              <w:jc w:val="center"/>
              <w:rPr>
                <w:sz w:val="24"/>
              </w:rPr>
            </w:pPr>
          </w:p>
        </w:tc>
        <w:tc>
          <w:tcPr>
            <w:tcW w:w="1014" w:type="pct"/>
            <w:vMerge w:val="restart"/>
            <w:tcBorders>
              <w:top w:val="single" w:sz="4" w:space="0" w:color="auto"/>
              <w:lef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Площадь</w:t>
            </w:r>
            <w:r>
              <w:rPr>
                <w:rStyle w:val="23"/>
                <w:rFonts w:eastAsiaTheme="minorHAnsi"/>
                <w:sz w:val="24"/>
                <w:szCs w:val="24"/>
              </w:rPr>
              <w:t xml:space="preserve"> </w:t>
            </w:r>
            <w:r w:rsidRPr="0011380A">
              <w:rPr>
                <w:rStyle w:val="23"/>
                <w:rFonts w:eastAsiaTheme="minorHAnsi"/>
                <w:sz w:val="24"/>
                <w:szCs w:val="24"/>
              </w:rPr>
              <w:t>территории элемента планировочной структуры</w:t>
            </w:r>
          </w:p>
        </w:tc>
        <w:tc>
          <w:tcPr>
            <w:tcW w:w="2948" w:type="pct"/>
            <w:gridSpan w:val="2"/>
            <w:tcBorders>
              <w:top w:val="single" w:sz="4" w:space="0" w:color="auto"/>
              <w:left w:val="single" w:sz="4" w:space="0" w:color="auto"/>
              <w:righ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Предельная расчетная плотность населения территории многоквартирной жилой застройки, чел/ га [1, 2, 4]</w:t>
            </w:r>
          </w:p>
        </w:tc>
      </w:tr>
      <w:tr w:rsidR="0011380A" w:rsidRPr="0011380A" w:rsidTr="0011380A">
        <w:trPr>
          <w:trHeight w:val="805"/>
        </w:trPr>
        <w:tc>
          <w:tcPr>
            <w:tcW w:w="245" w:type="pct"/>
            <w:vMerge/>
            <w:tcBorders>
              <w:left w:val="single" w:sz="4" w:space="0" w:color="auto"/>
            </w:tcBorders>
            <w:shd w:val="clear" w:color="auto" w:fill="FFFFFF"/>
            <w:vAlign w:val="center"/>
          </w:tcPr>
          <w:p w:rsidR="0011380A" w:rsidRPr="0011380A" w:rsidRDefault="0011380A" w:rsidP="0011380A">
            <w:pPr>
              <w:pStyle w:val="a6"/>
              <w:jc w:val="center"/>
              <w:rPr>
                <w:sz w:val="24"/>
              </w:rPr>
            </w:pPr>
          </w:p>
        </w:tc>
        <w:tc>
          <w:tcPr>
            <w:tcW w:w="793" w:type="pct"/>
            <w:vMerge/>
            <w:tcBorders>
              <w:left w:val="single" w:sz="4" w:space="0" w:color="auto"/>
            </w:tcBorders>
            <w:shd w:val="clear" w:color="auto" w:fill="FFFFFF"/>
            <w:vAlign w:val="center"/>
          </w:tcPr>
          <w:p w:rsidR="0011380A" w:rsidRPr="0011380A" w:rsidRDefault="0011380A" w:rsidP="0011380A">
            <w:pPr>
              <w:pStyle w:val="a6"/>
              <w:jc w:val="center"/>
              <w:rPr>
                <w:sz w:val="24"/>
              </w:rPr>
            </w:pPr>
          </w:p>
        </w:tc>
        <w:tc>
          <w:tcPr>
            <w:tcW w:w="1014" w:type="pct"/>
            <w:vMerge/>
            <w:tcBorders>
              <w:left w:val="single" w:sz="4" w:space="0" w:color="auto"/>
            </w:tcBorders>
            <w:shd w:val="clear" w:color="auto" w:fill="FFFFFF"/>
            <w:vAlign w:val="center"/>
          </w:tcPr>
          <w:p w:rsidR="0011380A" w:rsidRPr="0011380A" w:rsidRDefault="0011380A" w:rsidP="0011380A">
            <w:pPr>
              <w:pStyle w:val="a6"/>
              <w:jc w:val="center"/>
              <w:rPr>
                <w:sz w:val="24"/>
              </w:rPr>
            </w:pPr>
          </w:p>
        </w:tc>
        <w:tc>
          <w:tcPr>
            <w:tcW w:w="1447" w:type="pct"/>
            <w:tcBorders>
              <w:top w:val="single" w:sz="4" w:space="0" w:color="auto"/>
              <w:lef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Малоэтажная застройка</w:t>
            </w:r>
          </w:p>
        </w:tc>
        <w:tc>
          <w:tcPr>
            <w:tcW w:w="1501" w:type="pct"/>
            <w:tcBorders>
              <w:top w:val="single" w:sz="4" w:space="0" w:color="auto"/>
              <w:left w:val="single" w:sz="4" w:space="0" w:color="auto"/>
              <w:righ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Среднеэтажная застройка</w:t>
            </w:r>
          </w:p>
        </w:tc>
      </w:tr>
      <w:tr w:rsidR="0011380A" w:rsidRPr="0011380A" w:rsidTr="0011380A">
        <w:trPr>
          <w:trHeight w:hRule="exact" w:val="340"/>
        </w:trPr>
        <w:tc>
          <w:tcPr>
            <w:tcW w:w="245" w:type="pct"/>
            <w:vMerge/>
            <w:tcBorders>
              <w:left w:val="single" w:sz="4" w:space="0" w:color="auto"/>
            </w:tcBorders>
            <w:shd w:val="clear" w:color="auto" w:fill="FFFFFF"/>
            <w:vAlign w:val="center"/>
          </w:tcPr>
          <w:p w:rsidR="0011380A" w:rsidRPr="0011380A" w:rsidRDefault="0011380A" w:rsidP="0011380A">
            <w:pPr>
              <w:pStyle w:val="a6"/>
              <w:jc w:val="center"/>
              <w:rPr>
                <w:sz w:val="24"/>
              </w:rPr>
            </w:pPr>
          </w:p>
        </w:tc>
        <w:tc>
          <w:tcPr>
            <w:tcW w:w="793" w:type="pct"/>
            <w:vMerge/>
            <w:tcBorders>
              <w:left w:val="single" w:sz="4" w:space="0" w:color="auto"/>
            </w:tcBorders>
            <w:shd w:val="clear" w:color="auto" w:fill="FFFFFF"/>
            <w:vAlign w:val="center"/>
          </w:tcPr>
          <w:p w:rsidR="0011380A" w:rsidRPr="0011380A" w:rsidRDefault="0011380A" w:rsidP="0011380A">
            <w:pPr>
              <w:pStyle w:val="a6"/>
              <w:jc w:val="center"/>
              <w:rPr>
                <w:sz w:val="24"/>
              </w:rPr>
            </w:pPr>
          </w:p>
        </w:tc>
        <w:tc>
          <w:tcPr>
            <w:tcW w:w="1014" w:type="pct"/>
            <w:tcBorders>
              <w:top w:val="single" w:sz="4" w:space="0" w:color="auto"/>
              <w:left w:val="single" w:sz="4" w:space="0" w:color="auto"/>
              <w:bottom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жилая группа до 1,5 га</w:t>
            </w:r>
            <w:r>
              <w:rPr>
                <w:rStyle w:val="23"/>
                <w:rFonts w:eastAsiaTheme="minorHAnsi"/>
                <w:sz w:val="24"/>
                <w:szCs w:val="24"/>
              </w:rPr>
              <w:t xml:space="preserve"> </w:t>
            </w:r>
            <w:r w:rsidRPr="0011380A">
              <w:rPr>
                <w:rStyle w:val="23"/>
                <w:rFonts w:eastAsiaTheme="minorHAnsi"/>
                <w:sz w:val="24"/>
                <w:szCs w:val="24"/>
              </w:rPr>
              <w:t>Г31</w:t>
            </w:r>
          </w:p>
        </w:tc>
        <w:tc>
          <w:tcPr>
            <w:tcW w:w="1447" w:type="pct"/>
            <w:tcBorders>
              <w:top w:val="single" w:sz="4" w:space="0" w:color="auto"/>
              <w:left w:val="single" w:sz="4" w:space="0" w:color="auto"/>
              <w:bottom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370</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450</w:t>
            </w:r>
          </w:p>
        </w:tc>
      </w:tr>
      <w:tr w:rsidR="0011380A" w:rsidRPr="0011380A" w:rsidTr="0011380A">
        <w:trPr>
          <w:trHeight w:hRule="exact" w:val="340"/>
        </w:trPr>
        <w:tc>
          <w:tcPr>
            <w:tcW w:w="245" w:type="pct"/>
            <w:vMerge/>
            <w:tcBorders>
              <w:left w:val="single" w:sz="4" w:space="0" w:color="auto"/>
            </w:tcBorders>
            <w:shd w:val="clear" w:color="auto" w:fill="FFFFFF"/>
            <w:vAlign w:val="center"/>
          </w:tcPr>
          <w:p w:rsidR="0011380A" w:rsidRPr="0011380A" w:rsidRDefault="0011380A" w:rsidP="0011380A">
            <w:pPr>
              <w:pStyle w:val="a6"/>
              <w:jc w:val="center"/>
              <w:rPr>
                <w:sz w:val="24"/>
              </w:rPr>
            </w:pPr>
          </w:p>
        </w:tc>
        <w:tc>
          <w:tcPr>
            <w:tcW w:w="793" w:type="pct"/>
            <w:vMerge/>
            <w:tcBorders>
              <w:left w:val="single" w:sz="4" w:space="0" w:color="auto"/>
            </w:tcBorders>
            <w:shd w:val="clear" w:color="auto" w:fill="FFFFFF"/>
            <w:vAlign w:val="center"/>
          </w:tcPr>
          <w:p w:rsidR="0011380A" w:rsidRPr="0011380A" w:rsidRDefault="0011380A" w:rsidP="0011380A">
            <w:pPr>
              <w:pStyle w:val="a6"/>
              <w:jc w:val="center"/>
              <w:rPr>
                <w:sz w:val="24"/>
              </w:rPr>
            </w:pPr>
          </w:p>
        </w:tc>
        <w:tc>
          <w:tcPr>
            <w:tcW w:w="1014" w:type="pct"/>
            <w:tcBorders>
              <w:top w:val="single" w:sz="4" w:space="0" w:color="auto"/>
              <w:left w:val="single" w:sz="4" w:space="0" w:color="auto"/>
              <w:bottom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до 10 га</w:t>
            </w:r>
          </w:p>
        </w:tc>
        <w:tc>
          <w:tcPr>
            <w:tcW w:w="1447" w:type="pct"/>
            <w:tcBorders>
              <w:top w:val="single" w:sz="4" w:space="0" w:color="auto"/>
              <w:left w:val="single" w:sz="4" w:space="0" w:color="auto"/>
              <w:bottom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250</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290</w:t>
            </w:r>
          </w:p>
        </w:tc>
      </w:tr>
      <w:tr w:rsidR="0011380A" w:rsidRPr="0011380A" w:rsidTr="0011380A">
        <w:trPr>
          <w:trHeight w:hRule="exact" w:val="340"/>
        </w:trPr>
        <w:tc>
          <w:tcPr>
            <w:tcW w:w="245" w:type="pct"/>
            <w:vMerge/>
            <w:tcBorders>
              <w:left w:val="single" w:sz="4" w:space="0" w:color="auto"/>
            </w:tcBorders>
            <w:shd w:val="clear" w:color="auto" w:fill="FFFFFF"/>
            <w:vAlign w:val="center"/>
          </w:tcPr>
          <w:p w:rsidR="0011380A" w:rsidRPr="0011380A" w:rsidRDefault="0011380A" w:rsidP="0011380A">
            <w:pPr>
              <w:pStyle w:val="a6"/>
              <w:jc w:val="center"/>
              <w:rPr>
                <w:sz w:val="24"/>
              </w:rPr>
            </w:pPr>
          </w:p>
        </w:tc>
        <w:tc>
          <w:tcPr>
            <w:tcW w:w="793" w:type="pct"/>
            <w:vMerge/>
            <w:tcBorders>
              <w:left w:val="single" w:sz="4" w:space="0" w:color="auto"/>
            </w:tcBorders>
            <w:shd w:val="clear" w:color="auto" w:fill="FFFFFF"/>
            <w:vAlign w:val="center"/>
          </w:tcPr>
          <w:p w:rsidR="0011380A" w:rsidRPr="0011380A" w:rsidRDefault="0011380A" w:rsidP="0011380A">
            <w:pPr>
              <w:pStyle w:val="a6"/>
              <w:jc w:val="center"/>
              <w:rPr>
                <w:sz w:val="24"/>
              </w:rPr>
            </w:pPr>
          </w:p>
        </w:tc>
        <w:tc>
          <w:tcPr>
            <w:tcW w:w="1014" w:type="pct"/>
            <w:tcBorders>
              <w:top w:val="single" w:sz="4" w:space="0" w:color="auto"/>
              <w:left w:val="single" w:sz="4" w:space="0" w:color="auto"/>
              <w:bottom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от 10 до 40 га</w:t>
            </w:r>
          </w:p>
        </w:tc>
        <w:tc>
          <w:tcPr>
            <w:tcW w:w="1447" w:type="pct"/>
            <w:tcBorders>
              <w:top w:val="single" w:sz="4" w:space="0" w:color="auto"/>
              <w:left w:val="single" w:sz="4" w:space="0" w:color="auto"/>
              <w:bottom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210</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230</w:t>
            </w:r>
          </w:p>
        </w:tc>
      </w:tr>
      <w:tr w:rsidR="0011380A" w:rsidRPr="0011380A" w:rsidTr="0011380A">
        <w:trPr>
          <w:trHeight w:hRule="exact" w:val="340"/>
        </w:trPr>
        <w:tc>
          <w:tcPr>
            <w:tcW w:w="245" w:type="pct"/>
            <w:vMerge/>
            <w:tcBorders>
              <w:left w:val="single" w:sz="4" w:space="0" w:color="auto"/>
            </w:tcBorders>
            <w:shd w:val="clear" w:color="auto" w:fill="FFFFFF"/>
            <w:vAlign w:val="center"/>
          </w:tcPr>
          <w:p w:rsidR="0011380A" w:rsidRPr="0011380A" w:rsidRDefault="0011380A" w:rsidP="0011380A">
            <w:pPr>
              <w:pStyle w:val="a6"/>
              <w:jc w:val="center"/>
              <w:rPr>
                <w:sz w:val="24"/>
              </w:rPr>
            </w:pPr>
          </w:p>
        </w:tc>
        <w:tc>
          <w:tcPr>
            <w:tcW w:w="793" w:type="pct"/>
            <w:vMerge/>
            <w:tcBorders>
              <w:left w:val="single" w:sz="4" w:space="0" w:color="auto"/>
            </w:tcBorders>
            <w:shd w:val="clear" w:color="auto" w:fill="FFFFFF"/>
            <w:vAlign w:val="center"/>
          </w:tcPr>
          <w:p w:rsidR="0011380A" w:rsidRPr="0011380A" w:rsidRDefault="0011380A" w:rsidP="0011380A">
            <w:pPr>
              <w:pStyle w:val="a6"/>
              <w:jc w:val="center"/>
              <w:rPr>
                <w:sz w:val="24"/>
              </w:rPr>
            </w:pPr>
          </w:p>
        </w:tc>
        <w:tc>
          <w:tcPr>
            <w:tcW w:w="1014" w:type="pct"/>
            <w:tcBorders>
              <w:top w:val="single" w:sz="4" w:space="0" w:color="auto"/>
              <w:left w:val="single" w:sz="4" w:space="0" w:color="auto"/>
              <w:bottom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от 40 до 90 га</w:t>
            </w:r>
          </w:p>
        </w:tc>
        <w:tc>
          <w:tcPr>
            <w:tcW w:w="1447" w:type="pct"/>
            <w:tcBorders>
              <w:top w:val="single" w:sz="4" w:space="0" w:color="auto"/>
              <w:left w:val="single" w:sz="4" w:space="0" w:color="auto"/>
              <w:bottom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140</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190</w:t>
            </w:r>
          </w:p>
        </w:tc>
      </w:tr>
      <w:tr w:rsidR="0011380A" w:rsidRPr="0011380A" w:rsidTr="0011380A">
        <w:trPr>
          <w:trHeight w:hRule="exact" w:val="340"/>
        </w:trPr>
        <w:tc>
          <w:tcPr>
            <w:tcW w:w="245" w:type="pct"/>
            <w:vMerge/>
            <w:tcBorders>
              <w:left w:val="single" w:sz="4" w:space="0" w:color="auto"/>
              <w:bottom w:val="single" w:sz="4" w:space="0" w:color="auto"/>
            </w:tcBorders>
            <w:shd w:val="clear" w:color="auto" w:fill="FFFFFF"/>
            <w:vAlign w:val="center"/>
          </w:tcPr>
          <w:p w:rsidR="0011380A" w:rsidRPr="0011380A" w:rsidRDefault="0011380A" w:rsidP="0011380A">
            <w:pPr>
              <w:pStyle w:val="a6"/>
              <w:jc w:val="center"/>
              <w:rPr>
                <w:sz w:val="24"/>
              </w:rPr>
            </w:pPr>
          </w:p>
        </w:tc>
        <w:tc>
          <w:tcPr>
            <w:tcW w:w="793" w:type="pct"/>
            <w:vMerge/>
            <w:tcBorders>
              <w:left w:val="single" w:sz="4" w:space="0" w:color="auto"/>
              <w:bottom w:val="single" w:sz="4" w:space="0" w:color="auto"/>
            </w:tcBorders>
            <w:shd w:val="clear" w:color="auto" w:fill="FFFFFF"/>
            <w:vAlign w:val="center"/>
          </w:tcPr>
          <w:p w:rsidR="0011380A" w:rsidRPr="0011380A" w:rsidRDefault="0011380A" w:rsidP="0011380A">
            <w:pPr>
              <w:pStyle w:val="a6"/>
              <w:jc w:val="center"/>
              <w:rPr>
                <w:sz w:val="24"/>
              </w:rPr>
            </w:pPr>
          </w:p>
        </w:tc>
        <w:tc>
          <w:tcPr>
            <w:tcW w:w="1014" w:type="pct"/>
            <w:tcBorders>
              <w:top w:val="single" w:sz="4" w:space="0" w:color="auto"/>
              <w:left w:val="single" w:sz="4" w:space="0" w:color="auto"/>
              <w:bottom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более 90 га</w:t>
            </w:r>
          </w:p>
        </w:tc>
        <w:tc>
          <w:tcPr>
            <w:tcW w:w="1447" w:type="pct"/>
            <w:tcBorders>
              <w:top w:val="single" w:sz="4" w:space="0" w:color="auto"/>
              <w:left w:val="single" w:sz="4" w:space="0" w:color="auto"/>
              <w:bottom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130</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170</w:t>
            </w:r>
          </w:p>
        </w:tc>
      </w:tr>
    </w:tbl>
    <w:p w:rsidR="0011380A" w:rsidRDefault="0011380A" w:rsidP="0011380A">
      <w:pPr>
        <w:pStyle w:val="a6"/>
      </w:pPr>
    </w:p>
    <w:p w:rsidR="0011380A" w:rsidRPr="0011380A" w:rsidRDefault="0011380A" w:rsidP="0011380A">
      <w:pPr>
        <w:pStyle w:val="a5"/>
        <w:rPr>
          <w:sz w:val="24"/>
        </w:rPr>
      </w:pPr>
      <w:r w:rsidRPr="0011380A">
        <w:rPr>
          <w:sz w:val="24"/>
        </w:rPr>
        <w:t>Примечания:</w:t>
      </w:r>
    </w:p>
    <w:p w:rsidR="0011380A" w:rsidRPr="0011380A" w:rsidRDefault="0011380A" w:rsidP="0011380A">
      <w:pPr>
        <w:pStyle w:val="a5"/>
        <w:rPr>
          <w:sz w:val="24"/>
        </w:rPr>
      </w:pPr>
      <w:r w:rsidRPr="0011380A">
        <w:rPr>
          <w:sz w:val="24"/>
        </w:rPr>
        <w:t>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rsidR="0011380A" w:rsidRPr="0011380A" w:rsidRDefault="0011380A" w:rsidP="0011380A">
      <w:pPr>
        <w:pStyle w:val="a5"/>
        <w:rPr>
          <w:sz w:val="24"/>
        </w:rPr>
      </w:pPr>
      <w:r w:rsidRPr="0011380A">
        <w:rPr>
          <w:sz w:val="24"/>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rsidR="0011380A" w:rsidRPr="0011380A" w:rsidRDefault="0011380A" w:rsidP="0011380A">
      <w:pPr>
        <w:pStyle w:val="a5"/>
        <w:rPr>
          <w:sz w:val="24"/>
        </w:rPr>
      </w:pPr>
      <w:r w:rsidRPr="0011380A">
        <w:rPr>
          <w:sz w:val="24"/>
        </w:rPr>
        <w:t>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для площади элемента планировочной структуры до 10 га.</w:t>
      </w:r>
    </w:p>
    <w:p w:rsidR="0011380A" w:rsidRPr="0011380A" w:rsidRDefault="0011380A" w:rsidP="0011380A">
      <w:pPr>
        <w:pStyle w:val="a5"/>
        <w:rPr>
          <w:sz w:val="24"/>
        </w:rPr>
      </w:pPr>
      <w:r w:rsidRPr="0011380A">
        <w:rPr>
          <w:sz w:val="24"/>
        </w:rPr>
        <w:t>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Р, человек/га для многоквартирной жилой застройк</w:t>
      </w:r>
      <w:r>
        <w:rPr>
          <w:sz w:val="24"/>
        </w:rPr>
        <w:t>и следует определять по формуле</w:t>
      </w:r>
    </w:p>
    <w:p w:rsidR="0011380A" w:rsidRDefault="0011380A" w:rsidP="0011380A">
      <w:pPr>
        <w:pStyle w:val="a5"/>
        <w:jc w:val="center"/>
        <w:rPr>
          <w:sz w:val="24"/>
        </w:rPr>
      </w:pPr>
      <w:r w:rsidRPr="0011380A">
        <w:rPr>
          <w:sz w:val="24"/>
        </w:rPr>
        <w:lastRenderedPageBreak/>
        <w:t>Р = (Р</w:t>
      </w:r>
      <w:r w:rsidRPr="0011380A">
        <w:rPr>
          <w:sz w:val="24"/>
          <w:vertAlign w:val="subscript"/>
        </w:rPr>
        <w:t>23</w:t>
      </w:r>
      <w:r w:rsidRPr="0011380A">
        <w:rPr>
          <w:sz w:val="24"/>
        </w:rPr>
        <w:t xml:space="preserve"> х 23) </w:t>
      </w:r>
      <w:r>
        <w:rPr>
          <w:sz w:val="24"/>
        </w:rPr>
        <w:t>/ Н,</w:t>
      </w:r>
    </w:p>
    <w:p w:rsidR="0011380A" w:rsidRPr="0011380A" w:rsidRDefault="0011380A" w:rsidP="0011380A">
      <w:pPr>
        <w:pStyle w:val="a6"/>
        <w:rPr>
          <w:sz w:val="24"/>
        </w:rPr>
      </w:pPr>
    </w:p>
    <w:p w:rsidR="0011380A" w:rsidRPr="0011380A" w:rsidRDefault="0011380A" w:rsidP="0011380A">
      <w:pPr>
        <w:pStyle w:val="a5"/>
        <w:ind w:firstLine="0"/>
        <w:rPr>
          <w:sz w:val="24"/>
        </w:rPr>
      </w:pPr>
      <w:r>
        <w:rPr>
          <w:sz w:val="24"/>
        </w:rPr>
        <w:t xml:space="preserve">где </w:t>
      </w:r>
      <w:r w:rsidRPr="0011380A">
        <w:rPr>
          <w:sz w:val="24"/>
        </w:rPr>
        <w:t>Р</w:t>
      </w:r>
      <w:r w:rsidRPr="0011380A">
        <w:rPr>
          <w:sz w:val="24"/>
          <w:vertAlign w:val="subscript"/>
        </w:rPr>
        <w:t>23</w:t>
      </w:r>
      <w:r>
        <w:rPr>
          <w:sz w:val="24"/>
        </w:rPr>
        <w:t xml:space="preserve"> —</w:t>
      </w:r>
      <w:r w:rsidRPr="0011380A">
        <w:rPr>
          <w:sz w:val="24"/>
        </w:rPr>
        <w:t xml:space="preserve"> показатель плотности населения при 23 кв. м жилых помещений на 1 человека;</w:t>
      </w:r>
    </w:p>
    <w:p w:rsidR="0011380A" w:rsidRPr="0011380A" w:rsidRDefault="0011380A" w:rsidP="0011380A">
      <w:pPr>
        <w:pStyle w:val="a5"/>
        <w:ind w:firstLine="420"/>
        <w:rPr>
          <w:sz w:val="24"/>
        </w:rPr>
      </w:pPr>
      <w:r w:rsidRPr="0011380A">
        <w:rPr>
          <w:sz w:val="24"/>
        </w:rPr>
        <w:t xml:space="preserve">Н </w:t>
      </w:r>
      <w:r>
        <w:rPr>
          <w:sz w:val="24"/>
        </w:rPr>
        <w:t>—</w:t>
      </w:r>
      <w:r w:rsidRPr="0011380A">
        <w:rPr>
          <w:sz w:val="24"/>
        </w:rPr>
        <w:t xml:space="preserve"> расчетная жилищная обеспеченность, кв. м жилых помещений на 1 человека</w:t>
      </w:r>
      <w:r>
        <w:rPr>
          <w:sz w:val="24"/>
        </w:rPr>
        <w:t>.</w:t>
      </w:r>
    </w:p>
    <w:p w:rsidR="0011380A" w:rsidRPr="0011380A" w:rsidRDefault="0011380A" w:rsidP="0011380A">
      <w:pPr>
        <w:pStyle w:val="a5"/>
        <w:rPr>
          <w:sz w:val="24"/>
        </w:rPr>
      </w:pPr>
      <w:r w:rsidRPr="0011380A">
        <w:rPr>
          <w:sz w:val="24"/>
        </w:rPr>
        <w:t>Состав макрорайонов приведен в РНГП Красноярского края Таблице Б.1 Приложения Б.</w:t>
      </w:r>
    </w:p>
    <w:p w:rsidR="0011380A" w:rsidRPr="0011380A" w:rsidRDefault="0011380A" w:rsidP="0011380A">
      <w:pPr>
        <w:pStyle w:val="a5"/>
        <w:rPr>
          <w:sz w:val="24"/>
        </w:rPr>
      </w:pPr>
      <w:r w:rsidRPr="0011380A">
        <w:rPr>
          <w:sz w:val="24"/>
        </w:rPr>
        <w:t>Ко всей таблице:</w:t>
      </w:r>
    </w:p>
    <w:p w:rsidR="0011380A" w:rsidRPr="0011380A" w:rsidRDefault="0011380A" w:rsidP="0011380A">
      <w:pPr>
        <w:pStyle w:val="a5"/>
        <w:rPr>
          <w:sz w:val="24"/>
        </w:rPr>
      </w:pPr>
      <w:r w:rsidRPr="0011380A">
        <w:rPr>
          <w:sz w:val="24"/>
        </w:rPr>
        <w:t xml:space="preserve">Плотность населения установлена с учетом обеспеченности парковочными местами в соответствии с таблицей </w:t>
      </w:r>
      <w:hyperlink w:anchor="bookmark19" w:tooltip="Current Document">
        <w:r w:rsidRPr="0011380A">
          <w:rPr>
            <w:sz w:val="24"/>
          </w:rPr>
          <w:t xml:space="preserve">(Таблица </w:t>
        </w:r>
        <w:r>
          <w:rPr>
            <w:sz w:val="24"/>
          </w:rPr>
          <w:t>1.</w:t>
        </w:r>
        <w:r w:rsidRPr="0011380A">
          <w:rPr>
            <w:sz w:val="24"/>
          </w:rPr>
          <w:t>12)</w:t>
        </w:r>
      </w:hyperlink>
      <w:r w:rsidRPr="0011380A">
        <w:rPr>
          <w:sz w:val="24"/>
        </w:rPr>
        <w:t xml:space="preserve"> настоящих МНГП.</w:t>
      </w:r>
    </w:p>
    <w:p w:rsidR="0011380A" w:rsidRDefault="0011380A" w:rsidP="0011380A">
      <w:pPr>
        <w:pStyle w:val="a5"/>
        <w:rPr>
          <w:sz w:val="24"/>
        </w:rPr>
      </w:pPr>
      <w:r w:rsidRPr="0011380A">
        <w:rPr>
          <w:sz w:val="24"/>
        </w:rPr>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p w:rsidR="0011380A" w:rsidRDefault="0011380A" w:rsidP="0011380A">
      <w:pPr>
        <w:pStyle w:val="a6"/>
      </w:pPr>
    </w:p>
    <w:p w:rsidR="0011380A" w:rsidRDefault="0011380A" w:rsidP="0011380A">
      <w:pPr>
        <w:pStyle w:val="a8"/>
      </w:pPr>
      <w:bookmarkStart w:id="19" w:name="_Toc172557359"/>
      <w:r>
        <w:t xml:space="preserve">1.4.8 </w:t>
      </w:r>
      <w:proofErr w:type="gramStart"/>
      <w:r>
        <w:t>В</w:t>
      </w:r>
      <w:proofErr w:type="gramEnd"/>
      <w:r>
        <w:t xml:space="preserve"> области благоустройства и массового отдыха</w:t>
      </w:r>
      <w:bookmarkEnd w:id="19"/>
    </w:p>
    <w:p w:rsidR="0011380A" w:rsidRDefault="0011380A" w:rsidP="0011380A">
      <w:pPr>
        <w:pStyle w:val="a6"/>
      </w:pPr>
    </w:p>
    <w:p w:rsidR="0011380A" w:rsidRDefault="0011380A" w:rsidP="0011380A">
      <w:pPr>
        <w:pStyle w:val="a6"/>
        <w:spacing w:after="80"/>
        <w:contextualSpacing w:val="0"/>
      </w:pPr>
      <w:r>
        <w:t>Таблица 1.10 — Расчетные показатели для объектов местного значения, формирующих общественные пространства, в том числе объектов благоустройства и озеленения, массового отдыха населения</w:t>
      </w:r>
    </w:p>
    <w:tbl>
      <w:tblPr>
        <w:tblW w:w="5000" w:type="pct"/>
        <w:jc w:val="center"/>
        <w:tblLayout w:type="fixed"/>
        <w:tblCellMar>
          <w:left w:w="113" w:type="dxa"/>
          <w:right w:w="113" w:type="dxa"/>
        </w:tblCellMar>
        <w:tblLook w:val="0000" w:firstRow="0" w:lastRow="0" w:firstColumn="0" w:lastColumn="0" w:noHBand="0" w:noVBand="0"/>
      </w:tblPr>
      <w:tblGrid>
        <w:gridCol w:w="562"/>
        <w:gridCol w:w="3741"/>
        <w:gridCol w:w="5615"/>
        <w:gridCol w:w="4911"/>
        <w:gridCol w:w="14"/>
      </w:tblGrid>
      <w:tr w:rsidR="00C23D82" w:rsidRPr="0011380A" w:rsidTr="00C23D82">
        <w:trPr>
          <w:gridAfter w:val="1"/>
          <w:wAfter w:w="14" w:type="dxa"/>
          <w:trHeight w:hRule="exact" w:val="697"/>
          <w:jc w:val="center"/>
        </w:trPr>
        <w:tc>
          <w:tcPr>
            <w:tcW w:w="562" w:type="dxa"/>
            <w:tcBorders>
              <w:top w:val="single" w:sz="4" w:space="0" w:color="auto"/>
              <w:lef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w:t>
            </w:r>
          </w:p>
          <w:p w:rsidR="0011380A" w:rsidRPr="0011380A" w:rsidRDefault="0011380A" w:rsidP="0011380A">
            <w:pPr>
              <w:pStyle w:val="a6"/>
              <w:jc w:val="center"/>
              <w:rPr>
                <w:sz w:val="24"/>
              </w:rPr>
            </w:pPr>
            <w:r w:rsidRPr="0011380A">
              <w:rPr>
                <w:rStyle w:val="23"/>
                <w:rFonts w:eastAsiaTheme="minorHAnsi"/>
                <w:sz w:val="24"/>
                <w:szCs w:val="24"/>
              </w:rPr>
              <w:t>п/п</w:t>
            </w:r>
          </w:p>
        </w:tc>
        <w:tc>
          <w:tcPr>
            <w:tcW w:w="3741" w:type="dxa"/>
            <w:tcBorders>
              <w:top w:val="single" w:sz="4" w:space="0" w:color="auto"/>
              <w:lef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Наименование вида объекта</w:t>
            </w:r>
          </w:p>
        </w:tc>
        <w:tc>
          <w:tcPr>
            <w:tcW w:w="5615" w:type="dxa"/>
            <w:tcBorders>
              <w:top w:val="single" w:sz="4" w:space="0" w:color="auto"/>
              <w:lef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Наименование нормируемого расчетного показателя, единица измерения</w:t>
            </w:r>
          </w:p>
        </w:tc>
        <w:tc>
          <w:tcPr>
            <w:tcW w:w="4911" w:type="dxa"/>
            <w:tcBorders>
              <w:top w:val="single" w:sz="4" w:space="0" w:color="auto"/>
              <w:left w:val="single" w:sz="4" w:space="0" w:color="auto"/>
              <w:righ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Значение расчетного показателя</w:t>
            </w:r>
          </w:p>
        </w:tc>
      </w:tr>
      <w:tr w:rsidR="00C23D82" w:rsidRPr="0011380A" w:rsidTr="00C23D82">
        <w:trPr>
          <w:gridAfter w:val="1"/>
          <w:wAfter w:w="14" w:type="dxa"/>
          <w:trHeight w:hRule="exact" w:val="340"/>
          <w:jc w:val="center"/>
        </w:trPr>
        <w:tc>
          <w:tcPr>
            <w:tcW w:w="562" w:type="dxa"/>
            <w:tcBorders>
              <w:top w:val="single" w:sz="4" w:space="0" w:color="auto"/>
              <w:lef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1</w:t>
            </w:r>
          </w:p>
        </w:tc>
        <w:tc>
          <w:tcPr>
            <w:tcW w:w="3741" w:type="dxa"/>
            <w:tcBorders>
              <w:top w:val="single" w:sz="4" w:space="0" w:color="auto"/>
              <w:lef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2</w:t>
            </w:r>
          </w:p>
        </w:tc>
        <w:tc>
          <w:tcPr>
            <w:tcW w:w="5615" w:type="dxa"/>
            <w:tcBorders>
              <w:top w:val="single" w:sz="4" w:space="0" w:color="auto"/>
              <w:lef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3</w:t>
            </w:r>
          </w:p>
        </w:tc>
        <w:tc>
          <w:tcPr>
            <w:tcW w:w="4911" w:type="dxa"/>
            <w:tcBorders>
              <w:top w:val="single" w:sz="4" w:space="0" w:color="auto"/>
              <w:left w:val="single" w:sz="4" w:space="0" w:color="auto"/>
              <w:right w:val="single" w:sz="4" w:space="0" w:color="auto"/>
            </w:tcBorders>
            <w:shd w:val="clear" w:color="auto" w:fill="FFFFFF"/>
            <w:vAlign w:val="center"/>
          </w:tcPr>
          <w:p w:rsidR="0011380A" w:rsidRPr="0011380A" w:rsidRDefault="0011380A" w:rsidP="0011380A">
            <w:pPr>
              <w:pStyle w:val="a6"/>
              <w:jc w:val="center"/>
              <w:rPr>
                <w:sz w:val="24"/>
              </w:rPr>
            </w:pPr>
            <w:r w:rsidRPr="0011380A">
              <w:rPr>
                <w:rStyle w:val="23"/>
                <w:rFonts w:eastAsiaTheme="minorHAnsi"/>
                <w:sz w:val="24"/>
                <w:szCs w:val="24"/>
              </w:rPr>
              <w:t>4</w:t>
            </w:r>
          </w:p>
        </w:tc>
      </w:tr>
      <w:tr w:rsidR="00C23D82" w:rsidRPr="0011380A" w:rsidTr="00C23D82">
        <w:trPr>
          <w:gridAfter w:val="1"/>
          <w:wAfter w:w="14" w:type="dxa"/>
          <w:trHeight w:val="907"/>
          <w:jc w:val="center"/>
        </w:trPr>
        <w:tc>
          <w:tcPr>
            <w:tcW w:w="562" w:type="dxa"/>
            <w:tcBorders>
              <w:top w:val="single" w:sz="4" w:space="0" w:color="auto"/>
              <w:left w:val="single" w:sz="4" w:space="0" w:color="auto"/>
            </w:tcBorders>
            <w:shd w:val="clear" w:color="auto" w:fill="FFFFFF"/>
            <w:vAlign w:val="center"/>
          </w:tcPr>
          <w:p w:rsidR="00C23D82" w:rsidRPr="0011380A" w:rsidRDefault="00C23D82" w:rsidP="0011380A">
            <w:pPr>
              <w:pStyle w:val="a6"/>
              <w:jc w:val="center"/>
              <w:rPr>
                <w:sz w:val="24"/>
              </w:rPr>
            </w:pPr>
            <w:r w:rsidRPr="0011380A">
              <w:rPr>
                <w:rStyle w:val="23"/>
                <w:rFonts w:eastAsiaTheme="minorHAnsi"/>
                <w:sz w:val="24"/>
                <w:szCs w:val="24"/>
              </w:rPr>
              <w:t>1</w:t>
            </w:r>
          </w:p>
        </w:tc>
        <w:tc>
          <w:tcPr>
            <w:tcW w:w="3741" w:type="dxa"/>
            <w:tcBorders>
              <w:top w:val="single" w:sz="4" w:space="0" w:color="auto"/>
              <w:left w:val="single" w:sz="4" w:space="0" w:color="auto"/>
            </w:tcBorders>
            <w:shd w:val="clear" w:color="auto" w:fill="FFFFFF"/>
            <w:vAlign w:val="center"/>
          </w:tcPr>
          <w:p w:rsidR="00C23D82" w:rsidRPr="0011380A" w:rsidRDefault="00C23D82" w:rsidP="0011380A">
            <w:pPr>
              <w:pStyle w:val="a6"/>
              <w:jc w:val="center"/>
              <w:rPr>
                <w:sz w:val="24"/>
              </w:rPr>
            </w:pPr>
            <w:r w:rsidRPr="0011380A">
              <w:rPr>
                <w:rStyle w:val="23"/>
                <w:rFonts w:eastAsiaTheme="minorHAnsi"/>
                <w:sz w:val="24"/>
                <w:szCs w:val="24"/>
              </w:rPr>
              <w:t>Озелененные территории общего пользования [1,2]</w:t>
            </w:r>
          </w:p>
        </w:tc>
        <w:tc>
          <w:tcPr>
            <w:tcW w:w="5615" w:type="dxa"/>
            <w:tcBorders>
              <w:top w:val="single" w:sz="4" w:space="0" w:color="auto"/>
              <w:left w:val="single" w:sz="4" w:space="0" w:color="auto"/>
            </w:tcBorders>
            <w:shd w:val="clear" w:color="auto" w:fill="FFFFFF"/>
            <w:vAlign w:val="center"/>
          </w:tcPr>
          <w:p w:rsidR="00C23D82" w:rsidRPr="0011380A" w:rsidRDefault="00C23D82" w:rsidP="0011380A">
            <w:pPr>
              <w:pStyle w:val="a6"/>
              <w:jc w:val="center"/>
              <w:rPr>
                <w:sz w:val="24"/>
              </w:rPr>
            </w:pPr>
            <w:r w:rsidRPr="0011380A">
              <w:rPr>
                <w:rStyle w:val="23"/>
                <w:rFonts w:eastAsiaTheme="minorHAnsi"/>
                <w:sz w:val="24"/>
                <w:szCs w:val="24"/>
              </w:rPr>
              <w:t>Уровень обеспеченности озелененными территориями общего пользования, кв. м на человека [3,4,5]</w:t>
            </w:r>
          </w:p>
        </w:tc>
        <w:tc>
          <w:tcPr>
            <w:tcW w:w="4911" w:type="dxa"/>
            <w:tcBorders>
              <w:top w:val="single" w:sz="4" w:space="0" w:color="auto"/>
              <w:left w:val="single" w:sz="4" w:space="0" w:color="auto"/>
              <w:right w:val="single" w:sz="4" w:space="0" w:color="auto"/>
            </w:tcBorders>
            <w:shd w:val="clear" w:color="auto" w:fill="FFFFFF"/>
            <w:vAlign w:val="center"/>
          </w:tcPr>
          <w:p w:rsidR="00C23D82" w:rsidRPr="0011380A" w:rsidRDefault="00C23D82" w:rsidP="0011380A">
            <w:pPr>
              <w:pStyle w:val="a6"/>
              <w:jc w:val="center"/>
              <w:rPr>
                <w:sz w:val="24"/>
              </w:rPr>
            </w:pPr>
            <w:r w:rsidRPr="0011380A">
              <w:rPr>
                <w:sz w:val="24"/>
              </w:rPr>
              <w:t>10</w:t>
            </w:r>
          </w:p>
        </w:tc>
      </w:tr>
      <w:tr w:rsidR="00C23D82" w:rsidRPr="0011380A" w:rsidTr="009652B8">
        <w:trPr>
          <w:trHeight w:hRule="exact" w:val="567"/>
          <w:jc w:val="center"/>
        </w:trPr>
        <w:tc>
          <w:tcPr>
            <w:tcW w:w="562" w:type="dxa"/>
            <w:vMerge w:val="restart"/>
            <w:tcBorders>
              <w:top w:val="single" w:sz="4" w:space="0" w:color="auto"/>
              <w:left w:val="single" w:sz="4" w:space="0" w:color="auto"/>
            </w:tcBorders>
            <w:shd w:val="clear" w:color="auto" w:fill="FFFFFF"/>
            <w:vAlign w:val="center"/>
          </w:tcPr>
          <w:p w:rsidR="00C23D82" w:rsidRPr="0011380A" w:rsidRDefault="00C23D82" w:rsidP="0011380A">
            <w:pPr>
              <w:pStyle w:val="a6"/>
              <w:jc w:val="center"/>
              <w:rPr>
                <w:sz w:val="24"/>
              </w:rPr>
            </w:pPr>
            <w:r w:rsidRPr="0011380A">
              <w:rPr>
                <w:rStyle w:val="23"/>
                <w:rFonts w:eastAsiaTheme="minorHAnsi"/>
                <w:sz w:val="24"/>
                <w:szCs w:val="24"/>
              </w:rPr>
              <w:t>2</w:t>
            </w:r>
          </w:p>
        </w:tc>
        <w:tc>
          <w:tcPr>
            <w:tcW w:w="3741" w:type="dxa"/>
            <w:vMerge w:val="restart"/>
            <w:tcBorders>
              <w:top w:val="single" w:sz="4" w:space="0" w:color="auto"/>
              <w:left w:val="single" w:sz="4" w:space="0" w:color="auto"/>
            </w:tcBorders>
            <w:shd w:val="clear" w:color="auto" w:fill="FFFFFF"/>
            <w:vAlign w:val="center"/>
          </w:tcPr>
          <w:p w:rsidR="00C23D82" w:rsidRPr="0011380A" w:rsidRDefault="00C23D82" w:rsidP="0011380A">
            <w:pPr>
              <w:pStyle w:val="a6"/>
              <w:jc w:val="center"/>
              <w:rPr>
                <w:sz w:val="24"/>
              </w:rPr>
            </w:pPr>
            <w:r w:rsidRPr="0011380A">
              <w:rPr>
                <w:rStyle w:val="23"/>
                <w:rFonts w:eastAsiaTheme="minorHAnsi"/>
                <w:sz w:val="24"/>
                <w:szCs w:val="24"/>
              </w:rPr>
              <w:t>Площадки отдыха населения</w:t>
            </w:r>
          </w:p>
        </w:tc>
        <w:tc>
          <w:tcPr>
            <w:tcW w:w="5615" w:type="dxa"/>
            <w:tcBorders>
              <w:top w:val="single" w:sz="4" w:space="0" w:color="auto"/>
              <w:left w:val="single" w:sz="4" w:space="0" w:color="auto"/>
              <w:bottom w:val="single" w:sz="4" w:space="0" w:color="auto"/>
            </w:tcBorders>
            <w:shd w:val="clear" w:color="auto" w:fill="FFFFFF"/>
            <w:vAlign w:val="center"/>
          </w:tcPr>
          <w:p w:rsidR="00C23D82" w:rsidRPr="0011380A" w:rsidRDefault="00C23D82" w:rsidP="0011380A">
            <w:pPr>
              <w:pStyle w:val="a6"/>
              <w:jc w:val="center"/>
              <w:rPr>
                <w:sz w:val="24"/>
              </w:rPr>
            </w:pPr>
            <w:r w:rsidRPr="0011380A">
              <w:rPr>
                <w:rStyle w:val="23"/>
                <w:rFonts w:eastAsiaTheme="minorHAnsi"/>
                <w:sz w:val="24"/>
                <w:szCs w:val="24"/>
              </w:rPr>
              <w:t>Размер земельного участка, гектар на объект</w:t>
            </w:r>
          </w:p>
        </w:tc>
        <w:tc>
          <w:tcPr>
            <w:tcW w:w="49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23D82" w:rsidRPr="0011380A" w:rsidRDefault="00C23D82" w:rsidP="0011380A">
            <w:pPr>
              <w:pStyle w:val="a6"/>
              <w:jc w:val="center"/>
              <w:rPr>
                <w:sz w:val="24"/>
              </w:rPr>
            </w:pPr>
            <w:r w:rsidRPr="0011380A">
              <w:rPr>
                <w:rStyle w:val="23"/>
                <w:rFonts w:eastAsiaTheme="minorHAnsi"/>
                <w:sz w:val="24"/>
                <w:szCs w:val="24"/>
              </w:rPr>
              <w:t>0,02</w:t>
            </w:r>
          </w:p>
        </w:tc>
      </w:tr>
      <w:tr w:rsidR="00C23D82" w:rsidRPr="0011380A" w:rsidTr="009652B8">
        <w:trPr>
          <w:trHeight w:hRule="exact" w:val="1181"/>
          <w:jc w:val="center"/>
        </w:trPr>
        <w:tc>
          <w:tcPr>
            <w:tcW w:w="562" w:type="dxa"/>
            <w:vMerge/>
            <w:tcBorders>
              <w:left w:val="single" w:sz="4" w:space="0" w:color="auto"/>
              <w:bottom w:val="single" w:sz="4" w:space="0" w:color="auto"/>
            </w:tcBorders>
            <w:shd w:val="clear" w:color="auto" w:fill="FFFFFF"/>
            <w:vAlign w:val="center"/>
          </w:tcPr>
          <w:p w:rsidR="00C23D82" w:rsidRPr="0011380A" w:rsidRDefault="00C23D82" w:rsidP="00C23D82">
            <w:pPr>
              <w:pStyle w:val="a6"/>
              <w:jc w:val="center"/>
              <w:rPr>
                <w:rStyle w:val="23"/>
                <w:rFonts w:eastAsiaTheme="minorHAnsi"/>
                <w:sz w:val="24"/>
                <w:szCs w:val="24"/>
              </w:rPr>
            </w:pPr>
          </w:p>
        </w:tc>
        <w:tc>
          <w:tcPr>
            <w:tcW w:w="3741" w:type="dxa"/>
            <w:vMerge/>
            <w:tcBorders>
              <w:left w:val="single" w:sz="4" w:space="0" w:color="auto"/>
              <w:bottom w:val="single" w:sz="4" w:space="0" w:color="auto"/>
            </w:tcBorders>
            <w:shd w:val="clear" w:color="auto" w:fill="FFFFFF"/>
            <w:vAlign w:val="center"/>
          </w:tcPr>
          <w:p w:rsidR="00C23D82" w:rsidRPr="0011380A" w:rsidRDefault="00C23D82" w:rsidP="00C23D82">
            <w:pPr>
              <w:pStyle w:val="a6"/>
              <w:jc w:val="center"/>
              <w:rPr>
                <w:rStyle w:val="23"/>
                <w:rFonts w:eastAsiaTheme="minorHAnsi"/>
                <w:sz w:val="24"/>
                <w:szCs w:val="24"/>
              </w:rPr>
            </w:pPr>
          </w:p>
        </w:tc>
        <w:tc>
          <w:tcPr>
            <w:tcW w:w="5615" w:type="dxa"/>
            <w:tcBorders>
              <w:top w:val="single" w:sz="4" w:space="0" w:color="auto"/>
              <w:left w:val="single" w:sz="4" w:space="0" w:color="auto"/>
              <w:bottom w:val="single" w:sz="4" w:space="0" w:color="auto"/>
            </w:tcBorders>
            <w:shd w:val="clear" w:color="auto" w:fill="FFFFFF"/>
            <w:vAlign w:val="center"/>
          </w:tcPr>
          <w:p w:rsidR="00C23D82" w:rsidRPr="0011380A" w:rsidRDefault="00C23D82" w:rsidP="00C23D82">
            <w:pPr>
              <w:pStyle w:val="a6"/>
              <w:jc w:val="center"/>
              <w:rPr>
                <w:sz w:val="24"/>
              </w:rPr>
            </w:pPr>
            <w:r w:rsidRPr="0011380A">
              <w:rPr>
                <w:rStyle w:val="23"/>
                <w:rFonts w:eastAsiaTheme="minorHAnsi"/>
                <w:sz w:val="24"/>
                <w:szCs w:val="24"/>
              </w:rPr>
              <w:t>Территориальная доступность, минут (метров) [5]</w:t>
            </w:r>
          </w:p>
        </w:tc>
        <w:tc>
          <w:tcPr>
            <w:tcW w:w="49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23D82" w:rsidRPr="0011380A" w:rsidRDefault="00C23D82" w:rsidP="00C23D82">
            <w:pPr>
              <w:pStyle w:val="a6"/>
              <w:jc w:val="center"/>
              <w:rPr>
                <w:sz w:val="24"/>
              </w:rPr>
            </w:pPr>
            <w:r>
              <w:rPr>
                <w:rStyle w:val="23"/>
                <w:rFonts w:eastAsiaTheme="minorHAnsi"/>
                <w:sz w:val="24"/>
                <w:szCs w:val="24"/>
              </w:rPr>
              <w:t>П</w:t>
            </w:r>
            <w:r w:rsidRPr="0011380A">
              <w:rPr>
                <w:rStyle w:val="23"/>
                <w:rFonts w:eastAsiaTheme="minorHAnsi"/>
                <w:sz w:val="24"/>
                <w:szCs w:val="24"/>
              </w:rPr>
              <w:t xml:space="preserve">ешеходная доступность для населенных пунктов с численностью населения свыше 250 человек, кроме административных центров </w:t>
            </w:r>
            <w:r>
              <w:rPr>
                <w:rStyle w:val="23"/>
                <w:rFonts w:eastAsiaTheme="minorHAnsi"/>
                <w:sz w:val="24"/>
                <w:szCs w:val="24"/>
              </w:rPr>
              <w:t>—</w:t>
            </w:r>
            <w:r w:rsidRPr="0011380A">
              <w:rPr>
                <w:rStyle w:val="23"/>
                <w:rFonts w:eastAsiaTheme="minorHAnsi"/>
                <w:sz w:val="24"/>
                <w:szCs w:val="24"/>
              </w:rPr>
              <w:t xml:space="preserve"> 10 (700)</w:t>
            </w:r>
          </w:p>
        </w:tc>
      </w:tr>
    </w:tbl>
    <w:p w:rsidR="00C23D82" w:rsidRDefault="00C23D82" w:rsidP="00C23D82">
      <w:pPr>
        <w:pStyle w:val="a6"/>
      </w:pPr>
      <w:r>
        <w:br w:type="page"/>
      </w:r>
    </w:p>
    <w:p w:rsidR="00C23D82" w:rsidRDefault="00C23D82" w:rsidP="00C23D82">
      <w:pPr>
        <w:pStyle w:val="a6"/>
        <w:spacing w:after="80"/>
        <w:contextualSpacing w:val="0"/>
      </w:pPr>
      <w:r>
        <w:lastRenderedPageBreak/>
        <w:t>Продолжение таблицы 1.10</w:t>
      </w:r>
    </w:p>
    <w:tbl>
      <w:tblPr>
        <w:tblW w:w="5000" w:type="pct"/>
        <w:jc w:val="center"/>
        <w:tblLayout w:type="fixed"/>
        <w:tblCellMar>
          <w:left w:w="113" w:type="dxa"/>
          <w:right w:w="113" w:type="dxa"/>
        </w:tblCellMar>
        <w:tblLook w:val="0000" w:firstRow="0" w:lastRow="0" w:firstColumn="0" w:lastColumn="0" w:noHBand="0" w:noVBand="0"/>
      </w:tblPr>
      <w:tblGrid>
        <w:gridCol w:w="562"/>
        <w:gridCol w:w="3741"/>
        <w:gridCol w:w="4197"/>
        <w:gridCol w:w="6329"/>
        <w:gridCol w:w="14"/>
      </w:tblGrid>
      <w:tr w:rsidR="00C23D82" w:rsidRPr="0011380A" w:rsidTr="00C23D82">
        <w:trPr>
          <w:trHeight w:hRule="exact" w:val="340"/>
          <w:jc w:val="center"/>
        </w:trPr>
        <w:tc>
          <w:tcPr>
            <w:tcW w:w="562" w:type="dxa"/>
            <w:tcBorders>
              <w:top w:val="single" w:sz="4" w:space="0" w:color="auto"/>
              <w:left w:val="single" w:sz="4" w:space="0" w:color="auto"/>
            </w:tcBorders>
            <w:shd w:val="clear" w:color="auto" w:fill="FFFFFF"/>
            <w:vAlign w:val="center"/>
          </w:tcPr>
          <w:p w:rsidR="00C23D82" w:rsidRPr="0011380A" w:rsidRDefault="00C23D82" w:rsidP="0011380A">
            <w:pPr>
              <w:pStyle w:val="a6"/>
              <w:jc w:val="center"/>
              <w:rPr>
                <w:sz w:val="24"/>
              </w:rPr>
            </w:pPr>
            <w:r>
              <w:rPr>
                <w:sz w:val="24"/>
              </w:rPr>
              <w:t>1</w:t>
            </w:r>
          </w:p>
        </w:tc>
        <w:tc>
          <w:tcPr>
            <w:tcW w:w="3741" w:type="dxa"/>
            <w:tcBorders>
              <w:top w:val="single" w:sz="4" w:space="0" w:color="auto"/>
              <w:left w:val="single" w:sz="4" w:space="0" w:color="auto"/>
            </w:tcBorders>
            <w:shd w:val="clear" w:color="auto" w:fill="FFFFFF"/>
            <w:vAlign w:val="center"/>
          </w:tcPr>
          <w:p w:rsidR="00C23D82" w:rsidRPr="0011380A" w:rsidRDefault="00C23D82" w:rsidP="0011380A">
            <w:pPr>
              <w:pStyle w:val="a6"/>
              <w:jc w:val="center"/>
              <w:rPr>
                <w:sz w:val="24"/>
              </w:rPr>
            </w:pPr>
            <w:r>
              <w:rPr>
                <w:sz w:val="24"/>
              </w:rPr>
              <w:t>2</w:t>
            </w:r>
          </w:p>
        </w:tc>
        <w:tc>
          <w:tcPr>
            <w:tcW w:w="4197" w:type="dxa"/>
            <w:tcBorders>
              <w:top w:val="single" w:sz="4" w:space="0" w:color="auto"/>
              <w:left w:val="single" w:sz="4" w:space="0" w:color="auto"/>
            </w:tcBorders>
            <w:shd w:val="clear" w:color="auto" w:fill="FFFFFF"/>
            <w:vAlign w:val="center"/>
          </w:tcPr>
          <w:p w:rsidR="00C23D82" w:rsidRPr="0011380A" w:rsidRDefault="00C23D82" w:rsidP="0011380A">
            <w:pPr>
              <w:pStyle w:val="a6"/>
              <w:jc w:val="center"/>
              <w:rPr>
                <w:rStyle w:val="23"/>
                <w:rFonts w:eastAsiaTheme="minorHAnsi"/>
                <w:sz w:val="24"/>
                <w:szCs w:val="24"/>
              </w:rPr>
            </w:pPr>
            <w:r>
              <w:rPr>
                <w:rStyle w:val="23"/>
                <w:rFonts w:eastAsiaTheme="minorHAnsi"/>
                <w:sz w:val="24"/>
                <w:szCs w:val="24"/>
              </w:rPr>
              <w:t>3</w:t>
            </w:r>
          </w:p>
        </w:tc>
        <w:tc>
          <w:tcPr>
            <w:tcW w:w="6343" w:type="dxa"/>
            <w:gridSpan w:val="2"/>
            <w:tcBorders>
              <w:top w:val="single" w:sz="4" w:space="0" w:color="auto"/>
              <w:left w:val="single" w:sz="4" w:space="0" w:color="auto"/>
              <w:right w:val="single" w:sz="4" w:space="0" w:color="auto"/>
            </w:tcBorders>
            <w:shd w:val="clear" w:color="auto" w:fill="FFFFFF"/>
            <w:vAlign w:val="center"/>
          </w:tcPr>
          <w:p w:rsidR="00C23D82" w:rsidRPr="0011380A" w:rsidRDefault="00C23D82" w:rsidP="00C23D82">
            <w:pPr>
              <w:pStyle w:val="a6"/>
              <w:jc w:val="center"/>
              <w:rPr>
                <w:rStyle w:val="23"/>
                <w:rFonts w:eastAsiaTheme="minorHAnsi"/>
                <w:sz w:val="24"/>
                <w:szCs w:val="24"/>
              </w:rPr>
            </w:pPr>
            <w:r>
              <w:rPr>
                <w:rStyle w:val="23"/>
                <w:rFonts w:eastAsiaTheme="minorHAnsi"/>
                <w:sz w:val="24"/>
                <w:szCs w:val="24"/>
              </w:rPr>
              <w:t>4</w:t>
            </w:r>
          </w:p>
        </w:tc>
      </w:tr>
      <w:tr w:rsidR="00C23D82" w:rsidRPr="0011380A" w:rsidTr="00C23D82">
        <w:trPr>
          <w:gridAfter w:val="1"/>
          <w:wAfter w:w="14" w:type="dxa"/>
          <w:trHeight w:hRule="exact" w:val="692"/>
          <w:jc w:val="center"/>
        </w:trPr>
        <w:tc>
          <w:tcPr>
            <w:tcW w:w="562" w:type="dxa"/>
            <w:vMerge w:val="restart"/>
            <w:tcBorders>
              <w:top w:val="single" w:sz="4" w:space="0" w:color="auto"/>
              <w:left w:val="single" w:sz="4" w:space="0" w:color="auto"/>
            </w:tcBorders>
            <w:shd w:val="clear" w:color="auto" w:fill="FFFFFF"/>
            <w:vAlign w:val="center"/>
          </w:tcPr>
          <w:p w:rsidR="00C23D82" w:rsidRPr="0011380A" w:rsidRDefault="00C23D82" w:rsidP="0011380A">
            <w:pPr>
              <w:pStyle w:val="a6"/>
              <w:jc w:val="center"/>
              <w:rPr>
                <w:sz w:val="24"/>
              </w:rPr>
            </w:pPr>
            <w:r w:rsidRPr="0011380A">
              <w:rPr>
                <w:rStyle w:val="23"/>
                <w:rFonts w:eastAsiaTheme="minorHAnsi"/>
                <w:sz w:val="24"/>
                <w:szCs w:val="24"/>
              </w:rPr>
              <w:t>3</w:t>
            </w:r>
          </w:p>
        </w:tc>
        <w:tc>
          <w:tcPr>
            <w:tcW w:w="3741" w:type="dxa"/>
            <w:vMerge w:val="restart"/>
            <w:tcBorders>
              <w:top w:val="single" w:sz="4" w:space="0" w:color="auto"/>
              <w:left w:val="single" w:sz="4" w:space="0" w:color="auto"/>
            </w:tcBorders>
            <w:shd w:val="clear" w:color="auto" w:fill="FFFFFF"/>
            <w:vAlign w:val="center"/>
          </w:tcPr>
          <w:p w:rsidR="00C23D82" w:rsidRPr="0011380A" w:rsidRDefault="00C23D82" w:rsidP="0011380A">
            <w:pPr>
              <w:pStyle w:val="a6"/>
              <w:jc w:val="center"/>
              <w:rPr>
                <w:sz w:val="24"/>
              </w:rPr>
            </w:pPr>
            <w:r w:rsidRPr="0011380A">
              <w:rPr>
                <w:rStyle w:val="23"/>
                <w:rFonts w:eastAsiaTheme="minorHAnsi"/>
                <w:sz w:val="24"/>
                <w:szCs w:val="24"/>
              </w:rPr>
              <w:t>Детские игровые площадки</w:t>
            </w:r>
          </w:p>
        </w:tc>
        <w:tc>
          <w:tcPr>
            <w:tcW w:w="4197" w:type="dxa"/>
            <w:tcBorders>
              <w:top w:val="single" w:sz="4" w:space="0" w:color="auto"/>
              <w:left w:val="single" w:sz="4" w:space="0" w:color="auto"/>
            </w:tcBorders>
            <w:shd w:val="clear" w:color="auto" w:fill="FFFFFF"/>
            <w:vAlign w:val="center"/>
          </w:tcPr>
          <w:p w:rsidR="00C23D82" w:rsidRPr="0011380A" w:rsidRDefault="00C23D82" w:rsidP="0011380A">
            <w:pPr>
              <w:pStyle w:val="a6"/>
              <w:jc w:val="center"/>
              <w:rPr>
                <w:sz w:val="24"/>
              </w:rPr>
            </w:pPr>
            <w:r w:rsidRPr="0011380A">
              <w:rPr>
                <w:rStyle w:val="23"/>
                <w:rFonts w:eastAsiaTheme="minorHAnsi"/>
                <w:sz w:val="24"/>
                <w:szCs w:val="24"/>
              </w:rPr>
              <w:t>Уровень обеспеченности, кв. м на 1 человека</w:t>
            </w:r>
          </w:p>
        </w:tc>
        <w:tc>
          <w:tcPr>
            <w:tcW w:w="6329" w:type="dxa"/>
            <w:tcBorders>
              <w:top w:val="single" w:sz="4" w:space="0" w:color="auto"/>
              <w:left w:val="single" w:sz="4" w:space="0" w:color="auto"/>
              <w:right w:val="single" w:sz="4" w:space="0" w:color="auto"/>
            </w:tcBorders>
            <w:shd w:val="clear" w:color="auto" w:fill="FFFFFF"/>
            <w:vAlign w:val="center"/>
          </w:tcPr>
          <w:p w:rsidR="00C23D82" w:rsidRPr="0011380A" w:rsidRDefault="00C23D82" w:rsidP="0011380A">
            <w:pPr>
              <w:pStyle w:val="a6"/>
              <w:jc w:val="center"/>
              <w:rPr>
                <w:sz w:val="24"/>
              </w:rPr>
            </w:pPr>
            <w:r w:rsidRPr="0011380A">
              <w:rPr>
                <w:rStyle w:val="23"/>
                <w:rFonts w:eastAsiaTheme="minorHAnsi"/>
                <w:sz w:val="24"/>
                <w:szCs w:val="24"/>
              </w:rPr>
              <w:t>0,7</w:t>
            </w:r>
          </w:p>
        </w:tc>
      </w:tr>
      <w:tr w:rsidR="00C23D82" w:rsidRPr="0011380A" w:rsidTr="00C23D82">
        <w:trPr>
          <w:gridAfter w:val="1"/>
          <w:wAfter w:w="14" w:type="dxa"/>
          <w:trHeight w:hRule="exact" w:val="702"/>
          <w:jc w:val="center"/>
        </w:trPr>
        <w:tc>
          <w:tcPr>
            <w:tcW w:w="562" w:type="dxa"/>
            <w:vMerge/>
            <w:tcBorders>
              <w:left w:val="single" w:sz="4" w:space="0" w:color="auto"/>
              <w:bottom w:val="single" w:sz="4" w:space="0" w:color="auto"/>
            </w:tcBorders>
            <w:shd w:val="clear" w:color="auto" w:fill="FFFFFF"/>
            <w:vAlign w:val="center"/>
          </w:tcPr>
          <w:p w:rsidR="00C23D82" w:rsidRPr="0011380A" w:rsidRDefault="00C23D82" w:rsidP="0011380A">
            <w:pPr>
              <w:pStyle w:val="a6"/>
              <w:jc w:val="center"/>
              <w:rPr>
                <w:sz w:val="24"/>
              </w:rPr>
            </w:pPr>
          </w:p>
        </w:tc>
        <w:tc>
          <w:tcPr>
            <w:tcW w:w="3741" w:type="dxa"/>
            <w:vMerge/>
            <w:tcBorders>
              <w:left w:val="single" w:sz="4" w:space="0" w:color="auto"/>
              <w:bottom w:val="single" w:sz="4" w:space="0" w:color="auto"/>
            </w:tcBorders>
            <w:shd w:val="clear" w:color="auto" w:fill="FFFFFF"/>
            <w:vAlign w:val="center"/>
          </w:tcPr>
          <w:p w:rsidR="00C23D82" w:rsidRPr="0011380A" w:rsidRDefault="00C23D82" w:rsidP="0011380A">
            <w:pPr>
              <w:pStyle w:val="a6"/>
              <w:jc w:val="center"/>
              <w:rPr>
                <w:sz w:val="24"/>
              </w:rPr>
            </w:pPr>
          </w:p>
        </w:tc>
        <w:tc>
          <w:tcPr>
            <w:tcW w:w="4197" w:type="dxa"/>
            <w:tcBorders>
              <w:top w:val="single" w:sz="4" w:space="0" w:color="auto"/>
              <w:left w:val="single" w:sz="4" w:space="0" w:color="auto"/>
              <w:bottom w:val="single" w:sz="4" w:space="0" w:color="auto"/>
            </w:tcBorders>
            <w:shd w:val="clear" w:color="auto" w:fill="FFFFFF"/>
            <w:vAlign w:val="center"/>
          </w:tcPr>
          <w:p w:rsidR="00C23D82" w:rsidRPr="0011380A" w:rsidRDefault="00C23D82" w:rsidP="0011380A">
            <w:pPr>
              <w:pStyle w:val="a6"/>
              <w:jc w:val="center"/>
              <w:rPr>
                <w:sz w:val="24"/>
              </w:rPr>
            </w:pPr>
            <w:r w:rsidRPr="0011380A">
              <w:rPr>
                <w:rStyle w:val="23"/>
                <w:rFonts w:eastAsiaTheme="minorHAnsi"/>
                <w:sz w:val="24"/>
                <w:szCs w:val="24"/>
              </w:rPr>
              <w:t>Территориальная доступность, минут (метров)</w:t>
            </w:r>
          </w:p>
        </w:tc>
        <w:tc>
          <w:tcPr>
            <w:tcW w:w="6329" w:type="dxa"/>
            <w:tcBorders>
              <w:top w:val="single" w:sz="4" w:space="0" w:color="auto"/>
              <w:left w:val="single" w:sz="4" w:space="0" w:color="auto"/>
              <w:bottom w:val="single" w:sz="4" w:space="0" w:color="auto"/>
              <w:right w:val="single" w:sz="4" w:space="0" w:color="auto"/>
            </w:tcBorders>
            <w:shd w:val="clear" w:color="auto" w:fill="FFFFFF"/>
            <w:vAlign w:val="center"/>
          </w:tcPr>
          <w:p w:rsidR="00C23D82" w:rsidRPr="0011380A" w:rsidRDefault="00C23D82" w:rsidP="00C23D82">
            <w:pPr>
              <w:pStyle w:val="a6"/>
              <w:jc w:val="center"/>
              <w:rPr>
                <w:sz w:val="24"/>
              </w:rPr>
            </w:pPr>
            <w:r w:rsidRPr="0011380A">
              <w:rPr>
                <w:rStyle w:val="23"/>
                <w:rFonts w:eastAsiaTheme="minorHAnsi"/>
                <w:sz w:val="24"/>
                <w:szCs w:val="24"/>
              </w:rPr>
              <w:t xml:space="preserve">пешеходная доступность </w:t>
            </w:r>
            <w:r>
              <w:rPr>
                <w:rStyle w:val="23"/>
                <w:rFonts w:eastAsiaTheme="minorHAnsi"/>
                <w:sz w:val="24"/>
                <w:szCs w:val="24"/>
              </w:rPr>
              <w:t>—</w:t>
            </w:r>
            <w:r w:rsidRPr="0011380A">
              <w:rPr>
                <w:rStyle w:val="23"/>
                <w:rFonts w:eastAsiaTheme="minorHAnsi"/>
                <w:sz w:val="24"/>
                <w:szCs w:val="24"/>
              </w:rPr>
              <w:t xml:space="preserve"> 5 (350)</w:t>
            </w:r>
          </w:p>
        </w:tc>
      </w:tr>
    </w:tbl>
    <w:p w:rsidR="0011380A" w:rsidRDefault="0011380A" w:rsidP="0011380A">
      <w:pPr>
        <w:pStyle w:val="a6"/>
      </w:pPr>
    </w:p>
    <w:p w:rsidR="00C23D82" w:rsidRPr="00C23D82" w:rsidRDefault="00C23D82" w:rsidP="00C23D82">
      <w:pPr>
        <w:pStyle w:val="a5"/>
        <w:rPr>
          <w:sz w:val="24"/>
        </w:rPr>
      </w:pPr>
      <w:r w:rsidRPr="00C23D82">
        <w:rPr>
          <w:sz w:val="24"/>
        </w:rPr>
        <w:t>Примечания:</w:t>
      </w:r>
    </w:p>
    <w:p w:rsidR="00C23D82" w:rsidRPr="00C23D82" w:rsidRDefault="00C23D82" w:rsidP="00C23D82">
      <w:pPr>
        <w:pStyle w:val="a5"/>
        <w:numPr>
          <w:ilvl w:val="0"/>
          <w:numId w:val="18"/>
        </w:numPr>
        <w:tabs>
          <w:tab w:val="left" w:pos="993"/>
        </w:tabs>
        <w:ind w:left="0" w:firstLine="709"/>
        <w:rPr>
          <w:sz w:val="24"/>
        </w:rPr>
      </w:pPr>
      <w:r w:rsidRPr="00C23D82">
        <w:rPr>
          <w:sz w:val="24"/>
        </w:rPr>
        <w:t>Суммарная площадь озелененных территорий общего пользования складывается из объектов в области благоустройства: площадок отдыха населения.</w:t>
      </w:r>
    </w:p>
    <w:p w:rsidR="00C23D82" w:rsidRPr="00C23D82" w:rsidRDefault="00C23D82" w:rsidP="00C23D82">
      <w:pPr>
        <w:pStyle w:val="a5"/>
        <w:numPr>
          <w:ilvl w:val="0"/>
          <w:numId w:val="18"/>
        </w:numPr>
        <w:tabs>
          <w:tab w:val="left" w:pos="993"/>
        </w:tabs>
        <w:ind w:left="0" w:firstLine="709"/>
        <w:rPr>
          <w:sz w:val="24"/>
        </w:rPr>
      </w:pPr>
      <w:r w:rsidRPr="00C23D82">
        <w:rPr>
          <w:sz w:val="24"/>
        </w:rPr>
        <w:t>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rsidR="00C23D82" w:rsidRPr="00C23D82" w:rsidRDefault="00C23D82" w:rsidP="00C23D82">
      <w:pPr>
        <w:pStyle w:val="a5"/>
        <w:numPr>
          <w:ilvl w:val="0"/>
          <w:numId w:val="18"/>
        </w:numPr>
        <w:tabs>
          <w:tab w:val="left" w:pos="993"/>
        </w:tabs>
        <w:ind w:left="0" w:firstLine="709"/>
        <w:rPr>
          <w:sz w:val="24"/>
        </w:rPr>
      </w:pPr>
      <w:r w:rsidRPr="00C23D82">
        <w:rPr>
          <w:sz w:val="24"/>
        </w:rPr>
        <w:t>Для населенных пунктов муниципальных районов, расположенных в зоне тайги или лесной зоне, возможно приме</w:t>
      </w:r>
      <w:r>
        <w:rPr>
          <w:sz w:val="24"/>
        </w:rPr>
        <w:t>нение понижающего коэффициента —</w:t>
      </w:r>
      <w:r w:rsidRPr="00C23D82">
        <w:rPr>
          <w:sz w:val="24"/>
        </w:rPr>
        <w:t xml:space="preserve"> 0,8.</w:t>
      </w:r>
    </w:p>
    <w:p w:rsidR="00C23D82" w:rsidRPr="00C23D82" w:rsidRDefault="00C23D82" w:rsidP="00C23D82">
      <w:pPr>
        <w:pStyle w:val="a5"/>
        <w:numPr>
          <w:ilvl w:val="0"/>
          <w:numId w:val="18"/>
        </w:numPr>
        <w:tabs>
          <w:tab w:val="left" w:pos="993"/>
        </w:tabs>
        <w:ind w:left="0" w:firstLine="709"/>
        <w:rPr>
          <w:sz w:val="24"/>
        </w:rPr>
      </w:pPr>
      <w:r w:rsidRPr="00C23D82">
        <w:rPr>
          <w:sz w:val="24"/>
        </w:rPr>
        <w:t>Для населенных пунктов муниципальных районов, расположенных в степи и лесостепи, возможно приме</w:t>
      </w:r>
      <w:r>
        <w:rPr>
          <w:sz w:val="24"/>
        </w:rPr>
        <w:t>нение повышающего коэффициента —</w:t>
      </w:r>
      <w:r w:rsidRPr="00C23D82">
        <w:rPr>
          <w:sz w:val="24"/>
        </w:rPr>
        <w:t xml:space="preserve"> 1,2.</w:t>
      </w:r>
    </w:p>
    <w:p w:rsidR="00C23D82" w:rsidRPr="00C23D82" w:rsidRDefault="00C23D82" w:rsidP="00C23D82">
      <w:pPr>
        <w:pStyle w:val="a5"/>
        <w:numPr>
          <w:ilvl w:val="0"/>
          <w:numId w:val="18"/>
        </w:numPr>
        <w:tabs>
          <w:tab w:val="left" w:pos="993"/>
        </w:tabs>
        <w:ind w:left="0" w:firstLine="709"/>
        <w:rPr>
          <w:sz w:val="24"/>
        </w:rPr>
      </w:pPr>
      <w:r w:rsidRPr="00C23D82">
        <w:rPr>
          <w:sz w:val="24"/>
        </w:rPr>
        <w:t>Состав макрорайонов приведен в РНГП Красноярского края Таблице Б1 Приложения Б.</w:t>
      </w:r>
    </w:p>
    <w:p w:rsidR="00C23D82" w:rsidRDefault="00C23D82" w:rsidP="00C23D82">
      <w:pPr>
        <w:pStyle w:val="a6"/>
        <w:tabs>
          <w:tab w:val="left" w:pos="993"/>
        </w:tabs>
        <w:ind w:firstLine="709"/>
        <w:sectPr w:rsidR="00C23D82" w:rsidSect="008E72AB">
          <w:pgSz w:w="16838" w:h="11906" w:orient="landscape"/>
          <w:pgMar w:top="1701" w:right="851" w:bottom="567" w:left="1134" w:header="709" w:footer="709" w:gutter="0"/>
          <w:cols w:space="708"/>
          <w:titlePg/>
          <w:docGrid w:linePitch="360"/>
        </w:sectPr>
      </w:pPr>
    </w:p>
    <w:p w:rsidR="00C23D82" w:rsidRDefault="00C23D82" w:rsidP="00C23D82">
      <w:pPr>
        <w:pStyle w:val="a8"/>
      </w:pPr>
      <w:bookmarkStart w:id="20" w:name="_Toc172557360"/>
      <w:r>
        <w:lastRenderedPageBreak/>
        <w:t xml:space="preserve">1.4.9 </w:t>
      </w:r>
      <w:bookmarkStart w:id="21" w:name="bookmark17"/>
      <w:proofErr w:type="gramStart"/>
      <w:r>
        <w:t>В</w:t>
      </w:r>
      <w:proofErr w:type="gramEnd"/>
      <w:r>
        <w:t xml:space="preserve"> области автомобильных дорог местного значения и мест хранения индивидуального транспорта</w:t>
      </w:r>
      <w:bookmarkEnd w:id="21"/>
      <w:bookmarkEnd w:id="20"/>
    </w:p>
    <w:p w:rsidR="00C23D82" w:rsidRDefault="00C23D82" w:rsidP="00C23D82">
      <w:pPr>
        <w:pStyle w:val="a6"/>
      </w:pPr>
    </w:p>
    <w:p w:rsidR="00C23D82" w:rsidRDefault="00C23D82" w:rsidP="00C23D82">
      <w:pPr>
        <w:pStyle w:val="a6"/>
        <w:spacing w:after="80"/>
        <w:contextualSpacing w:val="0"/>
      </w:pPr>
      <w:r>
        <w:t>Таблица 1.11 — Расчётные показатели для объектов местного значения муниципального района в области автомобильных дорог</w:t>
      </w:r>
    </w:p>
    <w:p w:rsidR="00C23D82" w:rsidRDefault="00C23D82" w:rsidP="00C23D82">
      <w:pPr>
        <w:pStyle w:val="a6"/>
      </w:pPr>
    </w:p>
    <w:tbl>
      <w:tblPr>
        <w:tblW w:w="5000" w:type="pct"/>
        <w:jc w:val="center"/>
        <w:tblLayout w:type="fixed"/>
        <w:tblCellMar>
          <w:left w:w="113" w:type="dxa"/>
          <w:right w:w="113" w:type="dxa"/>
        </w:tblCellMar>
        <w:tblLook w:val="0000" w:firstRow="0" w:lastRow="0" w:firstColumn="0" w:lastColumn="0" w:noHBand="0" w:noVBand="0"/>
      </w:tblPr>
      <w:tblGrid>
        <w:gridCol w:w="1980"/>
        <w:gridCol w:w="3685"/>
        <w:gridCol w:w="3963"/>
      </w:tblGrid>
      <w:tr w:rsidR="00C23D82" w:rsidRPr="00C23D82" w:rsidTr="00261E66">
        <w:trPr>
          <w:trHeight w:hRule="exact" w:val="1162"/>
          <w:jc w:val="center"/>
        </w:trPr>
        <w:tc>
          <w:tcPr>
            <w:tcW w:w="1980" w:type="dxa"/>
            <w:tcBorders>
              <w:top w:val="single" w:sz="4" w:space="0" w:color="auto"/>
              <w:left w:val="single" w:sz="4" w:space="0" w:color="auto"/>
            </w:tcBorders>
            <w:shd w:val="clear" w:color="auto" w:fill="FFFFFF"/>
            <w:vAlign w:val="center"/>
          </w:tcPr>
          <w:p w:rsidR="00C23D82" w:rsidRPr="00C23D82" w:rsidRDefault="00C23D82" w:rsidP="00C23D82">
            <w:pPr>
              <w:pStyle w:val="a6"/>
              <w:jc w:val="center"/>
              <w:rPr>
                <w:sz w:val="24"/>
              </w:rPr>
            </w:pPr>
            <w:r w:rsidRPr="00C23D82">
              <w:rPr>
                <w:rStyle w:val="23"/>
                <w:rFonts w:eastAsiaTheme="minorHAnsi"/>
                <w:sz w:val="24"/>
              </w:rPr>
              <w:t>Наименование вида объекта</w:t>
            </w:r>
          </w:p>
        </w:tc>
        <w:tc>
          <w:tcPr>
            <w:tcW w:w="3685" w:type="dxa"/>
            <w:tcBorders>
              <w:top w:val="single" w:sz="4" w:space="0" w:color="auto"/>
              <w:left w:val="single" w:sz="4" w:space="0" w:color="auto"/>
            </w:tcBorders>
            <w:shd w:val="clear" w:color="auto" w:fill="FFFFFF"/>
            <w:vAlign w:val="center"/>
          </w:tcPr>
          <w:p w:rsidR="00C23D82" w:rsidRPr="00C23D82" w:rsidRDefault="00C23D82" w:rsidP="00C23D82">
            <w:pPr>
              <w:pStyle w:val="a6"/>
              <w:jc w:val="center"/>
              <w:rPr>
                <w:sz w:val="24"/>
              </w:rPr>
            </w:pPr>
            <w:r w:rsidRPr="00C23D82">
              <w:rPr>
                <w:rStyle w:val="23"/>
                <w:rFonts w:eastAsiaTheme="minorHAnsi"/>
                <w:sz w:val="24"/>
              </w:rPr>
              <w:t>Наименование нормируемого расчетного показателя, единица измерения</w:t>
            </w:r>
          </w:p>
        </w:tc>
        <w:tc>
          <w:tcPr>
            <w:tcW w:w="3963" w:type="dxa"/>
            <w:tcBorders>
              <w:top w:val="single" w:sz="4" w:space="0" w:color="auto"/>
              <w:left w:val="single" w:sz="4" w:space="0" w:color="auto"/>
              <w:right w:val="single" w:sz="4" w:space="0" w:color="auto"/>
            </w:tcBorders>
            <w:shd w:val="clear" w:color="auto" w:fill="FFFFFF"/>
            <w:vAlign w:val="center"/>
          </w:tcPr>
          <w:p w:rsidR="00C23D82" w:rsidRPr="00C23D82" w:rsidRDefault="00C23D82" w:rsidP="00C23D82">
            <w:pPr>
              <w:pStyle w:val="a6"/>
              <w:jc w:val="center"/>
              <w:rPr>
                <w:sz w:val="24"/>
              </w:rPr>
            </w:pPr>
            <w:r w:rsidRPr="00C23D82">
              <w:rPr>
                <w:rStyle w:val="23"/>
                <w:rFonts w:eastAsiaTheme="minorHAnsi"/>
                <w:sz w:val="24"/>
              </w:rPr>
              <w:t>Значение расчетного показателя</w:t>
            </w:r>
          </w:p>
        </w:tc>
      </w:tr>
      <w:tr w:rsidR="00C23D82" w:rsidRPr="00C23D82" w:rsidTr="00261E66">
        <w:trPr>
          <w:trHeight w:hRule="exact" w:val="1701"/>
          <w:jc w:val="center"/>
        </w:trPr>
        <w:tc>
          <w:tcPr>
            <w:tcW w:w="1980" w:type="dxa"/>
            <w:tcBorders>
              <w:top w:val="single" w:sz="4" w:space="0" w:color="auto"/>
              <w:left w:val="single" w:sz="4" w:space="0" w:color="auto"/>
              <w:bottom w:val="single" w:sz="4" w:space="0" w:color="auto"/>
            </w:tcBorders>
            <w:shd w:val="clear" w:color="auto" w:fill="FFFFFF"/>
            <w:vAlign w:val="center"/>
          </w:tcPr>
          <w:p w:rsidR="00C23D82" w:rsidRPr="00C23D82" w:rsidRDefault="00C23D82" w:rsidP="00C23D82">
            <w:pPr>
              <w:pStyle w:val="a6"/>
              <w:jc w:val="center"/>
              <w:rPr>
                <w:sz w:val="24"/>
              </w:rPr>
            </w:pPr>
            <w:r w:rsidRPr="00C23D82">
              <w:rPr>
                <w:rStyle w:val="23"/>
                <w:rFonts w:eastAsiaTheme="minorHAnsi"/>
                <w:sz w:val="24"/>
              </w:rPr>
              <w:t>Автомобильные дороги общего пользования</w:t>
            </w:r>
          </w:p>
        </w:tc>
        <w:tc>
          <w:tcPr>
            <w:tcW w:w="3685" w:type="dxa"/>
            <w:tcBorders>
              <w:top w:val="single" w:sz="4" w:space="0" w:color="auto"/>
              <w:left w:val="single" w:sz="4" w:space="0" w:color="auto"/>
              <w:bottom w:val="single" w:sz="4" w:space="0" w:color="auto"/>
            </w:tcBorders>
            <w:shd w:val="clear" w:color="auto" w:fill="FFFFFF"/>
            <w:vAlign w:val="center"/>
          </w:tcPr>
          <w:p w:rsidR="00C23D82" w:rsidRPr="00C23D82" w:rsidRDefault="00C23D82" w:rsidP="00C23D82">
            <w:pPr>
              <w:pStyle w:val="a6"/>
              <w:jc w:val="center"/>
              <w:rPr>
                <w:sz w:val="24"/>
              </w:rPr>
            </w:pPr>
            <w:r w:rsidRPr="00C23D82">
              <w:rPr>
                <w:rStyle w:val="23"/>
                <w:rFonts w:eastAsiaTheme="minorHAnsi"/>
                <w:sz w:val="24"/>
              </w:rPr>
              <w:t>Уровень обеспеченности, расчетное количество индивидуальных легковых автомобилей на расчетный срок, автомобилей на 1000 человек</w:t>
            </w:r>
          </w:p>
        </w:tc>
        <w:tc>
          <w:tcPr>
            <w:tcW w:w="3963" w:type="dxa"/>
            <w:tcBorders>
              <w:top w:val="single" w:sz="4" w:space="0" w:color="auto"/>
              <w:left w:val="single" w:sz="4" w:space="0" w:color="auto"/>
              <w:bottom w:val="single" w:sz="4" w:space="0" w:color="auto"/>
              <w:right w:val="single" w:sz="4" w:space="0" w:color="auto"/>
            </w:tcBorders>
            <w:shd w:val="clear" w:color="auto" w:fill="FFFFFF"/>
            <w:vAlign w:val="center"/>
          </w:tcPr>
          <w:p w:rsidR="00C23D82" w:rsidRPr="00C23D82" w:rsidRDefault="00261E66" w:rsidP="00261E66">
            <w:pPr>
              <w:pStyle w:val="a6"/>
              <w:jc w:val="center"/>
              <w:rPr>
                <w:sz w:val="24"/>
              </w:rPr>
            </w:pPr>
            <w:r>
              <w:rPr>
                <w:rStyle w:val="23"/>
                <w:rFonts w:eastAsiaTheme="minorHAnsi"/>
                <w:sz w:val="24"/>
              </w:rPr>
              <w:t>Восточный макрорайон — 400 [1] Западный макрорайон —</w:t>
            </w:r>
            <w:r w:rsidR="00C23D82" w:rsidRPr="00C23D82">
              <w:rPr>
                <w:rStyle w:val="23"/>
                <w:rFonts w:eastAsiaTheme="minorHAnsi"/>
                <w:sz w:val="24"/>
              </w:rPr>
              <w:t xml:space="preserve"> 4</w:t>
            </w:r>
            <w:r>
              <w:rPr>
                <w:rStyle w:val="23"/>
                <w:rFonts w:eastAsiaTheme="minorHAnsi"/>
                <w:sz w:val="24"/>
              </w:rPr>
              <w:t>25 [1] Приангарский макрорайон — 440 [1] Северный макрорайон —</w:t>
            </w:r>
            <w:r w:rsidR="00C23D82" w:rsidRPr="00C23D82">
              <w:rPr>
                <w:rStyle w:val="23"/>
                <w:rFonts w:eastAsiaTheme="minorHAnsi"/>
                <w:sz w:val="24"/>
              </w:rPr>
              <w:t xml:space="preserve"> 190 [1] Центральный макрора</w:t>
            </w:r>
            <w:r>
              <w:rPr>
                <w:rStyle w:val="23"/>
                <w:rFonts w:eastAsiaTheme="minorHAnsi"/>
                <w:sz w:val="24"/>
              </w:rPr>
              <w:t>йон — 545 [1] Южный макрорайон —</w:t>
            </w:r>
            <w:r w:rsidR="00C23D82" w:rsidRPr="00C23D82">
              <w:rPr>
                <w:rStyle w:val="23"/>
                <w:rFonts w:eastAsiaTheme="minorHAnsi"/>
                <w:sz w:val="24"/>
              </w:rPr>
              <w:t xml:space="preserve"> 425 [1]</w:t>
            </w:r>
          </w:p>
        </w:tc>
      </w:tr>
    </w:tbl>
    <w:p w:rsidR="00C23D82" w:rsidRDefault="00C23D82" w:rsidP="00C23D82">
      <w:pPr>
        <w:pStyle w:val="a6"/>
      </w:pPr>
    </w:p>
    <w:p w:rsidR="00261E66" w:rsidRPr="00261E66" w:rsidRDefault="00261E66" w:rsidP="00261E66">
      <w:pPr>
        <w:pStyle w:val="a5"/>
        <w:rPr>
          <w:sz w:val="24"/>
        </w:rPr>
      </w:pPr>
      <w:r w:rsidRPr="00261E66">
        <w:rPr>
          <w:sz w:val="24"/>
        </w:rPr>
        <w:t>Примечания:</w:t>
      </w:r>
    </w:p>
    <w:p w:rsidR="00261E66" w:rsidRPr="00261E66" w:rsidRDefault="00261E66" w:rsidP="00261E66">
      <w:pPr>
        <w:pStyle w:val="a5"/>
        <w:rPr>
          <w:sz w:val="24"/>
        </w:rPr>
      </w:pPr>
      <w:bookmarkStart w:id="22" w:name="bookmark19"/>
      <w:r w:rsidRPr="00261E66">
        <w:rPr>
          <w:sz w:val="24"/>
        </w:rPr>
        <w:t>1. В случае, если существующий уровень обеспеченности индивидуальными легковыми автомобилями в муниципальном образовании достиг прогнозного значения, для получения прогнозного расчетного показателя необходимо существующий уровень обеспеченности увеличить на 20 %.</w:t>
      </w:r>
      <w:bookmarkEnd w:id="22"/>
    </w:p>
    <w:p w:rsidR="00261E66" w:rsidRDefault="00261E66" w:rsidP="00C23D82">
      <w:pPr>
        <w:pStyle w:val="a6"/>
      </w:pPr>
    </w:p>
    <w:p w:rsidR="00261E66" w:rsidRDefault="00261E66" w:rsidP="00261E66">
      <w:pPr>
        <w:pStyle w:val="a6"/>
        <w:spacing w:after="80"/>
        <w:contextualSpacing w:val="0"/>
      </w:pPr>
      <w:r>
        <w:t>Таблица 1.12 — Расчётные показатели минимально допустимого уровня обеспеченности местами постоянного хранения индивидуального автотранспорта при размещении многоквартирного дома</w:t>
      </w:r>
    </w:p>
    <w:tbl>
      <w:tblPr>
        <w:tblW w:w="5000" w:type="pct"/>
        <w:jc w:val="center"/>
        <w:tblLayout w:type="fixed"/>
        <w:tblCellMar>
          <w:left w:w="113" w:type="dxa"/>
          <w:right w:w="113" w:type="dxa"/>
        </w:tblCellMar>
        <w:tblLook w:val="0000" w:firstRow="0" w:lastRow="0" w:firstColumn="0" w:lastColumn="0" w:noHBand="0" w:noVBand="0"/>
      </w:tblPr>
      <w:tblGrid>
        <w:gridCol w:w="2405"/>
        <w:gridCol w:w="2410"/>
        <w:gridCol w:w="1893"/>
        <w:gridCol w:w="2920"/>
      </w:tblGrid>
      <w:tr w:rsidR="00261E66" w:rsidRPr="00261E66" w:rsidTr="00261E66">
        <w:trPr>
          <w:trHeight w:hRule="exact" w:val="1397"/>
          <w:jc w:val="center"/>
        </w:trPr>
        <w:tc>
          <w:tcPr>
            <w:tcW w:w="2405" w:type="dxa"/>
            <w:tcBorders>
              <w:top w:val="single" w:sz="4" w:space="0" w:color="auto"/>
              <w:left w:val="single" w:sz="4" w:space="0" w:color="auto"/>
            </w:tcBorders>
            <w:shd w:val="clear" w:color="auto" w:fill="FFFFFF"/>
            <w:vAlign w:val="center"/>
          </w:tcPr>
          <w:p w:rsidR="00261E66" w:rsidRPr="00261E66" w:rsidRDefault="00261E66" w:rsidP="00261E66">
            <w:pPr>
              <w:pStyle w:val="a6"/>
              <w:jc w:val="center"/>
              <w:rPr>
                <w:sz w:val="24"/>
              </w:rPr>
            </w:pPr>
            <w:r w:rsidRPr="00261E66">
              <w:rPr>
                <w:rStyle w:val="23"/>
                <w:rFonts w:eastAsiaTheme="minorHAnsi"/>
                <w:sz w:val="24"/>
                <w:szCs w:val="24"/>
              </w:rPr>
              <w:t>Наименование вида объекта</w:t>
            </w:r>
          </w:p>
        </w:tc>
        <w:tc>
          <w:tcPr>
            <w:tcW w:w="2410" w:type="dxa"/>
            <w:tcBorders>
              <w:top w:val="single" w:sz="4" w:space="0" w:color="auto"/>
              <w:left w:val="single" w:sz="4" w:space="0" w:color="auto"/>
            </w:tcBorders>
            <w:shd w:val="clear" w:color="auto" w:fill="FFFFFF"/>
            <w:vAlign w:val="center"/>
          </w:tcPr>
          <w:p w:rsidR="00261E66" w:rsidRPr="00261E66" w:rsidRDefault="00261E66" w:rsidP="00261E66">
            <w:pPr>
              <w:pStyle w:val="a6"/>
              <w:jc w:val="center"/>
              <w:rPr>
                <w:sz w:val="24"/>
              </w:rPr>
            </w:pPr>
            <w:r w:rsidRPr="00261E66">
              <w:rPr>
                <w:rStyle w:val="23"/>
                <w:rFonts w:eastAsiaTheme="minorHAnsi"/>
                <w:sz w:val="24"/>
                <w:szCs w:val="24"/>
              </w:rPr>
              <w:t>Наименование нормируемого расчетного показателя, единица измерения</w:t>
            </w:r>
          </w:p>
        </w:tc>
        <w:tc>
          <w:tcPr>
            <w:tcW w:w="1893" w:type="dxa"/>
            <w:tcBorders>
              <w:top w:val="single" w:sz="4" w:space="0" w:color="auto"/>
              <w:left w:val="single" w:sz="4" w:space="0" w:color="auto"/>
            </w:tcBorders>
            <w:shd w:val="clear" w:color="auto" w:fill="FFFFFF"/>
            <w:vAlign w:val="center"/>
          </w:tcPr>
          <w:p w:rsidR="00261E66" w:rsidRPr="00261E66" w:rsidRDefault="00261E66" w:rsidP="00261E66">
            <w:pPr>
              <w:pStyle w:val="a6"/>
              <w:jc w:val="center"/>
              <w:rPr>
                <w:sz w:val="24"/>
              </w:rPr>
            </w:pPr>
            <w:r w:rsidRPr="00261E66">
              <w:rPr>
                <w:rStyle w:val="23"/>
                <w:rFonts w:eastAsiaTheme="minorHAnsi"/>
                <w:sz w:val="24"/>
                <w:szCs w:val="24"/>
              </w:rPr>
              <w:t>Значение</w:t>
            </w:r>
            <w:r>
              <w:rPr>
                <w:sz w:val="24"/>
              </w:rPr>
              <w:t xml:space="preserve"> </w:t>
            </w:r>
            <w:r w:rsidRPr="00261E66">
              <w:rPr>
                <w:rStyle w:val="23"/>
                <w:rFonts w:eastAsiaTheme="minorHAnsi"/>
                <w:sz w:val="24"/>
                <w:szCs w:val="24"/>
              </w:rPr>
              <w:t>расчетного</w:t>
            </w:r>
            <w:r>
              <w:rPr>
                <w:sz w:val="24"/>
              </w:rPr>
              <w:t xml:space="preserve"> </w:t>
            </w:r>
            <w:r w:rsidRPr="00261E66">
              <w:rPr>
                <w:rStyle w:val="23"/>
                <w:rFonts w:eastAsiaTheme="minorHAnsi"/>
                <w:sz w:val="24"/>
                <w:szCs w:val="24"/>
              </w:rPr>
              <w:t>показателя</w:t>
            </w:r>
          </w:p>
        </w:tc>
        <w:tc>
          <w:tcPr>
            <w:tcW w:w="2920" w:type="dxa"/>
            <w:tcBorders>
              <w:top w:val="single" w:sz="4" w:space="0" w:color="auto"/>
              <w:left w:val="single" w:sz="4" w:space="0" w:color="auto"/>
              <w:right w:val="single" w:sz="4" w:space="0" w:color="auto"/>
            </w:tcBorders>
            <w:shd w:val="clear" w:color="auto" w:fill="FFFFFF"/>
            <w:vAlign w:val="center"/>
          </w:tcPr>
          <w:p w:rsidR="00261E66" w:rsidRPr="00261E66" w:rsidRDefault="00261E66" w:rsidP="00261E66">
            <w:pPr>
              <w:pStyle w:val="a6"/>
              <w:jc w:val="center"/>
              <w:rPr>
                <w:sz w:val="24"/>
              </w:rPr>
            </w:pPr>
            <w:r w:rsidRPr="00261E66">
              <w:rPr>
                <w:rStyle w:val="23"/>
                <w:rFonts w:eastAsiaTheme="minorHAnsi"/>
                <w:sz w:val="24"/>
                <w:szCs w:val="24"/>
              </w:rPr>
              <w:t>Наименование вида объекта</w:t>
            </w:r>
          </w:p>
        </w:tc>
      </w:tr>
      <w:tr w:rsidR="00261E66" w:rsidRPr="00261E66" w:rsidTr="00261E66">
        <w:trPr>
          <w:trHeight w:hRule="exact" w:val="926"/>
          <w:jc w:val="center"/>
        </w:trPr>
        <w:tc>
          <w:tcPr>
            <w:tcW w:w="2405" w:type="dxa"/>
            <w:vMerge w:val="restart"/>
            <w:tcBorders>
              <w:top w:val="single" w:sz="4" w:space="0" w:color="auto"/>
              <w:left w:val="single" w:sz="4" w:space="0" w:color="auto"/>
            </w:tcBorders>
            <w:shd w:val="clear" w:color="auto" w:fill="FFFFFF"/>
            <w:vAlign w:val="center"/>
          </w:tcPr>
          <w:p w:rsidR="00261E66" w:rsidRPr="00261E66" w:rsidRDefault="00261E66" w:rsidP="00261E66">
            <w:pPr>
              <w:pStyle w:val="a6"/>
              <w:jc w:val="center"/>
              <w:rPr>
                <w:sz w:val="24"/>
              </w:rPr>
            </w:pPr>
            <w:r w:rsidRPr="00261E66">
              <w:rPr>
                <w:rStyle w:val="23"/>
                <w:rFonts w:eastAsiaTheme="minorHAnsi"/>
                <w:sz w:val="24"/>
                <w:szCs w:val="24"/>
              </w:rPr>
              <w:t>Места постоянного хранения индивидуального автотранспорта при размещении многоквартирного дома</w:t>
            </w:r>
          </w:p>
        </w:tc>
        <w:tc>
          <w:tcPr>
            <w:tcW w:w="2410" w:type="dxa"/>
            <w:vMerge w:val="restart"/>
            <w:tcBorders>
              <w:top w:val="single" w:sz="4" w:space="0" w:color="auto"/>
              <w:left w:val="single" w:sz="4" w:space="0" w:color="auto"/>
            </w:tcBorders>
            <w:shd w:val="clear" w:color="auto" w:fill="FFFFFF"/>
            <w:vAlign w:val="center"/>
          </w:tcPr>
          <w:p w:rsidR="00261E66" w:rsidRPr="00261E66" w:rsidRDefault="00261E66" w:rsidP="00261E66">
            <w:pPr>
              <w:pStyle w:val="a6"/>
              <w:jc w:val="center"/>
              <w:rPr>
                <w:sz w:val="24"/>
              </w:rPr>
            </w:pPr>
            <w:r w:rsidRPr="00261E66">
              <w:rPr>
                <w:rStyle w:val="23"/>
                <w:rFonts w:eastAsiaTheme="minorHAnsi"/>
                <w:sz w:val="24"/>
                <w:szCs w:val="24"/>
              </w:rPr>
              <w:t>Уровень</w:t>
            </w:r>
            <w:r>
              <w:rPr>
                <w:sz w:val="24"/>
              </w:rPr>
              <w:t xml:space="preserve"> </w:t>
            </w:r>
            <w:r w:rsidRPr="00261E66">
              <w:rPr>
                <w:rStyle w:val="23"/>
                <w:rFonts w:eastAsiaTheme="minorHAnsi"/>
                <w:sz w:val="24"/>
                <w:szCs w:val="24"/>
              </w:rPr>
              <w:t>обеспеченности,</w:t>
            </w:r>
            <w:r>
              <w:rPr>
                <w:sz w:val="24"/>
              </w:rPr>
              <w:t xml:space="preserve"> </w:t>
            </w:r>
            <w:r w:rsidRPr="00261E66">
              <w:rPr>
                <w:rStyle w:val="23"/>
                <w:rFonts w:eastAsiaTheme="minorHAnsi"/>
                <w:sz w:val="24"/>
                <w:szCs w:val="24"/>
              </w:rPr>
              <w:t>общая</w:t>
            </w:r>
            <w:r>
              <w:rPr>
                <w:sz w:val="24"/>
              </w:rPr>
              <w:t xml:space="preserve"> </w:t>
            </w:r>
            <w:r w:rsidRPr="00261E66">
              <w:rPr>
                <w:rStyle w:val="23"/>
                <w:rFonts w:eastAsiaTheme="minorHAnsi"/>
                <w:sz w:val="24"/>
                <w:szCs w:val="24"/>
              </w:rPr>
              <w:t>обеспеченность местами постоянного хранения для многоквартирного дома, мест</w:t>
            </w:r>
          </w:p>
        </w:tc>
        <w:tc>
          <w:tcPr>
            <w:tcW w:w="1893" w:type="dxa"/>
            <w:tcBorders>
              <w:top w:val="single" w:sz="4" w:space="0" w:color="auto"/>
              <w:left w:val="single" w:sz="4" w:space="0" w:color="auto"/>
            </w:tcBorders>
            <w:shd w:val="clear" w:color="auto" w:fill="FFFFFF"/>
            <w:vAlign w:val="center"/>
          </w:tcPr>
          <w:p w:rsidR="00261E66" w:rsidRPr="00261E66" w:rsidRDefault="00261E66" w:rsidP="00261E66">
            <w:pPr>
              <w:pStyle w:val="a6"/>
              <w:jc w:val="center"/>
              <w:rPr>
                <w:sz w:val="24"/>
              </w:rPr>
            </w:pPr>
            <w:r w:rsidRPr="00261E66">
              <w:rPr>
                <w:rStyle w:val="23"/>
                <w:rFonts w:eastAsiaTheme="minorHAnsi"/>
                <w:sz w:val="24"/>
                <w:szCs w:val="24"/>
              </w:rPr>
              <w:t>Восточный</w:t>
            </w:r>
            <w:r>
              <w:rPr>
                <w:sz w:val="24"/>
              </w:rPr>
              <w:t xml:space="preserve"> </w:t>
            </w:r>
            <w:r w:rsidRPr="00261E66">
              <w:rPr>
                <w:rStyle w:val="23"/>
                <w:rFonts w:eastAsiaTheme="minorHAnsi"/>
                <w:sz w:val="24"/>
                <w:szCs w:val="24"/>
              </w:rPr>
              <w:t>макрорайон</w:t>
            </w:r>
          </w:p>
        </w:tc>
        <w:tc>
          <w:tcPr>
            <w:tcW w:w="2920" w:type="dxa"/>
            <w:tcBorders>
              <w:top w:val="single" w:sz="4" w:space="0" w:color="auto"/>
              <w:left w:val="single" w:sz="4" w:space="0" w:color="auto"/>
              <w:right w:val="single" w:sz="4" w:space="0" w:color="auto"/>
            </w:tcBorders>
            <w:shd w:val="clear" w:color="auto" w:fill="FFFFFF"/>
            <w:vAlign w:val="center"/>
          </w:tcPr>
          <w:p w:rsidR="00261E66" w:rsidRPr="00261E66" w:rsidRDefault="00261E66" w:rsidP="00261E66">
            <w:pPr>
              <w:pStyle w:val="a6"/>
              <w:jc w:val="center"/>
              <w:rPr>
                <w:sz w:val="24"/>
              </w:rPr>
            </w:pPr>
            <w:r w:rsidRPr="00261E66">
              <w:rPr>
                <w:rStyle w:val="23"/>
                <w:rFonts w:eastAsiaTheme="minorHAnsi"/>
                <w:sz w:val="24"/>
                <w:szCs w:val="24"/>
              </w:rPr>
              <w:t>1 на 85 кв. м общей площади жилых помещений. [1,2,3,4]</w:t>
            </w:r>
          </w:p>
        </w:tc>
      </w:tr>
      <w:tr w:rsidR="00261E66" w:rsidRPr="00261E66" w:rsidTr="00261E66">
        <w:trPr>
          <w:trHeight w:hRule="exact" w:val="854"/>
          <w:jc w:val="center"/>
        </w:trPr>
        <w:tc>
          <w:tcPr>
            <w:tcW w:w="2405" w:type="dxa"/>
            <w:vMerge/>
            <w:tcBorders>
              <w:left w:val="single" w:sz="4" w:space="0" w:color="auto"/>
            </w:tcBorders>
            <w:shd w:val="clear" w:color="auto" w:fill="FFFFFF"/>
            <w:vAlign w:val="center"/>
          </w:tcPr>
          <w:p w:rsidR="00261E66" w:rsidRPr="00261E66" w:rsidRDefault="00261E66" w:rsidP="00261E66">
            <w:pPr>
              <w:pStyle w:val="a6"/>
              <w:jc w:val="center"/>
              <w:rPr>
                <w:sz w:val="24"/>
              </w:rPr>
            </w:pPr>
          </w:p>
        </w:tc>
        <w:tc>
          <w:tcPr>
            <w:tcW w:w="2410" w:type="dxa"/>
            <w:vMerge/>
            <w:tcBorders>
              <w:left w:val="single" w:sz="4" w:space="0" w:color="auto"/>
            </w:tcBorders>
            <w:shd w:val="clear" w:color="auto" w:fill="FFFFFF"/>
            <w:vAlign w:val="center"/>
          </w:tcPr>
          <w:p w:rsidR="00261E66" w:rsidRPr="00261E66" w:rsidRDefault="00261E66" w:rsidP="00261E66">
            <w:pPr>
              <w:pStyle w:val="a6"/>
              <w:jc w:val="center"/>
              <w:rPr>
                <w:sz w:val="24"/>
              </w:rPr>
            </w:pPr>
          </w:p>
        </w:tc>
        <w:tc>
          <w:tcPr>
            <w:tcW w:w="1893" w:type="dxa"/>
            <w:tcBorders>
              <w:top w:val="single" w:sz="4" w:space="0" w:color="auto"/>
              <w:left w:val="single" w:sz="4" w:space="0" w:color="auto"/>
            </w:tcBorders>
            <w:shd w:val="clear" w:color="auto" w:fill="FFFFFF"/>
            <w:vAlign w:val="center"/>
          </w:tcPr>
          <w:p w:rsidR="00261E66" w:rsidRPr="00261E66" w:rsidRDefault="00261E66" w:rsidP="00261E66">
            <w:pPr>
              <w:pStyle w:val="a6"/>
              <w:jc w:val="center"/>
              <w:rPr>
                <w:sz w:val="24"/>
              </w:rPr>
            </w:pPr>
            <w:r w:rsidRPr="00261E66">
              <w:rPr>
                <w:rStyle w:val="23"/>
                <w:rFonts w:eastAsiaTheme="minorHAnsi"/>
                <w:sz w:val="24"/>
                <w:szCs w:val="24"/>
              </w:rPr>
              <w:t>Западный</w:t>
            </w:r>
            <w:r>
              <w:rPr>
                <w:sz w:val="24"/>
              </w:rPr>
              <w:t xml:space="preserve"> </w:t>
            </w:r>
            <w:r w:rsidRPr="00261E66">
              <w:rPr>
                <w:rStyle w:val="23"/>
                <w:rFonts w:eastAsiaTheme="minorHAnsi"/>
                <w:sz w:val="24"/>
                <w:szCs w:val="24"/>
              </w:rPr>
              <w:t>макрорайон</w:t>
            </w:r>
          </w:p>
        </w:tc>
        <w:tc>
          <w:tcPr>
            <w:tcW w:w="2920" w:type="dxa"/>
            <w:tcBorders>
              <w:top w:val="single" w:sz="4" w:space="0" w:color="auto"/>
              <w:left w:val="single" w:sz="4" w:space="0" w:color="auto"/>
              <w:right w:val="single" w:sz="4" w:space="0" w:color="auto"/>
            </w:tcBorders>
            <w:shd w:val="clear" w:color="auto" w:fill="FFFFFF"/>
            <w:vAlign w:val="center"/>
          </w:tcPr>
          <w:p w:rsidR="00261E66" w:rsidRPr="00261E66" w:rsidRDefault="00261E66" w:rsidP="00261E66">
            <w:pPr>
              <w:pStyle w:val="a6"/>
              <w:jc w:val="center"/>
              <w:rPr>
                <w:sz w:val="24"/>
              </w:rPr>
            </w:pPr>
            <w:r w:rsidRPr="00261E66">
              <w:rPr>
                <w:rStyle w:val="23"/>
                <w:rFonts w:eastAsiaTheme="minorHAnsi"/>
                <w:sz w:val="24"/>
                <w:szCs w:val="24"/>
              </w:rPr>
              <w:t>1 на 80 кв. м общей площади жилых помещений [1,2,3,4]</w:t>
            </w:r>
          </w:p>
        </w:tc>
      </w:tr>
      <w:tr w:rsidR="00261E66" w:rsidRPr="00261E66" w:rsidTr="00261E66">
        <w:trPr>
          <w:trHeight w:hRule="exact" w:val="838"/>
          <w:jc w:val="center"/>
        </w:trPr>
        <w:tc>
          <w:tcPr>
            <w:tcW w:w="2405" w:type="dxa"/>
            <w:vMerge/>
            <w:tcBorders>
              <w:left w:val="single" w:sz="4" w:space="0" w:color="auto"/>
            </w:tcBorders>
            <w:shd w:val="clear" w:color="auto" w:fill="FFFFFF"/>
            <w:vAlign w:val="center"/>
          </w:tcPr>
          <w:p w:rsidR="00261E66" w:rsidRPr="00261E66" w:rsidRDefault="00261E66" w:rsidP="00261E66">
            <w:pPr>
              <w:pStyle w:val="a6"/>
              <w:jc w:val="center"/>
              <w:rPr>
                <w:sz w:val="24"/>
              </w:rPr>
            </w:pPr>
          </w:p>
        </w:tc>
        <w:tc>
          <w:tcPr>
            <w:tcW w:w="2410" w:type="dxa"/>
            <w:vMerge/>
            <w:tcBorders>
              <w:left w:val="single" w:sz="4" w:space="0" w:color="auto"/>
            </w:tcBorders>
            <w:shd w:val="clear" w:color="auto" w:fill="FFFFFF"/>
            <w:vAlign w:val="center"/>
          </w:tcPr>
          <w:p w:rsidR="00261E66" w:rsidRPr="00261E66" w:rsidRDefault="00261E66" w:rsidP="00261E66">
            <w:pPr>
              <w:pStyle w:val="a6"/>
              <w:jc w:val="center"/>
              <w:rPr>
                <w:sz w:val="24"/>
              </w:rPr>
            </w:pPr>
          </w:p>
        </w:tc>
        <w:tc>
          <w:tcPr>
            <w:tcW w:w="1893" w:type="dxa"/>
            <w:tcBorders>
              <w:top w:val="single" w:sz="4" w:space="0" w:color="auto"/>
              <w:left w:val="single" w:sz="4" w:space="0" w:color="auto"/>
            </w:tcBorders>
            <w:shd w:val="clear" w:color="auto" w:fill="FFFFFF"/>
            <w:vAlign w:val="center"/>
          </w:tcPr>
          <w:p w:rsidR="00261E66" w:rsidRPr="00261E66" w:rsidRDefault="00261E66" w:rsidP="00261E66">
            <w:pPr>
              <w:pStyle w:val="a6"/>
              <w:jc w:val="center"/>
              <w:rPr>
                <w:sz w:val="24"/>
              </w:rPr>
            </w:pPr>
            <w:r w:rsidRPr="00261E66">
              <w:rPr>
                <w:rStyle w:val="23"/>
                <w:rFonts w:eastAsiaTheme="minorHAnsi"/>
                <w:sz w:val="24"/>
                <w:szCs w:val="24"/>
              </w:rPr>
              <w:t>Приангарский</w:t>
            </w:r>
            <w:r>
              <w:rPr>
                <w:sz w:val="24"/>
              </w:rPr>
              <w:t xml:space="preserve"> </w:t>
            </w:r>
            <w:r w:rsidRPr="00261E66">
              <w:rPr>
                <w:rStyle w:val="23"/>
                <w:rFonts w:eastAsiaTheme="minorHAnsi"/>
                <w:sz w:val="24"/>
                <w:szCs w:val="24"/>
              </w:rPr>
              <w:t>макрорайон</w:t>
            </w:r>
          </w:p>
        </w:tc>
        <w:tc>
          <w:tcPr>
            <w:tcW w:w="2920" w:type="dxa"/>
            <w:tcBorders>
              <w:top w:val="single" w:sz="4" w:space="0" w:color="auto"/>
              <w:left w:val="single" w:sz="4" w:space="0" w:color="auto"/>
              <w:right w:val="single" w:sz="4" w:space="0" w:color="auto"/>
            </w:tcBorders>
            <w:shd w:val="clear" w:color="auto" w:fill="FFFFFF"/>
            <w:vAlign w:val="center"/>
          </w:tcPr>
          <w:p w:rsidR="00261E66" w:rsidRPr="00261E66" w:rsidRDefault="00261E66" w:rsidP="00261E66">
            <w:pPr>
              <w:pStyle w:val="a6"/>
              <w:jc w:val="center"/>
              <w:rPr>
                <w:sz w:val="24"/>
              </w:rPr>
            </w:pPr>
            <w:r w:rsidRPr="00261E66">
              <w:rPr>
                <w:rStyle w:val="23"/>
                <w:rFonts w:eastAsiaTheme="minorHAnsi"/>
                <w:sz w:val="24"/>
                <w:szCs w:val="24"/>
              </w:rPr>
              <w:t>1 на 80 кв. м общей площади жилых помещений [1,2,3,4]</w:t>
            </w:r>
          </w:p>
        </w:tc>
      </w:tr>
      <w:tr w:rsidR="00261E66" w:rsidRPr="00261E66" w:rsidTr="00261E66">
        <w:trPr>
          <w:trHeight w:hRule="exact" w:val="850"/>
          <w:jc w:val="center"/>
        </w:trPr>
        <w:tc>
          <w:tcPr>
            <w:tcW w:w="2405" w:type="dxa"/>
            <w:vMerge/>
            <w:tcBorders>
              <w:left w:val="single" w:sz="4" w:space="0" w:color="auto"/>
            </w:tcBorders>
            <w:shd w:val="clear" w:color="auto" w:fill="FFFFFF"/>
            <w:vAlign w:val="center"/>
          </w:tcPr>
          <w:p w:rsidR="00261E66" w:rsidRPr="00261E66" w:rsidRDefault="00261E66" w:rsidP="00261E66">
            <w:pPr>
              <w:pStyle w:val="a6"/>
              <w:jc w:val="center"/>
              <w:rPr>
                <w:sz w:val="24"/>
              </w:rPr>
            </w:pPr>
          </w:p>
        </w:tc>
        <w:tc>
          <w:tcPr>
            <w:tcW w:w="2410" w:type="dxa"/>
            <w:vMerge/>
            <w:tcBorders>
              <w:left w:val="single" w:sz="4" w:space="0" w:color="auto"/>
            </w:tcBorders>
            <w:shd w:val="clear" w:color="auto" w:fill="FFFFFF"/>
            <w:vAlign w:val="center"/>
          </w:tcPr>
          <w:p w:rsidR="00261E66" w:rsidRPr="00261E66" w:rsidRDefault="00261E66" w:rsidP="00261E66">
            <w:pPr>
              <w:pStyle w:val="a6"/>
              <w:jc w:val="center"/>
              <w:rPr>
                <w:sz w:val="24"/>
              </w:rPr>
            </w:pPr>
          </w:p>
        </w:tc>
        <w:tc>
          <w:tcPr>
            <w:tcW w:w="1893" w:type="dxa"/>
            <w:tcBorders>
              <w:top w:val="single" w:sz="4" w:space="0" w:color="auto"/>
              <w:left w:val="single" w:sz="4" w:space="0" w:color="auto"/>
            </w:tcBorders>
            <w:shd w:val="clear" w:color="auto" w:fill="FFFFFF"/>
            <w:vAlign w:val="center"/>
          </w:tcPr>
          <w:p w:rsidR="00261E66" w:rsidRPr="00261E66" w:rsidRDefault="00261E66" w:rsidP="00261E66">
            <w:pPr>
              <w:pStyle w:val="a6"/>
              <w:jc w:val="center"/>
              <w:rPr>
                <w:sz w:val="24"/>
              </w:rPr>
            </w:pPr>
            <w:r w:rsidRPr="00261E66">
              <w:rPr>
                <w:rStyle w:val="23"/>
                <w:rFonts w:eastAsiaTheme="minorHAnsi"/>
                <w:sz w:val="24"/>
                <w:szCs w:val="24"/>
              </w:rPr>
              <w:t>Северный</w:t>
            </w:r>
            <w:r>
              <w:rPr>
                <w:sz w:val="24"/>
              </w:rPr>
              <w:t xml:space="preserve"> </w:t>
            </w:r>
            <w:r w:rsidRPr="00261E66">
              <w:rPr>
                <w:rStyle w:val="23"/>
                <w:rFonts w:eastAsiaTheme="minorHAnsi"/>
                <w:sz w:val="24"/>
                <w:szCs w:val="24"/>
              </w:rPr>
              <w:t>макрорайон</w:t>
            </w:r>
          </w:p>
        </w:tc>
        <w:tc>
          <w:tcPr>
            <w:tcW w:w="2920" w:type="dxa"/>
            <w:tcBorders>
              <w:top w:val="single" w:sz="4" w:space="0" w:color="auto"/>
              <w:left w:val="single" w:sz="4" w:space="0" w:color="auto"/>
              <w:right w:val="single" w:sz="4" w:space="0" w:color="auto"/>
            </w:tcBorders>
            <w:shd w:val="clear" w:color="auto" w:fill="FFFFFF"/>
            <w:vAlign w:val="center"/>
          </w:tcPr>
          <w:p w:rsidR="00261E66" w:rsidRPr="00261E66" w:rsidRDefault="00261E66" w:rsidP="00261E66">
            <w:pPr>
              <w:pStyle w:val="a6"/>
              <w:jc w:val="center"/>
              <w:rPr>
                <w:sz w:val="24"/>
              </w:rPr>
            </w:pPr>
            <w:r w:rsidRPr="00261E66">
              <w:rPr>
                <w:rStyle w:val="23"/>
                <w:rFonts w:eastAsiaTheme="minorHAnsi"/>
                <w:sz w:val="24"/>
                <w:szCs w:val="24"/>
              </w:rPr>
              <w:t>1 на 180 кв. м общей площади жилых помещений [1,2,3,4]</w:t>
            </w:r>
          </w:p>
        </w:tc>
      </w:tr>
      <w:tr w:rsidR="00261E66" w:rsidRPr="00261E66" w:rsidTr="00261E66">
        <w:trPr>
          <w:trHeight w:hRule="exact" w:val="862"/>
          <w:jc w:val="center"/>
        </w:trPr>
        <w:tc>
          <w:tcPr>
            <w:tcW w:w="2405" w:type="dxa"/>
            <w:vMerge/>
            <w:tcBorders>
              <w:left w:val="single" w:sz="4" w:space="0" w:color="auto"/>
            </w:tcBorders>
            <w:shd w:val="clear" w:color="auto" w:fill="FFFFFF"/>
            <w:vAlign w:val="center"/>
          </w:tcPr>
          <w:p w:rsidR="00261E66" w:rsidRPr="00261E66" w:rsidRDefault="00261E66" w:rsidP="00261E66">
            <w:pPr>
              <w:pStyle w:val="a6"/>
              <w:jc w:val="center"/>
              <w:rPr>
                <w:sz w:val="24"/>
              </w:rPr>
            </w:pPr>
          </w:p>
        </w:tc>
        <w:tc>
          <w:tcPr>
            <w:tcW w:w="2410" w:type="dxa"/>
            <w:vMerge/>
            <w:tcBorders>
              <w:left w:val="single" w:sz="4" w:space="0" w:color="auto"/>
            </w:tcBorders>
            <w:shd w:val="clear" w:color="auto" w:fill="FFFFFF"/>
            <w:vAlign w:val="center"/>
          </w:tcPr>
          <w:p w:rsidR="00261E66" w:rsidRPr="00261E66" w:rsidRDefault="00261E66" w:rsidP="00261E66">
            <w:pPr>
              <w:pStyle w:val="a6"/>
              <w:jc w:val="center"/>
              <w:rPr>
                <w:sz w:val="24"/>
              </w:rPr>
            </w:pPr>
          </w:p>
        </w:tc>
        <w:tc>
          <w:tcPr>
            <w:tcW w:w="1893" w:type="dxa"/>
            <w:tcBorders>
              <w:top w:val="single" w:sz="4" w:space="0" w:color="auto"/>
              <w:left w:val="single" w:sz="4" w:space="0" w:color="auto"/>
            </w:tcBorders>
            <w:shd w:val="clear" w:color="auto" w:fill="FFFFFF"/>
            <w:vAlign w:val="center"/>
          </w:tcPr>
          <w:p w:rsidR="00261E66" w:rsidRPr="00261E66" w:rsidRDefault="00261E66" w:rsidP="00261E66">
            <w:pPr>
              <w:pStyle w:val="a6"/>
              <w:jc w:val="center"/>
              <w:rPr>
                <w:sz w:val="24"/>
              </w:rPr>
            </w:pPr>
            <w:r w:rsidRPr="00261E66">
              <w:rPr>
                <w:rStyle w:val="23"/>
                <w:rFonts w:eastAsiaTheme="minorHAnsi"/>
                <w:sz w:val="24"/>
                <w:szCs w:val="24"/>
              </w:rPr>
              <w:t>Центральный</w:t>
            </w:r>
            <w:r>
              <w:rPr>
                <w:sz w:val="24"/>
              </w:rPr>
              <w:t xml:space="preserve"> </w:t>
            </w:r>
            <w:r w:rsidRPr="00261E66">
              <w:rPr>
                <w:rStyle w:val="23"/>
                <w:rFonts w:eastAsiaTheme="minorHAnsi"/>
                <w:sz w:val="24"/>
                <w:szCs w:val="24"/>
              </w:rPr>
              <w:t>макрорайон</w:t>
            </w:r>
          </w:p>
        </w:tc>
        <w:tc>
          <w:tcPr>
            <w:tcW w:w="2920" w:type="dxa"/>
            <w:tcBorders>
              <w:top w:val="single" w:sz="4" w:space="0" w:color="auto"/>
              <w:left w:val="single" w:sz="4" w:space="0" w:color="auto"/>
              <w:right w:val="single" w:sz="4" w:space="0" w:color="auto"/>
            </w:tcBorders>
            <w:shd w:val="clear" w:color="auto" w:fill="FFFFFF"/>
            <w:vAlign w:val="center"/>
          </w:tcPr>
          <w:p w:rsidR="00261E66" w:rsidRPr="00261E66" w:rsidRDefault="00261E66" w:rsidP="00261E66">
            <w:pPr>
              <w:pStyle w:val="a6"/>
              <w:jc w:val="center"/>
              <w:rPr>
                <w:sz w:val="24"/>
              </w:rPr>
            </w:pPr>
            <w:r w:rsidRPr="00261E66">
              <w:rPr>
                <w:rStyle w:val="23"/>
                <w:rFonts w:eastAsiaTheme="minorHAnsi"/>
                <w:sz w:val="24"/>
                <w:szCs w:val="24"/>
              </w:rPr>
              <w:t>1 на 65 кв. м общей площади жилых помещений [1,2,3,4]</w:t>
            </w:r>
          </w:p>
        </w:tc>
      </w:tr>
      <w:tr w:rsidR="00261E66" w:rsidRPr="00261E66" w:rsidTr="00261E66">
        <w:trPr>
          <w:trHeight w:hRule="exact" w:val="846"/>
          <w:jc w:val="center"/>
        </w:trPr>
        <w:tc>
          <w:tcPr>
            <w:tcW w:w="2405" w:type="dxa"/>
            <w:vMerge/>
            <w:tcBorders>
              <w:left w:val="single" w:sz="4" w:space="0" w:color="auto"/>
              <w:bottom w:val="single" w:sz="4" w:space="0" w:color="auto"/>
            </w:tcBorders>
            <w:shd w:val="clear" w:color="auto" w:fill="FFFFFF"/>
            <w:vAlign w:val="center"/>
          </w:tcPr>
          <w:p w:rsidR="00261E66" w:rsidRPr="00261E66" w:rsidRDefault="00261E66" w:rsidP="00261E66">
            <w:pPr>
              <w:pStyle w:val="a6"/>
              <w:jc w:val="center"/>
              <w:rPr>
                <w:sz w:val="24"/>
              </w:rPr>
            </w:pPr>
          </w:p>
        </w:tc>
        <w:tc>
          <w:tcPr>
            <w:tcW w:w="2410" w:type="dxa"/>
            <w:vMerge/>
            <w:tcBorders>
              <w:left w:val="single" w:sz="4" w:space="0" w:color="auto"/>
              <w:bottom w:val="single" w:sz="4" w:space="0" w:color="auto"/>
            </w:tcBorders>
            <w:shd w:val="clear" w:color="auto" w:fill="FFFFFF"/>
            <w:vAlign w:val="center"/>
          </w:tcPr>
          <w:p w:rsidR="00261E66" w:rsidRPr="00261E66" w:rsidRDefault="00261E66" w:rsidP="00261E66">
            <w:pPr>
              <w:pStyle w:val="a6"/>
              <w:jc w:val="center"/>
              <w:rPr>
                <w:sz w:val="24"/>
              </w:rPr>
            </w:pPr>
          </w:p>
        </w:tc>
        <w:tc>
          <w:tcPr>
            <w:tcW w:w="1893" w:type="dxa"/>
            <w:tcBorders>
              <w:top w:val="single" w:sz="4" w:space="0" w:color="auto"/>
              <w:left w:val="single" w:sz="4" w:space="0" w:color="auto"/>
              <w:bottom w:val="single" w:sz="4" w:space="0" w:color="auto"/>
            </w:tcBorders>
            <w:shd w:val="clear" w:color="auto" w:fill="FFFFFF"/>
            <w:vAlign w:val="center"/>
          </w:tcPr>
          <w:p w:rsidR="00261E66" w:rsidRPr="00261E66" w:rsidRDefault="00261E66" w:rsidP="00261E66">
            <w:pPr>
              <w:pStyle w:val="a6"/>
              <w:jc w:val="center"/>
              <w:rPr>
                <w:sz w:val="24"/>
              </w:rPr>
            </w:pPr>
            <w:r w:rsidRPr="00261E66">
              <w:rPr>
                <w:rStyle w:val="23"/>
                <w:rFonts w:eastAsiaTheme="minorHAnsi"/>
                <w:sz w:val="24"/>
                <w:szCs w:val="24"/>
              </w:rPr>
              <w:t>Южный</w:t>
            </w:r>
            <w:r>
              <w:rPr>
                <w:sz w:val="24"/>
              </w:rPr>
              <w:t xml:space="preserve"> </w:t>
            </w:r>
            <w:r w:rsidRPr="00261E66">
              <w:rPr>
                <w:rStyle w:val="23"/>
                <w:rFonts w:eastAsiaTheme="minorHAnsi"/>
                <w:sz w:val="24"/>
                <w:szCs w:val="24"/>
              </w:rPr>
              <w:t>макрорайон</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tcPr>
          <w:p w:rsidR="00261E66" w:rsidRPr="00261E66" w:rsidRDefault="00261E66" w:rsidP="00261E66">
            <w:pPr>
              <w:pStyle w:val="a6"/>
              <w:jc w:val="center"/>
              <w:rPr>
                <w:sz w:val="24"/>
              </w:rPr>
            </w:pPr>
            <w:r w:rsidRPr="00261E66">
              <w:rPr>
                <w:rStyle w:val="23"/>
                <w:rFonts w:eastAsiaTheme="minorHAnsi"/>
                <w:sz w:val="24"/>
                <w:szCs w:val="24"/>
              </w:rPr>
              <w:t>1 на 80 кв. м общей площади жилых помещений [1,2,3,4]</w:t>
            </w:r>
          </w:p>
        </w:tc>
      </w:tr>
    </w:tbl>
    <w:p w:rsidR="00261E66" w:rsidRPr="00261E66" w:rsidRDefault="00261E66" w:rsidP="00261E66">
      <w:pPr>
        <w:pStyle w:val="a5"/>
        <w:rPr>
          <w:sz w:val="24"/>
        </w:rPr>
      </w:pPr>
      <w:r w:rsidRPr="00261E66">
        <w:rPr>
          <w:sz w:val="24"/>
        </w:rPr>
        <w:lastRenderedPageBreak/>
        <w:t>Примечания:</w:t>
      </w:r>
    </w:p>
    <w:p w:rsidR="00261E66" w:rsidRPr="00261E66" w:rsidRDefault="00261E66" w:rsidP="00261E66">
      <w:pPr>
        <w:pStyle w:val="a5"/>
        <w:rPr>
          <w:sz w:val="24"/>
        </w:rPr>
      </w:pPr>
      <w:r w:rsidRPr="00261E66">
        <w:rPr>
          <w:sz w:val="24"/>
        </w:rPr>
        <w:t>Размещение мест постоянного хранения индивидуального автотранспорта в границах земельного участка допускается в подземных стоянках, многоуровневых пристроенных стоянках или на плоскостных открытых стоянках.</w:t>
      </w:r>
    </w:p>
    <w:p w:rsidR="00261E66" w:rsidRPr="00261E66" w:rsidRDefault="00261E66" w:rsidP="00261E66">
      <w:pPr>
        <w:pStyle w:val="a5"/>
        <w:rPr>
          <w:sz w:val="24"/>
        </w:rPr>
      </w:pPr>
      <w:r w:rsidRPr="00261E66">
        <w:rPr>
          <w:sz w:val="24"/>
        </w:rPr>
        <w:t>Места для стоянки автомобилей инвалидов следует рассчитывать от общего количества мест временного хранения автотранспорта.</w:t>
      </w:r>
    </w:p>
    <w:p w:rsidR="00261E66" w:rsidRPr="00261E66" w:rsidRDefault="00261E66" w:rsidP="00261E66">
      <w:pPr>
        <w:pStyle w:val="a5"/>
        <w:rPr>
          <w:sz w:val="24"/>
        </w:rPr>
      </w:pPr>
      <w:r w:rsidRPr="00261E66">
        <w:rPr>
          <w:sz w:val="24"/>
        </w:rPr>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rsidR="00261E66" w:rsidRPr="00261E66" w:rsidRDefault="00261E66" w:rsidP="00261E66">
      <w:pPr>
        <w:pStyle w:val="a5"/>
        <w:rPr>
          <w:sz w:val="24"/>
        </w:rPr>
      </w:pPr>
      <w:r w:rsidRPr="00261E66">
        <w:rPr>
          <w:sz w:val="24"/>
        </w:rPr>
        <w:t>В зонах жилой застройки следует предусматривать стоянки для хранения легковых автомобилей населения при пешеходной доступности не более 800 м при застройке на свободных территориях, а при развитии застроенных территорий, в т.</w:t>
      </w:r>
      <w:r>
        <w:rPr>
          <w:sz w:val="24"/>
        </w:rPr>
        <w:t xml:space="preserve"> ч. уплотнении —</w:t>
      </w:r>
      <w:r w:rsidRPr="00261E66">
        <w:rPr>
          <w:sz w:val="24"/>
        </w:rPr>
        <w:t xml:space="preserve"> не более 1000</w:t>
      </w:r>
      <w:r>
        <w:rPr>
          <w:sz w:val="24"/>
        </w:rPr>
        <w:t> </w:t>
      </w:r>
      <w:r w:rsidRPr="00261E66">
        <w:rPr>
          <w:sz w:val="24"/>
        </w:rPr>
        <w:t>м.</w:t>
      </w:r>
    </w:p>
    <w:p w:rsidR="00261E66" w:rsidRPr="00261E66" w:rsidRDefault="00261E66" w:rsidP="00261E66">
      <w:pPr>
        <w:pStyle w:val="a5"/>
        <w:rPr>
          <w:sz w:val="24"/>
        </w:rPr>
      </w:pPr>
      <w:r w:rsidRPr="00261E66">
        <w:rPr>
          <w:sz w:val="24"/>
        </w:rPr>
        <w:t>Ко всей таблице:</w:t>
      </w:r>
    </w:p>
    <w:p w:rsidR="00261E66" w:rsidRPr="00261E66" w:rsidRDefault="00261E66" w:rsidP="00261E66">
      <w:pPr>
        <w:pStyle w:val="a5"/>
        <w:rPr>
          <w:sz w:val="24"/>
        </w:rPr>
      </w:pPr>
      <w:r w:rsidRPr="00261E66">
        <w:rPr>
          <w:sz w:val="24"/>
        </w:rPr>
        <w:t>Организованные места постоянного хранения транспортных средств вместимостью 20 и более машино-мест должны быть оборудованы зарядными колонками (станциями) заряда электрических транспортных средств.</w:t>
      </w:r>
    </w:p>
    <w:p w:rsidR="00261E66" w:rsidRPr="00261E66" w:rsidRDefault="00261E66" w:rsidP="00261E66">
      <w:pPr>
        <w:pStyle w:val="a6"/>
      </w:pPr>
    </w:p>
    <w:p w:rsidR="00261E66" w:rsidRDefault="00261E66" w:rsidP="00261E66">
      <w:pPr>
        <w:pStyle w:val="a6"/>
        <w:spacing w:after="80"/>
        <w:contextualSpacing w:val="0"/>
      </w:pPr>
      <w:r>
        <w:t>Таблица 1.13 — Расчётные показатели минимально допустимого уровня обеспеченности местами временного хранения легковых автомобилей у объектов обслуживания и объектов производственного и коммунального назначения, размещённых на стоянках автомобилей в непосредственной близости от отдельно стоящих объектов капитального строительства в границах жилых и общественно-деловых зон</w:t>
      </w:r>
    </w:p>
    <w:tbl>
      <w:tblPr>
        <w:tblW w:w="5000" w:type="pct"/>
        <w:jc w:val="center"/>
        <w:tblLayout w:type="fixed"/>
        <w:tblCellMar>
          <w:left w:w="113" w:type="dxa"/>
          <w:right w:w="113" w:type="dxa"/>
        </w:tblCellMar>
        <w:tblLook w:val="0000" w:firstRow="0" w:lastRow="0" w:firstColumn="0" w:lastColumn="0" w:noHBand="0" w:noVBand="0"/>
      </w:tblPr>
      <w:tblGrid>
        <w:gridCol w:w="3256"/>
        <w:gridCol w:w="2976"/>
        <w:gridCol w:w="3396"/>
      </w:tblGrid>
      <w:tr w:rsidR="00261E66" w:rsidRPr="00AE3C0B" w:rsidTr="00F2200E">
        <w:trPr>
          <w:trHeight w:hRule="exact" w:val="1471"/>
          <w:jc w:val="center"/>
        </w:trPr>
        <w:tc>
          <w:tcPr>
            <w:tcW w:w="325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Наименование объекта</w:t>
            </w: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Расчетная</w:t>
            </w:r>
            <w:r w:rsidR="00AE3C0B">
              <w:rPr>
                <w:sz w:val="24"/>
              </w:rPr>
              <w:t xml:space="preserve"> </w:t>
            </w:r>
            <w:r w:rsidRPr="00AE3C0B">
              <w:rPr>
                <w:rStyle w:val="23"/>
                <w:rFonts w:eastAsiaTheme="minorHAnsi"/>
                <w:sz w:val="24"/>
                <w:szCs w:val="24"/>
              </w:rPr>
              <w:t>единица</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Значение расчетного показателя обеспеченности местами временного хранения легковых автомобилей, мест на расчетную единицу</w:t>
            </w:r>
          </w:p>
        </w:tc>
      </w:tr>
      <w:tr w:rsidR="00261E66" w:rsidRPr="00AE3C0B" w:rsidTr="00F2200E">
        <w:trPr>
          <w:trHeight w:val="340"/>
          <w:jc w:val="center"/>
        </w:trPr>
        <w:tc>
          <w:tcPr>
            <w:tcW w:w="325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w:t>
            </w: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2</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3</w:t>
            </w:r>
          </w:p>
        </w:tc>
      </w:tr>
      <w:tr w:rsidR="00261E66" w:rsidRPr="00AE3C0B" w:rsidTr="00F2200E">
        <w:trPr>
          <w:trHeight w:val="340"/>
          <w:jc w:val="center"/>
        </w:trPr>
        <w:tc>
          <w:tcPr>
            <w:tcW w:w="3256" w:type="dxa"/>
            <w:vMerge w:val="restart"/>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Дошкольные образовательные организации</w:t>
            </w: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100 мест</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5</w:t>
            </w:r>
          </w:p>
        </w:tc>
      </w:tr>
      <w:tr w:rsidR="00261E66" w:rsidRPr="00AE3C0B" w:rsidTr="00F2200E">
        <w:trPr>
          <w:trHeight w:val="340"/>
          <w:jc w:val="center"/>
        </w:trPr>
        <w:tc>
          <w:tcPr>
            <w:tcW w:w="3256" w:type="dxa"/>
            <w:vMerge/>
            <w:tcBorders>
              <w:left w:val="single" w:sz="4" w:space="0" w:color="auto"/>
            </w:tcBorders>
            <w:shd w:val="clear" w:color="auto" w:fill="FFFFFF"/>
            <w:vAlign w:val="center"/>
          </w:tcPr>
          <w:p w:rsidR="00261E66" w:rsidRPr="00AE3C0B" w:rsidRDefault="00261E66" w:rsidP="00AE3C0B">
            <w:pPr>
              <w:pStyle w:val="a6"/>
              <w:jc w:val="center"/>
              <w:rPr>
                <w:sz w:val="24"/>
              </w:rPr>
            </w:pP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100 сотрудников</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5</w:t>
            </w:r>
          </w:p>
        </w:tc>
      </w:tr>
      <w:tr w:rsidR="00261E66" w:rsidRPr="00AE3C0B" w:rsidTr="00F2200E">
        <w:trPr>
          <w:trHeight w:val="340"/>
          <w:jc w:val="center"/>
        </w:trPr>
        <w:tc>
          <w:tcPr>
            <w:tcW w:w="3256" w:type="dxa"/>
            <w:vMerge w:val="restart"/>
            <w:tcBorders>
              <w:top w:val="single" w:sz="4" w:space="0" w:color="auto"/>
              <w:left w:val="single" w:sz="4" w:space="0" w:color="auto"/>
            </w:tcBorders>
            <w:shd w:val="clear" w:color="auto" w:fill="FFFFFF"/>
            <w:vAlign w:val="center"/>
          </w:tcPr>
          <w:p w:rsidR="00F2200E" w:rsidRDefault="00F2200E" w:rsidP="00AE3C0B">
            <w:pPr>
              <w:pStyle w:val="a6"/>
              <w:jc w:val="center"/>
              <w:rPr>
                <w:rStyle w:val="23"/>
                <w:rFonts w:eastAsiaTheme="minorHAnsi"/>
                <w:sz w:val="24"/>
                <w:szCs w:val="24"/>
              </w:rPr>
            </w:pPr>
            <w:r>
              <w:rPr>
                <w:rStyle w:val="23"/>
                <w:rFonts w:eastAsiaTheme="minorHAnsi"/>
                <w:sz w:val="24"/>
                <w:szCs w:val="24"/>
              </w:rPr>
              <w:t>Общеобразовательные</w:t>
            </w:r>
          </w:p>
          <w:p w:rsidR="00261E66" w:rsidRPr="00AE3C0B" w:rsidRDefault="00261E66" w:rsidP="00AE3C0B">
            <w:pPr>
              <w:pStyle w:val="a6"/>
              <w:jc w:val="center"/>
              <w:rPr>
                <w:sz w:val="24"/>
              </w:rPr>
            </w:pPr>
            <w:r w:rsidRPr="00AE3C0B">
              <w:rPr>
                <w:rStyle w:val="23"/>
                <w:rFonts w:eastAsiaTheme="minorHAnsi"/>
                <w:sz w:val="24"/>
                <w:szCs w:val="24"/>
              </w:rPr>
              <w:t>организации</w:t>
            </w: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100 мест</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3</w:t>
            </w:r>
          </w:p>
        </w:tc>
      </w:tr>
      <w:tr w:rsidR="00261E66" w:rsidRPr="00AE3C0B" w:rsidTr="00F2200E">
        <w:trPr>
          <w:trHeight w:val="340"/>
          <w:jc w:val="center"/>
        </w:trPr>
        <w:tc>
          <w:tcPr>
            <w:tcW w:w="3256" w:type="dxa"/>
            <w:vMerge/>
            <w:tcBorders>
              <w:left w:val="single" w:sz="4" w:space="0" w:color="auto"/>
            </w:tcBorders>
            <w:shd w:val="clear" w:color="auto" w:fill="FFFFFF"/>
            <w:vAlign w:val="center"/>
          </w:tcPr>
          <w:p w:rsidR="00261E66" w:rsidRPr="00AE3C0B" w:rsidRDefault="00261E66" w:rsidP="00AE3C0B">
            <w:pPr>
              <w:pStyle w:val="a6"/>
              <w:jc w:val="center"/>
              <w:rPr>
                <w:sz w:val="24"/>
              </w:rPr>
            </w:pP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100 сотрудников</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5</w:t>
            </w:r>
          </w:p>
        </w:tc>
      </w:tr>
      <w:tr w:rsidR="00261E66" w:rsidRPr="00AE3C0B" w:rsidTr="00F2200E">
        <w:trPr>
          <w:trHeight w:val="340"/>
          <w:jc w:val="center"/>
        </w:trPr>
        <w:tc>
          <w:tcPr>
            <w:tcW w:w="325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Организации дополнительного образования</w:t>
            </w: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100 мест</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3</w:t>
            </w:r>
          </w:p>
        </w:tc>
      </w:tr>
      <w:tr w:rsidR="00261E66" w:rsidRPr="00AE3C0B" w:rsidTr="00F2200E">
        <w:trPr>
          <w:trHeight w:hRule="exact" w:val="661"/>
          <w:jc w:val="center"/>
        </w:trPr>
        <w:tc>
          <w:tcPr>
            <w:tcW w:w="3256" w:type="dxa"/>
            <w:vMerge w:val="restart"/>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Организации, реализующие программы профессионального и высшего образования</w:t>
            </w: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100 студентов очной формы обучения</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5</w:t>
            </w:r>
          </w:p>
        </w:tc>
      </w:tr>
      <w:tr w:rsidR="00261E66" w:rsidRPr="00AE3C0B" w:rsidTr="00F2200E">
        <w:trPr>
          <w:trHeight w:hRule="exact" w:val="287"/>
          <w:jc w:val="center"/>
        </w:trPr>
        <w:tc>
          <w:tcPr>
            <w:tcW w:w="3256" w:type="dxa"/>
            <w:vMerge/>
            <w:tcBorders>
              <w:left w:val="single" w:sz="4" w:space="0" w:color="auto"/>
            </w:tcBorders>
            <w:shd w:val="clear" w:color="auto" w:fill="FFFFFF"/>
            <w:vAlign w:val="center"/>
          </w:tcPr>
          <w:p w:rsidR="00261E66" w:rsidRPr="00AE3C0B" w:rsidRDefault="00261E66" w:rsidP="00AE3C0B">
            <w:pPr>
              <w:pStyle w:val="a6"/>
              <w:jc w:val="center"/>
              <w:rPr>
                <w:sz w:val="24"/>
              </w:rPr>
            </w:pP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 сотрудников</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3</w:t>
            </w:r>
          </w:p>
        </w:tc>
      </w:tr>
      <w:tr w:rsidR="00261E66" w:rsidRPr="00AE3C0B" w:rsidTr="00F2200E">
        <w:trPr>
          <w:trHeight w:hRule="exact" w:val="844"/>
          <w:jc w:val="center"/>
        </w:trPr>
        <w:tc>
          <w:tcPr>
            <w:tcW w:w="325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Объекты культурно-досугового (клубного) типа. Зрелищные организации</w:t>
            </w: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100 мест</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14</w:t>
            </w:r>
          </w:p>
        </w:tc>
      </w:tr>
      <w:tr w:rsidR="00261E66" w:rsidRPr="00AE3C0B" w:rsidTr="00F2200E">
        <w:trPr>
          <w:trHeight w:hRule="exact" w:val="659"/>
          <w:jc w:val="center"/>
        </w:trPr>
        <w:tc>
          <w:tcPr>
            <w:tcW w:w="3256" w:type="dxa"/>
            <w:tcBorders>
              <w:top w:val="single" w:sz="4" w:space="0" w:color="auto"/>
              <w:left w:val="single" w:sz="4" w:space="0" w:color="auto"/>
              <w:bottom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Объекты культурно-просветительного назначения</w:t>
            </w:r>
          </w:p>
        </w:tc>
        <w:tc>
          <w:tcPr>
            <w:tcW w:w="2976" w:type="dxa"/>
            <w:tcBorders>
              <w:top w:val="single" w:sz="4" w:space="0" w:color="auto"/>
              <w:left w:val="single" w:sz="4" w:space="0" w:color="auto"/>
              <w:bottom w:val="single" w:sz="4" w:space="0" w:color="auto"/>
            </w:tcBorders>
            <w:shd w:val="clear" w:color="auto" w:fill="FFFFFF"/>
            <w:vAlign w:val="center"/>
          </w:tcPr>
          <w:p w:rsidR="00F2200E" w:rsidRDefault="00F2200E" w:rsidP="00AE3C0B">
            <w:pPr>
              <w:pStyle w:val="a6"/>
              <w:jc w:val="center"/>
              <w:rPr>
                <w:rStyle w:val="23"/>
                <w:rFonts w:eastAsiaTheme="minorHAnsi"/>
                <w:sz w:val="24"/>
                <w:szCs w:val="24"/>
              </w:rPr>
            </w:pPr>
            <w:r>
              <w:rPr>
                <w:rStyle w:val="23"/>
                <w:rFonts w:eastAsiaTheme="minorHAnsi"/>
                <w:sz w:val="24"/>
                <w:szCs w:val="24"/>
              </w:rPr>
              <w:t>100 кв. м площади</w:t>
            </w:r>
          </w:p>
          <w:p w:rsidR="00261E66" w:rsidRPr="00AE3C0B" w:rsidRDefault="00261E66" w:rsidP="00AE3C0B">
            <w:pPr>
              <w:pStyle w:val="a6"/>
              <w:jc w:val="center"/>
              <w:rPr>
                <w:sz w:val="24"/>
              </w:rPr>
            </w:pPr>
            <w:r w:rsidRPr="00AE3C0B">
              <w:rPr>
                <w:rStyle w:val="23"/>
                <w:rFonts w:eastAsiaTheme="minorHAnsi"/>
                <w:sz w:val="24"/>
                <w:szCs w:val="24"/>
              </w:rPr>
              <w:t>помещений здания</w:t>
            </w:r>
          </w:p>
        </w:tc>
        <w:tc>
          <w:tcPr>
            <w:tcW w:w="3396" w:type="dxa"/>
            <w:tcBorders>
              <w:top w:val="single" w:sz="4" w:space="0" w:color="auto"/>
              <w:left w:val="single" w:sz="4" w:space="0" w:color="auto"/>
              <w:bottom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w:t>
            </w:r>
          </w:p>
        </w:tc>
      </w:tr>
    </w:tbl>
    <w:p w:rsidR="00F2200E" w:rsidRDefault="00F2200E" w:rsidP="00F2200E">
      <w:pPr>
        <w:pStyle w:val="a6"/>
      </w:pPr>
      <w:r>
        <w:br w:type="page"/>
      </w:r>
    </w:p>
    <w:p w:rsidR="00F2200E" w:rsidRDefault="00F2200E" w:rsidP="00F2200E">
      <w:pPr>
        <w:pStyle w:val="a6"/>
        <w:spacing w:after="80"/>
        <w:contextualSpacing w:val="0"/>
      </w:pPr>
      <w:r>
        <w:lastRenderedPageBreak/>
        <w:t>Продолжение таблицы 1.13</w:t>
      </w:r>
    </w:p>
    <w:tbl>
      <w:tblPr>
        <w:tblW w:w="5000" w:type="pct"/>
        <w:jc w:val="center"/>
        <w:tblLayout w:type="fixed"/>
        <w:tblCellMar>
          <w:left w:w="113" w:type="dxa"/>
          <w:right w:w="113" w:type="dxa"/>
        </w:tblCellMar>
        <w:tblLook w:val="0000" w:firstRow="0" w:lastRow="0" w:firstColumn="0" w:lastColumn="0" w:noHBand="0" w:noVBand="0"/>
      </w:tblPr>
      <w:tblGrid>
        <w:gridCol w:w="3256"/>
        <w:gridCol w:w="2976"/>
        <w:gridCol w:w="3396"/>
      </w:tblGrid>
      <w:tr w:rsidR="00F2200E" w:rsidRPr="00AE3C0B" w:rsidTr="00F2200E">
        <w:trPr>
          <w:trHeight w:hRule="exact" w:val="340"/>
          <w:jc w:val="center"/>
        </w:trPr>
        <w:tc>
          <w:tcPr>
            <w:tcW w:w="3256" w:type="dxa"/>
            <w:tcBorders>
              <w:top w:val="single" w:sz="4" w:space="0" w:color="auto"/>
              <w:left w:val="single" w:sz="4" w:space="0" w:color="auto"/>
            </w:tcBorders>
            <w:shd w:val="clear" w:color="auto" w:fill="FFFFFF"/>
            <w:vAlign w:val="center"/>
          </w:tcPr>
          <w:p w:rsidR="00F2200E" w:rsidRPr="00AE3C0B" w:rsidRDefault="00F2200E" w:rsidP="00AE3C0B">
            <w:pPr>
              <w:pStyle w:val="a6"/>
              <w:jc w:val="center"/>
              <w:rPr>
                <w:rStyle w:val="23"/>
                <w:rFonts w:eastAsiaTheme="minorHAnsi"/>
                <w:sz w:val="24"/>
                <w:szCs w:val="24"/>
              </w:rPr>
            </w:pPr>
            <w:r>
              <w:rPr>
                <w:rStyle w:val="23"/>
                <w:rFonts w:eastAsiaTheme="minorHAnsi"/>
                <w:sz w:val="24"/>
                <w:szCs w:val="24"/>
              </w:rPr>
              <w:t>1</w:t>
            </w:r>
          </w:p>
        </w:tc>
        <w:tc>
          <w:tcPr>
            <w:tcW w:w="2976" w:type="dxa"/>
            <w:tcBorders>
              <w:top w:val="single" w:sz="4" w:space="0" w:color="auto"/>
              <w:left w:val="single" w:sz="4" w:space="0" w:color="auto"/>
            </w:tcBorders>
            <w:shd w:val="clear" w:color="auto" w:fill="FFFFFF"/>
            <w:vAlign w:val="center"/>
          </w:tcPr>
          <w:p w:rsidR="00F2200E" w:rsidRPr="00AE3C0B" w:rsidRDefault="00F2200E" w:rsidP="00AE3C0B">
            <w:pPr>
              <w:pStyle w:val="a6"/>
              <w:jc w:val="center"/>
              <w:rPr>
                <w:rStyle w:val="23"/>
                <w:rFonts w:eastAsiaTheme="minorHAnsi"/>
                <w:sz w:val="24"/>
                <w:szCs w:val="24"/>
              </w:rPr>
            </w:pPr>
            <w:r>
              <w:rPr>
                <w:rStyle w:val="23"/>
                <w:rFonts w:eastAsiaTheme="minorHAnsi"/>
                <w:sz w:val="24"/>
                <w:szCs w:val="24"/>
              </w:rPr>
              <w:t>2</w:t>
            </w:r>
          </w:p>
        </w:tc>
        <w:tc>
          <w:tcPr>
            <w:tcW w:w="3396" w:type="dxa"/>
            <w:tcBorders>
              <w:top w:val="single" w:sz="4" w:space="0" w:color="auto"/>
              <w:left w:val="single" w:sz="4" w:space="0" w:color="auto"/>
              <w:right w:val="single" w:sz="4" w:space="0" w:color="auto"/>
            </w:tcBorders>
            <w:shd w:val="clear" w:color="auto" w:fill="FFFFFF"/>
            <w:vAlign w:val="center"/>
          </w:tcPr>
          <w:p w:rsidR="00F2200E" w:rsidRPr="00AE3C0B" w:rsidRDefault="00F2200E" w:rsidP="00AE3C0B">
            <w:pPr>
              <w:pStyle w:val="a6"/>
              <w:jc w:val="center"/>
              <w:rPr>
                <w:rStyle w:val="23"/>
                <w:rFonts w:eastAsiaTheme="minorHAnsi"/>
                <w:sz w:val="24"/>
                <w:szCs w:val="24"/>
              </w:rPr>
            </w:pPr>
            <w:r>
              <w:rPr>
                <w:rStyle w:val="23"/>
                <w:rFonts w:eastAsiaTheme="minorHAnsi"/>
                <w:sz w:val="24"/>
                <w:szCs w:val="24"/>
              </w:rPr>
              <w:t>3</w:t>
            </w:r>
          </w:p>
        </w:tc>
      </w:tr>
      <w:tr w:rsidR="00F2200E" w:rsidRPr="00AE3C0B" w:rsidTr="00F2200E">
        <w:trPr>
          <w:trHeight w:hRule="exact" w:val="1100"/>
          <w:jc w:val="center"/>
        </w:trPr>
        <w:tc>
          <w:tcPr>
            <w:tcW w:w="3256" w:type="dxa"/>
            <w:tcBorders>
              <w:top w:val="single" w:sz="4" w:space="0" w:color="auto"/>
              <w:left w:val="single" w:sz="4" w:space="0" w:color="auto"/>
            </w:tcBorders>
            <w:shd w:val="clear" w:color="auto" w:fill="FFFFFF"/>
            <w:vAlign w:val="center"/>
          </w:tcPr>
          <w:p w:rsidR="00F2200E" w:rsidRPr="00AE3C0B" w:rsidRDefault="00F2200E" w:rsidP="00F2200E">
            <w:pPr>
              <w:pStyle w:val="a6"/>
              <w:jc w:val="center"/>
              <w:rPr>
                <w:sz w:val="24"/>
              </w:rPr>
            </w:pPr>
            <w:r w:rsidRPr="00AE3C0B">
              <w:rPr>
                <w:rStyle w:val="23"/>
                <w:rFonts w:eastAsiaTheme="minorHAnsi"/>
                <w:sz w:val="24"/>
                <w:szCs w:val="24"/>
              </w:rPr>
              <w:t>Спортивные сооружения с единовременной пропускной способностью более 100 человек</w:t>
            </w:r>
          </w:p>
        </w:tc>
        <w:tc>
          <w:tcPr>
            <w:tcW w:w="2976" w:type="dxa"/>
            <w:tcBorders>
              <w:top w:val="single" w:sz="4" w:space="0" w:color="auto"/>
              <w:left w:val="single" w:sz="4" w:space="0" w:color="auto"/>
            </w:tcBorders>
            <w:shd w:val="clear" w:color="auto" w:fill="FFFFFF"/>
            <w:vAlign w:val="center"/>
          </w:tcPr>
          <w:p w:rsidR="00F2200E" w:rsidRDefault="00F2200E" w:rsidP="00F2200E">
            <w:pPr>
              <w:pStyle w:val="a6"/>
              <w:jc w:val="center"/>
              <w:rPr>
                <w:rStyle w:val="23"/>
                <w:rFonts w:eastAsiaTheme="minorHAnsi"/>
                <w:sz w:val="24"/>
                <w:szCs w:val="24"/>
              </w:rPr>
            </w:pPr>
            <w:r>
              <w:rPr>
                <w:rStyle w:val="23"/>
                <w:rFonts w:eastAsiaTheme="minorHAnsi"/>
                <w:sz w:val="24"/>
                <w:szCs w:val="24"/>
              </w:rPr>
              <w:t>100 единовременных</w:t>
            </w:r>
          </w:p>
          <w:p w:rsidR="00F2200E" w:rsidRPr="00AE3C0B" w:rsidRDefault="00F2200E" w:rsidP="00F2200E">
            <w:pPr>
              <w:pStyle w:val="a6"/>
              <w:jc w:val="center"/>
              <w:rPr>
                <w:sz w:val="24"/>
              </w:rPr>
            </w:pPr>
            <w:r w:rsidRPr="00AE3C0B">
              <w:rPr>
                <w:rStyle w:val="23"/>
                <w:rFonts w:eastAsiaTheme="minorHAnsi"/>
                <w:sz w:val="24"/>
                <w:szCs w:val="24"/>
              </w:rPr>
              <w:t>посетителей</w:t>
            </w:r>
          </w:p>
        </w:tc>
        <w:tc>
          <w:tcPr>
            <w:tcW w:w="3396" w:type="dxa"/>
            <w:tcBorders>
              <w:top w:val="single" w:sz="4" w:space="0" w:color="auto"/>
              <w:left w:val="single" w:sz="4" w:space="0" w:color="auto"/>
              <w:right w:val="single" w:sz="4" w:space="0" w:color="auto"/>
            </w:tcBorders>
            <w:shd w:val="clear" w:color="auto" w:fill="FFFFFF"/>
            <w:vAlign w:val="center"/>
          </w:tcPr>
          <w:p w:rsidR="00F2200E" w:rsidRPr="00AE3C0B" w:rsidRDefault="00F2200E" w:rsidP="00F2200E">
            <w:pPr>
              <w:pStyle w:val="a6"/>
              <w:jc w:val="center"/>
              <w:rPr>
                <w:sz w:val="24"/>
              </w:rPr>
            </w:pPr>
            <w:r w:rsidRPr="00AE3C0B">
              <w:rPr>
                <w:rStyle w:val="23"/>
                <w:rFonts w:eastAsiaTheme="minorHAnsi"/>
                <w:sz w:val="24"/>
                <w:szCs w:val="24"/>
              </w:rPr>
              <w:t>5</w:t>
            </w:r>
          </w:p>
        </w:tc>
      </w:tr>
      <w:tr w:rsidR="00261E66" w:rsidRPr="00AE3C0B" w:rsidTr="00F2200E">
        <w:trPr>
          <w:trHeight w:hRule="exact" w:val="863"/>
          <w:jc w:val="center"/>
        </w:trPr>
        <w:tc>
          <w:tcPr>
            <w:tcW w:w="325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Спортивные здания и сооружения с трибунами вместимостью более 500 зрителей</w:t>
            </w: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100 мест на трибунах</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7</w:t>
            </w:r>
          </w:p>
        </w:tc>
      </w:tr>
      <w:tr w:rsidR="00261E66" w:rsidRPr="00AE3C0B" w:rsidTr="00F2200E">
        <w:trPr>
          <w:trHeight w:hRule="exact" w:val="1394"/>
          <w:jc w:val="center"/>
        </w:trPr>
        <w:tc>
          <w:tcPr>
            <w:tcW w:w="325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Дома отдыха и санатории, санатории- профилактории, базы отдыха предприятий и туристские базы, базы кратковременного отдыха</w:t>
            </w: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100 отдыхающих</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w:t>
            </w:r>
          </w:p>
        </w:tc>
      </w:tr>
      <w:tr w:rsidR="00261E66" w:rsidRPr="00AE3C0B" w:rsidTr="00F2200E">
        <w:trPr>
          <w:trHeight w:hRule="exact" w:val="1730"/>
          <w:jc w:val="center"/>
        </w:trPr>
        <w:tc>
          <w:tcPr>
            <w:tcW w:w="325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Парки культуры и отдыха. Тематические парки. Благоустроенные пляжи, места массовой околоводной рекреации, лесопарки, зоны отдыха и курортных зоны</w:t>
            </w: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 га территории парка</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4</w:t>
            </w:r>
          </w:p>
        </w:tc>
      </w:tr>
      <w:tr w:rsidR="00261E66" w:rsidRPr="00AE3C0B" w:rsidTr="00F2200E">
        <w:trPr>
          <w:trHeight w:hRule="exact" w:val="340"/>
          <w:jc w:val="center"/>
        </w:trPr>
        <w:tc>
          <w:tcPr>
            <w:tcW w:w="325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Гостиницы</w:t>
            </w: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100 отдыхающих</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8</w:t>
            </w:r>
          </w:p>
        </w:tc>
      </w:tr>
      <w:tr w:rsidR="00261E66" w:rsidRPr="00AE3C0B" w:rsidTr="00F2200E">
        <w:trPr>
          <w:trHeight w:hRule="exact" w:val="641"/>
          <w:jc w:val="center"/>
        </w:trPr>
        <w:tc>
          <w:tcPr>
            <w:tcW w:w="325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Зона кратковременного массового отдыха</w:t>
            </w: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100 отдыхающих</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w:t>
            </w:r>
          </w:p>
        </w:tc>
      </w:tr>
      <w:tr w:rsidR="00261E66" w:rsidRPr="00AE3C0B" w:rsidTr="00F2200E">
        <w:trPr>
          <w:trHeight w:hRule="exact" w:val="579"/>
          <w:jc w:val="center"/>
        </w:trPr>
        <w:tc>
          <w:tcPr>
            <w:tcW w:w="325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Смотровые (видовые) площадки</w:t>
            </w: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100 отдыхающих</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7</w:t>
            </w:r>
          </w:p>
        </w:tc>
      </w:tr>
      <w:tr w:rsidR="00261E66" w:rsidRPr="00AE3C0B" w:rsidTr="00F2200E">
        <w:trPr>
          <w:trHeight w:hRule="exact" w:val="559"/>
          <w:jc w:val="center"/>
        </w:trPr>
        <w:tc>
          <w:tcPr>
            <w:tcW w:w="325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Предприятия общественного питания</w:t>
            </w: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50 кв. м площади помещений здания</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4</w:t>
            </w:r>
          </w:p>
        </w:tc>
      </w:tr>
      <w:tr w:rsidR="00261E66" w:rsidRPr="00AE3C0B" w:rsidTr="00F2200E">
        <w:trPr>
          <w:trHeight w:hRule="exact" w:val="567"/>
          <w:jc w:val="center"/>
        </w:trPr>
        <w:tc>
          <w:tcPr>
            <w:tcW w:w="325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Предприятия коммунально-бытового обслуживания</w:t>
            </w: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100 кв. м площади помещений здания</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4</w:t>
            </w:r>
          </w:p>
        </w:tc>
      </w:tr>
      <w:tr w:rsidR="00261E66" w:rsidRPr="00AE3C0B" w:rsidTr="00F2200E">
        <w:trPr>
          <w:trHeight w:hRule="exact" w:val="844"/>
          <w:jc w:val="center"/>
        </w:trPr>
        <w:tc>
          <w:tcPr>
            <w:tcW w:w="325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Торговые и торгово-развлекательные объекты до 200 кв. м общей площади</w:t>
            </w: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100 кв. м площади помещений здания</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4</w:t>
            </w:r>
          </w:p>
        </w:tc>
      </w:tr>
      <w:tr w:rsidR="00261E66" w:rsidRPr="00AE3C0B" w:rsidTr="00F2200E">
        <w:trPr>
          <w:trHeight w:hRule="exact" w:val="870"/>
          <w:jc w:val="center"/>
        </w:trPr>
        <w:tc>
          <w:tcPr>
            <w:tcW w:w="325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Торговые и торгово-развлекательные объекты более 200 кв. м общей площади</w:t>
            </w: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100 кв. м площади помещений здания</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3</w:t>
            </w:r>
          </w:p>
        </w:tc>
      </w:tr>
      <w:tr w:rsidR="00261E66" w:rsidRPr="00AE3C0B" w:rsidTr="00F2200E">
        <w:trPr>
          <w:trHeight w:hRule="exact" w:val="1407"/>
          <w:jc w:val="center"/>
        </w:trPr>
        <w:tc>
          <w:tcPr>
            <w:tcW w:w="325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Лечебно-профилактические медицинские организации, оказывающие медицинскую помощь в стационарных условиях</w:t>
            </w:r>
          </w:p>
        </w:tc>
        <w:tc>
          <w:tcPr>
            <w:tcW w:w="2976" w:type="dxa"/>
            <w:tcBorders>
              <w:top w:val="single" w:sz="4" w:space="0" w:color="auto"/>
              <w:lef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100 коек</w:t>
            </w:r>
          </w:p>
        </w:tc>
        <w:tc>
          <w:tcPr>
            <w:tcW w:w="3396" w:type="dxa"/>
            <w:tcBorders>
              <w:top w:val="single" w:sz="4" w:space="0" w:color="auto"/>
              <w:left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w:t>
            </w:r>
          </w:p>
        </w:tc>
      </w:tr>
      <w:tr w:rsidR="00261E66" w:rsidRPr="00AE3C0B" w:rsidTr="00F2200E">
        <w:trPr>
          <w:trHeight w:hRule="exact" w:val="1427"/>
          <w:jc w:val="center"/>
        </w:trPr>
        <w:tc>
          <w:tcPr>
            <w:tcW w:w="3256" w:type="dxa"/>
            <w:tcBorders>
              <w:top w:val="single" w:sz="4" w:space="0" w:color="auto"/>
              <w:left w:val="single" w:sz="4" w:space="0" w:color="auto"/>
              <w:bottom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Лечебно-профилактические медицинские организации, оказывающие медицинскую помощь в амбулаторных условиях</w:t>
            </w:r>
          </w:p>
        </w:tc>
        <w:tc>
          <w:tcPr>
            <w:tcW w:w="2976" w:type="dxa"/>
            <w:tcBorders>
              <w:top w:val="single" w:sz="4" w:space="0" w:color="auto"/>
              <w:left w:val="single" w:sz="4" w:space="0" w:color="auto"/>
              <w:bottom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100 посещений</w:t>
            </w:r>
          </w:p>
        </w:tc>
        <w:tc>
          <w:tcPr>
            <w:tcW w:w="3396" w:type="dxa"/>
            <w:tcBorders>
              <w:top w:val="single" w:sz="4" w:space="0" w:color="auto"/>
              <w:left w:val="single" w:sz="4" w:space="0" w:color="auto"/>
              <w:bottom w:val="single" w:sz="4" w:space="0" w:color="auto"/>
              <w:right w:val="single" w:sz="4" w:space="0" w:color="auto"/>
            </w:tcBorders>
            <w:shd w:val="clear" w:color="auto" w:fill="FFFFFF"/>
            <w:vAlign w:val="center"/>
          </w:tcPr>
          <w:p w:rsidR="00261E66" w:rsidRPr="00AE3C0B" w:rsidRDefault="00261E66" w:rsidP="00AE3C0B">
            <w:pPr>
              <w:pStyle w:val="a6"/>
              <w:jc w:val="center"/>
              <w:rPr>
                <w:sz w:val="24"/>
              </w:rPr>
            </w:pPr>
            <w:r w:rsidRPr="00AE3C0B">
              <w:rPr>
                <w:rStyle w:val="23"/>
                <w:rFonts w:eastAsiaTheme="minorHAnsi"/>
                <w:sz w:val="24"/>
                <w:szCs w:val="24"/>
              </w:rPr>
              <w:t>10</w:t>
            </w:r>
          </w:p>
        </w:tc>
      </w:tr>
      <w:tr w:rsidR="00AE3C0B" w:rsidRPr="00AE3C0B" w:rsidTr="00F2200E">
        <w:trPr>
          <w:trHeight w:hRule="exact" w:val="1122"/>
          <w:jc w:val="center"/>
        </w:trPr>
        <w:tc>
          <w:tcPr>
            <w:tcW w:w="3256" w:type="dxa"/>
            <w:tcBorders>
              <w:top w:val="single" w:sz="4" w:space="0" w:color="auto"/>
              <w:left w:val="single" w:sz="4" w:space="0" w:color="auto"/>
              <w:bottom w:val="single" w:sz="4" w:space="0" w:color="auto"/>
            </w:tcBorders>
            <w:shd w:val="clear" w:color="auto" w:fill="FFFFFF"/>
            <w:vAlign w:val="center"/>
          </w:tcPr>
          <w:p w:rsidR="00AE3C0B" w:rsidRPr="00AE3C0B" w:rsidRDefault="00AE3C0B" w:rsidP="00AE3C0B">
            <w:pPr>
              <w:pStyle w:val="a6"/>
              <w:jc w:val="center"/>
              <w:rPr>
                <w:sz w:val="24"/>
              </w:rPr>
            </w:pPr>
            <w:r w:rsidRPr="00AE3C0B">
              <w:rPr>
                <w:rStyle w:val="23"/>
                <w:rFonts w:eastAsiaTheme="minorHAnsi"/>
                <w:sz w:val="24"/>
                <w:szCs w:val="24"/>
              </w:rPr>
              <w:t>Административные и офисные объекты и иные объекты без конкретного функционального назначения</w:t>
            </w:r>
          </w:p>
        </w:tc>
        <w:tc>
          <w:tcPr>
            <w:tcW w:w="2976" w:type="dxa"/>
            <w:tcBorders>
              <w:top w:val="single" w:sz="4" w:space="0" w:color="auto"/>
              <w:left w:val="single" w:sz="4" w:space="0" w:color="auto"/>
              <w:bottom w:val="single" w:sz="4" w:space="0" w:color="auto"/>
            </w:tcBorders>
            <w:shd w:val="clear" w:color="auto" w:fill="FFFFFF"/>
            <w:vAlign w:val="center"/>
          </w:tcPr>
          <w:p w:rsidR="00AE3C0B" w:rsidRPr="00AE3C0B" w:rsidRDefault="00AE3C0B" w:rsidP="00AE3C0B">
            <w:pPr>
              <w:pStyle w:val="a6"/>
              <w:jc w:val="center"/>
              <w:rPr>
                <w:sz w:val="24"/>
              </w:rPr>
            </w:pPr>
            <w:r w:rsidRPr="00AE3C0B">
              <w:rPr>
                <w:rStyle w:val="23"/>
                <w:rFonts w:eastAsiaTheme="minorHAnsi"/>
                <w:sz w:val="24"/>
                <w:szCs w:val="24"/>
              </w:rPr>
              <w:t>100 кв. м площади помещений здания</w:t>
            </w:r>
          </w:p>
        </w:tc>
        <w:tc>
          <w:tcPr>
            <w:tcW w:w="3396" w:type="dxa"/>
            <w:tcBorders>
              <w:top w:val="single" w:sz="4" w:space="0" w:color="auto"/>
              <w:left w:val="single" w:sz="4" w:space="0" w:color="auto"/>
              <w:bottom w:val="single" w:sz="4" w:space="0" w:color="auto"/>
              <w:right w:val="single" w:sz="4" w:space="0" w:color="auto"/>
            </w:tcBorders>
            <w:shd w:val="clear" w:color="auto" w:fill="FFFFFF"/>
            <w:vAlign w:val="center"/>
          </w:tcPr>
          <w:p w:rsidR="00AE3C0B" w:rsidRPr="00AE3C0B" w:rsidRDefault="00AE3C0B" w:rsidP="00AE3C0B">
            <w:pPr>
              <w:pStyle w:val="a6"/>
              <w:jc w:val="center"/>
              <w:rPr>
                <w:sz w:val="24"/>
              </w:rPr>
            </w:pPr>
            <w:r w:rsidRPr="00AE3C0B">
              <w:rPr>
                <w:rStyle w:val="23"/>
                <w:rFonts w:eastAsiaTheme="minorHAnsi"/>
                <w:sz w:val="24"/>
                <w:szCs w:val="24"/>
              </w:rPr>
              <w:t>2</w:t>
            </w:r>
          </w:p>
        </w:tc>
      </w:tr>
    </w:tbl>
    <w:p w:rsidR="00F2200E" w:rsidRDefault="00F2200E" w:rsidP="00F2200E">
      <w:pPr>
        <w:pStyle w:val="a6"/>
      </w:pPr>
      <w:r>
        <w:br w:type="page"/>
      </w:r>
    </w:p>
    <w:p w:rsidR="00F2200E" w:rsidRDefault="00F2200E" w:rsidP="00F2200E">
      <w:pPr>
        <w:pStyle w:val="a6"/>
        <w:spacing w:after="80"/>
        <w:contextualSpacing w:val="0"/>
      </w:pPr>
      <w:r>
        <w:lastRenderedPageBreak/>
        <w:t>Продолжение таблицы 1.13</w:t>
      </w:r>
    </w:p>
    <w:tbl>
      <w:tblPr>
        <w:tblW w:w="5000" w:type="pct"/>
        <w:jc w:val="center"/>
        <w:tblLayout w:type="fixed"/>
        <w:tblCellMar>
          <w:left w:w="113" w:type="dxa"/>
          <w:right w:w="113" w:type="dxa"/>
        </w:tblCellMar>
        <w:tblLook w:val="0000" w:firstRow="0" w:lastRow="0" w:firstColumn="0" w:lastColumn="0" w:noHBand="0" w:noVBand="0"/>
      </w:tblPr>
      <w:tblGrid>
        <w:gridCol w:w="3256"/>
        <w:gridCol w:w="2976"/>
        <w:gridCol w:w="3396"/>
      </w:tblGrid>
      <w:tr w:rsidR="00F2200E" w:rsidRPr="00AE3C0B" w:rsidTr="00F2200E">
        <w:trPr>
          <w:trHeight w:hRule="exact" w:val="340"/>
          <w:jc w:val="center"/>
        </w:trPr>
        <w:tc>
          <w:tcPr>
            <w:tcW w:w="3256" w:type="dxa"/>
            <w:tcBorders>
              <w:top w:val="single" w:sz="4" w:space="0" w:color="auto"/>
              <w:left w:val="single" w:sz="4" w:space="0" w:color="auto"/>
              <w:bottom w:val="single" w:sz="4" w:space="0" w:color="auto"/>
            </w:tcBorders>
            <w:shd w:val="clear" w:color="auto" w:fill="FFFFFF"/>
            <w:vAlign w:val="center"/>
          </w:tcPr>
          <w:p w:rsidR="00F2200E" w:rsidRPr="00AE3C0B" w:rsidRDefault="00F2200E" w:rsidP="00AE3C0B">
            <w:pPr>
              <w:pStyle w:val="a6"/>
              <w:jc w:val="center"/>
              <w:rPr>
                <w:rStyle w:val="23"/>
                <w:rFonts w:eastAsiaTheme="minorHAnsi"/>
                <w:sz w:val="24"/>
                <w:szCs w:val="24"/>
              </w:rPr>
            </w:pPr>
            <w:r>
              <w:rPr>
                <w:rStyle w:val="23"/>
                <w:rFonts w:eastAsiaTheme="minorHAnsi"/>
                <w:sz w:val="24"/>
                <w:szCs w:val="24"/>
              </w:rPr>
              <w:t>1</w:t>
            </w:r>
          </w:p>
        </w:tc>
        <w:tc>
          <w:tcPr>
            <w:tcW w:w="2976" w:type="dxa"/>
            <w:tcBorders>
              <w:top w:val="single" w:sz="4" w:space="0" w:color="auto"/>
              <w:left w:val="single" w:sz="4" w:space="0" w:color="auto"/>
              <w:bottom w:val="single" w:sz="4" w:space="0" w:color="auto"/>
            </w:tcBorders>
            <w:shd w:val="clear" w:color="auto" w:fill="FFFFFF"/>
            <w:vAlign w:val="center"/>
          </w:tcPr>
          <w:p w:rsidR="00F2200E" w:rsidRPr="00AE3C0B" w:rsidRDefault="00F2200E" w:rsidP="00AE3C0B">
            <w:pPr>
              <w:pStyle w:val="a6"/>
              <w:jc w:val="center"/>
              <w:rPr>
                <w:rStyle w:val="23"/>
                <w:rFonts w:eastAsiaTheme="minorHAnsi"/>
                <w:sz w:val="24"/>
                <w:szCs w:val="24"/>
              </w:rPr>
            </w:pPr>
            <w:r>
              <w:rPr>
                <w:rStyle w:val="23"/>
                <w:rFonts w:eastAsiaTheme="minorHAnsi"/>
                <w:sz w:val="24"/>
                <w:szCs w:val="24"/>
              </w:rPr>
              <w:t>2</w:t>
            </w:r>
          </w:p>
        </w:tc>
        <w:tc>
          <w:tcPr>
            <w:tcW w:w="3396" w:type="dxa"/>
            <w:tcBorders>
              <w:top w:val="single" w:sz="4" w:space="0" w:color="auto"/>
              <w:left w:val="single" w:sz="4" w:space="0" w:color="auto"/>
              <w:bottom w:val="single" w:sz="4" w:space="0" w:color="auto"/>
              <w:right w:val="single" w:sz="4" w:space="0" w:color="auto"/>
            </w:tcBorders>
            <w:shd w:val="clear" w:color="auto" w:fill="FFFFFF"/>
            <w:vAlign w:val="center"/>
          </w:tcPr>
          <w:p w:rsidR="00F2200E" w:rsidRPr="00AE3C0B" w:rsidRDefault="00F2200E" w:rsidP="00AE3C0B">
            <w:pPr>
              <w:pStyle w:val="a6"/>
              <w:jc w:val="center"/>
              <w:rPr>
                <w:rStyle w:val="23"/>
                <w:rFonts w:eastAsiaTheme="minorHAnsi"/>
                <w:sz w:val="24"/>
                <w:szCs w:val="24"/>
              </w:rPr>
            </w:pPr>
            <w:r>
              <w:rPr>
                <w:rStyle w:val="23"/>
                <w:rFonts w:eastAsiaTheme="minorHAnsi"/>
                <w:sz w:val="24"/>
                <w:szCs w:val="24"/>
              </w:rPr>
              <w:t>3</w:t>
            </w:r>
          </w:p>
        </w:tc>
      </w:tr>
      <w:tr w:rsidR="00AE3C0B" w:rsidRPr="00AE3C0B" w:rsidTr="00F2200E">
        <w:trPr>
          <w:trHeight w:hRule="exact" w:val="710"/>
          <w:jc w:val="center"/>
        </w:trPr>
        <w:tc>
          <w:tcPr>
            <w:tcW w:w="3256" w:type="dxa"/>
            <w:tcBorders>
              <w:top w:val="single" w:sz="4" w:space="0" w:color="auto"/>
              <w:left w:val="single" w:sz="4" w:space="0" w:color="auto"/>
              <w:bottom w:val="single" w:sz="4" w:space="0" w:color="auto"/>
            </w:tcBorders>
            <w:shd w:val="clear" w:color="auto" w:fill="FFFFFF"/>
            <w:vAlign w:val="center"/>
          </w:tcPr>
          <w:p w:rsidR="00AE3C0B" w:rsidRPr="00AE3C0B" w:rsidRDefault="00AE3C0B" w:rsidP="00AE3C0B">
            <w:pPr>
              <w:pStyle w:val="a6"/>
              <w:jc w:val="center"/>
              <w:rPr>
                <w:sz w:val="24"/>
              </w:rPr>
            </w:pPr>
            <w:r w:rsidRPr="00AE3C0B">
              <w:rPr>
                <w:rStyle w:val="23"/>
                <w:rFonts w:eastAsiaTheme="minorHAnsi"/>
                <w:sz w:val="24"/>
                <w:szCs w:val="24"/>
              </w:rPr>
              <w:t>Объекты производственного и коммунального назначения</w:t>
            </w:r>
          </w:p>
        </w:tc>
        <w:tc>
          <w:tcPr>
            <w:tcW w:w="2976" w:type="dxa"/>
            <w:tcBorders>
              <w:top w:val="single" w:sz="4" w:space="0" w:color="auto"/>
              <w:left w:val="single" w:sz="4" w:space="0" w:color="auto"/>
              <w:bottom w:val="single" w:sz="4" w:space="0" w:color="auto"/>
            </w:tcBorders>
            <w:shd w:val="clear" w:color="auto" w:fill="FFFFFF"/>
            <w:vAlign w:val="center"/>
          </w:tcPr>
          <w:p w:rsidR="00AE3C0B" w:rsidRPr="00AE3C0B" w:rsidRDefault="00AE3C0B" w:rsidP="00AE3C0B">
            <w:pPr>
              <w:pStyle w:val="a6"/>
              <w:jc w:val="center"/>
              <w:rPr>
                <w:sz w:val="24"/>
              </w:rPr>
            </w:pPr>
            <w:r w:rsidRPr="00AE3C0B">
              <w:rPr>
                <w:rStyle w:val="23"/>
                <w:rFonts w:eastAsiaTheme="minorHAnsi"/>
                <w:sz w:val="24"/>
                <w:szCs w:val="24"/>
              </w:rPr>
              <w:t>100 человек работающих в двух смежных сменах</w:t>
            </w:r>
          </w:p>
        </w:tc>
        <w:tc>
          <w:tcPr>
            <w:tcW w:w="3396" w:type="dxa"/>
            <w:tcBorders>
              <w:top w:val="single" w:sz="4" w:space="0" w:color="auto"/>
              <w:left w:val="single" w:sz="4" w:space="0" w:color="auto"/>
              <w:bottom w:val="single" w:sz="4" w:space="0" w:color="auto"/>
              <w:right w:val="single" w:sz="4" w:space="0" w:color="auto"/>
            </w:tcBorders>
            <w:shd w:val="clear" w:color="auto" w:fill="FFFFFF"/>
            <w:vAlign w:val="center"/>
          </w:tcPr>
          <w:p w:rsidR="00AE3C0B" w:rsidRPr="00AE3C0B" w:rsidRDefault="00AE3C0B" w:rsidP="00AE3C0B">
            <w:pPr>
              <w:pStyle w:val="a6"/>
              <w:jc w:val="center"/>
              <w:rPr>
                <w:sz w:val="24"/>
              </w:rPr>
            </w:pPr>
            <w:r w:rsidRPr="00AE3C0B">
              <w:rPr>
                <w:rStyle w:val="23"/>
                <w:rFonts w:eastAsiaTheme="minorHAnsi"/>
                <w:sz w:val="24"/>
                <w:szCs w:val="24"/>
              </w:rPr>
              <w:t>8</w:t>
            </w:r>
          </w:p>
        </w:tc>
      </w:tr>
      <w:tr w:rsidR="00AE3C0B" w:rsidRPr="00AE3C0B" w:rsidTr="00F2200E">
        <w:trPr>
          <w:trHeight w:hRule="exact" w:val="425"/>
          <w:jc w:val="center"/>
        </w:trPr>
        <w:tc>
          <w:tcPr>
            <w:tcW w:w="3256" w:type="dxa"/>
            <w:tcBorders>
              <w:top w:val="single" w:sz="4" w:space="0" w:color="auto"/>
              <w:left w:val="single" w:sz="4" w:space="0" w:color="auto"/>
              <w:bottom w:val="single" w:sz="4" w:space="0" w:color="auto"/>
            </w:tcBorders>
            <w:shd w:val="clear" w:color="auto" w:fill="FFFFFF"/>
            <w:vAlign w:val="center"/>
          </w:tcPr>
          <w:p w:rsidR="00AE3C0B" w:rsidRPr="00AE3C0B" w:rsidRDefault="00AE3C0B" w:rsidP="00AE3C0B">
            <w:pPr>
              <w:pStyle w:val="a6"/>
              <w:jc w:val="center"/>
              <w:rPr>
                <w:sz w:val="24"/>
              </w:rPr>
            </w:pPr>
            <w:r w:rsidRPr="00AE3C0B">
              <w:rPr>
                <w:rStyle w:val="23"/>
                <w:rFonts w:eastAsiaTheme="minorHAnsi"/>
                <w:sz w:val="24"/>
                <w:szCs w:val="24"/>
              </w:rPr>
              <w:t>Кладбища</w:t>
            </w:r>
          </w:p>
        </w:tc>
        <w:tc>
          <w:tcPr>
            <w:tcW w:w="2976" w:type="dxa"/>
            <w:tcBorders>
              <w:top w:val="single" w:sz="4" w:space="0" w:color="auto"/>
              <w:left w:val="single" w:sz="4" w:space="0" w:color="auto"/>
              <w:bottom w:val="single" w:sz="4" w:space="0" w:color="auto"/>
            </w:tcBorders>
            <w:shd w:val="clear" w:color="auto" w:fill="FFFFFF"/>
            <w:vAlign w:val="center"/>
          </w:tcPr>
          <w:p w:rsidR="00AE3C0B" w:rsidRPr="00AE3C0B" w:rsidRDefault="00AE3C0B" w:rsidP="00AE3C0B">
            <w:pPr>
              <w:pStyle w:val="a6"/>
              <w:jc w:val="center"/>
              <w:rPr>
                <w:sz w:val="24"/>
              </w:rPr>
            </w:pPr>
            <w:r w:rsidRPr="00AE3C0B">
              <w:rPr>
                <w:rStyle w:val="23"/>
                <w:rFonts w:eastAsiaTheme="minorHAnsi"/>
                <w:sz w:val="24"/>
                <w:szCs w:val="24"/>
              </w:rPr>
              <w:t>1 га территории кладбища</w:t>
            </w:r>
          </w:p>
        </w:tc>
        <w:tc>
          <w:tcPr>
            <w:tcW w:w="3396" w:type="dxa"/>
            <w:tcBorders>
              <w:top w:val="single" w:sz="4" w:space="0" w:color="auto"/>
              <w:left w:val="single" w:sz="4" w:space="0" w:color="auto"/>
              <w:bottom w:val="single" w:sz="4" w:space="0" w:color="auto"/>
              <w:right w:val="single" w:sz="4" w:space="0" w:color="auto"/>
            </w:tcBorders>
            <w:shd w:val="clear" w:color="auto" w:fill="FFFFFF"/>
            <w:vAlign w:val="center"/>
          </w:tcPr>
          <w:p w:rsidR="00AE3C0B" w:rsidRPr="00AE3C0B" w:rsidRDefault="00AE3C0B" w:rsidP="00AE3C0B">
            <w:pPr>
              <w:pStyle w:val="a6"/>
              <w:jc w:val="center"/>
              <w:rPr>
                <w:sz w:val="24"/>
              </w:rPr>
            </w:pPr>
            <w:r w:rsidRPr="00AE3C0B">
              <w:rPr>
                <w:rStyle w:val="23"/>
                <w:rFonts w:eastAsiaTheme="minorHAnsi"/>
                <w:sz w:val="24"/>
                <w:szCs w:val="24"/>
              </w:rPr>
              <w:t>0,6</w:t>
            </w:r>
          </w:p>
        </w:tc>
      </w:tr>
    </w:tbl>
    <w:p w:rsidR="00261E66" w:rsidRDefault="00261E66" w:rsidP="00261E66">
      <w:pPr>
        <w:pStyle w:val="a6"/>
      </w:pPr>
    </w:p>
    <w:p w:rsidR="008F2B03" w:rsidRPr="008F2B03" w:rsidRDefault="008F2B03" w:rsidP="008F2B03">
      <w:pPr>
        <w:pStyle w:val="a5"/>
        <w:rPr>
          <w:sz w:val="24"/>
        </w:rPr>
      </w:pPr>
      <w:r w:rsidRPr="008F2B03">
        <w:rPr>
          <w:sz w:val="24"/>
        </w:rPr>
        <w:t>Примечания:</w:t>
      </w:r>
    </w:p>
    <w:p w:rsidR="008F2B03" w:rsidRPr="008F2B03" w:rsidRDefault="008F2B03" w:rsidP="008F2B03">
      <w:pPr>
        <w:pStyle w:val="a5"/>
        <w:rPr>
          <w:sz w:val="24"/>
        </w:rPr>
      </w:pPr>
      <w:r w:rsidRPr="008F2B03">
        <w:rPr>
          <w:sz w:val="24"/>
        </w:rPr>
        <w:t>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rsidR="008F2B03" w:rsidRPr="008F2B03" w:rsidRDefault="008F2B03" w:rsidP="008F2B03">
      <w:pPr>
        <w:pStyle w:val="a5"/>
        <w:rPr>
          <w:sz w:val="24"/>
        </w:rPr>
      </w:pPr>
      <w:r w:rsidRPr="008F2B03">
        <w:rPr>
          <w:sz w:val="24"/>
        </w:rPr>
        <w:t>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территории, для которой производится расчет.</w:t>
      </w:r>
    </w:p>
    <w:p w:rsidR="008F2B03" w:rsidRPr="008F2B03" w:rsidRDefault="008F2B03" w:rsidP="008F2B03">
      <w:pPr>
        <w:pStyle w:val="a5"/>
        <w:rPr>
          <w:sz w:val="24"/>
        </w:rPr>
      </w:pPr>
      <w:r w:rsidRPr="008F2B03">
        <w:rPr>
          <w:sz w:val="24"/>
        </w:rPr>
        <w:t>При размещении объектов нежилого назначения на первых этажах жилых зданий допускается предусматривать 80</w:t>
      </w:r>
      <w:r>
        <w:rPr>
          <w:sz w:val="24"/>
        </w:rPr>
        <w:t xml:space="preserve"> </w:t>
      </w:r>
      <w:r w:rsidRPr="008F2B03">
        <w:rPr>
          <w:sz w:val="24"/>
        </w:rPr>
        <w:t>% 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rsidR="008F2B03" w:rsidRPr="008F2B03" w:rsidRDefault="008F2B03" w:rsidP="008F2B03">
      <w:pPr>
        <w:pStyle w:val="a5"/>
        <w:rPr>
          <w:sz w:val="24"/>
        </w:rPr>
      </w:pPr>
      <w:r w:rsidRPr="008F2B03">
        <w:rPr>
          <w:sz w:val="24"/>
        </w:rPr>
        <w:t>Не менее 50</w:t>
      </w:r>
      <w:r>
        <w:rPr>
          <w:sz w:val="24"/>
        </w:rPr>
        <w:t xml:space="preserve"> </w:t>
      </w:r>
      <w:r w:rsidRPr="008F2B03">
        <w:rPr>
          <w:sz w:val="24"/>
        </w:rPr>
        <w:t>% 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расположено на земельном участке таких объектов.</w:t>
      </w:r>
    </w:p>
    <w:p w:rsidR="008F2B03" w:rsidRPr="008F2B03" w:rsidRDefault="008F2B03" w:rsidP="008F2B03">
      <w:pPr>
        <w:pStyle w:val="a5"/>
        <w:rPr>
          <w:sz w:val="24"/>
        </w:rPr>
      </w:pPr>
      <w:r w:rsidRPr="008F2B03">
        <w:rPr>
          <w:sz w:val="24"/>
        </w:rPr>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rsidR="008F2B03" w:rsidRPr="008F2B03" w:rsidRDefault="008F2B03" w:rsidP="008F2B03">
      <w:pPr>
        <w:pStyle w:val="a5"/>
        <w:rPr>
          <w:sz w:val="24"/>
        </w:rPr>
      </w:pPr>
      <w:r w:rsidRPr="008F2B03">
        <w:rPr>
          <w:sz w:val="24"/>
        </w:rPr>
        <w:t>В случае если функциональное назначение нежилых помещений не указано количество мест хранения легковых автомобилей определяется исходя</w:t>
      </w:r>
      <w:r>
        <w:rPr>
          <w:sz w:val="24"/>
        </w:rPr>
        <w:t xml:space="preserve"> из нормы 3 машино-места на 100 </w:t>
      </w:r>
      <w:r w:rsidRPr="008F2B03">
        <w:rPr>
          <w:sz w:val="24"/>
        </w:rPr>
        <w:t>кв. м нежилых помещений. Организованные места постоянного хранения транспортных средств вместимостью 20 и более машино -мест должны быть оборудованы зарядными колонками (станциями) заряда электрических транспортных средств.</w:t>
      </w:r>
    </w:p>
    <w:p w:rsidR="009E0332" w:rsidRDefault="009E0332" w:rsidP="00261E66">
      <w:pPr>
        <w:pStyle w:val="a6"/>
      </w:pPr>
      <w:r>
        <w:br w:type="page"/>
      </w:r>
    </w:p>
    <w:p w:rsidR="008F2B03" w:rsidRDefault="008F2B03" w:rsidP="008F2B03">
      <w:pPr>
        <w:pStyle w:val="a8"/>
      </w:pPr>
      <w:bookmarkStart w:id="23" w:name="_Toc172557361"/>
      <w:r>
        <w:lastRenderedPageBreak/>
        <w:t>1.4.10 В Области электро-, тепло-, газо-, водоснабжения населения и водоотведения</w:t>
      </w:r>
      <w:bookmarkEnd w:id="23"/>
    </w:p>
    <w:p w:rsidR="008F2B03" w:rsidRDefault="008F2B03" w:rsidP="008F2B03">
      <w:pPr>
        <w:pStyle w:val="a6"/>
      </w:pPr>
    </w:p>
    <w:p w:rsidR="008F2B03" w:rsidRDefault="008F2B03" w:rsidP="008F2B03">
      <w:pPr>
        <w:pStyle w:val="a6"/>
        <w:spacing w:after="80"/>
        <w:contextualSpacing w:val="0"/>
      </w:pPr>
      <w:r>
        <w:t>Таблица 1.14 — Расчётные показатели для объектов местного значения муниципального района в области электро-, тепло-, газо-, водоснабжения населения и водоотведения</w:t>
      </w:r>
    </w:p>
    <w:tbl>
      <w:tblPr>
        <w:tblW w:w="5000" w:type="pct"/>
        <w:jc w:val="center"/>
        <w:tblLayout w:type="fixed"/>
        <w:tblCellMar>
          <w:left w:w="113" w:type="dxa"/>
          <w:right w:w="113" w:type="dxa"/>
        </w:tblCellMar>
        <w:tblLook w:val="0000" w:firstRow="0" w:lastRow="0" w:firstColumn="0" w:lastColumn="0" w:noHBand="0" w:noVBand="0"/>
      </w:tblPr>
      <w:tblGrid>
        <w:gridCol w:w="562"/>
        <w:gridCol w:w="1560"/>
        <w:gridCol w:w="1842"/>
        <w:gridCol w:w="1843"/>
        <w:gridCol w:w="567"/>
        <w:gridCol w:w="567"/>
        <w:gridCol w:w="425"/>
        <w:gridCol w:w="567"/>
        <w:gridCol w:w="426"/>
        <w:gridCol w:w="425"/>
        <w:gridCol w:w="402"/>
        <w:gridCol w:w="442"/>
      </w:tblGrid>
      <w:tr w:rsidR="003705C5" w:rsidRPr="009E0332" w:rsidTr="003705C5">
        <w:trPr>
          <w:trHeight w:hRule="exact" w:val="1416"/>
          <w:jc w:val="center"/>
        </w:trPr>
        <w:tc>
          <w:tcPr>
            <w:tcW w:w="562" w:type="dxa"/>
            <w:tcBorders>
              <w:top w:val="single" w:sz="4" w:space="0" w:color="auto"/>
              <w:left w:val="single" w:sz="4" w:space="0" w:color="auto"/>
            </w:tcBorders>
            <w:shd w:val="clear" w:color="auto" w:fill="FFFFFF"/>
            <w:vAlign w:val="center"/>
          </w:tcPr>
          <w:p w:rsidR="008F2B03" w:rsidRPr="009E0332" w:rsidRDefault="008F2B03" w:rsidP="009E0332">
            <w:pPr>
              <w:pStyle w:val="a6"/>
              <w:jc w:val="center"/>
              <w:rPr>
                <w:sz w:val="24"/>
              </w:rPr>
            </w:pPr>
            <w:r w:rsidRPr="009E0332">
              <w:rPr>
                <w:rStyle w:val="23"/>
                <w:rFonts w:eastAsiaTheme="minorHAnsi"/>
                <w:sz w:val="24"/>
                <w:szCs w:val="24"/>
              </w:rPr>
              <w:t>№</w:t>
            </w:r>
          </w:p>
          <w:p w:rsidR="008F2B03" w:rsidRPr="009E0332" w:rsidRDefault="008F2B03" w:rsidP="009E0332">
            <w:pPr>
              <w:pStyle w:val="a6"/>
              <w:jc w:val="center"/>
              <w:rPr>
                <w:sz w:val="24"/>
              </w:rPr>
            </w:pPr>
            <w:r w:rsidRPr="009E0332">
              <w:rPr>
                <w:rStyle w:val="23"/>
                <w:rFonts w:eastAsiaTheme="minorHAnsi"/>
                <w:sz w:val="24"/>
                <w:szCs w:val="24"/>
              </w:rPr>
              <w:t>п/п</w:t>
            </w:r>
          </w:p>
        </w:tc>
        <w:tc>
          <w:tcPr>
            <w:tcW w:w="1560" w:type="dxa"/>
            <w:tcBorders>
              <w:top w:val="single" w:sz="4" w:space="0" w:color="auto"/>
              <w:left w:val="single" w:sz="4" w:space="0" w:color="auto"/>
            </w:tcBorders>
            <w:shd w:val="clear" w:color="auto" w:fill="FFFFFF"/>
            <w:vAlign w:val="center"/>
          </w:tcPr>
          <w:p w:rsidR="008F2B03" w:rsidRPr="009E0332" w:rsidRDefault="008F2B03" w:rsidP="009E0332">
            <w:pPr>
              <w:pStyle w:val="a6"/>
              <w:jc w:val="center"/>
              <w:rPr>
                <w:sz w:val="24"/>
              </w:rPr>
            </w:pPr>
            <w:r w:rsidRPr="009E0332">
              <w:rPr>
                <w:rStyle w:val="23"/>
                <w:rFonts w:eastAsiaTheme="minorHAnsi"/>
                <w:sz w:val="24"/>
                <w:szCs w:val="24"/>
              </w:rPr>
              <w:t>Наименование вида объекта</w:t>
            </w:r>
          </w:p>
        </w:tc>
        <w:tc>
          <w:tcPr>
            <w:tcW w:w="1842" w:type="dxa"/>
            <w:tcBorders>
              <w:top w:val="single" w:sz="4" w:space="0" w:color="auto"/>
              <w:left w:val="single" w:sz="4" w:space="0" w:color="auto"/>
            </w:tcBorders>
            <w:shd w:val="clear" w:color="auto" w:fill="FFFFFF"/>
            <w:vAlign w:val="center"/>
          </w:tcPr>
          <w:p w:rsidR="008F2B03" w:rsidRPr="009E0332" w:rsidRDefault="008F2B03" w:rsidP="009E0332">
            <w:pPr>
              <w:pStyle w:val="a6"/>
              <w:jc w:val="center"/>
              <w:rPr>
                <w:sz w:val="24"/>
              </w:rPr>
            </w:pPr>
            <w:r w:rsidRPr="009E0332">
              <w:rPr>
                <w:rStyle w:val="23"/>
                <w:rFonts w:eastAsiaTheme="minorHAnsi"/>
                <w:sz w:val="24"/>
                <w:szCs w:val="24"/>
              </w:rPr>
              <w:t>Наименование</w:t>
            </w:r>
            <w:r w:rsidR="009E0332" w:rsidRPr="009E0332">
              <w:rPr>
                <w:sz w:val="24"/>
              </w:rPr>
              <w:t xml:space="preserve"> </w:t>
            </w:r>
            <w:r w:rsidRPr="009E0332">
              <w:rPr>
                <w:rStyle w:val="23"/>
                <w:rFonts w:eastAsiaTheme="minorHAnsi"/>
                <w:sz w:val="24"/>
                <w:szCs w:val="24"/>
              </w:rPr>
              <w:t>нормируемого</w:t>
            </w:r>
            <w:r w:rsidR="009E0332" w:rsidRPr="009E0332">
              <w:rPr>
                <w:sz w:val="24"/>
              </w:rPr>
              <w:t xml:space="preserve"> </w:t>
            </w:r>
            <w:r w:rsidRPr="009E0332">
              <w:rPr>
                <w:rStyle w:val="23"/>
                <w:rFonts w:eastAsiaTheme="minorHAnsi"/>
                <w:sz w:val="24"/>
                <w:szCs w:val="24"/>
              </w:rPr>
              <w:t>расчетного</w:t>
            </w:r>
            <w:r w:rsidR="009E0332" w:rsidRPr="009E0332">
              <w:rPr>
                <w:sz w:val="24"/>
              </w:rPr>
              <w:t xml:space="preserve"> </w:t>
            </w:r>
            <w:r w:rsidRPr="009E0332">
              <w:rPr>
                <w:rStyle w:val="23"/>
                <w:rFonts w:eastAsiaTheme="minorHAnsi"/>
                <w:sz w:val="24"/>
                <w:szCs w:val="24"/>
              </w:rPr>
              <w:t>показателя,</w:t>
            </w:r>
            <w:r w:rsidR="009E0332" w:rsidRPr="009E0332">
              <w:rPr>
                <w:rStyle w:val="23"/>
                <w:rFonts w:eastAsiaTheme="minorHAnsi"/>
                <w:sz w:val="24"/>
                <w:szCs w:val="24"/>
              </w:rPr>
              <w:t xml:space="preserve"> </w:t>
            </w:r>
            <w:r w:rsidRPr="009E0332">
              <w:rPr>
                <w:rStyle w:val="23"/>
                <w:rFonts w:eastAsiaTheme="minorHAnsi"/>
                <w:sz w:val="24"/>
                <w:szCs w:val="24"/>
              </w:rPr>
              <w:t>единица</w:t>
            </w:r>
            <w:r w:rsidR="009E0332" w:rsidRPr="009E0332">
              <w:rPr>
                <w:rStyle w:val="23"/>
                <w:rFonts w:eastAsiaTheme="minorHAnsi"/>
                <w:sz w:val="24"/>
                <w:szCs w:val="24"/>
              </w:rPr>
              <w:t xml:space="preserve"> </w:t>
            </w:r>
            <w:r w:rsidRPr="009E0332">
              <w:rPr>
                <w:rStyle w:val="23"/>
                <w:rFonts w:eastAsiaTheme="minorHAnsi"/>
                <w:sz w:val="24"/>
                <w:szCs w:val="24"/>
              </w:rPr>
              <w:t>измерения</w:t>
            </w:r>
          </w:p>
        </w:tc>
        <w:tc>
          <w:tcPr>
            <w:tcW w:w="5664" w:type="dxa"/>
            <w:gridSpan w:val="9"/>
            <w:tcBorders>
              <w:top w:val="single" w:sz="4" w:space="0" w:color="auto"/>
              <w:left w:val="single" w:sz="4" w:space="0" w:color="auto"/>
              <w:right w:val="single" w:sz="4" w:space="0" w:color="auto"/>
            </w:tcBorders>
            <w:shd w:val="clear" w:color="auto" w:fill="FFFFFF"/>
            <w:vAlign w:val="center"/>
          </w:tcPr>
          <w:p w:rsidR="008F2B03" w:rsidRPr="009E0332" w:rsidRDefault="008F2B03" w:rsidP="009E0332">
            <w:pPr>
              <w:pStyle w:val="a6"/>
              <w:jc w:val="center"/>
              <w:rPr>
                <w:sz w:val="24"/>
              </w:rPr>
            </w:pPr>
            <w:r w:rsidRPr="009E0332">
              <w:rPr>
                <w:rStyle w:val="23"/>
                <w:rFonts w:eastAsiaTheme="minorHAnsi"/>
                <w:sz w:val="24"/>
                <w:szCs w:val="24"/>
              </w:rPr>
              <w:t>Значение расчетного показателя</w:t>
            </w:r>
          </w:p>
        </w:tc>
      </w:tr>
      <w:tr w:rsidR="00967F24" w:rsidRPr="009E0332" w:rsidTr="009652B8">
        <w:trPr>
          <w:trHeight w:hRule="exact" w:val="259"/>
          <w:jc w:val="center"/>
        </w:trPr>
        <w:tc>
          <w:tcPr>
            <w:tcW w:w="562" w:type="dxa"/>
            <w:tcBorders>
              <w:top w:val="single" w:sz="4" w:space="0" w:color="auto"/>
              <w:left w:val="single" w:sz="4" w:space="0" w:color="auto"/>
            </w:tcBorders>
            <w:shd w:val="clear" w:color="auto" w:fill="FFFFFF"/>
            <w:vAlign w:val="center"/>
          </w:tcPr>
          <w:p w:rsidR="00967F24" w:rsidRPr="009E0332" w:rsidRDefault="00967F24" w:rsidP="009E0332">
            <w:pPr>
              <w:pStyle w:val="a6"/>
              <w:jc w:val="center"/>
              <w:rPr>
                <w:sz w:val="24"/>
              </w:rPr>
            </w:pPr>
            <w:r w:rsidRPr="009E0332">
              <w:rPr>
                <w:rStyle w:val="23"/>
                <w:rFonts w:eastAsiaTheme="minorHAnsi"/>
                <w:sz w:val="24"/>
                <w:szCs w:val="24"/>
              </w:rPr>
              <w:t>1</w:t>
            </w:r>
          </w:p>
        </w:tc>
        <w:tc>
          <w:tcPr>
            <w:tcW w:w="1560" w:type="dxa"/>
            <w:tcBorders>
              <w:top w:val="single" w:sz="4" w:space="0" w:color="auto"/>
              <w:left w:val="single" w:sz="4" w:space="0" w:color="auto"/>
            </w:tcBorders>
            <w:shd w:val="clear" w:color="auto" w:fill="FFFFFF"/>
            <w:vAlign w:val="center"/>
          </w:tcPr>
          <w:p w:rsidR="00967F24" w:rsidRPr="009E0332" w:rsidRDefault="00967F24" w:rsidP="009E0332">
            <w:pPr>
              <w:pStyle w:val="a6"/>
              <w:jc w:val="center"/>
              <w:rPr>
                <w:sz w:val="24"/>
              </w:rPr>
            </w:pPr>
            <w:r w:rsidRPr="009E0332">
              <w:rPr>
                <w:rStyle w:val="23"/>
                <w:rFonts w:eastAsiaTheme="minorHAnsi"/>
                <w:sz w:val="24"/>
                <w:szCs w:val="24"/>
              </w:rPr>
              <w:t>2</w:t>
            </w:r>
          </w:p>
        </w:tc>
        <w:tc>
          <w:tcPr>
            <w:tcW w:w="1842" w:type="dxa"/>
            <w:tcBorders>
              <w:top w:val="single" w:sz="4" w:space="0" w:color="auto"/>
              <w:left w:val="single" w:sz="4" w:space="0" w:color="auto"/>
            </w:tcBorders>
            <w:shd w:val="clear" w:color="auto" w:fill="FFFFFF"/>
            <w:vAlign w:val="center"/>
          </w:tcPr>
          <w:p w:rsidR="00967F24" w:rsidRPr="009E0332" w:rsidRDefault="00967F24" w:rsidP="009E0332">
            <w:pPr>
              <w:pStyle w:val="a6"/>
              <w:jc w:val="center"/>
              <w:rPr>
                <w:sz w:val="24"/>
              </w:rPr>
            </w:pPr>
            <w:r w:rsidRPr="009E0332">
              <w:rPr>
                <w:rStyle w:val="23"/>
                <w:rFonts w:eastAsiaTheme="minorHAnsi"/>
                <w:sz w:val="24"/>
                <w:szCs w:val="24"/>
              </w:rPr>
              <w:t>3</w:t>
            </w:r>
          </w:p>
        </w:tc>
        <w:tc>
          <w:tcPr>
            <w:tcW w:w="5664" w:type="dxa"/>
            <w:gridSpan w:val="9"/>
            <w:tcBorders>
              <w:top w:val="single" w:sz="4" w:space="0" w:color="auto"/>
              <w:left w:val="single" w:sz="4" w:space="0" w:color="auto"/>
              <w:right w:val="single" w:sz="4" w:space="0" w:color="auto"/>
            </w:tcBorders>
            <w:shd w:val="clear" w:color="auto" w:fill="FFFFFF"/>
            <w:vAlign w:val="center"/>
          </w:tcPr>
          <w:p w:rsidR="00967F24" w:rsidRPr="009E0332" w:rsidRDefault="00967F24" w:rsidP="00967F24">
            <w:pPr>
              <w:pStyle w:val="a6"/>
              <w:jc w:val="center"/>
              <w:rPr>
                <w:sz w:val="24"/>
              </w:rPr>
            </w:pPr>
            <w:r w:rsidRPr="009E0332">
              <w:rPr>
                <w:rStyle w:val="23"/>
                <w:rFonts w:eastAsiaTheme="minorHAnsi"/>
                <w:sz w:val="24"/>
                <w:szCs w:val="24"/>
              </w:rPr>
              <w:t>4</w:t>
            </w:r>
          </w:p>
        </w:tc>
      </w:tr>
      <w:tr w:rsidR="003705C5" w:rsidRPr="009E0332" w:rsidTr="00E21AC8">
        <w:trPr>
          <w:trHeight w:hRule="exact" w:val="1483"/>
          <w:jc w:val="center"/>
        </w:trPr>
        <w:tc>
          <w:tcPr>
            <w:tcW w:w="562" w:type="dxa"/>
            <w:vMerge w:val="restart"/>
            <w:tcBorders>
              <w:top w:val="single" w:sz="4" w:space="0" w:color="auto"/>
              <w:left w:val="single" w:sz="4" w:space="0" w:color="auto"/>
            </w:tcBorders>
            <w:shd w:val="clear" w:color="auto" w:fill="FFFFFF"/>
            <w:vAlign w:val="center"/>
          </w:tcPr>
          <w:p w:rsidR="008F2B03" w:rsidRPr="009E0332" w:rsidRDefault="008F2B03" w:rsidP="009E0332">
            <w:pPr>
              <w:pStyle w:val="a6"/>
              <w:jc w:val="center"/>
              <w:rPr>
                <w:sz w:val="24"/>
              </w:rPr>
            </w:pPr>
            <w:r w:rsidRPr="009E0332">
              <w:rPr>
                <w:rStyle w:val="23"/>
                <w:rFonts w:eastAsiaTheme="minorHAnsi"/>
                <w:sz w:val="24"/>
                <w:szCs w:val="24"/>
              </w:rPr>
              <w:t>1</w:t>
            </w:r>
          </w:p>
        </w:tc>
        <w:tc>
          <w:tcPr>
            <w:tcW w:w="1560" w:type="dxa"/>
            <w:vMerge w:val="restart"/>
            <w:tcBorders>
              <w:top w:val="single" w:sz="4" w:space="0" w:color="auto"/>
              <w:left w:val="single" w:sz="4" w:space="0" w:color="auto"/>
            </w:tcBorders>
            <w:shd w:val="clear" w:color="auto" w:fill="FFFFFF"/>
            <w:vAlign w:val="center"/>
          </w:tcPr>
          <w:p w:rsidR="008F2B03" w:rsidRPr="009E0332" w:rsidRDefault="008F2B03" w:rsidP="009E0332">
            <w:pPr>
              <w:pStyle w:val="a6"/>
              <w:jc w:val="center"/>
              <w:rPr>
                <w:sz w:val="24"/>
              </w:rPr>
            </w:pPr>
            <w:r w:rsidRPr="009E0332">
              <w:rPr>
                <w:rStyle w:val="23"/>
                <w:rFonts w:eastAsiaTheme="minorHAnsi"/>
                <w:sz w:val="24"/>
                <w:szCs w:val="24"/>
              </w:rPr>
              <w:t>Объекты</w:t>
            </w:r>
            <w:r w:rsidR="009E0332">
              <w:rPr>
                <w:sz w:val="24"/>
              </w:rPr>
              <w:t xml:space="preserve"> </w:t>
            </w:r>
            <w:r w:rsidRPr="009E0332">
              <w:rPr>
                <w:rStyle w:val="23"/>
                <w:rFonts w:eastAsiaTheme="minorHAnsi"/>
                <w:sz w:val="24"/>
                <w:szCs w:val="24"/>
              </w:rPr>
              <w:t>электроснабжения</w:t>
            </w:r>
          </w:p>
        </w:tc>
        <w:tc>
          <w:tcPr>
            <w:tcW w:w="1842" w:type="dxa"/>
            <w:tcBorders>
              <w:top w:val="single" w:sz="4" w:space="0" w:color="auto"/>
              <w:left w:val="single" w:sz="4" w:space="0" w:color="auto"/>
            </w:tcBorders>
            <w:shd w:val="clear" w:color="auto" w:fill="FFFFFF"/>
            <w:vAlign w:val="center"/>
          </w:tcPr>
          <w:p w:rsidR="008F2B03" w:rsidRPr="009E0332" w:rsidRDefault="009E0332" w:rsidP="009E0332">
            <w:pPr>
              <w:pStyle w:val="a6"/>
              <w:jc w:val="center"/>
              <w:rPr>
                <w:sz w:val="24"/>
              </w:rPr>
            </w:pPr>
            <w:r>
              <w:rPr>
                <w:rStyle w:val="23"/>
                <w:rFonts w:eastAsiaTheme="minorHAnsi"/>
                <w:sz w:val="24"/>
                <w:szCs w:val="24"/>
              </w:rPr>
              <w:t>Электропотребл</w:t>
            </w:r>
            <w:r w:rsidR="008F2B03" w:rsidRPr="009E0332">
              <w:rPr>
                <w:rStyle w:val="23"/>
                <w:rFonts w:eastAsiaTheme="minorHAnsi"/>
                <w:sz w:val="24"/>
                <w:szCs w:val="24"/>
              </w:rPr>
              <w:t xml:space="preserve">ение, </w:t>
            </w:r>
            <w:proofErr w:type="spellStart"/>
            <w:r w:rsidR="008F0701">
              <w:rPr>
                <w:rStyle w:val="21pt"/>
                <w:rFonts w:eastAsiaTheme="minorHAnsi"/>
                <w:sz w:val="24"/>
                <w:szCs w:val="24"/>
              </w:rPr>
              <w:t>кВ</w:t>
            </w:r>
            <w:r w:rsidR="008F0701" w:rsidRPr="009E0332">
              <w:rPr>
                <w:rStyle w:val="21pt"/>
                <w:rFonts w:eastAsiaTheme="minorHAnsi"/>
                <w:sz w:val="24"/>
                <w:szCs w:val="24"/>
              </w:rPr>
              <w:t>т</w:t>
            </w:r>
            <w:r w:rsidR="008F0701">
              <w:rPr>
                <w:rStyle w:val="21pt"/>
                <w:rFonts w:eastAsiaTheme="minorHAnsi"/>
                <w:sz w:val="24"/>
                <w:szCs w:val="24"/>
              </w:rPr>
              <w:t>∙</w:t>
            </w:r>
            <w:r w:rsidR="008F0701" w:rsidRPr="009E0332">
              <w:rPr>
                <w:rStyle w:val="21pt"/>
                <w:rFonts w:eastAsiaTheme="minorHAnsi"/>
                <w:sz w:val="24"/>
                <w:szCs w:val="24"/>
              </w:rPr>
              <w:t>ч</w:t>
            </w:r>
            <w:proofErr w:type="spellEnd"/>
            <w:r w:rsidR="008F2B03" w:rsidRPr="009E0332">
              <w:rPr>
                <w:rStyle w:val="23"/>
                <w:rFonts w:eastAsiaTheme="minorHAnsi"/>
                <w:sz w:val="24"/>
                <w:szCs w:val="24"/>
              </w:rPr>
              <w:t xml:space="preserve"> в год на 1 человека [1]</w:t>
            </w:r>
          </w:p>
        </w:tc>
        <w:tc>
          <w:tcPr>
            <w:tcW w:w="4820" w:type="dxa"/>
            <w:gridSpan w:val="7"/>
            <w:tcBorders>
              <w:top w:val="single" w:sz="4" w:space="0" w:color="auto"/>
              <w:left w:val="single" w:sz="4" w:space="0" w:color="auto"/>
            </w:tcBorders>
            <w:shd w:val="clear" w:color="auto" w:fill="FFFFFF"/>
            <w:vAlign w:val="center"/>
          </w:tcPr>
          <w:p w:rsidR="008F2B03" w:rsidRPr="009E0332" w:rsidRDefault="008F2B03" w:rsidP="009E0332">
            <w:pPr>
              <w:pStyle w:val="a6"/>
              <w:jc w:val="center"/>
              <w:rPr>
                <w:sz w:val="24"/>
              </w:rPr>
            </w:pPr>
            <w:r w:rsidRPr="009E0332">
              <w:rPr>
                <w:rStyle w:val="23"/>
                <w:rFonts w:eastAsiaTheme="minorHAnsi"/>
                <w:sz w:val="24"/>
                <w:szCs w:val="24"/>
              </w:rPr>
              <w:t>Населенный пункт, оборудованный стационарными электроплитами (без кондиционеров, входящий в состав муниципального района при использовании максимума электрической нагрузки, 4400 часов в год</w:t>
            </w:r>
          </w:p>
        </w:tc>
        <w:tc>
          <w:tcPr>
            <w:tcW w:w="844" w:type="dxa"/>
            <w:gridSpan w:val="2"/>
            <w:tcBorders>
              <w:top w:val="single" w:sz="4" w:space="0" w:color="auto"/>
              <w:left w:val="single" w:sz="4" w:space="0" w:color="auto"/>
              <w:right w:val="single" w:sz="4" w:space="0" w:color="auto"/>
            </w:tcBorders>
            <w:shd w:val="clear" w:color="auto" w:fill="FFFFFF"/>
            <w:vAlign w:val="center"/>
          </w:tcPr>
          <w:p w:rsidR="008F2B03" w:rsidRPr="009E0332" w:rsidRDefault="008F2B03" w:rsidP="009E0332">
            <w:pPr>
              <w:pStyle w:val="a6"/>
              <w:jc w:val="center"/>
              <w:rPr>
                <w:sz w:val="24"/>
              </w:rPr>
            </w:pPr>
            <w:r w:rsidRPr="009E0332">
              <w:rPr>
                <w:rStyle w:val="23"/>
                <w:rFonts w:eastAsiaTheme="minorHAnsi"/>
                <w:sz w:val="24"/>
                <w:szCs w:val="24"/>
              </w:rPr>
              <w:t>1350</w:t>
            </w:r>
          </w:p>
        </w:tc>
      </w:tr>
      <w:tr w:rsidR="003705C5" w:rsidRPr="009E0332" w:rsidTr="00967F24">
        <w:trPr>
          <w:trHeight w:hRule="exact" w:val="1986"/>
          <w:jc w:val="center"/>
        </w:trPr>
        <w:tc>
          <w:tcPr>
            <w:tcW w:w="562" w:type="dxa"/>
            <w:vMerge/>
            <w:tcBorders>
              <w:left w:val="single" w:sz="4" w:space="0" w:color="auto"/>
              <w:bottom w:val="single" w:sz="4" w:space="0" w:color="auto"/>
            </w:tcBorders>
            <w:shd w:val="clear" w:color="auto" w:fill="FFFFFF"/>
            <w:vAlign w:val="center"/>
          </w:tcPr>
          <w:p w:rsidR="008F2B03" w:rsidRPr="009E0332" w:rsidRDefault="008F2B03" w:rsidP="009E0332">
            <w:pPr>
              <w:pStyle w:val="a6"/>
              <w:jc w:val="center"/>
              <w:rPr>
                <w:sz w:val="24"/>
              </w:rPr>
            </w:pPr>
          </w:p>
        </w:tc>
        <w:tc>
          <w:tcPr>
            <w:tcW w:w="1560" w:type="dxa"/>
            <w:vMerge/>
            <w:tcBorders>
              <w:left w:val="single" w:sz="4" w:space="0" w:color="auto"/>
              <w:bottom w:val="single" w:sz="4" w:space="0" w:color="auto"/>
            </w:tcBorders>
            <w:shd w:val="clear" w:color="auto" w:fill="FFFFFF"/>
            <w:vAlign w:val="center"/>
          </w:tcPr>
          <w:p w:rsidR="008F2B03" w:rsidRPr="009E0332" w:rsidRDefault="008F2B03" w:rsidP="009E0332">
            <w:pPr>
              <w:pStyle w:val="a6"/>
              <w:jc w:val="center"/>
              <w:rPr>
                <w:sz w:val="24"/>
              </w:rPr>
            </w:pPr>
          </w:p>
        </w:tc>
        <w:tc>
          <w:tcPr>
            <w:tcW w:w="1842" w:type="dxa"/>
            <w:tcBorders>
              <w:top w:val="single" w:sz="4" w:space="0" w:color="auto"/>
              <w:left w:val="single" w:sz="4" w:space="0" w:color="auto"/>
              <w:bottom w:val="single" w:sz="4" w:space="0" w:color="auto"/>
            </w:tcBorders>
            <w:shd w:val="clear" w:color="auto" w:fill="FFFFFF"/>
            <w:vAlign w:val="center"/>
          </w:tcPr>
          <w:p w:rsidR="008F2B03" w:rsidRPr="009E0332" w:rsidRDefault="00602CE0" w:rsidP="009E0332">
            <w:pPr>
              <w:pStyle w:val="a6"/>
              <w:jc w:val="center"/>
              <w:rPr>
                <w:sz w:val="24"/>
              </w:rPr>
            </w:pPr>
            <w:r w:rsidRPr="009E0332">
              <w:rPr>
                <w:rStyle w:val="23"/>
                <w:rFonts w:eastAsiaTheme="minorHAnsi"/>
                <w:sz w:val="24"/>
                <w:szCs w:val="24"/>
              </w:rPr>
              <w:t>Удельная коммунально-</w:t>
            </w:r>
            <w:r w:rsidR="008F2B03" w:rsidRPr="009E0332">
              <w:rPr>
                <w:rStyle w:val="23"/>
                <w:rFonts w:eastAsiaTheme="minorHAnsi"/>
                <w:sz w:val="24"/>
                <w:szCs w:val="24"/>
              </w:rPr>
              <w:t>бытовая электричес</w:t>
            </w:r>
            <w:r w:rsidR="008F0701">
              <w:rPr>
                <w:rStyle w:val="23"/>
                <w:rFonts w:eastAsiaTheme="minorHAnsi"/>
                <w:sz w:val="24"/>
                <w:szCs w:val="24"/>
              </w:rPr>
              <w:t xml:space="preserve">кая нагрузка, кВт на 1 человека </w:t>
            </w:r>
            <w:r w:rsidR="008F2B03" w:rsidRPr="009E0332">
              <w:rPr>
                <w:rStyle w:val="23"/>
                <w:rFonts w:eastAsiaTheme="minorHAnsi"/>
                <w:sz w:val="24"/>
                <w:szCs w:val="24"/>
              </w:rPr>
              <w:t>[1]</w:t>
            </w:r>
          </w:p>
        </w:tc>
        <w:tc>
          <w:tcPr>
            <w:tcW w:w="4820" w:type="dxa"/>
            <w:gridSpan w:val="7"/>
            <w:tcBorders>
              <w:top w:val="single" w:sz="4" w:space="0" w:color="auto"/>
              <w:left w:val="single" w:sz="4" w:space="0" w:color="auto"/>
            </w:tcBorders>
            <w:shd w:val="clear" w:color="auto" w:fill="FFFFFF"/>
            <w:vAlign w:val="center"/>
          </w:tcPr>
          <w:p w:rsidR="008F2B03" w:rsidRPr="009E0332" w:rsidRDefault="008F2B03" w:rsidP="009E0332">
            <w:pPr>
              <w:pStyle w:val="a6"/>
              <w:jc w:val="center"/>
              <w:rPr>
                <w:sz w:val="24"/>
              </w:rPr>
            </w:pPr>
            <w:r w:rsidRPr="009E0332">
              <w:rPr>
                <w:rStyle w:val="23"/>
                <w:rFonts w:eastAsiaTheme="minorHAnsi"/>
                <w:sz w:val="24"/>
                <w:szCs w:val="24"/>
              </w:rPr>
              <w:t>Населенный пункт, оборудованный стационарными электроплитами (без кондиционеров), входящий в состав муниципального района</w:t>
            </w:r>
          </w:p>
        </w:tc>
        <w:tc>
          <w:tcPr>
            <w:tcW w:w="844" w:type="dxa"/>
            <w:gridSpan w:val="2"/>
            <w:tcBorders>
              <w:top w:val="single" w:sz="4" w:space="0" w:color="auto"/>
              <w:left w:val="single" w:sz="4" w:space="0" w:color="auto"/>
              <w:right w:val="single" w:sz="4" w:space="0" w:color="auto"/>
            </w:tcBorders>
            <w:shd w:val="clear" w:color="auto" w:fill="FFFFFF"/>
            <w:vAlign w:val="center"/>
          </w:tcPr>
          <w:p w:rsidR="008F2B03" w:rsidRPr="009E0332" w:rsidRDefault="008F2B03" w:rsidP="009E0332">
            <w:pPr>
              <w:pStyle w:val="a6"/>
              <w:jc w:val="center"/>
              <w:rPr>
                <w:sz w:val="24"/>
              </w:rPr>
            </w:pPr>
            <w:r w:rsidRPr="009E0332">
              <w:rPr>
                <w:rStyle w:val="23"/>
                <w:rFonts w:eastAsiaTheme="minorHAnsi"/>
                <w:sz w:val="24"/>
                <w:szCs w:val="24"/>
              </w:rPr>
              <w:t>0,31</w:t>
            </w:r>
          </w:p>
        </w:tc>
      </w:tr>
      <w:tr w:rsidR="00967F24" w:rsidRPr="009E0332" w:rsidTr="00967F24">
        <w:trPr>
          <w:trHeight w:hRule="exact" w:val="340"/>
          <w:jc w:val="center"/>
        </w:trPr>
        <w:tc>
          <w:tcPr>
            <w:tcW w:w="562" w:type="dxa"/>
            <w:vMerge w:val="restart"/>
            <w:tcBorders>
              <w:top w:val="single" w:sz="4" w:space="0" w:color="auto"/>
              <w:left w:val="single" w:sz="4" w:space="0" w:color="auto"/>
              <w:bottom w:val="single" w:sz="4" w:space="0" w:color="auto"/>
            </w:tcBorders>
            <w:shd w:val="clear" w:color="auto" w:fill="FFFFFF"/>
            <w:vAlign w:val="center"/>
          </w:tcPr>
          <w:p w:rsidR="00967F24" w:rsidRPr="009E0332" w:rsidRDefault="00967F24" w:rsidP="009E0332">
            <w:pPr>
              <w:pStyle w:val="a6"/>
              <w:jc w:val="center"/>
              <w:rPr>
                <w:sz w:val="24"/>
              </w:rPr>
            </w:pPr>
            <w:r w:rsidRPr="009E0332">
              <w:rPr>
                <w:rStyle w:val="23"/>
                <w:rFonts w:eastAsiaTheme="minorHAnsi"/>
                <w:sz w:val="24"/>
                <w:szCs w:val="24"/>
              </w:rPr>
              <w:t>2</w:t>
            </w:r>
          </w:p>
        </w:tc>
        <w:tc>
          <w:tcPr>
            <w:tcW w:w="1560" w:type="dxa"/>
            <w:vMerge w:val="restart"/>
            <w:tcBorders>
              <w:top w:val="single" w:sz="4" w:space="0" w:color="auto"/>
              <w:left w:val="single" w:sz="4" w:space="0" w:color="auto"/>
              <w:bottom w:val="single" w:sz="4" w:space="0" w:color="auto"/>
            </w:tcBorders>
            <w:shd w:val="clear" w:color="auto" w:fill="FFFFFF"/>
            <w:vAlign w:val="center"/>
          </w:tcPr>
          <w:p w:rsidR="00967F24" w:rsidRPr="009E0332" w:rsidRDefault="00967F24" w:rsidP="009E0332">
            <w:pPr>
              <w:pStyle w:val="a6"/>
              <w:jc w:val="center"/>
              <w:rPr>
                <w:sz w:val="24"/>
              </w:rPr>
            </w:pPr>
            <w:r w:rsidRPr="009E0332">
              <w:rPr>
                <w:rStyle w:val="23"/>
                <w:rFonts w:eastAsiaTheme="minorHAnsi"/>
                <w:sz w:val="24"/>
                <w:szCs w:val="24"/>
              </w:rPr>
              <w:t>Объекты</w:t>
            </w:r>
            <w:r>
              <w:rPr>
                <w:sz w:val="24"/>
              </w:rPr>
              <w:t xml:space="preserve"> </w:t>
            </w:r>
            <w:r w:rsidRPr="009E0332">
              <w:rPr>
                <w:rStyle w:val="23"/>
                <w:rFonts w:eastAsiaTheme="minorHAnsi"/>
                <w:sz w:val="24"/>
                <w:szCs w:val="24"/>
              </w:rPr>
              <w:t>теплоснабжения</w:t>
            </w:r>
            <w:r>
              <w:rPr>
                <w:sz w:val="24"/>
              </w:rPr>
              <w:t xml:space="preserve"> </w:t>
            </w:r>
            <w:r w:rsidRPr="009E0332">
              <w:rPr>
                <w:rStyle w:val="23"/>
                <w:rFonts w:eastAsiaTheme="minorHAnsi"/>
                <w:sz w:val="24"/>
                <w:szCs w:val="24"/>
              </w:rPr>
              <w:t>[2]</w:t>
            </w:r>
          </w:p>
        </w:tc>
        <w:tc>
          <w:tcPr>
            <w:tcW w:w="1842" w:type="dxa"/>
            <w:vMerge w:val="restart"/>
            <w:tcBorders>
              <w:top w:val="single" w:sz="4" w:space="0" w:color="auto"/>
              <w:left w:val="single" w:sz="4" w:space="0" w:color="auto"/>
              <w:bottom w:val="single" w:sz="4" w:space="0" w:color="auto"/>
            </w:tcBorders>
            <w:shd w:val="clear" w:color="auto" w:fill="FFFFFF"/>
            <w:vAlign w:val="center"/>
          </w:tcPr>
          <w:p w:rsidR="00967F24" w:rsidRPr="009E0332" w:rsidRDefault="00967F24" w:rsidP="009E0332">
            <w:pPr>
              <w:pStyle w:val="a6"/>
              <w:jc w:val="center"/>
              <w:rPr>
                <w:sz w:val="24"/>
              </w:rPr>
            </w:pPr>
            <w:r w:rsidRPr="009E0332">
              <w:rPr>
                <w:rStyle w:val="23"/>
                <w:rFonts w:eastAsiaTheme="minorHAnsi"/>
                <w:sz w:val="24"/>
                <w:szCs w:val="24"/>
              </w:rPr>
              <w:t>Удельные расходы тепла на отопление жилых зданий, ккал/ч на 1 кв. м общей площади здания по этажности</w:t>
            </w:r>
          </w:p>
        </w:tc>
        <w:tc>
          <w:tcPr>
            <w:tcW w:w="1843" w:type="dxa"/>
            <w:vMerge w:val="restart"/>
            <w:tcBorders>
              <w:top w:val="single" w:sz="4" w:space="0" w:color="auto"/>
              <w:left w:val="single" w:sz="4" w:space="0" w:color="auto"/>
              <w:bottom w:val="single" w:sz="4" w:space="0" w:color="auto"/>
            </w:tcBorders>
            <w:shd w:val="clear" w:color="auto" w:fill="FFFFFF"/>
            <w:vAlign w:val="center"/>
          </w:tcPr>
          <w:p w:rsidR="00967F24" w:rsidRPr="009E0332" w:rsidRDefault="00967F24" w:rsidP="009E0332">
            <w:pPr>
              <w:pStyle w:val="a6"/>
              <w:jc w:val="center"/>
              <w:rPr>
                <w:sz w:val="24"/>
              </w:rPr>
            </w:pPr>
            <w:r w:rsidRPr="009E0332">
              <w:rPr>
                <w:rStyle w:val="23"/>
                <w:rFonts w:eastAsiaTheme="minorHAnsi"/>
                <w:sz w:val="24"/>
                <w:szCs w:val="24"/>
              </w:rPr>
              <w:t>Температура наружного воздуха наиболее холодной пятидневки, °С</w:t>
            </w:r>
          </w:p>
        </w:tc>
        <w:tc>
          <w:tcPr>
            <w:tcW w:w="3821" w:type="dxa"/>
            <w:gridSpan w:val="8"/>
            <w:tcBorders>
              <w:top w:val="single" w:sz="4" w:space="0" w:color="auto"/>
              <w:left w:val="single" w:sz="4" w:space="0" w:color="auto"/>
              <w:right w:val="single" w:sz="4" w:space="0" w:color="auto"/>
            </w:tcBorders>
            <w:shd w:val="clear" w:color="auto" w:fill="FFFFFF"/>
            <w:vAlign w:val="center"/>
          </w:tcPr>
          <w:p w:rsidR="00967F24" w:rsidRPr="009E0332" w:rsidRDefault="00967F24" w:rsidP="009E0332">
            <w:pPr>
              <w:pStyle w:val="a6"/>
              <w:jc w:val="center"/>
              <w:rPr>
                <w:sz w:val="24"/>
              </w:rPr>
            </w:pPr>
            <w:r w:rsidRPr="009E0332">
              <w:rPr>
                <w:rStyle w:val="23"/>
                <w:rFonts w:eastAsiaTheme="minorHAnsi"/>
                <w:sz w:val="24"/>
                <w:szCs w:val="24"/>
              </w:rPr>
              <w:t>Этажность здания</w:t>
            </w:r>
          </w:p>
        </w:tc>
      </w:tr>
      <w:tr w:rsidR="00967F24" w:rsidRPr="009E0332" w:rsidTr="00967F24">
        <w:trPr>
          <w:trHeight w:val="1212"/>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9E0332">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9E0332">
            <w:pPr>
              <w:pStyle w:val="a6"/>
              <w:jc w:val="center"/>
              <w:rPr>
                <w:sz w:val="24"/>
              </w:rPr>
            </w:pPr>
          </w:p>
        </w:tc>
        <w:tc>
          <w:tcPr>
            <w:tcW w:w="1842" w:type="dxa"/>
            <w:vMerge/>
            <w:tcBorders>
              <w:left w:val="single" w:sz="4" w:space="0" w:color="auto"/>
              <w:bottom w:val="single" w:sz="4" w:space="0" w:color="auto"/>
            </w:tcBorders>
            <w:shd w:val="clear" w:color="auto" w:fill="FFFFFF"/>
            <w:vAlign w:val="center"/>
          </w:tcPr>
          <w:p w:rsidR="00967F24" w:rsidRPr="009E0332" w:rsidRDefault="00967F24" w:rsidP="009E0332">
            <w:pPr>
              <w:pStyle w:val="a6"/>
              <w:jc w:val="center"/>
              <w:rPr>
                <w:sz w:val="24"/>
              </w:rPr>
            </w:pPr>
          </w:p>
        </w:tc>
        <w:tc>
          <w:tcPr>
            <w:tcW w:w="1843"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9E0332">
            <w:pPr>
              <w:pStyle w:val="a6"/>
              <w:jc w:val="center"/>
              <w:rPr>
                <w:sz w:val="24"/>
              </w:rPr>
            </w:pPr>
          </w:p>
        </w:tc>
        <w:tc>
          <w:tcPr>
            <w:tcW w:w="567" w:type="dxa"/>
            <w:tcBorders>
              <w:top w:val="single" w:sz="4" w:space="0" w:color="auto"/>
              <w:left w:val="single" w:sz="4" w:space="0" w:color="auto"/>
              <w:bottom w:val="single" w:sz="4" w:space="0" w:color="auto"/>
            </w:tcBorders>
            <w:shd w:val="clear" w:color="auto" w:fill="FFFFFF"/>
            <w:vAlign w:val="center"/>
          </w:tcPr>
          <w:p w:rsidR="00967F24" w:rsidRPr="006B7CBB" w:rsidRDefault="00967F24" w:rsidP="009E0332">
            <w:pPr>
              <w:pStyle w:val="a6"/>
              <w:jc w:val="center"/>
              <w:rPr>
                <w:rFonts w:cs="Times New Roman"/>
                <w:sz w:val="24"/>
              </w:rPr>
            </w:pPr>
            <w:r w:rsidRPr="006B7CBB">
              <w:rPr>
                <w:rStyle w:val="255pt"/>
                <w:rFonts w:eastAsiaTheme="minorHAnsi"/>
                <w:sz w:val="24"/>
                <w:szCs w:val="24"/>
              </w:rPr>
              <w:t>1</w:t>
            </w:r>
          </w:p>
        </w:tc>
        <w:tc>
          <w:tcPr>
            <w:tcW w:w="567" w:type="dxa"/>
            <w:tcBorders>
              <w:top w:val="single" w:sz="4" w:space="0" w:color="auto"/>
              <w:left w:val="single" w:sz="4" w:space="0" w:color="auto"/>
              <w:bottom w:val="single" w:sz="4" w:space="0" w:color="auto"/>
            </w:tcBorders>
            <w:shd w:val="clear" w:color="auto" w:fill="FFFFFF"/>
            <w:vAlign w:val="center"/>
          </w:tcPr>
          <w:p w:rsidR="00967F24" w:rsidRPr="006B7CBB" w:rsidRDefault="00967F24" w:rsidP="009E0332">
            <w:pPr>
              <w:pStyle w:val="a6"/>
              <w:jc w:val="center"/>
              <w:rPr>
                <w:rFonts w:cs="Times New Roman"/>
                <w:sz w:val="24"/>
              </w:rPr>
            </w:pPr>
            <w:r w:rsidRPr="006B7CBB">
              <w:rPr>
                <w:rStyle w:val="255pt"/>
                <w:rFonts w:eastAsiaTheme="minorHAnsi"/>
                <w:sz w:val="24"/>
                <w:szCs w:val="24"/>
                <w:lang w:bidi="en-US"/>
              </w:rPr>
              <w:t>2</w:t>
            </w:r>
          </w:p>
        </w:tc>
        <w:tc>
          <w:tcPr>
            <w:tcW w:w="425" w:type="dxa"/>
            <w:tcBorders>
              <w:top w:val="single" w:sz="4" w:space="0" w:color="auto"/>
              <w:left w:val="single" w:sz="4" w:space="0" w:color="auto"/>
              <w:bottom w:val="single" w:sz="4" w:space="0" w:color="auto"/>
            </w:tcBorders>
            <w:shd w:val="clear" w:color="auto" w:fill="FFFFFF"/>
            <w:vAlign w:val="center"/>
          </w:tcPr>
          <w:p w:rsidR="00967F24" w:rsidRPr="006B7CBB" w:rsidRDefault="00967F24" w:rsidP="009E0332">
            <w:pPr>
              <w:pStyle w:val="a6"/>
              <w:jc w:val="center"/>
              <w:rPr>
                <w:rFonts w:cs="Times New Roman"/>
                <w:sz w:val="24"/>
              </w:rPr>
            </w:pPr>
            <w:r w:rsidRPr="006B7CBB">
              <w:rPr>
                <w:rStyle w:val="255pt"/>
                <w:rFonts w:eastAsiaTheme="minorHAnsi"/>
                <w:sz w:val="24"/>
                <w:szCs w:val="24"/>
              </w:rPr>
              <w:t>3</w:t>
            </w:r>
          </w:p>
        </w:tc>
        <w:tc>
          <w:tcPr>
            <w:tcW w:w="567" w:type="dxa"/>
            <w:tcBorders>
              <w:top w:val="single" w:sz="4" w:space="0" w:color="auto"/>
              <w:left w:val="single" w:sz="4" w:space="0" w:color="auto"/>
              <w:bottom w:val="single" w:sz="4" w:space="0" w:color="auto"/>
            </w:tcBorders>
            <w:shd w:val="clear" w:color="auto" w:fill="FFFFFF"/>
            <w:vAlign w:val="center"/>
          </w:tcPr>
          <w:p w:rsidR="00967F24" w:rsidRPr="006B7CBB" w:rsidRDefault="00967F24" w:rsidP="009E0332">
            <w:pPr>
              <w:pStyle w:val="a6"/>
              <w:jc w:val="center"/>
              <w:rPr>
                <w:rFonts w:cs="Times New Roman"/>
                <w:sz w:val="24"/>
              </w:rPr>
            </w:pPr>
            <w:r w:rsidRPr="006B7CBB">
              <w:rPr>
                <w:rStyle w:val="2Garamond5pt"/>
                <w:rFonts w:ascii="Times New Roman" w:eastAsiaTheme="minorHAnsi" w:hAnsi="Times New Roman" w:cs="Times New Roman"/>
                <w:i w:val="0"/>
                <w:sz w:val="24"/>
                <w:szCs w:val="24"/>
              </w:rPr>
              <w:t>4,5</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E21AC8">
            <w:pPr>
              <w:pStyle w:val="a6"/>
              <w:ind w:left="113" w:right="113"/>
              <w:jc w:val="center"/>
              <w:rPr>
                <w:rFonts w:cs="Times New Roman"/>
                <w:sz w:val="24"/>
              </w:rPr>
            </w:pPr>
            <w:r w:rsidRPr="006B7CBB">
              <w:rPr>
                <w:rStyle w:val="23"/>
                <w:rFonts w:eastAsiaTheme="minorHAnsi"/>
                <w:sz w:val="24"/>
                <w:szCs w:val="24"/>
              </w:rPr>
              <w:t>6,7</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E21AC8">
            <w:pPr>
              <w:pStyle w:val="a6"/>
              <w:ind w:left="113" w:right="113"/>
              <w:jc w:val="center"/>
              <w:rPr>
                <w:rFonts w:cs="Times New Roman"/>
                <w:b/>
                <w:sz w:val="24"/>
              </w:rPr>
            </w:pPr>
            <w:r w:rsidRPr="006B7CBB">
              <w:rPr>
                <w:rStyle w:val="255pt"/>
                <w:rFonts w:eastAsiaTheme="minorHAnsi"/>
                <w:sz w:val="24"/>
                <w:szCs w:val="24"/>
              </w:rPr>
              <w:t>8,9</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967F24" w:rsidRPr="009E0332" w:rsidRDefault="00967F24" w:rsidP="009E0332">
            <w:pPr>
              <w:pStyle w:val="a6"/>
              <w:jc w:val="center"/>
              <w:rPr>
                <w:sz w:val="24"/>
              </w:rPr>
            </w:pPr>
            <w:r w:rsidRPr="009E0332">
              <w:rPr>
                <w:rStyle w:val="23"/>
                <w:rFonts w:eastAsiaTheme="minorHAnsi"/>
                <w:sz w:val="24"/>
                <w:szCs w:val="24"/>
              </w:rPr>
              <w:t>10, 11</w:t>
            </w:r>
          </w:p>
        </w:tc>
        <w:tc>
          <w:tcPr>
            <w:tcW w:w="44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9E0332">
            <w:pPr>
              <w:pStyle w:val="a6"/>
              <w:jc w:val="center"/>
              <w:rPr>
                <w:sz w:val="24"/>
              </w:rPr>
            </w:pPr>
            <w:r w:rsidRPr="009E0332">
              <w:rPr>
                <w:rStyle w:val="23"/>
                <w:rFonts w:eastAsiaTheme="minorHAnsi"/>
                <w:sz w:val="24"/>
                <w:szCs w:val="24"/>
              </w:rPr>
              <w:t>12 и выше</w:t>
            </w:r>
          </w:p>
        </w:tc>
      </w:tr>
      <w:tr w:rsidR="00967F24" w:rsidRPr="009E0332" w:rsidTr="00967F24">
        <w:trPr>
          <w:cantSplit/>
          <w:trHeight w:hRule="exac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2" w:type="dxa"/>
            <w:vMerge/>
            <w:tcBorders>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6B7CBB" w:rsidRDefault="00967F24" w:rsidP="003705C5">
            <w:pPr>
              <w:pStyle w:val="a6"/>
              <w:jc w:val="center"/>
              <w:rPr>
                <w:sz w:val="24"/>
              </w:rPr>
            </w:pPr>
            <w:r w:rsidRPr="006B7CBB">
              <w:rPr>
                <w:rStyle w:val="23"/>
                <w:rFonts w:eastAsiaTheme="minorHAnsi"/>
                <w:sz w:val="24"/>
                <w:szCs w:val="24"/>
              </w:rPr>
              <w:t>-36</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61,34</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55,81</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50,15</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48,39</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45,29</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43,00</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lang w:val="en-US" w:eastAsia="en-US" w:bidi="en-US"/>
              </w:rPr>
              <w:t>40,58</w:t>
            </w:r>
          </w:p>
        </w:tc>
        <w:tc>
          <w:tcPr>
            <w:tcW w:w="44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lang w:val="en-US" w:eastAsia="en-US" w:bidi="en-US"/>
              </w:rPr>
              <w:t>39,09</w:t>
            </w:r>
          </w:p>
        </w:tc>
      </w:tr>
      <w:tr w:rsidR="00967F24" w:rsidRPr="009E0332" w:rsidTr="00967F24">
        <w:trPr>
          <w:cantSplit/>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2" w:type="dxa"/>
            <w:vMerge/>
            <w:tcBorders>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6B7CBB" w:rsidRDefault="00967F24" w:rsidP="003705C5">
            <w:pPr>
              <w:pStyle w:val="a6"/>
              <w:jc w:val="center"/>
              <w:rPr>
                <w:sz w:val="24"/>
              </w:rPr>
            </w:pPr>
            <w:r w:rsidRPr="006B7CBB">
              <w:rPr>
                <w:rStyle w:val="23"/>
                <w:rFonts w:eastAsiaTheme="minorHAnsi"/>
                <w:sz w:val="24"/>
                <w:szCs w:val="24"/>
              </w:rPr>
              <w:t>-37</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62,41</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56,79</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51,03</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49,24</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46,09</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43,76</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41,29</w:t>
            </w:r>
          </w:p>
        </w:tc>
        <w:tc>
          <w:tcPr>
            <w:tcW w:w="44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39,78</w:t>
            </w:r>
          </w:p>
        </w:tc>
      </w:tr>
      <w:tr w:rsidR="00967F24" w:rsidRPr="009E0332" w:rsidTr="00967F24">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2" w:type="dxa"/>
            <w:vMerge/>
            <w:tcBorders>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6B7CBB" w:rsidRDefault="00967F24" w:rsidP="003705C5">
            <w:pPr>
              <w:pStyle w:val="a6"/>
              <w:jc w:val="center"/>
              <w:rPr>
                <w:sz w:val="24"/>
              </w:rPr>
            </w:pPr>
            <w:r w:rsidRPr="006B7CBB">
              <w:rPr>
                <w:rStyle w:val="23"/>
                <w:rFonts w:eastAsiaTheme="minorHAnsi"/>
                <w:sz w:val="24"/>
                <w:szCs w:val="24"/>
              </w:rPr>
              <w:t>-40</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65,64</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59,73</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53,67</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51,79</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48,47</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46,02</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43,42</w:t>
            </w:r>
          </w:p>
        </w:tc>
        <w:tc>
          <w:tcPr>
            <w:tcW w:w="44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41,84</w:t>
            </w:r>
          </w:p>
        </w:tc>
      </w:tr>
      <w:tr w:rsidR="00967F24" w:rsidRPr="009E0332" w:rsidTr="00967F24">
        <w:trPr>
          <w:cantSplit/>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2" w:type="dxa"/>
            <w:vMerge/>
            <w:tcBorders>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6B7CBB" w:rsidRDefault="00967F24" w:rsidP="003705C5">
            <w:pPr>
              <w:pStyle w:val="a6"/>
              <w:jc w:val="center"/>
              <w:rPr>
                <w:sz w:val="24"/>
              </w:rPr>
            </w:pPr>
            <w:r w:rsidRPr="006B7CBB">
              <w:rPr>
                <w:rStyle w:val="23"/>
                <w:rFonts w:eastAsiaTheme="minorHAnsi"/>
                <w:sz w:val="24"/>
                <w:szCs w:val="24"/>
              </w:rPr>
              <w:t>-41</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66,72</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60,70</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54,55</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52,64</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49,27</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46,77</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44,14</w:t>
            </w:r>
          </w:p>
        </w:tc>
        <w:tc>
          <w:tcPr>
            <w:tcW w:w="44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42,52</w:t>
            </w:r>
          </w:p>
        </w:tc>
      </w:tr>
      <w:tr w:rsidR="00967F24" w:rsidRPr="009E0332" w:rsidTr="00967F24">
        <w:trPr>
          <w:cantSplit/>
          <w:trHeight w:val="794"/>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2" w:type="dxa"/>
            <w:vMerge/>
            <w:tcBorders>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6B7CBB" w:rsidRDefault="00967F24" w:rsidP="003705C5">
            <w:pPr>
              <w:pStyle w:val="a6"/>
              <w:jc w:val="center"/>
              <w:rPr>
                <w:sz w:val="24"/>
              </w:rPr>
            </w:pPr>
            <w:r w:rsidRPr="006B7CBB">
              <w:rPr>
                <w:rStyle w:val="23"/>
                <w:rFonts w:eastAsiaTheme="minorHAnsi"/>
                <w:sz w:val="24"/>
                <w:szCs w:val="24"/>
              </w:rPr>
              <w:t>-43</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68,87</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62,66</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56,31</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54,34</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50,86</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E21AC8">
            <w:pPr>
              <w:pStyle w:val="a6"/>
              <w:ind w:left="113" w:right="113"/>
              <w:jc w:val="center"/>
              <w:rPr>
                <w:sz w:val="24"/>
              </w:rPr>
            </w:pPr>
            <w:r w:rsidRPr="006B7CBB">
              <w:rPr>
                <w:sz w:val="24"/>
              </w:rPr>
              <w:t>48,28</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45,56</w:t>
            </w:r>
          </w:p>
        </w:tc>
        <w:tc>
          <w:tcPr>
            <w:tcW w:w="44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43,89</w:t>
            </w:r>
          </w:p>
        </w:tc>
      </w:tr>
      <w:tr w:rsidR="00967F24" w:rsidRPr="009E0332" w:rsidTr="00967F24">
        <w:trPr>
          <w:cantSplit/>
          <w:trHeight w:val="737"/>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2" w:type="dxa"/>
            <w:vMerge/>
            <w:tcBorders>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6B7CBB" w:rsidRDefault="00967F24" w:rsidP="003705C5">
            <w:pPr>
              <w:pStyle w:val="a6"/>
              <w:jc w:val="center"/>
              <w:rPr>
                <w:sz w:val="24"/>
              </w:rPr>
            </w:pPr>
            <w:r w:rsidRPr="006B7CBB">
              <w:rPr>
                <w:rStyle w:val="23"/>
                <w:rFonts w:eastAsiaTheme="minorHAnsi"/>
                <w:sz w:val="24"/>
                <w:szCs w:val="24"/>
              </w:rPr>
              <w:t>-44</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69,94</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63,64</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57,19</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55,19</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51,65</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49,04</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46,27</w:t>
            </w:r>
          </w:p>
        </w:tc>
        <w:tc>
          <w:tcPr>
            <w:tcW w:w="44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6B7CBB">
            <w:pPr>
              <w:pStyle w:val="a6"/>
              <w:ind w:left="113" w:right="113"/>
              <w:jc w:val="center"/>
              <w:rPr>
                <w:sz w:val="24"/>
                <w:vertAlign w:val="subscript"/>
              </w:rPr>
            </w:pPr>
            <w:r w:rsidRPr="006B7CBB">
              <w:rPr>
                <w:rStyle w:val="255pt0pt"/>
                <w:rFonts w:eastAsiaTheme="minorHAnsi"/>
                <w:sz w:val="24"/>
                <w:szCs w:val="24"/>
                <w:lang w:val="ru-RU"/>
              </w:rPr>
              <w:t>44,28</w:t>
            </w:r>
          </w:p>
        </w:tc>
      </w:tr>
      <w:tr w:rsidR="00967F24" w:rsidRPr="009E0332" w:rsidTr="00967F24">
        <w:trPr>
          <w:cantSplit/>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2" w:type="dxa"/>
            <w:vMerge/>
            <w:tcBorders>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6B7CBB" w:rsidRDefault="00967F24" w:rsidP="003705C5">
            <w:pPr>
              <w:pStyle w:val="a6"/>
              <w:jc w:val="center"/>
              <w:rPr>
                <w:sz w:val="24"/>
              </w:rPr>
            </w:pPr>
            <w:r w:rsidRPr="006B7CBB">
              <w:rPr>
                <w:rStyle w:val="23"/>
                <w:rFonts w:eastAsiaTheme="minorHAnsi"/>
                <w:sz w:val="24"/>
                <w:szCs w:val="24"/>
              </w:rPr>
              <w:t>-45</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71,02</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64,62</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58,07</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56,04</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52,45</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49,79</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6B7CBB">
            <w:pPr>
              <w:pStyle w:val="a6"/>
              <w:ind w:left="113" w:right="113"/>
              <w:jc w:val="center"/>
              <w:rPr>
                <w:rFonts w:cs="Times New Roman"/>
                <w:sz w:val="24"/>
              </w:rPr>
            </w:pPr>
            <w:r w:rsidRPr="006B7CBB">
              <w:rPr>
                <w:rFonts w:cs="Times New Roman"/>
                <w:sz w:val="24"/>
              </w:rPr>
              <w:t>46,98</w:t>
            </w:r>
          </w:p>
        </w:tc>
        <w:tc>
          <w:tcPr>
            <w:tcW w:w="44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45,27</w:t>
            </w:r>
          </w:p>
        </w:tc>
      </w:tr>
      <w:tr w:rsidR="00967F24" w:rsidRPr="009E0332" w:rsidTr="00967F24">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2" w:type="dxa"/>
            <w:vMerge/>
            <w:tcBorders>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6B7CBB" w:rsidRDefault="00967F24" w:rsidP="003705C5">
            <w:pPr>
              <w:pStyle w:val="a6"/>
              <w:jc w:val="center"/>
              <w:rPr>
                <w:sz w:val="24"/>
              </w:rPr>
            </w:pPr>
            <w:r w:rsidRPr="006B7CBB">
              <w:rPr>
                <w:rStyle w:val="23"/>
                <w:rFonts w:eastAsiaTheme="minorHAnsi"/>
                <w:sz w:val="24"/>
                <w:szCs w:val="24"/>
              </w:rPr>
              <w:t>-46</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72,10</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65,60</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58,95</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56,89</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53,24</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50,55</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47,69</w:t>
            </w:r>
          </w:p>
        </w:tc>
        <w:tc>
          <w:tcPr>
            <w:tcW w:w="44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45,95</w:t>
            </w:r>
          </w:p>
        </w:tc>
      </w:tr>
    </w:tbl>
    <w:p w:rsidR="00967F24" w:rsidRDefault="00967F24" w:rsidP="00967F24">
      <w:pPr>
        <w:pStyle w:val="a6"/>
      </w:pPr>
    </w:p>
    <w:p w:rsidR="00967F24" w:rsidRDefault="00967F24" w:rsidP="00967F24">
      <w:pPr>
        <w:pStyle w:val="a6"/>
        <w:spacing w:after="80"/>
        <w:contextualSpacing w:val="0"/>
      </w:pPr>
      <w:r>
        <w:lastRenderedPageBreak/>
        <w:t>Продолжение таблицы 1.14</w:t>
      </w:r>
    </w:p>
    <w:tbl>
      <w:tblPr>
        <w:tblW w:w="5000" w:type="pct"/>
        <w:jc w:val="center"/>
        <w:tblLayout w:type="fixed"/>
        <w:tblCellMar>
          <w:left w:w="113" w:type="dxa"/>
          <w:right w:w="113" w:type="dxa"/>
        </w:tblCellMar>
        <w:tblLook w:val="0000" w:firstRow="0" w:lastRow="0" w:firstColumn="0" w:lastColumn="0" w:noHBand="0" w:noVBand="0"/>
      </w:tblPr>
      <w:tblGrid>
        <w:gridCol w:w="562"/>
        <w:gridCol w:w="1560"/>
        <w:gridCol w:w="1842"/>
        <w:gridCol w:w="1843"/>
        <w:gridCol w:w="567"/>
        <w:gridCol w:w="567"/>
        <w:gridCol w:w="425"/>
        <w:gridCol w:w="567"/>
        <w:gridCol w:w="426"/>
        <w:gridCol w:w="425"/>
        <w:gridCol w:w="402"/>
        <w:gridCol w:w="23"/>
        <w:gridCol w:w="419"/>
      </w:tblGrid>
      <w:tr w:rsidR="00967F24" w:rsidRPr="009E0332" w:rsidTr="00967F24">
        <w:trPr>
          <w:cantSplit/>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9E0332" w:rsidRDefault="00967F24" w:rsidP="003705C5">
            <w:pPr>
              <w:pStyle w:val="a6"/>
              <w:jc w:val="center"/>
              <w:rPr>
                <w:sz w:val="24"/>
              </w:rPr>
            </w:pPr>
            <w:r>
              <w:rPr>
                <w:sz w:val="24"/>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9E0332" w:rsidRDefault="00967F24" w:rsidP="003705C5">
            <w:pPr>
              <w:pStyle w:val="a6"/>
              <w:jc w:val="center"/>
              <w:rPr>
                <w:sz w:val="24"/>
              </w:rPr>
            </w:pPr>
            <w:r>
              <w:rPr>
                <w:sz w:val="24"/>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9E0332" w:rsidRDefault="00967F24" w:rsidP="003705C5">
            <w:pPr>
              <w:pStyle w:val="a6"/>
              <w:jc w:val="center"/>
              <w:rPr>
                <w:sz w:val="24"/>
              </w:rPr>
            </w:pPr>
            <w:r>
              <w:rPr>
                <w:sz w:val="24"/>
              </w:rPr>
              <w:t>3</w:t>
            </w:r>
          </w:p>
        </w:tc>
        <w:tc>
          <w:tcPr>
            <w:tcW w:w="566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6B7CBB" w:rsidRDefault="00967F24" w:rsidP="003705C5">
            <w:pPr>
              <w:pStyle w:val="a6"/>
              <w:jc w:val="center"/>
              <w:rPr>
                <w:rStyle w:val="23"/>
                <w:rFonts w:eastAsiaTheme="minorHAnsi"/>
                <w:sz w:val="24"/>
                <w:szCs w:val="24"/>
              </w:rPr>
            </w:pPr>
            <w:r>
              <w:rPr>
                <w:rStyle w:val="23"/>
                <w:rFonts w:eastAsiaTheme="minorHAnsi"/>
                <w:sz w:val="24"/>
                <w:szCs w:val="24"/>
              </w:rPr>
              <w:t>4</w:t>
            </w:r>
          </w:p>
        </w:tc>
      </w:tr>
      <w:tr w:rsidR="00967F24" w:rsidRPr="009E0332" w:rsidTr="00967F24">
        <w:trPr>
          <w:cantSplit/>
          <w:trHeight w:val="737"/>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9E0332" w:rsidRDefault="00967F24" w:rsidP="003705C5">
            <w:pPr>
              <w:pStyle w:val="a6"/>
              <w:jc w:val="center"/>
              <w:rPr>
                <w:sz w:val="24"/>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9E0332" w:rsidRDefault="00967F24" w:rsidP="003705C5">
            <w:pPr>
              <w:pStyle w:val="a6"/>
              <w:jc w:val="center"/>
              <w:rPr>
                <w:sz w:val="24"/>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9E0332" w:rsidRDefault="00967F24" w:rsidP="003705C5">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6B7CBB" w:rsidRDefault="00967F24" w:rsidP="003705C5">
            <w:pPr>
              <w:pStyle w:val="a6"/>
              <w:jc w:val="center"/>
              <w:rPr>
                <w:sz w:val="24"/>
              </w:rPr>
            </w:pPr>
            <w:r w:rsidRPr="006B7CBB">
              <w:rPr>
                <w:rStyle w:val="23"/>
                <w:rFonts w:eastAsiaTheme="minorHAnsi"/>
                <w:sz w:val="24"/>
                <w:szCs w:val="24"/>
              </w:rPr>
              <w:t>-47</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73,17</w:t>
            </w:r>
          </w:p>
        </w:tc>
        <w:tc>
          <w:tcPr>
            <w:tcW w:w="567" w:type="dxa"/>
            <w:tcBorders>
              <w:top w:val="single" w:sz="4" w:space="0" w:color="auto"/>
              <w:left w:val="single" w:sz="4" w:space="0" w:color="auto"/>
              <w:bottom w:val="single" w:sz="4" w:space="0" w:color="auto"/>
            </w:tcBorders>
            <w:shd w:val="clear" w:color="auto" w:fill="FFFFFF"/>
            <w:textDirection w:val="btLr"/>
          </w:tcPr>
          <w:p w:rsidR="00967F24" w:rsidRPr="006B7CBB" w:rsidRDefault="00967F24" w:rsidP="006B7CBB">
            <w:pPr>
              <w:pStyle w:val="a6"/>
              <w:ind w:left="113" w:right="113"/>
              <w:jc w:val="center"/>
              <w:rPr>
                <w:sz w:val="24"/>
              </w:rPr>
            </w:pPr>
            <w:r w:rsidRPr="006B7CBB">
              <w:rPr>
                <w:rStyle w:val="255pt0pt"/>
                <w:rFonts w:eastAsiaTheme="minorHAnsi"/>
                <w:sz w:val="24"/>
                <w:szCs w:val="24"/>
                <w:lang w:val="ru-RU"/>
              </w:rPr>
              <w:t>66,58</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59,83</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57,73</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54,04</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51,30</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48,41</w:t>
            </w:r>
          </w:p>
        </w:tc>
        <w:tc>
          <w:tcPr>
            <w:tcW w:w="44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46,64</w:t>
            </w:r>
          </w:p>
        </w:tc>
      </w:tr>
      <w:tr w:rsidR="00967F24" w:rsidRPr="009E0332" w:rsidTr="00967F24">
        <w:trPr>
          <w:cantSplit/>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6B7CBB" w:rsidRDefault="00967F24" w:rsidP="003705C5">
            <w:pPr>
              <w:pStyle w:val="a6"/>
              <w:jc w:val="center"/>
              <w:rPr>
                <w:sz w:val="24"/>
              </w:rPr>
            </w:pPr>
            <w:r w:rsidRPr="006B7CBB">
              <w:rPr>
                <w:rStyle w:val="23"/>
                <w:rFonts w:eastAsiaTheme="minorHAnsi"/>
                <w:sz w:val="24"/>
                <w:szCs w:val="24"/>
              </w:rPr>
              <w:t>-48</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74,25</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67,56</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60,70</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58,58</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54,83</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52,06</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49,12</w:t>
            </w:r>
          </w:p>
        </w:tc>
        <w:tc>
          <w:tcPr>
            <w:tcW w:w="44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47,32</w:t>
            </w:r>
          </w:p>
        </w:tc>
      </w:tr>
      <w:tr w:rsidR="00967F24" w:rsidRPr="009E0332" w:rsidTr="00967F24">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6B7CBB" w:rsidRDefault="00967F24" w:rsidP="003705C5">
            <w:pPr>
              <w:pStyle w:val="a6"/>
              <w:jc w:val="center"/>
              <w:rPr>
                <w:sz w:val="24"/>
              </w:rPr>
            </w:pPr>
            <w:r w:rsidRPr="006B7CBB">
              <w:rPr>
                <w:rStyle w:val="23"/>
                <w:rFonts w:eastAsiaTheme="minorHAnsi"/>
                <w:sz w:val="24"/>
                <w:szCs w:val="24"/>
              </w:rPr>
              <w:t>-49</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75,33</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68,54</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61,58</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59,43</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55,62</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52,81</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49,83</w:t>
            </w:r>
          </w:p>
        </w:tc>
        <w:tc>
          <w:tcPr>
            <w:tcW w:w="44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48,01</w:t>
            </w:r>
          </w:p>
        </w:tc>
      </w:tr>
      <w:tr w:rsidR="00967F24" w:rsidRPr="009E0332" w:rsidTr="00967F24">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6B7CBB" w:rsidRDefault="00967F24" w:rsidP="003705C5">
            <w:pPr>
              <w:pStyle w:val="a6"/>
              <w:jc w:val="center"/>
              <w:rPr>
                <w:sz w:val="24"/>
              </w:rPr>
            </w:pPr>
            <w:r w:rsidRPr="006B7CBB">
              <w:rPr>
                <w:rStyle w:val="23"/>
                <w:rFonts w:eastAsiaTheme="minorHAnsi"/>
                <w:sz w:val="24"/>
                <w:szCs w:val="24"/>
              </w:rPr>
              <w:t>-50</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76,40</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69,52</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62,46</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60,28</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56,42</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53,56</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50,54</w:t>
            </w:r>
          </w:p>
        </w:tc>
        <w:tc>
          <w:tcPr>
            <w:tcW w:w="44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48,70</w:t>
            </w:r>
          </w:p>
        </w:tc>
      </w:tr>
      <w:tr w:rsidR="00967F24" w:rsidRPr="009E0332" w:rsidTr="00967F24">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6B7CBB" w:rsidRDefault="00967F24" w:rsidP="003705C5">
            <w:pPr>
              <w:pStyle w:val="a6"/>
              <w:jc w:val="center"/>
              <w:rPr>
                <w:sz w:val="24"/>
              </w:rPr>
            </w:pPr>
            <w:r w:rsidRPr="006B7CBB">
              <w:rPr>
                <w:rStyle w:val="23"/>
                <w:rFonts w:eastAsiaTheme="minorHAnsi"/>
                <w:sz w:val="24"/>
                <w:szCs w:val="24"/>
              </w:rPr>
              <w:t>-53</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79,63</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72,45</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65,10</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62,83</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58,80</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55,83</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52,68</w:t>
            </w:r>
          </w:p>
        </w:tc>
        <w:tc>
          <w:tcPr>
            <w:tcW w:w="44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50,75</w:t>
            </w:r>
          </w:p>
        </w:tc>
      </w:tr>
      <w:tr w:rsidR="00967F24" w:rsidRPr="009E0332" w:rsidTr="00967F24">
        <w:trPr>
          <w:cantSplit/>
          <w:trHeight w:val="737"/>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6B7CBB" w:rsidRDefault="00967F24" w:rsidP="003705C5">
            <w:pPr>
              <w:pStyle w:val="a6"/>
              <w:jc w:val="center"/>
              <w:rPr>
                <w:sz w:val="24"/>
              </w:rPr>
            </w:pPr>
            <w:r w:rsidRPr="006B7CBB">
              <w:rPr>
                <w:rStyle w:val="23"/>
                <w:rFonts w:eastAsiaTheme="minorHAnsi"/>
                <w:sz w:val="24"/>
                <w:szCs w:val="24"/>
              </w:rPr>
              <w:t>-55</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6B7CBB">
            <w:pPr>
              <w:pStyle w:val="a6"/>
              <w:ind w:left="113" w:right="113"/>
              <w:jc w:val="center"/>
              <w:rPr>
                <w:sz w:val="24"/>
              </w:rPr>
            </w:pPr>
            <w:r w:rsidRPr="006B7CBB">
              <w:rPr>
                <w:rStyle w:val="255pt0pt"/>
                <w:rFonts w:eastAsiaTheme="minorHAnsi"/>
                <w:sz w:val="24"/>
                <w:szCs w:val="24"/>
                <w:lang w:val="ru-RU"/>
              </w:rPr>
              <w:t>81,78</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74,41</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66,86</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64,53</w:t>
            </w:r>
          </w:p>
        </w:tc>
        <w:tc>
          <w:tcPr>
            <w:tcW w:w="426"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60,39</w:t>
            </w:r>
          </w:p>
        </w:tc>
        <w:tc>
          <w:tcPr>
            <w:tcW w:w="425"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57,34</w:t>
            </w:r>
          </w:p>
        </w:tc>
        <w:tc>
          <w:tcPr>
            <w:tcW w:w="402"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54,10</w:t>
            </w:r>
          </w:p>
        </w:tc>
        <w:tc>
          <w:tcPr>
            <w:tcW w:w="44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3705C5">
            <w:pPr>
              <w:pStyle w:val="a6"/>
              <w:jc w:val="center"/>
              <w:rPr>
                <w:sz w:val="24"/>
              </w:rPr>
            </w:pPr>
            <w:r w:rsidRPr="006B7CBB">
              <w:rPr>
                <w:rStyle w:val="23"/>
                <w:rFonts w:eastAsiaTheme="minorHAnsi"/>
                <w:sz w:val="24"/>
                <w:szCs w:val="24"/>
              </w:rPr>
              <w:t>52,12</w:t>
            </w:r>
          </w:p>
        </w:tc>
      </w:tr>
      <w:tr w:rsidR="00967F24" w:rsidRPr="009E0332" w:rsidTr="00967F24">
        <w:trPr>
          <w:trHeight w:hRule="exact" w:val="1531"/>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2" w:type="dxa"/>
            <w:vMerge w:val="restart"/>
            <w:tcBorders>
              <w:top w:val="single" w:sz="4" w:space="0" w:color="auto"/>
              <w:left w:val="single" w:sz="4" w:space="0" w:color="auto"/>
              <w:bottom w:val="single" w:sz="4" w:space="0" w:color="auto"/>
            </w:tcBorders>
            <w:shd w:val="clear" w:color="auto" w:fill="FFFFFF"/>
            <w:vAlign w:val="center"/>
          </w:tcPr>
          <w:p w:rsidR="00967F24" w:rsidRPr="009E0332" w:rsidRDefault="00967F24" w:rsidP="00967F24">
            <w:pPr>
              <w:pStyle w:val="a6"/>
              <w:jc w:val="center"/>
              <w:rPr>
                <w:sz w:val="24"/>
              </w:rPr>
            </w:pPr>
            <w:r w:rsidRPr="009E0332">
              <w:rPr>
                <w:rStyle w:val="23"/>
                <w:rFonts w:eastAsiaTheme="minorHAnsi"/>
                <w:sz w:val="24"/>
                <w:szCs w:val="24"/>
              </w:rPr>
              <w:t>Удельная</w:t>
            </w:r>
            <w:r>
              <w:rPr>
                <w:sz w:val="24"/>
              </w:rPr>
              <w:t xml:space="preserve"> </w:t>
            </w:r>
            <w:r w:rsidRPr="009E0332">
              <w:rPr>
                <w:rStyle w:val="23"/>
                <w:rFonts w:eastAsiaTheme="minorHAnsi"/>
                <w:sz w:val="24"/>
                <w:szCs w:val="24"/>
              </w:rPr>
              <w:t>величина</w:t>
            </w:r>
            <w:r>
              <w:rPr>
                <w:sz w:val="24"/>
              </w:rPr>
              <w:t xml:space="preserve"> </w:t>
            </w:r>
            <w:r w:rsidRPr="009E0332">
              <w:rPr>
                <w:rStyle w:val="23"/>
                <w:rFonts w:eastAsiaTheme="minorHAnsi"/>
                <w:sz w:val="24"/>
                <w:szCs w:val="24"/>
              </w:rPr>
              <w:t>тепловой энергии на нагрев горячей воды</w:t>
            </w:r>
            <w:r>
              <w:rPr>
                <w:sz w:val="24"/>
              </w:rPr>
              <w:t xml:space="preserve"> </w:t>
            </w:r>
            <w:r w:rsidRPr="009E0332">
              <w:rPr>
                <w:rStyle w:val="23"/>
                <w:rFonts w:eastAsiaTheme="minorHAnsi"/>
                <w:sz w:val="24"/>
                <w:szCs w:val="24"/>
              </w:rPr>
              <w:t>потребителями жилых зданий, ккал/ч на 1 кв. м общей площади жилых зданий</w:t>
            </w:r>
          </w:p>
        </w:tc>
        <w:tc>
          <w:tcPr>
            <w:tcW w:w="1843" w:type="dxa"/>
            <w:tcBorders>
              <w:top w:val="single" w:sz="4" w:space="0" w:color="auto"/>
              <w:left w:val="single" w:sz="4" w:space="0" w:color="auto"/>
              <w:bottom w:val="single" w:sz="4" w:space="0" w:color="auto"/>
            </w:tcBorders>
            <w:shd w:val="clear" w:color="auto" w:fill="FFFFFF"/>
            <w:vAlign w:val="center"/>
          </w:tcPr>
          <w:p w:rsidR="00967F24" w:rsidRDefault="00967F24" w:rsidP="006B7CBB">
            <w:pPr>
              <w:pStyle w:val="a6"/>
              <w:jc w:val="center"/>
              <w:rPr>
                <w:rStyle w:val="23"/>
                <w:rFonts w:eastAsiaTheme="minorHAnsi"/>
                <w:sz w:val="24"/>
                <w:szCs w:val="24"/>
              </w:rPr>
            </w:pPr>
            <w:r>
              <w:rPr>
                <w:rStyle w:val="23"/>
                <w:rFonts w:eastAsiaTheme="minorHAnsi"/>
                <w:sz w:val="24"/>
                <w:szCs w:val="24"/>
              </w:rPr>
              <w:t>При</w:t>
            </w:r>
          </w:p>
          <w:p w:rsidR="00967F24" w:rsidRPr="009E0332" w:rsidRDefault="00967F24" w:rsidP="006B7CBB">
            <w:pPr>
              <w:pStyle w:val="a6"/>
              <w:jc w:val="center"/>
              <w:rPr>
                <w:sz w:val="24"/>
              </w:rPr>
            </w:pPr>
            <w:r w:rsidRPr="009E0332">
              <w:rPr>
                <w:rStyle w:val="23"/>
                <w:rFonts w:eastAsiaTheme="minorHAnsi"/>
                <w:sz w:val="24"/>
                <w:szCs w:val="24"/>
              </w:rPr>
              <w:t>обеспеченности 30 кв.м/чел</w:t>
            </w:r>
          </w:p>
        </w:tc>
        <w:tc>
          <w:tcPr>
            <w:tcW w:w="382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9E0332" w:rsidRDefault="00967F24" w:rsidP="006B7CBB">
            <w:pPr>
              <w:pStyle w:val="a6"/>
              <w:jc w:val="center"/>
              <w:rPr>
                <w:sz w:val="24"/>
              </w:rPr>
            </w:pPr>
            <w:r>
              <w:rPr>
                <w:rStyle w:val="23"/>
                <w:rFonts w:eastAsiaTheme="minorHAnsi"/>
                <w:sz w:val="24"/>
                <w:szCs w:val="24"/>
              </w:rPr>
              <w:t xml:space="preserve">8,8 </w:t>
            </w:r>
            <w:r w:rsidRPr="009E0332">
              <w:rPr>
                <w:rStyle w:val="23"/>
                <w:rFonts w:eastAsiaTheme="minorHAnsi"/>
                <w:sz w:val="24"/>
                <w:szCs w:val="24"/>
              </w:rPr>
              <w:t>[3]</w:t>
            </w:r>
          </w:p>
        </w:tc>
      </w:tr>
      <w:tr w:rsidR="00967F24" w:rsidRPr="009E0332" w:rsidTr="00967F24">
        <w:trPr>
          <w:trHeight w:hRule="exact" w:val="1531"/>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Default="00967F24" w:rsidP="003705C5">
            <w:pPr>
              <w:pStyle w:val="a6"/>
              <w:jc w:val="center"/>
              <w:rPr>
                <w:rStyle w:val="23"/>
                <w:rFonts w:eastAsiaTheme="minorHAnsi"/>
                <w:sz w:val="24"/>
                <w:szCs w:val="24"/>
              </w:rPr>
            </w:pPr>
            <w:r>
              <w:rPr>
                <w:rStyle w:val="23"/>
                <w:rFonts w:eastAsiaTheme="minorHAnsi"/>
                <w:sz w:val="24"/>
                <w:szCs w:val="24"/>
              </w:rPr>
              <w:t>При</w:t>
            </w:r>
          </w:p>
          <w:p w:rsidR="00967F24" w:rsidRPr="009E0332" w:rsidRDefault="00967F24" w:rsidP="003705C5">
            <w:pPr>
              <w:pStyle w:val="a6"/>
              <w:jc w:val="center"/>
              <w:rPr>
                <w:sz w:val="24"/>
              </w:rPr>
            </w:pPr>
            <w:r>
              <w:rPr>
                <w:rStyle w:val="23"/>
                <w:rFonts w:eastAsiaTheme="minorHAnsi"/>
                <w:sz w:val="24"/>
                <w:szCs w:val="24"/>
              </w:rPr>
              <w:t>обеспеченности 35 </w:t>
            </w:r>
            <w:r w:rsidRPr="009E0332">
              <w:rPr>
                <w:rStyle w:val="23"/>
                <w:rFonts w:eastAsiaTheme="minorHAnsi"/>
                <w:sz w:val="24"/>
                <w:szCs w:val="24"/>
              </w:rPr>
              <w:t>кв.м/чел</w:t>
            </w:r>
          </w:p>
        </w:tc>
        <w:tc>
          <w:tcPr>
            <w:tcW w:w="382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9E0332" w:rsidRDefault="00967F24" w:rsidP="003705C5">
            <w:pPr>
              <w:pStyle w:val="a6"/>
              <w:jc w:val="center"/>
              <w:rPr>
                <w:rStyle w:val="23"/>
                <w:rFonts w:eastAsiaTheme="minorHAnsi"/>
                <w:sz w:val="24"/>
                <w:szCs w:val="24"/>
              </w:rPr>
            </w:pPr>
            <w:r w:rsidRPr="009E0332">
              <w:rPr>
                <w:rStyle w:val="23"/>
                <w:rFonts w:eastAsiaTheme="minorHAnsi"/>
                <w:sz w:val="24"/>
                <w:szCs w:val="24"/>
              </w:rPr>
              <w:t>7,5 [3]</w:t>
            </w:r>
          </w:p>
        </w:tc>
      </w:tr>
      <w:tr w:rsidR="00967F24" w:rsidRPr="009E0332" w:rsidTr="00967F24">
        <w:trPr>
          <w:trHeight w:val="337"/>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p>
        </w:tc>
        <w:tc>
          <w:tcPr>
            <w:tcW w:w="1842" w:type="dxa"/>
            <w:vMerge w:val="restart"/>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sz w:val="24"/>
              </w:rPr>
            </w:pPr>
            <w:r w:rsidRPr="009E0332">
              <w:rPr>
                <w:rStyle w:val="23"/>
                <w:rFonts w:eastAsiaTheme="minorHAnsi"/>
                <w:sz w:val="24"/>
                <w:szCs w:val="24"/>
              </w:rPr>
              <w:t xml:space="preserve">Удельные расходы тепла на отопление </w:t>
            </w:r>
            <w:r>
              <w:rPr>
                <w:rStyle w:val="23"/>
                <w:rFonts w:eastAsiaTheme="minorHAnsi"/>
                <w:sz w:val="24"/>
                <w:szCs w:val="24"/>
              </w:rPr>
              <w:t>административных</w:t>
            </w:r>
            <w:r w:rsidRPr="009E0332">
              <w:rPr>
                <w:rStyle w:val="23"/>
                <w:rFonts w:eastAsiaTheme="minorHAnsi"/>
                <w:sz w:val="24"/>
                <w:szCs w:val="24"/>
              </w:rPr>
              <w:t xml:space="preserve"> зданий, ккал/ч на 1 кв. м общей площади здания по этажности</w:t>
            </w:r>
          </w:p>
        </w:tc>
        <w:tc>
          <w:tcPr>
            <w:tcW w:w="1843" w:type="dxa"/>
            <w:vMerge w:val="restart"/>
            <w:tcBorders>
              <w:top w:val="single" w:sz="4" w:space="0" w:color="auto"/>
              <w:left w:val="single" w:sz="4" w:space="0" w:color="auto"/>
              <w:bottom w:val="single" w:sz="4" w:space="0" w:color="auto"/>
            </w:tcBorders>
            <w:shd w:val="clear" w:color="auto" w:fill="FFFFFF"/>
            <w:vAlign w:val="center"/>
          </w:tcPr>
          <w:p w:rsidR="00967F24" w:rsidRPr="009E0332" w:rsidRDefault="00967F24" w:rsidP="003705C5">
            <w:pPr>
              <w:pStyle w:val="a6"/>
              <w:jc w:val="center"/>
              <w:rPr>
                <w:rStyle w:val="23"/>
                <w:rFonts w:eastAsiaTheme="minorHAnsi"/>
                <w:sz w:val="24"/>
                <w:szCs w:val="24"/>
              </w:rPr>
            </w:pPr>
            <w:r w:rsidRPr="009E0332">
              <w:rPr>
                <w:rStyle w:val="23"/>
                <w:rFonts w:eastAsiaTheme="minorHAnsi"/>
                <w:sz w:val="24"/>
                <w:szCs w:val="24"/>
              </w:rPr>
              <w:t>Температура наружного воздуха наиболее холодной пятидневки, °С</w:t>
            </w:r>
          </w:p>
        </w:tc>
        <w:tc>
          <w:tcPr>
            <w:tcW w:w="382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9E0332" w:rsidRDefault="00967F24" w:rsidP="003705C5">
            <w:pPr>
              <w:pStyle w:val="a6"/>
              <w:jc w:val="center"/>
              <w:rPr>
                <w:rStyle w:val="23"/>
                <w:rFonts w:eastAsiaTheme="minorHAnsi"/>
                <w:sz w:val="24"/>
                <w:szCs w:val="24"/>
              </w:rPr>
            </w:pPr>
            <w:r w:rsidRPr="009E0332">
              <w:rPr>
                <w:rStyle w:val="23"/>
                <w:rFonts w:eastAsiaTheme="minorHAnsi"/>
                <w:sz w:val="24"/>
                <w:szCs w:val="24"/>
              </w:rPr>
              <w:t>Этажность здания</w:t>
            </w:r>
          </w:p>
        </w:tc>
      </w:tr>
      <w:tr w:rsidR="00967F24" w:rsidRPr="009E0332" w:rsidTr="00967F24">
        <w:trPr>
          <w:trHeight w:hRule="exact" w:val="1161"/>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6B7CBB">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6B7CBB">
            <w:pPr>
              <w:pStyle w:val="a6"/>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6B7CBB">
            <w:pPr>
              <w:pStyle w:val="a6"/>
              <w:jc w:val="center"/>
              <w:rPr>
                <w:sz w:val="24"/>
              </w:rPr>
            </w:pPr>
          </w:p>
        </w:tc>
        <w:tc>
          <w:tcPr>
            <w:tcW w:w="1843"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6B7CBB">
            <w:pPr>
              <w:pStyle w:val="a6"/>
              <w:jc w:val="center"/>
              <w:rPr>
                <w:rStyle w:val="23"/>
                <w:rFonts w:eastAsiaTheme="minorHAns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6B7CBB" w:rsidRDefault="00967F24" w:rsidP="006B7CBB">
            <w:pPr>
              <w:pStyle w:val="a6"/>
              <w:jc w:val="center"/>
              <w:rPr>
                <w:rFonts w:cs="Times New Roman"/>
                <w:sz w:val="24"/>
              </w:rPr>
            </w:pPr>
            <w:r w:rsidRPr="006B7CBB">
              <w:rPr>
                <w:rStyle w:val="255pt"/>
                <w:rFonts w:eastAsiaTheme="minorHAnsi"/>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6B7CBB" w:rsidRDefault="00967F24" w:rsidP="006B7CBB">
            <w:pPr>
              <w:pStyle w:val="a6"/>
              <w:jc w:val="center"/>
              <w:rPr>
                <w:rFonts w:cs="Times New Roman"/>
                <w:sz w:val="24"/>
              </w:rPr>
            </w:pPr>
            <w:r w:rsidRPr="006B7CBB">
              <w:rPr>
                <w:rStyle w:val="255pt"/>
                <w:rFonts w:eastAsiaTheme="minorHAnsi"/>
                <w:sz w:val="24"/>
                <w:szCs w:val="24"/>
                <w:lang w:bidi="en-US"/>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6B7CBB" w:rsidRDefault="00967F24" w:rsidP="006B7CBB">
            <w:pPr>
              <w:pStyle w:val="a6"/>
              <w:jc w:val="center"/>
              <w:rPr>
                <w:rFonts w:cs="Times New Roman"/>
                <w:sz w:val="24"/>
              </w:rPr>
            </w:pPr>
            <w:r w:rsidRPr="006B7CBB">
              <w:rPr>
                <w:rStyle w:val="255pt"/>
                <w:rFonts w:eastAsiaTheme="minorHAnsi"/>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6B7CBB" w:rsidRDefault="00967F24" w:rsidP="006B7CBB">
            <w:pPr>
              <w:pStyle w:val="a6"/>
              <w:jc w:val="center"/>
              <w:rPr>
                <w:rFonts w:cs="Times New Roman"/>
                <w:sz w:val="24"/>
              </w:rPr>
            </w:pPr>
            <w:r w:rsidRPr="006B7CBB">
              <w:rPr>
                <w:rStyle w:val="2Garamond5pt"/>
                <w:rFonts w:ascii="Times New Roman" w:eastAsiaTheme="minorHAnsi" w:hAnsi="Times New Roman" w:cs="Times New Roman"/>
                <w:i w:val="0"/>
                <w:sz w:val="24"/>
                <w:szCs w:val="24"/>
              </w:rPr>
              <w:t>4,5</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6B7CBB">
            <w:pPr>
              <w:pStyle w:val="a6"/>
              <w:ind w:left="113" w:right="113"/>
              <w:jc w:val="center"/>
              <w:rPr>
                <w:rFonts w:cs="Times New Roman"/>
                <w:sz w:val="24"/>
              </w:rPr>
            </w:pPr>
            <w:r w:rsidRPr="006B7CBB">
              <w:rPr>
                <w:rStyle w:val="23"/>
                <w:rFonts w:eastAsiaTheme="minorHAnsi"/>
                <w:sz w:val="24"/>
                <w:szCs w:val="24"/>
              </w:rPr>
              <w:t>6,7</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6B7CBB">
            <w:pPr>
              <w:pStyle w:val="a6"/>
              <w:ind w:left="113" w:right="113"/>
              <w:jc w:val="center"/>
              <w:rPr>
                <w:rFonts w:cs="Times New Roman"/>
                <w:b/>
                <w:sz w:val="24"/>
              </w:rPr>
            </w:pPr>
            <w:r w:rsidRPr="006B7CBB">
              <w:rPr>
                <w:rStyle w:val="255pt"/>
                <w:rFonts w:eastAsiaTheme="minorHAnsi"/>
                <w:sz w:val="24"/>
                <w:szCs w:val="24"/>
              </w:rPr>
              <w:t>8,9</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6B7CBB">
            <w:pPr>
              <w:pStyle w:val="a6"/>
              <w:jc w:val="center"/>
              <w:rPr>
                <w:sz w:val="24"/>
              </w:rPr>
            </w:pPr>
            <w:r w:rsidRPr="006B7CBB">
              <w:rPr>
                <w:rStyle w:val="23"/>
                <w:rFonts w:eastAsiaTheme="minorHAnsi"/>
                <w:sz w:val="24"/>
                <w:szCs w:val="24"/>
                <w:lang w:val="en-US" w:eastAsia="en-US" w:bidi="en-US"/>
              </w:rPr>
              <w:t>10, 11</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6B7CBB">
            <w:pPr>
              <w:pStyle w:val="a6"/>
              <w:jc w:val="center"/>
              <w:rPr>
                <w:sz w:val="24"/>
              </w:rPr>
            </w:pPr>
            <w:r w:rsidRPr="009E0332">
              <w:rPr>
                <w:rStyle w:val="23"/>
                <w:rFonts w:eastAsiaTheme="minorHAnsi"/>
                <w:sz w:val="24"/>
                <w:szCs w:val="24"/>
                <w:lang w:val="en-US" w:eastAsia="en-US" w:bidi="en-US"/>
              </w:rPr>
              <w:t xml:space="preserve">12 </w:t>
            </w:r>
            <w:r w:rsidRPr="009E0332">
              <w:rPr>
                <w:rStyle w:val="23"/>
                <w:rFonts w:eastAsiaTheme="minorHAnsi"/>
                <w:sz w:val="24"/>
                <w:szCs w:val="24"/>
              </w:rPr>
              <w:t>и выше</w:t>
            </w:r>
          </w:p>
        </w:tc>
      </w:tr>
      <w:tr w:rsidR="00967F24" w:rsidRPr="009E0332" w:rsidTr="00967F24">
        <w:trPr>
          <w:cantSplit/>
          <w:trHeight w:val="794"/>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rPr>
              <w:t>-36</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6B7CBB">
            <w:pPr>
              <w:pStyle w:val="a6"/>
              <w:ind w:left="113" w:right="113"/>
              <w:jc w:val="center"/>
              <w:rPr>
                <w:sz w:val="22"/>
              </w:rPr>
            </w:pPr>
            <w:r w:rsidRPr="006B7CBB">
              <w:rPr>
                <w:rStyle w:val="23"/>
                <w:rFonts w:eastAsiaTheme="minorHAnsi"/>
                <w:sz w:val="24"/>
                <w:szCs w:val="24"/>
              </w:rPr>
              <w:t>67,78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64,04</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62,09</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50,88</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45,19</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41,45</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37,71</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37,71</w:t>
            </w:r>
          </w:p>
        </w:tc>
      </w:tr>
      <w:tr w:rsidR="00967F24" w:rsidRPr="009E0332" w:rsidTr="00967F24">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rPr>
              <w:t>-37</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69,03</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65,23</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63,24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51,82</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46,02</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42,22</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38,41</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38,41</w:t>
            </w:r>
          </w:p>
        </w:tc>
      </w:tr>
      <w:tr w:rsidR="00967F24" w:rsidRPr="009E0332" w:rsidTr="00967F24">
        <w:trPr>
          <w:cantSplit/>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rPr>
              <w:t>-40</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72,80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6B7CBB">
            <w:pPr>
              <w:pStyle w:val="a6"/>
              <w:ind w:left="113" w:right="113"/>
              <w:jc w:val="center"/>
              <w:rPr>
                <w:sz w:val="24"/>
              </w:rPr>
            </w:pPr>
            <w:r>
              <w:rPr>
                <w:rStyle w:val="23"/>
                <w:rFonts w:eastAsiaTheme="minorHAnsi"/>
                <w:sz w:val="24"/>
                <w:szCs w:val="24"/>
              </w:rPr>
              <w:t>68,78</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66,69</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54,64</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48,53</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44,52</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40,50</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40,50</w:t>
            </w:r>
          </w:p>
        </w:tc>
      </w:tr>
      <w:tr w:rsidR="00967F24" w:rsidRPr="009E0332" w:rsidTr="00967F24">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rPr>
              <w:t>-41</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74,06</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69,97</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67,84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55,59</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49,37</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45,29</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41,20</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41,20</w:t>
            </w:r>
          </w:p>
        </w:tc>
      </w:tr>
      <w:tr w:rsidR="00967F24" w:rsidRPr="009E0332" w:rsidTr="00967F24">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rPr>
              <w:t>-43</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76,57</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72,34</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70,14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57,47</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51,04</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46,82</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42,60</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42,60</w:t>
            </w:r>
          </w:p>
        </w:tc>
      </w:tr>
      <w:tr w:rsidR="00967F24" w:rsidRPr="009E0332" w:rsidTr="00967F24">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rPr>
              <w:t>-44</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77,82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73,53</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71,29</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58,41</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51,88</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47,59</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43,30</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43,30</w:t>
            </w:r>
          </w:p>
        </w:tc>
      </w:tr>
      <w:tr w:rsidR="00967F24" w:rsidRPr="009E0332" w:rsidTr="00967F24">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rPr>
              <w:t>-45</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79,08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74,71</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72,44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59,35</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52,72</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48,36</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43,99</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43,99</w:t>
            </w:r>
          </w:p>
        </w:tc>
      </w:tr>
    </w:tbl>
    <w:p w:rsidR="00967F24" w:rsidRDefault="00967F24" w:rsidP="00967F24">
      <w:pPr>
        <w:pStyle w:val="a6"/>
      </w:pPr>
    </w:p>
    <w:p w:rsidR="00967F24" w:rsidRDefault="00967F24" w:rsidP="00967F24">
      <w:pPr>
        <w:pStyle w:val="a6"/>
        <w:spacing w:after="80"/>
        <w:contextualSpacing w:val="0"/>
      </w:pPr>
      <w:r>
        <w:lastRenderedPageBreak/>
        <w:t>Продолжение таблицы 1.14</w:t>
      </w:r>
    </w:p>
    <w:tbl>
      <w:tblPr>
        <w:tblW w:w="5000" w:type="pct"/>
        <w:jc w:val="center"/>
        <w:tblLayout w:type="fixed"/>
        <w:tblCellMar>
          <w:left w:w="113" w:type="dxa"/>
          <w:right w:w="113" w:type="dxa"/>
        </w:tblCellMar>
        <w:tblLook w:val="0000" w:firstRow="0" w:lastRow="0" w:firstColumn="0" w:lastColumn="0" w:noHBand="0" w:noVBand="0"/>
      </w:tblPr>
      <w:tblGrid>
        <w:gridCol w:w="562"/>
        <w:gridCol w:w="1560"/>
        <w:gridCol w:w="1842"/>
        <w:gridCol w:w="1843"/>
        <w:gridCol w:w="567"/>
        <w:gridCol w:w="567"/>
        <w:gridCol w:w="425"/>
        <w:gridCol w:w="567"/>
        <w:gridCol w:w="426"/>
        <w:gridCol w:w="425"/>
        <w:gridCol w:w="425"/>
        <w:gridCol w:w="419"/>
      </w:tblGrid>
      <w:tr w:rsidR="00967F24" w:rsidRPr="009E0332" w:rsidTr="009652B8">
        <w:trPr>
          <w:cantSplit/>
          <w:trHeight w:val="340"/>
          <w:jc w:val="center"/>
        </w:trPr>
        <w:tc>
          <w:tcPr>
            <w:tcW w:w="562" w:type="dxa"/>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Pr>
                <w:sz w:val="24"/>
              </w:rPr>
              <w:t>1</w:t>
            </w:r>
          </w:p>
        </w:tc>
        <w:tc>
          <w:tcPr>
            <w:tcW w:w="1560" w:type="dxa"/>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Pr>
                <w:sz w:val="24"/>
              </w:rPr>
              <w:t>2</w:t>
            </w:r>
          </w:p>
        </w:tc>
        <w:tc>
          <w:tcPr>
            <w:tcW w:w="1842" w:type="dxa"/>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Pr>
                <w:sz w:val="24"/>
              </w:rPr>
              <w:t>3</w:t>
            </w:r>
          </w:p>
        </w:tc>
        <w:tc>
          <w:tcPr>
            <w:tcW w:w="5664"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E21AC8" w:rsidRDefault="00967F24" w:rsidP="00E21AC8">
            <w:pPr>
              <w:pStyle w:val="a6"/>
              <w:jc w:val="center"/>
              <w:rPr>
                <w:rStyle w:val="23"/>
                <w:rFonts w:eastAsiaTheme="minorHAnsi"/>
                <w:sz w:val="24"/>
                <w:szCs w:val="24"/>
                <w:lang w:val="en-US" w:eastAsia="en-US" w:bidi="en-US"/>
              </w:rPr>
            </w:pPr>
            <w:r>
              <w:rPr>
                <w:rStyle w:val="23"/>
                <w:rFonts w:eastAsiaTheme="minorHAnsi"/>
                <w:sz w:val="24"/>
                <w:szCs w:val="24"/>
              </w:rPr>
              <w:t>4</w:t>
            </w:r>
          </w:p>
        </w:tc>
      </w:tr>
      <w:tr w:rsidR="00967F24" w:rsidRPr="009E0332" w:rsidTr="00967F24">
        <w:trPr>
          <w:trHeight w:val="680"/>
          <w:jc w:val="center"/>
        </w:trPr>
        <w:tc>
          <w:tcPr>
            <w:tcW w:w="562" w:type="dxa"/>
            <w:vMerge w:val="restart"/>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560" w:type="dxa"/>
            <w:vMerge w:val="restart"/>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2" w:type="dxa"/>
            <w:vMerge w:val="restart"/>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rPr>
              <w:t>-46</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80,33</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75,90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73,59</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60,30</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53,55</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49,12</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44,69</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44,69</w:t>
            </w:r>
          </w:p>
        </w:tc>
      </w:tr>
      <w:tr w:rsidR="00967F24" w:rsidRPr="009E0332" w:rsidTr="00967F24">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rPr>
              <w:t>-47</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81,59</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77,09</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74,74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61,24</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54,39</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49,89</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45,39</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45,39</w:t>
            </w:r>
          </w:p>
        </w:tc>
      </w:tr>
      <w:tr w:rsidR="00967F24" w:rsidRPr="009E0332" w:rsidTr="00967F24">
        <w:trPr>
          <w:cantSplit/>
          <w:trHeight w:val="794"/>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rPr>
              <w:t>-48</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82,84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78,27</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75,89</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6B7CBB">
            <w:pPr>
              <w:pStyle w:val="a6"/>
              <w:ind w:left="113" w:right="113"/>
              <w:jc w:val="center"/>
              <w:rPr>
                <w:sz w:val="24"/>
              </w:rPr>
            </w:pPr>
            <w:r w:rsidRPr="006B7CBB">
              <w:rPr>
                <w:rStyle w:val="23"/>
                <w:rFonts w:eastAsiaTheme="minorHAnsi"/>
                <w:sz w:val="24"/>
                <w:szCs w:val="24"/>
                <w:lang w:eastAsia="en-US" w:bidi="en-US"/>
              </w:rPr>
              <w:t>62,18</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55,23</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50,66</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46,09</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46,09</w:t>
            </w:r>
          </w:p>
        </w:tc>
      </w:tr>
      <w:tr w:rsidR="00967F24" w:rsidRPr="009E0332" w:rsidTr="00967F24">
        <w:trPr>
          <w:cantSplit/>
          <w:trHeight w:val="794"/>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rPr>
              <w:t>-49</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6B7CBB" w:rsidRDefault="00967F24" w:rsidP="006B7CBB">
            <w:pPr>
              <w:pStyle w:val="a6"/>
              <w:ind w:left="113" w:right="113"/>
              <w:jc w:val="center"/>
              <w:rPr>
                <w:sz w:val="24"/>
              </w:rPr>
            </w:pPr>
            <w:r w:rsidRPr="006B7CBB">
              <w:rPr>
                <w:rStyle w:val="255pt0pt150"/>
                <w:rFonts w:eastAsiaTheme="minorHAnsi" w:cstheme="minorBidi"/>
                <w:color w:val="000000" w:themeColor="text1"/>
                <w:spacing w:val="0"/>
                <w:w w:val="100"/>
                <w:sz w:val="24"/>
                <w:szCs w:val="24"/>
                <w:shd w:val="clear" w:color="auto" w:fill="auto"/>
                <w:lang w:val="ru-RU" w:bidi="ar-SA"/>
              </w:rPr>
              <w:t>84,10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79,46</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77,04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63,12</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56,06</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51,43</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46,79</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46,79</w:t>
            </w:r>
          </w:p>
        </w:tc>
      </w:tr>
      <w:tr w:rsidR="00967F24" w:rsidRPr="009E0332" w:rsidTr="00967F24">
        <w:trPr>
          <w:trHeight w:val="680"/>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rPr>
              <w:t>-50</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85,35</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80,64</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78,19</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64,06</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56,90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52,19</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47,49</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47,49</w:t>
            </w:r>
          </w:p>
        </w:tc>
      </w:tr>
      <w:tr w:rsidR="00967F24" w:rsidRPr="009E0332" w:rsidTr="00967F24">
        <w:trPr>
          <w:cantSplit/>
          <w:trHeight w:val="794"/>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rPr>
              <w:t>-53</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89,12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6B7CBB">
            <w:pPr>
              <w:pStyle w:val="a6"/>
              <w:ind w:left="113" w:right="113"/>
              <w:jc w:val="center"/>
              <w:rPr>
                <w:sz w:val="24"/>
              </w:rPr>
            </w:pPr>
            <w:r w:rsidRPr="006B7CBB">
              <w:rPr>
                <w:rStyle w:val="255pt0pt150"/>
                <w:rFonts w:eastAsiaTheme="minorHAnsi" w:cstheme="minorBidi"/>
                <w:color w:val="000000" w:themeColor="text1"/>
                <w:spacing w:val="0"/>
                <w:w w:val="100"/>
                <w:sz w:val="24"/>
                <w:szCs w:val="24"/>
                <w:shd w:val="clear" w:color="auto" w:fill="auto"/>
                <w:lang w:val="ru-RU" w:bidi="ar-SA"/>
              </w:rPr>
              <w:t>84,20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6B7CBB">
            <w:pPr>
              <w:pStyle w:val="a6"/>
              <w:ind w:left="113" w:right="113"/>
              <w:jc w:val="center"/>
              <w:rPr>
                <w:sz w:val="24"/>
              </w:rPr>
            </w:pPr>
            <w:r w:rsidRPr="006B7CBB">
              <w:rPr>
                <w:rStyle w:val="2Consolas4pt0pt"/>
                <w:rFonts w:ascii="Times New Roman" w:eastAsiaTheme="minorHAnsi" w:hAnsi="Times New Roman" w:cstheme="minorBidi"/>
                <w:color w:val="000000" w:themeColor="text1"/>
                <w:spacing w:val="0"/>
                <w:sz w:val="24"/>
                <w:szCs w:val="24"/>
                <w:shd w:val="clear" w:color="auto" w:fill="auto"/>
                <w:lang w:val="ru-RU" w:bidi="ar-SA"/>
              </w:rPr>
              <w:t>81,64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66,89</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59,41</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54,50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49,58</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49,58</w:t>
            </w:r>
          </w:p>
        </w:tc>
      </w:tr>
      <w:tr w:rsidR="00967F24" w:rsidRPr="009E0332" w:rsidTr="00967F24">
        <w:trPr>
          <w:cantSplit/>
          <w:trHeight w:val="794"/>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3" w:type="dxa"/>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rPr>
              <w:t>-55</w:t>
            </w:r>
          </w:p>
        </w:tc>
        <w:tc>
          <w:tcPr>
            <w:tcW w:w="567" w:type="dxa"/>
            <w:tcBorders>
              <w:top w:val="single" w:sz="4" w:space="0" w:color="auto"/>
              <w:left w:val="single" w:sz="4" w:space="0" w:color="auto"/>
              <w:bottom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91,63</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86,57</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9E0332" w:rsidRDefault="00967F24" w:rsidP="00E21AC8">
            <w:pPr>
              <w:pStyle w:val="a6"/>
              <w:jc w:val="center"/>
              <w:rPr>
                <w:sz w:val="24"/>
              </w:rPr>
            </w:pPr>
            <w:r w:rsidRPr="009E0332">
              <w:rPr>
                <w:rStyle w:val="23"/>
                <w:rFonts w:eastAsiaTheme="minorHAnsi"/>
                <w:sz w:val="24"/>
                <w:szCs w:val="24"/>
              </w:rPr>
              <w:t>83,94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6B7CBB" w:rsidRDefault="00967F24" w:rsidP="006B7CBB">
            <w:pPr>
              <w:pStyle w:val="a6"/>
              <w:ind w:left="113" w:right="113"/>
              <w:jc w:val="center"/>
              <w:rPr>
                <w:sz w:val="24"/>
              </w:rPr>
            </w:pPr>
            <w:r>
              <w:rPr>
                <w:rStyle w:val="23"/>
                <w:rFonts w:eastAsiaTheme="minorHAnsi"/>
                <w:sz w:val="24"/>
                <w:szCs w:val="24"/>
                <w:lang w:eastAsia="en-US" w:bidi="en-US"/>
              </w:rPr>
              <w:t>68,78</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61,08</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56,03</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50,98</w:t>
            </w:r>
          </w:p>
        </w:tc>
        <w:tc>
          <w:tcPr>
            <w:tcW w:w="41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67F24" w:rsidRPr="00E21AC8" w:rsidRDefault="00967F24" w:rsidP="00E21AC8">
            <w:pPr>
              <w:pStyle w:val="a6"/>
              <w:jc w:val="center"/>
              <w:rPr>
                <w:sz w:val="24"/>
              </w:rPr>
            </w:pPr>
            <w:r w:rsidRPr="00E21AC8">
              <w:rPr>
                <w:rStyle w:val="23"/>
                <w:rFonts w:eastAsiaTheme="minorHAnsi"/>
                <w:sz w:val="24"/>
                <w:szCs w:val="24"/>
                <w:lang w:val="en-US" w:eastAsia="en-US" w:bidi="en-US"/>
              </w:rPr>
              <w:t>50,98</w:t>
            </w:r>
          </w:p>
        </w:tc>
      </w:tr>
      <w:tr w:rsidR="00967F24" w:rsidRPr="009E0332" w:rsidTr="009652B8">
        <w:trPr>
          <w:trHeight w:val="1205"/>
          <w:jc w:val="center"/>
        </w:trPr>
        <w:tc>
          <w:tcPr>
            <w:tcW w:w="562" w:type="dxa"/>
            <w:vMerge w:val="restart"/>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rPr>
              <w:t>3</w:t>
            </w:r>
          </w:p>
        </w:tc>
        <w:tc>
          <w:tcPr>
            <w:tcW w:w="1560" w:type="dxa"/>
            <w:vMerge w:val="restart"/>
            <w:tcBorders>
              <w:top w:val="single" w:sz="4" w:space="0" w:color="auto"/>
              <w:left w:val="single" w:sz="4" w:space="0" w:color="auto"/>
              <w:bottom w:val="single" w:sz="4" w:space="0" w:color="auto"/>
            </w:tcBorders>
            <w:shd w:val="clear" w:color="auto" w:fill="FFFFFF"/>
            <w:vAlign w:val="center"/>
          </w:tcPr>
          <w:p w:rsidR="00967F24" w:rsidRDefault="00967F24" w:rsidP="00967F24">
            <w:pPr>
              <w:pStyle w:val="a6"/>
              <w:jc w:val="center"/>
              <w:rPr>
                <w:sz w:val="24"/>
              </w:rPr>
            </w:pPr>
            <w:r w:rsidRPr="009E0332">
              <w:rPr>
                <w:rStyle w:val="23"/>
                <w:rFonts w:eastAsiaTheme="minorHAnsi"/>
                <w:sz w:val="24"/>
                <w:szCs w:val="24"/>
              </w:rPr>
              <w:t>Объекты</w:t>
            </w:r>
          </w:p>
          <w:p w:rsidR="00967F24" w:rsidRPr="009E0332" w:rsidRDefault="00967F24" w:rsidP="00967F24">
            <w:pPr>
              <w:pStyle w:val="a6"/>
              <w:jc w:val="center"/>
              <w:rPr>
                <w:sz w:val="24"/>
              </w:rPr>
            </w:pPr>
            <w:r w:rsidRPr="009E0332">
              <w:rPr>
                <w:rStyle w:val="23"/>
                <w:rFonts w:eastAsiaTheme="minorHAnsi"/>
                <w:sz w:val="24"/>
                <w:szCs w:val="24"/>
              </w:rPr>
              <w:t>газоснабжения</w:t>
            </w:r>
          </w:p>
        </w:tc>
        <w:tc>
          <w:tcPr>
            <w:tcW w:w="1842" w:type="dxa"/>
            <w:vMerge w:val="restart"/>
            <w:tcBorders>
              <w:top w:val="single" w:sz="4" w:space="0" w:color="auto"/>
              <w:left w:val="single" w:sz="4" w:space="0" w:color="auto"/>
            </w:tcBorders>
            <w:shd w:val="clear" w:color="auto" w:fill="FFFFFF"/>
            <w:vAlign w:val="center"/>
          </w:tcPr>
          <w:p w:rsidR="00967F24" w:rsidRPr="009E0332" w:rsidRDefault="00967F24" w:rsidP="00967F24">
            <w:pPr>
              <w:pStyle w:val="a6"/>
              <w:jc w:val="center"/>
              <w:rPr>
                <w:sz w:val="24"/>
              </w:rPr>
            </w:pPr>
            <w:r w:rsidRPr="009E0332">
              <w:rPr>
                <w:rStyle w:val="23"/>
                <w:rFonts w:eastAsiaTheme="minorHAnsi"/>
                <w:sz w:val="24"/>
                <w:szCs w:val="24"/>
              </w:rPr>
              <w:t>Удельный</w:t>
            </w:r>
            <w:r>
              <w:rPr>
                <w:sz w:val="24"/>
              </w:rPr>
              <w:t xml:space="preserve"> </w:t>
            </w:r>
            <w:r w:rsidRPr="009E0332">
              <w:rPr>
                <w:rStyle w:val="23"/>
                <w:rFonts w:eastAsiaTheme="minorHAnsi"/>
                <w:sz w:val="24"/>
                <w:szCs w:val="24"/>
              </w:rPr>
              <w:t>расход</w:t>
            </w:r>
            <w:r>
              <w:rPr>
                <w:rStyle w:val="23"/>
                <w:rFonts w:eastAsiaTheme="minorHAnsi"/>
                <w:sz w:val="24"/>
                <w:szCs w:val="24"/>
              </w:rPr>
              <w:t xml:space="preserve"> </w:t>
            </w:r>
            <w:r w:rsidRPr="009E0332">
              <w:rPr>
                <w:rStyle w:val="23"/>
                <w:rFonts w:eastAsiaTheme="minorHAnsi"/>
                <w:sz w:val="24"/>
                <w:szCs w:val="24"/>
              </w:rPr>
              <w:t>сжиженного</w:t>
            </w:r>
            <w:r>
              <w:rPr>
                <w:sz w:val="24"/>
              </w:rPr>
              <w:t xml:space="preserve"> </w:t>
            </w:r>
            <w:r w:rsidRPr="009E0332">
              <w:rPr>
                <w:rStyle w:val="23"/>
                <w:rFonts w:eastAsiaTheme="minorHAnsi"/>
                <w:sz w:val="24"/>
                <w:szCs w:val="24"/>
              </w:rPr>
              <w:t>углеводородного</w:t>
            </w:r>
            <w:r>
              <w:rPr>
                <w:rStyle w:val="23"/>
                <w:rFonts w:eastAsiaTheme="minorHAnsi"/>
                <w:sz w:val="24"/>
                <w:szCs w:val="24"/>
              </w:rPr>
              <w:t xml:space="preserve"> </w:t>
            </w:r>
            <w:r w:rsidRPr="009E0332">
              <w:rPr>
                <w:rStyle w:val="23"/>
                <w:rFonts w:eastAsiaTheme="minorHAnsi"/>
                <w:sz w:val="24"/>
                <w:szCs w:val="24"/>
              </w:rPr>
              <w:t>газа, кг/чел. в месяц</w:t>
            </w:r>
          </w:p>
        </w:tc>
        <w:tc>
          <w:tcPr>
            <w:tcW w:w="439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67F24" w:rsidRDefault="00967F24" w:rsidP="00E21AC8">
            <w:pPr>
              <w:pStyle w:val="a6"/>
              <w:jc w:val="center"/>
              <w:rPr>
                <w:rStyle w:val="23"/>
                <w:rFonts w:eastAsiaTheme="minorHAnsi"/>
                <w:sz w:val="24"/>
                <w:szCs w:val="24"/>
              </w:rPr>
            </w:pPr>
            <w:r w:rsidRPr="009E0332">
              <w:rPr>
                <w:rStyle w:val="23"/>
                <w:rFonts w:eastAsiaTheme="minorHAnsi"/>
                <w:sz w:val="24"/>
                <w:szCs w:val="24"/>
              </w:rPr>
              <w:t>Многоквартирные и жилые дома, оборудованные газовой плитой, при газосна</w:t>
            </w:r>
            <w:r>
              <w:rPr>
                <w:rStyle w:val="23"/>
                <w:rFonts w:eastAsiaTheme="minorHAnsi"/>
                <w:sz w:val="24"/>
                <w:szCs w:val="24"/>
              </w:rPr>
              <w:t>бжении сжиженным углеводородным</w:t>
            </w:r>
          </w:p>
          <w:p w:rsidR="00967F24" w:rsidRPr="009E0332" w:rsidRDefault="00967F24" w:rsidP="00E21AC8">
            <w:pPr>
              <w:pStyle w:val="a6"/>
              <w:jc w:val="center"/>
              <w:rPr>
                <w:sz w:val="24"/>
              </w:rPr>
            </w:pPr>
            <w:r w:rsidRPr="009E0332">
              <w:rPr>
                <w:rStyle w:val="23"/>
                <w:rFonts w:eastAsiaTheme="minorHAnsi"/>
                <w:sz w:val="24"/>
                <w:szCs w:val="24"/>
              </w:rPr>
              <w:t>газом</w:t>
            </w:r>
          </w:p>
        </w:tc>
        <w:tc>
          <w:tcPr>
            <w:tcW w:w="1269" w:type="dxa"/>
            <w:gridSpan w:val="3"/>
            <w:tcBorders>
              <w:top w:val="single" w:sz="4" w:space="0" w:color="auto"/>
              <w:left w:val="single" w:sz="4" w:space="0" w:color="auto"/>
              <w:right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lang w:val="en-US" w:eastAsia="en-US" w:bidi="en-US"/>
              </w:rPr>
              <w:t>5</w:t>
            </w:r>
          </w:p>
        </w:tc>
      </w:tr>
      <w:tr w:rsidR="00967F24" w:rsidRPr="009E0332" w:rsidTr="009652B8">
        <w:trPr>
          <w:trHeight w:hRule="exact" w:val="1402"/>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2" w:type="dxa"/>
            <w:vMerge/>
            <w:tcBorders>
              <w:left w:val="single" w:sz="4" w:space="0" w:color="auto"/>
            </w:tcBorders>
            <w:shd w:val="clear" w:color="auto" w:fill="FFFFFF"/>
            <w:vAlign w:val="center"/>
          </w:tcPr>
          <w:p w:rsidR="00967F24" w:rsidRPr="009E0332" w:rsidRDefault="00967F24" w:rsidP="00E21AC8">
            <w:pPr>
              <w:pStyle w:val="a6"/>
              <w:jc w:val="center"/>
              <w:rPr>
                <w:sz w:val="24"/>
              </w:rPr>
            </w:pPr>
          </w:p>
        </w:tc>
        <w:tc>
          <w:tcPr>
            <w:tcW w:w="439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2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9E0332" w:rsidRDefault="00967F24" w:rsidP="00E21AC8">
            <w:pPr>
              <w:pStyle w:val="a6"/>
              <w:jc w:val="center"/>
              <w:rPr>
                <w:rStyle w:val="23"/>
                <w:rFonts w:eastAsiaTheme="minorHAnsi"/>
                <w:sz w:val="24"/>
                <w:szCs w:val="24"/>
                <w:lang w:val="en-US" w:eastAsia="en-US" w:bidi="en-US"/>
              </w:rPr>
            </w:pPr>
            <w:r w:rsidRPr="009E0332">
              <w:rPr>
                <w:rStyle w:val="23"/>
                <w:rFonts w:eastAsiaTheme="minorHAnsi"/>
                <w:sz w:val="24"/>
                <w:szCs w:val="24"/>
              </w:rPr>
              <w:t>3,2</w:t>
            </w:r>
          </w:p>
        </w:tc>
      </w:tr>
      <w:tr w:rsidR="00967F24" w:rsidRPr="009E0332" w:rsidTr="00967F24">
        <w:trPr>
          <w:trHeight w:hRule="exact" w:val="1447"/>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1842" w:type="dxa"/>
            <w:vMerge/>
            <w:tcBorders>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p>
        </w:tc>
        <w:tc>
          <w:tcPr>
            <w:tcW w:w="439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2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9E0332" w:rsidRDefault="00967F24" w:rsidP="00E21AC8">
            <w:pPr>
              <w:pStyle w:val="a6"/>
              <w:jc w:val="center"/>
              <w:rPr>
                <w:rStyle w:val="23"/>
                <w:rFonts w:eastAsiaTheme="minorHAnsi"/>
                <w:sz w:val="24"/>
                <w:szCs w:val="24"/>
                <w:lang w:val="en-US" w:eastAsia="en-US" w:bidi="en-US"/>
              </w:rPr>
            </w:pPr>
            <w:r w:rsidRPr="009E0332">
              <w:rPr>
                <w:rStyle w:val="23"/>
                <w:rFonts w:eastAsiaTheme="minorHAnsi"/>
                <w:sz w:val="24"/>
                <w:szCs w:val="24"/>
              </w:rPr>
              <w:t>7,6</w:t>
            </w:r>
          </w:p>
        </w:tc>
      </w:tr>
      <w:tr w:rsidR="00967F24" w:rsidRPr="009E0332" w:rsidTr="00967F24">
        <w:trPr>
          <w:trHeight w:hRule="exact" w:val="1411"/>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967F24">
            <w:pPr>
              <w:pStyle w:val="a6"/>
              <w:jc w:val="center"/>
              <w:rPr>
                <w:sz w:val="24"/>
              </w:rPr>
            </w:pPr>
          </w:p>
        </w:tc>
        <w:tc>
          <w:tcPr>
            <w:tcW w:w="1560" w:type="dxa"/>
            <w:vMerge w:val="restart"/>
            <w:tcBorders>
              <w:top w:val="single" w:sz="4" w:space="0" w:color="auto"/>
              <w:left w:val="single" w:sz="4" w:space="0" w:color="auto"/>
              <w:bottom w:val="single" w:sz="4" w:space="0" w:color="auto"/>
            </w:tcBorders>
            <w:shd w:val="clear" w:color="auto" w:fill="FFFFFF"/>
            <w:vAlign w:val="center"/>
          </w:tcPr>
          <w:p w:rsidR="00967F24" w:rsidRPr="009E0332" w:rsidRDefault="00967F24" w:rsidP="00967F24">
            <w:pPr>
              <w:pStyle w:val="a6"/>
              <w:jc w:val="center"/>
              <w:rPr>
                <w:sz w:val="24"/>
              </w:rPr>
            </w:pPr>
            <w:r w:rsidRPr="009E0332">
              <w:rPr>
                <w:rStyle w:val="23"/>
                <w:rFonts w:eastAsiaTheme="minorHAnsi"/>
                <w:sz w:val="24"/>
                <w:szCs w:val="24"/>
              </w:rPr>
              <w:t>Объекты</w:t>
            </w:r>
          </w:p>
          <w:p w:rsidR="00967F24" w:rsidRPr="009E0332" w:rsidRDefault="00967F24" w:rsidP="00967F24">
            <w:pPr>
              <w:pStyle w:val="a6"/>
              <w:jc w:val="center"/>
              <w:rPr>
                <w:sz w:val="24"/>
              </w:rPr>
            </w:pPr>
            <w:r w:rsidRPr="009E0332">
              <w:rPr>
                <w:rStyle w:val="23"/>
                <w:rFonts w:eastAsiaTheme="minorHAnsi"/>
                <w:sz w:val="24"/>
                <w:szCs w:val="24"/>
              </w:rPr>
              <w:t>водоснабжения</w:t>
            </w:r>
          </w:p>
        </w:tc>
        <w:tc>
          <w:tcPr>
            <w:tcW w:w="1842" w:type="dxa"/>
            <w:vMerge w:val="restart"/>
            <w:tcBorders>
              <w:top w:val="single" w:sz="4" w:space="0" w:color="auto"/>
              <w:left w:val="single" w:sz="4" w:space="0" w:color="auto"/>
            </w:tcBorders>
            <w:shd w:val="clear" w:color="auto" w:fill="FFFFFF"/>
            <w:vAlign w:val="center"/>
          </w:tcPr>
          <w:p w:rsidR="00967F24" w:rsidRPr="009E0332" w:rsidRDefault="00967F24" w:rsidP="00967F24">
            <w:pPr>
              <w:pStyle w:val="a6"/>
              <w:jc w:val="center"/>
              <w:rPr>
                <w:sz w:val="24"/>
              </w:rPr>
            </w:pPr>
            <w:r w:rsidRPr="009E0332">
              <w:rPr>
                <w:rStyle w:val="23"/>
                <w:rFonts w:eastAsiaTheme="minorHAnsi"/>
                <w:sz w:val="24"/>
                <w:szCs w:val="24"/>
              </w:rPr>
              <w:t>Удельное среднесуточное водопотребление (за год), л/сут (куб.м/мес) на человека</w:t>
            </w:r>
          </w:p>
        </w:tc>
        <w:tc>
          <w:tcPr>
            <w:tcW w:w="439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9E0332" w:rsidRDefault="00967F24" w:rsidP="00967F24">
            <w:pPr>
              <w:pStyle w:val="a6"/>
              <w:jc w:val="center"/>
              <w:rPr>
                <w:sz w:val="24"/>
              </w:rPr>
            </w:pPr>
            <w:r w:rsidRPr="009E0332">
              <w:rPr>
                <w:rStyle w:val="23"/>
                <w:rFonts w:eastAsiaTheme="minorHAnsi"/>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2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9E0332" w:rsidRDefault="00967F24" w:rsidP="00967F24">
            <w:pPr>
              <w:pStyle w:val="a6"/>
              <w:jc w:val="center"/>
              <w:rPr>
                <w:sz w:val="24"/>
              </w:rPr>
            </w:pPr>
            <w:r w:rsidRPr="009E0332">
              <w:rPr>
                <w:rStyle w:val="23"/>
                <w:rFonts w:eastAsiaTheme="minorHAnsi"/>
                <w:sz w:val="24"/>
                <w:szCs w:val="24"/>
              </w:rPr>
              <w:t>210 (6,36) [4]</w:t>
            </w:r>
          </w:p>
        </w:tc>
      </w:tr>
      <w:tr w:rsidR="00967F24" w:rsidRPr="009E0332" w:rsidTr="00967F24">
        <w:trPr>
          <w:trHeight w:hRule="exact" w:val="1148"/>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967F24">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967F24">
            <w:pPr>
              <w:pStyle w:val="a6"/>
              <w:jc w:val="center"/>
              <w:rPr>
                <w:sz w:val="24"/>
              </w:rPr>
            </w:pPr>
          </w:p>
        </w:tc>
        <w:tc>
          <w:tcPr>
            <w:tcW w:w="1842" w:type="dxa"/>
            <w:vMerge/>
            <w:tcBorders>
              <w:left w:val="single" w:sz="4" w:space="0" w:color="auto"/>
            </w:tcBorders>
            <w:shd w:val="clear" w:color="auto" w:fill="FFFFFF"/>
            <w:vAlign w:val="center"/>
          </w:tcPr>
          <w:p w:rsidR="00967F24" w:rsidRPr="009E0332" w:rsidRDefault="00967F24" w:rsidP="00967F24">
            <w:pPr>
              <w:pStyle w:val="a6"/>
              <w:jc w:val="center"/>
              <w:rPr>
                <w:sz w:val="24"/>
              </w:rPr>
            </w:pPr>
          </w:p>
        </w:tc>
        <w:tc>
          <w:tcPr>
            <w:tcW w:w="439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9E0332" w:rsidRDefault="00967F24" w:rsidP="00967F24">
            <w:pPr>
              <w:pStyle w:val="a6"/>
              <w:jc w:val="center"/>
              <w:rPr>
                <w:sz w:val="24"/>
              </w:rPr>
            </w:pPr>
            <w:r w:rsidRPr="009E0332">
              <w:rPr>
                <w:rStyle w:val="23"/>
                <w:rFonts w:eastAsiaTheme="minorHAnsi"/>
                <w:sz w:val="24"/>
                <w:szCs w:val="24"/>
              </w:rPr>
              <w:t>Многоквартирные и жилые дома без водонагревателей с водопроводом и канализацией, оборудованные раковинами, мойками и унитазами</w:t>
            </w:r>
          </w:p>
        </w:tc>
        <w:tc>
          <w:tcPr>
            <w:tcW w:w="12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9E0332" w:rsidRDefault="00967F24" w:rsidP="00967F24">
            <w:pPr>
              <w:pStyle w:val="a6"/>
              <w:jc w:val="center"/>
              <w:rPr>
                <w:sz w:val="24"/>
              </w:rPr>
            </w:pPr>
            <w:r w:rsidRPr="009E0332">
              <w:rPr>
                <w:rStyle w:val="23"/>
                <w:rFonts w:eastAsiaTheme="minorHAnsi"/>
                <w:sz w:val="24"/>
                <w:szCs w:val="24"/>
              </w:rPr>
              <w:t>130 (3,86)</w:t>
            </w:r>
          </w:p>
        </w:tc>
      </w:tr>
      <w:tr w:rsidR="00967F24" w:rsidRPr="009E0332" w:rsidTr="00967F24">
        <w:trPr>
          <w:trHeight w:hRule="exact" w:val="697"/>
          <w:jc w:val="center"/>
        </w:trPr>
        <w:tc>
          <w:tcPr>
            <w:tcW w:w="562"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967F24">
            <w:pPr>
              <w:pStyle w:val="a6"/>
              <w:jc w:val="center"/>
              <w:rPr>
                <w:sz w:val="24"/>
              </w:rPr>
            </w:pPr>
          </w:p>
        </w:tc>
        <w:tc>
          <w:tcPr>
            <w:tcW w:w="1560" w:type="dxa"/>
            <w:vMerge/>
            <w:tcBorders>
              <w:top w:val="single" w:sz="4" w:space="0" w:color="auto"/>
              <w:left w:val="single" w:sz="4" w:space="0" w:color="auto"/>
              <w:bottom w:val="single" w:sz="4" w:space="0" w:color="auto"/>
            </w:tcBorders>
            <w:shd w:val="clear" w:color="auto" w:fill="FFFFFF"/>
            <w:vAlign w:val="center"/>
          </w:tcPr>
          <w:p w:rsidR="00967F24" w:rsidRPr="009E0332" w:rsidRDefault="00967F24" w:rsidP="00967F24">
            <w:pPr>
              <w:pStyle w:val="a6"/>
              <w:jc w:val="center"/>
              <w:rPr>
                <w:sz w:val="24"/>
              </w:rPr>
            </w:pPr>
          </w:p>
        </w:tc>
        <w:tc>
          <w:tcPr>
            <w:tcW w:w="1842" w:type="dxa"/>
            <w:vMerge/>
            <w:tcBorders>
              <w:left w:val="single" w:sz="4" w:space="0" w:color="auto"/>
              <w:bottom w:val="single" w:sz="4" w:space="0" w:color="auto"/>
            </w:tcBorders>
            <w:shd w:val="clear" w:color="auto" w:fill="FFFFFF"/>
            <w:vAlign w:val="center"/>
          </w:tcPr>
          <w:p w:rsidR="00967F24" w:rsidRPr="009E0332" w:rsidRDefault="00967F24" w:rsidP="00967F24">
            <w:pPr>
              <w:pStyle w:val="a6"/>
              <w:jc w:val="center"/>
              <w:rPr>
                <w:sz w:val="24"/>
              </w:rPr>
            </w:pPr>
          </w:p>
        </w:tc>
        <w:tc>
          <w:tcPr>
            <w:tcW w:w="439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9E0332" w:rsidRDefault="00967F24" w:rsidP="00967F24">
            <w:pPr>
              <w:pStyle w:val="a6"/>
              <w:jc w:val="center"/>
              <w:rPr>
                <w:sz w:val="24"/>
              </w:rPr>
            </w:pPr>
            <w:r w:rsidRPr="009E0332">
              <w:rPr>
                <w:rStyle w:val="23"/>
                <w:rFonts w:eastAsiaTheme="minorHAnsi"/>
                <w:sz w:val="24"/>
                <w:szCs w:val="24"/>
              </w:rPr>
              <w:t>Многоквартирные и жилые дома с водоразборной колонкой</w:t>
            </w:r>
          </w:p>
        </w:tc>
        <w:tc>
          <w:tcPr>
            <w:tcW w:w="12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7F24" w:rsidRPr="009E0332" w:rsidRDefault="00967F24" w:rsidP="00967F24">
            <w:pPr>
              <w:pStyle w:val="a6"/>
              <w:jc w:val="center"/>
              <w:rPr>
                <w:sz w:val="24"/>
              </w:rPr>
            </w:pPr>
            <w:r w:rsidRPr="009E0332">
              <w:rPr>
                <w:rStyle w:val="23"/>
                <w:rFonts w:eastAsiaTheme="minorHAnsi"/>
                <w:sz w:val="24"/>
                <w:szCs w:val="24"/>
              </w:rPr>
              <w:t>40 (1,2)</w:t>
            </w:r>
          </w:p>
        </w:tc>
      </w:tr>
    </w:tbl>
    <w:p w:rsidR="00967F24" w:rsidRDefault="00967F24" w:rsidP="00967F24">
      <w:pPr>
        <w:pStyle w:val="a6"/>
      </w:pPr>
      <w:r>
        <w:br w:type="page"/>
      </w:r>
    </w:p>
    <w:p w:rsidR="00967F24" w:rsidRDefault="00967F24" w:rsidP="00967F24">
      <w:pPr>
        <w:pStyle w:val="a6"/>
        <w:spacing w:after="80"/>
        <w:contextualSpacing w:val="0"/>
      </w:pPr>
      <w:r>
        <w:lastRenderedPageBreak/>
        <w:t>Продолжение таблицы 1.14</w:t>
      </w:r>
    </w:p>
    <w:tbl>
      <w:tblPr>
        <w:tblW w:w="5000" w:type="pct"/>
        <w:jc w:val="center"/>
        <w:tblLayout w:type="fixed"/>
        <w:tblCellMar>
          <w:left w:w="113" w:type="dxa"/>
          <w:right w:w="113" w:type="dxa"/>
        </w:tblCellMar>
        <w:tblLook w:val="0000" w:firstRow="0" w:lastRow="0" w:firstColumn="0" w:lastColumn="0" w:noHBand="0" w:noVBand="0"/>
      </w:tblPr>
      <w:tblGrid>
        <w:gridCol w:w="562"/>
        <w:gridCol w:w="1560"/>
        <w:gridCol w:w="1842"/>
        <w:gridCol w:w="5664"/>
      </w:tblGrid>
      <w:tr w:rsidR="00BA00F3" w:rsidRPr="009E0332" w:rsidTr="00BA00F3">
        <w:trPr>
          <w:trHeight w:hRule="exact" w:val="340"/>
          <w:jc w:val="center"/>
        </w:trPr>
        <w:tc>
          <w:tcPr>
            <w:tcW w:w="562" w:type="dxa"/>
            <w:tcBorders>
              <w:top w:val="single" w:sz="4" w:space="0" w:color="auto"/>
              <w:left w:val="single" w:sz="4" w:space="0" w:color="auto"/>
              <w:bottom w:val="single" w:sz="4" w:space="0" w:color="auto"/>
            </w:tcBorders>
            <w:shd w:val="clear" w:color="auto" w:fill="FFFFFF"/>
            <w:vAlign w:val="center"/>
          </w:tcPr>
          <w:p w:rsidR="00BA00F3" w:rsidRPr="009E0332" w:rsidRDefault="00BA00F3" w:rsidP="00E21AC8">
            <w:pPr>
              <w:pStyle w:val="a6"/>
              <w:jc w:val="center"/>
              <w:rPr>
                <w:rStyle w:val="23"/>
                <w:rFonts w:eastAsiaTheme="minorHAnsi"/>
                <w:sz w:val="24"/>
                <w:szCs w:val="24"/>
              </w:rPr>
            </w:pPr>
            <w:r>
              <w:rPr>
                <w:rStyle w:val="23"/>
                <w:rFonts w:eastAsiaTheme="minorHAnsi"/>
                <w:sz w:val="24"/>
                <w:szCs w:val="24"/>
              </w:rPr>
              <w:t>1</w:t>
            </w:r>
          </w:p>
        </w:tc>
        <w:tc>
          <w:tcPr>
            <w:tcW w:w="1560" w:type="dxa"/>
            <w:tcBorders>
              <w:top w:val="single" w:sz="4" w:space="0" w:color="auto"/>
              <w:left w:val="single" w:sz="4" w:space="0" w:color="auto"/>
              <w:bottom w:val="single" w:sz="4" w:space="0" w:color="auto"/>
            </w:tcBorders>
            <w:shd w:val="clear" w:color="auto" w:fill="FFFFFF"/>
            <w:vAlign w:val="center"/>
          </w:tcPr>
          <w:p w:rsidR="00BA00F3" w:rsidRPr="009E0332" w:rsidRDefault="00BA00F3" w:rsidP="00E21AC8">
            <w:pPr>
              <w:pStyle w:val="a6"/>
              <w:jc w:val="center"/>
              <w:rPr>
                <w:rStyle w:val="23"/>
                <w:rFonts w:eastAsiaTheme="minorHAnsi"/>
                <w:sz w:val="24"/>
                <w:szCs w:val="24"/>
              </w:rPr>
            </w:pPr>
            <w:r>
              <w:rPr>
                <w:rStyle w:val="23"/>
                <w:rFonts w:eastAsiaTheme="minorHAnsi"/>
                <w:sz w:val="24"/>
                <w:szCs w:val="24"/>
              </w:rPr>
              <w:t>2</w:t>
            </w:r>
          </w:p>
        </w:tc>
        <w:tc>
          <w:tcPr>
            <w:tcW w:w="1842" w:type="dxa"/>
            <w:tcBorders>
              <w:top w:val="single" w:sz="4" w:space="0" w:color="auto"/>
              <w:left w:val="single" w:sz="4" w:space="0" w:color="auto"/>
              <w:bottom w:val="single" w:sz="4" w:space="0" w:color="auto"/>
            </w:tcBorders>
            <w:shd w:val="clear" w:color="auto" w:fill="FFFFFF"/>
            <w:vAlign w:val="center"/>
          </w:tcPr>
          <w:p w:rsidR="00BA00F3" w:rsidRPr="009E0332" w:rsidRDefault="00BA00F3" w:rsidP="00E21AC8">
            <w:pPr>
              <w:pStyle w:val="a6"/>
              <w:jc w:val="center"/>
              <w:rPr>
                <w:rStyle w:val="23"/>
                <w:rFonts w:eastAsiaTheme="minorHAnsi"/>
                <w:sz w:val="24"/>
                <w:szCs w:val="24"/>
              </w:rPr>
            </w:pPr>
            <w:r>
              <w:rPr>
                <w:rStyle w:val="23"/>
                <w:rFonts w:eastAsiaTheme="minorHAnsi"/>
                <w:sz w:val="24"/>
                <w:szCs w:val="24"/>
              </w:rPr>
              <w:t>3</w:t>
            </w:r>
          </w:p>
        </w:tc>
        <w:tc>
          <w:tcPr>
            <w:tcW w:w="5664" w:type="dxa"/>
            <w:tcBorders>
              <w:top w:val="single" w:sz="4" w:space="0" w:color="auto"/>
              <w:left w:val="single" w:sz="4" w:space="0" w:color="auto"/>
              <w:bottom w:val="single" w:sz="4" w:space="0" w:color="auto"/>
              <w:right w:val="single" w:sz="4" w:space="0" w:color="auto"/>
            </w:tcBorders>
            <w:shd w:val="clear" w:color="auto" w:fill="FFFFFF"/>
            <w:vAlign w:val="center"/>
          </w:tcPr>
          <w:p w:rsidR="00BA00F3" w:rsidRDefault="00BA00F3" w:rsidP="00E21AC8">
            <w:pPr>
              <w:pStyle w:val="a6"/>
              <w:jc w:val="center"/>
              <w:rPr>
                <w:rStyle w:val="23"/>
                <w:rFonts w:eastAsiaTheme="minorHAnsi"/>
                <w:sz w:val="24"/>
                <w:szCs w:val="24"/>
              </w:rPr>
            </w:pPr>
            <w:r>
              <w:rPr>
                <w:rStyle w:val="23"/>
                <w:rFonts w:eastAsiaTheme="minorHAnsi"/>
                <w:sz w:val="24"/>
                <w:szCs w:val="24"/>
              </w:rPr>
              <w:t>4</w:t>
            </w:r>
          </w:p>
        </w:tc>
      </w:tr>
      <w:tr w:rsidR="00967F24" w:rsidRPr="009E0332" w:rsidTr="00967F24">
        <w:trPr>
          <w:trHeight w:hRule="exact" w:val="1728"/>
          <w:jc w:val="center"/>
        </w:trPr>
        <w:tc>
          <w:tcPr>
            <w:tcW w:w="562" w:type="dxa"/>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rPr>
              <w:t>4</w:t>
            </w:r>
          </w:p>
        </w:tc>
        <w:tc>
          <w:tcPr>
            <w:tcW w:w="1560" w:type="dxa"/>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rPr>
              <w:t>Объекты</w:t>
            </w:r>
          </w:p>
          <w:p w:rsidR="00967F24" w:rsidRPr="009E0332" w:rsidRDefault="00967F24" w:rsidP="00E21AC8">
            <w:pPr>
              <w:pStyle w:val="a6"/>
              <w:jc w:val="center"/>
              <w:rPr>
                <w:sz w:val="24"/>
              </w:rPr>
            </w:pPr>
            <w:r w:rsidRPr="009E0332">
              <w:rPr>
                <w:rStyle w:val="23"/>
                <w:rFonts w:eastAsiaTheme="minorHAnsi"/>
                <w:sz w:val="24"/>
                <w:szCs w:val="24"/>
              </w:rPr>
              <w:t>водоотведения</w:t>
            </w:r>
          </w:p>
        </w:tc>
        <w:tc>
          <w:tcPr>
            <w:tcW w:w="1842" w:type="dxa"/>
            <w:tcBorders>
              <w:top w:val="single" w:sz="4" w:space="0" w:color="auto"/>
              <w:left w:val="single" w:sz="4" w:space="0" w:color="auto"/>
              <w:bottom w:val="single" w:sz="4" w:space="0" w:color="auto"/>
            </w:tcBorders>
            <w:shd w:val="clear" w:color="auto" w:fill="FFFFFF"/>
            <w:vAlign w:val="center"/>
          </w:tcPr>
          <w:p w:rsidR="00967F24" w:rsidRPr="009E0332" w:rsidRDefault="00967F24" w:rsidP="00E21AC8">
            <w:pPr>
              <w:pStyle w:val="a6"/>
              <w:jc w:val="center"/>
              <w:rPr>
                <w:sz w:val="24"/>
              </w:rPr>
            </w:pPr>
            <w:r w:rsidRPr="009E0332">
              <w:rPr>
                <w:rStyle w:val="23"/>
                <w:rFonts w:eastAsiaTheme="minorHAnsi"/>
                <w:sz w:val="24"/>
                <w:szCs w:val="24"/>
              </w:rPr>
              <w:t>Удельное среднесуточное водопотребление (за год), л/сут (куб.м/мес) на человека</w:t>
            </w:r>
          </w:p>
        </w:tc>
        <w:tc>
          <w:tcPr>
            <w:tcW w:w="5664" w:type="dxa"/>
            <w:tcBorders>
              <w:top w:val="single" w:sz="4" w:space="0" w:color="auto"/>
              <w:left w:val="single" w:sz="4" w:space="0" w:color="auto"/>
              <w:bottom w:val="single" w:sz="4" w:space="0" w:color="auto"/>
              <w:right w:val="single" w:sz="4" w:space="0" w:color="auto"/>
            </w:tcBorders>
            <w:shd w:val="clear" w:color="auto" w:fill="FFFFFF"/>
            <w:vAlign w:val="center"/>
          </w:tcPr>
          <w:p w:rsidR="00967F24" w:rsidRDefault="00967F24" w:rsidP="00E21AC8">
            <w:pPr>
              <w:pStyle w:val="a6"/>
              <w:jc w:val="center"/>
              <w:rPr>
                <w:rStyle w:val="23"/>
                <w:rFonts w:eastAsiaTheme="minorHAnsi"/>
                <w:sz w:val="24"/>
                <w:szCs w:val="24"/>
              </w:rPr>
            </w:pPr>
            <w:r>
              <w:rPr>
                <w:rStyle w:val="23"/>
                <w:rFonts w:eastAsiaTheme="minorHAnsi"/>
                <w:sz w:val="24"/>
                <w:szCs w:val="24"/>
              </w:rPr>
              <w:t>Равно удельному среднесуточному</w:t>
            </w:r>
          </w:p>
          <w:p w:rsidR="00967F24" w:rsidRPr="009E0332" w:rsidRDefault="00967F24" w:rsidP="00E21AC8">
            <w:pPr>
              <w:pStyle w:val="a6"/>
              <w:jc w:val="center"/>
              <w:rPr>
                <w:sz w:val="24"/>
              </w:rPr>
            </w:pPr>
            <w:r w:rsidRPr="009E0332">
              <w:rPr>
                <w:rStyle w:val="23"/>
                <w:rFonts w:eastAsiaTheme="minorHAnsi"/>
                <w:sz w:val="24"/>
                <w:szCs w:val="24"/>
              </w:rPr>
              <w:t>водопотреблению</w:t>
            </w:r>
          </w:p>
        </w:tc>
      </w:tr>
    </w:tbl>
    <w:p w:rsidR="008F2B03" w:rsidRPr="00602CE0" w:rsidRDefault="008F2B03" w:rsidP="00602CE0">
      <w:pPr>
        <w:pStyle w:val="a6"/>
      </w:pPr>
    </w:p>
    <w:p w:rsidR="00602CE0" w:rsidRPr="00602CE0" w:rsidRDefault="00602CE0" w:rsidP="00602CE0">
      <w:pPr>
        <w:pStyle w:val="a5"/>
        <w:rPr>
          <w:sz w:val="24"/>
        </w:rPr>
      </w:pPr>
      <w:r w:rsidRPr="00602CE0">
        <w:rPr>
          <w:sz w:val="24"/>
        </w:rPr>
        <w:t>Примечания:</w:t>
      </w:r>
    </w:p>
    <w:p w:rsidR="00602CE0" w:rsidRPr="00602CE0" w:rsidRDefault="00602CE0" w:rsidP="00602CE0">
      <w:pPr>
        <w:pStyle w:val="a5"/>
        <w:numPr>
          <w:ilvl w:val="0"/>
          <w:numId w:val="22"/>
        </w:numPr>
        <w:tabs>
          <w:tab w:val="left" w:pos="993"/>
        </w:tabs>
        <w:ind w:left="0" w:firstLine="709"/>
        <w:rPr>
          <w:sz w:val="24"/>
        </w:rPr>
      </w:pPr>
      <w:r w:rsidRPr="00602CE0">
        <w:rPr>
          <w:sz w:val="24"/>
        </w:rPr>
        <w:t>Расчетный показатель учитывает нагрузки: жилых и общественных зданий (без кондиционеров), коммунально-бытовых объектов (за исключением промыш</w:t>
      </w:r>
      <w:r>
        <w:rPr>
          <w:sz w:val="24"/>
        </w:rPr>
        <w:t>ленности) и наружного освещения;</w:t>
      </w:r>
    </w:p>
    <w:p w:rsidR="00602CE0" w:rsidRPr="00602CE0" w:rsidRDefault="00602CE0" w:rsidP="00602CE0">
      <w:pPr>
        <w:pStyle w:val="a5"/>
        <w:numPr>
          <w:ilvl w:val="0"/>
          <w:numId w:val="22"/>
        </w:numPr>
        <w:tabs>
          <w:tab w:val="left" w:pos="993"/>
        </w:tabs>
        <w:ind w:left="0" w:firstLine="709"/>
        <w:rPr>
          <w:sz w:val="24"/>
        </w:rPr>
      </w:pPr>
      <w:r w:rsidRPr="00602CE0">
        <w:rPr>
          <w:sz w:val="24"/>
        </w:rPr>
        <w:t xml:space="preserve">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w:t>
      </w:r>
      <w:r>
        <w:rPr>
          <w:sz w:val="24"/>
        </w:rPr>
        <w:t>с 1 января 2023 года —</w:t>
      </w:r>
      <w:r w:rsidRPr="00602CE0">
        <w:rPr>
          <w:sz w:val="24"/>
        </w:rPr>
        <w:t xml:space="preserve"> на 40 % (класс энергосбережен</w:t>
      </w:r>
      <w:r>
        <w:rPr>
          <w:sz w:val="24"/>
        </w:rPr>
        <w:t>ия В+), а с 1 января 2028 года —</w:t>
      </w:r>
      <w:r w:rsidRPr="00602CE0">
        <w:rPr>
          <w:sz w:val="24"/>
        </w:rPr>
        <w:t xml:space="preserve"> на </w:t>
      </w:r>
      <w:r>
        <w:rPr>
          <w:sz w:val="24"/>
        </w:rPr>
        <w:t>50 % (класс энергосбережения А);</w:t>
      </w:r>
    </w:p>
    <w:p w:rsidR="00602CE0" w:rsidRPr="00602CE0" w:rsidRDefault="00602CE0" w:rsidP="00602CE0">
      <w:pPr>
        <w:pStyle w:val="a5"/>
        <w:numPr>
          <w:ilvl w:val="0"/>
          <w:numId w:val="22"/>
        </w:numPr>
        <w:tabs>
          <w:tab w:val="left" w:pos="993"/>
        </w:tabs>
        <w:ind w:left="0" w:firstLine="709"/>
        <w:rPr>
          <w:sz w:val="24"/>
        </w:rPr>
      </w:pPr>
      <w:r w:rsidRPr="00602CE0">
        <w:rPr>
          <w:sz w:val="24"/>
        </w:rPr>
        <w:t>Удельная величина тепловой энергии на нагрев горячей воды потребителями иных объектов определяется согласно приложению Г СП 124.13330.2012 «</w:t>
      </w:r>
      <w:r>
        <w:rPr>
          <w:sz w:val="24"/>
        </w:rPr>
        <w:t>СНиП 41-02-2003 «Тепловые сети»;</w:t>
      </w:r>
    </w:p>
    <w:p w:rsidR="00602CE0" w:rsidRDefault="00602CE0" w:rsidP="00602CE0">
      <w:pPr>
        <w:pStyle w:val="a5"/>
        <w:numPr>
          <w:ilvl w:val="0"/>
          <w:numId w:val="22"/>
        </w:numPr>
        <w:tabs>
          <w:tab w:val="left" w:pos="993"/>
        </w:tabs>
        <w:ind w:left="0" w:firstLine="709"/>
        <w:rPr>
          <w:sz w:val="24"/>
        </w:rPr>
      </w:pPr>
      <w:r w:rsidRPr="00602CE0">
        <w:rPr>
          <w:sz w:val="24"/>
        </w:rPr>
        <w:t>Расчетный показатель учитывает горячее водоснабжение.</w:t>
      </w:r>
    </w:p>
    <w:p w:rsidR="002C019B" w:rsidRDefault="002C019B" w:rsidP="002C019B">
      <w:pPr>
        <w:pStyle w:val="a6"/>
      </w:pPr>
    </w:p>
    <w:p w:rsidR="002C019B" w:rsidRDefault="002C019B" w:rsidP="002C019B">
      <w:pPr>
        <w:pStyle w:val="a8"/>
      </w:pPr>
      <w:bookmarkStart w:id="24" w:name="_Toc172557362"/>
      <w:r>
        <w:t xml:space="preserve">1.4.11 </w:t>
      </w:r>
      <w:proofErr w:type="gramStart"/>
      <w:r>
        <w:t>В</w:t>
      </w:r>
      <w:proofErr w:type="gramEnd"/>
      <w:r>
        <w:t xml:space="preserve"> области предупреждения чрезвычайных ситуаций, стихийных бедствий, эпидемий и ликвидации их последствий</w:t>
      </w:r>
      <w:bookmarkEnd w:id="24"/>
    </w:p>
    <w:p w:rsidR="002C019B" w:rsidRDefault="002C019B" w:rsidP="002C019B">
      <w:pPr>
        <w:pStyle w:val="a6"/>
      </w:pPr>
    </w:p>
    <w:p w:rsidR="002C019B" w:rsidRDefault="002C019B" w:rsidP="002C019B">
      <w:pPr>
        <w:pStyle w:val="a6"/>
        <w:spacing w:after="80"/>
        <w:contextualSpacing w:val="0"/>
      </w:pPr>
      <w:r>
        <w:t>Таблица 1.15 — Расчётные показатели для объектов местного значения муниципального района, предназначенные для размещения аварийно-спасательных служб и (или) аварийно-спасательных формирований</w:t>
      </w:r>
    </w:p>
    <w:tbl>
      <w:tblPr>
        <w:tblW w:w="5000" w:type="pct"/>
        <w:jc w:val="center"/>
        <w:tblLayout w:type="fixed"/>
        <w:tblCellMar>
          <w:left w:w="113" w:type="dxa"/>
          <w:right w:w="113" w:type="dxa"/>
        </w:tblCellMar>
        <w:tblLook w:val="0000" w:firstRow="0" w:lastRow="0" w:firstColumn="0" w:lastColumn="0" w:noHBand="0" w:noVBand="0"/>
      </w:tblPr>
      <w:tblGrid>
        <w:gridCol w:w="580"/>
        <w:gridCol w:w="3243"/>
        <w:gridCol w:w="3094"/>
        <w:gridCol w:w="2711"/>
      </w:tblGrid>
      <w:tr w:rsidR="002C019B" w:rsidRPr="002C019B" w:rsidTr="002C019B">
        <w:trPr>
          <w:trHeight w:hRule="exact" w:val="842"/>
          <w:jc w:val="center"/>
        </w:trPr>
        <w:tc>
          <w:tcPr>
            <w:tcW w:w="580" w:type="dxa"/>
            <w:tcBorders>
              <w:top w:val="single" w:sz="4" w:space="0" w:color="auto"/>
              <w:left w:val="single" w:sz="4" w:space="0" w:color="auto"/>
            </w:tcBorders>
            <w:shd w:val="clear" w:color="auto" w:fill="FFFFFF"/>
            <w:vAlign w:val="center"/>
          </w:tcPr>
          <w:p w:rsidR="002C019B" w:rsidRPr="002C019B" w:rsidRDefault="002C019B" w:rsidP="002C019B">
            <w:pPr>
              <w:pStyle w:val="a6"/>
              <w:jc w:val="center"/>
              <w:rPr>
                <w:sz w:val="24"/>
              </w:rPr>
            </w:pPr>
            <w:r w:rsidRPr="002C019B">
              <w:rPr>
                <w:rStyle w:val="23"/>
                <w:rFonts w:eastAsiaTheme="minorHAnsi"/>
                <w:sz w:val="24"/>
              </w:rPr>
              <w:t>№</w:t>
            </w:r>
          </w:p>
          <w:p w:rsidR="002C019B" w:rsidRPr="002C019B" w:rsidRDefault="002C019B" w:rsidP="002C019B">
            <w:pPr>
              <w:pStyle w:val="a6"/>
              <w:jc w:val="center"/>
              <w:rPr>
                <w:sz w:val="24"/>
              </w:rPr>
            </w:pPr>
            <w:r w:rsidRPr="002C019B">
              <w:rPr>
                <w:rStyle w:val="23"/>
                <w:rFonts w:eastAsiaTheme="minorHAnsi"/>
                <w:sz w:val="24"/>
              </w:rPr>
              <w:t>п/п</w:t>
            </w:r>
          </w:p>
        </w:tc>
        <w:tc>
          <w:tcPr>
            <w:tcW w:w="3243" w:type="dxa"/>
            <w:tcBorders>
              <w:top w:val="single" w:sz="4" w:space="0" w:color="auto"/>
              <w:left w:val="single" w:sz="4" w:space="0" w:color="auto"/>
            </w:tcBorders>
            <w:shd w:val="clear" w:color="auto" w:fill="FFFFFF"/>
            <w:vAlign w:val="center"/>
          </w:tcPr>
          <w:p w:rsidR="002C019B" w:rsidRPr="002C019B" w:rsidRDefault="002C019B" w:rsidP="002C019B">
            <w:pPr>
              <w:pStyle w:val="a6"/>
              <w:jc w:val="center"/>
              <w:rPr>
                <w:sz w:val="24"/>
              </w:rPr>
            </w:pPr>
            <w:r w:rsidRPr="002C019B">
              <w:rPr>
                <w:rStyle w:val="23"/>
                <w:rFonts w:eastAsiaTheme="minorHAnsi"/>
                <w:sz w:val="24"/>
              </w:rPr>
              <w:t>Наименование вида объекта</w:t>
            </w:r>
          </w:p>
        </w:tc>
        <w:tc>
          <w:tcPr>
            <w:tcW w:w="3094" w:type="dxa"/>
            <w:tcBorders>
              <w:top w:val="single" w:sz="4" w:space="0" w:color="auto"/>
              <w:left w:val="single" w:sz="4" w:space="0" w:color="auto"/>
            </w:tcBorders>
            <w:shd w:val="clear" w:color="auto" w:fill="FFFFFF"/>
            <w:vAlign w:val="center"/>
          </w:tcPr>
          <w:p w:rsidR="002C019B" w:rsidRPr="002C019B" w:rsidRDefault="002C019B" w:rsidP="002C019B">
            <w:pPr>
              <w:pStyle w:val="a6"/>
              <w:jc w:val="center"/>
              <w:rPr>
                <w:sz w:val="24"/>
              </w:rPr>
            </w:pPr>
            <w:r w:rsidRPr="002C019B">
              <w:rPr>
                <w:rStyle w:val="23"/>
                <w:rFonts w:eastAsiaTheme="minorHAnsi"/>
                <w:sz w:val="24"/>
              </w:rPr>
              <w:t>Наименование нормируемого расчетного показателя, единица измерения</w:t>
            </w:r>
          </w:p>
        </w:tc>
        <w:tc>
          <w:tcPr>
            <w:tcW w:w="2711" w:type="dxa"/>
            <w:tcBorders>
              <w:top w:val="single" w:sz="4" w:space="0" w:color="auto"/>
              <w:left w:val="single" w:sz="4" w:space="0" w:color="auto"/>
              <w:right w:val="single" w:sz="4" w:space="0" w:color="auto"/>
            </w:tcBorders>
            <w:shd w:val="clear" w:color="auto" w:fill="FFFFFF"/>
            <w:vAlign w:val="center"/>
          </w:tcPr>
          <w:p w:rsidR="002C019B" w:rsidRPr="002C019B" w:rsidRDefault="002C019B" w:rsidP="002C019B">
            <w:pPr>
              <w:pStyle w:val="a6"/>
              <w:jc w:val="center"/>
              <w:rPr>
                <w:sz w:val="24"/>
              </w:rPr>
            </w:pPr>
            <w:r w:rsidRPr="002C019B">
              <w:rPr>
                <w:rStyle w:val="23"/>
                <w:rFonts w:eastAsiaTheme="minorHAnsi"/>
                <w:sz w:val="24"/>
              </w:rPr>
              <w:t>Значение расчетного показателя</w:t>
            </w:r>
          </w:p>
        </w:tc>
      </w:tr>
      <w:tr w:rsidR="002C019B" w:rsidRPr="002C019B" w:rsidTr="002C019B">
        <w:trPr>
          <w:trHeight w:hRule="exact" w:val="1138"/>
          <w:jc w:val="center"/>
        </w:trPr>
        <w:tc>
          <w:tcPr>
            <w:tcW w:w="580" w:type="dxa"/>
            <w:tcBorders>
              <w:top w:val="single" w:sz="4" w:space="0" w:color="auto"/>
              <w:left w:val="single" w:sz="4" w:space="0" w:color="auto"/>
              <w:bottom w:val="single" w:sz="4" w:space="0" w:color="auto"/>
            </w:tcBorders>
            <w:shd w:val="clear" w:color="auto" w:fill="FFFFFF"/>
            <w:vAlign w:val="center"/>
          </w:tcPr>
          <w:p w:rsidR="002C019B" w:rsidRPr="002C019B" w:rsidRDefault="002C019B" w:rsidP="002C019B">
            <w:pPr>
              <w:pStyle w:val="a6"/>
              <w:jc w:val="center"/>
              <w:rPr>
                <w:sz w:val="24"/>
              </w:rPr>
            </w:pPr>
            <w:r w:rsidRPr="002C019B">
              <w:rPr>
                <w:rStyle w:val="23"/>
                <w:rFonts w:eastAsiaTheme="minorHAnsi"/>
                <w:sz w:val="24"/>
              </w:rPr>
              <w:t>1</w:t>
            </w:r>
          </w:p>
        </w:tc>
        <w:tc>
          <w:tcPr>
            <w:tcW w:w="3243" w:type="dxa"/>
            <w:tcBorders>
              <w:top w:val="single" w:sz="4" w:space="0" w:color="auto"/>
              <w:left w:val="single" w:sz="4" w:space="0" w:color="auto"/>
              <w:bottom w:val="single" w:sz="4" w:space="0" w:color="auto"/>
            </w:tcBorders>
            <w:shd w:val="clear" w:color="auto" w:fill="FFFFFF"/>
            <w:vAlign w:val="center"/>
          </w:tcPr>
          <w:p w:rsidR="002C019B" w:rsidRPr="002C019B" w:rsidRDefault="002C019B" w:rsidP="002C019B">
            <w:pPr>
              <w:pStyle w:val="a6"/>
              <w:jc w:val="center"/>
              <w:rPr>
                <w:sz w:val="24"/>
              </w:rPr>
            </w:pPr>
            <w:r w:rsidRPr="002C019B">
              <w:rPr>
                <w:rStyle w:val="23"/>
                <w:rFonts w:eastAsiaTheme="minorHAnsi"/>
                <w:sz w:val="24"/>
              </w:rPr>
              <w:t>Аварийно-спаса</w:t>
            </w:r>
            <w:r>
              <w:rPr>
                <w:rStyle w:val="23"/>
                <w:rFonts w:eastAsiaTheme="minorHAnsi"/>
                <w:sz w:val="24"/>
              </w:rPr>
              <w:t>тельные службы и (или) аварийно-</w:t>
            </w:r>
            <w:r w:rsidRPr="002C019B">
              <w:rPr>
                <w:rStyle w:val="23"/>
                <w:rFonts w:eastAsiaTheme="minorHAnsi"/>
                <w:sz w:val="24"/>
              </w:rPr>
              <w:t>спасательные формирования</w:t>
            </w:r>
          </w:p>
        </w:tc>
        <w:tc>
          <w:tcPr>
            <w:tcW w:w="3094" w:type="dxa"/>
            <w:tcBorders>
              <w:top w:val="single" w:sz="4" w:space="0" w:color="auto"/>
              <w:left w:val="single" w:sz="4" w:space="0" w:color="auto"/>
              <w:bottom w:val="single" w:sz="4" w:space="0" w:color="auto"/>
            </w:tcBorders>
            <w:shd w:val="clear" w:color="auto" w:fill="FFFFFF"/>
            <w:vAlign w:val="center"/>
          </w:tcPr>
          <w:p w:rsidR="002C019B" w:rsidRPr="002C019B" w:rsidRDefault="002C019B" w:rsidP="002C019B">
            <w:pPr>
              <w:pStyle w:val="a6"/>
              <w:jc w:val="center"/>
              <w:rPr>
                <w:sz w:val="24"/>
              </w:rPr>
            </w:pPr>
            <w:r w:rsidRPr="002C019B">
              <w:rPr>
                <w:rStyle w:val="23"/>
                <w:rFonts w:eastAsiaTheme="minorHAnsi"/>
                <w:sz w:val="24"/>
              </w:rPr>
              <w:t>Уровень обеспеченности, объектов на муниципальное образование</w:t>
            </w:r>
          </w:p>
        </w:tc>
        <w:tc>
          <w:tcPr>
            <w:tcW w:w="2711" w:type="dxa"/>
            <w:tcBorders>
              <w:top w:val="single" w:sz="4" w:space="0" w:color="auto"/>
              <w:left w:val="single" w:sz="4" w:space="0" w:color="auto"/>
              <w:bottom w:val="single" w:sz="4" w:space="0" w:color="auto"/>
              <w:right w:val="single" w:sz="4" w:space="0" w:color="auto"/>
            </w:tcBorders>
            <w:shd w:val="clear" w:color="auto" w:fill="FFFFFF"/>
            <w:vAlign w:val="center"/>
          </w:tcPr>
          <w:p w:rsidR="002C019B" w:rsidRPr="002C019B" w:rsidRDefault="002C019B" w:rsidP="002C019B">
            <w:pPr>
              <w:pStyle w:val="a6"/>
              <w:jc w:val="center"/>
              <w:rPr>
                <w:sz w:val="24"/>
              </w:rPr>
            </w:pPr>
            <w:r w:rsidRPr="002C019B">
              <w:rPr>
                <w:rStyle w:val="23"/>
                <w:rFonts w:eastAsiaTheme="minorHAnsi"/>
                <w:sz w:val="24"/>
              </w:rPr>
              <w:t xml:space="preserve">При численности </w:t>
            </w:r>
            <w:r>
              <w:rPr>
                <w:rStyle w:val="23"/>
                <w:rFonts w:eastAsiaTheme="minorHAnsi"/>
                <w:sz w:val="24"/>
              </w:rPr>
              <w:t>населения более 10 000 человек —</w:t>
            </w:r>
            <w:r w:rsidRPr="002C019B">
              <w:rPr>
                <w:rStyle w:val="23"/>
                <w:rFonts w:eastAsiaTheme="minorHAnsi"/>
                <w:sz w:val="24"/>
              </w:rPr>
              <w:t xml:space="preserve"> 1</w:t>
            </w:r>
          </w:p>
        </w:tc>
      </w:tr>
    </w:tbl>
    <w:p w:rsidR="002C019B" w:rsidRDefault="002C019B" w:rsidP="002C019B">
      <w:pPr>
        <w:pStyle w:val="a6"/>
      </w:pPr>
    </w:p>
    <w:p w:rsidR="002C019B" w:rsidRPr="002C019B" w:rsidRDefault="002C019B" w:rsidP="002C019B">
      <w:pPr>
        <w:pStyle w:val="a5"/>
        <w:rPr>
          <w:sz w:val="24"/>
        </w:rPr>
      </w:pPr>
      <w:r w:rsidRPr="002C019B">
        <w:rPr>
          <w:sz w:val="24"/>
        </w:rPr>
        <w:t>Примечания:</w:t>
      </w:r>
    </w:p>
    <w:p w:rsidR="002C019B" w:rsidRPr="002C019B" w:rsidRDefault="002C019B" w:rsidP="002C019B">
      <w:pPr>
        <w:pStyle w:val="a5"/>
        <w:rPr>
          <w:sz w:val="24"/>
        </w:rPr>
      </w:pPr>
      <w:r w:rsidRPr="002C019B">
        <w:rPr>
          <w:sz w:val="24"/>
        </w:rPr>
        <w:t xml:space="preserve">Значение расчетного показателя применяется только для </w:t>
      </w:r>
      <w:r w:rsidRPr="002C019B">
        <w:rPr>
          <w:sz w:val="24"/>
          <w:highlight w:val="red"/>
        </w:rPr>
        <w:t>Таймырского Долгано-Ненецкого и Эвенкийского муниципальных районов</w:t>
      </w:r>
      <w:r>
        <w:rPr>
          <w:sz w:val="24"/>
        </w:rPr>
        <w:t>.</w:t>
      </w:r>
    </w:p>
    <w:p w:rsidR="002C019B" w:rsidRDefault="002C019B" w:rsidP="002C019B">
      <w:pPr>
        <w:pStyle w:val="a6"/>
      </w:pPr>
      <w:r>
        <w:br w:type="page"/>
      </w:r>
    </w:p>
    <w:p w:rsidR="002C019B" w:rsidRDefault="002C019B" w:rsidP="002C019B">
      <w:pPr>
        <w:pStyle w:val="a8"/>
      </w:pPr>
      <w:bookmarkStart w:id="25" w:name="_Toc172557363"/>
      <w:r>
        <w:lastRenderedPageBreak/>
        <w:t xml:space="preserve">1.4.12 </w:t>
      </w:r>
      <w:proofErr w:type="gramStart"/>
      <w:r>
        <w:t>В</w:t>
      </w:r>
      <w:proofErr w:type="gramEnd"/>
      <w:r>
        <w:t xml:space="preserve"> области организации ритуальных услуг и содержания мест захоронения</w:t>
      </w:r>
      <w:bookmarkEnd w:id="25"/>
    </w:p>
    <w:p w:rsidR="002C019B" w:rsidRDefault="002C019B" w:rsidP="002C019B">
      <w:pPr>
        <w:pStyle w:val="a6"/>
      </w:pPr>
    </w:p>
    <w:p w:rsidR="002C019B" w:rsidRDefault="002C019B" w:rsidP="002C019B">
      <w:pPr>
        <w:pStyle w:val="a6"/>
        <w:spacing w:after="80"/>
        <w:contextualSpacing w:val="0"/>
      </w:pPr>
      <w:r>
        <w:t>Таблица 1.16 — Расчётный показатель для объектов местного значения муниципального района в области ритуальных услуг содержания мест захоронения</w:t>
      </w:r>
    </w:p>
    <w:tbl>
      <w:tblPr>
        <w:tblW w:w="5000" w:type="pct"/>
        <w:jc w:val="center"/>
        <w:tblLayout w:type="fixed"/>
        <w:tblCellMar>
          <w:left w:w="113" w:type="dxa"/>
          <w:right w:w="113" w:type="dxa"/>
        </w:tblCellMar>
        <w:tblLook w:val="0000" w:firstRow="0" w:lastRow="0" w:firstColumn="0" w:lastColumn="0" w:noHBand="0" w:noVBand="0"/>
      </w:tblPr>
      <w:tblGrid>
        <w:gridCol w:w="578"/>
        <w:gridCol w:w="2725"/>
        <w:gridCol w:w="3922"/>
        <w:gridCol w:w="2403"/>
      </w:tblGrid>
      <w:tr w:rsidR="002C019B" w:rsidRPr="002C019B" w:rsidTr="00683977">
        <w:trPr>
          <w:trHeight w:hRule="exact" w:val="936"/>
          <w:jc w:val="center"/>
        </w:trPr>
        <w:tc>
          <w:tcPr>
            <w:tcW w:w="578" w:type="dxa"/>
            <w:tcBorders>
              <w:top w:val="single" w:sz="4" w:space="0" w:color="auto"/>
              <w:left w:val="single" w:sz="4" w:space="0" w:color="auto"/>
            </w:tcBorders>
            <w:shd w:val="clear" w:color="auto" w:fill="FFFFFF"/>
            <w:vAlign w:val="center"/>
          </w:tcPr>
          <w:p w:rsidR="002C019B" w:rsidRPr="002C019B" w:rsidRDefault="002C019B" w:rsidP="002C019B">
            <w:pPr>
              <w:pStyle w:val="a6"/>
              <w:jc w:val="center"/>
              <w:rPr>
                <w:sz w:val="24"/>
              </w:rPr>
            </w:pPr>
            <w:r w:rsidRPr="002C019B">
              <w:rPr>
                <w:rStyle w:val="23"/>
                <w:rFonts w:eastAsiaTheme="minorHAnsi"/>
                <w:sz w:val="24"/>
              </w:rPr>
              <w:t>№</w:t>
            </w:r>
          </w:p>
          <w:p w:rsidR="002C019B" w:rsidRPr="002C019B" w:rsidRDefault="002C019B" w:rsidP="002C019B">
            <w:pPr>
              <w:pStyle w:val="a6"/>
              <w:jc w:val="center"/>
              <w:rPr>
                <w:sz w:val="24"/>
              </w:rPr>
            </w:pPr>
            <w:r w:rsidRPr="002C019B">
              <w:rPr>
                <w:rStyle w:val="23"/>
                <w:rFonts w:eastAsiaTheme="minorHAnsi"/>
                <w:sz w:val="24"/>
              </w:rPr>
              <w:t>п/п</w:t>
            </w:r>
          </w:p>
        </w:tc>
        <w:tc>
          <w:tcPr>
            <w:tcW w:w="2725" w:type="dxa"/>
            <w:tcBorders>
              <w:top w:val="single" w:sz="4" w:space="0" w:color="auto"/>
              <w:left w:val="single" w:sz="4" w:space="0" w:color="auto"/>
            </w:tcBorders>
            <w:shd w:val="clear" w:color="auto" w:fill="FFFFFF"/>
            <w:vAlign w:val="center"/>
          </w:tcPr>
          <w:p w:rsidR="002C019B" w:rsidRPr="002C019B" w:rsidRDefault="002C019B" w:rsidP="002C019B">
            <w:pPr>
              <w:pStyle w:val="a6"/>
              <w:jc w:val="center"/>
              <w:rPr>
                <w:sz w:val="24"/>
              </w:rPr>
            </w:pPr>
            <w:r w:rsidRPr="002C019B">
              <w:rPr>
                <w:rStyle w:val="23"/>
                <w:rFonts w:eastAsiaTheme="minorHAnsi"/>
                <w:sz w:val="24"/>
              </w:rPr>
              <w:t>Наименование вида объекта</w:t>
            </w:r>
          </w:p>
        </w:tc>
        <w:tc>
          <w:tcPr>
            <w:tcW w:w="3922" w:type="dxa"/>
            <w:tcBorders>
              <w:top w:val="single" w:sz="4" w:space="0" w:color="auto"/>
              <w:left w:val="single" w:sz="4" w:space="0" w:color="auto"/>
            </w:tcBorders>
            <w:shd w:val="clear" w:color="auto" w:fill="FFFFFF"/>
            <w:vAlign w:val="center"/>
          </w:tcPr>
          <w:p w:rsidR="00683977" w:rsidRDefault="002C019B" w:rsidP="002C019B">
            <w:pPr>
              <w:pStyle w:val="a6"/>
              <w:jc w:val="center"/>
              <w:rPr>
                <w:rStyle w:val="23"/>
                <w:rFonts w:eastAsiaTheme="minorHAnsi"/>
                <w:sz w:val="24"/>
              </w:rPr>
            </w:pPr>
            <w:r w:rsidRPr="002C019B">
              <w:rPr>
                <w:rStyle w:val="23"/>
                <w:rFonts w:eastAsiaTheme="minorHAnsi"/>
                <w:sz w:val="24"/>
              </w:rPr>
              <w:t>Наименование нормируемого</w:t>
            </w:r>
            <w:r w:rsidR="00683977">
              <w:rPr>
                <w:rStyle w:val="23"/>
                <w:rFonts w:eastAsiaTheme="minorHAnsi"/>
                <w:sz w:val="24"/>
              </w:rPr>
              <w:t xml:space="preserve"> расчетного показателя, единица</w:t>
            </w:r>
          </w:p>
          <w:p w:rsidR="002C019B" w:rsidRPr="002C019B" w:rsidRDefault="002C019B" w:rsidP="002C019B">
            <w:pPr>
              <w:pStyle w:val="a6"/>
              <w:jc w:val="center"/>
              <w:rPr>
                <w:sz w:val="24"/>
              </w:rPr>
            </w:pPr>
            <w:r w:rsidRPr="002C019B">
              <w:rPr>
                <w:rStyle w:val="23"/>
                <w:rFonts w:eastAsiaTheme="minorHAnsi"/>
                <w:sz w:val="24"/>
              </w:rPr>
              <w:t>измерения</w:t>
            </w:r>
          </w:p>
        </w:tc>
        <w:tc>
          <w:tcPr>
            <w:tcW w:w="2403" w:type="dxa"/>
            <w:tcBorders>
              <w:top w:val="single" w:sz="4" w:space="0" w:color="auto"/>
              <w:left w:val="single" w:sz="4" w:space="0" w:color="auto"/>
              <w:right w:val="single" w:sz="4" w:space="0" w:color="auto"/>
            </w:tcBorders>
            <w:shd w:val="clear" w:color="auto" w:fill="FFFFFF"/>
            <w:vAlign w:val="center"/>
          </w:tcPr>
          <w:p w:rsidR="002C019B" w:rsidRPr="002C019B" w:rsidRDefault="002C019B" w:rsidP="002C019B">
            <w:pPr>
              <w:pStyle w:val="a6"/>
              <w:jc w:val="center"/>
              <w:rPr>
                <w:sz w:val="24"/>
              </w:rPr>
            </w:pPr>
            <w:r w:rsidRPr="002C019B">
              <w:rPr>
                <w:rStyle w:val="23"/>
                <w:rFonts w:eastAsiaTheme="minorHAnsi"/>
                <w:sz w:val="24"/>
              </w:rPr>
              <w:t>Значение расчетного показателя</w:t>
            </w:r>
          </w:p>
        </w:tc>
      </w:tr>
      <w:tr w:rsidR="002C019B" w:rsidRPr="002C019B" w:rsidTr="00683977">
        <w:trPr>
          <w:trHeight w:hRule="exact" w:val="844"/>
          <w:jc w:val="center"/>
        </w:trPr>
        <w:tc>
          <w:tcPr>
            <w:tcW w:w="578" w:type="dxa"/>
            <w:tcBorders>
              <w:top w:val="single" w:sz="4" w:space="0" w:color="auto"/>
              <w:left w:val="single" w:sz="4" w:space="0" w:color="auto"/>
            </w:tcBorders>
            <w:shd w:val="clear" w:color="auto" w:fill="FFFFFF"/>
            <w:vAlign w:val="center"/>
          </w:tcPr>
          <w:p w:rsidR="002C019B" w:rsidRPr="002C019B" w:rsidRDefault="002C019B" w:rsidP="002C019B">
            <w:pPr>
              <w:pStyle w:val="a6"/>
              <w:jc w:val="center"/>
              <w:rPr>
                <w:sz w:val="24"/>
              </w:rPr>
            </w:pPr>
            <w:r w:rsidRPr="002C019B">
              <w:rPr>
                <w:rStyle w:val="23"/>
                <w:rFonts w:eastAsiaTheme="minorHAnsi"/>
                <w:sz w:val="24"/>
              </w:rPr>
              <w:t>1</w:t>
            </w:r>
          </w:p>
        </w:tc>
        <w:tc>
          <w:tcPr>
            <w:tcW w:w="2725" w:type="dxa"/>
            <w:tcBorders>
              <w:top w:val="single" w:sz="4" w:space="0" w:color="auto"/>
              <w:left w:val="single" w:sz="4" w:space="0" w:color="auto"/>
            </w:tcBorders>
            <w:shd w:val="clear" w:color="auto" w:fill="FFFFFF"/>
            <w:vAlign w:val="center"/>
          </w:tcPr>
          <w:p w:rsidR="002C019B" w:rsidRPr="002C019B" w:rsidRDefault="002C019B" w:rsidP="002C019B">
            <w:pPr>
              <w:pStyle w:val="a6"/>
              <w:jc w:val="center"/>
              <w:rPr>
                <w:sz w:val="24"/>
              </w:rPr>
            </w:pPr>
            <w:r w:rsidRPr="002C019B">
              <w:rPr>
                <w:rStyle w:val="23"/>
                <w:rFonts w:eastAsiaTheme="minorHAnsi"/>
                <w:sz w:val="24"/>
              </w:rPr>
              <w:t>Кладбища традиционного захоронения</w:t>
            </w:r>
          </w:p>
        </w:tc>
        <w:tc>
          <w:tcPr>
            <w:tcW w:w="3922" w:type="dxa"/>
            <w:tcBorders>
              <w:top w:val="single" w:sz="4" w:space="0" w:color="auto"/>
              <w:left w:val="single" w:sz="4" w:space="0" w:color="auto"/>
            </w:tcBorders>
            <w:shd w:val="clear" w:color="auto" w:fill="FFFFFF"/>
            <w:vAlign w:val="center"/>
          </w:tcPr>
          <w:p w:rsidR="002C019B" w:rsidRPr="002C019B" w:rsidRDefault="002C019B" w:rsidP="002C019B">
            <w:pPr>
              <w:pStyle w:val="a6"/>
              <w:jc w:val="center"/>
              <w:rPr>
                <w:sz w:val="24"/>
              </w:rPr>
            </w:pPr>
            <w:r w:rsidRPr="002C019B">
              <w:rPr>
                <w:rStyle w:val="23"/>
                <w:rFonts w:eastAsiaTheme="minorHAnsi"/>
                <w:sz w:val="24"/>
              </w:rPr>
              <w:t>Размер земельного участка, га на 1000 человек</w:t>
            </w:r>
          </w:p>
        </w:tc>
        <w:tc>
          <w:tcPr>
            <w:tcW w:w="2403" w:type="dxa"/>
            <w:tcBorders>
              <w:top w:val="single" w:sz="4" w:space="0" w:color="auto"/>
              <w:left w:val="single" w:sz="4" w:space="0" w:color="auto"/>
              <w:right w:val="single" w:sz="4" w:space="0" w:color="auto"/>
            </w:tcBorders>
            <w:shd w:val="clear" w:color="auto" w:fill="FFFFFF"/>
            <w:vAlign w:val="center"/>
          </w:tcPr>
          <w:p w:rsidR="00683977" w:rsidRDefault="002C019B" w:rsidP="00683977">
            <w:pPr>
              <w:pStyle w:val="a6"/>
              <w:jc w:val="center"/>
              <w:rPr>
                <w:rStyle w:val="23"/>
                <w:rFonts w:eastAsiaTheme="minorHAnsi"/>
                <w:sz w:val="24"/>
              </w:rPr>
            </w:pPr>
            <w:r>
              <w:rPr>
                <w:rStyle w:val="23"/>
                <w:rFonts w:eastAsiaTheme="minorHAnsi"/>
                <w:sz w:val="24"/>
              </w:rPr>
              <w:t>В</w:t>
            </w:r>
            <w:r w:rsidR="00683977">
              <w:rPr>
                <w:rStyle w:val="23"/>
                <w:rFonts w:eastAsiaTheme="minorHAnsi"/>
                <w:sz w:val="24"/>
              </w:rPr>
              <w:t xml:space="preserve"> соответствии с</w:t>
            </w:r>
          </w:p>
          <w:p w:rsidR="002C019B" w:rsidRPr="002C019B" w:rsidRDefault="002C019B" w:rsidP="00683977">
            <w:pPr>
              <w:pStyle w:val="a6"/>
              <w:jc w:val="center"/>
              <w:rPr>
                <w:sz w:val="24"/>
              </w:rPr>
            </w:pPr>
            <w:r w:rsidRPr="002C019B">
              <w:rPr>
                <w:rStyle w:val="23"/>
                <w:rFonts w:eastAsiaTheme="minorHAnsi"/>
                <w:sz w:val="24"/>
              </w:rPr>
              <w:t>приложением Д</w:t>
            </w:r>
            <w:r w:rsidR="00683977">
              <w:rPr>
                <w:rStyle w:val="23"/>
                <w:rFonts w:eastAsiaTheme="minorHAnsi"/>
                <w:sz w:val="24"/>
              </w:rPr>
              <w:t> </w:t>
            </w:r>
            <w:r w:rsidRPr="002C019B">
              <w:rPr>
                <w:rStyle w:val="23"/>
                <w:rFonts w:eastAsiaTheme="minorHAnsi"/>
                <w:sz w:val="24"/>
              </w:rPr>
              <w:t>СП</w:t>
            </w:r>
            <w:r w:rsidR="00683977">
              <w:rPr>
                <w:rStyle w:val="23"/>
                <w:rFonts w:eastAsiaTheme="minorHAnsi"/>
                <w:sz w:val="24"/>
              </w:rPr>
              <w:t> </w:t>
            </w:r>
            <w:r w:rsidRPr="002C019B">
              <w:rPr>
                <w:rStyle w:val="23"/>
                <w:rFonts w:eastAsiaTheme="minorHAnsi"/>
                <w:sz w:val="24"/>
              </w:rPr>
              <w:t>42.13330.2016</w:t>
            </w:r>
          </w:p>
        </w:tc>
      </w:tr>
      <w:tr w:rsidR="002C019B" w:rsidRPr="002C019B" w:rsidTr="00683977">
        <w:trPr>
          <w:trHeight w:hRule="exact" w:val="856"/>
          <w:jc w:val="center"/>
        </w:trPr>
        <w:tc>
          <w:tcPr>
            <w:tcW w:w="578" w:type="dxa"/>
            <w:tcBorders>
              <w:top w:val="single" w:sz="4" w:space="0" w:color="auto"/>
              <w:left w:val="single" w:sz="4" w:space="0" w:color="auto"/>
              <w:bottom w:val="single" w:sz="4" w:space="0" w:color="auto"/>
            </w:tcBorders>
            <w:shd w:val="clear" w:color="auto" w:fill="FFFFFF"/>
            <w:vAlign w:val="center"/>
          </w:tcPr>
          <w:p w:rsidR="002C019B" w:rsidRPr="002C019B" w:rsidRDefault="002C019B" w:rsidP="002C019B">
            <w:pPr>
              <w:pStyle w:val="a6"/>
              <w:jc w:val="center"/>
              <w:rPr>
                <w:sz w:val="24"/>
              </w:rPr>
            </w:pPr>
            <w:r w:rsidRPr="002C019B">
              <w:rPr>
                <w:rStyle w:val="23"/>
                <w:rFonts w:eastAsiaTheme="minorHAnsi"/>
                <w:sz w:val="24"/>
              </w:rPr>
              <w:t>2</w:t>
            </w:r>
          </w:p>
        </w:tc>
        <w:tc>
          <w:tcPr>
            <w:tcW w:w="2725" w:type="dxa"/>
            <w:tcBorders>
              <w:top w:val="single" w:sz="4" w:space="0" w:color="auto"/>
              <w:left w:val="single" w:sz="4" w:space="0" w:color="auto"/>
              <w:bottom w:val="single" w:sz="4" w:space="0" w:color="auto"/>
            </w:tcBorders>
            <w:shd w:val="clear" w:color="auto" w:fill="FFFFFF"/>
            <w:vAlign w:val="center"/>
          </w:tcPr>
          <w:p w:rsidR="002C019B" w:rsidRPr="002C019B" w:rsidRDefault="002C019B" w:rsidP="002C019B">
            <w:pPr>
              <w:pStyle w:val="a6"/>
              <w:jc w:val="center"/>
              <w:rPr>
                <w:sz w:val="24"/>
              </w:rPr>
            </w:pPr>
            <w:r w:rsidRPr="002C019B">
              <w:rPr>
                <w:rStyle w:val="23"/>
                <w:rFonts w:eastAsiaTheme="minorHAnsi"/>
                <w:sz w:val="24"/>
              </w:rPr>
              <w:t>Бюро похоронного обслуживания</w:t>
            </w:r>
          </w:p>
        </w:tc>
        <w:tc>
          <w:tcPr>
            <w:tcW w:w="3922" w:type="dxa"/>
            <w:tcBorders>
              <w:top w:val="single" w:sz="4" w:space="0" w:color="auto"/>
              <w:left w:val="single" w:sz="4" w:space="0" w:color="auto"/>
              <w:bottom w:val="single" w:sz="4" w:space="0" w:color="auto"/>
            </w:tcBorders>
            <w:shd w:val="clear" w:color="auto" w:fill="FFFFFF"/>
            <w:vAlign w:val="center"/>
          </w:tcPr>
          <w:p w:rsidR="002C019B" w:rsidRPr="002C019B" w:rsidRDefault="002C019B" w:rsidP="002C019B">
            <w:pPr>
              <w:pStyle w:val="a6"/>
              <w:jc w:val="center"/>
              <w:rPr>
                <w:sz w:val="24"/>
              </w:rPr>
            </w:pPr>
            <w:r w:rsidRPr="002C019B">
              <w:rPr>
                <w:rStyle w:val="23"/>
                <w:rFonts w:eastAsiaTheme="minorHAnsi"/>
                <w:sz w:val="24"/>
              </w:rPr>
              <w:t>Уровень обеспеченности, объектов на муниципальное образование</w:t>
            </w:r>
          </w:p>
        </w:tc>
        <w:tc>
          <w:tcPr>
            <w:tcW w:w="2403" w:type="dxa"/>
            <w:tcBorders>
              <w:top w:val="single" w:sz="4" w:space="0" w:color="auto"/>
              <w:left w:val="single" w:sz="4" w:space="0" w:color="auto"/>
              <w:bottom w:val="single" w:sz="4" w:space="0" w:color="auto"/>
              <w:right w:val="single" w:sz="4" w:space="0" w:color="auto"/>
            </w:tcBorders>
            <w:shd w:val="clear" w:color="auto" w:fill="FFFFFF"/>
            <w:vAlign w:val="center"/>
          </w:tcPr>
          <w:p w:rsidR="002C019B" w:rsidRPr="002C019B" w:rsidRDefault="002C019B" w:rsidP="002C019B">
            <w:pPr>
              <w:pStyle w:val="a6"/>
              <w:jc w:val="center"/>
              <w:rPr>
                <w:sz w:val="24"/>
              </w:rPr>
            </w:pPr>
            <w:r w:rsidRPr="002C019B">
              <w:rPr>
                <w:rStyle w:val="23"/>
                <w:rFonts w:eastAsiaTheme="minorHAnsi"/>
                <w:sz w:val="24"/>
              </w:rPr>
              <w:t>1</w:t>
            </w:r>
          </w:p>
        </w:tc>
      </w:tr>
    </w:tbl>
    <w:p w:rsidR="009652B8" w:rsidRDefault="009652B8" w:rsidP="002C019B">
      <w:pPr>
        <w:pStyle w:val="a6"/>
      </w:pPr>
      <w:r>
        <w:br w:type="page"/>
      </w:r>
    </w:p>
    <w:p w:rsidR="009652B8" w:rsidRDefault="009652B8" w:rsidP="009652B8">
      <w:pPr>
        <w:pStyle w:val="a3"/>
      </w:pPr>
      <w:bookmarkStart w:id="26" w:name="bookmark26"/>
      <w:bookmarkStart w:id="27" w:name="_Toc172557364"/>
      <w:r>
        <w:lastRenderedPageBreak/>
        <w:t xml:space="preserve">2 </w:t>
      </w:r>
      <w:r w:rsidR="004A42EF">
        <w:t>Материалы по обоснованию расчётных показателей, содержащихся в основной части местных нормативов градостроительного проектирования</w:t>
      </w:r>
      <w:bookmarkEnd w:id="26"/>
      <w:bookmarkEnd w:id="27"/>
    </w:p>
    <w:p w:rsidR="009652B8" w:rsidRDefault="009652B8" w:rsidP="009652B8">
      <w:pPr>
        <w:pStyle w:val="a6"/>
      </w:pPr>
    </w:p>
    <w:p w:rsidR="009652B8" w:rsidRDefault="009652B8" w:rsidP="009652B8">
      <w:pPr>
        <w:pStyle w:val="a4"/>
      </w:pPr>
      <w:bookmarkStart w:id="28" w:name="bookmark28"/>
      <w:bookmarkStart w:id="29" w:name="_Toc172557365"/>
      <w:r>
        <w:t>2.1 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bookmarkEnd w:id="28"/>
      <w:bookmarkEnd w:id="29"/>
    </w:p>
    <w:p w:rsidR="009652B8" w:rsidRDefault="009652B8" w:rsidP="009652B8">
      <w:pPr>
        <w:pStyle w:val="a8"/>
      </w:pPr>
      <w:bookmarkStart w:id="30" w:name="_Toc172557366"/>
      <w:r>
        <w:t>2.1.1 Административно-территориальное устройство</w:t>
      </w:r>
      <w:bookmarkEnd w:id="30"/>
    </w:p>
    <w:p w:rsidR="009652B8" w:rsidRDefault="009652B8" w:rsidP="009652B8">
      <w:pPr>
        <w:pStyle w:val="a5"/>
      </w:pPr>
      <w:r>
        <w:t>Муниципальное образование Енисейский район</w:t>
      </w:r>
    </w:p>
    <w:p w:rsidR="009652B8" w:rsidRDefault="009652B8" w:rsidP="009652B8">
      <w:pPr>
        <w:pStyle w:val="a5"/>
      </w:pPr>
      <w:r>
        <w:t>Географическое положение: северо-запад Красноярского края</w:t>
      </w:r>
    </w:p>
    <w:p w:rsidR="009652B8" w:rsidRDefault="009652B8" w:rsidP="009652B8">
      <w:pPr>
        <w:pStyle w:val="a5"/>
      </w:pPr>
      <w:r>
        <w:t>Удаленность от Красноярска: 330 км.</w:t>
      </w:r>
    </w:p>
    <w:p w:rsidR="009652B8" w:rsidRDefault="009652B8" w:rsidP="009652B8">
      <w:pPr>
        <w:pStyle w:val="a5"/>
      </w:pPr>
      <w:r>
        <w:t>Площадь территории: 106 143 кв. км.</w:t>
      </w:r>
    </w:p>
    <w:p w:rsidR="009652B8" w:rsidRDefault="009652B8" w:rsidP="009652B8">
      <w:pPr>
        <w:pStyle w:val="a5"/>
      </w:pPr>
      <w:r>
        <w:t>Дата образования: 4 апреля 1924 г.</w:t>
      </w:r>
    </w:p>
    <w:p w:rsidR="009652B8" w:rsidRDefault="009652B8" w:rsidP="009652B8">
      <w:pPr>
        <w:pStyle w:val="a5"/>
      </w:pPr>
      <w:r>
        <w:t>Численность населения: 25 361 чел. (по данным мониторинга на 01.01.2013 года)</w:t>
      </w:r>
    </w:p>
    <w:p w:rsidR="009652B8" w:rsidRDefault="009652B8" w:rsidP="009652B8">
      <w:pPr>
        <w:pStyle w:val="a5"/>
      </w:pPr>
      <w:r>
        <w:t>Административный центр: г. Енисейск</w:t>
      </w:r>
    </w:p>
    <w:p w:rsidR="009652B8" w:rsidRDefault="009652B8" w:rsidP="009652B8">
      <w:pPr>
        <w:pStyle w:val="a5"/>
      </w:pPr>
      <w:r>
        <w:t>В Енисейском районе более 65 населенных пунктов, поселок городского типа Подтесово. На территории района расположены города Енисейск и Лесосибирск. Наиболее старинные из поселений, построенные казаками-первопроходцами в XVII веке: Ярцево, Маковское, Верхнепашино и Назимово.</w:t>
      </w:r>
    </w:p>
    <w:p w:rsidR="009652B8" w:rsidRDefault="009652B8" w:rsidP="009652B8">
      <w:pPr>
        <w:pStyle w:val="a5"/>
      </w:pPr>
      <w:r>
        <w:t>Енисейский район расположен в среднем течении реки Енисей. Узкая приенисейская полоса занята Среднеенисейской долиной (равнина с елово-пихтовыми, сосновыми лесами и пойменными лугами).</w:t>
      </w:r>
    </w:p>
    <w:p w:rsidR="009652B8" w:rsidRDefault="009652B8" w:rsidP="009652B8">
      <w:pPr>
        <w:pStyle w:val="a5"/>
      </w:pPr>
      <w:r>
        <w:t>С востока к ней примыкают низкогорья Енисейского кряжа со среднетаёжной растительностью. Большая левобережная часть района находится в пределах Западно-Сибирской равнины и занята с севера Кас-Кетскими, а на юге — Кеть-Чулымскими возвышенностями и Среднеенисейскими высокими равнинами с темно- и светлохвойными лесами средней и южной тайги (кедр, пихта, ель, сосна и вторичные — берёза, осина)</w:t>
      </w:r>
    </w:p>
    <w:p w:rsidR="009652B8" w:rsidRDefault="009652B8" w:rsidP="009652B8">
      <w:pPr>
        <w:pStyle w:val="a5"/>
      </w:pPr>
      <w:r>
        <w:t>Климат низкой и средней суровости. Вся территория находится в прохладном и достаточно увлажнённом агроклиматическом районе.</w:t>
      </w:r>
    </w:p>
    <w:p w:rsidR="009652B8" w:rsidRPr="0074653C" w:rsidRDefault="009652B8" w:rsidP="009652B8">
      <w:pPr>
        <w:pStyle w:val="a5"/>
      </w:pPr>
      <w:r>
        <w:t>С юга в район заходит северное крыло Канско-Ачинского буроугольного бассейна.</w:t>
      </w:r>
    </w:p>
    <w:p w:rsidR="009652B8" w:rsidRDefault="009652B8" w:rsidP="009652B8">
      <w:pPr>
        <w:pStyle w:val="a5"/>
      </w:pPr>
      <w:r>
        <w:t>Административным центром района является город Енисейск.</w:t>
      </w:r>
    </w:p>
    <w:p w:rsidR="009652B8" w:rsidRDefault="009652B8" w:rsidP="009652B8">
      <w:pPr>
        <w:pStyle w:val="a5"/>
      </w:pPr>
      <w:r>
        <w:t xml:space="preserve">В состав территории муниципального образования Енисейский район входят межселенная территория и территории поселений: городское поселение: поселок городского типа Подтесово; сельские поселения: Абалаковский сельсовет, Верхнепашинский сельсовет, Высокогорский сельсовет, Городищенский сельсовет, Епишинский сельсовет, Железнодорожный сельсовет, Кривлякский сельсовет, </w:t>
      </w:r>
      <w:proofErr w:type="spellStart"/>
      <w:r>
        <w:t>Луговатский</w:t>
      </w:r>
      <w:proofErr w:type="spellEnd"/>
      <w:r>
        <w:t xml:space="preserve"> сельсовет, Майский сельсовет, Маковский сельсовет, </w:t>
      </w:r>
      <w:proofErr w:type="spellStart"/>
      <w:r>
        <w:t>Малобельский</w:t>
      </w:r>
      <w:proofErr w:type="spellEnd"/>
      <w:r>
        <w:t xml:space="preserve"> сельсовет, </w:t>
      </w:r>
      <w:proofErr w:type="spellStart"/>
      <w:r>
        <w:t>Новогородокский</w:t>
      </w:r>
      <w:proofErr w:type="spellEnd"/>
      <w:r>
        <w:t xml:space="preserve"> сельсовет, </w:t>
      </w:r>
      <w:proofErr w:type="spellStart"/>
      <w:r>
        <w:t>Новокаргинский</w:t>
      </w:r>
      <w:proofErr w:type="spellEnd"/>
      <w:r>
        <w:t xml:space="preserve"> сельсовет, </w:t>
      </w:r>
      <w:proofErr w:type="spellStart"/>
      <w:r>
        <w:t>Новоназимовский</w:t>
      </w:r>
      <w:proofErr w:type="spellEnd"/>
      <w:r>
        <w:t xml:space="preserve"> сельсовет, Озерновский сельсовет, </w:t>
      </w:r>
      <w:proofErr w:type="spellStart"/>
      <w:r>
        <w:t>Плотбищенский</w:t>
      </w:r>
      <w:proofErr w:type="spellEnd"/>
      <w:r>
        <w:t xml:space="preserve"> сельсовет, </w:t>
      </w:r>
      <w:proofErr w:type="spellStart"/>
      <w:r>
        <w:t>Погодаевский</w:t>
      </w:r>
      <w:proofErr w:type="spellEnd"/>
      <w:r>
        <w:t xml:space="preserve"> сельсовет, </w:t>
      </w:r>
      <w:proofErr w:type="spellStart"/>
      <w:r>
        <w:t>Подгорновский</w:t>
      </w:r>
      <w:proofErr w:type="spellEnd"/>
      <w:r>
        <w:t xml:space="preserve"> сельсовет, Потаповский сельсовет, </w:t>
      </w:r>
      <w:proofErr w:type="spellStart"/>
      <w:r>
        <w:t>Сымский</w:t>
      </w:r>
      <w:proofErr w:type="spellEnd"/>
      <w:r>
        <w:t xml:space="preserve"> сельсовет, Усть-Кемский сельсовет, </w:t>
      </w:r>
      <w:proofErr w:type="spellStart"/>
      <w:r>
        <w:t>Усть-Питский</w:t>
      </w:r>
      <w:proofErr w:type="spellEnd"/>
      <w:r>
        <w:t xml:space="preserve"> сельсовет, </w:t>
      </w:r>
      <w:proofErr w:type="spellStart"/>
      <w:r>
        <w:t>Чалбышевский</w:t>
      </w:r>
      <w:proofErr w:type="spellEnd"/>
      <w:r>
        <w:t xml:space="preserve"> сельсовет, Шапкинский сельсовет, Ярцевский сельсовет.</w:t>
      </w:r>
    </w:p>
    <w:p w:rsidR="004A42EF" w:rsidRDefault="004A42EF" w:rsidP="004A42EF">
      <w:pPr>
        <w:pStyle w:val="a6"/>
      </w:pPr>
    </w:p>
    <w:p w:rsidR="009652B8" w:rsidRDefault="009652B8" w:rsidP="009652B8">
      <w:pPr>
        <w:pStyle w:val="a8"/>
      </w:pPr>
      <w:bookmarkStart w:id="31" w:name="_Toc172557367"/>
      <w:r>
        <w:lastRenderedPageBreak/>
        <w:t>2.1.2 Система расселения</w:t>
      </w:r>
      <w:bookmarkEnd w:id="31"/>
    </w:p>
    <w:p w:rsidR="009652B8" w:rsidRDefault="009652B8" w:rsidP="009652B8">
      <w:pPr>
        <w:pStyle w:val="a5"/>
      </w:pPr>
      <w:r w:rsidRPr="00F222E0">
        <w:t xml:space="preserve">Схема расселения </w:t>
      </w:r>
      <w:r>
        <w:t>Енисейского</w:t>
      </w:r>
      <w:r w:rsidRPr="00F222E0">
        <w:t xml:space="preserve"> района представлена на рисунке </w:t>
      </w:r>
      <w:r w:rsidRPr="009652B8">
        <w:rPr>
          <w:color w:val="FF0000"/>
        </w:rPr>
        <w:t>(</w:t>
      </w:r>
      <w:r w:rsidRPr="009652B8">
        <w:rPr>
          <w:color w:val="FF0000"/>
        </w:rPr>
        <w:fldChar w:fldCharType="begin"/>
      </w:r>
      <w:r w:rsidRPr="009652B8">
        <w:rPr>
          <w:color w:val="FF0000"/>
        </w:rPr>
        <w:instrText xml:space="preserve"> REF _Ref170356993 \h  \* MERGEFORMAT </w:instrText>
      </w:r>
      <w:r w:rsidRPr="009652B8">
        <w:rPr>
          <w:color w:val="FF0000"/>
        </w:rPr>
      </w:r>
      <w:r w:rsidRPr="009652B8">
        <w:rPr>
          <w:color w:val="FF0000"/>
        </w:rPr>
        <w:fldChar w:fldCharType="separate"/>
      </w:r>
      <w:r>
        <w:rPr>
          <w:color w:val="FF0000"/>
        </w:rPr>
        <w:t xml:space="preserve">Рисунок </w:t>
      </w:r>
      <w:r w:rsidRPr="009652B8">
        <w:rPr>
          <w:noProof/>
          <w:color w:val="FF0000"/>
        </w:rPr>
        <w:t>2</w:t>
      </w:r>
      <w:r>
        <w:rPr>
          <w:color w:val="FF0000"/>
        </w:rPr>
        <w:t xml:space="preserve"> —</w:t>
      </w:r>
      <w:r w:rsidRPr="009652B8">
        <w:rPr>
          <w:color w:val="FF0000"/>
        </w:rPr>
        <w:t xml:space="preserve"> Система расселения Енисейского муниципального района</w:t>
      </w:r>
      <w:r w:rsidRPr="009652B8">
        <w:rPr>
          <w:color w:val="FF0000"/>
        </w:rPr>
        <w:fldChar w:fldCharType="end"/>
      </w:r>
      <w:r w:rsidRPr="009652B8">
        <w:rPr>
          <w:color w:val="FF0000"/>
        </w:rPr>
        <w:t xml:space="preserve"> приложения В настоящих МНГП)</w:t>
      </w:r>
      <w:r w:rsidRPr="00F222E0">
        <w:t>.</w:t>
      </w:r>
    </w:p>
    <w:p w:rsidR="009652B8" w:rsidRPr="00216D75" w:rsidRDefault="009652B8" w:rsidP="009652B8">
      <w:pPr>
        <w:pStyle w:val="a5"/>
      </w:pPr>
      <w:r>
        <w:t xml:space="preserve">Енисейский район включает в себя 11 групповых систем расселения, в которые входят </w:t>
      </w:r>
      <w:r w:rsidRPr="00216D75">
        <w:t>63</w:t>
      </w:r>
      <w:r>
        <w:t xml:space="preserve"> населенных пунктов. 26 населенных пунктов находятся в</w:t>
      </w:r>
      <w:r w:rsidR="00D55F4F">
        <w:t>не групповых систем расселения.</w:t>
      </w:r>
    </w:p>
    <w:p w:rsidR="009652B8" w:rsidRPr="009652B8" w:rsidRDefault="009652B8" w:rsidP="009652B8">
      <w:pPr>
        <w:pStyle w:val="a5"/>
        <w:rPr>
          <w:rStyle w:val="212pt"/>
          <w:rFonts w:eastAsia="Calibri"/>
          <w:color w:val="FF0000"/>
          <w:sz w:val="28"/>
          <w:szCs w:val="28"/>
        </w:rPr>
      </w:pPr>
      <w:r w:rsidRPr="009652B8">
        <w:rPr>
          <w:szCs w:val="28"/>
        </w:rPr>
        <w:t xml:space="preserve">В районе имеются: 11 групп систем расселения: </w:t>
      </w:r>
      <w:r w:rsidRPr="009652B8">
        <w:rPr>
          <w:rStyle w:val="212pt"/>
          <w:rFonts w:eastAsia="Calibri"/>
          <w:sz w:val="28"/>
          <w:szCs w:val="28"/>
        </w:rPr>
        <w:t xml:space="preserve">с. Подгорное, с. Абалакове, п. </w:t>
      </w:r>
      <w:proofErr w:type="spellStart"/>
      <w:r w:rsidRPr="009652B8">
        <w:rPr>
          <w:rStyle w:val="212pt"/>
          <w:rFonts w:eastAsia="Calibri"/>
          <w:sz w:val="28"/>
          <w:szCs w:val="28"/>
        </w:rPr>
        <w:t>Новокаргино</w:t>
      </w:r>
      <w:proofErr w:type="spellEnd"/>
      <w:r w:rsidRPr="009652B8">
        <w:rPr>
          <w:rStyle w:val="212pt"/>
          <w:rFonts w:eastAsia="Calibri"/>
          <w:sz w:val="28"/>
          <w:szCs w:val="28"/>
        </w:rPr>
        <w:t xml:space="preserve">, п. </w:t>
      </w:r>
      <w:proofErr w:type="spellStart"/>
      <w:r w:rsidRPr="009652B8">
        <w:rPr>
          <w:rStyle w:val="212pt"/>
          <w:rFonts w:eastAsia="Calibri"/>
          <w:sz w:val="28"/>
          <w:szCs w:val="28"/>
        </w:rPr>
        <w:t>Усть</w:t>
      </w:r>
      <w:proofErr w:type="spellEnd"/>
      <w:r w:rsidRPr="009652B8">
        <w:rPr>
          <w:rStyle w:val="212pt"/>
          <w:rFonts w:eastAsia="Calibri"/>
          <w:sz w:val="28"/>
          <w:szCs w:val="28"/>
        </w:rPr>
        <w:t xml:space="preserve">-Кемь, </w:t>
      </w:r>
      <w:proofErr w:type="spellStart"/>
      <w:r w:rsidRPr="009652B8">
        <w:rPr>
          <w:rStyle w:val="212pt"/>
          <w:rFonts w:eastAsia="Calibri"/>
          <w:sz w:val="28"/>
          <w:szCs w:val="28"/>
        </w:rPr>
        <w:t>пгт</w:t>
      </w:r>
      <w:proofErr w:type="spellEnd"/>
      <w:r w:rsidRPr="009652B8">
        <w:rPr>
          <w:rStyle w:val="212pt"/>
          <w:rFonts w:eastAsia="Calibri"/>
          <w:sz w:val="28"/>
          <w:szCs w:val="28"/>
        </w:rPr>
        <w:t xml:space="preserve"> Подтесово, п. Высокогорский, с. Верхнепашино, п. Кривляк, п. </w:t>
      </w:r>
      <w:proofErr w:type="spellStart"/>
      <w:r w:rsidRPr="009652B8">
        <w:rPr>
          <w:rStyle w:val="212pt"/>
          <w:rFonts w:eastAsia="Calibri"/>
          <w:sz w:val="28"/>
          <w:szCs w:val="28"/>
        </w:rPr>
        <w:t>Новоназимово</w:t>
      </w:r>
      <w:proofErr w:type="spellEnd"/>
      <w:r w:rsidRPr="009652B8">
        <w:rPr>
          <w:rStyle w:val="212pt"/>
          <w:rFonts w:eastAsia="Calibri"/>
          <w:sz w:val="28"/>
          <w:szCs w:val="28"/>
        </w:rPr>
        <w:t xml:space="preserve">, с. </w:t>
      </w:r>
      <w:proofErr w:type="spellStart"/>
      <w:r w:rsidRPr="009652B8">
        <w:rPr>
          <w:rStyle w:val="212pt"/>
          <w:rFonts w:eastAsia="Calibri"/>
          <w:sz w:val="28"/>
          <w:szCs w:val="28"/>
        </w:rPr>
        <w:t>Погодаево</w:t>
      </w:r>
      <w:proofErr w:type="spellEnd"/>
      <w:r w:rsidRPr="009652B8">
        <w:rPr>
          <w:rStyle w:val="212pt"/>
          <w:rFonts w:eastAsia="Calibri"/>
          <w:sz w:val="28"/>
          <w:szCs w:val="28"/>
        </w:rPr>
        <w:t>, с. Озерное.</w:t>
      </w:r>
    </w:p>
    <w:p w:rsidR="009652B8" w:rsidRPr="00D55F4F" w:rsidRDefault="009652B8" w:rsidP="00D55F4F">
      <w:pPr>
        <w:pStyle w:val="a5"/>
        <w:rPr>
          <w:rStyle w:val="212pt"/>
          <w:rFonts w:eastAsiaTheme="minorHAnsi" w:cstheme="minorBidi"/>
          <w:color w:val="000000" w:themeColor="text1"/>
          <w:sz w:val="28"/>
          <w:szCs w:val="28"/>
          <w:lang w:eastAsia="en-US" w:bidi="ar-SA"/>
        </w:rPr>
      </w:pPr>
      <w:r w:rsidRPr="00D55F4F">
        <w:rPr>
          <w:szCs w:val="28"/>
        </w:rPr>
        <w:t>26 населенных пунктов находится вне групповых сист</w:t>
      </w:r>
      <w:r w:rsidR="00D55F4F" w:rsidRPr="00D55F4F">
        <w:rPr>
          <w:szCs w:val="28"/>
        </w:rPr>
        <w:t xml:space="preserve">ем: </w:t>
      </w:r>
      <w:r w:rsidRPr="00D55F4F">
        <w:rPr>
          <w:rStyle w:val="212pt"/>
          <w:rFonts w:eastAsia="Calibri"/>
          <w:sz w:val="28"/>
          <w:szCs w:val="28"/>
        </w:rPr>
        <w:t xml:space="preserve">с. </w:t>
      </w:r>
      <w:proofErr w:type="spellStart"/>
      <w:r w:rsidRPr="00D55F4F">
        <w:rPr>
          <w:rStyle w:val="212pt"/>
          <w:rFonts w:eastAsia="Calibri"/>
          <w:sz w:val="28"/>
          <w:szCs w:val="28"/>
        </w:rPr>
        <w:t>Лосиноборское</w:t>
      </w:r>
      <w:proofErr w:type="spellEnd"/>
      <w:r w:rsidRPr="00D55F4F">
        <w:rPr>
          <w:rStyle w:val="212pt"/>
          <w:rFonts w:eastAsia="Calibri"/>
          <w:sz w:val="28"/>
          <w:szCs w:val="28"/>
        </w:rPr>
        <w:t xml:space="preserve">, д. Айдара, п. Шапкино, д. </w:t>
      </w:r>
      <w:proofErr w:type="spellStart"/>
      <w:r w:rsidRPr="00D55F4F">
        <w:rPr>
          <w:rStyle w:val="212pt"/>
          <w:rFonts w:eastAsia="Calibri"/>
          <w:sz w:val="28"/>
          <w:szCs w:val="28"/>
        </w:rPr>
        <w:t>Мариловцева</w:t>
      </w:r>
      <w:proofErr w:type="spellEnd"/>
      <w:r w:rsidRPr="00D55F4F">
        <w:rPr>
          <w:rStyle w:val="212pt"/>
          <w:rFonts w:eastAsia="Calibri"/>
          <w:sz w:val="28"/>
          <w:szCs w:val="28"/>
        </w:rPr>
        <w:t xml:space="preserve">, д. </w:t>
      </w:r>
      <w:proofErr w:type="spellStart"/>
      <w:r w:rsidRPr="00D55F4F">
        <w:rPr>
          <w:rStyle w:val="212pt"/>
          <w:rFonts w:eastAsia="Calibri"/>
          <w:sz w:val="28"/>
          <w:szCs w:val="28"/>
        </w:rPr>
        <w:t>Масленниково</w:t>
      </w:r>
      <w:proofErr w:type="spellEnd"/>
      <w:r w:rsidRPr="00D55F4F">
        <w:rPr>
          <w:rStyle w:val="212pt"/>
          <w:rFonts w:eastAsia="Calibri"/>
          <w:sz w:val="28"/>
          <w:szCs w:val="28"/>
        </w:rPr>
        <w:t xml:space="preserve">, с. </w:t>
      </w:r>
      <w:proofErr w:type="spellStart"/>
      <w:r w:rsidRPr="00D55F4F">
        <w:rPr>
          <w:rStyle w:val="212pt"/>
          <w:rFonts w:eastAsia="Calibri"/>
          <w:sz w:val="28"/>
          <w:szCs w:val="28"/>
        </w:rPr>
        <w:t>Потапово</w:t>
      </w:r>
      <w:proofErr w:type="spellEnd"/>
      <w:r w:rsidRPr="00D55F4F">
        <w:rPr>
          <w:rStyle w:val="212pt"/>
          <w:rFonts w:eastAsia="Calibri"/>
          <w:sz w:val="28"/>
          <w:szCs w:val="28"/>
        </w:rPr>
        <w:t xml:space="preserve">, п. Майское, с. </w:t>
      </w:r>
      <w:proofErr w:type="spellStart"/>
      <w:r w:rsidRPr="00D55F4F">
        <w:rPr>
          <w:rStyle w:val="212pt"/>
          <w:rFonts w:eastAsia="Calibri"/>
          <w:sz w:val="28"/>
          <w:szCs w:val="28"/>
        </w:rPr>
        <w:t>Сым</w:t>
      </w:r>
      <w:proofErr w:type="spellEnd"/>
      <w:r w:rsidRPr="00D55F4F">
        <w:rPr>
          <w:rStyle w:val="212pt"/>
          <w:rFonts w:eastAsia="Calibri"/>
          <w:sz w:val="28"/>
          <w:szCs w:val="28"/>
        </w:rPr>
        <w:t xml:space="preserve">, п. </w:t>
      </w:r>
      <w:proofErr w:type="spellStart"/>
      <w:r w:rsidRPr="00D55F4F">
        <w:rPr>
          <w:rStyle w:val="212pt"/>
          <w:rFonts w:eastAsia="Calibri"/>
          <w:sz w:val="28"/>
          <w:szCs w:val="28"/>
        </w:rPr>
        <w:t>Напарино</w:t>
      </w:r>
      <w:proofErr w:type="spellEnd"/>
      <w:r w:rsidRPr="00D55F4F">
        <w:rPr>
          <w:rStyle w:val="212pt"/>
          <w:rFonts w:eastAsia="Calibri"/>
          <w:sz w:val="28"/>
          <w:szCs w:val="28"/>
        </w:rPr>
        <w:t xml:space="preserve">, с. Ярцево, д. Фомка, д. </w:t>
      </w:r>
      <w:proofErr w:type="spellStart"/>
      <w:r w:rsidRPr="00D55F4F">
        <w:rPr>
          <w:rStyle w:val="212pt"/>
          <w:rFonts w:eastAsia="Calibri"/>
          <w:sz w:val="28"/>
          <w:szCs w:val="28"/>
        </w:rPr>
        <w:t>Нижнешадрино</w:t>
      </w:r>
      <w:proofErr w:type="spellEnd"/>
      <w:r w:rsidRPr="00D55F4F">
        <w:rPr>
          <w:rStyle w:val="212pt"/>
          <w:rFonts w:eastAsia="Calibri"/>
          <w:sz w:val="28"/>
          <w:szCs w:val="28"/>
        </w:rPr>
        <w:t xml:space="preserve">, п. Новый Городок, д. </w:t>
      </w:r>
      <w:proofErr w:type="spellStart"/>
      <w:r w:rsidRPr="00D55F4F">
        <w:rPr>
          <w:rStyle w:val="212pt"/>
          <w:rFonts w:eastAsia="Calibri"/>
          <w:sz w:val="28"/>
          <w:szCs w:val="28"/>
        </w:rPr>
        <w:t>Безымянка</w:t>
      </w:r>
      <w:proofErr w:type="spellEnd"/>
      <w:r w:rsidRPr="00D55F4F">
        <w:rPr>
          <w:rStyle w:val="212pt"/>
          <w:rFonts w:eastAsia="Calibri"/>
          <w:sz w:val="28"/>
          <w:szCs w:val="28"/>
        </w:rPr>
        <w:t xml:space="preserve">, п. Александровский Шлюз, д. </w:t>
      </w:r>
      <w:proofErr w:type="spellStart"/>
      <w:r w:rsidRPr="00D55F4F">
        <w:rPr>
          <w:rStyle w:val="212pt"/>
          <w:rFonts w:eastAsia="Calibri"/>
          <w:sz w:val="28"/>
          <w:szCs w:val="28"/>
        </w:rPr>
        <w:t>Колмогорово</w:t>
      </w:r>
      <w:proofErr w:type="spellEnd"/>
      <w:r w:rsidRPr="00D55F4F">
        <w:rPr>
          <w:rStyle w:val="212pt"/>
          <w:rFonts w:eastAsia="Calibri"/>
          <w:sz w:val="28"/>
          <w:szCs w:val="28"/>
        </w:rPr>
        <w:t xml:space="preserve">, п. </w:t>
      </w:r>
      <w:proofErr w:type="spellStart"/>
      <w:r w:rsidRPr="00D55F4F">
        <w:rPr>
          <w:rStyle w:val="212pt"/>
          <w:rFonts w:eastAsia="Calibri"/>
          <w:sz w:val="28"/>
          <w:szCs w:val="28"/>
        </w:rPr>
        <w:t>Шишмарево</w:t>
      </w:r>
      <w:proofErr w:type="spellEnd"/>
      <w:r w:rsidRPr="00D55F4F">
        <w:rPr>
          <w:rStyle w:val="212pt"/>
          <w:rFonts w:eastAsia="Calibri"/>
          <w:sz w:val="28"/>
          <w:szCs w:val="28"/>
        </w:rPr>
        <w:t xml:space="preserve">, с. </w:t>
      </w:r>
      <w:proofErr w:type="spellStart"/>
      <w:r w:rsidRPr="00D55F4F">
        <w:rPr>
          <w:rStyle w:val="212pt"/>
          <w:rFonts w:eastAsia="Calibri"/>
          <w:sz w:val="28"/>
          <w:szCs w:val="28"/>
        </w:rPr>
        <w:t>Усть</w:t>
      </w:r>
      <w:proofErr w:type="spellEnd"/>
      <w:r w:rsidRPr="00D55F4F">
        <w:rPr>
          <w:rStyle w:val="212pt"/>
          <w:rFonts w:eastAsia="Calibri"/>
          <w:sz w:val="28"/>
          <w:szCs w:val="28"/>
        </w:rPr>
        <w:t xml:space="preserve">-Пит, с. </w:t>
      </w:r>
      <w:proofErr w:type="spellStart"/>
      <w:r w:rsidRPr="00D55F4F">
        <w:rPr>
          <w:rStyle w:val="212pt"/>
          <w:rFonts w:eastAsia="Calibri"/>
          <w:sz w:val="28"/>
          <w:szCs w:val="28"/>
        </w:rPr>
        <w:t>Луговатка</w:t>
      </w:r>
      <w:proofErr w:type="spellEnd"/>
      <w:r w:rsidRPr="00D55F4F">
        <w:rPr>
          <w:rStyle w:val="212pt"/>
          <w:rFonts w:eastAsia="Calibri"/>
          <w:sz w:val="28"/>
          <w:szCs w:val="28"/>
        </w:rPr>
        <w:t xml:space="preserve">, д. Анциферово, с. Маковское, д. Ворожейка, д. Сотниково, д. </w:t>
      </w:r>
      <w:proofErr w:type="spellStart"/>
      <w:r w:rsidRPr="00D55F4F">
        <w:rPr>
          <w:rStyle w:val="212pt"/>
          <w:rFonts w:eastAsia="Calibri"/>
          <w:sz w:val="28"/>
          <w:szCs w:val="28"/>
        </w:rPr>
        <w:t>Суханово</w:t>
      </w:r>
      <w:proofErr w:type="spellEnd"/>
      <w:r w:rsidRPr="00D55F4F">
        <w:rPr>
          <w:rStyle w:val="212pt"/>
          <w:rFonts w:eastAsia="Calibri"/>
          <w:sz w:val="28"/>
          <w:szCs w:val="28"/>
        </w:rPr>
        <w:t xml:space="preserve">, д. </w:t>
      </w:r>
      <w:proofErr w:type="spellStart"/>
      <w:r w:rsidRPr="00D55F4F">
        <w:rPr>
          <w:rStyle w:val="212pt"/>
          <w:rFonts w:eastAsia="Calibri"/>
          <w:sz w:val="28"/>
          <w:szCs w:val="28"/>
        </w:rPr>
        <w:t>Тархово</w:t>
      </w:r>
      <w:proofErr w:type="spellEnd"/>
      <w:r w:rsidRPr="00D55F4F">
        <w:rPr>
          <w:rStyle w:val="212pt"/>
          <w:rFonts w:eastAsia="Calibri"/>
          <w:sz w:val="28"/>
          <w:szCs w:val="28"/>
        </w:rPr>
        <w:t xml:space="preserve">, п. </w:t>
      </w:r>
      <w:proofErr w:type="spellStart"/>
      <w:r w:rsidRPr="00D55F4F">
        <w:rPr>
          <w:rStyle w:val="212pt"/>
          <w:rFonts w:eastAsia="Calibri"/>
          <w:sz w:val="28"/>
          <w:szCs w:val="28"/>
        </w:rPr>
        <w:t>Касово</w:t>
      </w:r>
      <w:proofErr w:type="spellEnd"/>
      <w:r w:rsidRPr="00D55F4F">
        <w:rPr>
          <w:rStyle w:val="212pt"/>
          <w:rFonts w:eastAsia="Calibri"/>
          <w:sz w:val="28"/>
          <w:szCs w:val="28"/>
        </w:rPr>
        <w:t>.</w:t>
      </w:r>
    </w:p>
    <w:p w:rsidR="009652B8" w:rsidRDefault="009652B8" w:rsidP="009652B8">
      <w:pPr>
        <w:pStyle w:val="a5"/>
      </w:pPr>
      <w:r w:rsidRPr="00CF7071">
        <w:t xml:space="preserve">Характеристика групповой системы расселения по численности населения, удаленности населенных пунктов от центра системы расселения приведена в таблице </w:t>
      </w:r>
      <w:r w:rsidRPr="00D55F4F">
        <w:rPr>
          <w:color w:val="FF0000"/>
        </w:rPr>
        <w:t>(</w:t>
      </w:r>
      <w:r w:rsidRPr="00D55F4F">
        <w:rPr>
          <w:color w:val="FF0000"/>
        </w:rPr>
        <w:fldChar w:fldCharType="begin"/>
      </w:r>
      <w:r w:rsidRPr="00D55F4F">
        <w:rPr>
          <w:color w:val="FF0000"/>
        </w:rPr>
        <w:instrText xml:space="preserve"> REF _Ref162004210 \h  \* MERGEFORMAT </w:instrText>
      </w:r>
      <w:r w:rsidRPr="00D55F4F">
        <w:rPr>
          <w:color w:val="FF0000"/>
        </w:rPr>
      </w:r>
      <w:r w:rsidRPr="00D55F4F">
        <w:rPr>
          <w:color w:val="FF0000"/>
        </w:rPr>
        <w:fldChar w:fldCharType="separate"/>
      </w:r>
      <w:r w:rsidRPr="00D55F4F">
        <w:rPr>
          <w:color w:val="FF0000"/>
        </w:rPr>
        <w:t xml:space="preserve">Таблица </w:t>
      </w:r>
      <w:r w:rsidR="00D55F4F" w:rsidRPr="00D55F4F">
        <w:rPr>
          <w:color w:val="FF0000"/>
        </w:rPr>
        <w:t>1.</w:t>
      </w:r>
      <w:r w:rsidRPr="00D55F4F">
        <w:rPr>
          <w:noProof/>
          <w:color w:val="FF0000"/>
        </w:rPr>
        <w:t>17</w:t>
      </w:r>
      <w:r w:rsidR="00D55F4F" w:rsidRPr="00D55F4F">
        <w:rPr>
          <w:color w:val="FF0000"/>
        </w:rPr>
        <w:t xml:space="preserve"> —</w:t>
      </w:r>
      <w:r w:rsidRPr="00D55F4F">
        <w:rPr>
          <w:color w:val="FF0000"/>
        </w:rPr>
        <w:t xml:space="preserve"> Характеристика системы расселения Енисейского муниципального района</w:t>
      </w:r>
      <w:r w:rsidRPr="00D55F4F">
        <w:rPr>
          <w:color w:val="FF0000"/>
        </w:rPr>
        <w:fldChar w:fldCharType="end"/>
      </w:r>
      <w:r w:rsidRPr="00D55F4F">
        <w:rPr>
          <w:color w:val="FF0000"/>
        </w:rPr>
        <w:t>)</w:t>
      </w:r>
      <w:r w:rsidRPr="00A055FF">
        <w:t>.</w:t>
      </w:r>
    </w:p>
    <w:p w:rsidR="00D55F4F" w:rsidRDefault="00D55F4F" w:rsidP="00D55F4F">
      <w:pPr>
        <w:pStyle w:val="a6"/>
      </w:pPr>
    </w:p>
    <w:p w:rsidR="00D55F4F" w:rsidRDefault="00D55F4F" w:rsidP="00D55F4F">
      <w:pPr>
        <w:pStyle w:val="a8"/>
      </w:pPr>
      <w:bookmarkStart w:id="32" w:name="_Toc172557368"/>
      <w:r>
        <w:t>2.1.3 Социально-демографический состав муниципальных образований</w:t>
      </w:r>
      <w:bookmarkEnd w:id="32"/>
    </w:p>
    <w:p w:rsidR="00D55F4F" w:rsidRPr="00D55F4F" w:rsidRDefault="00D55F4F" w:rsidP="00D55F4F">
      <w:pPr>
        <w:pStyle w:val="a5"/>
        <w:rPr>
          <w:color w:val="FF0000"/>
        </w:rPr>
      </w:pPr>
      <w:r w:rsidRPr="00D55F4F">
        <w:rPr>
          <w:color w:val="FF0000"/>
        </w:rPr>
        <w:t xml:space="preserve">Численность постоянно проживающего населения на территории района по статистическим данным на 01.01.2024 год составляет 17,854 тыс. человек. </w:t>
      </w:r>
    </w:p>
    <w:p w:rsidR="00D55F4F" w:rsidRPr="00D55F4F" w:rsidRDefault="00D55F4F" w:rsidP="00D55F4F">
      <w:pPr>
        <w:pStyle w:val="a5"/>
        <w:rPr>
          <w:color w:val="FF0000"/>
        </w:rPr>
      </w:pPr>
      <w:bookmarkStart w:id="33" w:name="_Hlk170275811"/>
      <w:r w:rsidRPr="00D55F4F">
        <w:rPr>
          <w:color w:val="FF0000"/>
        </w:rPr>
        <w:t>По численности населения район занимает 4 место среди районов центральной группы районов Красноярского края.</w:t>
      </w:r>
    </w:p>
    <w:bookmarkEnd w:id="33"/>
    <w:p w:rsidR="00D55F4F" w:rsidRPr="00D55F4F" w:rsidRDefault="00D55F4F" w:rsidP="00D55F4F">
      <w:pPr>
        <w:pStyle w:val="a5"/>
        <w:rPr>
          <w:color w:val="FF0000"/>
        </w:rPr>
      </w:pPr>
      <w:r w:rsidRPr="00D55F4F">
        <w:rPr>
          <w:color w:val="FF0000"/>
        </w:rPr>
        <w:t>Более 39 % населения проживает на территории городского поселения посело</w:t>
      </w:r>
      <w:r>
        <w:rPr>
          <w:color w:val="FF0000"/>
        </w:rPr>
        <w:t>к Балахта (6,919 тыс. человек).</w:t>
      </w:r>
      <w:r w:rsidRPr="00D55F4F">
        <w:rPr>
          <w:color w:val="FF0000"/>
        </w:rPr>
        <w:t xml:space="preserve"> Около 40% населения проживает на территории 5 сельских</w:t>
      </w:r>
      <w:r>
        <w:rPr>
          <w:color w:val="FF0000"/>
        </w:rPr>
        <w:t xml:space="preserve"> советов (Приморский сельсовет —</w:t>
      </w:r>
      <w:r w:rsidRPr="00D55F4F">
        <w:rPr>
          <w:color w:val="FF0000"/>
        </w:rPr>
        <w:t xml:space="preserve"> 1,840 тыс. человек, </w:t>
      </w:r>
      <w:proofErr w:type="spellStart"/>
      <w:r w:rsidRPr="00D55F4F">
        <w:rPr>
          <w:color w:val="FF0000"/>
        </w:rPr>
        <w:t>Тюльковский</w:t>
      </w:r>
      <w:proofErr w:type="spellEnd"/>
      <w:r w:rsidRPr="00D55F4F">
        <w:rPr>
          <w:color w:val="FF0000"/>
        </w:rPr>
        <w:t xml:space="preserve"> сельсовет </w:t>
      </w:r>
      <w:r>
        <w:rPr>
          <w:color w:val="FF0000"/>
        </w:rPr>
        <w:t>—</w:t>
      </w:r>
      <w:r w:rsidRPr="00D55F4F">
        <w:rPr>
          <w:color w:val="FF0000"/>
        </w:rPr>
        <w:t xml:space="preserve"> 1,410 тыс. </w:t>
      </w:r>
      <w:r>
        <w:rPr>
          <w:color w:val="FF0000"/>
        </w:rPr>
        <w:t xml:space="preserve">человек, </w:t>
      </w:r>
      <w:proofErr w:type="spellStart"/>
      <w:r>
        <w:rPr>
          <w:color w:val="FF0000"/>
        </w:rPr>
        <w:t>Кожановский</w:t>
      </w:r>
      <w:proofErr w:type="spellEnd"/>
      <w:r>
        <w:rPr>
          <w:color w:val="FF0000"/>
        </w:rPr>
        <w:t xml:space="preserve"> сельсовет —</w:t>
      </w:r>
      <w:r w:rsidRPr="00D55F4F">
        <w:rPr>
          <w:color w:val="FF0000"/>
        </w:rPr>
        <w:t xml:space="preserve"> 1,316 тыс. человек, </w:t>
      </w:r>
      <w:proofErr w:type="spellStart"/>
      <w:r w:rsidRPr="00D55F4F">
        <w:rPr>
          <w:color w:val="FF0000"/>
        </w:rPr>
        <w:t>Чистопольский</w:t>
      </w:r>
      <w:proofErr w:type="spellEnd"/>
      <w:r w:rsidRPr="00D55F4F">
        <w:rPr>
          <w:color w:val="FF0000"/>
        </w:rPr>
        <w:t xml:space="preserve"> сельсовет </w:t>
      </w:r>
      <w:r>
        <w:rPr>
          <w:color w:val="FF0000"/>
        </w:rPr>
        <w:t>—</w:t>
      </w:r>
      <w:r w:rsidRPr="00D55F4F">
        <w:rPr>
          <w:color w:val="FF0000"/>
        </w:rPr>
        <w:t xml:space="preserve"> 1,256 тыс. человек, </w:t>
      </w:r>
      <w:proofErr w:type="spellStart"/>
      <w:r w:rsidRPr="00D55F4F">
        <w:rPr>
          <w:color w:val="FF0000"/>
        </w:rPr>
        <w:t>Огурский</w:t>
      </w:r>
      <w:proofErr w:type="spellEnd"/>
      <w:r w:rsidRPr="00D55F4F">
        <w:rPr>
          <w:color w:val="FF0000"/>
        </w:rPr>
        <w:t xml:space="preserve"> сельсовет </w:t>
      </w:r>
      <w:r>
        <w:rPr>
          <w:color w:val="FF0000"/>
        </w:rPr>
        <w:t>— 1,104 </w:t>
      </w:r>
      <w:r w:rsidRPr="00D55F4F">
        <w:rPr>
          <w:color w:val="FF0000"/>
        </w:rPr>
        <w:t>тыс. человек). Характеристика населенных пунктов по численности жителей, количеству населенных пунктов в разрезе сельсоветов, а также прогноз численности населения приводится в таблице (</w:t>
      </w:r>
      <w:r w:rsidRPr="00D55F4F">
        <w:rPr>
          <w:color w:val="FF0000"/>
        </w:rPr>
        <w:fldChar w:fldCharType="begin"/>
      </w:r>
      <w:r w:rsidRPr="00D55F4F">
        <w:rPr>
          <w:color w:val="FF0000"/>
        </w:rPr>
        <w:instrText xml:space="preserve"> REF _Ref162004417 \h  \* MERGEFORMAT </w:instrText>
      </w:r>
      <w:r w:rsidRPr="00D55F4F">
        <w:rPr>
          <w:color w:val="FF0000"/>
        </w:rPr>
      </w:r>
      <w:r w:rsidRPr="00D55F4F">
        <w:rPr>
          <w:color w:val="FF0000"/>
        </w:rPr>
        <w:fldChar w:fldCharType="separate"/>
      </w:r>
      <w:r w:rsidRPr="00D55F4F">
        <w:rPr>
          <w:color w:val="FF0000"/>
        </w:rPr>
        <w:t xml:space="preserve">Таблица </w:t>
      </w:r>
      <w:r>
        <w:rPr>
          <w:color w:val="FF0000"/>
        </w:rPr>
        <w:t>1.</w:t>
      </w:r>
      <w:r w:rsidRPr="00D55F4F">
        <w:rPr>
          <w:color w:val="FF0000"/>
        </w:rPr>
        <w:t xml:space="preserve">18 </w:t>
      </w:r>
      <w:r>
        <w:rPr>
          <w:color w:val="FF0000"/>
        </w:rPr>
        <w:t>—</w:t>
      </w:r>
      <w:r w:rsidRPr="00D55F4F">
        <w:rPr>
          <w:color w:val="FF0000"/>
        </w:rPr>
        <w:t xml:space="preserve"> Характеристика населенных пунктов по численности жителей, количеству населенных пунктов в разрезе сельсоветов, а также прогноз численности населения</w:t>
      </w:r>
      <w:r w:rsidRPr="00D55F4F">
        <w:rPr>
          <w:color w:val="FF0000"/>
        </w:rPr>
        <w:fldChar w:fldCharType="end"/>
      </w:r>
      <w:r w:rsidRPr="00D55F4F">
        <w:rPr>
          <w:color w:val="FF0000"/>
        </w:rPr>
        <w:t>).</w:t>
      </w:r>
    </w:p>
    <w:p w:rsidR="00D55F4F" w:rsidRPr="00D55F4F" w:rsidRDefault="00D55F4F" w:rsidP="00D55F4F">
      <w:pPr>
        <w:pStyle w:val="a5"/>
        <w:rPr>
          <w:color w:val="FF0000"/>
        </w:rPr>
      </w:pPr>
      <w:bookmarkStart w:id="34" w:name="_Hlk170276125"/>
      <w:r w:rsidRPr="00D55F4F">
        <w:rPr>
          <w:color w:val="FF0000"/>
        </w:rPr>
        <w:t>Демографическая ситуация остается сложной. Численность населения в период с 2010 по 2023 год сократилось на 14,8% или на 3</w:t>
      </w:r>
      <w:r>
        <w:rPr>
          <w:color w:val="FF0000"/>
        </w:rPr>
        <w:t xml:space="preserve"> </w:t>
      </w:r>
      <w:r w:rsidRPr="00D55F4F">
        <w:rPr>
          <w:color w:val="FF0000"/>
        </w:rPr>
        <w:t xml:space="preserve">120 человек. </w:t>
      </w:r>
    </w:p>
    <w:p w:rsidR="00D55F4F" w:rsidRPr="00D55F4F" w:rsidRDefault="00D55F4F" w:rsidP="00D55F4F">
      <w:pPr>
        <w:pStyle w:val="a5"/>
        <w:rPr>
          <w:color w:val="FF0000"/>
        </w:rPr>
      </w:pPr>
      <w:r w:rsidRPr="00D55F4F">
        <w:rPr>
          <w:color w:val="FF0000"/>
        </w:rPr>
        <w:t xml:space="preserve">Если говорить о структуре населения </w:t>
      </w:r>
      <w:proofErr w:type="spellStart"/>
      <w:r w:rsidRPr="00D55F4F">
        <w:rPr>
          <w:color w:val="FF0000"/>
        </w:rPr>
        <w:t>Балахтинского</w:t>
      </w:r>
      <w:proofErr w:type="spellEnd"/>
      <w:r w:rsidRPr="00D55F4F">
        <w:rPr>
          <w:color w:val="FF0000"/>
        </w:rPr>
        <w:t xml:space="preserve"> района, то это: м</w:t>
      </w:r>
      <w:r>
        <w:rPr>
          <w:color w:val="FF0000"/>
        </w:rPr>
        <w:t>оложе трудоспособного возраста —</w:t>
      </w:r>
      <w:r w:rsidRPr="00D55F4F">
        <w:rPr>
          <w:color w:val="FF0000"/>
        </w:rPr>
        <w:t xml:space="preserve"> 3 721 человек (21</w:t>
      </w:r>
      <w:r>
        <w:rPr>
          <w:color w:val="FF0000"/>
        </w:rPr>
        <w:t xml:space="preserve"> </w:t>
      </w:r>
      <w:r w:rsidRPr="00D55F4F">
        <w:rPr>
          <w:color w:val="FF0000"/>
        </w:rPr>
        <w:t>% от общей численнос</w:t>
      </w:r>
      <w:r>
        <w:rPr>
          <w:color w:val="FF0000"/>
        </w:rPr>
        <w:t>ти), в трудоспособном возрасте —</w:t>
      </w:r>
      <w:r w:rsidRPr="00D55F4F">
        <w:rPr>
          <w:color w:val="FF0000"/>
        </w:rPr>
        <w:t xml:space="preserve"> 9 037 человек (51</w:t>
      </w:r>
      <w:r>
        <w:rPr>
          <w:color w:val="FF0000"/>
        </w:rPr>
        <w:t xml:space="preserve"> </w:t>
      </w:r>
      <w:r w:rsidRPr="00D55F4F">
        <w:rPr>
          <w:color w:val="FF0000"/>
        </w:rPr>
        <w:t xml:space="preserve">%), </w:t>
      </w:r>
      <w:r>
        <w:rPr>
          <w:color w:val="FF0000"/>
        </w:rPr>
        <w:t>старше трудоспособного возраста —</w:t>
      </w:r>
      <w:r w:rsidRPr="00D55F4F">
        <w:rPr>
          <w:color w:val="FF0000"/>
        </w:rPr>
        <w:t xml:space="preserve"> 4 961 человек или 28</w:t>
      </w:r>
      <w:r>
        <w:rPr>
          <w:color w:val="FF0000"/>
        </w:rPr>
        <w:t xml:space="preserve"> </w:t>
      </w:r>
      <w:r w:rsidRPr="00D55F4F">
        <w:rPr>
          <w:color w:val="FF0000"/>
        </w:rPr>
        <w:t xml:space="preserve">%. Показатель численности старше трудоспособного возраста десятью годами ранее был гораздо ниже, что говорит о демографическом старении </w:t>
      </w:r>
      <w:proofErr w:type="spellStart"/>
      <w:r w:rsidRPr="00D55F4F">
        <w:rPr>
          <w:color w:val="FF0000"/>
        </w:rPr>
        <w:t>Балахтинского</w:t>
      </w:r>
      <w:proofErr w:type="spellEnd"/>
      <w:r w:rsidRPr="00D55F4F">
        <w:rPr>
          <w:color w:val="FF0000"/>
        </w:rPr>
        <w:t xml:space="preserve"> район</w:t>
      </w:r>
      <w:bookmarkEnd w:id="34"/>
      <w:r w:rsidRPr="00D55F4F">
        <w:rPr>
          <w:color w:val="FF0000"/>
        </w:rPr>
        <w:t>а.</w:t>
      </w:r>
    </w:p>
    <w:p w:rsidR="00D55F4F" w:rsidRPr="00D55F4F" w:rsidRDefault="00D55F4F" w:rsidP="00D55F4F">
      <w:pPr>
        <w:pStyle w:val="a5"/>
        <w:rPr>
          <w:color w:val="FF0000"/>
        </w:rPr>
      </w:pPr>
      <w:r w:rsidRPr="00D55F4F">
        <w:rPr>
          <w:color w:val="FF0000"/>
        </w:rPr>
        <w:lastRenderedPageBreak/>
        <w:t>Плотность расселения крайне неравномерна. Средняя плотность населения на 1 км</w:t>
      </w:r>
      <w:r w:rsidRPr="00D55F4F">
        <w:rPr>
          <w:color w:val="FF0000"/>
          <w:vertAlign w:val="superscript"/>
        </w:rPr>
        <w:t>2</w:t>
      </w:r>
      <w:r>
        <w:rPr>
          <w:color w:val="FF0000"/>
        </w:rPr>
        <w:t xml:space="preserve"> —</w:t>
      </w:r>
      <w:r w:rsidRPr="00D55F4F">
        <w:rPr>
          <w:color w:val="FF0000"/>
        </w:rPr>
        <w:t xml:space="preserve"> 1,74 человека.</w:t>
      </w:r>
    </w:p>
    <w:p w:rsidR="00D55F4F" w:rsidRPr="00D55F4F" w:rsidRDefault="00D55F4F" w:rsidP="00D55F4F">
      <w:pPr>
        <w:pStyle w:val="a5"/>
        <w:rPr>
          <w:color w:val="FF0000"/>
        </w:rPr>
      </w:pPr>
      <w:bookmarkStart w:id="35" w:name="_Hlk170276228"/>
      <w:r w:rsidRPr="00D55F4F">
        <w:rPr>
          <w:color w:val="FF0000"/>
        </w:rPr>
        <w:t>Состав населения по половому признаку складывается следующим образом: мужчины составляют 47</w:t>
      </w:r>
      <w:r>
        <w:rPr>
          <w:color w:val="FF0000"/>
        </w:rPr>
        <w:t xml:space="preserve"> </w:t>
      </w:r>
      <w:r w:rsidRPr="00D55F4F">
        <w:rPr>
          <w:color w:val="FF0000"/>
        </w:rPr>
        <w:t xml:space="preserve">% от общей численности, женщины </w:t>
      </w:r>
      <w:r>
        <w:rPr>
          <w:color w:val="FF0000"/>
        </w:rPr>
        <w:t>—</w:t>
      </w:r>
      <w:r w:rsidRPr="00D55F4F">
        <w:rPr>
          <w:color w:val="FF0000"/>
        </w:rPr>
        <w:t xml:space="preserve"> 53</w:t>
      </w:r>
      <w:r>
        <w:rPr>
          <w:color w:val="FF0000"/>
        </w:rPr>
        <w:t xml:space="preserve"> </w:t>
      </w:r>
      <w:r w:rsidRPr="00D55F4F">
        <w:rPr>
          <w:color w:val="FF0000"/>
        </w:rPr>
        <w:t>% соответственно.</w:t>
      </w:r>
    </w:p>
    <w:p w:rsidR="00D55F4F" w:rsidRPr="00D55F4F" w:rsidRDefault="00D55F4F" w:rsidP="00D55F4F">
      <w:pPr>
        <w:pStyle w:val="a5"/>
        <w:rPr>
          <w:color w:val="FF0000"/>
        </w:rPr>
      </w:pPr>
      <w:r w:rsidRPr="00D55F4F">
        <w:rPr>
          <w:color w:val="FF0000"/>
        </w:rPr>
        <w:t xml:space="preserve">Национальный состав населения </w:t>
      </w:r>
      <w:proofErr w:type="spellStart"/>
      <w:r w:rsidRPr="00D55F4F">
        <w:rPr>
          <w:color w:val="FF0000"/>
        </w:rPr>
        <w:t>Балахтинского</w:t>
      </w:r>
      <w:proofErr w:type="spellEnd"/>
      <w:r w:rsidRPr="00D55F4F">
        <w:rPr>
          <w:color w:val="FF0000"/>
        </w:rPr>
        <w:t xml:space="preserve"> района (по итогам Всероссийской переписи населения) претерпел существенные изменения за последние 10 лет. Основную часть населения (из числа, указавших национальную принадлежность) составляют русские, а именно это 94,2</w:t>
      </w:r>
      <w:r>
        <w:rPr>
          <w:color w:val="FF0000"/>
        </w:rPr>
        <w:t xml:space="preserve"> </w:t>
      </w:r>
      <w:r w:rsidRPr="00D55F4F">
        <w:rPr>
          <w:color w:val="FF0000"/>
        </w:rPr>
        <w:t xml:space="preserve">%, немцы </w:t>
      </w:r>
      <w:r>
        <w:rPr>
          <w:color w:val="FF0000"/>
        </w:rPr>
        <w:t>—</w:t>
      </w:r>
      <w:r w:rsidRPr="00D55F4F">
        <w:rPr>
          <w:color w:val="FF0000"/>
        </w:rPr>
        <w:t xml:space="preserve"> 2,67</w:t>
      </w:r>
      <w:r>
        <w:rPr>
          <w:color w:val="FF0000"/>
        </w:rPr>
        <w:t xml:space="preserve"> </w:t>
      </w:r>
      <w:r w:rsidRPr="00D55F4F">
        <w:rPr>
          <w:color w:val="FF0000"/>
        </w:rPr>
        <w:t>%, чуваши – 0,50</w:t>
      </w:r>
      <w:r>
        <w:rPr>
          <w:color w:val="FF0000"/>
        </w:rPr>
        <w:t xml:space="preserve"> </w:t>
      </w:r>
      <w:r w:rsidRPr="00D55F4F">
        <w:rPr>
          <w:color w:val="FF0000"/>
        </w:rPr>
        <w:t xml:space="preserve">%, украинцы </w:t>
      </w:r>
      <w:r>
        <w:rPr>
          <w:color w:val="FF0000"/>
        </w:rPr>
        <w:t>—</w:t>
      </w:r>
      <w:r w:rsidRPr="00D55F4F">
        <w:rPr>
          <w:color w:val="FF0000"/>
        </w:rPr>
        <w:t xml:space="preserve"> 0,37%, татары </w:t>
      </w:r>
      <w:r>
        <w:rPr>
          <w:color w:val="FF0000"/>
        </w:rPr>
        <w:t>—</w:t>
      </w:r>
      <w:r w:rsidRPr="00D55F4F">
        <w:rPr>
          <w:color w:val="FF0000"/>
        </w:rPr>
        <w:t xml:space="preserve"> 0,30%, цыгане </w:t>
      </w:r>
      <w:r>
        <w:rPr>
          <w:color w:val="FF0000"/>
        </w:rPr>
        <w:t>—</w:t>
      </w:r>
      <w:r w:rsidRPr="00D55F4F">
        <w:rPr>
          <w:color w:val="FF0000"/>
        </w:rPr>
        <w:t xml:space="preserve"> 0,27%, марийцы </w:t>
      </w:r>
      <w:r>
        <w:rPr>
          <w:color w:val="FF0000"/>
        </w:rPr>
        <w:t>—</w:t>
      </w:r>
      <w:r w:rsidRPr="00D55F4F">
        <w:rPr>
          <w:color w:val="FF0000"/>
        </w:rPr>
        <w:t xml:space="preserve"> 0,23</w:t>
      </w:r>
      <w:r>
        <w:rPr>
          <w:color w:val="FF0000"/>
        </w:rPr>
        <w:t> </w:t>
      </w:r>
      <w:r w:rsidRPr="00D55F4F">
        <w:rPr>
          <w:color w:val="FF0000"/>
        </w:rPr>
        <w:t xml:space="preserve">%, мордвины </w:t>
      </w:r>
      <w:r>
        <w:rPr>
          <w:color w:val="FF0000"/>
        </w:rPr>
        <w:t xml:space="preserve">— </w:t>
      </w:r>
      <w:r w:rsidRPr="00D55F4F">
        <w:rPr>
          <w:color w:val="FF0000"/>
        </w:rPr>
        <w:t>0,19</w:t>
      </w:r>
      <w:r>
        <w:rPr>
          <w:color w:val="FF0000"/>
        </w:rPr>
        <w:t xml:space="preserve"> </w:t>
      </w:r>
      <w:r w:rsidRPr="00D55F4F">
        <w:rPr>
          <w:color w:val="FF0000"/>
        </w:rPr>
        <w:t xml:space="preserve">%, армяне </w:t>
      </w:r>
      <w:r>
        <w:rPr>
          <w:color w:val="FF0000"/>
        </w:rPr>
        <w:t>—</w:t>
      </w:r>
      <w:r w:rsidRPr="00D55F4F">
        <w:rPr>
          <w:color w:val="FF0000"/>
        </w:rPr>
        <w:t xml:space="preserve"> 0,18</w:t>
      </w:r>
      <w:r>
        <w:rPr>
          <w:color w:val="FF0000"/>
        </w:rPr>
        <w:t xml:space="preserve"> </w:t>
      </w:r>
      <w:r w:rsidRPr="00D55F4F">
        <w:rPr>
          <w:color w:val="FF0000"/>
        </w:rPr>
        <w:t xml:space="preserve">%, таджики </w:t>
      </w:r>
      <w:r>
        <w:rPr>
          <w:color w:val="FF0000"/>
        </w:rPr>
        <w:t>—</w:t>
      </w:r>
      <w:r w:rsidRPr="00D55F4F">
        <w:rPr>
          <w:color w:val="FF0000"/>
        </w:rPr>
        <w:t xml:space="preserve"> 0,15</w:t>
      </w:r>
      <w:r>
        <w:rPr>
          <w:color w:val="FF0000"/>
        </w:rPr>
        <w:t xml:space="preserve"> </w:t>
      </w:r>
      <w:r w:rsidRPr="00D55F4F">
        <w:rPr>
          <w:color w:val="FF0000"/>
        </w:rPr>
        <w:t xml:space="preserve">%, узбеки </w:t>
      </w:r>
      <w:r>
        <w:rPr>
          <w:color w:val="FF0000"/>
        </w:rPr>
        <w:t>—</w:t>
      </w:r>
      <w:r w:rsidRPr="00D55F4F">
        <w:rPr>
          <w:color w:val="FF0000"/>
        </w:rPr>
        <w:t>0,13</w:t>
      </w:r>
      <w:r>
        <w:rPr>
          <w:color w:val="FF0000"/>
        </w:rPr>
        <w:t> </w:t>
      </w:r>
      <w:r w:rsidRPr="00D55F4F">
        <w:rPr>
          <w:color w:val="FF0000"/>
        </w:rPr>
        <w:t>%, белорусы — 0,11</w:t>
      </w:r>
      <w:r>
        <w:rPr>
          <w:color w:val="FF0000"/>
        </w:rPr>
        <w:t xml:space="preserve"> </w:t>
      </w:r>
      <w:r w:rsidRPr="00D55F4F">
        <w:rPr>
          <w:color w:val="FF0000"/>
        </w:rPr>
        <w:t>%.</w:t>
      </w:r>
      <w:bookmarkEnd w:id="35"/>
    </w:p>
    <w:p w:rsidR="009652B8" w:rsidRPr="00E240A1" w:rsidRDefault="009652B8" w:rsidP="00D55F4F">
      <w:pPr>
        <w:pStyle w:val="a6"/>
      </w:pPr>
    </w:p>
    <w:p w:rsidR="009652B8" w:rsidRDefault="00D55F4F" w:rsidP="00D55F4F">
      <w:pPr>
        <w:pStyle w:val="a8"/>
      </w:pPr>
      <w:bookmarkStart w:id="36" w:name="_Toc172557369"/>
      <w:r>
        <w:t>2.1.4 Природно-климатические условия</w:t>
      </w:r>
      <w:bookmarkEnd w:id="36"/>
    </w:p>
    <w:p w:rsidR="00D55F4F" w:rsidRDefault="00D55F4F" w:rsidP="00D55F4F">
      <w:pPr>
        <w:pStyle w:val="a5"/>
      </w:pPr>
      <w:r>
        <w:t>На определение расчетных показателей влияют следующие природно-климатические характеристики территории: климат (температура воздуха, скорость ветра), природная зона. Природно-климатические характеристики территории муниципального образования определены согласно СП 131.13330.2020.</w:t>
      </w:r>
    </w:p>
    <w:p w:rsidR="002C019B" w:rsidRDefault="002C019B" w:rsidP="002C019B">
      <w:pPr>
        <w:pStyle w:val="a6"/>
      </w:pPr>
    </w:p>
    <w:p w:rsidR="00D55F4F" w:rsidRDefault="00D55F4F" w:rsidP="00D55F4F">
      <w:pPr>
        <w:pStyle w:val="a8"/>
      </w:pPr>
      <w:bookmarkStart w:id="37" w:name="_Toc172557370"/>
      <w:r>
        <w:t>2.1.5 Приоритеты, цели и задачи социально-экономического развития муниципального образования</w:t>
      </w:r>
      <w:bookmarkEnd w:id="37"/>
    </w:p>
    <w:p w:rsidR="00D55F4F" w:rsidRPr="0074653C" w:rsidRDefault="00D55F4F" w:rsidP="00D55F4F">
      <w:pPr>
        <w:pStyle w:val="a5"/>
      </w:pPr>
      <w:r w:rsidRPr="0074653C">
        <w:t>Стратегия социально-экономического развития Енисейского района Красноярского</w:t>
      </w:r>
      <w:r>
        <w:t xml:space="preserve"> края до 2030 года (далее —</w:t>
      </w:r>
      <w:r w:rsidRPr="0074653C">
        <w:t xml:space="preserve"> Стратегия) разработана в соответствии с Федеральным законом от</w:t>
      </w:r>
      <w:r>
        <w:t xml:space="preserve"> </w:t>
      </w:r>
      <w:r w:rsidRPr="0074653C">
        <w:t>28.06.2014 № 172-ФЗ «О стратегическом планировании в Российской Федерации», законом</w:t>
      </w:r>
      <w:r>
        <w:t xml:space="preserve"> </w:t>
      </w:r>
      <w:r w:rsidRPr="0074653C">
        <w:t>Красноярского края от 24.12.2015 №9-4112 «О стратегическом планировании</w:t>
      </w:r>
      <w:r>
        <w:t xml:space="preserve"> </w:t>
      </w:r>
      <w:r w:rsidRPr="0074653C">
        <w:t>в Красноярском крае», в соответствии с «Порядком разработки, корректировки,</w:t>
      </w:r>
      <w:r>
        <w:t xml:space="preserve"> </w:t>
      </w:r>
      <w:r w:rsidRPr="0074653C">
        <w:t>осуществления мониторинга и контроля реализации Стратегии социально-экономического</w:t>
      </w:r>
      <w:r>
        <w:t xml:space="preserve"> </w:t>
      </w:r>
      <w:r w:rsidRPr="0074653C">
        <w:t>развития Енисейского района», утвержденного Постановлением Администрации</w:t>
      </w:r>
      <w:r>
        <w:t xml:space="preserve"> </w:t>
      </w:r>
      <w:r w:rsidRPr="0074653C">
        <w:t>Енисейского района от 25.07.2016 № 411-п.</w:t>
      </w:r>
    </w:p>
    <w:p w:rsidR="00D55F4F" w:rsidRPr="0074653C" w:rsidRDefault="00D55F4F" w:rsidP="00D55F4F">
      <w:pPr>
        <w:pStyle w:val="a5"/>
      </w:pPr>
      <w:r w:rsidRPr="0074653C">
        <w:t xml:space="preserve">Стратегия социально-экономического развития </w:t>
      </w:r>
      <w:r>
        <w:t>Енисейского района на период до 2030 года —</w:t>
      </w:r>
      <w:r w:rsidRPr="0074653C">
        <w:t xml:space="preserve"> это документ стратегического планирования, определяющий долгосрочные</w:t>
      </w:r>
      <w:r>
        <w:t xml:space="preserve"> </w:t>
      </w:r>
      <w:r w:rsidRPr="0074653C">
        <w:t>приоритеты и цели, направленные на развитие человеческого капитала муниципального</w:t>
      </w:r>
      <w:r>
        <w:t xml:space="preserve"> </w:t>
      </w:r>
      <w:r w:rsidRPr="0074653C">
        <w:t>образования Енисейский район, повышение уровня качества жизни населения,</w:t>
      </w:r>
      <w:r>
        <w:t xml:space="preserve"> </w:t>
      </w:r>
      <w:r w:rsidRPr="0074653C">
        <w:t>экономического (инвестиционного) потенциала.</w:t>
      </w:r>
      <w:r>
        <w:t xml:space="preserve"> </w:t>
      </w:r>
      <w:r w:rsidRPr="0074653C">
        <w:t>При этом достижение целей Стратегии, заданных ею целевых ориентиров зависит от</w:t>
      </w:r>
      <w:r>
        <w:t xml:space="preserve"> </w:t>
      </w:r>
      <w:r w:rsidRPr="0074653C">
        <w:t>многих факторов, включая возможные изменения федерального, регионального</w:t>
      </w:r>
      <w:r>
        <w:t xml:space="preserve"> </w:t>
      </w:r>
      <w:r w:rsidRPr="0074653C">
        <w:t>законодательства и внешних по отношению к краю, к району политических и</w:t>
      </w:r>
      <w:r>
        <w:t xml:space="preserve"> </w:t>
      </w:r>
      <w:r w:rsidRPr="0074653C">
        <w:t>макроэкономических условий, изменение планов и программ субъектов негосударственного</w:t>
      </w:r>
      <w:r>
        <w:t xml:space="preserve"> </w:t>
      </w:r>
      <w:r w:rsidRPr="0074653C">
        <w:t>сектора экономики, в том числе корректировку сроков их выполнения, отсутствие</w:t>
      </w:r>
      <w:r>
        <w:t xml:space="preserve"> </w:t>
      </w:r>
      <w:r w:rsidRPr="0074653C">
        <w:t>необходимых финансовых ресурсов.</w:t>
      </w:r>
    </w:p>
    <w:p w:rsidR="00D55F4F" w:rsidRPr="0074653C" w:rsidRDefault="00D55F4F" w:rsidP="00D55F4F">
      <w:pPr>
        <w:pStyle w:val="a5"/>
      </w:pPr>
      <w:r w:rsidRPr="0074653C">
        <w:t>Стратегия социально-экономического разв</w:t>
      </w:r>
      <w:r>
        <w:t xml:space="preserve">ития муниципального образования </w:t>
      </w:r>
      <w:r w:rsidRPr="0074653C">
        <w:t>Енисейский район до 2030 года является основой для разработки муниципальных программ</w:t>
      </w:r>
      <w:r>
        <w:t xml:space="preserve"> </w:t>
      </w:r>
      <w:r w:rsidRPr="0074653C">
        <w:t>Енисейского района.</w:t>
      </w:r>
    </w:p>
    <w:p w:rsidR="00991848" w:rsidRDefault="00D55F4F" w:rsidP="00D55F4F">
      <w:pPr>
        <w:pStyle w:val="a5"/>
      </w:pPr>
      <w:r w:rsidRPr="0074653C">
        <w:lastRenderedPageBreak/>
        <w:t>Основными разработчиками Стратегии со</w:t>
      </w:r>
      <w:r>
        <w:t xml:space="preserve">циально-экономического развития </w:t>
      </w:r>
      <w:r w:rsidRPr="0074653C">
        <w:t>Енисейского района Красноярского края до 2030 года являются: Администрация</w:t>
      </w:r>
      <w:r>
        <w:t xml:space="preserve"> </w:t>
      </w:r>
      <w:r w:rsidRPr="0074653C">
        <w:t>Енисейского района; органы местного самоуправления муниципальных образований</w:t>
      </w:r>
      <w:r>
        <w:t xml:space="preserve"> </w:t>
      </w:r>
      <w:r w:rsidRPr="0074653C">
        <w:t>Енисейского района; муниципальные бюджетные и казенные учреждения района.</w:t>
      </w:r>
    </w:p>
    <w:p w:rsidR="00D55F4F" w:rsidRPr="009533C8" w:rsidRDefault="00D55F4F" w:rsidP="000974FA">
      <w:pPr>
        <w:pStyle w:val="a5"/>
      </w:pPr>
      <w:r w:rsidRPr="009533C8">
        <w:t>Особенность Енисейского района определяется тем, что он является источником</w:t>
      </w:r>
      <w:r w:rsidR="00991848">
        <w:t xml:space="preserve"> </w:t>
      </w:r>
      <w:r w:rsidRPr="009533C8">
        <w:t>множества благ: площадкой для стабильного ведения и развития сельского хозяйства,</w:t>
      </w:r>
      <w:r w:rsidR="00991848">
        <w:t xml:space="preserve"> </w:t>
      </w:r>
      <w:r w:rsidRPr="009533C8">
        <w:t>кладовой лесных и биологических ресурсов, огромными запасами минерально-сырьевых</w:t>
      </w:r>
      <w:r w:rsidR="000974FA">
        <w:t xml:space="preserve"> </w:t>
      </w:r>
      <w:r w:rsidRPr="009533C8">
        <w:t>ресурсов, уникальным местом проживания, рекреационным объектом, районом, где до сих</w:t>
      </w:r>
      <w:r w:rsidR="000974FA">
        <w:t xml:space="preserve"> </w:t>
      </w:r>
      <w:r w:rsidRPr="009533C8">
        <w:t>пор сохранены самобытные национальные языки и культуры, народные традиции, обычаи,</w:t>
      </w:r>
      <w:r w:rsidR="000974FA">
        <w:t xml:space="preserve"> </w:t>
      </w:r>
      <w:r w:rsidRPr="009533C8">
        <w:t>опыт ведения хозяйства и освоения природных ресурсов, памятники истории, природы и</w:t>
      </w:r>
      <w:r w:rsidR="000974FA">
        <w:t xml:space="preserve"> </w:t>
      </w:r>
      <w:r w:rsidRPr="009533C8">
        <w:t>культуры.</w:t>
      </w:r>
    </w:p>
    <w:p w:rsidR="000974FA" w:rsidRDefault="00D55F4F" w:rsidP="00D55F4F">
      <w:pPr>
        <w:pStyle w:val="a5"/>
      </w:pPr>
      <w:r w:rsidRPr="009533C8">
        <w:t>Основной ценностью любого муниципальног</w:t>
      </w:r>
      <w:r w:rsidR="000974FA">
        <w:t xml:space="preserve">о образования, а также основным </w:t>
      </w:r>
      <w:r w:rsidRPr="009533C8">
        <w:t>индикатором достижения поставленных целей и выполнения поставленных задач является</w:t>
      </w:r>
      <w:r w:rsidR="000974FA">
        <w:t xml:space="preserve"> человек —</w:t>
      </w:r>
      <w:r w:rsidRPr="009533C8">
        <w:t xml:space="preserve"> жители, проживающие на территории муниципального района. Поэтому</w:t>
      </w:r>
      <w:r w:rsidR="000974FA">
        <w:t xml:space="preserve"> </w:t>
      </w:r>
      <w:r w:rsidRPr="009533C8">
        <w:t>необходимо целенаправленно способствовать повышению качества жизни в районе,</w:t>
      </w:r>
      <w:r w:rsidR="000974FA">
        <w:t xml:space="preserve"> </w:t>
      </w:r>
      <w:r w:rsidRPr="009533C8">
        <w:t>обеспечивая превращение района в одно из благоприятных в Красноярском крае мест для</w:t>
      </w:r>
      <w:r w:rsidR="000974FA">
        <w:t xml:space="preserve"> </w:t>
      </w:r>
      <w:r w:rsidRPr="009533C8">
        <w:t>проживания, работы, отдыха и воспитания детей, предоставляя своим жителям широкие</w:t>
      </w:r>
      <w:r w:rsidR="000974FA">
        <w:t xml:space="preserve"> </w:t>
      </w:r>
      <w:r w:rsidRPr="009533C8">
        <w:t>возможности для самореализации, духовного и физического развития личности, комфортных</w:t>
      </w:r>
      <w:r w:rsidR="000974FA">
        <w:t xml:space="preserve"> </w:t>
      </w:r>
      <w:r w:rsidRPr="009533C8">
        <w:t>условий проживания.</w:t>
      </w:r>
    </w:p>
    <w:p w:rsidR="000974FA" w:rsidRDefault="00D55F4F" w:rsidP="00D55F4F">
      <w:pPr>
        <w:pStyle w:val="a5"/>
      </w:pPr>
      <w:r w:rsidRPr="009533C8">
        <w:t>Поскольку</w:t>
      </w:r>
      <w:r w:rsidR="000974FA">
        <w:t xml:space="preserve"> </w:t>
      </w:r>
      <w:r w:rsidRPr="009533C8">
        <w:t>основой</w:t>
      </w:r>
      <w:r w:rsidR="000974FA">
        <w:t xml:space="preserve"> ж</w:t>
      </w:r>
      <w:r w:rsidRPr="009533C8">
        <w:t>изнеобеспечения</w:t>
      </w:r>
      <w:r w:rsidR="000974FA">
        <w:t xml:space="preserve"> </w:t>
      </w:r>
      <w:r w:rsidRPr="009533C8">
        <w:t>человека</w:t>
      </w:r>
      <w:r w:rsidR="000974FA">
        <w:t xml:space="preserve"> </w:t>
      </w:r>
      <w:r w:rsidRPr="009533C8">
        <w:t>служит</w:t>
      </w:r>
      <w:r w:rsidR="000974FA">
        <w:t xml:space="preserve"> </w:t>
      </w:r>
      <w:r w:rsidRPr="009533C8">
        <w:t>экономика,</w:t>
      </w:r>
      <w:r w:rsidR="000974FA">
        <w:t xml:space="preserve"> </w:t>
      </w:r>
      <w:r w:rsidRPr="009533C8">
        <w:t>то источником повышение качества жизни должно стать создание в районе эффективной</w:t>
      </w:r>
      <w:r w:rsidR="000974FA">
        <w:t xml:space="preserve"> </w:t>
      </w:r>
      <w:r w:rsidRPr="009533C8">
        <w:t>экономики через рациональное использование ресурсов и развитие транспортной</w:t>
      </w:r>
      <w:r w:rsidR="000974FA">
        <w:t xml:space="preserve"> </w:t>
      </w:r>
      <w:r w:rsidRPr="009533C8">
        <w:t>доступности и энергетической инфраструктуры.</w:t>
      </w:r>
    </w:p>
    <w:p w:rsidR="00D55F4F" w:rsidRPr="009533C8" w:rsidRDefault="000974FA" w:rsidP="000974FA">
      <w:pPr>
        <w:pStyle w:val="a5"/>
      </w:pPr>
      <w:r>
        <w:t>Миссия: Енисейский район —</w:t>
      </w:r>
      <w:r w:rsidR="00D55F4F" w:rsidRPr="009533C8">
        <w:t xml:space="preserve"> инвестиционно</w:t>
      </w:r>
      <w:r>
        <w:t>-</w:t>
      </w:r>
      <w:r w:rsidR="00D55F4F" w:rsidRPr="009533C8">
        <w:t>привл</w:t>
      </w:r>
      <w:r>
        <w:t xml:space="preserve">екательная территория с богатым </w:t>
      </w:r>
      <w:r w:rsidR="00D55F4F" w:rsidRPr="009533C8">
        <w:t>природно-ресурсным</w:t>
      </w:r>
      <w:r>
        <w:t xml:space="preserve"> </w:t>
      </w:r>
      <w:r w:rsidR="00D55F4F" w:rsidRPr="009533C8">
        <w:t>потенциалом,</w:t>
      </w:r>
      <w:r>
        <w:t xml:space="preserve"> </w:t>
      </w:r>
      <w:r w:rsidR="00D55F4F" w:rsidRPr="009533C8">
        <w:t>со</w:t>
      </w:r>
      <w:r>
        <w:t xml:space="preserve"> </w:t>
      </w:r>
      <w:r w:rsidR="00D55F4F" w:rsidRPr="009533C8">
        <w:t>стабильно</w:t>
      </w:r>
      <w:r>
        <w:t xml:space="preserve"> </w:t>
      </w:r>
      <w:r w:rsidR="00D55F4F" w:rsidRPr="009533C8">
        <w:t>развивающейся</w:t>
      </w:r>
      <w:r>
        <w:t xml:space="preserve"> </w:t>
      </w:r>
      <w:r w:rsidR="00D55F4F" w:rsidRPr="009533C8">
        <w:t>экономикой,</w:t>
      </w:r>
      <w:r>
        <w:t xml:space="preserve"> </w:t>
      </w:r>
      <w:r w:rsidR="00D55F4F" w:rsidRPr="009533C8">
        <w:t>обеспечивающей улучшение качества и уровня жизни населения.</w:t>
      </w:r>
    </w:p>
    <w:p w:rsidR="00D55F4F" w:rsidRPr="009533C8" w:rsidRDefault="000974FA" w:rsidP="000974FA">
      <w:pPr>
        <w:pStyle w:val="a5"/>
      </w:pPr>
      <w:r>
        <w:t>Стратегическая цель —</w:t>
      </w:r>
      <w:r w:rsidR="00D55F4F" w:rsidRPr="009533C8">
        <w:t xml:space="preserve"> Благоприятные ус</w:t>
      </w:r>
      <w:r>
        <w:t xml:space="preserve">ловия для проживания граждан на </w:t>
      </w:r>
      <w:r w:rsidR="00D55F4F" w:rsidRPr="009533C8">
        <w:t>территории Енисейского района путем развития экономического потенциала, эффективного</w:t>
      </w:r>
      <w:r>
        <w:t xml:space="preserve"> </w:t>
      </w:r>
      <w:r w:rsidR="00D55F4F" w:rsidRPr="009533C8">
        <w:t>использование природно-ресурсного потенциала, развития транспортной доступности и</w:t>
      </w:r>
      <w:r>
        <w:t xml:space="preserve"> </w:t>
      </w:r>
      <w:r w:rsidR="00D55F4F" w:rsidRPr="009533C8">
        <w:t>повышения инвестиционной привлекательности.</w:t>
      </w:r>
    </w:p>
    <w:p w:rsidR="000974FA" w:rsidRDefault="00D55F4F" w:rsidP="000974FA">
      <w:pPr>
        <w:pStyle w:val="a5"/>
      </w:pPr>
      <w:r w:rsidRPr="009533C8">
        <w:t>С учетом стратегической цели, приоритетов, о</w:t>
      </w:r>
      <w:r w:rsidR="000974FA">
        <w:t xml:space="preserve">пределены 4 цели первого уровня </w:t>
      </w:r>
      <w:r w:rsidRPr="009533C8">
        <w:t>долгосрочного развития района.</w:t>
      </w:r>
    </w:p>
    <w:p w:rsidR="00D55F4F" w:rsidRPr="000974FA" w:rsidRDefault="00D55F4F" w:rsidP="000974FA">
      <w:pPr>
        <w:pStyle w:val="a5"/>
        <w:numPr>
          <w:ilvl w:val="0"/>
          <w:numId w:val="23"/>
        </w:numPr>
        <w:tabs>
          <w:tab w:val="left" w:pos="993"/>
        </w:tabs>
        <w:ind w:left="0" w:firstLine="709"/>
      </w:pPr>
      <w:r w:rsidRPr="000974FA">
        <w:t>Повышение</w:t>
      </w:r>
      <w:r w:rsidR="000974FA" w:rsidRPr="000974FA">
        <w:t xml:space="preserve"> </w:t>
      </w:r>
      <w:r w:rsidRPr="000974FA">
        <w:t>уровня</w:t>
      </w:r>
      <w:r w:rsidR="000974FA" w:rsidRPr="000974FA">
        <w:t xml:space="preserve"> </w:t>
      </w:r>
      <w:r w:rsidRPr="000974FA">
        <w:t>и</w:t>
      </w:r>
      <w:r w:rsidR="000974FA" w:rsidRPr="000974FA">
        <w:t xml:space="preserve"> </w:t>
      </w:r>
      <w:r w:rsidRPr="000974FA">
        <w:t>качества</w:t>
      </w:r>
      <w:r w:rsidR="000974FA" w:rsidRPr="000974FA">
        <w:t xml:space="preserve"> </w:t>
      </w:r>
      <w:r w:rsidRPr="000974FA">
        <w:t>жизни</w:t>
      </w:r>
      <w:r w:rsidR="000974FA" w:rsidRPr="000974FA">
        <w:t xml:space="preserve"> </w:t>
      </w:r>
      <w:r w:rsidRPr="000974FA">
        <w:t>населения</w:t>
      </w:r>
      <w:r w:rsidR="000974FA" w:rsidRPr="000974FA">
        <w:t xml:space="preserve"> </w:t>
      </w:r>
      <w:r w:rsidRPr="000974FA">
        <w:t>на территории Енисейского района, накопл</w:t>
      </w:r>
      <w:r w:rsidR="000974FA" w:rsidRPr="000974FA">
        <w:t>ение и сохранение человеческого потенциала;</w:t>
      </w:r>
    </w:p>
    <w:p w:rsidR="00D55F4F" w:rsidRPr="000974FA" w:rsidRDefault="00D55F4F" w:rsidP="000974FA">
      <w:pPr>
        <w:pStyle w:val="a5"/>
        <w:numPr>
          <w:ilvl w:val="0"/>
          <w:numId w:val="23"/>
        </w:numPr>
        <w:tabs>
          <w:tab w:val="left" w:pos="993"/>
        </w:tabs>
        <w:ind w:left="0" w:firstLine="709"/>
      </w:pPr>
      <w:r w:rsidRPr="000974FA">
        <w:t>Наращивание экономическог</w:t>
      </w:r>
      <w:r w:rsidR="000974FA" w:rsidRPr="000974FA">
        <w:t xml:space="preserve">о потенциала и повышение уровня </w:t>
      </w:r>
      <w:r w:rsidRPr="000974FA">
        <w:t>инвестиционной привл</w:t>
      </w:r>
      <w:r w:rsidR="000974FA" w:rsidRPr="000974FA">
        <w:t>екательности Енисейского района;</w:t>
      </w:r>
    </w:p>
    <w:p w:rsidR="00D55F4F" w:rsidRDefault="00D55F4F" w:rsidP="000974FA">
      <w:pPr>
        <w:pStyle w:val="a5"/>
        <w:numPr>
          <w:ilvl w:val="0"/>
          <w:numId w:val="23"/>
        </w:numPr>
        <w:tabs>
          <w:tab w:val="left" w:pos="993"/>
        </w:tabs>
        <w:ind w:left="0" w:firstLine="709"/>
      </w:pPr>
      <w:r w:rsidRPr="000974FA">
        <w:t>Развитие агропромышленного комплекса, малого и среднего би</w:t>
      </w:r>
      <w:r w:rsidR="000974FA" w:rsidRPr="000974FA">
        <w:t xml:space="preserve">знеса, </w:t>
      </w:r>
      <w:r w:rsidRPr="000974FA">
        <w:t>самозанятости, создание рабочих мест, рост уровня доходов, население товарами и</w:t>
      </w:r>
      <w:r w:rsidR="000974FA" w:rsidRPr="000974FA">
        <w:t xml:space="preserve"> </w:t>
      </w:r>
      <w:r w:rsidR="000974FA">
        <w:t>услугами;</w:t>
      </w:r>
    </w:p>
    <w:p w:rsidR="000974FA" w:rsidRDefault="000974FA" w:rsidP="000974FA">
      <w:pPr>
        <w:pStyle w:val="a5"/>
        <w:numPr>
          <w:ilvl w:val="0"/>
          <w:numId w:val="23"/>
        </w:numPr>
        <w:tabs>
          <w:tab w:val="left" w:pos="993"/>
        </w:tabs>
        <w:ind w:left="0" w:firstLine="709"/>
      </w:pPr>
      <w:r>
        <w:t>Развитие туристического потенциала Енисейского района.</w:t>
      </w:r>
    </w:p>
    <w:p w:rsidR="000974FA" w:rsidRDefault="000974FA" w:rsidP="000974FA">
      <w:pPr>
        <w:pStyle w:val="a6"/>
      </w:pPr>
    </w:p>
    <w:p w:rsidR="000974FA" w:rsidRDefault="000974FA" w:rsidP="000974FA">
      <w:pPr>
        <w:pStyle w:val="a8"/>
      </w:pPr>
      <w:bookmarkStart w:id="38" w:name="_Toc172557371"/>
      <w:r>
        <w:t>2.1.6 Обоснование предмета нормирования</w:t>
      </w:r>
      <w:bookmarkEnd w:id="38"/>
    </w:p>
    <w:p w:rsidR="000974FA" w:rsidRDefault="000974FA" w:rsidP="000974FA">
      <w:pPr>
        <w:pStyle w:val="a5"/>
      </w:pPr>
      <w:r>
        <w:t xml:space="preserve">В соответствии с частью 3 статьи 29.2 Градостроительного кодекса Российской Федерации нормативы градостроительного проектирования Енисейского </w:t>
      </w:r>
      <w:r>
        <w:lastRenderedPageBreak/>
        <w:t>района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p>
    <w:p w:rsidR="000974FA" w:rsidRDefault="000974FA" w:rsidP="000974FA">
      <w:pPr>
        <w:pStyle w:val="a5"/>
        <w:numPr>
          <w:ilvl w:val="0"/>
          <w:numId w:val="24"/>
        </w:numPr>
        <w:tabs>
          <w:tab w:val="left" w:pos="851"/>
        </w:tabs>
        <w:ind w:left="0" w:firstLine="709"/>
      </w:pPr>
      <w:r>
        <w:t>объектов местного значения, прямо относящихся к областям, указанным в пункте 1 части 3 статьи 19 Градостроительного кодекса Российской Федерации, иных объектов, являющихся объектами местного значения;</w:t>
      </w:r>
    </w:p>
    <w:p w:rsidR="000974FA" w:rsidRDefault="000974FA" w:rsidP="000974FA">
      <w:pPr>
        <w:pStyle w:val="a5"/>
        <w:numPr>
          <w:ilvl w:val="0"/>
          <w:numId w:val="24"/>
        </w:numPr>
        <w:tabs>
          <w:tab w:val="left" w:pos="851"/>
        </w:tabs>
        <w:ind w:left="0" w:firstLine="709"/>
      </w:pPr>
      <w:r>
        <w:t>объектов иного значения в случаях, предусмотренных действующим законодательством.</w:t>
      </w:r>
    </w:p>
    <w:p w:rsidR="000974FA" w:rsidRDefault="000974FA" w:rsidP="000974FA">
      <w:pPr>
        <w:pStyle w:val="a5"/>
      </w:pPr>
      <w:r>
        <w:t>Набор областей нормирования определен индивидуально с учетом 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региональных и территориальных особенностей (пункт 2 раздела V 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rsidR="000974FA" w:rsidRDefault="000974FA" w:rsidP="000974FA">
      <w:pPr>
        <w:pStyle w:val="a5"/>
      </w:pPr>
      <w:r>
        <w:t>Целесообразно осуществлять градостроительное нормирование в отношении объекта в случае, если он одновременно отвечает следующим признакам:</w:t>
      </w:r>
    </w:p>
    <w:p w:rsidR="000974FA" w:rsidRDefault="000974FA" w:rsidP="000974FA">
      <w:pPr>
        <w:pStyle w:val="a5"/>
        <w:numPr>
          <w:ilvl w:val="0"/>
          <w:numId w:val="26"/>
        </w:numPr>
        <w:tabs>
          <w:tab w:val="left" w:pos="993"/>
        </w:tabs>
        <w:ind w:left="0" w:firstLine="709"/>
      </w:pPr>
      <w:r>
        <w:t>Объект является объектом местного значения, подлежащим размещению в документах территориального планирования, в соответствии с признаками, указанными статьей 1 Градостроительного кодекса Российской Федерации:</w:t>
      </w:r>
    </w:p>
    <w:p w:rsidR="000974FA" w:rsidRDefault="000974FA" w:rsidP="000974FA">
      <w:pPr>
        <w:pStyle w:val="a5"/>
        <w:numPr>
          <w:ilvl w:val="0"/>
          <w:numId w:val="27"/>
        </w:numPr>
        <w:tabs>
          <w:tab w:val="left" w:pos="1134"/>
        </w:tabs>
        <w:ind w:left="0" w:firstLine="993"/>
      </w:pPr>
      <w:r>
        <w:t>необходим для осуществления полномочий по вопросам местного значения в соответствии с федеральными законами, законом субъекта Российской Федерации, уставами муниципальных образований;</w:t>
      </w:r>
    </w:p>
    <w:p w:rsidR="000974FA" w:rsidRDefault="000974FA" w:rsidP="000974FA">
      <w:pPr>
        <w:pStyle w:val="a5"/>
        <w:numPr>
          <w:ilvl w:val="0"/>
          <w:numId w:val="27"/>
        </w:numPr>
        <w:tabs>
          <w:tab w:val="left" w:pos="1134"/>
        </w:tabs>
        <w:ind w:left="0" w:firstLine="993"/>
      </w:pPr>
      <w:r>
        <w:t>оказывает существенное влияние на социально-экономическое развитие муниципального образования.</w:t>
      </w:r>
    </w:p>
    <w:p w:rsidR="000974FA" w:rsidRDefault="004B568D" w:rsidP="004B568D">
      <w:pPr>
        <w:pStyle w:val="a5"/>
      </w:pPr>
      <w:r w:rsidRPr="004B568D">
        <w:t>Перечни объектов местного значения установлены Законом Красноярского края от 21.04.2016 № 10-4449 «О видах объектов местного значения, подлежащих отображению в документах территориального планирования муниципальных образований в Красноярском крае».</w:t>
      </w:r>
    </w:p>
    <w:p w:rsidR="004B568D" w:rsidRDefault="004B568D" w:rsidP="004B568D">
      <w:pPr>
        <w:pStyle w:val="a5"/>
      </w:pPr>
      <w:r>
        <w:t>Положения указанного закона, не соответствующие или противоречащие федеральному законодательству, целям и задачам социально-экономического развития, установленным документами стратегического планирования, подлежат применению с учетом необходимости их актуализации.</w:t>
      </w:r>
    </w:p>
    <w:p w:rsidR="004B568D" w:rsidRDefault="004B568D" w:rsidP="004B568D">
      <w:pPr>
        <w:pStyle w:val="a5"/>
        <w:numPr>
          <w:ilvl w:val="0"/>
          <w:numId w:val="26"/>
        </w:numPr>
        <w:tabs>
          <w:tab w:val="left" w:pos="993"/>
        </w:tabs>
        <w:ind w:left="0" w:firstLine="709"/>
      </w:pPr>
      <w:r>
        <w:t>Объект является объектом капитального строительства (объектом недвижимости), территорией.</w:t>
      </w:r>
    </w:p>
    <w:p w:rsidR="004B568D" w:rsidRDefault="004B568D" w:rsidP="004B568D">
      <w:pPr>
        <w:pStyle w:val="a5"/>
        <w:numPr>
          <w:ilvl w:val="0"/>
          <w:numId w:val="26"/>
        </w:numPr>
        <w:tabs>
          <w:tab w:val="left" w:pos="993"/>
        </w:tabs>
        <w:ind w:left="0" w:firstLine="709"/>
      </w:pPr>
      <w:r>
        <w:t>Объект не является уникальным. Целесообразно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социально-демографической группы населения.</w:t>
      </w:r>
    </w:p>
    <w:p w:rsidR="004B568D" w:rsidRDefault="004B568D" w:rsidP="004B568D">
      <w:pPr>
        <w:pStyle w:val="a5"/>
        <w:numPr>
          <w:ilvl w:val="0"/>
          <w:numId w:val="26"/>
        </w:numPr>
        <w:tabs>
          <w:tab w:val="left" w:pos="993"/>
        </w:tabs>
        <w:ind w:left="0" w:firstLine="709"/>
      </w:pPr>
      <w:r>
        <w:t>Объект подлежит созданию и (или) содержанию за счет бюджетных средств. Градостроительное нормирование не осуществляется в отношении объектов местного значения, составляющих рынок коммерческих услуг, за исключением случаев, когда создание объекта местного значения является приоритетным в соответствии целями и задачами социально-экономического развития, установленными документами стратегического планирования.</w:t>
      </w:r>
    </w:p>
    <w:p w:rsidR="004B568D" w:rsidRDefault="004B568D" w:rsidP="004B568D">
      <w:pPr>
        <w:pStyle w:val="a5"/>
        <w:numPr>
          <w:ilvl w:val="0"/>
          <w:numId w:val="26"/>
        </w:numPr>
        <w:tabs>
          <w:tab w:val="left" w:pos="993"/>
        </w:tabs>
        <w:ind w:left="0" w:firstLine="709"/>
      </w:pPr>
      <w:r>
        <w:lastRenderedPageBreak/>
        <w:t>Нормирование объекта возможно осуществить с помощью универсальных показателей обеспеченности и доступности в том значении, которое им придает приказ Минэкономразвития России от 15.02.2021 № 71 «Об утверждении Методических рекомендаций по подготовке нормативов градостроительного проектирования». Не подлежат нормированию объекты, местоположение и параметры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rsidR="004B568D" w:rsidRDefault="004B568D" w:rsidP="004B568D">
      <w:pPr>
        <w:pStyle w:val="a5"/>
        <w:numPr>
          <w:ilvl w:val="0"/>
          <w:numId w:val="26"/>
        </w:numPr>
        <w:tabs>
          <w:tab w:val="left" w:pos="993"/>
        </w:tabs>
        <w:ind w:left="0" w:firstLine="709"/>
      </w:pPr>
      <w:r>
        <w:t>Градостроительное нормирование в отношении объекта не является избыточным. Не подлежат градостроительному нормированию объекты, развитие сети которых осуществляется нормативно-техническими документами, специальными отраслевыми нормативными правовыми актами.</w:t>
      </w:r>
    </w:p>
    <w:p w:rsidR="004B568D" w:rsidRDefault="004B568D" w:rsidP="004B568D">
      <w:pPr>
        <w:pStyle w:val="a5"/>
        <w:numPr>
          <w:ilvl w:val="0"/>
          <w:numId w:val="26"/>
        </w:numPr>
        <w:tabs>
          <w:tab w:val="left" w:pos="993"/>
        </w:tabs>
        <w:ind w:left="0" w:firstLine="709"/>
      </w:pPr>
      <w:r>
        <w:t>Также нормированию подлежат объекты, хотя и не отвечающие вышеуказанным критериям, но предусмотренные постановлением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 иными требованиями законодательства.</w:t>
      </w:r>
    </w:p>
    <w:p w:rsidR="004B568D" w:rsidRDefault="004B568D" w:rsidP="004B568D">
      <w:pPr>
        <w:pStyle w:val="a5"/>
      </w:pPr>
      <w:r>
        <w:t>Не подлежат нормированию технические или пространственные характеристики объектов, а также организационные мероприятия по развитию территории.</w:t>
      </w:r>
    </w:p>
    <w:p w:rsidR="004B568D" w:rsidRDefault="004B568D" w:rsidP="004B568D">
      <w:pPr>
        <w:pStyle w:val="a6"/>
      </w:pPr>
    </w:p>
    <w:p w:rsidR="004B568D" w:rsidRDefault="004B568D" w:rsidP="004B568D">
      <w:pPr>
        <w:pStyle w:val="a4"/>
      </w:pPr>
      <w:bookmarkStart w:id="39" w:name="_Toc172557372"/>
      <w:r>
        <w:t>2.3 Обоснование дифференциальной территории</w:t>
      </w:r>
      <w:bookmarkEnd w:id="39"/>
    </w:p>
    <w:p w:rsidR="004B568D" w:rsidRPr="004B568D" w:rsidRDefault="004B568D" w:rsidP="004B568D">
      <w:pPr>
        <w:pStyle w:val="a5"/>
      </w:pPr>
      <w:r w:rsidRPr="004B568D">
        <w:t>В качестве обоснования дифференциации территории Енисейского района с целью установления расчетных показателей выступают расселенческие, социально-демографические, морфологические и иные особенности территории:</w:t>
      </w:r>
    </w:p>
    <w:p w:rsidR="004B568D" w:rsidRPr="004B568D" w:rsidRDefault="004B568D" w:rsidP="004B568D">
      <w:pPr>
        <w:pStyle w:val="a5"/>
        <w:numPr>
          <w:ilvl w:val="0"/>
          <w:numId w:val="28"/>
        </w:numPr>
        <w:tabs>
          <w:tab w:val="left" w:pos="993"/>
        </w:tabs>
        <w:ind w:left="0" w:firstLine="709"/>
      </w:pPr>
      <w:r w:rsidRPr="004B568D">
        <w:t>Дифференциация территории по численности населения</w:t>
      </w:r>
    </w:p>
    <w:p w:rsidR="004B568D" w:rsidRPr="004B568D" w:rsidRDefault="004B568D" w:rsidP="004B568D">
      <w:pPr>
        <w:pStyle w:val="a5"/>
      </w:pPr>
      <w:r w:rsidRPr="004B568D">
        <w:t>Административно-территориальные единицы в составе Енисейского района по состоянию на 01.10.2021 года характеризуются различной численностью населения. Соответственно, образуя собой групповые системы расселения, характеристика таких по численности населения соответственно также будет различной.</w:t>
      </w:r>
    </w:p>
    <w:p w:rsidR="004B568D" w:rsidRPr="004B568D" w:rsidRDefault="004B568D" w:rsidP="004B568D">
      <w:pPr>
        <w:pStyle w:val="a5"/>
      </w:pPr>
      <w:r w:rsidRPr="004B568D">
        <w:t>Численность населения обуславливает необходимый перечень видов объектов и их мощность. При наибольшей численности населения возрастает потребность в разнообразии спектра предоставляемых услуг, а потребность в удельной мощности объекта при этом, наоборот, сокращается.</w:t>
      </w:r>
    </w:p>
    <w:p w:rsidR="004B568D" w:rsidRPr="004B568D" w:rsidRDefault="004B568D" w:rsidP="004B568D">
      <w:pPr>
        <w:pStyle w:val="a5"/>
        <w:numPr>
          <w:ilvl w:val="0"/>
          <w:numId w:val="28"/>
        </w:numPr>
        <w:tabs>
          <w:tab w:val="left" w:pos="993"/>
        </w:tabs>
        <w:ind w:left="0" w:firstLine="709"/>
      </w:pPr>
      <w:r w:rsidRPr="004B568D">
        <w:t>Дифференциация территории по типу жилой застройки</w:t>
      </w:r>
    </w:p>
    <w:p w:rsidR="004B568D" w:rsidRPr="004B568D" w:rsidRDefault="004B568D" w:rsidP="004B568D">
      <w:pPr>
        <w:pStyle w:val="a5"/>
      </w:pPr>
      <w:r w:rsidRPr="004B568D">
        <w:t>Для населенных пунктов Енисейского района характерна различная типология жилой застройки: многоквартирная жилая застройка и индивидуальная жилая застройка. Тип жилой застройки определяет значения расчетных показателей территориальной доступности объектов социальной инфраструктуры, а также минимальный размер земельного участка для объектов жилищного строительства.</w:t>
      </w:r>
    </w:p>
    <w:p w:rsidR="004B568D" w:rsidRPr="004B568D" w:rsidRDefault="004B568D" w:rsidP="004B568D">
      <w:pPr>
        <w:pStyle w:val="a5"/>
        <w:numPr>
          <w:ilvl w:val="0"/>
          <w:numId w:val="28"/>
        </w:numPr>
        <w:tabs>
          <w:tab w:val="left" w:pos="993"/>
        </w:tabs>
        <w:ind w:left="0" w:firstLine="709"/>
      </w:pPr>
      <w:r w:rsidRPr="004B568D">
        <w:t>Дифференциация территории по степени благоустройства жилой застройки</w:t>
      </w:r>
    </w:p>
    <w:p w:rsidR="004B568D" w:rsidRPr="004B568D" w:rsidRDefault="004B568D" w:rsidP="004B568D">
      <w:pPr>
        <w:pStyle w:val="a5"/>
      </w:pPr>
      <w:r w:rsidRPr="004B568D">
        <w:lastRenderedPageBreak/>
        <w:t>Благоустройство жилищного фонда населенных пунктов Енисейского района различно. Благоустройство жилищного фонда влияет на объем водоснабжения и водоотведения. Для целей установления расчетных показателей для объектов водоснабжения и водоотведения установлены следующие критерии дифференциации жилищного фонда по степени благоустройства: здания, оборудованные водопроводом и канализацией, с централизованным горячем водоснабжением; здания, оборудованные водопроводом и канализацией, с местными водонагревателями; здания, не оборудованные водопроводом и канализацией (подача воды от водоразборных колонок).</w:t>
      </w:r>
    </w:p>
    <w:p w:rsidR="004B568D" w:rsidRPr="004B568D" w:rsidRDefault="004B568D" w:rsidP="004B568D">
      <w:pPr>
        <w:pStyle w:val="a5"/>
        <w:numPr>
          <w:ilvl w:val="0"/>
          <w:numId w:val="28"/>
        </w:numPr>
        <w:tabs>
          <w:tab w:val="left" w:pos="993"/>
        </w:tabs>
        <w:ind w:left="0" w:firstLine="709"/>
      </w:pPr>
      <w:r w:rsidRPr="004B568D">
        <w:t>Дифференциация территории по характеру освоения территории</w:t>
      </w:r>
    </w:p>
    <w:p w:rsidR="004B568D" w:rsidRPr="004B568D" w:rsidRDefault="004B568D" w:rsidP="004B568D">
      <w:pPr>
        <w:pStyle w:val="a5"/>
      </w:pPr>
      <w:r w:rsidRPr="004B568D">
        <w:t>Для регулирования плотности населения и нагрузки на объекты социальной, инженерной и транспортной инфраструктуры, обеспеченности площадками придомового благоустройства и парковочными местами установлены дифференцированные показатели по характеру освоения территории: развитие застроенных территорий, в том числе уплотнение; застройка на свободных территориях.</w:t>
      </w:r>
    </w:p>
    <w:p w:rsidR="004B568D" w:rsidRPr="004B568D" w:rsidRDefault="004B568D" w:rsidP="004B568D">
      <w:pPr>
        <w:pStyle w:val="a5"/>
      </w:pPr>
      <w:r w:rsidRPr="004B568D">
        <w:t>Показатели для развития застроенных территорий, в т.</w:t>
      </w:r>
      <w:r>
        <w:t xml:space="preserve"> </w:t>
      </w:r>
      <w:r w:rsidRPr="004B568D">
        <w:t>ч</w:t>
      </w:r>
      <w:r>
        <w:t>.</w:t>
      </w:r>
      <w:r w:rsidRPr="004B568D">
        <w:t xml:space="preserve"> уплотнения установлены в целях недопущения ухудшения комфорта жителей в сложившейся застройке по периметру, прилегающей к новому жилищному строительству в застроенной части. Предусмотрено 100 % обеспечение новых жилых строений в границах своей территории либо земельных участках.</w:t>
      </w:r>
    </w:p>
    <w:p w:rsidR="004B568D" w:rsidRDefault="004B568D" w:rsidP="004B568D">
      <w:pPr>
        <w:pStyle w:val="a5"/>
      </w:pPr>
      <w:r w:rsidRPr="004B568D">
        <w:t>Показатели при строительстве на свободных территориях установлены для целей сбалансированного функционального наполнения в границе элемента планировочной структуры и создания комфортной сельской среды.</w:t>
      </w:r>
    </w:p>
    <w:p w:rsidR="00C443E2" w:rsidRDefault="00C443E2" w:rsidP="00C443E2">
      <w:pPr>
        <w:pStyle w:val="a6"/>
      </w:pPr>
    </w:p>
    <w:p w:rsidR="00C443E2" w:rsidRDefault="00C443E2" w:rsidP="00C443E2">
      <w:pPr>
        <w:pStyle w:val="a4"/>
      </w:pPr>
      <w:bookmarkStart w:id="40" w:name="_Toc172557373"/>
      <w:r>
        <w:t>2.4 Обоснование расчётных показателей, содержащих в основной части местных нормативов градостроительного проектирования</w:t>
      </w:r>
      <w:bookmarkEnd w:id="40"/>
    </w:p>
    <w:p w:rsidR="00C443E2" w:rsidRDefault="00C443E2" w:rsidP="00C443E2">
      <w:pPr>
        <w:pStyle w:val="a8"/>
      </w:pPr>
      <w:bookmarkStart w:id="41" w:name="_Toc172557374"/>
      <w:r>
        <w:t xml:space="preserve">2.4.1 </w:t>
      </w:r>
      <w:proofErr w:type="gramStart"/>
      <w:r>
        <w:t>В</w:t>
      </w:r>
      <w:proofErr w:type="gramEnd"/>
      <w:r>
        <w:t xml:space="preserve"> области образования</w:t>
      </w:r>
      <w:bookmarkEnd w:id="41"/>
    </w:p>
    <w:p w:rsidR="00C443E2" w:rsidRPr="00C443E2" w:rsidRDefault="00C443E2" w:rsidP="00C443E2">
      <w:pPr>
        <w:pStyle w:val="a5"/>
      </w:pPr>
      <w:r w:rsidRPr="00C443E2">
        <w:t>Расчетные показатели обеспеченности населения муниципального района объектами в области образования установлены с применением нормативно-методического подхода в сочетании с расчетным методом с учетом:</w:t>
      </w:r>
    </w:p>
    <w:p w:rsidR="00C443E2" w:rsidRPr="00C443E2" w:rsidRDefault="00C443E2" w:rsidP="00C443E2">
      <w:pPr>
        <w:pStyle w:val="a5"/>
        <w:numPr>
          <w:ilvl w:val="0"/>
          <w:numId w:val="30"/>
        </w:numPr>
        <w:tabs>
          <w:tab w:val="left" w:pos="851"/>
        </w:tabs>
        <w:ind w:left="0" w:firstLine="709"/>
      </w:pPr>
      <w:r w:rsidRPr="00C443E2">
        <w:t>целевых показателей социально-экономического развития территории, установленных документами стратегического планирования муниципального образования;</w:t>
      </w:r>
    </w:p>
    <w:p w:rsidR="00C443E2" w:rsidRPr="00C443E2" w:rsidRDefault="00C443E2" w:rsidP="00C443E2">
      <w:pPr>
        <w:pStyle w:val="a5"/>
        <w:numPr>
          <w:ilvl w:val="0"/>
          <w:numId w:val="30"/>
        </w:numPr>
        <w:tabs>
          <w:tab w:val="left" w:pos="851"/>
        </w:tabs>
        <w:ind w:left="0" w:firstLine="709"/>
      </w:pPr>
      <w:r w:rsidRPr="00C443E2">
        <w:t>особенностей возрастной структуры населения муниципального образования, а также прогноза численности детей, являющихся целевой аудиторией потребления образовательных услуг;</w:t>
      </w:r>
    </w:p>
    <w:p w:rsidR="00C443E2" w:rsidRPr="00C443E2" w:rsidRDefault="00C443E2" w:rsidP="00C443E2">
      <w:pPr>
        <w:pStyle w:val="a5"/>
        <w:numPr>
          <w:ilvl w:val="0"/>
          <w:numId w:val="30"/>
        </w:numPr>
        <w:tabs>
          <w:tab w:val="left" w:pos="851"/>
        </w:tabs>
        <w:ind w:left="0" w:firstLine="709"/>
      </w:pPr>
      <w:r w:rsidRPr="00C443E2">
        <w:t>оценки реального спроса: оценки фактического уровня обеспеченности населения образовательными организациями; наличия очередности в дошкольные образовательные организации; доли детей, поступивших после 9 класса в профессиональные образовательные организации;</w:t>
      </w:r>
    </w:p>
    <w:p w:rsidR="00C443E2" w:rsidRPr="00C443E2" w:rsidRDefault="00C443E2" w:rsidP="00C443E2">
      <w:pPr>
        <w:pStyle w:val="a5"/>
        <w:numPr>
          <w:ilvl w:val="0"/>
          <w:numId w:val="30"/>
        </w:numPr>
        <w:tabs>
          <w:tab w:val="left" w:pos="851"/>
        </w:tabs>
        <w:ind w:left="0" w:firstLine="709"/>
      </w:pPr>
      <w:r w:rsidRPr="00C443E2">
        <w:t>перехода общеобразовательных организаций на односменный режим работы;</w:t>
      </w:r>
    </w:p>
    <w:p w:rsidR="00C443E2" w:rsidRPr="00C443E2" w:rsidRDefault="00C443E2" w:rsidP="00C443E2">
      <w:pPr>
        <w:pStyle w:val="a5"/>
        <w:numPr>
          <w:ilvl w:val="0"/>
          <w:numId w:val="30"/>
        </w:numPr>
        <w:tabs>
          <w:tab w:val="left" w:pos="851"/>
        </w:tabs>
        <w:ind w:left="0" w:firstLine="709"/>
      </w:pPr>
      <w:r w:rsidRPr="00C443E2">
        <w:t>климатических особенностей муниципального образования.</w:t>
      </w:r>
    </w:p>
    <w:p w:rsidR="00C443E2" w:rsidRPr="00C443E2" w:rsidRDefault="00C443E2" w:rsidP="00C443E2">
      <w:pPr>
        <w:pStyle w:val="a5"/>
      </w:pPr>
      <w:r w:rsidRPr="00C443E2">
        <w:lastRenderedPageBreak/>
        <w:t>Размеры земельных участков для объектов в области образования установлены с учетом положений СП 252.1325800.2016 «Здания дошкольных общеобразовательных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 оздоровления детей и молодежи», СП 42.13330.2016, а также с учетом сложившейся практики проектирования и строительства.</w:t>
      </w:r>
    </w:p>
    <w:p w:rsidR="00C443E2" w:rsidRDefault="00C443E2" w:rsidP="00C443E2">
      <w:pPr>
        <w:pStyle w:val="a5"/>
      </w:pPr>
      <w:bookmarkStart w:id="42" w:name="bookmark37"/>
      <w:r w:rsidRPr="00C443E2">
        <w:t>Расчетные показатели территориальной доступности образовательных организаций установлены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 системы расселения и климатических особенностей муниципального района.</w:t>
      </w:r>
      <w:bookmarkEnd w:id="42"/>
    </w:p>
    <w:p w:rsidR="00C443E2" w:rsidRDefault="00C443E2" w:rsidP="00C443E2">
      <w:pPr>
        <w:pStyle w:val="a6"/>
      </w:pPr>
    </w:p>
    <w:p w:rsidR="00C443E2" w:rsidRDefault="00C443E2" w:rsidP="00C443E2">
      <w:pPr>
        <w:pStyle w:val="a8"/>
      </w:pPr>
      <w:bookmarkStart w:id="43" w:name="_Toc172557375"/>
      <w:r>
        <w:t xml:space="preserve">2.4.2 </w:t>
      </w:r>
      <w:proofErr w:type="gramStart"/>
      <w:r>
        <w:t>В</w:t>
      </w:r>
      <w:proofErr w:type="gramEnd"/>
      <w:r>
        <w:t xml:space="preserve"> области физической культуры и массового спорта</w:t>
      </w:r>
      <w:bookmarkEnd w:id="43"/>
    </w:p>
    <w:p w:rsidR="00C443E2" w:rsidRDefault="00C443E2" w:rsidP="00C443E2">
      <w:pPr>
        <w:pStyle w:val="a5"/>
      </w:pPr>
      <w:r>
        <w:t>Расчетные показатели обеспеченности населения муниципального района объектами в области физической культуры и спорта установлены с применением следующих методов: нормативно-методический подход, расчетный метод и экспертная оценка с учетом:</w:t>
      </w:r>
    </w:p>
    <w:p w:rsidR="00C443E2" w:rsidRDefault="00C443E2" w:rsidP="00C443E2">
      <w:pPr>
        <w:pStyle w:val="a5"/>
        <w:numPr>
          <w:ilvl w:val="0"/>
          <w:numId w:val="31"/>
        </w:numPr>
        <w:tabs>
          <w:tab w:val="left" w:pos="851"/>
        </w:tabs>
        <w:ind w:left="0" w:firstLine="709"/>
      </w:pPr>
      <w:r>
        <w:t>целевых показателей (индикаторов) развития области физической культуры и спорта, установленных документами стратегического планирования Красноярского края и муниципального образования;</w:t>
      </w:r>
    </w:p>
    <w:p w:rsidR="00C443E2" w:rsidRDefault="00C443E2" w:rsidP="00C443E2">
      <w:pPr>
        <w:pStyle w:val="a5"/>
        <w:numPr>
          <w:ilvl w:val="0"/>
          <w:numId w:val="31"/>
        </w:numPr>
        <w:tabs>
          <w:tab w:val="left" w:pos="851"/>
        </w:tabs>
        <w:ind w:left="0" w:firstLine="709"/>
      </w:pPr>
      <w:r>
        <w:t>доли населения, имеющего противопоказания к занятиям физической культурой и спортом в муниципальном образовании;</w:t>
      </w:r>
    </w:p>
    <w:p w:rsidR="00C443E2" w:rsidRDefault="00C443E2" w:rsidP="00C443E2">
      <w:pPr>
        <w:pStyle w:val="a5"/>
        <w:numPr>
          <w:ilvl w:val="0"/>
          <w:numId w:val="31"/>
        </w:numPr>
        <w:tabs>
          <w:tab w:val="left" w:pos="851"/>
        </w:tabs>
        <w:ind w:left="0" w:firstLine="709"/>
      </w:pPr>
      <w:r>
        <w:t>демографической ситуации, в том числе возрастной структуры населения муниципального образования, и прогноза ее изменения;</w:t>
      </w:r>
    </w:p>
    <w:p w:rsidR="00C443E2" w:rsidRDefault="00C443E2" w:rsidP="00C443E2">
      <w:pPr>
        <w:pStyle w:val="a5"/>
        <w:numPr>
          <w:ilvl w:val="0"/>
          <w:numId w:val="31"/>
        </w:numPr>
        <w:tabs>
          <w:tab w:val="left" w:pos="851"/>
        </w:tabs>
        <w:ind w:left="0" w:firstLine="709"/>
      </w:pPr>
      <w:r>
        <w:t>особенностей природно-климатических условий муниципального образования;</w:t>
      </w:r>
    </w:p>
    <w:p w:rsidR="00C443E2" w:rsidRDefault="00C443E2" w:rsidP="00C443E2">
      <w:pPr>
        <w:pStyle w:val="a5"/>
        <w:numPr>
          <w:ilvl w:val="0"/>
          <w:numId w:val="31"/>
        </w:numPr>
        <w:tabs>
          <w:tab w:val="left" w:pos="851"/>
        </w:tabs>
        <w:ind w:left="0" w:firstLine="709"/>
      </w:pPr>
      <w:r>
        <w:t>фактического уровня обеспеченности населения спортивными сооружениями;</w:t>
      </w:r>
    </w:p>
    <w:p w:rsidR="00C443E2" w:rsidRDefault="00C443E2" w:rsidP="00C443E2">
      <w:pPr>
        <w:pStyle w:val="a5"/>
        <w:numPr>
          <w:ilvl w:val="0"/>
          <w:numId w:val="31"/>
        </w:numPr>
        <w:tabs>
          <w:tab w:val="left" w:pos="851"/>
        </w:tabs>
        <w:ind w:left="0" w:firstLine="709"/>
      </w:pPr>
      <w:r>
        <w:t>оценки реального спроса населения на получение услуг в области физической культуры и спорта;</w:t>
      </w:r>
    </w:p>
    <w:p w:rsidR="00C443E2" w:rsidRDefault="00C443E2" w:rsidP="00C443E2">
      <w:pPr>
        <w:pStyle w:val="a5"/>
        <w:numPr>
          <w:ilvl w:val="0"/>
          <w:numId w:val="31"/>
        </w:numPr>
        <w:tabs>
          <w:tab w:val="left" w:pos="851"/>
        </w:tabs>
        <w:ind w:left="0" w:firstLine="709"/>
      </w:pPr>
      <w:r>
        <w:t>планов по развитию сети инфраструктурных объектов в области физической культуры и спорта.</w:t>
      </w:r>
    </w:p>
    <w:p w:rsidR="00C443E2" w:rsidRDefault="00C443E2" w:rsidP="00C443E2">
      <w:pPr>
        <w:pStyle w:val="a5"/>
      </w:pPr>
      <w:bookmarkStart w:id="44" w:name="bookmark38"/>
      <w:r w:rsidRPr="00C443E2">
        <w:t>Расчетные показатели территориальной доступности спортивных сооружений установлены с учетом значения объектов в планировочной организации территории в зависимости от периодичности пользования объектами и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w:t>
      </w:r>
      <w:bookmarkEnd w:id="44"/>
    </w:p>
    <w:p w:rsidR="009D6189" w:rsidRDefault="009D6189" w:rsidP="00C443E2">
      <w:pPr>
        <w:pStyle w:val="a6"/>
      </w:pPr>
      <w:r>
        <w:br w:type="page"/>
      </w:r>
    </w:p>
    <w:p w:rsidR="00C443E2" w:rsidRDefault="00C443E2" w:rsidP="00C443E2">
      <w:pPr>
        <w:pStyle w:val="a6"/>
      </w:pPr>
    </w:p>
    <w:p w:rsidR="00C443E2" w:rsidRDefault="00C443E2" w:rsidP="00C443E2">
      <w:pPr>
        <w:pStyle w:val="a8"/>
      </w:pPr>
      <w:bookmarkStart w:id="45" w:name="_Toc172557376"/>
      <w:r>
        <w:t xml:space="preserve">2.4.3 </w:t>
      </w:r>
      <w:proofErr w:type="gramStart"/>
      <w:r>
        <w:t>В</w:t>
      </w:r>
      <w:proofErr w:type="gramEnd"/>
      <w:r>
        <w:t xml:space="preserve"> области молодёжной политики</w:t>
      </w:r>
      <w:bookmarkEnd w:id="45"/>
    </w:p>
    <w:p w:rsidR="00C443E2" w:rsidRDefault="00C443E2" w:rsidP="009D6189">
      <w:pPr>
        <w:pStyle w:val="a5"/>
      </w:pPr>
      <w:r w:rsidRPr="00EC6DB8">
        <w:t xml:space="preserve">На </w:t>
      </w:r>
      <w:r>
        <w:t>сегодняшний день</w:t>
      </w:r>
      <w:r w:rsidRPr="00EC6DB8">
        <w:t xml:space="preserve"> на территории </w:t>
      </w:r>
      <w:r>
        <w:t>Енисейского</w:t>
      </w:r>
      <w:r w:rsidRPr="00EC6DB8">
        <w:t xml:space="preserve"> района в области молодежной политики функционировал 1 объект местного значения МБУ «Молодежный центр»</w:t>
      </w:r>
      <w:r>
        <w:t xml:space="preserve"> Енисейского района</w:t>
      </w:r>
      <w:r w:rsidRPr="00EC6DB8">
        <w:t xml:space="preserve">, данное учреждение посещает </w:t>
      </w:r>
      <w:r>
        <w:t>3</w:t>
      </w:r>
      <w:r w:rsidR="009D6189" w:rsidRPr="009D6189">
        <w:t xml:space="preserve"> </w:t>
      </w:r>
      <w:r>
        <w:t>054</w:t>
      </w:r>
      <w:r w:rsidRPr="00EC6DB8">
        <w:t xml:space="preserve"> человек</w:t>
      </w:r>
      <w:r>
        <w:t>а</w:t>
      </w:r>
      <w:r w:rsidRPr="00EC6DB8">
        <w:t xml:space="preserve"> ежегодно.</w:t>
      </w:r>
    </w:p>
    <w:p w:rsidR="00C443E2" w:rsidRDefault="00C443E2" w:rsidP="009D6189">
      <w:pPr>
        <w:pStyle w:val="a5"/>
      </w:pPr>
      <w:r>
        <w:t>Расчетные показатели обеспеченности населения муниципального района объектами в области молодежной политики установлены расчетным методом с учетом особенностей возрастной структуры населения муниципального образования, а именно доли населения в возрасте от 14 до 35 лет.</w:t>
      </w:r>
    </w:p>
    <w:p w:rsidR="00C443E2" w:rsidRDefault="00C443E2" w:rsidP="009D6189">
      <w:pPr>
        <w:pStyle w:val="a5"/>
      </w:pPr>
      <w:r>
        <w:t>Необходимая площадь учреждений по работе с детьми и молодежью определена по формуле</w:t>
      </w:r>
    </w:p>
    <w:p w:rsidR="00C443E2" w:rsidRDefault="00C443E2" w:rsidP="009D6189">
      <w:pPr>
        <w:pStyle w:val="a6"/>
      </w:pPr>
    </w:p>
    <w:p w:rsidR="00C443E2" w:rsidRDefault="009D6189" w:rsidP="009D6189">
      <w:pPr>
        <w:pStyle w:val="a5"/>
        <w:jc w:val="center"/>
      </w:pPr>
      <w:r>
        <w:rPr>
          <w:lang w:val="en-US"/>
        </w:rPr>
        <w:t>S</w:t>
      </w:r>
      <w:proofErr w:type="spellStart"/>
      <w:r w:rsidRPr="009D6189">
        <w:rPr>
          <w:vertAlign w:val="subscript"/>
        </w:rPr>
        <w:t>мж</w:t>
      </w:r>
      <w:proofErr w:type="spellEnd"/>
      <w:r w:rsidRPr="009D6189">
        <w:t xml:space="preserve"> = </w:t>
      </w:r>
      <w:r>
        <w:rPr>
          <w:lang w:val="en-US"/>
        </w:rPr>
        <w:t>N</w:t>
      </w:r>
      <w:proofErr w:type="spellStart"/>
      <w:r w:rsidRPr="009D6189">
        <w:rPr>
          <w:vertAlign w:val="subscript"/>
        </w:rPr>
        <w:t>мж</w:t>
      </w:r>
      <w:proofErr w:type="spellEnd"/>
      <w:r w:rsidRPr="009D6189">
        <w:t xml:space="preserve"> </w:t>
      </w:r>
      <w:r w:rsidRPr="009D6189">
        <w:rPr>
          <w:rFonts w:cs="Times New Roman"/>
        </w:rPr>
        <w:t>∙</w:t>
      </w:r>
      <w:r w:rsidRPr="009D6189">
        <w:t xml:space="preserve"> </w:t>
      </w:r>
      <w:proofErr w:type="spellStart"/>
      <w:r>
        <w:rPr>
          <w:lang w:val="en-US"/>
        </w:rPr>
        <w:t>S</w:t>
      </w:r>
      <w:r w:rsidRPr="009D6189">
        <w:rPr>
          <w:vertAlign w:val="subscript"/>
          <w:lang w:val="en-US"/>
        </w:rPr>
        <w:t>min</w:t>
      </w:r>
      <w:proofErr w:type="spellEnd"/>
      <w:r w:rsidRPr="009D6189">
        <w:t xml:space="preserve"> </w:t>
      </w:r>
      <w:r w:rsidRPr="009D6189">
        <w:rPr>
          <w:rFonts w:cs="Times New Roman"/>
        </w:rPr>
        <w:t>∙</w:t>
      </w:r>
      <w:r w:rsidRPr="009D6189">
        <w:t xml:space="preserve"> </w:t>
      </w:r>
      <w:proofErr w:type="spellStart"/>
      <w:r>
        <w:rPr>
          <w:lang w:val="en-US"/>
        </w:rPr>
        <w:t>N</w:t>
      </w:r>
      <w:r w:rsidRPr="009D6189">
        <w:rPr>
          <w:vertAlign w:val="subscript"/>
          <w:lang w:val="en-US"/>
        </w:rPr>
        <w:t>min</w:t>
      </w:r>
      <w:proofErr w:type="spellEnd"/>
      <w:r w:rsidRPr="009D6189">
        <w:t>,</w:t>
      </w:r>
    </w:p>
    <w:p w:rsidR="009D6189" w:rsidRPr="009D6189" w:rsidRDefault="009D6189" w:rsidP="009D6189">
      <w:pPr>
        <w:pStyle w:val="a6"/>
      </w:pPr>
    </w:p>
    <w:p w:rsidR="009D6189" w:rsidRDefault="009D6189" w:rsidP="009D6189">
      <w:pPr>
        <w:pStyle w:val="a6"/>
      </w:pPr>
      <w:r>
        <w:t xml:space="preserve">где </w:t>
      </w:r>
      <w:r>
        <w:rPr>
          <w:lang w:val="en-US"/>
        </w:rPr>
        <w:t>S</w:t>
      </w:r>
      <w:proofErr w:type="spellStart"/>
      <w:r w:rsidRPr="009D6189">
        <w:rPr>
          <w:vertAlign w:val="subscript"/>
        </w:rPr>
        <w:t>мж</w:t>
      </w:r>
      <w:proofErr w:type="spellEnd"/>
      <w:r w:rsidRPr="009D6189">
        <w:t xml:space="preserve"> — </w:t>
      </w:r>
      <w:r>
        <w:t>рекомендуемая суммарная минимальная площадь учреждений по работе с детьми и молодежью, кв. м;</w:t>
      </w:r>
    </w:p>
    <w:p w:rsidR="009D6189" w:rsidRDefault="009D6189" w:rsidP="009D6189">
      <w:pPr>
        <w:pStyle w:val="a5"/>
        <w:ind w:firstLine="476"/>
      </w:pPr>
      <w:r>
        <w:rPr>
          <w:lang w:val="en-US"/>
        </w:rPr>
        <w:t>N</w:t>
      </w:r>
      <w:proofErr w:type="spellStart"/>
      <w:r w:rsidRPr="009D6189">
        <w:rPr>
          <w:vertAlign w:val="subscript"/>
        </w:rPr>
        <w:t>мж</w:t>
      </w:r>
      <w:proofErr w:type="spellEnd"/>
      <w:r w:rsidRPr="009D6189">
        <w:t xml:space="preserve"> — </w:t>
      </w:r>
      <w:r>
        <w:t>численность населения муниципального образования в возрасте от 14 до 35</w:t>
      </w:r>
      <w:r w:rsidRPr="009D6189">
        <w:t xml:space="preserve"> </w:t>
      </w:r>
      <w:r>
        <w:t>лет;</w:t>
      </w:r>
    </w:p>
    <w:p w:rsidR="009D6189" w:rsidRDefault="009D6189" w:rsidP="009D6189">
      <w:pPr>
        <w:pStyle w:val="a5"/>
        <w:ind w:firstLine="476"/>
      </w:pPr>
      <w:proofErr w:type="spellStart"/>
      <w:r>
        <w:rPr>
          <w:lang w:val="en-US"/>
        </w:rPr>
        <w:t>S</w:t>
      </w:r>
      <w:r w:rsidRPr="009D6189">
        <w:rPr>
          <w:vertAlign w:val="subscript"/>
          <w:lang w:val="en-US"/>
        </w:rPr>
        <w:t>min</w:t>
      </w:r>
      <w:proofErr w:type="spellEnd"/>
      <w:r w:rsidRPr="009D6189">
        <w:t xml:space="preserve"> — </w:t>
      </w:r>
      <w:r>
        <w:t>минимальная площадь (кв. м), необходимая для организации работы с одним молодым жителем в форме клубных, групповых занятий, секций. Принята в размере 6 кв. м;</w:t>
      </w:r>
    </w:p>
    <w:p w:rsidR="009D6189" w:rsidRPr="009D6189" w:rsidRDefault="009D6189" w:rsidP="009D6189">
      <w:pPr>
        <w:pStyle w:val="a5"/>
        <w:ind w:firstLine="476"/>
      </w:pPr>
      <w:proofErr w:type="spellStart"/>
      <w:r>
        <w:rPr>
          <w:lang w:val="en-US"/>
        </w:rPr>
        <w:t>N</w:t>
      </w:r>
      <w:r w:rsidRPr="009D6189">
        <w:rPr>
          <w:vertAlign w:val="subscript"/>
          <w:lang w:val="en-US"/>
        </w:rPr>
        <w:t>min</w:t>
      </w:r>
      <w:proofErr w:type="spellEnd"/>
      <w:r w:rsidRPr="009D6189">
        <w:t xml:space="preserve"> — </w:t>
      </w:r>
      <w:r>
        <w:t>минимальное число молодых жителей, одновременно получающих услуги в форме групповых клубных, кружковых занятий, секций на базе учреждения по работе с детьми и молодежью минимальной площади. Принимается равным 30 чел.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2-х групп (по 15 человек, при работе во второй половине дня после учебы (работы)).</w:t>
      </w:r>
    </w:p>
    <w:p w:rsidR="00C443E2" w:rsidRDefault="009D6189" w:rsidP="009D6189">
      <w:pPr>
        <w:pStyle w:val="a5"/>
      </w:pPr>
      <w:r>
        <w:t>Переход к удельному значению необходимой площади объектов выполнен с применением следующей формулы:</w:t>
      </w:r>
    </w:p>
    <w:p w:rsidR="009D6189" w:rsidRDefault="009D6189" w:rsidP="009D6189">
      <w:pPr>
        <w:pStyle w:val="a6"/>
      </w:pPr>
    </w:p>
    <w:p w:rsidR="009D6189" w:rsidRDefault="009D6189" w:rsidP="009D6189">
      <w:pPr>
        <w:pStyle w:val="a5"/>
        <w:jc w:val="center"/>
      </w:pPr>
      <w:r>
        <w:rPr>
          <w:lang w:val="en-US"/>
        </w:rPr>
        <w:t>S</w:t>
      </w:r>
      <w:r w:rsidRPr="009D6189">
        <w:rPr>
          <w:vertAlign w:val="subscript"/>
          <w:lang w:val="en-US"/>
        </w:rPr>
        <w:t>o</w:t>
      </w:r>
      <w:r>
        <w:rPr>
          <w:lang w:val="en-US"/>
        </w:rPr>
        <w:t xml:space="preserve"> = (S</w:t>
      </w:r>
      <w:proofErr w:type="spellStart"/>
      <w:r w:rsidRPr="009D6189">
        <w:rPr>
          <w:vertAlign w:val="subscript"/>
        </w:rPr>
        <w:t>мж</w:t>
      </w:r>
      <w:proofErr w:type="spellEnd"/>
      <w:r>
        <w:t xml:space="preserve"> </w:t>
      </w:r>
      <w:r w:rsidRPr="009D6189">
        <w:rPr>
          <w:rFonts w:cs="Times New Roman"/>
        </w:rPr>
        <w:t>∙</w:t>
      </w:r>
      <w:r>
        <w:t xml:space="preserve"> 1 000</w:t>
      </w:r>
      <w:r>
        <w:rPr>
          <w:lang w:val="en-US"/>
        </w:rPr>
        <w:t>)</w:t>
      </w:r>
      <w:r>
        <w:t>/</w:t>
      </w:r>
      <w:r>
        <w:rPr>
          <w:lang w:val="en-US"/>
        </w:rPr>
        <w:t>N</w:t>
      </w:r>
      <w:r>
        <w:t>,</w:t>
      </w:r>
    </w:p>
    <w:p w:rsidR="009D6189" w:rsidRDefault="009D6189" w:rsidP="009D6189">
      <w:pPr>
        <w:pStyle w:val="a6"/>
      </w:pPr>
    </w:p>
    <w:p w:rsidR="009D6189" w:rsidRPr="009D6189" w:rsidRDefault="009D6189" w:rsidP="009D6189">
      <w:pPr>
        <w:pStyle w:val="a6"/>
      </w:pPr>
      <w:r>
        <w:t xml:space="preserve">где </w:t>
      </w:r>
      <w:r>
        <w:rPr>
          <w:lang w:val="en-US"/>
        </w:rPr>
        <w:t>So</w:t>
      </w:r>
      <w:r w:rsidRPr="009D6189">
        <w:t xml:space="preserve"> — </w:t>
      </w:r>
      <w:r>
        <w:t>рекомендуемая суммарная минимальная площадь учреждений по работе с детьми и молодежью на 1000 человек общей численности населения, кв. м;</w:t>
      </w:r>
    </w:p>
    <w:p w:rsidR="009D6189" w:rsidRPr="009D6189" w:rsidRDefault="009D6189" w:rsidP="009D6189">
      <w:pPr>
        <w:pStyle w:val="a5"/>
        <w:ind w:firstLine="476"/>
      </w:pPr>
      <w:r>
        <w:rPr>
          <w:lang w:val="en-US"/>
        </w:rPr>
        <w:t>N</w:t>
      </w:r>
      <w:r w:rsidRPr="009D6189">
        <w:t xml:space="preserve"> — </w:t>
      </w:r>
      <w:r>
        <w:t>общая численность населения, чел.</w:t>
      </w:r>
    </w:p>
    <w:p w:rsidR="00C443E2" w:rsidRDefault="009D6189" w:rsidP="009D6189">
      <w:pPr>
        <w:pStyle w:val="a5"/>
      </w:pPr>
      <w:r w:rsidRPr="009D6189">
        <w:t>Расчетные показатели территориальной доступности учреждений по работе с детьми и молодежью для установлены с учетом значения объектов в планировочной организации территории в зависимости от периодичности пользования населением и с учетом плотности населения на территории жилой застройки.</w:t>
      </w:r>
    </w:p>
    <w:p w:rsidR="009D6189" w:rsidRDefault="009D6189" w:rsidP="009D6189">
      <w:pPr>
        <w:pStyle w:val="a6"/>
      </w:pPr>
      <w:r>
        <w:br w:type="page"/>
      </w:r>
    </w:p>
    <w:p w:rsidR="009D6189" w:rsidRDefault="009D6189" w:rsidP="009D6189">
      <w:pPr>
        <w:pStyle w:val="a6"/>
      </w:pPr>
    </w:p>
    <w:p w:rsidR="009D6189" w:rsidRDefault="009D6189" w:rsidP="009D6189">
      <w:pPr>
        <w:pStyle w:val="a8"/>
      </w:pPr>
      <w:bookmarkStart w:id="46" w:name="_Toc172557377"/>
      <w:r>
        <w:rPr>
          <w:lang w:val="en-US"/>
        </w:rPr>
        <w:t xml:space="preserve">2.4.4 </w:t>
      </w:r>
      <w:r>
        <w:t>В области архивного дела</w:t>
      </w:r>
      <w:bookmarkEnd w:id="46"/>
    </w:p>
    <w:p w:rsidR="009D6189" w:rsidRDefault="009D6189" w:rsidP="009D6189">
      <w:pPr>
        <w:pStyle w:val="a5"/>
      </w:pPr>
      <w:r w:rsidRPr="00EC6DB8">
        <w:t xml:space="preserve">На сегодняшний день на территории </w:t>
      </w:r>
      <w:r>
        <w:t>Енисейского</w:t>
      </w:r>
      <w:r w:rsidRPr="00EC6DB8">
        <w:t xml:space="preserve"> района в области архивного дела функционирует 1 объект местного значения: </w:t>
      </w:r>
      <w:r>
        <w:t>МКУ «Енисейский районный архив».</w:t>
      </w:r>
    </w:p>
    <w:p w:rsidR="009D6189" w:rsidRDefault="009D6189" w:rsidP="009D6189">
      <w:pPr>
        <w:pStyle w:val="a5"/>
      </w:pPr>
      <w:r>
        <w:t>Расчетный показатель обеспеченности населения архивами установлен с учетом положения статьи 15 Федерального закона от 22.10.2004 № 125-ФЗ «Об архивном деле в Российской Федерации».</w:t>
      </w:r>
    </w:p>
    <w:p w:rsidR="009D6189" w:rsidRDefault="009D6189" w:rsidP="009D6189">
      <w:pPr>
        <w:pStyle w:val="a5"/>
      </w:pPr>
      <w:bookmarkStart w:id="47" w:name="bookmark40"/>
      <w:r>
        <w:t>Расчетный показатель территориальной доступности архивов не устанавливается в виду эпизодичности пользования объектами.</w:t>
      </w:r>
      <w:bookmarkEnd w:id="47"/>
    </w:p>
    <w:p w:rsidR="009D6189" w:rsidRDefault="009D6189" w:rsidP="009D6189">
      <w:pPr>
        <w:pStyle w:val="a6"/>
      </w:pPr>
    </w:p>
    <w:p w:rsidR="009D6189" w:rsidRDefault="009D6189" w:rsidP="009D6189">
      <w:pPr>
        <w:pStyle w:val="a8"/>
      </w:pPr>
      <w:bookmarkStart w:id="48" w:name="_Toc172557378"/>
      <w:r>
        <w:t xml:space="preserve">2.4.5 </w:t>
      </w:r>
      <w:proofErr w:type="gramStart"/>
      <w:r>
        <w:t>В</w:t>
      </w:r>
      <w:proofErr w:type="gramEnd"/>
      <w:r>
        <w:t xml:space="preserve"> области культуры и искусства</w:t>
      </w:r>
      <w:bookmarkEnd w:id="48"/>
    </w:p>
    <w:p w:rsidR="009D6189" w:rsidRPr="003418A3" w:rsidRDefault="009D6189" w:rsidP="003418A3">
      <w:pPr>
        <w:pStyle w:val="a5"/>
      </w:pPr>
      <w:r w:rsidRPr="003418A3">
        <w:t>На конец 2023 года районная сеть учреждений культуры включает в себя 63 объекта, в том числе: 31 библиотек, 30 учреждений клубного типа и два учреждения дополнительного образования детей «Детская школа искусств».</w:t>
      </w:r>
    </w:p>
    <w:p w:rsidR="009D6189" w:rsidRPr="003418A3" w:rsidRDefault="009D6189" w:rsidP="003418A3">
      <w:pPr>
        <w:pStyle w:val="a5"/>
      </w:pPr>
      <w:r w:rsidRPr="003418A3">
        <w:t>Расчетные показатели обеспеченности населения муниципального района объектами в области культуры и искусства установлены с применением нормативно-методического подхода в сочетании с методом экспертной оценки и расчетным методом с учетом:</w:t>
      </w:r>
    </w:p>
    <w:p w:rsidR="003418A3" w:rsidRPr="003418A3" w:rsidRDefault="003418A3" w:rsidP="003418A3">
      <w:pPr>
        <w:pStyle w:val="a5"/>
        <w:numPr>
          <w:ilvl w:val="0"/>
          <w:numId w:val="32"/>
        </w:numPr>
        <w:tabs>
          <w:tab w:val="left" w:pos="851"/>
        </w:tabs>
        <w:ind w:left="0" w:firstLine="709"/>
      </w:pPr>
      <w:r w:rsidRPr="003418A3">
        <w:t>демографической ситуации в муниципальном районе и прогноза ее изменения;</w:t>
      </w:r>
    </w:p>
    <w:p w:rsidR="003418A3" w:rsidRPr="003418A3" w:rsidRDefault="003418A3" w:rsidP="003418A3">
      <w:pPr>
        <w:pStyle w:val="a5"/>
        <w:numPr>
          <w:ilvl w:val="0"/>
          <w:numId w:val="32"/>
        </w:numPr>
        <w:tabs>
          <w:tab w:val="left" w:pos="851"/>
        </w:tabs>
        <w:ind w:left="0" w:firstLine="709"/>
      </w:pPr>
      <w:r w:rsidRPr="003418A3">
        <w:t>сложившейся сети организаций культуры и планов по ее развитию в соответствии с документами стратегического планирования муниципального района;</w:t>
      </w:r>
    </w:p>
    <w:p w:rsidR="003418A3" w:rsidRPr="003418A3" w:rsidRDefault="003418A3" w:rsidP="003418A3">
      <w:pPr>
        <w:pStyle w:val="a5"/>
        <w:numPr>
          <w:ilvl w:val="0"/>
          <w:numId w:val="32"/>
        </w:numPr>
        <w:tabs>
          <w:tab w:val="left" w:pos="851"/>
        </w:tabs>
        <w:ind w:left="0" w:firstLine="709"/>
      </w:pPr>
      <w:r w:rsidRPr="003418A3">
        <w:t>результатов социологического исследования общественного мнения относительно градостроительной ситуации, проведенного при подготовке настоящих МНГП.</w:t>
      </w:r>
    </w:p>
    <w:p w:rsidR="003418A3" w:rsidRPr="003418A3" w:rsidRDefault="003418A3" w:rsidP="003418A3">
      <w:pPr>
        <w:pStyle w:val="a5"/>
      </w:pPr>
      <w:r w:rsidRPr="003418A3">
        <w:t>Размеры земельных участков для объектов установлены с учетом сложившейся практики проектирования и строительства, рекомендаций по проектированию музеев, утвержденных 01.01.1988 ЦИИИЭП им. Б.С. Мезенцева, СП 42.13330.2016.</w:t>
      </w:r>
    </w:p>
    <w:p w:rsidR="003418A3" w:rsidRPr="003418A3" w:rsidRDefault="003418A3" w:rsidP="003418A3">
      <w:pPr>
        <w:pStyle w:val="a5"/>
      </w:pPr>
      <w:bookmarkStart w:id="49" w:name="bookmark41"/>
      <w:r w:rsidRPr="003418A3">
        <w:t>Расчетные показатели территориальной доступности установлены в соответствии со значением объектов в планировочной организации территории в зависимости от периодичности пользования.</w:t>
      </w:r>
      <w:bookmarkEnd w:id="49"/>
    </w:p>
    <w:p w:rsidR="003418A3" w:rsidRDefault="003418A3" w:rsidP="003418A3">
      <w:pPr>
        <w:pStyle w:val="a6"/>
      </w:pPr>
    </w:p>
    <w:p w:rsidR="003418A3" w:rsidRDefault="003418A3" w:rsidP="003418A3">
      <w:pPr>
        <w:pStyle w:val="a8"/>
      </w:pPr>
      <w:bookmarkStart w:id="50" w:name="_Toc172557379"/>
      <w:r>
        <w:t xml:space="preserve">2.4.6 </w:t>
      </w:r>
      <w:proofErr w:type="gramStart"/>
      <w:r>
        <w:t>В</w:t>
      </w:r>
      <w:proofErr w:type="gramEnd"/>
      <w:r>
        <w:t xml:space="preserve"> области охраны правопорядка</w:t>
      </w:r>
      <w:bookmarkEnd w:id="50"/>
    </w:p>
    <w:p w:rsidR="003418A3" w:rsidRPr="00F61267" w:rsidRDefault="003418A3" w:rsidP="003418A3">
      <w:pPr>
        <w:pStyle w:val="a5"/>
      </w:pPr>
      <w:r w:rsidRPr="00F61267">
        <w:t>Расчетные показатели обеспеченности участковыми пунктами полиции определены с использованием нормативно-методического подхода в сочетании с расчетным методом.</w:t>
      </w:r>
    </w:p>
    <w:p w:rsidR="003418A3" w:rsidRDefault="003418A3" w:rsidP="003418A3">
      <w:pPr>
        <w:pStyle w:val="a5"/>
      </w:pPr>
      <w:r w:rsidRPr="00F61267">
        <w:t>Расчетные показатели для участковых пунктов полиции установлены с учетом следующих документов:</w:t>
      </w:r>
    </w:p>
    <w:p w:rsidR="003418A3" w:rsidRPr="00F61267" w:rsidRDefault="003418A3" w:rsidP="003418A3">
      <w:pPr>
        <w:pStyle w:val="a5"/>
        <w:numPr>
          <w:ilvl w:val="0"/>
          <w:numId w:val="33"/>
        </w:numPr>
        <w:tabs>
          <w:tab w:val="left" w:pos="851"/>
        </w:tabs>
        <w:ind w:left="0" w:firstLine="709"/>
      </w:pPr>
      <w:r w:rsidRPr="00F61267">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 (далее - Приказ МВД России от 29.03.2019 №205);</w:t>
      </w:r>
    </w:p>
    <w:p w:rsidR="003418A3" w:rsidRDefault="003418A3" w:rsidP="003418A3">
      <w:pPr>
        <w:pStyle w:val="a5"/>
        <w:numPr>
          <w:ilvl w:val="0"/>
          <w:numId w:val="33"/>
        </w:numPr>
        <w:tabs>
          <w:tab w:val="left" w:pos="851"/>
        </w:tabs>
        <w:ind w:left="0" w:firstLine="709"/>
      </w:pPr>
      <w:r w:rsidRPr="00F61267">
        <w:t>СП 500.1325800.2018 «Здания полиции. Правила проектирования»;</w:t>
      </w:r>
    </w:p>
    <w:p w:rsidR="003418A3" w:rsidRDefault="003418A3" w:rsidP="003418A3">
      <w:pPr>
        <w:pStyle w:val="a5"/>
        <w:numPr>
          <w:ilvl w:val="0"/>
          <w:numId w:val="33"/>
        </w:numPr>
        <w:tabs>
          <w:tab w:val="left" w:pos="851"/>
        </w:tabs>
        <w:ind w:left="0" w:firstLine="709"/>
      </w:pPr>
      <w:r w:rsidRPr="00F61267">
        <w:t>СП 42.13330.2016.</w:t>
      </w:r>
    </w:p>
    <w:p w:rsidR="003418A3" w:rsidRDefault="003418A3" w:rsidP="003418A3">
      <w:pPr>
        <w:pStyle w:val="a5"/>
      </w:pPr>
      <w:r w:rsidRPr="00F61267">
        <w:lastRenderedPageBreak/>
        <w:t>Согласно Приказу МВД России</w:t>
      </w:r>
      <w:r>
        <w:t xml:space="preserve"> от 29.03.2019 № </w:t>
      </w:r>
      <w:r w:rsidRPr="00F61267">
        <w:t>205 за участковым</w:t>
      </w:r>
      <w:r>
        <w:t xml:space="preserve"> </w:t>
      </w:r>
      <w:r w:rsidRPr="00F61267">
        <w:t>уполномоченным полиции приказом начальника территориального органа МВД России на районном уровне закрепляется административный участок, размеры и границы которого в сельской местности определяются в границах одного или нескольких объединенных общей территорией сельских населенных пунктов в соответствии с установленными нормативами их штатной численности.</w:t>
      </w:r>
    </w:p>
    <w:p w:rsidR="003418A3" w:rsidRDefault="003418A3" w:rsidP="003418A3">
      <w:pPr>
        <w:pStyle w:val="a5"/>
      </w:pPr>
      <w:r w:rsidRPr="00F61267">
        <w:t xml:space="preserve">Размещение участковых пунктов полиции целесообразно предусматривать в непосредственной близости от жилой застройки и объектов инфраструктуры, что позволит обеспечить шаговую доступность </w:t>
      </w:r>
      <w:r>
        <w:t xml:space="preserve">для населения. Согласно </w:t>
      </w:r>
      <w:proofErr w:type="gramStart"/>
      <w:r>
        <w:t>таблице</w:t>
      </w:r>
      <w:proofErr w:type="gramEnd"/>
      <w:r>
        <w:t xml:space="preserve"> </w:t>
      </w:r>
      <w:r w:rsidRPr="00F61267">
        <w:t>П.4 Приложения П СП 42.13330.2016 радиус обслуживания участкового пункта полиции в</w:t>
      </w:r>
      <w:bookmarkStart w:id="51" w:name="bookmark42"/>
      <w:r>
        <w:t xml:space="preserve"> </w:t>
      </w:r>
      <w:r w:rsidRPr="00F61267">
        <w:t>условиях городского населенного пу</w:t>
      </w:r>
      <w:r>
        <w:t>нкта следует устанавливать в 1 —</w:t>
      </w:r>
      <w:r w:rsidRPr="00F61267">
        <w:t xml:space="preserve"> 1,5 км до самого дальнего объекта участка.</w:t>
      </w:r>
      <w:bookmarkEnd w:id="51"/>
    </w:p>
    <w:p w:rsidR="003418A3" w:rsidRDefault="003418A3" w:rsidP="003418A3">
      <w:pPr>
        <w:pStyle w:val="a6"/>
      </w:pPr>
    </w:p>
    <w:p w:rsidR="003418A3" w:rsidRDefault="003418A3" w:rsidP="003418A3">
      <w:pPr>
        <w:pStyle w:val="a8"/>
      </w:pPr>
      <w:bookmarkStart w:id="52" w:name="_Toc172557380"/>
      <w:r>
        <w:t xml:space="preserve">2.4.7 </w:t>
      </w:r>
      <w:proofErr w:type="gramStart"/>
      <w:r>
        <w:t>В</w:t>
      </w:r>
      <w:proofErr w:type="gramEnd"/>
      <w:r>
        <w:t xml:space="preserve"> области жилищного строительства</w:t>
      </w:r>
      <w:bookmarkEnd w:id="52"/>
    </w:p>
    <w:p w:rsidR="003418A3" w:rsidRPr="003418A3" w:rsidRDefault="003418A3" w:rsidP="003418A3">
      <w:pPr>
        <w:pStyle w:val="a5"/>
      </w:pPr>
      <w:r w:rsidRPr="003418A3">
        <w:t>Перед органами местного самоуправления муниципальных образований Красноярского края стоят задачи по созданию условий для формирования благоприятной среды жизнедеятельности человека, мониторингу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 реализации стратегической цели - создание комфортной городской среды.</w:t>
      </w:r>
    </w:p>
    <w:p w:rsidR="003418A3" w:rsidRPr="003418A3" w:rsidRDefault="003418A3" w:rsidP="003418A3">
      <w:pPr>
        <w:pStyle w:val="a5"/>
      </w:pPr>
      <w:r w:rsidRPr="003418A3">
        <w:t>Расчетные показатели для объектов в области жилищного строительства позволяют заложить показатели, обеспечивающие комфорт жителям на уровне разработки генерального плана, проекта планировки территории, при планировании КРТ.</w:t>
      </w:r>
    </w:p>
    <w:p w:rsidR="003418A3" w:rsidRPr="003418A3" w:rsidRDefault="003418A3" w:rsidP="003418A3">
      <w:pPr>
        <w:pStyle w:val="a5"/>
      </w:pPr>
      <w:r w:rsidRPr="003418A3">
        <w:t>Объектом нормирования для территорий жилой застройки являются объекты жилищного строительства. Установленные показатели, направленные на создание комфортной жилой среды, характеризуют обеспеченность населения территорией и интенсивность ее использования:</w:t>
      </w:r>
    </w:p>
    <w:p w:rsidR="003418A3" w:rsidRPr="003418A3" w:rsidRDefault="003418A3" w:rsidP="003418A3">
      <w:pPr>
        <w:pStyle w:val="a5"/>
        <w:numPr>
          <w:ilvl w:val="0"/>
          <w:numId w:val="34"/>
        </w:numPr>
        <w:tabs>
          <w:tab w:val="left" w:pos="851"/>
        </w:tabs>
        <w:ind w:left="0" w:firstLine="709"/>
      </w:pPr>
      <w:r w:rsidRPr="003418A3">
        <w:t>дифференциация многоквартирного жилищного фонда по макрорайонам;</w:t>
      </w:r>
    </w:p>
    <w:p w:rsidR="003418A3" w:rsidRPr="003418A3" w:rsidRDefault="003418A3" w:rsidP="003418A3">
      <w:pPr>
        <w:pStyle w:val="a5"/>
        <w:numPr>
          <w:ilvl w:val="0"/>
          <w:numId w:val="34"/>
        </w:numPr>
        <w:tabs>
          <w:tab w:val="left" w:pos="851"/>
        </w:tabs>
        <w:ind w:left="0" w:firstLine="709"/>
      </w:pPr>
      <w:r w:rsidRPr="003418A3">
        <w:t>предельная этажность многоквартирной жилой застройки, и возможность размещения высотных доминант;</w:t>
      </w:r>
    </w:p>
    <w:p w:rsidR="003418A3" w:rsidRPr="003418A3" w:rsidRDefault="003418A3" w:rsidP="003418A3">
      <w:pPr>
        <w:pStyle w:val="a5"/>
        <w:numPr>
          <w:ilvl w:val="0"/>
          <w:numId w:val="34"/>
        </w:numPr>
        <w:tabs>
          <w:tab w:val="left" w:pos="851"/>
        </w:tabs>
        <w:ind w:left="0" w:firstLine="709"/>
      </w:pPr>
      <w:r w:rsidRPr="003418A3">
        <w:t>предельная расчетная плотность населения в границах элемента планировочной структуры;</w:t>
      </w:r>
    </w:p>
    <w:p w:rsidR="003418A3" w:rsidRPr="003418A3" w:rsidRDefault="003418A3" w:rsidP="003418A3">
      <w:pPr>
        <w:pStyle w:val="a5"/>
        <w:numPr>
          <w:ilvl w:val="0"/>
          <w:numId w:val="34"/>
        </w:numPr>
        <w:tabs>
          <w:tab w:val="left" w:pos="851"/>
        </w:tabs>
        <w:ind w:left="0" w:firstLine="709"/>
      </w:pPr>
      <w:r w:rsidRPr="003418A3">
        <w:t>уровень обеспеченности площадками придомового благоустройства в границах земельного участка;</w:t>
      </w:r>
    </w:p>
    <w:p w:rsidR="003418A3" w:rsidRPr="003418A3" w:rsidRDefault="003418A3" w:rsidP="003418A3">
      <w:pPr>
        <w:pStyle w:val="a5"/>
      </w:pPr>
      <w:r w:rsidRPr="003418A3">
        <w:t>Показатели установлены для различных типов застройки, принятых в соответствии с Классификатором видов разрешенного использования земельных участков, утвержденным Приказом Росреестра от 10.11.2020 N П/0412,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Минэкономразвития России от 09.01.2018 № 10:</w:t>
      </w:r>
    </w:p>
    <w:p w:rsidR="003418A3" w:rsidRPr="003418A3" w:rsidRDefault="003418A3" w:rsidP="003418A3">
      <w:pPr>
        <w:pStyle w:val="a5"/>
        <w:numPr>
          <w:ilvl w:val="0"/>
          <w:numId w:val="34"/>
        </w:numPr>
        <w:tabs>
          <w:tab w:val="left" w:pos="851"/>
        </w:tabs>
        <w:ind w:left="0" w:firstLine="709"/>
      </w:pPr>
      <w:r w:rsidRPr="003418A3">
        <w:lastRenderedPageBreak/>
        <w:t>индивидуальная жилая за</w:t>
      </w:r>
      <w:r>
        <w:t>стройка —</w:t>
      </w:r>
      <w:r w:rsidRPr="003418A3">
        <w:t xml:space="preserve"> застройка отдельно стоящими 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участок;</w:t>
      </w:r>
    </w:p>
    <w:p w:rsidR="003418A3" w:rsidRPr="003418A3" w:rsidRDefault="003418A3" w:rsidP="003418A3">
      <w:pPr>
        <w:pStyle w:val="a5"/>
        <w:numPr>
          <w:ilvl w:val="0"/>
          <w:numId w:val="34"/>
        </w:numPr>
        <w:tabs>
          <w:tab w:val="left" w:pos="851"/>
        </w:tabs>
        <w:ind w:left="0" w:firstLine="709"/>
      </w:pPr>
      <w:r w:rsidRPr="003418A3">
        <w:t>малоэтажная жилая застройка - застройка многоквартирными, блокированными жилыми домами высотой до 4 этажей включительно (включая мансардный);</w:t>
      </w:r>
    </w:p>
    <w:p w:rsidR="003418A3" w:rsidRPr="003418A3" w:rsidRDefault="003418A3" w:rsidP="003418A3">
      <w:pPr>
        <w:pStyle w:val="a5"/>
        <w:numPr>
          <w:ilvl w:val="0"/>
          <w:numId w:val="34"/>
        </w:numPr>
        <w:tabs>
          <w:tab w:val="left" w:pos="851"/>
        </w:tabs>
        <w:ind w:left="0" w:firstLine="709"/>
      </w:pPr>
      <w:r w:rsidRPr="003418A3">
        <w:t xml:space="preserve">среднеэтажная жилая застройка </w:t>
      </w:r>
      <w:r>
        <w:t>—</w:t>
      </w:r>
      <w:r w:rsidRPr="003418A3">
        <w:t xml:space="preserve"> застройка многоквартирными домами высотой от 5 до 8 этажей включительно.</w:t>
      </w:r>
    </w:p>
    <w:p w:rsidR="003418A3" w:rsidRPr="003418A3" w:rsidRDefault="003418A3" w:rsidP="003418A3">
      <w:pPr>
        <w:pStyle w:val="a5"/>
      </w:pPr>
      <w:r w:rsidRPr="003418A3">
        <w:t>Расчетный показатель минимального размера земельного участка установлен для размещения объектов жилищного строительства, в пересчете на общую площадь жилого здания (жилых зданий) в целях обеспечения оптимальной территории жилого объекта с учетом размещения площадок придомового благоустройства, коммуникаций, не зависимо от использования первых этажей под объекты жилого либо коммерческого назначения.</w:t>
      </w:r>
    </w:p>
    <w:p w:rsidR="003418A3" w:rsidRPr="003418A3" w:rsidRDefault="003418A3" w:rsidP="003418A3">
      <w:pPr>
        <w:pStyle w:val="a5"/>
      </w:pPr>
      <w:r w:rsidRPr="003418A3">
        <w:t>При расчете площади жилых поме</w:t>
      </w:r>
      <w:r>
        <w:t>щений (площадь жилых помещений —</w:t>
      </w:r>
      <w:r w:rsidRPr="003418A3">
        <w:t xml:space="preserve"> суммарная площадь квартир в многоквартирных домах или суммарная площадь индивидуальных жилых домов) в многоквартирных домах от площади жилого здания (площадь жилого здания -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необходимо использовать следующие коэффициенты:</w:t>
      </w:r>
    </w:p>
    <w:p w:rsidR="003418A3" w:rsidRPr="003418A3" w:rsidRDefault="003418A3" w:rsidP="002C30D2">
      <w:pPr>
        <w:pStyle w:val="a5"/>
        <w:numPr>
          <w:ilvl w:val="0"/>
          <w:numId w:val="34"/>
        </w:numPr>
        <w:tabs>
          <w:tab w:val="left" w:pos="851"/>
        </w:tabs>
        <w:ind w:left="0" w:firstLine="709"/>
      </w:pPr>
      <w:r w:rsidRPr="003418A3">
        <w:t>м</w:t>
      </w:r>
      <w:r>
        <w:t>ногоквартирный дом, 1-4 этажей —</w:t>
      </w:r>
      <w:r w:rsidRPr="003418A3">
        <w:t xml:space="preserve"> 0,9</w:t>
      </w:r>
      <w:r w:rsidR="002C30D2">
        <w:t>0</w:t>
      </w:r>
      <w:r w:rsidRPr="003418A3">
        <w:t>;</w:t>
      </w:r>
    </w:p>
    <w:p w:rsidR="003418A3" w:rsidRPr="003418A3" w:rsidRDefault="003418A3" w:rsidP="002C30D2">
      <w:pPr>
        <w:pStyle w:val="a5"/>
        <w:numPr>
          <w:ilvl w:val="0"/>
          <w:numId w:val="34"/>
        </w:numPr>
        <w:tabs>
          <w:tab w:val="left" w:pos="851"/>
        </w:tabs>
        <w:ind w:left="0" w:firstLine="709"/>
      </w:pPr>
      <w:r w:rsidRPr="003418A3">
        <w:t>м</w:t>
      </w:r>
      <w:r>
        <w:t>ногоквартирный дом, 4-5 этажей —</w:t>
      </w:r>
      <w:r w:rsidRPr="003418A3">
        <w:t xml:space="preserve"> 0,85;</w:t>
      </w:r>
    </w:p>
    <w:p w:rsidR="003418A3" w:rsidRDefault="003418A3" w:rsidP="002C30D2">
      <w:pPr>
        <w:pStyle w:val="a5"/>
        <w:numPr>
          <w:ilvl w:val="0"/>
          <w:numId w:val="34"/>
        </w:numPr>
        <w:tabs>
          <w:tab w:val="left" w:pos="851"/>
        </w:tabs>
        <w:ind w:left="0" w:firstLine="709"/>
      </w:pPr>
      <w:r>
        <w:t>многоквартирный дом, 6 этажей —</w:t>
      </w:r>
      <w:r w:rsidRPr="003418A3">
        <w:t xml:space="preserve"> 0,8</w:t>
      </w:r>
      <w:r w:rsidR="002C30D2">
        <w:t>0</w:t>
      </w:r>
      <w:r w:rsidRPr="003418A3">
        <w:t>.</w:t>
      </w:r>
    </w:p>
    <w:p w:rsidR="002C30D2" w:rsidRPr="002C30D2" w:rsidRDefault="002C30D2" w:rsidP="002C30D2">
      <w:pPr>
        <w:pStyle w:val="a5"/>
        <w:rPr>
          <w:b/>
        </w:rPr>
      </w:pPr>
      <w:bookmarkStart w:id="53" w:name="bookmark43"/>
      <w:r w:rsidRPr="002C30D2">
        <w:rPr>
          <w:b/>
        </w:rPr>
        <w:t>Определение минимального размера земельного участка для размещения многоквартирного жилого здания</w:t>
      </w:r>
      <w:bookmarkEnd w:id="53"/>
    </w:p>
    <w:p w:rsidR="002C30D2" w:rsidRDefault="002C30D2" w:rsidP="002C30D2">
      <w:pPr>
        <w:pStyle w:val="a5"/>
      </w:pPr>
      <w:r>
        <w:t>Размер земельного участка определяет отношение общей площади жилого здания к территории, необходимой для его размещения.</w:t>
      </w:r>
    </w:p>
    <w:p w:rsidR="002C30D2" w:rsidRDefault="002C30D2" w:rsidP="002C30D2">
      <w:pPr>
        <w:pStyle w:val="a5"/>
      </w:pPr>
      <w:r>
        <w:t>Расчет размера земельного участка, для зданий различной этажности выполняется по формуле:</w:t>
      </w:r>
    </w:p>
    <w:p w:rsidR="002C30D2" w:rsidRDefault="002C30D2" w:rsidP="002C30D2">
      <w:pPr>
        <w:pStyle w:val="a6"/>
      </w:pPr>
    </w:p>
    <w:p w:rsidR="002C30D2" w:rsidRPr="002C30D2" w:rsidRDefault="00634290" w:rsidP="002C30D2">
      <w:pPr>
        <w:pStyle w:val="a6"/>
        <w:rPr>
          <w:rFonts w:cs="Times New Roman"/>
        </w:rPr>
      </w:pPr>
      <m:oMathPara>
        <m:oMath>
          <m:sSub>
            <m:sSubPr>
              <m:ctrlPr>
                <w:rPr>
                  <w:rFonts w:ascii="Cambria Math" w:hAnsi="Cambria Math" w:cs="Times New Roman"/>
                  <w:i/>
                </w:rPr>
              </m:ctrlPr>
            </m:sSubPr>
            <m:e>
              <m:r>
                <m:rPr>
                  <m:nor/>
                </m:rPr>
                <w:rPr>
                  <w:rFonts w:cs="Times New Roman"/>
                  <w:lang w:val="en-US"/>
                </w:rPr>
                <m:t>P</m:t>
              </m:r>
            </m:e>
            <m:sub>
              <m:r>
                <m:rPr>
                  <m:nor/>
                </m:rPr>
                <w:rPr>
                  <w:rFonts w:cs="Times New Roman"/>
                </w:rPr>
                <m:t>ЗУ</m:t>
              </m:r>
            </m:sub>
          </m:sSub>
          <m:r>
            <m:rPr>
              <m:nor/>
            </m:rPr>
            <w:rPr>
              <w:rFonts w:cs="Times New Roman"/>
            </w:rPr>
            <m:t xml:space="preserve">= </m:t>
          </m:r>
          <m:f>
            <m:fPr>
              <m:ctrlPr>
                <w:rPr>
                  <w:rFonts w:ascii="Cambria Math" w:hAnsi="Cambria Math" w:cs="Times New Roman"/>
                  <w:i/>
                </w:rPr>
              </m:ctrlPr>
            </m:fPr>
            <m:num>
              <m:d>
                <m:dPr>
                  <m:ctrlPr>
                    <w:rPr>
                      <w:rFonts w:ascii="Cambria Math" w:hAnsi="Cambria Math" w:cs="Times New Roman"/>
                      <w:i/>
                    </w:rPr>
                  </m:ctrlPr>
                </m:dPr>
                <m:e>
                  <m:sSub>
                    <m:sSubPr>
                      <m:ctrlPr>
                        <w:rPr>
                          <w:rFonts w:ascii="Cambria Math" w:hAnsi="Cambria Math" w:cs="Times New Roman"/>
                          <w:i/>
                        </w:rPr>
                      </m:ctrlPr>
                    </m:sSubPr>
                    <m:e>
                      <m:r>
                        <m:rPr>
                          <m:nor/>
                        </m:rPr>
                        <w:rPr>
                          <w:rFonts w:cs="Times New Roman"/>
                          <w:lang w:val="en-US"/>
                        </w:rPr>
                        <m:t>S</m:t>
                      </m:r>
                    </m:e>
                    <m:sub>
                      <m:r>
                        <m:rPr>
                          <m:nor/>
                        </m:rPr>
                        <w:rPr>
                          <w:rFonts w:cs="Times New Roman"/>
                        </w:rPr>
                        <m:t>застр</m:t>
                      </m:r>
                    </m:sub>
                  </m:sSub>
                  <m:r>
                    <m:rPr>
                      <m:nor/>
                    </m:rPr>
                    <w:rPr>
                      <w:rFonts w:cs="Times New Roman"/>
                    </w:rPr>
                    <m:t xml:space="preserve">+ </m:t>
                  </m:r>
                  <m:sSub>
                    <m:sSubPr>
                      <m:ctrlPr>
                        <w:rPr>
                          <w:rFonts w:ascii="Cambria Math" w:hAnsi="Cambria Math" w:cs="Times New Roman"/>
                          <w:i/>
                        </w:rPr>
                      </m:ctrlPr>
                    </m:sSubPr>
                    <m:e>
                      <m:r>
                        <m:rPr>
                          <m:nor/>
                        </m:rPr>
                        <w:rPr>
                          <w:rFonts w:cs="Times New Roman"/>
                          <w:lang w:val="en-US"/>
                        </w:rPr>
                        <m:t>S</m:t>
                      </m:r>
                    </m:e>
                    <m:sub>
                      <m:r>
                        <m:rPr>
                          <m:nor/>
                        </m:rPr>
                        <w:rPr>
                          <w:rFonts w:cs="Times New Roman"/>
                        </w:rPr>
                        <m:t>благоустр</m:t>
                      </m:r>
                    </m:sub>
                  </m:sSub>
                </m:e>
              </m:d>
              <m:r>
                <m:rPr>
                  <m:nor/>
                </m:rPr>
                <w:rPr>
                  <w:rFonts w:cs="Times New Roman"/>
                </w:rPr>
                <m:t xml:space="preserve"> ∙ </m:t>
              </m:r>
              <m:sSub>
                <m:sSubPr>
                  <m:ctrlPr>
                    <w:rPr>
                      <w:rFonts w:ascii="Cambria Math" w:hAnsi="Cambria Math" w:cs="Times New Roman"/>
                      <w:i/>
                      <w:lang w:val="en-US"/>
                    </w:rPr>
                  </m:ctrlPr>
                </m:sSubPr>
                <m:e>
                  <m:r>
                    <m:rPr>
                      <m:nor/>
                    </m:rPr>
                    <w:rPr>
                      <w:rFonts w:cs="Times New Roman"/>
                      <w:lang w:val="en-US"/>
                    </w:rPr>
                    <m:t>K</m:t>
                  </m:r>
                </m:e>
                <m:sub>
                  <m:r>
                    <m:rPr>
                      <m:nor/>
                    </m:rPr>
                    <w:rPr>
                      <w:rFonts w:cs="Times New Roman"/>
                    </w:rPr>
                    <m:t>коммуникаций</m:t>
                  </m:r>
                </m:sub>
              </m:sSub>
            </m:num>
            <m:den>
              <m:sSub>
                <m:sSubPr>
                  <m:ctrlPr>
                    <w:rPr>
                      <w:rFonts w:ascii="Cambria Math" w:hAnsi="Cambria Math" w:cs="Times New Roman"/>
                      <w:i/>
                    </w:rPr>
                  </m:ctrlPr>
                </m:sSubPr>
                <m:e>
                  <m:r>
                    <m:rPr>
                      <m:nor/>
                    </m:rPr>
                    <w:rPr>
                      <w:rFonts w:cs="Times New Roman"/>
                      <w:lang w:val="en-US"/>
                    </w:rPr>
                    <m:t>S</m:t>
                  </m:r>
                </m:e>
                <m:sub>
                  <m:r>
                    <m:rPr>
                      <m:nor/>
                    </m:rPr>
                    <w:rPr>
                      <w:rFonts w:cs="Times New Roman"/>
                    </w:rPr>
                    <m:t>общ</m:t>
                  </m:r>
                </m:sub>
              </m:sSub>
            </m:den>
          </m:f>
          <m:r>
            <m:rPr>
              <m:nor/>
            </m:rPr>
            <w:rPr>
              <w:rFonts w:cs="Times New Roman"/>
            </w:rPr>
            <m:t xml:space="preserve"> ∙ 100,</m:t>
          </m:r>
        </m:oMath>
      </m:oMathPara>
    </w:p>
    <w:p w:rsidR="002C30D2" w:rsidRDefault="002C30D2" w:rsidP="002C30D2">
      <w:pPr>
        <w:pStyle w:val="a6"/>
      </w:pPr>
    </w:p>
    <w:p w:rsidR="002C30D2" w:rsidRDefault="002C30D2" w:rsidP="002C30D2">
      <w:pPr>
        <w:pStyle w:val="a6"/>
      </w:pPr>
      <w:r>
        <w:t xml:space="preserve">где </w:t>
      </w:r>
      <w:r>
        <w:rPr>
          <w:lang w:val="en-US"/>
        </w:rPr>
        <w:t>P</w:t>
      </w:r>
      <w:r>
        <w:rPr>
          <w:vertAlign w:val="subscript"/>
        </w:rPr>
        <w:t>зу</w:t>
      </w:r>
      <w:r>
        <w:t xml:space="preserve"> — минимальный размер земельного участка для размещения многоквартирного жилого здания, в расчете кв. м площади земельного участка на 100 кв. м. общей площади жилого здания;</w:t>
      </w:r>
    </w:p>
    <w:p w:rsidR="002C30D2" w:rsidRDefault="002C30D2" w:rsidP="002C30D2">
      <w:pPr>
        <w:pStyle w:val="a6"/>
        <w:ind w:firstLine="476"/>
      </w:pPr>
      <w:r>
        <w:rPr>
          <w:lang w:val="en-US"/>
        </w:rPr>
        <w:t>S</w:t>
      </w:r>
      <w:r>
        <w:rPr>
          <w:vertAlign w:val="subscript"/>
        </w:rPr>
        <w:t>застр</w:t>
      </w:r>
      <w:r>
        <w:t xml:space="preserve"> — территория, занимаемая жилым зданием, включая внешний контур отмостки здания, кв. м. Для расчетов рекомендуется использовать типовые проекты жилых зданий заданной этажности, применяемые на территории муниципального образования;</w:t>
      </w:r>
    </w:p>
    <w:p w:rsidR="002C30D2" w:rsidRDefault="002C30D2" w:rsidP="002C30D2">
      <w:pPr>
        <w:pStyle w:val="a6"/>
        <w:ind w:firstLine="476"/>
      </w:pPr>
      <w:r>
        <w:rPr>
          <w:lang w:val="en-US"/>
        </w:rPr>
        <w:t>S</w:t>
      </w:r>
      <w:r>
        <w:rPr>
          <w:vertAlign w:val="subscript"/>
        </w:rPr>
        <w:t>благоустр</w:t>
      </w:r>
      <w:r>
        <w:t xml:space="preserve"> — территория площадок придомового благоустройства, в том числе парковок для личного автотранспорта, гостевых парковочных мест (в границах земельного участка), озеленения, детских игровых, спортивных площадок, кв. м;</w:t>
      </w:r>
    </w:p>
    <w:p w:rsidR="002C30D2" w:rsidRDefault="002C30D2" w:rsidP="002C30D2">
      <w:pPr>
        <w:pStyle w:val="a6"/>
        <w:ind w:firstLine="476"/>
      </w:pPr>
      <w:r>
        <w:rPr>
          <w:lang w:val="en-US"/>
        </w:rPr>
        <w:lastRenderedPageBreak/>
        <w:t>S</w:t>
      </w:r>
      <w:r>
        <w:rPr>
          <w:vertAlign w:val="subscript"/>
        </w:rPr>
        <w:t>общ</w:t>
      </w:r>
      <w:r>
        <w:t xml:space="preserve"> — общая площадь жилого здания, кв. м; 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rsidR="002C30D2" w:rsidRDefault="002C30D2" w:rsidP="002C30D2">
      <w:pPr>
        <w:pStyle w:val="a6"/>
        <w:ind w:firstLine="476"/>
      </w:pPr>
      <w:r>
        <w:rPr>
          <w:lang w:val="en-US"/>
        </w:rPr>
        <w:t>K</w:t>
      </w:r>
      <w:r>
        <w:rPr>
          <w:vertAlign w:val="subscript"/>
        </w:rPr>
        <w:t>коммуникаций</w:t>
      </w:r>
      <w:r>
        <w:t xml:space="preserve"> — 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Значение коэффициента установлено на основе анализа градостроительных планов земельных участков объектов жилого назначения различной этажности. Для территорий с уклоном рельефа до 10 % коэффициент коммуникаций равен 1,25. Для Северного макрорайона — 1,3.</w:t>
      </w:r>
    </w:p>
    <w:p w:rsidR="002C30D2" w:rsidRPr="002C30D2" w:rsidRDefault="002C30D2" w:rsidP="002C30D2">
      <w:pPr>
        <w:pStyle w:val="a5"/>
        <w:rPr>
          <w:b/>
        </w:rPr>
      </w:pPr>
      <w:r w:rsidRPr="002C30D2">
        <w:rPr>
          <w:b/>
        </w:rPr>
        <w:t>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p w:rsidR="002C30D2" w:rsidRDefault="002C30D2" w:rsidP="002C30D2">
      <w:pPr>
        <w:pStyle w:val="a5"/>
      </w:pPr>
      <w:r>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rsidR="002C30D2" w:rsidRDefault="002C30D2" w:rsidP="002C30D2">
      <w:pPr>
        <w:pStyle w:val="a5"/>
      </w:pPr>
      <w:r>
        <w:t xml:space="preserve">Показатель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единицу общей площади жилых помещений (кв. м площадок/100 кв. м общей площади жилых помещений), устанавливается для каждого вида площадки дворового благоустройства. Минимально </w:t>
      </w:r>
      <w:bookmarkStart w:id="54" w:name="bookmark44"/>
      <w:r>
        <w:t xml:space="preserve">допустимые размеры площадок придомового благоустройства различного функционального назначения приведены ниже </w:t>
      </w:r>
      <w:hyperlink w:anchor="bookmark44" w:tooltip="Current Document">
        <w:r w:rsidR="000418B2">
          <w:t>(Таблица 2.1</w:t>
        </w:r>
        <w:r>
          <w:t>)</w:t>
        </w:r>
      </w:hyperlink>
      <w:r>
        <w:t>.</w:t>
      </w:r>
      <w:bookmarkEnd w:id="54"/>
    </w:p>
    <w:p w:rsidR="002C30D2" w:rsidRDefault="002C30D2" w:rsidP="002C30D2">
      <w:pPr>
        <w:pStyle w:val="a6"/>
      </w:pPr>
    </w:p>
    <w:p w:rsidR="002C30D2" w:rsidRDefault="000418B2" w:rsidP="002C30D2">
      <w:pPr>
        <w:pStyle w:val="a6"/>
        <w:spacing w:after="80"/>
        <w:contextualSpacing w:val="0"/>
      </w:pPr>
      <w:r>
        <w:t>Таблица 2.1</w:t>
      </w:r>
      <w:r w:rsidR="002C30D2">
        <w:t xml:space="preserve"> — Показатели минимально допустимых размеров площадок придомового благоустройства различного функционального назначения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626"/>
        <w:gridCol w:w="1779"/>
        <w:gridCol w:w="3420"/>
        <w:gridCol w:w="2037"/>
        <w:gridCol w:w="1766"/>
      </w:tblGrid>
      <w:tr w:rsidR="00A33B6C" w:rsidRPr="002C30D2" w:rsidTr="00A33B6C">
        <w:trPr>
          <w:trHeight w:hRule="exact" w:val="1416"/>
          <w:jc w:val="center"/>
        </w:trPr>
        <w:tc>
          <w:tcPr>
            <w:tcW w:w="325" w:type="pct"/>
            <w:shd w:val="clear" w:color="auto" w:fill="FFFFFF"/>
            <w:vAlign w:val="center"/>
          </w:tcPr>
          <w:p w:rsidR="00A33B6C" w:rsidRPr="002C30D2" w:rsidRDefault="00A33B6C" w:rsidP="00A33B6C">
            <w:pPr>
              <w:pStyle w:val="a6"/>
              <w:jc w:val="center"/>
              <w:rPr>
                <w:sz w:val="24"/>
              </w:rPr>
            </w:pPr>
            <w:r w:rsidRPr="002C30D2">
              <w:rPr>
                <w:sz w:val="24"/>
              </w:rPr>
              <w:t>№</w:t>
            </w:r>
          </w:p>
          <w:p w:rsidR="00A33B6C" w:rsidRPr="002C30D2" w:rsidRDefault="00A33B6C" w:rsidP="00A33B6C">
            <w:pPr>
              <w:pStyle w:val="a6"/>
              <w:jc w:val="center"/>
              <w:rPr>
                <w:sz w:val="24"/>
              </w:rPr>
            </w:pPr>
            <w:r w:rsidRPr="002C30D2">
              <w:rPr>
                <w:sz w:val="24"/>
              </w:rPr>
              <w:t>п/п</w:t>
            </w:r>
          </w:p>
        </w:tc>
        <w:tc>
          <w:tcPr>
            <w:tcW w:w="924" w:type="pct"/>
            <w:shd w:val="clear" w:color="auto" w:fill="FFFFFF"/>
            <w:vAlign w:val="center"/>
          </w:tcPr>
          <w:p w:rsidR="00A33B6C" w:rsidRPr="002C30D2" w:rsidRDefault="00A33B6C" w:rsidP="00A33B6C">
            <w:pPr>
              <w:pStyle w:val="a6"/>
              <w:jc w:val="center"/>
              <w:rPr>
                <w:sz w:val="24"/>
              </w:rPr>
            </w:pPr>
            <w:r>
              <w:rPr>
                <w:sz w:val="24"/>
              </w:rPr>
              <w:t xml:space="preserve">Наименование нормируемого расчетного показателя, </w:t>
            </w:r>
            <w:r w:rsidRPr="002C30D2">
              <w:rPr>
                <w:sz w:val="24"/>
              </w:rPr>
              <w:t>единица</w:t>
            </w:r>
          </w:p>
          <w:p w:rsidR="00A33B6C" w:rsidRPr="002C30D2" w:rsidRDefault="00A33B6C" w:rsidP="00A33B6C">
            <w:pPr>
              <w:pStyle w:val="a6"/>
              <w:jc w:val="center"/>
              <w:rPr>
                <w:sz w:val="24"/>
              </w:rPr>
            </w:pPr>
            <w:r w:rsidRPr="002C30D2">
              <w:rPr>
                <w:sz w:val="24"/>
              </w:rPr>
              <w:t>измерения</w:t>
            </w:r>
          </w:p>
        </w:tc>
        <w:tc>
          <w:tcPr>
            <w:tcW w:w="1776" w:type="pct"/>
            <w:shd w:val="clear" w:color="auto" w:fill="FFFFFF"/>
            <w:vAlign w:val="center"/>
          </w:tcPr>
          <w:p w:rsidR="00A33B6C" w:rsidRPr="002C30D2" w:rsidRDefault="00A33B6C" w:rsidP="00A33B6C">
            <w:pPr>
              <w:pStyle w:val="a6"/>
              <w:jc w:val="center"/>
              <w:rPr>
                <w:sz w:val="24"/>
              </w:rPr>
            </w:pPr>
            <w:r w:rsidRPr="002C30D2">
              <w:rPr>
                <w:sz w:val="24"/>
              </w:rPr>
              <w:t>Наименование нормируемого расчетного показателя, единица измерения</w:t>
            </w:r>
          </w:p>
        </w:tc>
        <w:tc>
          <w:tcPr>
            <w:tcW w:w="1975" w:type="pct"/>
            <w:gridSpan w:val="2"/>
            <w:shd w:val="clear" w:color="auto" w:fill="FFFFFF"/>
            <w:vAlign w:val="center"/>
          </w:tcPr>
          <w:p w:rsidR="00A33B6C" w:rsidRPr="002C30D2" w:rsidRDefault="00A33B6C" w:rsidP="00A33B6C">
            <w:pPr>
              <w:pStyle w:val="a6"/>
              <w:jc w:val="center"/>
              <w:rPr>
                <w:sz w:val="24"/>
              </w:rPr>
            </w:pPr>
            <w:r w:rsidRPr="002C30D2">
              <w:rPr>
                <w:sz w:val="24"/>
              </w:rPr>
              <w:t>Значение расчетного показателя</w:t>
            </w:r>
          </w:p>
        </w:tc>
      </w:tr>
      <w:tr w:rsidR="00A33B6C" w:rsidRPr="002C30D2" w:rsidTr="00A33B6C">
        <w:trPr>
          <w:trHeight w:hRule="exact" w:val="283"/>
          <w:jc w:val="center"/>
        </w:trPr>
        <w:tc>
          <w:tcPr>
            <w:tcW w:w="325" w:type="pct"/>
            <w:shd w:val="clear" w:color="auto" w:fill="FFFFFF"/>
            <w:vAlign w:val="center"/>
          </w:tcPr>
          <w:p w:rsidR="00A33B6C" w:rsidRPr="002C30D2" w:rsidRDefault="00A33B6C" w:rsidP="00A33B6C">
            <w:pPr>
              <w:pStyle w:val="a6"/>
              <w:jc w:val="center"/>
              <w:rPr>
                <w:sz w:val="24"/>
              </w:rPr>
            </w:pPr>
            <w:r w:rsidRPr="002C30D2">
              <w:rPr>
                <w:sz w:val="24"/>
              </w:rPr>
              <w:t>1</w:t>
            </w:r>
          </w:p>
        </w:tc>
        <w:tc>
          <w:tcPr>
            <w:tcW w:w="924" w:type="pct"/>
            <w:shd w:val="clear" w:color="auto" w:fill="FFFFFF"/>
            <w:vAlign w:val="center"/>
          </w:tcPr>
          <w:p w:rsidR="00A33B6C" w:rsidRPr="002C30D2" w:rsidRDefault="00A33B6C" w:rsidP="00A33B6C">
            <w:pPr>
              <w:pStyle w:val="a6"/>
              <w:jc w:val="center"/>
              <w:rPr>
                <w:sz w:val="24"/>
              </w:rPr>
            </w:pPr>
            <w:r w:rsidRPr="002C30D2">
              <w:rPr>
                <w:sz w:val="24"/>
              </w:rPr>
              <w:t>2</w:t>
            </w:r>
          </w:p>
        </w:tc>
        <w:tc>
          <w:tcPr>
            <w:tcW w:w="1776" w:type="pct"/>
            <w:shd w:val="clear" w:color="auto" w:fill="FFFFFF"/>
            <w:vAlign w:val="center"/>
          </w:tcPr>
          <w:p w:rsidR="00A33B6C" w:rsidRPr="002C30D2" w:rsidRDefault="00A33B6C" w:rsidP="00A33B6C">
            <w:pPr>
              <w:pStyle w:val="a6"/>
              <w:jc w:val="center"/>
              <w:rPr>
                <w:sz w:val="24"/>
              </w:rPr>
            </w:pPr>
            <w:r w:rsidRPr="002C30D2">
              <w:rPr>
                <w:sz w:val="24"/>
              </w:rPr>
              <w:t>3</w:t>
            </w:r>
          </w:p>
        </w:tc>
        <w:tc>
          <w:tcPr>
            <w:tcW w:w="1975" w:type="pct"/>
            <w:gridSpan w:val="2"/>
            <w:shd w:val="clear" w:color="auto" w:fill="FFFFFF"/>
            <w:vAlign w:val="center"/>
          </w:tcPr>
          <w:p w:rsidR="00A33B6C" w:rsidRPr="002C30D2" w:rsidRDefault="00A33B6C" w:rsidP="00A33B6C">
            <w:pPr>
              <w:pStyle w:val="a6"/>
              <w:jc w:val="center"/>
              <w:rPr>
                <w:sz w:val="24"/>
              </w:rPr>
            </w:pPr>
            <w:r w:rsidRPr="002C30D2">
              <w:rPr>
                <w:sz w:val="24"/>
              </w:rPr>
              <w:t>4</w:t>
            </w:r>
          </w:p>
        </w:tc>
      </w:tr>
      <w:tr w:rsidR="002C30D2" w:rsidRPr="002C30D2" w:rsidTr="00A33B6C">
        <w:trPr>
          <w:trHeight w:val="1267"/>
          <w:jc w:val="center"/>
        </w:trPr>
        <w:tc>
          <w:tcPr>
            <w:tcW w:w="325" w:type="pct"/>
            <w:vMerge w:val="restart"/>
            <w:shd w:val="clear" w:color="auto" w:fill="FFFFFF"/>
            <w:vAlign w:val="center"/>
          </w:tcPr>
          <w:p w:rsidR="002C30D2" w:rsidRPr="002C30D2" w:rsidRDefault="002C30D2" w:rsidP="00A33B6C">
            <w:pPr>
              <w:pStyle w:val="a6"/>
              <w:jc w:val="center"/>
              <w:rPr>
                <w:sz w:val="24"/>
              </w:rPr>
            </w:pPr>
            <w:r w:rsidRPr="002C30D2">
              <w:rPr>
                <w:sz w:val="24"/>
              </w:rPr>
              <w:t>1</w:t>
            </w:r>
          </w:p>
        </w:tc>
        <w:tc>
          <w:tcPr>
            <w:tcW w:w="924" w:type="pct"/>
            <w:vMerge w:val="restart"/>
            <w:shd w:val="clear" w:color="auto" w:fill="FFFFFF"/>
            <w:vAlign w:val="center"/>
          </w:tcPr>
          <w:p w:rsidR="002C30D2" w:rsidRPr="002C30D2" w:rsidRDefault="00A33B6C" w:rsidP="00A33B6C">
            <w:pPr>
              <w:pStyle w:val="a6"/>
              <w:jc w:val="center"/>
              <w:rPr>
                <w:sz w:val="24"/>
              </w:rPr>
            </w:pPr>
            <w:r>
              <w:rPr>
                <w:sz w:val="24"/>
              </w:rPr>
              <w:t xml:space="preserve">Объекты жилищного </w:t>
            </w:r>
            <w:r w:rsidR="002C30D2" w:rsidRPr="002C30D2">
              <w:rPr>
                <w:sz w:val="24"/>
              </w:rPr>
              <w:t>строительства</w:t>
            </w:r>
          </w:p>
        </w:tc>
        <w:tc>
          <w:tcPr>
            <w:tcW w:w="1776" w:type="pct"/>
            <w:shd w:val="clear" w:color="auto" w:fill="FFFFFF"/>
            <w:vAlign w:val="center"/>
          </w:tcPr>
          <w:p w:rsidR="002C30D2" w:rsidRPr="002C30D2" w:rsidRDefault="002C30D2" w:rsidP="00A33B6C">
            <w:pPr>
              <w:pStyle w:val="a6"/>
              <w:jc w:val="center"/>
              <w:rPr>
                <w:sz w:val="24"/>
              </w:rPr>
            </w:pPr>
            <w:r w:rsidRPr="002C30D2">
              <w:rPr>
                <w:sz w:val="24"/>
              </w:rPr>
              <w:t>Назначение площадки</w:t>
            </w:r>
          </w:p>
        </w:tc>
        <w:tc>
          <w:tcPr>
            <w:tcW w:w="1058" w:type="pct"/>
            <w:shd w:val="clear" w:color="auto" w:fill="FFFFFF"/>
            <w:vAlign w:val="center"/>
          </w:tcPr>
          <w:p w:rsidR="002C30D2" w:rsidRPr="002C30D2" w:rsidRDefault="002C30D2" w:rsidP="00A33B6C">
            <w:pPr>
              <w:pStyle w:val="a6"/>
              <w:jc w:val="center"/>
              <w:rPr>
                <w:sz w:val="24"/>
              </w:rPr>
            </w:pPr>
            <w:r w:rsidRPr="002C30D2">
              <w:rPr>
                <w:sz w:val="24"/>
              </w:rPr>
              <w:t>Площадь площадки, кв. м на 100 кв. м общей</w:t>
            </w:r>
            <w:r w:rsidR="00A33B6C">
              <w:rPr>
                <w:sz w:val="24"/>
              </w:rPr>
              <w:t xml:space="preserve"> площади жилых помещений [1, 2]</w:t>
            </w:r>
          </w:p>
        </w:tc>
        <w:tc>
          <w:tcPr>
            <w:tcW w:w="917" w:type="pct"/>
            <w:shd w:val="clear" w:color="auto" w:fill="FFFFFF"/>
            <w:vAlign w:val="center"/>
          </w:tcPr>
          <w:p w:rsidR="002C30D2" w:rsidRPr="002C30D2" w:rsidRDefault="002C30D2" w:rsidP="00A33B6C">
            <w:pPr>
              <w:pStyle w:val="a6"/>
              <w:jc w:val="center"/>
              <w:rPr>
                <w:sz w:val="24"/>
              </w:rPr>
            </w:pPr>
            <w:r w:rsidRPr="002C30D2">
              <w:rPr>
                <w:sz w:val="24"/>
              </w:rPr>
              <w:t>Минимальный размер одной площадки, кв. м</w:t>
            </w:r>
          </w:p>
        </w:tc>
      </w:tr>
      <w:tr w:rsidR="002C30D2" w:rsidRPr="002C30D2" w:rsidTr="00A33B6C">
        <w:trPr>
          <w:trHeight w:hRule="exact" w:val="1007"/>
          <w:jc w:val="center"/>
        </w:trPr>
        <w:tc>
          <w:tcPr>
            <w:tcW w:w="325" w:type="pct"/>
            <w:vMerge/>
            <w:shd w:val="clear" w:color="auto" w:fill="FFFFFF"/>
            <w:vAlign w:val="center"/>
          </w:tcPr>
          <w:p w:rsidR="002C30D2" w:rsidRPr="002C30D2" w:rsidRDefault="002C30D2" w:rsidP="00A33B6C">
            <w:pPr>
              <w:pStyle w:val="a6"/>
              <w:jc w:val="center"/>
              <w:rPr>
                <w:sz w:val="24"/>
              </w:rPr>
            </w:pPr>
          </w:p>
        </w:tc>
        <w:tc>
          <w:tcPr>
            <w:tcW w:w="924" w:type="pct"/>
            <w:vMerge/>
            <w:shd w:val="clear" w:color="auto" w:fill="FFFFFF"/>
            <w:vAlign w:val="center"/>
          </w:tcPr>
          <w:p w:rsidR="002C30D2" w:rsidRPr="002C30D2" w:rsidRDefault="002C30D2" w:rsidP="00A33B6C">
            <w:pPr>
              <w:pStyle w:val="a6"/>
              <w:jc w:val="center"/>
              <w:rPr>
                <w:sz w:val="24"/>
              </w:rPr>
            </w:pPr>
          </w:p>
        </w:tc>
        <w:tc>
          <w:tcPr>
            <w:tcW w:w="1776" w:type="pct"/>
            <w:shd w:val="clear" w:color="auto" w:fill="FFFFFF"/>
            <w:vAlign w:val="center"/>
          </w:tcPr>
          <w:p w:rsidR="002C30D2" w:rsidRPr="002C30D2" w:rsidRDefault="002C30D2" w:rsidP="00A33B6C">
            <w:pPr>
              <w:pStyle w:val="a6"/>
              <w:jc w:val="center"/>
              <w:rPr>
                <w:sz w:val="24"/>
              </w:rPr>
            </w:pPr>
            <w:r w:rsidRPr="002C30D2">
              <w:rPr>
                <w:sz w:val="24"/>
              </w:rPr>
              <w:t>Для игр детей дошкольного и младшего школьного возраста</w:t>
            </w:r>
          </w:p>
        </w:tc>
        <w:tc>
          <w:tcPr>
            <w:tcW w:w="1058" w:type="pct"/>
            <w:shd w:val="clear" w:color="auto" w:fill="FFFFFF"/>
            <w:vAlign w:val="center"/>
          </w:tcPr>
          <w:p w:rsidR="002C30D2" w:rsidRPr="002C30D2" w:rsidRDefault="002C30D2" w:rsidP="00A33B6C">
            <w:pPr>
              <w:pStyle w:val="a6"/>
              <w:jc w:val="center"/>
              <w:rPr>
                <w:sz w:val="24"/>
              </w:rPr>
            </w:pPr>
            <w:r w:rsidRPr="002C30D2">
              <w:rPr>
                <w:sz w:val="24"/>
              </w:rPr>
              <w:t>2,47</w:t>
            </w:r>
          </w:p>
        </w:tc>
        <w:tc>
          <w:tcPr>
            <w:tcW w:w="917" w:type="pct"/>
            <w:shd w:val="clear" w:color="auto" w:fill="FFFFFF"/>
            <w:vAlign w:val="center"/>
          </w:tcPr>
          <w:p w:rsidR="002C30D2" w:rsidRPr="002C30D2" w:rsidRDefault="002C30D2" w:rsidP="00A33B6C">
            <w:pPr>
              <w:pStyle w:val="a6"/>
              <w:jc w:val="center"/>
              <w:rPr>
                <w:sz w:val="24"/>
              </w:rPr>
            </w:pPr>
            <w:r w:rsidRPr="002C30D2">
              <w:rPr>
                <w:sz w:val="24"/>
              </w:rPr>
              <w:t>12</w:t>
            </w:r>
          </w:p>
        </w:tc>
      </w:tr>
      <w:tr w:rsidR="002C30D2" w:rsidRPr="002C30D2" w:rsidTr="00A33B6C">
        <w:trPr>
          <w:trHeight w:hRule="exact" w:val="568"/>
          <w:jc w:val="center"/>
        </w:trPr>
        <w:tc>
          <w:tcPr>
            <w:tcW w:w="325" w:type="pct"/>
            <w:vMerge/>
            <w:shd w:val="clear" w:color="auto" w:fill="FFFFFF"/>
            <w:vAlign w:val="center"/>
          </w:tcPr>
          <w:p w:rsidR="002C30D2" w:rsidRPr="002C30D2" w:rsidRDefault="002C30D2" w:rsidP="00A33B6C">
            <w:pPr>
              <w:pStyle w:val="a6"/>
              <w:jc w:val="center"/>
              <w:rPr>
                <w:sz w:val="24"/>
              </w:rPr>
            </w:pPr>
          </w:p>
        </w:tc>
        <w:tc>
          <w:tcPr>
            <w:tcW w:w="924" w:type="pct"/>
            <w:vMerge/>
            <w:shd w:val="clear" w:color="auto" w:fill="FFFFFF"/>
            <w:vAlign w:val="center"/>
          </w:tcPr>
          <w:p w:rsidR="002C30D2" w:rsidRPr="002C30D2" w:rsidRDefault="002C30D2" w:rsidP="00A33B6C">
            <w:pPr>
              <w:pStyle w:val="a6"/>
              <w:jc w:val="center"/>
              <w:rPr>
                <w:sz w:val="24"/>
              </w:rPr>
            </w:pPr>
          </w:p>
        </w:tc>
        <w:tc>
          <w:tcPr>
            <w:tcW w:w="1776" w:type="pct"/>
            <w:shd w:val="clear" w:color="auto" w:fill="FFFFFF"/>
            <w:vAlign w:val="center"/>
          </w:tcPr>
          <w:p w:rsidR="00A33B6C" w:rsidRDefault="00A33B6C" w:rsidP="00A33B6C">
            <w:pPr>
              <w:pStyle w:val="a6"/>
              <w:jc w:val="center"/>
              <w:rPr>
                <w:sz w:val="24"/>
              </w:rPr>
            </w:pPr>
            <w:r>
              <w:rPr>
                <w:sz w:val="24"/>
              </w:rPr>
              <w:t>Для отдыха взрослого</w:t>
            </w:r>
          </w:p>
          <w:p w:rsidR="002C30D2" w:rsidRPr="002C30D2" w:rsidRDefault="002C30D2" w:rsidP="00A33B6C">
            <w:pPr>
              <w:pStyle w:val="a6"/>
              <w:jc w:val="center"/>
              <w:rPr>
                <w:sz w:val="24"/>
              </w:rPr>
            </w:pPr>
            <w:r w:rsidRPr="002C30D2">
              <w:rPr>
                <w:sz w:val="24"/>
              </w:rPr>
              <w:t>населения</w:t>
            </w:r>
          </w:p>
        </w:tc>
        <w:tc>
          <w:tcPr>
            <w:tcW w:w="1058" w:type="pct"/>
            <w:shd w:val="clear" w:color="auto" w:fill="FFFFFF"/>
            <w:vAlign w:val="center"/>
          </w:tcPr>
          <w:p w:rsidR="002C30D2" w:rsidRPr="002C30D2" w:rsidRDefault="002C30D2" w:rsidP="00A33B6C">
            <w:pPr>
              <w:pStyle w:val="a6"/>
              <w:jc w:val="center"/>
              <w:rPr>
                <w:sz w:val="24"/>
              </w:rPr>
            </w:pPr>
            <w:r w:rsidRPr="002C30D2">
              <w:rPr>
                <w:sz w:val="24"/>
              </w:rPr>
              <w:t>0,7</w:t>
            </w:r>
            <w:r w:rsidR="00A33B6C">
              <w:rPr>
                <w:sz w:val="24"/>
              </w:rPr>
              <w:t>0</w:t>
            </w:r>
          </w:p>
        </w:tc>
        <w:tc>
          <w:tcPr>
            <w:tcW w:w="917" w:type="pct"/>
            <w:shd w:val="clear" w:color="auto" w:fill="FFFFFF"/>
            <w:vAlign w:val="center"/>
          </w:tcPr>
          <w:p w:rsidR="002C30D2" w:rsidRPr="002C30D2" w:rsidRDefault="002C30D2" w:rsidP="00A33B6C">
            <w:pPr>
              <w:pStyle w:val="a6"/>
              <w:jc w:val="center"/>
              <w:rPr>
                <w:sz w:val="24"/>
              </w:rPr>
            </w:pPr>
            <w:r w:rsidRPr="002C30D2">
              <w:rPr>
                <w:sz w:val="24"/>
              </w:rPr>
              <w:t>15</w:t>
            </w:r>
          </w:p>
        </w:tc>
      </w:tr>
      <w:tr w:rsidR="002C30D2" w:rsidRPr="002C30D2" w:rsidTr="00A33B6C">
        <w:trPr>
          <w:trHeight w:hRule="exact" w:val="377"/>
          <w:jc w:val="center"/>
        </w:trPr>
        <w:tc>
          <w:tcPr>
            <w:tcW w:w="325" w:type="pct"/>
            <w:vMerge/>
            <w:shd w:val="clear" w:color="auto" w:fill="FFFFFF"/>
            <w:vAlign w:val="center"/>
          </w:tcPr>
          <w:p w:rsidR="002C30D2" w:rsidRPr="002C30D2" w:rsidRDefault="002C30D2" w:rsidP="00A33B6C">
            <w:pPr>
              <w:pStyle w:val="a6"/>
              <w:jc w:val="center"/>
              <w:rPr>
                <w:sz w:val="24"/>
              </w:rPr>
            </w:pPr>
          </w:p>
        </w:tc>
        <w:tc>
          <w:tcPr>
            <w:tcW w:w="924" w:type="pct"/>
            <w:vMerge/>
            <w:shd w:val="clear" w:color="auto" w:fill="FFFFFF"/>
            <w:vAlign w:val="center"/>
          </w:tcPr>
          <w:p w:rsidR="002C30D2" w:rsidRPr="002C30D2" w:rsidRDefault="002C30D2" w:rsidP="00A33B6C">
            <w:pPr>
              <w:pStyle w:val="a6"/>
              <w:jc w:val="center"/>
              <w:rPr>
                <w:sz w:val="24"/>
              </w:rPr>
            </w:pPr>
          </w:p>
        </w:tc>
        <w:tc>
          <w:tcPr>
            <w:tcW w:w="1776" w:type="pct"/>
            <w:shd w:val="clear" w:color="auto" w:fill="FFFFFF"/>
            <w:vAlign w:val="center"/>
          </w:tcPr>
          <w:p w:rsidR="002C30D2" w:rsidRPr="002C30D2" w:rsidRDefault="002C30D2" w:rsidP="00A33B6C">
            <w:pPr>
              <w:pStyle w:val="a6"/>
              <w:jc w:val="center"/>
              <w:rPr>
                <w:sz w:val="24"/>
              </w:rPr>
            </w:pPr>
            <w:r w:rsidRPr="002C30D2">
              <w:rPr>
                <w:sz w:val="24"/>
              </w:rPr>
              <w:t>Для занятий физкультурой</w:t>
            </w:r>
          </w:p>
        </w:tc>
        <w:tc>
          <w:tcPr>
            <w:tcW w:w="1058" w:type="pct"/>
            <w:shd w:val="clear" w:color="auto" w:fill="FFFFFF"/>
            <w:vAlign w:val="center"/>
          </w:tcPr>
          <w:p w:rsidR="002C30D2" w:rsidRPr="002C30D2" w:rsidRDefault="002C30D2" w:rsidP="00A33B6C">
            <w:pPr>
              <w:pStyle w:val="a6"/>
              <w:jc w:val="center"/>
              <w:rPr>
                <w:sz w:val="24"/>
              </w:rPr>
            </w:pPr>
            <w:r w:rsidRPr="002C30D2">
              <w:rPr>
                <w:sz w:val="24"/>
              </w:rPr>
              <w:t>2,6</w:t>
            </w:r>
            <w:r w:rsidR="00A33B6C">
              <w:rPr>
                <w:sz w:val="24"/>
              </w:rPr>
              <w:t>0</w:t>
            </w:r>
          </w:p>
        </w:tc>
        <w:tc>
          <w:tcPr>
            <w:tcW w:w="917" w:type="pct"/>
            <w:shd w:val="clear" w:color="auto" w:fill="FFFFFF"/>
            <w:vAlign w:val="center"/>
          </w:tcPr>
          <w:p w:rsidR="002C30D2" w:rsidRPr="002C30D2" w:rsidRDefault="002C30D2" w:rsidP="00A33B6C">
            <w:pPr>
              <w:pStyle w:val="a6"/>
              <w:jc w:val="center"/>
              <w:rPr>
                <w:sz w:val="24"/>
              </w:rPr>
            </w:pPr>
            <w:r w:rsidRPr="002C30D2">
              <w:rPr>
                <w:sz w:val="24"/>
              </w:rPr>
              <w:t>98</w:t>
            </w:r>
          </w:p>
        </w:tc>
      </w:tr>
    </w:tbl>
    <w:p w:rsidR="00A33B6C" w:rsidRDefault="00A33B6C" w:rsidP="00A33B6C">
      <w:pPr>
        <w:pStyle w:val="a6"/>
      </w:pPr>
      <w:r>
        <w:br w:type="page"/>
      </w:r>
    </w:p>
    <w:p w:rsidR="00A33B6C" w:rsidRDefault="00A33B6C" w:rsidP="00A33B6C">
      <w:pPr>
        <w:pStyle w:val="a6"/>
        <w:spacing w:after="80"/>
        <w:contextualSpacing w:val="0"/>
      </w:pPr>
      <w:r>
        <w:lastRenderedPageBreak/>
        <w:t>Про</w:t>
      </w:r>
      <w:r w:rsidR="000418B2">
        <w:t>должение таблицы 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626"/>
        <w:gridCol w:w="1779"/>
        <w:gridCol w:w="1471"/>
        <w:gridCol w:w="1949"/>
        <w:gridCol w:w="2037"/>
        <w:gridCol w:w="1766"/>
      </w:tblGrid>
      <w:tr w:rsidR="00A33B6C" w:rsidRPr="002C30D2" w:rsidTr="00A33B6C">
        <w:trPr>
          <w:trHeight w:hRule="exact" w:val="340"/>
          <w:jc w:val="center"/>
        </w:trPr>
        <w:tc>
          <w:tcPr>
            <w:tcW w:w="325" w:type="pct"/>
            <w:shd w:val="clear" w:color="auto" w:fill="FFFFFF"/>
            <w:vAlign w:val="center"/>
          </w:tcPr>
          <w:p w:rsidR="00A33B6C" w:rsidRPr="002C30D2" w:rsidRDefault="00A33B6C" w:rsidP="00A33B6C">
            <w:pPr>
              <w:pStyle w:val="a6"/>
              <w:jc w:val="center"/>
              <w:rPr>
                <w:sz w:val="24"/>
              </w:rPr>
            </w:pPr>
            <w:r>
              <w:rPr>
                <w:sz w:val="24"/>
              </w:rPr>
              <w:t>1</w:t>
            </w:r>
          </w:p>
        </w:tc>
        <w:tc>
          <w:tcPr>
            <w:tcW w:w="924" w:type="pct"/>
            <w:shd w:val="clear" w:color="auto" w:fill="FFFFFF"/>
            <w:vAlign w:val="center"/>
          </w:tcPr>
          <w:p w:rsidR="00A33B6C" w:rsidRPr="002C30D2" w:rsidRDefault="00A33B6C" w:rsidP="00A33B6C">
            <w:pPr>
              <w:pStyle w:val="a6"/>
              <w:jc w:val="center"/>
              <w:rPr>
                <w:sz w:val="24"/>
              </w:rPr>
            </w:pPr>
            <w:r>
              <w:rPr>
                <w:sz w:val="24"/>
              </w:rPr>
              <w:t>2</w:t>
            </w:r>
          </w:p>
        </w:tc>
        <w:tc>
          <w:tcPr>
            <w:tcW w:w="1776" w:type="pct"/>
            <w:gridSpan w:val="2"/>
            <w:shd w:val="clear" w:color="auto" w:fill="FFFFFF"/>
            <w:vAlign w:val="center"/>
          </w:tcPr>
          <w:p w:rsidR="00A33B6C" w:rsidRPr="002C30D2" w:rsidRDefault="00A33B6C" w:rsidP="00A33B6C">
            <w:pPr>
              <w:pStyle w:val="a6"/>
              <w:jc w:val="center"/>
              <w:rPr>
                <w:sz w:val="24"/>
              </w:rPr>
            </w:pPr>
            <w:r>
              <w:rPr>
                <w:sz w:val="24"/>
              </w:rPr>
              <w:t>3</w:t>
            </w:r>
          </w:p>
        </w:tc>
        <w:tc>
          <w:tcPr>
            <w:tcW w:w="1975" w:type="pct"/>
            <w:gridSpan w:val="2"/>
            <w:shd w:val="clear" w:color="auto" w:fill="FFFFFF"/>
            <w:vAlign w:val="center"/>
          </w:tcPr>
          <w:p w:rsidR="00A33B6C" w:rsidRPr="002C30D2" w:rsidRDefault="00A33B6C" w:rsidP="00A33B6C">
            <w:pPr>
              <w:pStyle w:val="a6"/>
              <w:jc w:val="center"/>
              <w:rPr>
                <w:sz w:val="24"/>
              </w:rPr>
            </w:pPr>
            <w:r>
              <w:rPr>
                <w:sz w:val="24"/>
              </w:rPr>
              <w:t>4</w:t>
            </w:r>
          </w:p>
        </w:tc>
      </w:tr>
      <w:tr w:rsidR="00A33B6C" w:rsidRPr="002C30D2" w:rsidTr="00A33B6C">
        <w:trPr>
          <w:trHeight w:hRule="exact" w:val="1146"/>
          <w:jc w:val="center"/>
        </w:trPr>
        <w:tc>
          <w:tcPr>
            <w:tcW w:w="325" w:type="pct"/>
            <w:vMerge w:val="restart"/>
            <w:shd w:val="clear" w:color="auto" w:fill="FFFFFF"/>
            <w:vAlign w:val="center"/>
          </w:tcPr>
          <w:p w:rsidR="002C30D2" w:rsidRPr="002C30D2" w:rsidRDefault="002C30D2" w:rsidP="00A33B6C">
            <w:pPr>
              <w:pStyle w:val="a6"/>
              <w:jc w:val="center"/>
              <w:rPr>
                <w:sz w:val="24"/>
              </w:rPr>
            </w:pPr>
          </w:p>
        </w:tc>
        <w:tc>
          <w:tcPr>
            <w:tcW w:w="924" w:type="pct"/>
            <w:vMerge w:val="restart"/>
            <w:shd w:val="clear" w:color="auto" w:fill="FFFFFF"/>
            <w:vAlign w:val="center"/>
          </w:tcPr>
          <w:p w:rsidR="002C30D2" w:rsidRPr="002C30D2" w:rsidRDefault="002C30D2" w:rsidP="00A33B6C">
            <w:pPr>
              <w:pStyle w:val="a6"/>
              <w:jc w:val="center"/>
              <w:rPr>
                <w:sz w:val="24"/>
              </w:rPr>
            </w:pPr>
          </w:p>
        </w:tc>
        <w:tc>
          <w:tcPr>
            <w:tcW w:w="1776" w:type="pct"/>
            <w:gridSpan w:val="2"/>
            <w:shd w:val="clear" w:color="auto" w:fill="FFFFFF"/>
            <w:vAlign w:val="center"/>
          </w:tcPr>
          <w:p w:rsidR="002C30D2" w:rsidRPr="00A33B6C" w:rsidRDefault="002C30D2" w:rsidP="00A33B6C">
            <w:pPr>
              <w:pStyle w:val="a6"/>
              <w:jc w:val="center"/>
              <w:rPr>
                <w:sz w:val="24"/>
              </w:rPr>
            </w:pPr>
            <w:r w:rsidRPr="002C30D2">
              <w:rPr>
                <w:sz w:val="24"/>
              </w:rPr>
              <w:t xml:space="preserve">Для хозяйственных целей (контейнерные площадки для сбора </w:t>
            </w:r>
            <w:r w:rsidR="00A33B6C">
              <w:rPr>
                <w:rStyle w:val="27"/>
                <w:rFonts w:eastAsiaTheme="minorHAnsi"/>
                <w:sz w:val="24"/>
                <w:szCs w:val="24"/>
                <w:lang w:val="ru-RU" w:eastAsia="ru-RU" w:bidi="ru-RU"/>
              </w:rPr>
              <w:t>ТК</w:t>
            </w:r>
            <w:r w:rsidRPr="002C30D2">
              <w:rPr>
                <w:rStyle w:val="27"/>
                <w:rFonts w:eastAsiaTheme="minorHAnsi"/>
                <w:sz w:val="24"/>
                <w:szCs w:val="24"/>
                <w:lang w:val="ru-RU" w:eastAsia="ru-RU" w:bidi="ru-RU"/>
              </w:rPr>
              <w:t>О</w:t>
            </w:r>
            <w:r w:rsidR="00A33B6C">
              <w:rPr>
                <w:sz w:val="24"/>
              </w:rPr>
              <w:t xml:space="preserve"> и крупногабаритного мусора) </w:t>
            </w:r>
            <w:r w:rsidR="00A33B6C" w:rsidRPr="00A33B6C">
              <w:rPr>
                <w:sz w:val="24"/>
              </w:rPr>
              <w:t>[9]</w:t>
            </w:r>
          </w:p>
        </w:tc>
        <w:tc>
          <w:tcPr>
            <w:tcW w:w="1058" w:type="pct"/>
            <w:shd w:val="clear" w:color="auto" w:fill="FFFFFF"/>
            <w:vAlign w:val="center"/>
          </w:tcPr>
          <w:p w:rsidR="002C30D2" w:rsidRPr="002C30D2" w:rsidRDefault="002C30D2" w:rsidP="00A33B6C">
            <w:pPr>
              <w:pStyle w:val="a6"/>
              <w:jc w:val="center"/>
              <w:rPr>
                <w:sz w:val="24"/>
              </w:rPr>
            </w:pPr>
            <w:r w:rsidRPr="002C30D2">
              <w:rPr>
                <w:sz w:val="24"/>
              </w:rPr>
              <w:t>0,2</w:t>
            </w:r>
          </w:p>
        </w:tc>
        <w:tc>
          <w:tcPr>
            <w:tcW w:w="917" w:type="pct"/>
            <w:shd w:val="clear" w:color="auto" w:fill="FFFFFF"/>
            <w:vAlign w:val="center"/>
          </w:tcPr>
          <w:p w:rsidR="002C30D2" w:rsidRPr="002C30D2" w:rsidRDefault="002C30D2" w:rsidP="00A33B6C">
            <w:pPr>
              <w:pStyle w:val="a6"/>
              <w:jc w:val="center"/>
              <w:rPr>
                <w:sz w:val="24"/>
              </w:rPr>
            </w:pPr>
            <w:r w:rsidRPr="002C30D2">
              <w:rPr>
                <w:sz w:val="24"/>
              </w:rPr>
              <w:t>10</w:t>
            </w:r>
          </w:p>
        </w:tc>
      </w:tr>
      <w:tr w:rsidR="002C30D2" w:rsidRPr="002C30D2" w:rsidTr="00A33B6C">
        <w:trPr>
          <w:trHeight w:hRule="exact" w:val="836"/>
          <w:jc w:val="center"/>
        </w:trPr>
        <w:tc>
          <w:tcPr>
            <w:tcW w:w="325" w:type="pct"/>
            <w:vMerge/>
            <w:shd w:val="clear" w:color="auto" w:fill="FFFFFF"/>
            <w:vAlign w:val="center"/>
          </w:tcPr>
          <w:p w:rsidR="002C30D2" w:rsidRPr="002C30D2" w:rsidRDefault="002C30D2" w:rsidP="00A33B6C">
            <w:pPr>
              <w:pStyle w:val="a6"/>
              <w:jc w:val="center"/>
              <w:rPr>
                <w:sz w:val="24"/>
              </w:rPr>
            </w:pPr>
          </w:p>
        </w:tc>
        <w:tc>
          <w:tcPr>
            <w:tcW w:w="924" w:type="pct"/>
            <w:vMerge/>
            <w:shd w:val="clear" w:color="auto" w:fill="FFFFFF"/>
            <w:vAlign w:val="center"/>
          </w:tcPr>
          <w:p w:rsidR="002C30D2" w:rsidRPr="002C30D2" w:rsidRDefault="002C30D2" w:rsidP="00A33B6C">
            <w:pPr>
              <w:pStyle w:val="a6"/>
              <w:jc w:val="center"/>
              <w:rPr>
                <w:sz w:val="24"/>
              </w:rPr>
            </w:pPr>
          </w:p>
        </w:tc>
        <w:tc>
          <w:tcPr>
            <w:tcW w:w="764" w:type="pct"/>
            <w:vMerge w:val="restart"/>
            <w:shd w:val="clear" w:color="auto" w:fill="FFFFFF"/>
            <w:vAlign w:val="center"/>
          </w:tcPr>
          <w:p w:rsidR="002C30D2" w:rsidRPr="00A33B6C" w:rsidRDefault="00A33B6C" w:rsidP="00A33B6C">
            <w:pPr>
              <w:pStyle w:val="a6"/>
              <w:jc w:val="center"/>
              <w:rPr>
                <w:sz w:val="24"/>
              </w:rPr>
            </w:pPr>
            <w:r>
              <w:rPr>
                <w:sz w:val="24"/>
              </w:rPr>
              <w:t>Озеленение</w:t>
            </w:r>
            <w:r>
              <w:rPr>
                <w:sz w:val="24"/>
                <w:lang w:val="en-US"/>
              </w:rPr>
              <w:t xml:space="preserve"> </w:t>
            </w:r>
            <w:r>
              <w:rPr>
                <w:sz w:val="24"/>
              </w:rPr>
              <w:t>[7</w:t>
            </w:r>
            <w:r>
              <w:rPr>
                <w:sz w:val="24"/>
                <w:lang w:val="en-US"/>
              </w:rPr>
              <w:t>]</w:t>
            </w:r>
          </w:p>
        </w:tc>
        <w:tc>
          <w:tcPr>
            <w:tcW w:w="1012" w:type="pct"/>
            <w:shd w:val="clear" w:color="auto" w:fill="FFFFFF"/>
            <w:vAlign w:val="center"/>
          </w:tcPr>
          <w:p w:rsidR="002C30D2" w:rsidRPr="002C30D2" w:rsidRDefault="00A33B6C" w:rsidP="00A33B6C">
            <w:pPr>
              <w:pStyle w:val="a6"/>
              <w:jc w:val="center"/>
              <w:rPr>
                <w:sz w:val="24"/>
              </w:rPr>
            </w:pPr>
            <w:r>
              <w:rPr>
                <w:sz w:val="24"/>
              </w:rPr>
              <w:t>З</w:t>
            </w:r>
            <w:r w:rsidR="002C30D2" w:rsidRPr="002C30D2">
              <w:rPr>
                <w:sz w:val="24"/>
              </w:rPr>
              <w:t>астройка на свободных территориях</w:t>
            </w:r>
          </w:p>
        </w:tc>
        <w:tc>
          <w:tcPr>
            <w:tcW w:w="1058" w:type="pct"/>
            <w:shd w:val="clear" w:color="auto" w:fill="FFFFFF"/>
            <w:vAlign w:val="center"/>
          </w:tcPr>
          <w:p w:rsidR="002C30D2" w:rsidRPr="002C30D2" w:rsidRDefault="002C30D2" w:rsidP="00A33B6C">
            <w:pPr>
              <w:pStyle w:val="a6"/>
              <w:jc w:val="center"/>
              <w:rPr>
                <w:sz w:val="24"/>
              </w:rPr>
            </w:pPr>
            <w:r w:rsidRPr="002C30D2">
              <w:rPr>
                <w:sz w:val="24"/>
              </w:rPr>
              <w:t>18</w:t>
            </w:r>
          </w:p>
        </w:tc>
        <w:tc>
          <w:tcPr>
            <w:tcW w:w="917" w:type="pct"/>
            <w:shd w:val="clear" w:color="auto" w:fill="FFFFFF"/>
            <w:vAlign w:val="center"/>
          </w:tcPr>
          <w:p w:rsidR="002C30D2" w:rsidRPr="00A33B6C" w:rsidRDefault="00A33B6C" w:rsidP="00A33B6C">
            <w:pPr>
              <w:pStyle w:val="a6"/>
              <w:jc w:val="center"/>
              <w:rPr>
                <w:sz w:val="24"/>
                <w:lang w:val="en-US"/>
              </w:rPr>
            </w:pPr>
            <w:r>
              <w:rPr>
                <w:sz w:val="24"/>
                <w:lang w:val="en-US"/>
              </w:rPr>
              <w:t>—</w:t>
            </w:r>
          </w:p>
        </w:tc>
      </w:tr>
      <w:tr w:rsidR="002C30D2" w:rsidRPr="002C30D2" w:rsidTr="00A33B6C">
        <w:trPr>
          <w:trHeight w:hRule="exact" w:val="1285"/>
          <w:jc w:val="center"/>
        </w:trPr>
        <w:tc>
          <w:tcPr>
            <w:tcW w:w="325" w:type="pct"/>
            <w:vMerge/>
            <w:shd w:val="clear" w:color="auto" w:fill="FFFFFF"/>
            <w:vAlign w:val="center"/>
          </w:tcPr>
          <w:p w:rsidR="002C30D2" w:rsidRPr="002C30D2" w:rsidRDefault="002C30D2" w:rsidP="00A33B6C">
            <w:pPr>
              <w:pStyle w:val="a6"/>
              <w:jc w:val="center"/>
              <w:rPr>
                <w:sz w:val="24"/>
              </w:rPr>
            </w:pPr>
          </w:p>
        </w:tc>
        <w:tc>
          <w:tcPr>
            <w:tcW w:w="924" w:type="pct"/>
            <w:vMerge/>
            <w:shd w:val="clear" w:color="auto" w:fill="FFFFFF"/>
            <w:vAlign w:val="center"/>
          </w:tcPr>
          <w:p w:rsidR="002C30D2" w:rsidRPr="002C30D2" w:rsidRDefault="002C30D2" w:rsidP="00A33B6C">
            <w:pPr>
              <w:pStyle w:val="a6"/>
              <w:jc w:val="center"/>
              <w:rPr>
                <w:sz w:val="24"/>
              </w:rPr>
            </w:pPr>
          </w:p>
        </w:tc>
        <w:tc>
          <w:tcPr>
            <w:tcW w:w="764" w:type="pct"/>
            <w:vMerge/>
            <w:shd w:val="clear" w:color="auto" w:fill="FFFFFF"/>
            <w:vAlign w:val="center"/>
          </w:tcPr>
          <w:p w:rsidR="002C30D2" w:rsidRPr="002C30D2" w:rsidRDefault="002C30D2" w:rsidP="00A33B6C">
            <w:pPr>
              <w:pStyle w:val="a6"/>
              <w:jc w:val="center"/>
              <w:rPr>
                <w:sz w:val="24"/>
              </w:rPr>
            </w:pPr>
          </w:p>
        </w:tc>
        <w:tc>
          <w:tcPr>
            <w:tcW w:w="1012" w:type="pct"/>
            <w:shd w:val="clear" w:color="auto" w:fill="FFFFFF"/>
            <w:vAlign w:val="center"/>
          </w:tcPr>
          <w:p w:rsidR="002C30D2" w:rsidRPr="002C30D2" w:rsidRDefault="00A33B6C" w:rsidP="00A33B6C">
            <w:pPr>
              <w:pStyle w:val="a6"/>
              <w:jc w:val="center"/>
              <w:rPr>
                <w:sz w:val="24"/>
              </w:rPr>
            </w:pPr>
            <w:r>
              <w:rPr>
                <w:sz w:val="24"/>
              </w:rPr>
              <w:t>Р</w:t>
            </w:r>
            <w:r w:rsidR="002C30D2" w:rsidRPr="002C30D2">
              <w:rPr>
                <w:sz w:val="24"/>
              </w:rPr>
              <w:t>азвитие застроенных территорий, в т.</w:t>
            </w:r>
            <w:r>
              <w:rPr>
                <w:sz w:val="24"/>
              </w:rPr>
              <w:t xml:space="preserve"> </w:t>
            </w:r>
            <w:r w:rsidR="002C30D2" w:rsidRPr="002C30D2">
              <w:rPr>
                <w:sz w:val="24"/>
              </w:rPr>
              <w:t>ч. уплотнение</w:t>
            </w:r>
          </w:p>
        </w:tc>
        <w:tc>
          <w:tcPr>
            <w:tcW w:w="1058" w:type="pct"/>
            <w:shd w:val="clear" w:color="auto" w:fill="FFFFFF"/>
            <w:vAlign w:val="center"/>
          </w:tcPr>
          <w:p w:rsidR="002C30D2" w:rsidRPr="002C30D2" w:rsidRDefault="002C30D2" w:rsidP="00A33B6C">
            <w:pPr>
              <w:pStyle w:val="a6"/>
              <w:jc w:val="center"/>
              <w:rPr>
                <w:sz w:val="24"/>
              </w:rPr>
            </w:pPr>
            <w:r w:rsidRPr="002C30D2">
              <w:rPr>
                <w:sz w:val="24"/>
              </w:rPr>
              <w:t>18</w:t>
            </w:r>
          </w:p>
        </w:tc>
        <w:tc>
          <w:tcPr>
            <w:tcW w:w="917" w:type="pct"/>
            <w:shd w:val="clear" w:color="auto" w:fill="FFFFFF"/>
            <w:vAlign w:val="center"/>
          </w:tcPr>
          <w:p w:rsidR="002C30D2" w:rsidRPr="00A33B6C" w:rsidRDefault="00A33B6C" w:rsidP="00A33B6C">
            <w:pPr>
              <w:pStyle w:val="a6"/>
              <w:jc w:val="center"/>
              <w:rPr>
                <w:sz w:val="24"/>
                <w:lang w:val="en-US"/>
              </w:rPr>
            </w:pPr>
            <w:r>
              <w:rPr>
                <w:sz w:val="24"/>
                <w:lang w:val="en-US"/>
              </w:rPr>
              <w:t>—</w:t>
            </w:r>
          </w:p>
        </w:tc>
      </w:tr>
      <w:tr w:rsidR="002C30D2" w:rsidRPr="002C30D2" w:rsidTr="00A33B6C">
        <w:trPr>
          <w:trHeight w:hRule="exact" w:val="701"/>
          <w:jc w:val="center"/>
        </w:trPr>
        <w:tc>
          <w:tcPr>
            <w:tcW w:w="325" w:type="pct"/>
            <w:vMerge/>
            <w:shd w:val="clear" w:color="auto" w:fill="FFFFFF"/>
            <w:vAlign w:val="center"/>
          </w:tcPr>
          <w:p w:rsidR="002C30D2" w:rsidRPr="002C30D2" w:rsidRDefault="002C30D2" w:rsidP="00A33B6C">
            <w:pPr>
              <w:pStyle w:val="a6"/>
              <w:jc w:val="center"/>
              <w:rPr>
                <w:sz w:val="24"/>
              </w:rPr>
            </w:pPr>
          </w:p>
        </w:tc>
        <w:tc>
          <w:tcPr>
            <w:tcW w:w="924" w:type="pct"/>
            <w:vMerge/>
            <w:shd w:val="clear" w:color="auto" w:fill="FFFFFF"/>
            <w:vAlign w:val="center"/>
          </w:tcPr>
          <w:p w:rsidR="002C30D2" w:rsidRPr="002C30D2" w:rsidRDefault="002C30D2" w:rsidP="00A33B6C">
            <w:pPr>
              <w:pStyle w:val="a6"/>
              <w:jc w:val="center"/>
              <w:rPr>
                <w:sz w:val="24"/>
              </w:rPr>
            </w:pPr>
          </w:p>
        </w:tc>
        <w:tc>
          <w:tcPr>
            <w:tcW w:w="1776" w:type="pct"/>
            <w:gridSpan w:val="2"/>
            <w:shd w:val="clear" w:color="auto" w:fill="FFFFFF"/>
            <w:vAlign w:val="center"/>
          </w:tcPr>
          <w:p w:rsidR="002C30D2" w:rsidRPr="00A33B6C" w:rsidRDefault="002C30D2" w:rsidP="00A33B6C">
            <w:pPr>
              <w:pStyle w:val="a6"/>
              <w:jc w:val="center"/>
              <w:rPr>
                <w:sz w:val="24"/>
              </w:rPr>
            </w:pPr>
            <w:r w:rsidRPr="002C30D2">
              <w:rPr>
                <w:sz w:val="24"/>
              </w:rPr>
              <w:t>Крытые общественн</w:t>
            </w:r>
            <w:r w:rsidR="00A33B6C">
              <w:rPr>
                <w:sz w:val="24"/>
              </w:rPr>
              <w:t>ые пространства (зимние сады) [</w:t>
            </w:r>
            <w:r w:rsidRPr="002C30D2">
              <w:rPr>
                <w:sz w:val="24"/>
              </w:rPr>
              <w:t>1</w:t>
            </w:r>
            <w:r w:rsidR="00A33B6C">
              <w:rPr>
                <w:sz w:val="24"/>
              </w:rPr>
              <w:t>]</w:t>
            </w:r>
          </w:p>
        </w:tc>
        <w:tc>
          <w:tcPr>
            <w:tcW w:w="1058" w:type="pct"/>
            <w:shd w:val="clear" w:color="auto" w:fill="FFFFFF"/>
            <w:vAlign w:val="center"/>
          </w:tcPr>
          <w:p w:rsidR="002C30D2" w:rsidRPr="00A33B6C" w:rsidRDefault="00A33B6C" w:rsidP="00A33B6C">
            <w:pPr>
              <w:pStyle w:val="a6"/>
              <w:jc w:val="center"/>
              <w:rPr>
                <w:sz w:val="24"/>
                <w:lang w:val="en-US"/>
              </w:rPr>
            </w:pPr>
            <w:r>
              <w:rPr>
                <w:sz w:val="24"/>
                <w:lang w:val="en-US"/>
              </w:rPr>
              <w:t>—</w:t>
            </w:r>
          </w:p>
        </w:tc>
        <w:tc>
          <w:tcPr>
            <w:tcW w:w="917" w:type="pct"/>
            <w:shd w:val="clear" w:color="auto" w:fill="FFFFFF"/>
            <w:vAlign w:val="center"/>
          </w:tcPr>
          <w:p w:rsidR="002C30D2" w:rsidRPr="002C30D2" w:rsidRDefault="002C30D2" w:rsidP="00A33B6C">
            <w:pPr>
              <w:pStyle w:val="a6"/>
              <w:jc w:val="center"/>
              <w:rPr>
                <w:sz w:val="24"/>
              </w:rPr>
            </w:pPr>
            <w:r w:rsidRPr="002C30D2">
              <w:rPr>
                <w:sz w:val="24"/>
              </w:rPr>
              <w:t>130</w:t>
            </w:r>
          </w:p>
        </w:tc>
      </w:tr>
      <w:tr w:rsidR="002C30D2" w:rsidRPr="002C30D2" w:rsidTr="00A33B6C">
        <w:trPr>
          <w:trHeight w:hRule="exact" w:val="429"/>
          <w:jc w:val="center"/>
        </w:trPr>
        <w:tc>
          <w:tcPr>
            <w:tcW w:w="325" w:type="pct"/>
            <w:vMerge/>
            <w:shd w:val="clear" w:color="auto" w:fill="FFFFFF"/>
            <w:vAlign w:val="center"/>
          </w:tcPr>
          <w:p w:rsidR="002C30D2" w:rsidRPr="002C30D2" w:rsidRDefault="002C30D2" w:rsidP="00A33B6C">
            <w:pPr>
              <w:pStyle w:val="a6"/>
              <w:jc w:val="center"/>
              <w:rPr>
                <w:sz w:val="24"/>
              </w:rPr>
            </w:pPr>
          </w:p>
        </w:tc>
        <w:tc>
          <w:tcPr>
            <w:tcW w:w="924" w:type="pct"/>
            <w:vMerge/>
            <w:shd w:val="clear" w:color="auto" w:fill="FFFFFF"/>
            <w:vAlign w:val="center"/>
          </w:tcPr>
          <w:p w:rsidR="002C30D2" w:rsidRPr="002C30D2" w:rsidRDefault="002C30D2" w:rsidP="00A33B6C">
            <w:pPr>
              <w:pStyle w:val="a6"/>
              <w:jc w:val="center"/>
              <w:rPr>
                <w:sz w:val="24"/>
              </w:rPr>
            </w:pPr>
          </w:p>
        </w:tc>
        <w:tc>
          <w:tcPr>
            <w:tcW w:w="1776" w:type="pct"/>
            <w:gridSpan w:val="2"/>
            <w:shd w:val="clear" w:color="auto" w:fill="FFFFFF"/>
            <w:vAlign w:val="center"/>
          </w:tcPr>
          <w:p w:rsidR="002C30D2" w:rsidRPr="002C30D2" w:rsidRDefault="002C30D2" w:rsidP="00A33B6C">
            <w:pPr>
              <w:pStyle w:val="a6"/>
              <w:jc w:val="center"/>
              <w:rPr>
                <w:sz w:val="24"/>
              </w:rPr>
            </w:pPr>
            <w:r w:rsidRPr="002C30D2">
              <w:rPr>
                <w:sz w:val="24"/>
              </w:rPr>
              <w:t>Для выгула собак [6]</w:t>
            </w:r>
          </w:p>
        </w:tc>
        <w:tc>
          <w:tcPr>
            <w:tcW w:w="1058" w:type="pct"/>
            <w:shd w:val="clear" w:color="auto" w:fill="FFFFFF"/>
            <w:vAlign w:val="center"/>
          </w:tcPr>
          <w:p w:rsidR="002C30D2" w:rsidRPr="002C30D2" w:rsidRDefault="002C30D2" w:rsidP="00A33B6C">
            <w:pPr>
              <w:pStyle w:val="a6"/>
              <w:jc w:val="center"/>
              <w:rPr>
                <w:sz w:val="24"/>
              </w:rPr>
            </w:pPr>
            <w:r w:rsidRPr="002C30D2">
              <w:rPr>
                <w:sz w:val="24"/>
              </w:rPr>
              <w:t>0,1</w:t>
            </w:r>
          </w:p>
        </w:tc>
        <w:tc>
          <w:tcPr>
            <w:tcW w:w="917" w:type="pct"/>
            <w:shd w:val="clear" w:color="auto" w:fill="FFFFFF"/>
            <w:vAlign w:val="center"/>
          </w:tcPr>
          <w:p w:rsidR="002C30D2" w:rsidRPr="002C30D2" w:rsidRDefault="002C30D2" w:rsidP="00A33B6C">
            <w:pPr>
              <w:pStyle w:val="a6"/>
              <w:jc w:val="center"/>
              <w:rPr>
                <w:sz w:val="24"/>
              </w:rPr>
            </w:pPr>
            <w:r w:rsidRPr="002C30D2">
              <w:rPr>
                <w:sz w:val="24"/>
              </w:rPr>
              <w:t>150</w:t>
            </w:r>
          </w:p>
        </w:tc>
      </w:tr>
      <w:tr w:rsidR="002C30D2" w:rsidRPr="002C30D2" w:rsidTr="00A33B6C">
        <w:trPr>
          <w:trHeight w:hRule="exact" w:val="675"/>
          <w:jc w:val="center"/>
        </w:trPr>
        <w:tc>
          <w:tcPr>
            <w:tcW w:w="325" w:type="pct"/>
            <w:vMerge/>
            <w:shd w:val="clear" w:color="auto" w:fill="FFFFFF"/>
            <w:vAlign w:val="center"/>
          </w:tcPr>
          <w:p w:rsidR="002C30D2" w:rsidRPr="002C30D2" w:rsidRDefault="002C30D2" w:rsidP="00A33B6C">
            <w:pPr>
              <w:pStyle w:val="a6"/>
              <w:jc w:val="center"/>
              <w:rPr>
                <w:sz w:val="24"/>
              </w:rPr>
            </w:pPr>
          </w:p>
        </w:tc>
        <w:tc>
          <w:tcPr>
            <w:tcW w:w="924" w:type="pct"/>
            <w:vMerge/>
            <w:shd w:val="clear" w:color="auto" w:fill="FFFFFF"/>
            <w:vAlign w:val="center"/>
          </w:tcPr>
          <w:p w:rsidR="002C30D2" w:rsidRPr="002C30D2" w:rsidRDefault="002C30D2" w:rsidP="00A33B6C">
            <w:pPr>
              <w:pStyle w:val="a6"/>
              <w:jc w:val="center"/>
              <w:rPr>
                <w:sz w:val="24"/>
              </w:rPr>
            </w:pPr>
          </w:p>
        </w:tc>
        <w:tc>
          <w:tcPr>
            <w:tcW w:w="1776" w:type="pct"/>
            <w:gridSpan w:val="2"/>
            <w:shd w:val="clear" w:color="auto" w:fill="FFFFFF"/>
            <w:vAlign w:val="center"/>
          </w:tcPr>
          <w:p w:rsidR="002C30D2" w:rsidRPr="00A33B6C" w:rsidRDefault="002C30D2" w:rsidP="00A33B6C">
            <w:pPr>
              <w:pStyle w:val="a6"/>
              <w:jc w:val="center"/>
              <w:rPr>
                <w:sz w:val="24"/>
                <w:lang w:val="en-US"/>
              </w:rPr>
            </w:pPr>
            <w:r w:rsidRPr="002C30D2">
              <w:rPr>
                <w:sz w:val="24"/>
              </w:rPr>
              <w:t>Для парковки автомобилей</w:t>
            </w:r>
            <w:r w:rsidR="00A33B6C">
              <w:rPr>
                <w:sz w:val="24"/>
              </w:rPr>
              <w:t xml:space="preserve"> [5</w:t>
            </w:r>
            <w:r w:rsidR="00A33B6C">
              <w:rPr>
                <w:sz w:val="24"/>
                <w:lang w:val="en-US"/>
              </w:rPr>
              <w:t>]</w:t>
            </w:r>
          </w:p>
        </w:tc>
        <w:tc>
          <w:tcPr>
            <w:tcW w:w="1058" w:type="pct"/>
            <w:shd w:val="clear" w:color="auto" w:fill="FFFFFF"/>
            <w:vAlign w:val="center"/>
          </w:tcPr>
          <w:p w:rsidR="002C30D2" w:rsidRPr="002C30D2" w:rsidRDefault="002C30D2" w:rsidP="00A33B6C">
            <w:pPr>
              <w:pStyle w:val="a6"/>
              <w:jc w:val="center"/>
              <w:rPr>
                <w:sz w:val="24"/>
              </w:rPr>
            </w:pPr>
            <w:r w:rsidRPr="002C30D2">
              <w:rPr>
                <w:sz w:val="24"/>
              </w:rPr>
              <w:t>[4]</w:t>
            </w:r>
          </w:p>
        </w:tc>
        <w:tc>
          <w:tcPr>
            <w:tcW w:w="917" w:type="pct"/>
            <w:shd w:val="clear" w:color="auto" w:fill="FFFFFF"/>
            <w:vAlign w:val="center"/>
          </w:tcPr>
          <w:p w:rsidR="002C30D2" w:rsidRPr="002C30D2" w:rsidRDefault="002C30D2" w:rsidP="00A33B6C">
            <w:pPr>
              <w:pStyle w:val="a6"/>
              <w:jc w:val="center"/>
              <w:rPr>
                <w:sz w:val="24"/>
              </w:rPr>
            </w:pPr>
            <w:r w:rsidRPr="002C30D2">
              <w:rPr>
                <w:sz w:val="24"/>
              </w:rPr>
              <w:t>75</w:t>
            </w:r>
          </w:p>
        </w:tc>
      </w:tr>
    </w:tbl>
    <w:p w:rsidR="002C30D2" w:rsidRDefault="002C30D2" w:rsidP="002C30D2">
      <w:pPr>
        <w:pStyle w:val="a6"/>
      </w:pPr>
    </w:p>
    <w:p w:rsidR="00A33B6C" w:rsidRPr="00A33B6C" w:rsidRDefault="00A33B6C" w:rsidP="00A33B6C">
      <w:pPr>
        <w:pStyle w:val="a5"/>
        <w:rPr>
          <w:sz w:val="24"/>
        </w:rPr>
      </w:pPr>
      <w:r w:rsidRPr="00A33B6C">
        <w:rPr>
          <w:sz w:val="24"/>
        </w:rPr>
        <w:t>Примечания:</w:t>
      </w:r>
    </w:p>
    <w:p w:rsidR="00A33B6C" w:rsidRPr="00A33B6C" w:rsidRDefault="00A33B6C" w:rsidP="00E26456">
      <w:pPr>
        <w:pStyle w:val="a5"/>
        <w:numPr>
          <w:ilvl w:val="0"/>
          <w:numId w:val="36"/>
        </w:numPr>
        <w:tabs>
          <w:tab w:val="left" w:pos="993"/>
        </w:tabs>
        <w:ind w:left="0" w:firstLine="709"/>
        <w:rPr>
          <w:sz w:val="24"/>
        </w:rPr>
      </w:pPr>
      <w:r w:rsidRPr="00A33B6C">
        <w:rPr>
          <w:sz w:val="24"/>
        </w:rPr>
        <w:t>Показатели минимально допустимых размеров площадок придомового благоустройства для многоквартирной жилой застройки дифференцированы с учетом климатического районирования, природных зон и территориальных возможностей.</w:t>
      </w:r>
    </w:p>
    <w:p w:rsidR="00A33B6C" w:rsidRPr="00A33B6C" w:rsidRDefault="00A33B6C" w:rsidP="00E26456">
      <w:pPr>
        <w:pStyle w:val="a5"/>
        <w:numPr>
          <w:ilvl w:val="0"/>
          <w:numId w:val="36"/>
        </w:numPr>
        <w:tabs>
          <w:tab w:val="left" w:pos="993"/>
        </w:tabs>
        <w:ind w:left="0" w:firstLine="709"/>
        <w:rPr>
          <w:sz w:val="24"/>
        </w:rPr>
      </w:pPr>
      <w:r w:rsidRPr="00A33B6C">
        <w:rPr>
          <w:sz w:val="24"/>
        </w:rPr>
        <w:t xml:space="preserve">Общая площадь жилых помещений состоит из суммы площади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соответствии с приказом Росреестра от 23.10.2020 </w:t>
      </w:r>
      <w:r w:rsidRPr="00A33B6C">
        <w:rPr>
          <w:sz w:val="24"/>
          <w:lang w:val="en-US" w:bidi="en-US"/>
        </w:rPr>
        <w:t>N</w:t>
      </w:r>
      <w:r w:rsidRPr="00A33B6C">
        <w:rPr>
          <w:sz w:val="24"/>
          <w:lang w:bidi="en-US"/>
        </w:rPr>
        <w:t xml:space="preserve"> </w:t>
      </w:r>
      <w:r w:rsidRPr="00A33B6C">
        <w:rPr>
          <w:sz w:val="24"/>
        </w:rPr>
        <w:t>П/0393.</w:t>
      </w:r>
    </w:p>
    <w:p w:rsidR="00A33B6C" w:rsidRPr="00A33B6C" w:rsidRDefault="00A33B6C" w:rsidP="00E26456">
      <w:pPr>
        <w:pStyle w:val="a5"/>
        <w:numPr>
          <w:ilvl w:val="0"/>
          <w:numId w:val="36"/>
        </w:numPr>
        <w:tabs>
          <w:tab w:val="left" w:pos="993"/>
        </w:tabs>
        <w:ind w:left="0" w:firstLine="709"/>
        <w:rPr>
          <w:sz w:val="24"/>
        </w:rPr>
      </w:pPr>
      <w:r w:rsidRPr="00A33B6C">
        <w:rPr>
          <w:sz w:val="24"/>
        </w:rPr>
        <w:t>Показатели для Северного макрорайона установлены для таких элементов планировочной структуры как квартал и жилая группа.</w:t>
      </w:r>
    </w:p>
    <w:p w:rsidR="00A33B6C" w:rsidRPr="00A33B6C" w:rsidRDefault="00A33B6C" w:rsidP="00E26456">
      <w:pPr>
        <w:pStyle w:val="a5"/>
        <w:numPr>
          <w:ilvl w:val="0"/>
          <w:numId w:val="36"/>
        </w:numPr>
        <w:tabs>
          <w:tab w:val="left" w:pos="993"/>
        </w:tabs>
        <w:ind w:left="0" w:firstLine="709"/>
        <w:rPr>
          <w:sz w:val="24"/>
        </w:rPr>
      </w:pPr>
      <w:r w:rsidRPr="00A33B6C">
        <w:rPr>
          <w:sz w:val="24"/>
        </w:rPr>
        <w:t xml:space="preserve">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 таблицей </w:t>
      </w:r>
      <w:hyperlink w:anchor="bookmark18" w:tooltip="Current Document">
        <w:r w:rsidRPr="00A33B6C">
          <w:rPr>
            <w:sz w:val="24"/>
          </w:rPr>
          <w:t>(Таблица 1.11)</w:t>
        </w:r>
      </w:hyperlink>
      <w:r w:rsidRPr="00A33B6C">
        <w:rPr>
          <w:sz w:val="24"/>
        </w:rPr>
        <w:t xml:space="preserve"> раздела 1.4.9 настоящих МНГП.</w:t>
      </w:r>
    </w:p>
    <w:p w:rsidR="00A33B6C" w:rsidRPr="00A33B6C" w:rsidRDefault="00A33B6C" w:rsidP="00E26456">
      <w:pPr>
        <w:pStyle w:val="a5"/>
        <w:numPr>
          <w:ilvl w:val="0"/>
          <w:numId w:val="36"/>
        </w:numPr>
        <w:tabs>
          <w:tab w:val="left" w:pos="993"/>
        </w:tabs>
        <w:ind w:left="0" w:firstLine="709"/>
        <w:rPr>
          <w:sz w:val="24"/>
        </w:rPr>
      </w:pPr>
      <w:r w:rsidRPr="00A33B6C">
        <w:rPr>
          <w:sz w:val="24"/>
        </w:rPr>
        <w:t>Площадь территории, необходимая для размещения одного места хранения индивидуального автотранспорта с учетом организации проезда, принимается равной 25 кв. м</w:t>
      </w:r>
      <w:r>
        <w:rPr>
          <w:sz w:val="24"/>
        </w:rPr>
        <w:t>;</w:t>
      </w:r>
    </w:p>
    <w:p w:rsidR="00A33B6C" w:rsidRPr="00A33B6C" w:rsidRDefault="00A33B6C" w:rsidP="00E26456">
      <w:pPr>
        <w:pStyle w:val="a5"/>
        <w:numPr>
          <w:ilvl w:val="0"/>
          <w:numId w:val="36"/>
        </w:numPr>
        <w:tabs>
          <w:tab w:val="left" w:pos="993"/>
        </w:tabs>
        <w:ind w:left="0" w:firstLine="709"/>
        <w:rPr>
          <w:sz w:val="24"/>
        </w:rPr>
      </w:pPr>
      <w:r w:rsidRPr="00A33B6C">
        <w:rPr>
          <w:sz w:val="24"/>
        </w:rPr>
        <w:t>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rsidR="00A33B6C" w:rsidRPr="00A33B6C" w:rsidRDefault="00A33B6C" w:rsidP="00E26456">
      <w:pPr>
        <w:pStyle w:val="a5"/>
        <w:numPr>
          <w:ilvl w:val="0"/>
          <w:numId w:val="36"/>
        </w:numPr>
        <w:tabs>
          <w:tab w:val="left" w:pos="993"/>
        </w:tabs>
        <w:ind w:left="0" w:firstLine="709"/>
        <w:rPr>
          <w:sz w:val="24"/>
        </w:rPr>
      </w:pPr>
      <w:r w:rsidRPr="00A33B6C">
        <w:rPr>
          <w:sz w:val="24"/>
        </w:rPr>
        <w:t>Организация площадок озеленения обеспечивается следующим образом: не менее 20</w:t>
      </w:r>
      <w:r w:rsidR="00E26456">
        <w:rPr>
          <w:sz w:val="24"/>
        </w:rPr>
        <w:t> % </w:t>
      </w:r>
      <w:r>
        <w:rPr>
          <w:sz w:val="24"/>
        </w:rPr>
        <w:t>—</w:t>
      </w:r>
      <w:r w:rsidRPr="00A33B6C">
        <w:rPr>
          <w:sz w:val="24"/>
        </w:rPr>
        <w:t xml:space="preserve"> крупномерные саженцы деревьев исходя из площади территории не более 18 кв.</w:t>
      </w:r>
      <w:r>
        <w:rPr>
          <w:sz w:val="24"/>
        </w:rPr>
        <w:t xml:space="preserve"> </w:t>
      </w:r>
      <w:r w:rsidRPr="00A33B6C">
        <w:rPr>
          <w:sz w:val="24"/>
        </w:rPr>
        <w:t>м на 1 саженец (высотой от 3 метров) с комом земли, включая озеленение травянистыми растениями; не менее 20% - кустарники исходя из площади территории не более 4 кв.</w:t>
      </w:r>
      <w:r>
        <w:rPr>
          <w:sz w:val="24"/>
        </w:rPr>
        <w:t xml:space="preserve"> </w:t>
      </w:r>
      <w:r w:rsidRPr="00A33B6C">
        <w:rPr>
          <w:sz w:val="24"/>
        </w:rPr>
        <w:t>м на 1 кустарник, включая озеленение травянистыми растениями; 60</w:t>
      </w:r>
      <w:r>
        <w:rPr>
          <w:sz w:val="24"/>
        </w:rPr>
        <w:t xml:space="preserve"> % —</w:t>
      </w:r>
      <w:r w:rsidRPr="00A33B6C">
        <w:rPr>
          <w:sz w:val="24"/>
        </w:rPr>
        <w:t xml:space="preserve"> травянистые растения (цветники и газон).</w:t>
      </w:r>
    </w:p>
    <w:p w:rsidR="00A33B6C" w:rsidRPr="00A33B6C" w:rsidRDefault="00A33B6C" w:rsidP="00E26456">
      <w:pPr>
        <w:pStyle w:val="a5"/>
        <w:numPr>
          <w:ilvl w:val="0"/>
          <w:numId w:val="36"/>
        </w:numPr>
        <w:tabs>
          <w:tab w:val="left" w:pos="993"/>
        </w:tabs>
        <w:ind w:left="0" w:firstLine="709"/>
        <w:rPr>
          <w:sz w:val="24"/>
        </w:rPr>
      </w:pPr>
      <w:r w:rsidRPr="00A33B6C">
        <w:rPr>
          <w:sz w:val="24"/>
        </w:rPr>
        <w:t>При развитии застроенных территорий и застройке на свободных территориях рекомендуется организация крытых общественных пространств, и пешеходных галерей в первых этажах планируемых к строительству многоквартирных домов.</w:t>
      </w:r>
    </w:p>
    <w:p w:rsidR="00A33B6C" w:rsidRDefault="00A33B6C" w:rsidP="00E26456">
      <w:pPr>
        <w:pStyle w:val="a5"/>
        <w:numPr>
          <w:ilvl w:val="0"/>
          <w:numId w:val="36"/>
        </w:numPr>
        <w:tabs>
          <w:tab w:val="left" w:pos="993"/>
        </w:tabs>
        <w:ind w:left="0" w:firstLine="709"/>
        <w:rPr>
          <w:sz w:val="24"/>
        </w:rPr>
      </w:pPr>
      <w:r w:rsidRPr="00A33B6C">
        <w:rPr>
          <w:sz w:val="24"/>
        </w:rPr>
        <w:lastRenderedPageBreak/>
        <w:t>Допускается размещение общей площадки для хозяйственных целей в границе квартала или жилой группы с и учетом планируемой численности населения и нормы накопления отходов в данном элементе планировочной структуры.</w:t>
      </w:r>
    </w:p>
    <w:p w:rsidR="007D78AC" w:rsidRDefault="007D78AC" w:rsidP="007D78AC">
      <w:pPr>
        <w:pStyle w:val="a6"/>
      </w:pPr>
    </w:p>
    <w:p w:rsidR="007D78AC" w:rsidRPr="007D78AC" w:rsidRDefault="007D78AC" w:rsidP="007D78AC">
      <w:pPr>
        <w:pStyle w:val="a5"/>
      </w:pPr>
      <w:r w:rsidRPr="007D78AC">
        <w:t xml:space="preserve">Удельный размер площадок для отдыха взрослого населения и хозяйственных </w:t>
      </w:r>
      <w:r>
        <w:t>целей, установлен на основании «</w:t>
      </w:r>
      <w:r w:rsidRPr="007D78AC">
        <w:t>СП 476.1325800.2020. Свод правил. Территории городских и сельских поселений. Правила планировки, застройки и благоустройства</w:t>
      </w:r>
      <w:r>
        <w:t xml:space="preserve"> жилых микрорайонов»</w:t>
      </w:r>
      <w:r w:rsidRPr="007D78AC">
        <w:t xml:space="preserve"> в пересчете на </w:t>
      </w:r>
      <w:r w:rsidRPr="007D78AC">
        <w:rPr>
          <w:rStyle w:val="295pt"/>
          <w:rFonts w:eastAsiaTheme="minorHAnsi" w:cstheme="minorBidi"/>
          <w:color w:val="000000" w:themeColor="text1"/>
          <w:sz w:val="28"/>
          <w:szCs w:val="24"/>
          <w:lang w:eastAsia="en-US" w:bidi="ar-SA"/>
        </w:rPr>
        <w:t>100</w:t>
      </w:r>
      <w:r w:rsidRPr="007D78AC">
        <w:t xml:space="preserve"> кв. м площади жилых помещений.</w:t>
      </w:r>
    </w:p>
    <w:p w:rsidR="007D78AC" w:rsidRPr="007D78AC" w:rsidRDefault="007D78AC" w:rsidP="007D78AC">
      <w:pPr>
        <w:pStyle w:val="a5"/>
      </w:pPr>
      <w:r w:rsidRPr="007D78AC">
        <w:t>Площадки для игр детей дошкольного и младшего школьного возраста на придомовой территории многоквартирной жилой</w:t>
      </w:r>
      <w:r>
        <w:t xml:space="preserve"> застройки размещается 0,37 кв. </w:t>
      </w:r>
      <w:r w:rsidRPr="007D78AC">
        <w:t xml:space="preserve">м на одного человека, переведенных на </w:t>
      </w:r>
      <w:r w:rsidRPr="007D78AC">
        <w:rPr>
          <w:rStyle w:val="295pt"/>
          <w:rFonts w:eastAsiaTheme="minorHAnsi" w:cstheme="minorBidi"/>
          <w:color w:val="000000" w:themeColor="text1"/>
          <w:sz w:val="28"/>
          <w:szCs w:val="24"/>
          <w:lang w:eastAsia="en-US" w:bidi="ar-SA"/>
        </w:rPr>
        <w:t>100</w:t>
      </w:r>
      <w:r w:rsidRPr="007D78AC">
        <w:t xml:space="preserve"> кв. м площади жилых помещений, с учетом минимального социальной нормы предоставления площади жилых помещений для жителей Красноярского края.</w:t>
      </w:r>
    </w:p>
    <w:p w:rsidR="007D78AC" w:rsidRDefault="007D78AC" w:rsidP="007D78AC">
      <w:pPr>
        <w:pStyle w:val="a5"/>
      </w:pPr>
      <w:r w:rsidRPr="007D78AC">
        <w:t>Расчет обеспеченности площадками придомового благоустройства производится по формуле (</w:t>
      </w:r>
      <w:r w:rsidRPr="007D78AC">
        <w:rPr>
          <w:rStyle w:val="295pt"/>
          <w:rFonts w:eastAsiaTheme="minorHAnsi" w:cstheme="minorBidi"/>
          <w:color w:val="000000" w:themeColor="text1"/>
          <w:sz w:val="28"/>
          <w:szCs w:val="24"/>
          <w:lang w:eastAsia="en-US" w:bidi="ar-SA"/>
        </w:rPr>
        <w:t>1</w:t>
      </w:r>
      <w:r w:rsidRPr="007D78AC">
        <w:t>):</w:t>
      </w:r>
    </w:p>
    <w:p w:rsidR="007D78AC" w:rsidRDefault="007D78AC" w:rsidP="007D78AC">
      <w:pPr>
        <w:pStyle w:val="a6"/>
      </w:pPr>
    </w:p>
    <w:p w:rsidR="007D78AC" w:rsidRPr="007D78AC" w:rsidRDefault="007D78AC" w:rsidP="007D78AC">
      <w:pPr>
        <w:pStyle w:val="a6"/>
        <w:jc w:val="center"/>
      </w:pPr>
      <w:r>
        <w:rPr>
          <w:lang w:val="en-US"/>
        </w:rPr>
        <w:t>S</w:t>
      </w:r>
      <w:r>
        <w:rPr>
          <w:vertAlign w:val="subscript"/>
        </w:rPr>
        <w:t>благоустр</w:t>
      </w:r>
      <w:r>
        <w:t xml:space="preserve"> = П</w:t>
      </w:r>
      <w:r>
        <w:rPr>
          <w:vertAlign w:val="subscript"/>
        </w:rPr>
        <w:t>уд_благоустр</w:t>
      </w:r>
      <w:r>
        <w:t xml:space="preserve"> </w:t>
      </w:r>
      <w:r>
        <w:rPr>
          <w:rFonts w:cs="Times New Roman"/>
        </w:rPr>
        <w:t>∙</w:t>
      </w:r>
      <w:r>
        <w:t xml:space="preserve"> </w:t>
      </w:r>
      <w:r>
        <w:rPr>
          <w:lang w:val="en-US"/>
        </w:rPr>
        <w:t>S</w:t>
      </w:r>
      <w:r>
        <w:rPr>
          <w:vertAlign w:val="subscript"/>
        </w:rPr>
        <w:t>общ_кв</w:t>
      </w:r>
      <w:r w:rsidRPr="007D78AC">
        <w:t>/100</w:t>
      </w:r>
      <w:r>
        <w:t>,</w:t>
      </w:r>
    </w:p>
    <w:p w:rsidR="007D78AC" w:rsidRDefault="007D78AC" w:rsidP="007D78AC">
      <w:pPr>
        <w:pStyle w:val="a6"/>
      </w:pPr>
    </w:p>
    <w:p w:rsidR="007D78AC" w:rsidRDefault="007D78AC" w:rsidP="007D78AC">
      <w:pPr>
        <w:pStyle w:val="a6"/>
      </w:pPr>
      <w:r>
        <w:t xml:space="preserve">где </w:t>
      </w:r>
      <w:r>
        <w:rPr>
          <w:lang w:val="en-US"/>
        </w:rPr>
        <w:t>S</w:t>
      </w:r>
      <w:r>
        <w:rPr>
          <w:vertAlign w:val="subscript"/>
        </w:rPr>
        <w:t>благоустр</w:t>
      </w:r>
      <w:r>
        <w:t xml:space="preserve"> — минимальный </w:t>
      </w:r>
      <w:r w:rsidRPr="007D78AC">
        <w:t>размер</w:t>
      </w:r>
      <w:r>
        <w:t xml:space="preserve"> площадок придомового благоустройства, кв. м;</w:t>
      </w:r>
    </w:p>
    <w:p w:rsidR="007D78AC" w:rsidRDefault="007D78AC" w:rsidP="007D78AC">
      <w:pPr>
        <w:pStyle w:val="a6"/>
        <w:ind w:firstLine="476"/>
      </w:pPr>
      <w:r>
        <w:t>П</w:t>
      </w:r>
      <w:r>
        <w:rPr>
          <w:vertAlign w:val="subscript"/>
        </w:rPr>
        <w:t>уд_благоустр</w:t>
      </w:r>
      <w:r>
        <w:t xml:space="preserve"> — показатель удельной потребности в площадках придомового благоустройства, кв. м площади благоустройства на </w:t>
      </w:r>
      <w:r w:rsidRPr="007D78AC">
        <w:t>100</w:t>
      </w:r>
      <w:r>
        <w:t xml:space="preserve"> кв. м общей площади жилых помещений. Принимается в соответствии с показателями таблицы </w:t>
      </w:r>
      <w:hyperlink w:anchor="bookmark44" w:tooltip="Current Document">
        <w:r w:rsidR="000418B2">
          <w:t>(Таблица 2.1</w:t>
        </w:r>
        <w:r>
          <w:t>)</w:t>
        </w:r>
      </w:hyperlink>
      <w:r>
        <w:t xml:space="preserve"> Материалов по обоснованию МНГП;</w:t>
      </w:r>
    </w:p>
    <w:p w:rsidR="007D78AC" w:rsidRDefault="007D78AC" w:rsidP="007D78AC">
      <w:pPr>
        <w:pStyle w:val="a6"/>
        <w:ind w:firstLine="476"/>
      </w:pPr>
      <w:r>
        <w:rPr>
          <w:lang w:val="en-US"/>
        </w:rPr>
        <w:t>S</w:t>
      </w:r>
      <w:r>
        <w:rPr>
          <w:vertAlign w:val="subscript"/>
        </w:rPr>
        <w:t>общ_кв</w:t>
      </w:r>
      <w:r>
        <w:t xml:space="preserve"> — общей площади жилых помещений, кв. м. Принимается в соответствии с технико-экономическими показателями жилого здания, жилой группы.</w:t>
      </w:r>
    </w:p>
    <w:p w:rsidR="007D78AC" w:rsidRPr="007D78AC" w:rsidRDefault="007D78AC" w:rsidP="007D78AC">
      <w:pPr>
        <w:pStyle w:val="a5"/>
      </w:pPr>
      <w:r w:rsidRPr="007D78AC">
        <w:t>Расчет необходимо производить для каждого из видов площадок придомового благоустройства.</w:t>
      </w:r>
    </w:p>
    <w:p w:rsidR="007D78AC" w:rsidRDefault="007D78AC" w:rsidP="007D78AC">
      <w:pPr>
        <w:pStyle w:val="a5"/>
      </w:pPr>
      <w:r w:rsidRPr="007D78AC">
        <w:t>При этом необходимо учитывать требования</w:t>
      </w:r>
      <w:hyperlink w:anchor="bookmark19" w:tooltip="Current Document">
        <w:r w:rsidRPr="007D78AC">
          <w:t xml:space="preserve"> Таблица </w:t>
        </w:r>
        <w:r>
          <w:t>1.</w:t>
        </w:r>
        <w:r w:rsidRPr="007D78AC">
          <w:t xml:space="preserve">12 </w:t>
        </w:r>
      </w:hyperlink>
      <w:r w:rsidRPr="007D78AC">
        <w:t>раздела</w:t>
      </w:r>
      <w:hyperlink w:anchor="bookmark17" w:tooltip="Current Document">
        <w:r w:rsidRPr="007D78AC">
          <w:t xml:space="preserve"> 1.4.9 </w:t>
        </w:r>
      </w:hyperlink>
      <w:r w:rsidRPr="007D78AC">
        <w:t>настоящих МНГП в части мест постоянного хранения индивидуального автотранспорта при размещении объектов капитального строительства жилого назначения.</w:t>
      </w:r>
    </w:p>
    <w:p w:rsidR="007D78AC" w:rsidRDefault="00604588" w:rsidP="007D78AC">
      <w:pPr>
        <w:pStyle w:val="a5"/>
        <w:rPr>
          <w:b/>
        </w:rPr>
      </w:pPr>
      <w:r w:rsidRPr="00604588">
        <w:rPr>
          <w:b/>
        </w:rPr>
        <w:t>Определение расчётной плотности населения в границах элемента планировочной структуры</w:t>
      </w:r>
    </w:p>
    <w:p w:rsidR="00604588" w:rsidRPr="00604588" w:rsidRDefault="00604588" w:rsidP="00604588">
      <w:pPr>
        <w:pStyle w:val="a5"/>
      </w:pPr>
      <w:r w:rsidRPr="00604588">
        <w:t>Для регулирования плотности населения установлены дифференцированные показатели с учетом численности постоянного населения, природно-климатических условий, территориальных возможностей населенных пунктов и результатов проведенного социологического исследования по выявлению общественного запроса населения.</w:t>
      </w:r>
    </w:p>
    <w:p w:rsidR="00604588" w:rsidRPr="00604588" w:rsidRDefault="00604588" w:rsidP="00604588">
      <w:pPr>
        <w:pStyle w:val="a5"/>
      </w:pPr>
      <w:r w:rsidRPr="00604588">
        <w:t>Расчетная плотность населения определяет минимальное значение обеспеченности населения территорией. Показатель позволяет оценить максимальную численность населения в границах проектируемой территории и потребность в размещении объектов социальной, коммунальной инфраструктуры необходимой мощности для этой территории.</w:t>
      </w:r>
    </w:p>
    <w:p w:rsidR="00604588" w:rsidRPr="00604588" w:rsidRDefault="00604588" w:rsidP="00604588">
      <w:pPr>
        <w:pStyle w:val="a5"/>
      </w:pPr>
      <w:r w:rsidRPr="00604588">
        <w:lastRenderedPageBreak/>
        <w:t>При формировании площадок под жилищное строительство для развития застроенных территорий в т. ч. уплотнение, для застройки отдельных земельных участков, при увеличении плотности сложившейся застройки необходимо учитывать:</w:t>
      </w:r>
    </w:p>
    <w:p w:rsidR="00604588" w:rsidRPr="00604588" w:rsidRDefault="000418B2" w:rsidP="000418B2">
      <w:pPr>
        <w:pStyle w:val="a5"/>
        <w:numPr>
          <w:ilvl w:val="0"/>
          <w:numId w:val="37"/>
        </w:numPr>
        <w:tabs>
          <w:tab w:val="left" w:pos="851"/>
        </w:tabs>
        <w:ind w:left="0" w:firstLine="709"/>
      </w:pPr>
      <w:r>
        <w:t>размер земельного участка —</w:t>
      </w:r>
      <w:r w:rsidR="00604588" w:rsidRPr="00604588">
        <w:t xml:space="preserve"> показатель минимально допустимой площади территории, необходимой для размещения многоквартирного жилого здания (жилых зданий);</w:t>
      </w:r>
    </w:p>
    <w:p w:rsidR="00604588" w:rsidRPr="00604588" w:rsidRDefault="00604588" w:rsidP="000418B2">
      <w:pPr>
        <w:pStyle w:val="a5"/>
        <w:numPr>
          <w:ilvl w:val="0"/>
          <w:numId w:val="37"/>
        </w:numPr>
        <w:tabs>
          <w:tab w:val="left" w:pos="851"/>
        </w:tabs>
        <w:ind w:left="0" w:firstLine="709"/>
      </w:pPr>
      <w:r w:rsidRPr="00604588">
        <w:t>обеспечение жителей планируемого жилого здания (жилых зданий) нормативной потребностью в объектах социальной инфраструктуры в границах пешеходной доступности.</w:t>
      </w:r>
    </w:p>
    <w:p w:rsidR="00604588" w:rsidRPr="00604588" w:rsidRDefault="00604588" w:rsidP="00604588">
      <w:pPr>
        <w:pStyle w:val="a5"/>
      </w:pPr>
      <w:r w:rsidRPr="00604588">
        <w:t>При формировании площадок для жилищного строительства на свободных территориях, необходимо учитывать:</w:t>
      </w:r>
    </w:p>
    <w:p w:rsidR="00604588" w:rsidRPr="00604588" w:rsidRDefault="00604588" w:rsidP="000418B2">
      <w:pPr>
        <w:pStyle w:val="a5"/>
        <w:numPr>
          <w:ilvl w:val="0"/>
          <w:numId w:val="37"/>
        </w:numPr>
        <w:tabs>
          <w:tab w:val="left" w:pos="851"/>
        </w:tabs>
        <w:ind w:left="0" w:firstLine="709"/>
      </w:pPr>
      <w:r w:rsidRPr="00604588">
        <w:t>степень градостроительной ценности территории;</w:t>
      </w:r>
    </w:p>
    <w:p w:rsidR="00604588" w:rsidRPr="00604588" w:rsidRDefault="00604588" w:rsidP="000418B2">
      <w:pPr>
        <w:pStyle w:val="a5"/>
        <w:numPr>
          <w:ilvl w:val="0"/>
          <w:numId w:val="37"/>
        </w:numPr>
        <w:tabs>
          <w:tab w:val="left" w:pos="851"/>
        </w:tabs>
        <w:ind w:left="0" w:firstLine="709"/>
      </w:pPr>
      <w:r w:rsidRPr="00604588">
        <w:t>максимальную расчетную плотность населения, соответствующую предполагаемой высотности жилых зданий и уровню комфорта.</w:t>
      </w:r>
    </w:p>
    <w:p w:rsidR="00604588" w:rsidRPr="00604588" w:rsidRDefault="00604588" w:rsidP="00604588">
      <w:pPr>
        <w:pStyle w:val="a5"/>
      </w:pPr>
      <w:r w:rsidRPr="00604588">
        <w:t>При развитии застроенных территорий необходимо проводить анализ существующей плотности населения в границах планировочного элемента. Если данный показатель превышает предельный показатель плотности населения в соответствующем по площади элементе планировочной структуры, то новое жилищное строительство на данной территории допускается только после согласования проекта на градостроительном совете и соответствующего обоснования.</w:t>
      </w:r>
    </w:p>
    <w:p w:rsidR="00604588" w:rsidRPr="00604588" w:rsidRDefault="00604588" w:rsidP="00604588">
      <w:pPr>
        <w:pStyle w:val="a5"/>
      </w:pPr>
      <w:r w:rsidRPr="00604588">
        <w:t>В зонах чрезвычайной экологической ситуации и в зонах экологического бедствия не допускается увеличение существующей плотности жилой застройки без проведения необходимых мероприятий по охране окружающей среды.</w:t>
      </w:r>
    </w:p>
    <w:p w:rsidR="00604588" w:rsidRPr="00604588" w:rsidRDefault="00604588" w:rsidP="00604588">
      <w:pPr>
        <w:pStyle w:val="a5"/>
      </w:pPr>
      <w:r w:rsidRPr="00604588">
        <w:t>При планировании развития жилищного строительства необходимо учитывать потребность в размещении в границах жилых зон объектов, обеспечивающих их жизнедеятельность, удовлетворяющих социальные потребности населения, создающих условия для комфортного проживания на территории. К таким объектам относятся: автомобильные проезды, зоны прокладки инженерных коммуникаций, участки благоустройства и озеленения территории, объекты социально-бытового и культурного обслуживания населения повседневного и периодического пользования.</w:t>
      </w:r>
    </w:p>
    <w:p w:rsidR="00604588" w:rsidRPr="00604588" w:rsidRDefault="00604588" w:rsidP="00604588">
      <w:pPr>
        <w:pStyle w:val="a5"/>
      </w:pPr>
      <w:r w:rsidRPr="00604588">
        <w:t>Расчетная плотность населения определяет минимальное значение обеспеченности территорией, выражается в максимально допустимой расчетной плотности населения.</w:t>
      </w:r>
    </w:p>
    <w:p w:rsidR="00604588" w:rsidRPr="00604588" w:rsidRDefault="00604588" w:rsidP="00604588">
      <w:pPr>
        <w:pStyle w:val="a5"/>
      </w:pPr>
      <w:r w:rsidRPr="00604588">
        <w:t>Расчетная плотность населения установ</w:t>
      </w:r>
      <w:r w:rsidR="000418B2">
        <w:t>лена методом пространственно-</w:t>
      </w:r>
      <w:r w:rsidRPr="00604588">
        <w:t>математического моделирования с целью определения максимального числа жителей, приходящегося на единицу площади территории при следующих условиях:</w:t>
      </w:r>
    </w:p>
    <w:p w:rsidR="00604588" w:rsidRPr="00604588" w:rsidRDefault="00604588" w:rsidP="000418B2">
      <w:pPr>
        <w:pStyle w:val="a5"/>
        <w:numPr>
          <w:ilvl w:val="0"/>
          <w:numId w:val="37"/>
        </w:numPr>
        <w:tabs>
          <w:tab w:val="left" w:pos="851"/>
        </w:tabs>
        <w:ind w:left="0" w:firstLine="709"/>
      </w:pPr>
      <w:r w:rsidRPr="00604588">
        <w:t>полное обеспечение жителей объектами: социальной, коммунальной, транспортной инфраструктур, прочими объектами обслуживания в границах пешеходной доступности;</w:t>
      </w:r>
    </w:p>
    <w:p w:rsidR="00604588" w:rsidRPr="00604588" w:rsidRDefault="00604588" w:rsidP="000418B2">
      <w:pPr>
        <w:pStyle w:val="a5"/>
        <w:numPr>
          <w:ilvl w:val="0"/>
          <w:numId w:val="37"/>
        </w:numPr>
        <w:tabs>
          <w:tab w:val="left" w:pos="851"/>
        </w:tabs>
        <w:ind w:left="0" w:firstLine="709"/>
      </w:pPr>
      <w:r w:rsidRPr="00604588">
        <w:t>соблюдение нормативного уровня озеленения и благоустройства территории, уровня жилищной обеспеченности в соответствии со стратегическими задачами.</w:t>
      </w:r>
    </w:p>
    <w:p w:rsidR="00604588" w:rsidRPr="00604588" w:rsidRDefault="00604588" w:rsidP="00604588">
      <w:pPr>
        <w:pStyle w:val="a5"/>
      </w:pPr>
      <w:r w:rsidRPr="00604588">
        <w:lastRenderedPageBreak/>
        <w:t>Пространственная модель определяет пропорциональное соотношение территорий необходимых для размещения всех составляющих планировочного элемента с учетом:</w:t>
      </w:r>
    </w:p>
    <w:p w:rsidR="00604588" w:rsidRPr="000418B2" w:rsidRDefault="00604588" w:rsidP="000418B2">
      <w:pPr>
        <w:pStyle w:val="a5"/>
        <w:numPr>
          <w:ilvl w:val="0"/>
          <w:numId w:val="37"/>
        </w:numPr>
        <w:tabs>
          <w:tab w:val="left" w:pos="851"/>
        </w:tabs>
        <w:ind w:left="0" w:firstLine="709"/>
      </w:pPr>
      <w:r w:rsidRPr="000418B2">
        <w:t>расчетных показателей минимальной обеспеченности объектами социальной инфраструктуры повседневного, периодического пользования, размеров земельных участков, необходимых для размещения данных объектов и территориальной доступности таких объектов для населения;</w:t>
      </w:r>
    </w:p>
    <w:p w:rsidR="00604588" w:rsidRPr="000418B2" w:rsidRDefault="00604588" w:rsidP="000418B2">
      <w:pPr>
        <w:pStyle w:val="a5"/>
        <w:numPr>
          <w:ilvl w:val="0"/>
          <w:numId w:val="37"/>
        </w:numPr>
        <w:tabs>
          <w:tab w:val="left" w:pos="851"/>
        </w:tabs>
        <w:ind w:left="0" w:firstLine="709"/>
      </w:pPr>
      <w:r w:rsidRPr="000418B2">
        <w:t>потребности в обеспечении населения объектами торговли, общественного питания, прочими объектами обслуживания;</w:t>
      </w:r>
    </w:p>
    <w:p w:rsidR="000418B2" w:rsidRPr="000418B2" w:rsidRDefault="000418B2" w:rsidP="000418B2">
      <w:pPr>
        <w:pStyle w:val="a5"/>
        <w:numPr>
          <w:ilvl w:val="0"/>
          <w:numId w:val="37"/>
        </w:numPr>
        <w:tabs>
          <w:tab w:val="left" w:pos="851"/>
        </w:tabs>
        <w:ind w:left="0" w:firstLine="709"/>
      </w:pPr>
      <w:r w:rsidRPr="000418B2">
        <w:t>действующего уровня обеспеченности населения легковыми автомобилями на расчетный срок, показателей обеспеченности местами постоянного и временного хранения автомобилей;</w:t>
      </w:r>
    </w:p>
    <w:p w:rsidR="000418B2" w:rsidRPr="000418B2" w:rsidRDefault="000418B2" w:rsidP="000418B2">
      <w:pPr>
        <w:pStyle w:val="a5"/>
        <w:numPr>
          <w:ilvl w:val="0"/>
          <w:numId w:val="37"/>
        </w:numPr>
        <w:tabs>
          <w:tab w:val="left" w:pos="851"/>
        </w:tabs>
        <w:ind w:left="0" w:firstLine="709"/>
      </w:pPr>
      <w:r w:rsidRPr="000418B2">
        <w:t>требований к благоустройству и озеленению территорий, доли озеленения земельных участков;</w:t>
      </w:r>
    </w:p>
    <w:p w:rsidR="000418B2" w:rsidRPr="000418B2" w:rsidRDefault="000418B2" w:rsidP="000418B2">
      <w:pPr>
        <w:pStyle w:val="a5"/>
        <w:numPr>
          <w:ilvl w:val="0"/>
          <w:numId w:val="37"/>
        </w:numPr>
        <w:tabs>
          <w:tab w:val="left" w:pos="851"/>
        </w:tabs>
        <w:ind w:left="0" w:firstLine="709"/>
      </w:pPr>
      <w:r w:rsidRPr="000418B2">
        <w:t>минимального размера земельного участка объектов жилищного строительства;</w:t>
      </w:r>
    </w:p>
    <w:p w:rsidR="000418B2" w:rsidRPr="000418B2" w:rsidRDefault="000418B2" w:rsidP="000418B2">
      <w:pPr>
        <w:pStyle w:val="a5"/>
        <w:numPr>
          <w:ilvl w:val="0"/>
          <w:numId w:val="37"/>
        </w:numPr>
        <w:tabs>
          <w:tab w:val="left" w:pos="851"/>
        </w:tabs>
        <w:ind w:left="0" w:firstLine="709"/>
      </w:pPr>
      <w:r w:rsidRPr="000418B2">
        <w:t>морфологических признаков планировочного элемента (размер планировочного элемента, плотность улично-дорожной сети, преобладающий тип застройки).</w:t>
      </w:r>
    </w:p>
    <w:p w:rsidR="000418B2" w:rsidRPr="000418B2" w:rsidRDefault="000418B2" w:rsidP="000418B2">
      <w:pPr>
        <w:pStyle w:val="a5"/>
      </w:pPr>
      <w:r w:rsidRPr="000418B2">
        <w:t>Баланс территорий является основанием для установления максимальной расчетной плотности населения в границах планировочного элемента.</w:t>
      </w:r>
    </w:p>
    <w:p w:rsidR="00604588" w:rsidRDefault="000418B2" w:rsidP="000418B2">
      <w:pPr>
        <w:pStyle w:val="a5"/>
      </w:pPr>
      <w:bookmarkStart w:id="55" w:name="bookmark46"/>
      <w:r w:rsidRPr="000418B2">
        <w:t xml:space="preserve">Результат определения балансов территорий приведены ниже </w:t>
      </w:r>
      <w:hyperlink w:anchor="bookmark46" w:tooltip="Current Document">
        <w:r w:rsidRPr="000418B2">
          <w:t xml:space="preserve">(Таблица </w:t>
        </w:r>
        <w:r>
          <w:t>2.2</w:t>
        </w:r>
        <w:r w:rsidRPr="000418B2">
          <w:t>,</w:t>
        </w:r>
      </w:hyperlink>
      <w:r w:rsidRPr="000418B2">
        <w:t xml:space="preserve"> </w:t>
      </w:r>
      <w:hyperlink w:anchor="bookmark47" w:tooltip="Current Document">
        <w:r w:rsidRPr="000418B2">
          <w:t xml:space="preserve">Таблица </w:t>
        </w:r>
        <w:r>
          <w:t>2.3</w:t>
        </w:r>
        <w:r w:rsidRPr="000418B2">
          <w:t>)</w:t>
        </w:r>
      </w:hyperlink>
      <w:r w:rsidRPr="000418B2">
        <w:t>.</w:t>
      </w:r>
      <w:bookmarkEnd w:id="55"/>
    </w:p>
    <w:p w:rsidR="000418B2" w:rsidRDefault="000418B2" w:rsidP="000418B2">
      <w:pPr>
        <w:pStyle w:val="a6"/>
      </w:pPr>
    </w:p>
    <w:p w:rsidR="000418B2" w:rsidRDefault="000418B2" w:rsidP="00E503E4">
      <w:pPr>
        <w:pStyle w:val="a6"/>
        <w:spacing w:after="80"/>
        <w:contextualSpacing w:val="0"/>
      </w:pPr>
      <w:r>
        <w:t>Таблица 2.2 — Баланс территорий элемента планировочной структуры с преобладающей малоэтажной жилой застройкой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106"/>
        <w:gridCol w:w="851"/>
        <w:gridCol w:w="1134"/>
        <w:gridCol w:w="1275"/>
        <w:gridCol w:w="1276"/>
        <w:gridCol w:w="986"/>
      </w:tblGrid>
      <w:tr w:rsidR="00E503E4" w:rsidRPr="00E503E4" w:rsidTr="00E503E4">
        <w:trPr>
          <w:trHeight w:hRule="exact" w:val="628"/>
          <w:jc w:val="center"/>
        </w:trPr>
        <w:tc>
          <w:tcPr>
            <w:tcW w:w="4106" w:type="dxa"/>
            <w:vMerge w:val="restart"/>
            <w:shd w:val="clear" w:color="auto" w:fill="FFFFFF"/>
            <w:vAlign w:val="center"/>
          </w:tcPr>
          <w:p w:rsidR="00E503E4" w:rsidRPr="00E503E4" w:rsidRDefault="00E503E4" w:rsidP="00E503E4">
            <w:pPr>
              <w:pStyle w:val="a6"/>
              <w:jc w:val="center"/>
              <w:rPr>
                <w:sz w:val="24"/>
              </w:rPr>
            </w:pPr>
            <w:r w:rsidRPr="00E503E4">
              <w:rPr>
                <w:sz w:val="24"/>
              </w:rPr>
              <w:t>Назначение территории</w:t>
            </w:r>
          </w:p>
        </w:tc>
        <w:tc>
          <w:tcPr>
            <w:tcW w:w="5522" w:type="dxa"/>
            <w:gridSpan w:val="5"/>
            <w:shd w:val="clear" w:color="auto" w:fill="FFFFFF"/>
            <w:vAlign w:val="center"/>
          </w:tcPr>
          <w:p w:rsidR="00E503E4" w:rsidRPr="00E503E4" w:rsidRDefault="00E503E4" w:rsidP="00E503E4">
            <w:pPr>
              <w:pStyle w:val="a6"/>
              <w:jc w:val="center"/>
              <w:rPr>
                <w:sz w:val="24"/>
              </w:rPr>
            </w:pPr>
            <w:r w:rsidRPr="00E503E4">
              <w:rPr>
                <w:bCs/>
                <w:sz w:val="24"/>
              </w:rPr>
              <w:t>Доля территорий в зависимости от площади элемента планировочной структуры, %</w:t>
            </w:r>
          </w:p>
        </w:tc>
      </w:tr>
      <w:tr w:rsidR="00E503E4" w:rsidRPr="00E503E4" w:rsidTr="00E503E4">
        <w:trPr>
          <w:trHeight w:hRule="exact" w:val="567"/>
          <w:jc w:val="center"/>
        </w:trPr>
        <w:tc>
          <w:tcPr>
            <w:tcW w:w="4106" w:type="dxa"/>
            <w:vMerge/>
            <w:shd w:val="clear" w:color="auto" w:fill="FFFFFF"/>
            <w:vAlign w:val="center"/>
          </w:tcPr>
          <w:p w:rsidR="00E503E4" w:rsidRPr="00E503E4" w:rsidRDefault="00E503E4" w:rsidP="00E503E4">
            <w:pPr>
              <w:pStyle w:val="a6"/>
              <w:jc w:val="center"/>
              <w:rPr>
                <w:sz w:val="24"/>
              </w:rPr>
            </w:pPr>
          </w:p>
        </w:tc>
        <w:tc>
          <w:tcPr>
            <w:tcW w:w="851" w:type="dxa"/>
            <w:shd w:val="clear" w:color="auto" w:fill="FFFFFF"/>
            <w:vAlign w:val="center"/>
          </w:tcPr>
          <w:p w:rsidR="00E503E4" w:rsidRPr="00E503E4" w:rsidRDefault="00E503E4" w:rsidP="00E503E4">
            <w:pPr>
              <w:pStyle w:val="a6"/>
              <w:jc w:val="center"/>
              <w:rPr>
                <w:sz w:val="24"/>
              </w:rPr>
            </w:pPr>
            <w:r w:rsidRPr="00E503E4">
              <w:rPr>
                <w:sz w:val="24"/>
              </w:rPr>
              <w:t>1,5 га</w:t>
            </w:r>
          </w:p>
        </w:tc>
        <w:tc>
          <w:tcPr>
            <w:tcW w:w="1134" w:type="dxa"/>
            <w:shd w:val="clear" w:color="auto" w:fill="FFFFFF"/>
            <w:vAlign w:val="center"/>
          </w:tcPr>
          <w:p w:rsidR="00E503E4" w:rsidRPr="00E503E4" w:rsidRDefault="00E503E4" w:rsidP="00E503E4">
            <w:pPr>
              <w:pStyle w:val="a6"/>
              <w:jc w:val="center"/>
              <w:rPr>
                <w:sz w:val="24"/>
              </w:rPr>
            </w:pPr>
            <w:r w:rsidRPr="00E503E4">
              <w:rPr>
                <w:sz w:val="24"/>
              </w:rPr>
              <w:t xml:space="preserve">до </w:t>
            </w:r>
            <w:r w:rsidRPr="00E503E4">
              <w:rPr>
                <w:rStyle w:val="295pt"/>
                <w:rFonts w:eastAsiaTheme="minorHAnsi"/>
                <w:sz w:val="24"/>
                <w:szCs w:val="24"/>
              </w:rPr>
              <w:t>10</w:t>
            </w:r>
            <w:r w:rsidRPr="00E503E4">
              <w:rPr>
                <w:sz w:val="24"/>
              </w:rPr>
              <w:t xml:space="preserve"> га</w:t>
            </w:r>
          </w:p>
        </w:tc>
        <w:tc>
          <w:tcPr>
            <w:tcW w:w="1275" w:type="dxa"/>
            <w:shd w:val="clear" w:color="auto" w:fill="FFFFFF"/>
            <w:vAlign w:val="center"/>
          </w:tcPr>
          <w:p w:rsidR="00E503E4" w:rsidRPr="00E503E4" w:rsidRDefault="00E503E4" w:rsidP="00E503E4">
            <w:pPr>
              <w:pStyle w:val="a6"/>
              <w:jc w:val="center"/>
              <w:rPr>
                <w:sz w:val="24"/>
              </w:rPr>
            </w:pPr>
            <w:r w:rsidRPr="00E503E4">
              <w:rPr>
                <w:sz w:val="24"/>
              </w:rPr>
              <w:t xml:space="preserve">от </w:t>
            </w:r>
            <w:r w:rsidRPr="00E503E4">
              <w:rPr>
                <w:rStyle w:val="295pt"/>
                <w:rFonts w:eastAsiaTheme="minorHAnsi"/>
                <w:sz w:val="24"/>
                <w:szCs w:val="24"/>
              </w:rPr>
              <w:t>10</w:t>
            </w:r>
            <w:r w:rsidRPr="00E503E4">
              <w:rPr>
                <w:sz w:val="24"/>
              </w:rPr>
              <w:t xml:space="preserve"> до 40 га</w:t>
            </w:r>
          </w:p>
        </w:tc>
        <w:tc>
          <w:tcPr>
            <w:tcW w:w="1276" w:type="dxa"/>
            <w:shd w:val="clear" w:color="auto" w:fill="FFFFFF"/>
            <w:vAlign w:val="center"/>
          </w:tcPr>
          <w:p w:rsidR="00E503E4" w:rsidRPr="00E503E4" w:rsidRDefault="00E503E4" w:rsidP="00E503E4">
            <w:pPr>
              <w:pStyle w:val="a6"/>
              <w:jc w:val="center"/>
              <w:rPr>
                <w:sz w:val="24"/>
              </w:rPr>
            </w:pPr>
            <w:r w:rsidRPr="00E503E4">
              <w:rPr>
                <w:sz w:val="24"/>
              </w:rPr>
              <w:t>от 40 до 90 га</w:t>
            </w:r>
          </w:p>
        </w:tc>
        <w:tc>
          <w:tcPr>
            <w:tcW w:w="986" w:type="dxa"/>
            <w:shd w:val="clear" w:color="auto" w:fill="FFFFFF"/>
            <w:vAlign w:val="center"/>
          </w:tcPr>
          <w:p w:rsidR="00E503E4" w:rsidRPr="00E503E4" w:rsidRDefault="00E503E4" w:rsidP="00E503E4">
            <w:pPr>
              <w:pStyle w:val="a6"/>
              <w:jc w:val="center"/>
              <w:rPr>
                <w:sz w:val="24"/>
              </w:rPr>
            </w:pPr>
            <w:r w:rsidRPr="00E503E4">
              <w:rPr>
                <w:sz w:val="24"/>
              </w:rPr>
              <w:t>более 90 га</w:t>
            </w:r>
          </w:p>
        </w:tc>
      </w:tr>
      <w:tr w:rsidR="00E503E4" w:rsidRPr="00E503E4" w:rsidTr="00E503E4">
        <w:trPr>
          <w:trHeight w:hRule="exact" w:val="340"/>
          <w:jc w:val="center"/>
        </w:trPr>
        <w:tc>
          <w:tcPr>
            <w:tcW w:w="4106" w:type="dxa"/>
            <w:shd w:val="clear" w:color="auto" w:fill="FFFFFF"/>
            <w:vAlign w:val="center"/>
          </w:tcPr>
          <w:p w:rsidR="00E503E4" w:rsidRPr="00E503E4" w:rsidRDefault="00E503E4" w:rsidP="00E503E4">
            <w:pPr>
              <w:pStyle w:val="a6"/>
              <w:jc w:val="center"/>
              <w:rPr>
                <w:sz w:val="24"/>
              </w:rPr>
            </w:pPr>
            <w:r>
              <w:rPr>
                <w:sz w:val="24"/>
              </w:rPr>
              <w:t>1</w:t>
            </w:r>
          </w:p>
        </w:tc>
        <w:tc>
          <w:tcPr>
            <w:tcW w:w="851" w:type="dxa"/>
            <w:shd w:val="clear" w:color="auto" w:fill="FFFFFF"/>
            <w:vAlign w:val="center"/>
          </w:tcPr>
          <w:p w:rsidR="00E503E4" w:rsidRPr="00E503E4" w:rsidRDefault="00E503E4" w:rsidP="00E503E4">
            <w:pPr>
              <w:pStyle w:val="a6"/>
              <w:jc w:val="center"/>
              <w:rPr>
                <w:sz w:val="24"/>
              </w:rPr>
            </w:pPr>
            <w:r>
              <w:rPr>
                <w:sz w:val="24"/>
              </w:rPr>
              <w:t>2</w:t>
            </w:r>
          </w:p>
        </w:tc>
        <w:tc>
          <w:tcPr>
            <w:tcW w:w="1134" w:type="dxa"/>
            <w:shd w:val="clear" w:color="auto" w:fill="FFFFFF"/>
            <w:vAlign w:val="center"/>
          </w:tcPr>
          <w:p w:rsidR="00E503E4" w:rsidRPr="00E503E4" w:rsidRDefault="00E503E4" w:rsidP="00E503E4">
            <w:pPr>
              <w:pStyle w:val="a6"/>
              <w:jc w:val="center"/>
              <w:rPr>
                <w:sz w:val="24"/>
              </w:rPr>
            </w:pPr>
            <w:r>
              <w:rPr>
                <w:sz w:val="24"/>
              </w:rPr>
              <w:t>3</w:t>
            </w:r>
          </w:p>
        </w:tc>
        <w:tc>
          <w:tcPr>
            <w:tcW w:w="1275" w:type="dxa"/>
            <w:shd w:val="clear" w:color="auto" w:fill="FFFFFF"/>
            <w:vAlign w:val="center"/>
          </w:tcPr>
          <w:p w:rsidR="00E503E4" w:rsidRPr="00E503E4" w:rsidRDefault="00E503E4" w:rsidP="00E503E4">
            <w:pPr>
              <w:pStyle w:val="a6"/>
              <w:jc w:val="center"/>
              <w:rPr>
                <w:sz w:val="24"/>
              </w:rPr>
            </w:pPr>
            <w:r>
              <w:rPr>
                <w:sz w:val="24"/>
              </w:rPr>
              <w:t>4</w:t>
            </w:r>
          </w:p>
        </w:tc>
        <w:tc>
          <w:tcPr>
            <w:tcW w:w="1276" w:type="dxa"/>
            <w:shd w:val="clear" w:color="auto" w:fill="FFFFFF"/>
            <w:vAlign w:val="center"/>
          </w:tcPr>
          <w:p w:rsidR="00E503E4" w:rsidRPr="00E503E4" w:rsidRDefault="00E503E4" w:rsidP="00E503E4">
            <w:pPr>
              <w:pStyle w:val="a6"/>
              <w:jc w:val="center"/>
              <w:rPr>
                <w:sz w:val="24"/>
              </w:rPr>
            </w:pPr>
            <w:r>
              <w:rPr>
                <w:sz w:val="24"/>
              </w:rPr>
              <w:t>5</w:t>
            </w:r>
          </w:p>
        </w:tc>
        <w:tc>
          <w:tcPr>
            <w:tcW w:w="986" w:type="dxa"/>
            <w:shd w:val="clear" w:color="auto" w:fill="FFFFFF"/>
            <w:vAlign w:val="center"/>
          </w:tcPr>
          <w:p w:rsidR="00E503E4" w:rsidRPr="00E503E4" w:rsidRDefault="00E503E4" w:rsidP="00E503E4">
            <w:pPr>
              <w:pStyle w:val="a6"/>
              <w:jc w:val="center"/>
              <w:rPr>
                <w:sz w:val="24"/>
              </w:rPr>
            </w:pPr>
            <w:r>
              <w:rPr>
                <w:sz w:val="24"/>
              </w:rPr>
              <w:t>6</w:t>
            </w:r>
          </w:p>
        </w:tc>
      </w:tr>
      <w:tr w:rsidR="00E503E4" w:rsidRPr="00E503E4" w:rsidTr="00E503E4">
        <w:trPr>
          <w:trHeight w:hRule="exact" w:val="576"/>
          <w:jc w:val="center"/>
        </w:trPr>
        <w:tc>
          <w:tcPr>
            <w:tcW w:w="4106" w:type="dxa"/>
            <w:shd w:val="clear" w:color="auto" w:fill="FFFFFF"/>
            <w:vAlign w:val="center"/>
          </w:tcPr>
          <w:p w:rsidR="00E503E4" w:rsidRPr="00E503E4" w:rsidRDefault="00E503E4" w:rsidP="00E503E4">
            <w:pPr>
              <w:pStyle w:val="a6"/>
              <w:jc w:val="center"/>
              <w:rPr>
                <w:sz w:val="24"/>
              </w:rPr>
            </w:pPr>
            <w:r w:rsidRPr="00E503E4">
              <w:rPr>
                <w:sz w:val="24"/>
              </w:rPr>
              <w:t>Территории объектов жилищного строительства</w:t>
            </w:r>
          </w:p>
        </w:tc>
        <w:tc>
          <w:tcPr>
            <w:tcW w:w="851" w:type="dxa"/>
            <w:shd w:val="clear" w:color="auto" w:fill="FFFFFF"/>
            <w:vAlign w:val="center"/>
          </w:tcPr>
          <w:p w:rsidR="00E503E4" w:rsidRPr="00E503E4" w:rsidRDefault="00E503E4" w:rsidP="00E503E4">
            <w:pPr>
              <w:pStyle w:val="a6"/>
              <w:jc w:val="center"/>
              <w:rPr>
                <w:sz w:val="24"/>
              </w:rPr>
            </w:pPr>
            <w:r w:rsidRPr="00E503E4">
              <w:rPr>
                <w:sz w:val="24"/>
              </w:rPr>
              <w:t>98</w:t>
            </w:r>
          </w:p>
        </w:tc>
        <w:tc>
          <w:tcPr>
            <w:tcW w:w="1134" w:type="dxa"/>
            <w:shd w:val="clear" w:color="auto" w:fill="FFFFFF"/>
            <w:vAlign w:val="center"/>
          </w:tcPr>
          <w:p w:rsidR="00E503E4" w:rsidRPr="00E503E4" w:rsidRDefault="00E503E4" w:rsidP="00E503E4">
            <w:pPr>
              <w:pStyle w:val="a6"/>
              <w:jc w:val="center"/>
              <w:rPr>
                <w:sz w:val="24"/>
              </w:rPr>
            </w:pPr>
            <w:r w:rsidRPr="00E503E4">
              <w:rPr>
                <w:sz w:val="24"/>
              </w:rPr>
              <w:t>89</w:t>
            </w:r>
          </w:p>
        </w:tc>
        <w:tc>
          <w:tcPr>
            <w:tcW w:w="1275" w:type="dxa"/>
            <w:shd w:val="clear" w:color="auto" w:fill="FFFFFF"/>
            <w:vAlign w:val="center"/>
          </w:tcPr>
          <w:p w:rsidR="00E503E4" w:rsidRPr="00E503E4" w:rsidRDefault="00E503E4" w:rsidP="00E503E4">
            <w:pPr>
              <w:pStyle w:val="a6"/>
              <w:jc w:val="center"/>
              <w:rPr>
                <w:sz w:val="24"/>
              </w:rPr>
            </w:pPr>
            <w:r w:rsidRPr="00E503E4">
              <w:rPr>
                <w:sz w:val="24"/>
              </w:rPr>
              <w:t>65</w:t>
            </w:r>
          </w:p>
        </w:tc>
        <w:tc>
          <w:tcPr>
            <w:tcW w:w="1276" w:type="dxa"/>
            <w:shd w:val="clear" w:color="auto" w:fill="FFFFFF"/>
            <w:vAlign w:val="center"/>
          </w:tcPr>
          <w:p w:rsidR="00E503E4" w:rsidRPr="00E503E4" w:rsidRDefault="00E503E4" w:rsidP="00E503E4">
            <w:pPr>
              <w:pStyle w:val="a6"/>
              <w:jc w:val="center"/>
              <w:rPr>
                <w:sz w:val="24"/>
              </w:rPr>
            </w:pPr>
            <w:r w:rsidRPr="00E503E4">
              <w:rPr>
                <w:sz w:val="24"/>
              </w:rPr>
              <w:t>58</w:t>
            </w:r>
          </w:p>
        </w:tc>
        <w:tc>
          <w:tcPr>
            <w:tcW w:w="986" w:type="dxa"/>
            <w:shd w:val="clear" w:color="auto" w:fill="FFFFFF"/>
            <w:vAlign w:val="center"/>
          </w:tcPr>
          <w:p w:rsidR="00E503E4" w:rsidRPr="00E503E4" w:rsidRDefault="00E503E4" w:rsidP="00E503E4">
            <w:pPr>
              <w:pStyle w:val="a6"/>
              <w:jc w:val="center"/>
              <w:rPr>
                <w:sz w:val="24"/>
              </w:rPr>
            </w:pPr>
            <w:r w:rsidRPr="00E503E4">
              <w:rPr>
                <w:sz w:val="24"/>
              </w:rPr>
              <w:t>50</w:t>
            </w:r>
          </w:p>
        </w:tc>
      </w:tr>
      <w:tr w:rsidR="00E503E4" w:rsidRPr="00E503E4" w:rsidTr="00E503E4">
        <w:trPr>
          <w:trHeight w:hRule="exact" w:val="936"/>
          <w:jc w:val="center"/>
        </w:trPr>
        <w:tc>
          <w:tcPr>
            <w:tcW w:w="4106" w:type="dxa"/>
            <w:shd w:val="clear" w:color="auto" w:fill="FFFFFF"/>
            <w:vAlign w:val="center"/>
          </w:tcPr>
          <w:p w:rsidR="00E503E4" w:rsidRPr="00E503E4" w:rsidRDefault="00E503E4" w:rsidP="00E503E4">
            <w:pPr>
              <w:pStyle w:val="a6"/>
              <w:jc w:val="center"/>
              <w:rPr>
                <w:sz w:val="24"/>
              </w:rPr>
            </w:pPr>
            <w:r w:rsidRPr="00E503E4">
              <w:rPr>
                <w:sz w:val="24"/>
              </w:rPr>
              <w:t>Территории элементов озеленения (за пределами территории объектов жилищного строительства) [</w:t>
            </w:r>
            <w:r w:rsidRPr="00E503E4">
              <w:rPr>
                <w:rStyle w:val="295pt"/>
                <w:rFonts w:eastAsiaTheme="minorHAnsi"/>
                <w:sz w:val="24"/>
                <w:szCs w:val="24"/>
              </w:rPr>
              <w:t>1</w:t>
            </w:r>
            <w:r w:rsidRPr="00E503E4">
              <w:rPr>
                <w:sz w:val="24"/>
              </w:rPr>
              <w:t>]</w:t>
            </w:r>
          </w:p>
        </w:tc>
        <w:tc>
          <w:tcPr>
            <w:tcW w:w="851" w:type="dxa"/>
            <w:shd w:val="clear" w:color="auto" w:fill="FFFFFF"/>
            <w:vAlign w:val="center"/>
          </w:tcPr>
          <w:p w:rsidR="00E503E4" w:rsidRPr="00E503E4" w:rsidRDefault="00E503E4" w:rsidP="00E503E4">
            <w:pPr>
              <w:pStyle w:val="a6"/>
              <w:jc w:val="center"/>
              <w:rPr>
                <w:sz w:val="24"/>
              </w:rPr>
            </w:pPr>
            <w:r w:rsidRPr="00E503E4">
              <w:rPr>
                <w:rStyle w:val="295pt"/>
                <w:rFonts w:eastAsiaTheme="minorHAnsi"/>
                <w:sz w:val="24"/>
                <w:szCs w:val="24"/>
              </w:rPr>
              <w:t>2</w:t>
            </w:r>
          </w:p>
        </w:tc>
        <w:tc>
          <w:tcPr>
            <w:tcW w:w="1134" w:type="dxa"/>
            <w:shd w:val="clear" w:color="auto" w:fill="FFFFFF"/>
            <w:vAlign w:val="center"/>
          </w:tcPr>
          <w:p w:rsidR="00E503E4" w:rsidRPr="00E503E4" w:rsidRDefault="00E503E4" w:rsidP="00E503E4">
            <w:pPr>
              <w:pStyle w:val="a6"/>
              <w:jc w:val="center"/>
              <w:rPr>
                <w:sz w:val="24"/>
              </w:rPr>
            </w:pPr>
            <w:r w:rsidRPr="00E503E4">
              <w:rPr>
                <w:rStyle w:val="295pt"/>
                <w:rFonts w:eastAsiaTheme="minorHAnsi"/>
                <w:sz w:val="24"/>
                <w:szCs w:val="24"/>
              </w:rPr>
              <w:t>11</w:t>
            </w:r>
          </w:p>
        </w:tc>
        <w:tc>
          <w:tcPr>
            <w:tcW w:w="1275" w:type="dxa"/>
            <w:shd w:val="clear" w:color="auto" w:fill="FFFFFF"/>
            <w:vAlign w:val="center"/>
          </w:tcPr>
          <w:p w:rsidR="00E503E4" w:rsidRPr="00E503E4" w:rsidRDefault="00E503E4" w:rsidP="00E503E4">
            <w:pPr>
              <w:pStyle w:val="a6"/>
              <w:jc w:val="center"/>
              <w:rPr>
                <w:sz w:val="24"/>
              </w:rPr>
            </w:pPr>
            <w:r w:rsidRPr="00E503E4">
              <w:rPr>
                <w:sz w:val="24"/>
              </w:rPr>
              <w:t>16</w:t>
            </w:r>
          </w:p>
        </w:tc>
        <w:tc>
          <w:tcPr>
            <w:tcW w:w="1276" w:type="dxa"/>
            <w:shd w:val="clear" w:color="auto" w:fill="FFFFFF"/>
            <w:vAlign w:val="center"/>
          </w:tcPr>
          <w:p w:rsidR="00E503E4" w:rsidRPr="00E503E4" w:rsidRDefault="00E503E4" w:rsidP="00E503E4">
            <w:pPr>
              <w:pStyle w:val="a6"/>
              <w:jc w:val="center"/>
              <w:rPr>
                <w:sz w:val="24"/>
              </w:rPr>
            </w:pPr>
            <w:r w:rsidRPr="00E503E4">
              <w:rPr>
                <w:sz w:val="24"/>
              </w:rPr>
              <w:t>17</w:t>
            </w:r>
          </w:p>
        </w:tc>
        <w:tc>
          <w:tcPr>
            <w:tcW w:w="986" w:type="dxa"/>
            <w:shd w:val="clear" w:color="auto" w:fill="FFFFFF"/>
            <w:vAlign w:val="center"/>
          </w:tcPr>
          <w:p w:rsidR="00E503E4" w:rsidRPr="00E503E4" w:rsidRDefault="00E503E4" w:rsidP="00E503E4">
            <w:pPr>
              <w:pStyle w:val="a6"/>
              <w:jc w:val="center"/>
              <w:rPr>
                <w:sz w:val="24"/>
              </w:rPr>
            </w:pPr>
            <w:r w:rsidRPr="00E503E4">
              <w:rPr>
                <w:rStyle w:val="295pt"/>
                <w:rFonts w:eastAsiaTheme="minorHAnsi"/>
                <w:sz w:val="24"/>
                <w:szCs w:val="24"/>
              </w:rPr>
              <w:t>20</w:t>
            </w:r>
          </w:p>
        </w:tc>
      </w:tr>
      <w:tr w:rsidR="00E503E4" w:rsidRPr="00E503E4" w:rsidTr="00E503E4">
        <w:trPr>
          <w:trHeight w:hRule="exact" w:val="567"/>
          <w:jc w:val="center"/>
        </w:trPr>
        <w:tc>
          <w:tcPr>
            <w:tcW w:w="4106" w:type="dxa"/>
            <w:shd w:val="clear" w:color="auto" w:fill="FFFFFF"/>
            <w:vAlign w:val="center"/>
          </w:tcPr>
          <w:p w:rsidR="00E503E4" w:rsidRPr="00E503E4" w:rsidRDefault="00E503E4" w:rsidP="00E503E4">
            <w:pPr>
              <w:pStyle w:val="a6"/>
              <w:jc w:val="center"/>
              <w:rPr>
                <w:sz w:val="24"/>
              </w:rPr>
            </w:pPr>
            <w:r w:rsidRPr="00E503E4">
              <w:rPr>
                <w:sz w:val="24"/>
              </w:rPr>
              <w:t>Территории транспортных, инженерных коммуникаций</w:t>
            </w:r>
          </w:p>
        </w:tc>
        <w:tc>
          <w:tcPr>
            <w:tcW w:w="851" w:type="dxa"/>
            <w:shd w:val="clear" w:color="auto" w:fill="FFFFFF"/>
            <w:vAlign w:val="center"/>
          </w:tcPr>
          <w:p w:rsidR="00E503E4" w:rsidRPr="00E503E4" w:rsidRDefault="00E503E4" w:rsidP="00E503E4">
            <w:pPr>
              <w:pStyle w:val="a6"/>
              <w:jc w:val="center"/>
              <w:rPr>
                <w:sz w:val="24"/>
              </w:rPr>
            </w:pPr>
            <w:r>
              <w:rPr>
                <w:sz w:val="24"/>
              </w:rPr>
              <w:t>—</w:t>
            </w:r>
          </w:p>
        </w:tc>
        <w:tc>
          <w:tcPr>
            <w:tcW w:w="1134" w:type="dxa"/>
            <w:shd w:val="clear" w:color="auto" w:fill="FFFFFF"/>
            <w:vAlign w:val="center"/>
          </w:tcPr>
          <w:p w:rsidR="00E503E4" w:rsidRPr="00E503E4" w:rsidRDefault="00E503E4" w:rsidP="00E503E4">
            <w:pPr>
              <w:pStyle w:val="a6"/>
              <w:jc w:val="center"/>
              <w:rPr>
                <w:sz w:val="24"/>
              </w:rPr>
            </w:pPr>
            <w:r>
              <w:rPr>
                <w:sz w:val="24"/>
              </w:rPr>
              <w:t>—</w:t>
            </w:r>
          </w:p>
        </w:tc>
        <w:tc>
          <w:tcPr>
            <w:tcW w:w="1275" w:type="dxa"/>
            <w:shd w:val="clear" w:color="auto" w:fill="FFFFFF"/>
            <w:vAlign w:val="center"/>
          </w:tcPr>
          <w:p w:rsidR="00E503E4" w:rsidRPr="00E503E4" w:rsidRDefault="00E503E4" w:rsidP="00E503E4">
            <w:pPr>
              <w:pStyle w:val="a6"/>
              <w:jc w:val="center"/>
              <w:rPr>
                <w:sz w:val="24"/>
              </w:rPr>
            </w:pPr>
            <w:r w:rsidRPr="00E503E4">
              <w:rPr>
                <w:rStyle w:val="295pt"/>
                <w:rFonts w:eastAsiaTheme="minorHAnsi"/>
                <w:sz w:val="24"/>
                <w:szCs w:val="24"/>
              </w:rPr>
              <w:t>10</w:t>
            </w:r>
          </w:p>
        </w:tc>
        <w:tc>
          <w:tcPr>
            <w:tcW w:w="1276" w:type="dxa"/>
            <w:shd w:val="clear" w:color="auto" w:fill="FFFFFF"/>
            <w:vAlign w:val="center"/>
          </w:tcPr>
          <w:p w:rsidR="00E503E4" w:rsidRPr="00E503E4" w:rsidRDefault="00E503E4" w:rsidP="00E503E4">
            <w:pPr>
              <w:pStyle w:val="a6"/>
              <w:jc w:val="center"/>
              <w:rPr>
                <w:sz w:val="24"/>
              </w:rPr>
            </w:pPr>
            <w:r w:rsidRPr="00E503E4">
              <w:rPr>
                <w:sz w:val="24"/>
              </w:rPr>
              <w:t>13</w:t>
            </w:r>
          </w:p>
        </w:tc>
        <w:tc>
          <w:tcPr>
            <w:tcW w:w="986" w:type="dxa"/>
            <w:shd w:val="clear" w:color="auto" w:fill="FFFFFF"/>
            <w:vAlign w:val="center"/>
          </w:tcPr>
          <w:p w:rsidR="00E503E4" w:rsidRPr="00E503E4" w:rsidRDefault="00E503E4" w:rsidP="00E503E4">
            <w:pPr>
              <w:pStyle w:val="a6"/>
              <w:jc w:val="center"/>
              <w:rPr>
                <w:sz w:val="24"/>
              </w:rPr>
            </w:pPr>
            <w:r w:rsidRPr="00E503E4">
              <w:rPr>
                <w:sz w:val="24"/>
              </w:rPr>
              <w:t>16</w:t>
            </w:r>
          </w:p>
        </w:tc>
      </w:tr>
      <w:tr w:rsidR="00E503E4" w:rsidRPr="00E503E4" w:rsidTr="00E503E4">
        <w:trPr>
          <w:trHeight w:hRule="exact" w:val="419"/>
          <w:jc w:val="center"/>
        </w:trPr>
        <w:tc>
          <w:tcPr>
            <w:tcW w:w="4106" w:type="dxa"/>
            <w:shd w:val="clear" w:color="auto" w:fill="FFFFFF"/>
            <w:vAlign w:val="center"/>
          </w:tcPr>
          <w:p w:rsidR="00E503E4" w:rsidRPr="00E503E4" w:rsidRDefault="00E503E4" w:rsidP="00E503E4">
            <w:pPr>
              <w:pStyle w:val="a6"/>
              <w:jc w:val="center"/>
              <w:rPr>
                <w:sz w:val="24"/>
              </w:rPr>
            </w:pPr>
            <w:r w:rsidRPr="00E503E4">
              <w:rPr>
                <w:sz w:val="24"/>
              </w:rPr>
              <w:t>Территории объектов образования</w:t>
            </w:r>
          </w:p>
        </w:tc>
        <w:tc>
          <w:tcPr>
            <w:tcW w:w="851" w:type="dxa"/>
            <w:shd w:val="clear" w:color="auto" w:fill="FFFFFF"/>
            <w:vAlign w:val="center"/>
          </w:tcPr>
          <w:p w:rsidR="00E503E4" w:rsidRPr="00E503E4" w:rsidRDefault="00E503E4" w:rsidP="00E503E4">
            <w:pPr>
              <w:pStyle w:val="a6"/>
              <w:jc w:val="center"/>
              <w:rPr>
                <w:sz w:val="24"/>
              </w:rPr>
            </w:pPr>
            <w:r>
              <w:rPr>
                <w:sz w:val="24"/>
              </w:rPr>
              <w:t>—</w:t>
            </w:r>
          </w:p>
        </w:tc>
        <w:tc>
          <w:tcPr>
            <w:tcW w:w="1134" w:type="dxa"/>
            <w:shd w:val="clear" w:color="auto" w:fill="FFFFFF"/>
            <w:vAlign w:val="center"/>
          </w:tcPr>
          <w:p w:rsidR="00E503E4" w:rsidRPr="00E503E4" w:rsidRDefault="00E503E4" w:rsidP="00E503E4">
            <w:pPr>
              <w:pStyle w:val="a6"/>
              <w:jc w:val="center"/>
              <w:rPr>
                <w:sz w:val="24"/>
              </w:rPr>
            </w:pPr>
            <w:r>
              <w:rPr>
                <w:sz w:val="24"/>
              </w:rPr>
              <w:t>—</w:t>
            </w:r>
          </w:p>
        </w:tc>
        <w:tc>
          <w:tcPr>
            <w:tcW w:w="1275" w:type="dxa"/>
            <w:shd w:val="clear" w:color="auto" w:fill="FFFFFF"/>
            <w:vAlign w:val="center"/>
          </w:tcPr>
          <w:p w:rsidR="00E503E4" w:rsidRPr="00E503E4" w:rsidRDefault="00E503E4" w:rsidP="00E503E4">
            <w:pPr>
              <w:pStyle w:val="a6"/>
              <w:jc w:val="center"/>
              <w:rPr>
                <w:sz w:val="24"/>
              </w:rPr>
            </w:pPr>
            <w:r w:rsidRPr="00E503E4">
              <w:rPr>
                <w:sz w:val="24"/>
              </w:rPr>
              <w:t>9</w:t>
            </w:r>
          </w:p>
        </w:tc>
        <w:tc>
          <w:tcPr>
            <w:tcW w:w="1276" w:type="dxa"/>
            <w:shd w:val="clear" w:color="auto" w:fill="FFFFFF"/>
            <w:vAlign w:val="center"/>
          </w:tcPr>
          <w:p w:rsidR="00E503E4" w:rsidRPr="00E503E4" w:rsidRDefault="00E503E4" w:rsidP="00E503E4">
            <w:pPr>
              <w:pStyle w:val="a6"/>
              <w:jc w:val="center"/>
              <w:rPr>
                <w:sz w:val="24"/>
              </w:rPr>
            </w:pPr>
            <w:r w:rsidRPr="00E503E4">
              <w:rPr>
                <w:rStyle w:val="295pt"/>
                <w:rFonts w:eastAsiaTheme="minorHAnsi"/>
                <w:sz w:val="24"/>
                <w:szCs w:val="24"/>
              </w:rPr>
              <w:t>12</w:t>
            </w:r>
          </w:p>
        </w:tc>
        <w:tc>
          <w:tcPr>
            <w:tcW w:w="986" w:type="dxa"/>
            <w:shd w:val="clear" w:color="auto" w:fill="FFFFFF"/>
            <w:vAlign w:val="center"/>
          </w:tcPr>
          <w:p w:rsidR="00E503E4" w:rsidRPr="00E503E4" w:rsidRDefault="00E503E4" w:rsidP="00E503E4">
            <w:pPr>
              <w:pStyle w:val="a6"/>
              <w:jc w:val="center"/>
              <w:rPr>
                <w:sz w:val="24"/>
              </w:rPr>
            </w:pPr>
            <w:r w:rsidRPr="00E503E4">
              <w:rPr>
                <w:rStyle w:val="295pt"/>
                <w:rFonts w:eastAsiaTheme="minorHAnsi"/>
                <w:sz w:val="24"/>
                <w:szCs w:val="24"/>
              </w:rPr>
              <w:t>10</w:t>
            </w:r>
          </w:p>
        </w:tc>
      </w:tr>
      <w:tr w:rsidR="00E503E4" w:rsidRPr="00E503E4" w:rsidTr="00E503E4">
        <w:trPr>
          <w:trHeight w:hRule="exact" w:val="566"/>
          <w:jc w:val="center"/>
        </w:trPr>
        <w:tc>
          <w:tcPr>
            <w:tcW w:w="4106" w:type="dxa"/>
            <w:shd w:val="clear" w:color="auto" w:fill="FFFFFF"/>
            <w:vAlign w:val="center"/>
          </w:tcPr>
          <w:p w:rsidR="00E503E4" w:rsidRDefault="00E503E4" w:rsidP="00E503E4">
            <w:pPr>
              <w:pStyle w:val="a6"/>
              <w:jc w:val="center"/>
              <w:rPr>
                <w:sz w:val="24"/>
              </w:rPr>
            </w:pPr>
            <w:r>
              <w:rPr>
                <w:sz w:val="24"/>
              </w:rPr>
              <w:t>Территории парковочных</w:t>
            </w:r>
          </w:p>
          <w:p w:rsidR="00E503E4" w:rsidRPr="00E503E4" w:rsidRDefault="00E503E4" w:rsidP="00E503E4">
            <w:pPr>
              <w:pStyle w:val="a6"/>
              <w:jc w:val="center"/>
              <w:rPr>
                <w:sz w:val="24"/>
              </w:rPr>
            </w:pPr>
            <w:r w:rsidRPr="00E503E4">
              <w:rPr>
                <w:sz w:val="24"/>
              </w:rPr>
              <w:t>комплексов</w:t>
            </w:r>
          </w:p>
        </w:tc>
        <w:tc>
          <w:tcPr>
            <w:tcW w:w="851" w:type="dxa"/>
            <w:shd w:val="clear" w:color="auto" w:fill="FFFFFF"/>
            <w:vAlign w:val="center"/>
          </w:tcPr>
          <w:p w:rsidR="00E503E4" w:rsidRPr="00E503E4" w:rsidRDefault="00E503E4" w:rsidP="00E503E4">
            <w:pPr>
              <w:pStyle w:val="a6"/>
              <w:jc w:val="center"/>
              <w:rPr>
                <w:sz w:val="24"/>
              </w:rPr>
            </w:pPr>
            <w:r>
              <w:rPr>
                <w:sz w:val="24"/>
              </w:rPr>
              <w:t>—</w:t>
            </w:r>
          </w:p>
        </w:tc>
        <w:tc>
          <w:tcPr>
            <w:tcW w:w="1134" w:type="dxa"/>
            <w:shd w:val="clear" w:color="auto" w:fill="FFFFFF"/>
            <w:vAlign w:val="center"/>
          </w:tcPr>
          <w:p w:rsidR="00E503E4" w:rsidRPr="00E503E4" w:rsidRDefault="00E503E4" w:rsidP="00E503E4">
            <w:pPr>
              <w:pStyle w:val="a6"/>
              <w:jc w:val="center"/>
              <w:rPr>
                <w:sz w:val="24"/>
              </w:rPr>
            </w:pPr>
            <w:r>
              <w:rPr>
                <w:sz w:val="24"/>
              </w:rPr>
              <w:t>—</w:t>
            </w:r>
          </w:p>
        </w:tc>
        <w:tc>
          <w:tcPr>
            <w:tcW w:w="1275" w:type="dxa"/>
            <w:shd w:val="clear" w:color="auto" w:fill="FFFFFF"/>
            <w:vAlign w:val="center"/>
          </w:tcPr>
          <w:p w:rsidR="00E503E4" w:rsidRPr="00E503E4" w:rsidRDefault="00E503E4" w:rsidP="00E503E4">
            <w:pPr>
              <w:pStyle w:val="a6"/>
              <w:jc w:val="center"/>
              <w:rPr>
                <w:sz w:val="24"/>
              </w:rPr>
            </w:pPr>
            <w:r>
              <w:rPr>
                <w:sz w:val="24"/>
              </w:rPr>
              <w:t>—</w:t>
            </w:r>
          </w:p>
        </w:tc>
        <w:tc>
          <w:tcPr>
            <w:tcW w:w="1276" w:type="dxa"/>
            <w:shd w:val="clear" w:color="auto" w:fill="FFFFFF"/>
            <w:vAlign w:val="center"/>
          </w:tcPr>
          <w:p w:rsidR="00E503E4" w:rsidRPr="00E503E4" w:rsidRDefault="00E503E4" w:rsidP="00E503E4">
            <w:pPr>
              <w:pStyle w:val="a6"/>
              <w:jc w:val="center"/>
              <w:rPr>
                <w:sz w:val="24"/>
              </w:rPr>
            </w:pPr>
            <w:r>
              <w:rPr>
                <w:sz w:val="24"/>
              </w:rPr>
              <w:t>—</w:t>
            </w:r>
          </w:p>
        </w:tc>
        <w:tc>
          <w:tcPr>
            <w:tcW w:w="986" w:type="dxa"/>
            <w:shd w:val="clear" w:color="auto" w:fill="FFFFFF"/>
            <w:vAlign w:val="center"/>
          </w:tcPr>
          <w:p w:rsidR="00E503E4" w:rsidRPr="00E503E4" w:rsidRDefault="00E503E4" w:rsidP="00E503E4">
            <w:pPr>
              <w:pStyle w:val="a6"/>
              <w:jc w:val="center"/>
              <w:rPr>
                <w:sz w:val="24"/>
              </w:rPr>
            </w:pPr>
            <w:r w:rsidRPr="00E503E4">
              <w:rPr>
                <w:sz w:val="24"/>
              </w:rPr>
              <w:t>-</w:t>
            </w:r>
          </w:p>
        </w:tc>
      </w:tr>
      <w:tr w:rsidR="00E503E4" w:rsidRPr="00E503E4" w:rsidTr="00E503E4">
        <w:trPr>
          <w:trHeight w:hRule="exact" w:val="415"/>
          <w:jc w:val="center"/>
        </w:trPr>
        <w:tc>
          <w:tcPr>
            <w:tcW w:w="4106" w:type="dxa"/>
            <w:shd w:val="clear" w:color="auto" w:fill="FFFFFF"/>
            <w:vAlign w:val="center"/>
          </w:tcPr>
          <w:p w:rsidR="00E503E4" w:rsidRPr="00E503E4" w:rsidRDefault="00E503E4" w:rsidP="00E503E4">
            <w:pPr>
              <w:pStyle w:val="a6"/>
              <w:jc w:val="center"/>
              <w:rPr>
                <w:sz w:val="24"/>
              </w:rPr>
            </w:pPr>
            <w:r w:rsidRPr="00E503E4">
              <w:rPr>
                <w:sz w:val="24"/>
              </w:rPr>
              <w:t>Территории спортивных комплексов</w:t>
            </w:r>
          </w:p>
        </w:tc>
        <w:tc>
          <w:tcPr>
            <w:tcW w:w="851" w:type="dxa"/>
            <w:shd w:val="clear" w:color="auto" w:fill="FFFFFF"/>
            <w:vAlign w:val="center"/>
          </w:tcPr>
          <w:p w:rsidR="00E503E4" w:rsidRPr="00E503E4" w:rsidRDefault="00E503E4" w:rsidP="00E503E4">
            <w:pPr>
              <w:pStyle w:val="a6"/>
              <w:jc w:val="center"/>
              <w:rPr>
                <w:sz w:val="24"/>
              </w:rPr>
            </w:pPr>
            <w:r>
              <w:rPr>
                <w:sz w:val="24"/>
              </w:rPr>
              <w:t>—</w:t>
            </w:r>
          </w:p>
        </w:tc>
        <w:tc>
          <w:tcPr>
            <w:tcW w:w="1134" w:type="dxa"/>
            <w:shd w:val="clear" w:color="auto" w:fill="FFFFFF"/>
            <w:vAlign w:val="center"/>
          </w:tcPr>
          <w:p w:rsidR="00E503E4" w:rsidRPr="00E503E4" w:rsidRDefault="00E503E4" w:rsidP="00E503E4">
            <w:pPr>
              <w:pStyle w:val="a6"/>
              <w:jc w:val="center"/>
              <w:rPr>
                <w:sz w:val="24"/>
              </w:rPr>
            </w:pPr>
            <w:r>
              <w:rPr>
                <w:sz w:val="24"/>
              </w:rPr>
              <w:t>—</w:t>
            </w:r>
          </w:p>
        </w:tc>
        <w:tc>
          <w:tcPr>
            <w:tcW w:w="1275" w:type="dxa"/>
            <w:shd w:val="clear" w:color="auto" w:fill="FFFFFF"/>
            <w:vAlign w:val="center"/>
          </w:tcPr>
          <w:p w:rsidR="00E503E4" w:rsidRPr="00E503E4" w:rsidRDefault="00E503E4" w:rsidP="00E503E4">
            <w:pPr>
              <w:pStyle w:val="a6"/>
              <w:jc w:val="center"/>
              <w:rPr>
                <w:sz w:val="24"/>
              </w:rPr>
            </w:pPr>
            <w:r>
              <w:rPr>
                <w:sz w:val="24"/>
              </w:rPr>
              <w:t>—</w:t>
            </w:r>
          </w:p>
        </w:tc>
        <w:tc>
          <w:tcPr>
            <w:tcW w:w="1276" w:type="dxa"/>
            <w:shd w:val="clear" w:color="auto" w:fill="FFFFFF"/>
            <w:vAlign w:val="center"/>
          </w:tcPr>
          <w:p w:rsidR="00E503E4" w:rsidRPr="00E503E4" w:rsidRDefault="00E503E4" w:rsidP="00E503E4">
            <w:pPr>
              <w:pStyle w:val="a6"/>
              <w:jc w:val="center"/>
              <w:rPr>
                <w:sz w:val="24"/>
              </w:rPr>
            </w:pPr>
            <w:r>
              <w:rPr>
                <w:sz w:val="24"/>
              </w:rPr>
              <w:t>—</w:t>
            </w:r>
          </w:p>
        </w:tc>
        <w:tc>
          <w:tcPr>
            <w:tcW w:w="986" w:type="dxa"/>
            <w:shd w:val="clear" w:color="auto" w:fill="FFFFFF"/>
            <w:vAlign w:val="center"/>
          </w:tcPr>
          <w:p w:rsidR="00E503E4" w:rsidRPr="00E503E4" w:rsidRDefault="00E503E4" w:rsidP="00E503E4">
            <w:pPr>
              <w:pStyle w:val="a6"/>
              <w:jc w:val="center"/>
              <w:rPr>
                <w:sz w:val="24"/>
              </w:rPr>
            </w:pPr>
            <w:r w:rsidRPr="00E503E4">
              <w:rPr>
                <w:sz w:val="24"/>
              </w:rPr>
              <w:t>1,5</w:t>
            </w:r>
          </w:p>
        </w:tc>
      </w:tr>
      <w:tr w:rsidR="00E503E4" w:rsidRPr="00E503E4" w:rsidTr="00E503E4">
        <w:trPr>
          <w:trHeight w:hRule="exact" w:val="602"/>
          <w:jc w:val="center"/>
        </w:trPr>
        <w:tc>
          <w:tcPr>
            <w:tcW w:w="4106" w:type="dxa"/>
            <w:shd w:val="clear" w:color="auto" w:fill="FFFFFF"/>
            <w:vAlign w:val="center"/>
          </w:tcPr>
          <w:p w:rsidR="00E503E4" w:rsidRDefault="00E503E4" w:rsidP="00E503E4">
            <w:pPr>
              <w:pStyle w:val="a6"/>
              <w:jc w:val="center"/>
              <w:rPr>
                <w:sz w:val="24"/>
              </w:rPr>
            </w:pPr>
            <w:r>
              <w:rPr>
                <w:sz w:val="24"/>
              </w:rPr>
              <w:t>Территории объектов</w:t>
            </w:r>
          </w:p>
          <w:p w:rsidR="00E503E4" w:rsidRPr="00E503E4" w:rsidRDefault="00E503E4" w:rsidP="00E503E4">
            <w:pPr>
              <w:pStyle w:val="a6"/>
              <w:jc w:val="center"/>
              <w:rPr>
                <w:sz w:val="24"/>
              </w:rPr>
            </w:pPr>
            <w:r w:rsidRPr="00E503E4">
              <w:rPr>
                <w:sz w:val="24"/>
              </w:rPr>
              <w:t>здравоохранения</w:t>
            </w:r>
          </w:p>
        </w:tc>
        <w:tc>
          <w:tcPr>
            <w:tcW w:w="851" w:type="dxa"/>
            <w:shd w:val="clear" w:color="auto" w:fill="FFFFFF"/>
            <w:vAlign w:val="center"/>
          </w:tcPr>
          <w:p w:rsidR="00E503E4" w:rsidRPr="00E503E4" w:rsidRDefault="00E503E4" w:rsidP="00E503E4">
            <w:pPr>
              <w:pStyle w:val="a6"/>
              <w:jc w:val="center"/>
              <w:rPr>
                <w:sz w:val="24"/>
              </w:rPr>
            </w:pPr>
            <w:r>
              <w:rPr>
                <w:sz w:val="24"/>
              </w:rPr>
              <w:t>—</w:t>
            </w:r>
          </w:p>
        </w:tc>
        <w:tc>
          <w:tcPr>
            <w:tcW w:w="1134" w:type="dxa"/>
            <w:shd w:val="clear" w:color="auto" w:fill="FFFFFF"/>
            <w:vAlign w:val="center"/>
          </w:tcPr>
          <w:p w:rsidR="00E503E4" w:rsidRPr="00E503E4" w:rsidRDefault="00E503E4" w:rsidP="00E503E4">
            <w:pPr>
              <w:pStyle w:val="a6"/>
              <w:jc w:val="center"/>
              <w:rPr>
                <w:sz w:val="24"/>
              </w:rPr>
            </w:pPr>
            <w:r>
              <w:rPr>
                <w:sz w:val="24"/>
              </w:rPr>
              <w:t>—</w:t>
            </w:r>
          </w:p>
        </w:tc>
        <w:tc>
          <w:tcPr>
            <w:tcW w:w="1275" w:type="dxa"/>
            <w:shd w:val="clear" w:color="auto" w:fill="FFFFFF"/>
            <w:vAlign w:val="center"/>
          </w:tcPr>
          <w:p w:rsidR="00E503E4" w:rsidRPr="00E503E4" w:rsidRDefault="00E503E4" w:rsidP="00E503E4">
            <w:pPr>
              <w:pStyle w:val="a6"/>
              <w:jc w:val="center"/>
              <w:rPr>
                <w:sz w:val="24"/>
              </w:rPr>
            </w:pPr>
            <w:r>
              <w:rPr>
                <w:sz w:val="24"/>
              </w:rPr>
              <w:t>—</w:t>
            </w:r>
          </w:p>
        </w:tc>
        <w:tc>
          <w:tcPr>
            <w:tcW w:w="1276" w:type="dxa"/>
            <w:shd w:val="clear" w:color="auto" w:fill="FFFFFF"/>
            <w:vAlign w:val="center"/>
          </w:tcPr>
          <w:p w:rsidR="00E503E4" w:rsidRPr="00E503E4" w:rsidRDefault="00E503E4" w:rsidP="00E503E4">
            <w:pPr>
              <w:pStyle w:val="a6"/>
              <w:jc w:val="center"/>
              <w:rPr>
                <w:sz w:val="24"/>
              </w:rPr>
            </w:pPr>
            <w:r>
              <w:rPr>
                <w:sz w:val="24"/>
              </w:rPr>
              <w:t>—</w:t>
            </w:r>
          </w:p>
        </w:tc>
        <w:tc>
          <w:tcPr>
            <w:tcW w:w="986" w:type="dxa"/>
            <w:shd w:val="clear" w:color="auto" w:fill="FFFFFF"/>
            <w:vAlign w:val="center"/>
          </w:tcPr>
          <w:p w:rsidR="00E503E4" w:rsidRPr="00E503E4" w:rsidRDefault="00E503E4" w:rsidP="00E503E4">
            <w:pPr>
              <w:pStyle w:val="a6"/>
              <w:jc w:val="center"/>
              <w:rPr>
                <w:sz w:val="24"/>
              </w:rPr>
            </w:pPr>
            <w:r w:rsidRPr="00E503E4">
              <w:rPr>
                <w:sz w:val="24"/>
              </w:rPr>
              <w:t>0,5</w:t>
            </w:r>
          </w:p>
        </w:tc>
      </w:tr>
      <w:tr w:rsidR="00E503E4" w:rsidRPr="00E503E4" w:rsidTr="00E503E4">
        <w:trPr>
          <w:trHeight w:hRule="exact" w:val="635"/>
          <w:jc w:val="center"/>
        </w:trPr>
        <w:tc>
          <w:tcPr>
            <w:tcW w:w="4106" w:type="dxa"/>
            <w:shd w:val="clear" w:color="auto" w:fill="FFFFFF"/>
            <w:vAlign w:val="center"/>
          </w:tcPr>
          <w:p w:rsidR="00E503E4" w:rsidRPr="00E503E4" w:rsidRDefault="00E503E4" w:rsidP="00E503E4">
            <w:pPr>
              <w:pStyle w:val="a6"/>
              <w:jc w:val="center"/>
              <w:rPr>
                <w:sz w:val="24"/>
              </w:rPr>
            </w:pPr>
            <w:r w:rsidRPr="00E503E4">
              <w:rPr>
                <w:sz w:val="24"/>
              </w:rPr>
              <w:t>Территории иных объектов общественного назначения</w:t>
            </w:r>
          </w:p>
        </w:tc>
        <w:tc>
          <w:tcPr>
            <w:tcW w:w="851" w:type="dxa"/>
            <w:shd w:val="clear" w:color="auto" w:fill="FFFFFF"/>
            <w:vAlign w:val="center"/>
          </w:tcPr>
          <w:p w:rsidR="00E503E4" w:rsidRPr="00E503E4" w:rsidRDefault="00E503E4" w:rsidP="00E503E4">
            <w:pPr>
              <w:pStyle w:val="a6"/>
              <w:jc w:val="center"/>
              <w:rPr>
                <w:sz w:val="24"/>
              </w:rPr>
            </w:pPr>
            <w:r>
              <w:rPr>
                <w:sz w:val="24"/>
              </w:rPr>
              <w:t>—</w:t>
            </w:r>
          </w:p>
        </w:tc>
        <w:tc>
          <w:tcPr>
            <w:tcW w:w="1134" w:type="dxa"/>
            <w:shd w:val="clear" w:color="auto" w:fill="FFFFFF"/>
            <w:vAlign w:val="center"/>
          </w:tcPr>
          <w:p w:rsidR="00E503E4" w:rsidRPr="00E503E4" w:rsidRDefault="00E503E4" w:rsidP="00E503E4">
            <w:pPr>
              <w:pStyle w:val="a6"/>
              <w:jc w:val="center"/>
              <w:rPr>
                <w:sz w:val="24"/>
              </w:rPr>
            </w:pPr>
            <w:r>
              <w:rPr>
                <w:sz w:val="24"/>
              </w:rPr>
              <w:t>—</w:t>
            </w:r>
          </w:p>
        </w:tc>
        <w:tc>
          <w:tcPr>
            <w:tcW w:w="1275" w:type="dxa"/>
            <w:shd w:val="clear" w:color="auto" w:fill="FFFFFF"/>
            <w:vAlign w:val="center"/>
          </w:tcPr>
          <w:p w:rsidR="00E503E4" w:rsidRPr="00E503E4" w:rsidRDefault="00E503E4" w:rsidP="00E503E4">
            <w:pPr>
              <w:pStyle w:val="a6"/>
              <w:jc w:val="center"/>
              <w:rPr>
                <w:sz w:val="24"/>
              </w:rPr>
            </w:pPr>
            <w:r>
              <w:rPr>
                <w:sz w:val="24"/>
              </w:rPr>
              <w:t>—</w:t>
            </w:r>
          </w:p>
        </w:tc>
        <w:tc>
          <w:tcPr>
            <w:tcW w:w="1276" w:type="dxa"/>
            <w:shd w:val="clear" w:color="auto" w:fill="FFFFFF"/>
            <w:vAlign w:val="center"/>
          </w:tcPr>
          <w:p w:rsidR="00E503E4" w:rsidRPr="00E503E4" w:rsidRDefault="00E503E4" w:rsidP="00E503E4">
            <w:pPr>
              <w:pStyle w:val="a6"/>
              <w:jc w:val="center"/>
              <w:rPr>
                <w:sz w:val="24"/>
              </w:rPr>
            </w:pPr>
            <w:r>
              <w:rPr>
                <w:sz w:val="24"/>
              </w:rPr>
              <w:t>—</w:t>
            </w:r>
          </w:p>
        </w:tc>
        <w:tc>
          <w:tcPr>
            <w:tcW w:w="986" w:type="dxa"/>
            <w:shd w:val="clear" w:color="auto" w:fill="FFFFFF"/>
            <w:vAlign w:val="center"/>
          </w:tcPr>
          <w:p w:rsidR="00E503E4" w:rsidRPr="00E503E4" w:rsidRDefault="00E503E4" w:rsidP="00E503E4">
            <w:pPr>
              <w:pStyle w:val="a6"/>
              <w:jc w:val="center"/>
              <w:rPr>
                <w:sz w:val="24"/>
              </w:rPr>
            </w:pPr>
            <w:r w:rsidRPr="00E503E4">
              <w:rPr>
                <w:rStyle w:val="295pt"/>
                <w:rFonts w:eastAsiaTheme="minorHAnsi"/>
                <w:sz w:val="24"/>
                <w:szCs w:val="24"/>
              </w:rPr>
              <w:t>2</w:t>
            </w:r>
          </w:p>
        </w:tc>
      </w:tr>
    </w:tbl>
    <w:p w:rsidR="00E503E4" w:rsidRDefault="00E503E4" w:rsidP="00E503E4">
      <w:pPr>
        <w:pStyle w:val="a6"/>
        <w:spacing w:after="80"/>
        <w:contextualSpacing w:val="0"/>
      </w:pPr>
      <w:r>
        <w:lastRenderedPageBreak/>
        <w:t>Продолжение таблицы 2.2</w:t>
      </w:r>
    </w:p>
    <w:tbl>
      <w:tblPr>
        <w:tblW w:w="5000" w:type="pct"/>
        <w:jc w:val="center"/>
        <w:tblLayout w:type="fixed"/>
        <w:tblCellMar>
          <w:left w:w="113" w:type="dxa"/>
          <w:right w:w="113" w:type="dxa"/>
        </w:tblCellMar>
        <w:tblLook w:val="0000" w:firstRow="0" w:lastRow="0" w:firstColumn="0" w:lastColumn="0" w:noHBand="0" w:noVBand="0"/>
      </w:tblPr>
      <w:tblGrid>
        <w:gridCol w:w="1748"/>
        <w:gridCol w:w="2358"/>
        <w:gridCol w:w="851"/>
        <w:gridCol w:w="1134"/>
        <w:gridCol w:w="1275"/>
        <w:gridCol w:w="1276"/>
        <w:gridCol w:w="986"/>
      </w:tblGrid>
      <w:tr w:rsidR="00E503E4" w:rsidRPr="00E503E4" w:rsidTr="00E503E4">
        <w:trPr>
          <w:trHeight w:hRule="exact" w:val="340"/>
          <w:jc w:val="center"/>
        </w:trPr>
        <w:tc>
          <w:tcPr>
            <w:tcW w:w="4106" w:type="dxa"/>
            <w:gridSpan w:val="2"/>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Pr>
                <w:sz w:val="24"/>
              </w:rPr>
              <w:t>1</w:t>
            </w:r>
          </w:p>
        </w:tc>
        <w:tc>
          <w:tcPr>
            <w:tcW w:w="851"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Pr>
                <w:sz w:val="24"/>
              </w:rPr>
              <w:t>2</w:t>
            </w:r>
          </w:p>
        </w:tc>
        <w:tc>
          <w:tcPr>
            <w:tcW w:w="1134"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Pr>
                <w:sz w:val="24"/>
              </w:rPr>
              <w:t>3</w:t>
            </w:r>
          </w:p>
        </w:tc>
        <w:tc>
          <w:tcPr>
            <w:tcW w:w="1275"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rStyle w:val="295pt"/>
                <w:rFonts w:eastAsiaTheme="minorHAnsi"/>
                <w:sz w:val="24"/>
                <w:szCs w:val="24"/>
              </w:rPr>
            </w:pPr>
            <w:r>
              <w:rPr>
                <w:rStyle w:val="295pt"/>
                <w:rFonts w:eastAsiaTheme="minorHAnsi"/>
                <w:sz w:val="24"/>
                <w:szCs w:val="24"/>
              </w:rPr>
              <w:t>4</w:t>
            </w:r>
          </w:p>
        </w:tc>
        <w:tc>
          <w:tcPr>
            <w:tcW w:w="1276"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Pr>
                <w:sz w:val="24"/>
              </w:rPr>
              <w:t>5</w:t>
            </w:r>
          </w:p>
        </w:tc>
        <w:tc>
          <w:tcPr>
            <w:tcW w:w="986" w:type="dxa"/>
            <w:tcBorders>
              <w:top w:val="single" w:sz="4" w:space="0" w:color="auto"/>
              <w:left w:val="single" w:sz="4" w:space="0" w:color="auto"/>
              <w:right w:val="single" w:sz="4" w:space="0" w:color="auto"/>
            </w:tcBorders>
            <w:shd w:val="clear" w:color="auto" w:fill="FFFFFF"/>
            <w:vAlign w:val="center"/>
          </w:tcPr>
          <w:p w:rsidR="00E503E4" w:rsidRPr="00E503E4" w:rsidRDefault="00E503E4" w:rsidP="00E503E4">
            <w:pPr>
              <w:pStyle w:val="a6"/>
              <w:jc w:val="center"/>
              <w:rPr>
                <w:sz w:val="24"/>
              </w:rPr>
            </w:pPr>
            <w:r>
              <w:rPr>
                <w:sz w:val="24"/>
              </w:rPr>
              <w:t>6</w:t>
            </w:r>
          </w:p>
        </w:tc>
      </w:tr>
      <w:tr w:rsidR="00E503E4" w:rsidRPr="00E503E4" w:rsidTr="00E503E4">
        <w:trPr>
          <w:trHeight w:hRule="exact" w:val="794"/>
          <w:jc w:val="center"/>
        </w:trPr>
        <w:tc>
          <w:tcPr>
            <w:tcW w:w="4106" w:type="dxa"/>
            <w:gridSpan w:val="2"/>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Расчетная плотность населения элемента пл</w:t>
            </w:r>
            <w:r>
              <w:rPr>
                <w:sz w:val="24"/>
              </w:rPr>
              <w:t>анировочной структуры, чел./ га</w:t>
            </w:r>
          </w:p>
        </w:tc>
        <w:tc>
          <w:tcPr>
            <w:tcW w:w="851"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370</w:t>
            </w:r>
          </w:p>
        </w:tc>
        <w:tc>
          <w:tcPr>
            <w:tcW w:w="1134"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250</w:t>
            </w:r>
          </w:p>
        </w:tc>
        <w:tc>
          <w:tcPr>
            <w:tcW w:w="1275"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95pt"/>
                <w:rFonts w:eastAsiaTheme="minorHAnsi"/>
                <w:sz w:val="24"/>
                <w:szCs w:val="24"/>
              </w:rPr>
              <w:t>210</w:t>
            </w:r>
          </w:p>
        </w:tc>
        <w:tc>
          <w:tcPr>
            <w:tcW w:w="1276"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140</w:t>
            </w:r>
          </w:p>
        </w:tc>
        <w:tc>
          <w:tcPr>
            <w:tcW w:w="986" w:type="dxa"/>
            <w:tcBorders>
              <w:top w:val="single" w:sz="4" w:space="0" w:color="auto"/>
              <w:left w:val="single" w:sz="4" w:space="0" w:color="auto"/>
              <w:righ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130</w:t>
            </w:r>
          </w:p>
        </w:tc>
      </w:tr>
      <w:tr w:rsidR="00E503E4" w:rsidRPr="00E503E4" w:rsidTr="00E503E4">
        <w:trPr>
          <w:trHeight w:hRule="exact" w:val="65"/>
          <w:jc w:val="center"/>
        </w:trPr>
        <w:tc>
          <w:tcPr>
            <w:tcW w:w="1748" w:type="dxa"/>
            <w:tcBorders>
              <w:left w:val="single" w:sz="4" w:space="0" w:color="auto"/>
              <w:bottom w:val="single" w:sz="4" w:space="0" w:color="auto"/>
            </w:tcBorders>
            <w:shd w:val="clear" w:color="auto" w:fill="FFFFFF"/>
            <w:vAlign w:val="center"/>
          </w:tcPr>
          <w:p w:rsidR="00E503E4" w:rsidRPr="00E503E4" w:rsidRDefault="00E503E4" w:rsidP="00E503E4">
            <w:pPr>
              <w:pStyle w:val="a6"/>
              <w:jc w:val="center"/>
              <w:rPr>
                <w:sz w:val="24"/>
              </w:rPr>
            </w:pPr>
          </w:p>
        </w:tc>
        <w:tc>
          <w:tcPr>
            <w:tcW w:w="2358" w:type="dxa"/>
            <w:tcBorders>
              <w:left w:val="single" w:sz="4" w:space="0" w:color="auto"/>
              <w:bottom w:val="single" w:sz="4" w:space="0" w:color="auto"/>
            </w:tcBorders>
            <w:shd w:val="clear" w:color="auto" w:fill="FFFFFF"/>
            <w:vAlign w:val="center"/>
          </w:tcPr>
          <w:p w:rsidR="00E503E4" w:rsidRPr="00E503E4" w:rsidRDefault="00E503E4" w:rsidP="00E503E4">
            <w:pPr>
              <w:pStyle w:val="a6"/>
              <w:jc w:val="center"/>
              <w:rPr>
                <w:sz w:val="24"/>
              </w:rPr>
            </w:pPr>
          </w:p>
        </w:tc>
        <w:tc>
          <w:tcPr>
            <w:tcW w:w="851" w:type="dxa"/>
            <w:tcBorders>
              <w:left w:val="single" w:sz="4" w:space="0" w:color="auto"/>
              <w:bottom w:val="single" w:sz="4" w:space="0" w:color="auto"/>
            </w:tcBorders>
            <w:shd w:val="clear" w:color="auto" w:fill="FFFFFF"/>
            <w:vAlign w:val="center"/>
          </w:tcPr>
          <w:p w:rsidR="00E503E4" w:rsidRPr="00E503E4" w:rsidRDefault="00E503E4" w:rsidP="00E503E4">
            <w:pPr>
              <w:pStyle w:val="a6"/>
              <w:jc w:val="center"/>
              <w:rPr>
                <w:sz w:val="24"/>
              </w:rPr>
            </w:pPr>
          </w:p>
        </w:tc>
        <w:tc>
          <w:tcPr>
            <w:tcW w:w="1134" w:type="dxa"/>
            <w:tcBorders>
              <w:left w:val="single" w:sz="4" w:space="0" w:color="auto"/>
              <w:bottom w:val="single" w:sz="4" w:space="0" w:color="auto"/>
            </w:tcBorders>
            <w:shd w:val="clear" w:color="auto" w:fill="FFFFFF"/>
            <w:vAlign w:val="center"/>
          </w:tcPr>
          <w:p w:rsidR="00E503E4" w:rsidRPr="00E503E4" w:rsidRDefault="00E503E4" w:rsidP="00E503E4">
            <w:pPr>
              <w:pStyle w:val="a6"/>
              <w:jc w:val="center"/>
              <w:rPr>
                <w:sz w:val="24"/>
              </w:rPr>
            </w:pPr>
          </w:p>
        </w:tc>
        <w:tc>
          <w:tcPr>
            <w:tcW w:w="1275" w:type="dxa"/>
            <w:tcBorders>
              <w:left w:val="single" w:sz="4" w:space="0" w:color="auto"/>
              <w:bottom w:val="single" w:sz="4" w:space="0" w:color="auto"/>
            </w:tcBorders>
            <w:shd w:val="clear" w:color="auto" w:fill="FFFFFF"/>
            <w:vAlign w:val="center"/>
          </w:tcPr>
          <w:p w:rsidR="00E503E4" w:rsidRPr="00E503E4" w:rsidRDefault="00E503E4" w:rsidP="00E503E4">
            <w:pPr>
              <w:pStyle w:val="a6"/>
              <w:jc w:val="center"/>
              <w:rPr>
                <w:sz w:val="24"/>
              </w:rPr>
            </w:pPr>
          </w:p>
        </w:tc>
        <w:tc>
          <w:tcPr>
            <w:tcW w:w="1276" w:type="dxa"/>
            <w:tcBorders>
              <w:left w:val="single" w:sz="4" w:space="0" w:color="auto"/>
              <w:bottom w:val="single" w:sz="4" w:space="0" w:color="auto"/>
            </w:tcBorders>
            <w:shd w:val="clear" w:color="auto" w:fill="FFFFFF"/>
            <w:vAlign w:val="center"/>
          </w:tcPr>
          <w:p w:rsidR="00E503E4" w:rsidRPr="00E503E4" w:rsidRDefault="00E503E4" w:rsidP="00E503E4">
            <w:pPr>
              <w:pStyle w:val="a6"/>
              <w:jc w:val="center"/>
              <w:rPr>
                <w:sz w:val="24"/>
              </w:rPr>
            </w:pPr>
          </w:p>
        </w:tc>
        <w:tc>
          <w:tcPr>
            <w:tcW w:w="986" w:type="dxa"/>
            <w:tcBorders>
              <w:left w:val="single" w:sz="4" w:space="0" w:color="auto"/>
              <w:bottom w:val="single" w:sz="4" w:space="0" w:color="auto"/>
              <w:right w:val="single" w:sz="4" w:space="0" w:color="auto"/>
            </w:tcBorders>
            <w:shd w:val="clear" w:color="auto" w:fill="FFFFFF"/>
            <w:vAlign w:val="center"/>
          </w:tcPr>
          <w:p w:rsidR="00E503E4" w:rsidRPr="00E503E4" w:rsidRDefault="00E503E4" w:rsidP="00E503E4">
            <w:pPr>
              <w:pStyle w:val="a6"/>
              <w:jc w:val="center"/>
              <w:rPr>
                <w:sz w:val="24"/>
              </w:rPr>
            </w:pPr>
          </w:p>
        </w:tc>
      </w:tr>
    </w:tbl>
    <w:p w:rsidR="00E503E4" w:rsidRDefault="00E503E4" w:rsidP="00E503E4">
      <w:pPr>
        <w:pStyle w:val="a6"/>
      </w:pPr>
    </w:p>
    <w:p w:rsidR="00E503E4" w:rsidRDefault="00E503E4" w:rsidP="00E503E4">
      <w:pPr>
        <w:pStyle w:val="a6"/>
        <w:spacing w:after="80"/>
        <w:contextualSpacing w:val="0"/>
      </w:pPr>
      <w:r>
        <w:t>Таблица 2.3 — Баланс территорий элемента планировочной структуры с преобладающей среднеэтажной жилой застройкой</w:t>
      </w:r>
    </w:p>
    <w:tbl>
      <w:tblPr>
        <w:tblW w:w="5000" w:type="pct"/>
        <w:jc w:val="center"/>
        <w:tblLayout w:type="fixed"/>
        <w:tblCellMar>
          <w:left w:w="113" w:type="dxa"/>
          <w:right w:w="113" w:type="dxa"/>
        </w:tblCellMar>
        <w:tblLook w:val="0000" w:firstRow="0" w:lastRow="0" w:firstColumn="0" w:lastColumn="0" w:noHBand="0" w:noVBand="0"/>
      </w:tblPr>
      <w:tblGrid>
        <w:gridCol w:w="4106"/>
        <w:gridCol w:w="851"/>
        <w:gridCol w:w="1134"/>
        <w:gridCol w:w="1275"/>
        <w:gridCol w:w="1276"/>
        <w:gridCol w:w="986"/>
      </w:tblGrid>
      <w:tr w:rsidR="00E503E4" w:rsidRPr="00E503E4" w:rsidTr="000D666C">
        <w:trPr>
          <w:trHeight w:hRule="exact" w:val="617"/>
          <w:jc w:val="center"/>
        </w:trPr>
        <w:tc>
          <w:tcPr>
            <w:tcW w:w="4106" w:type="dxa"/>
            <w:vMerge w:val="restart"/>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Назначение территории</w:t>
            </w:r>
          </w:p>
        </w:tc>
        <w:tc>
          <w:tcPr>
            <w:tcW w:w="5522" w:type="dxa"/>
            <w:gridSpan w:val="5"/>
            <w:tcBorders>
              <w:top w:val="single" w:sz="4" w:space="0" w:color="auto"/>
              <w:left w:val="single" w:sz="4" w:space="0" w:color="auto"/>
              <w:righ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Доля территорий в зависимости от площади элемента планировочной структуры, %</w:t>
            </w:r>
          </w:p>
        </w:tc>
      </w:tr>
      <w:tr w:rsidR="000D666C" w:rsidRPr="00E503E4" w:rsidTr="000D666C">
        <w:trPr>
          <w:trHeight w:hRule="exact" w:val="569"/>
          <w:jc w:val="center"/>
        </w:trPr>
        <w:tc>
          <w:tcPr>
            <w:tcW w:w="4106" w:type="dxa"/>
            <w:vMerge/>
            <w:tcBorders>
              <w:left w:val="single" w:sz="4" w:space="0" w:color="auto"/>
            </w:tcBorders>
            <w:shd w:val="clear" w:color="auto" w:fill="FFFFFF"/>
            <w:vAlign w:val="center"/>
          </w:tcPr>
          <w:p w:rsidR="00E503E4" w:rsidRPr="00E503E4" w:rsidRDefault="00E503E4" w:rsidP="00E503E4">
            <w:pPr>
              <w:pStyle w:val="a6"/>
              <w:jc w:val="center"/>
              <w:rPr>
                <w:sz w:val="24"/>
              </w:rPr>
            </w:pPr>
          </w:p>
        </w:tc>
        <w:tc>
          <w:tcPr>
            <w:tcW w:w="851"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1,5 га</w:t>
            </w:r>
          </w:p>
        </w:tc>
        <w:tc>
          <w:tcPr>
            <w:tcW w:w="1134"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 xml:space="preserve">до </w:t>
            </w:r>
            <w:r w:rsidRPr="00E503E4">
              <w:rPr>
                <w:rStyle w:val="295pt"/>
                <w:rFonts w:eastAsiaTheme="minorHAnsi"/>
                <w:sz w:val="24"/>
                <w:szCs w:val="24"/>
              </w:rPr>
              <w:t>10</w:t>
            </w:r>
            <w:r w:rsidRPr="00E503E4">
              <w:rPr>
                <w:sz w:val="24"/>
              </w:rPr>
              <w:t xml:space="preserve"> га</w:t>
            </w:r>
          </w:p>
        </w:tc>
        <w:tc>
          <w:tcPr>
            <w:tcW w:w="1275"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 xml:space="preserve">от </w:t>
            </w:r>
            <w:r w:rsidRPr="00E503E4">
              <w:rPr>
                <w:rStyle w:val="295pt"/>
                <w:rFonts w:eastAsiaTheme="minorHAnsi"/>
                <w:sz w:val="24"/>
                <w:szCs w:val="24"/>
              </w:rPr>
              <w:t>10</w:t>
            </w:r>
            <w:r w:rsidRPr="00E503E4">
              <w:rPr>
                <w:sz w:val="24"/>
              </w:rPr>
              <w:t xml:space="preserve"> до 40 га</w:t>
            </w:r>
          </w:p>
        </w:tc>
        <w:tc>
          <w:tcPr>
            <w:tcW w:w="1276"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от 40 до 90 га</w:t>
            </w:r>
          </w:p>
        </w:tc>
        <w:tc>
          <w:tcPr>
            <w:tcW w:w="986" w:type="dxa"/>
            <w:tcBorders>
              <w:top w:val="single" w:sz="4" w:space="0" w:color="auto"/>
              <w:left w:val="single" w:sz="4" w:space="0" w:color="auto"/>
              <w:righ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более 90 га</w:t>
            </w:r>
          </w:p>
        </w:tc>
      </w:tr>
      <w:tr w:rsidR="000D666C" w:rsidRPr="00E503E4" w:rsidTr="000D666C">
        <w:trPr>
          <w:trHeight w:hRule="exact" w:val="576"/>
          <w:jc w:val="center"/>
        </w:trPr>
        <w:tc>
          <w:tcPr>
            <w:tcW w:w="4106"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Территории объектов жилищного строительства</w:t>
            </w:r>
          </w:p>
        </w:tc>
        <w:tc>
          <w:tcPr>
            <w:tcW w:w="851"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98</w:t>
            </w:r>
          </w:p>
        </w:tc>
        <w:tc>
          <w:tcPr>
            <w:tcW w:w="1134"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87</w:t>
            </w:r>
          </w:p>
        </w:tc>
        <w:tc>
          <w:tcPr>
            <w:tcW w:w="1275"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73</w:t>
            </w:r>
          </w:p>
        </w:tc>
        <w:tc>
          <w:tcPr>
            <w:tcW w:w="1276"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52</w:t>
            </w:r>
          </w:p>
        </w:tc>
        <w:tc>
          <w:tcPr>
            <w:tcW w:w="986" w:type="dxa"/>
            <w:tcBorders>
              <w:top w:val="single" w:sz="4" w:space="0" w:color="auto"/>
              <w:left w:val="single" w:sz="4" w:space="0" w:color="auto"/>
              <w:righ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45</w:t>
            </w:r>
          </w:p>
        </w:tc>
      </w:tr>
      <w:tr w:rsidR="000D666C" w:rsidRPr="00E503E4" w:rsidTr="000D666C">
        <w:trPr>
          <w:trHeight w:hRule="exact" w:val="982"/>
          <w:jc w:val="center"/>
        </w:trPr>
        <w:tc>
          <w:tcPr>
            <w:tcW w:w="4106"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Территории элементов озеленения (за пределами территории объектов жилищного строительства) [</w:t>
            </w:r>
            <w:r w:rsidRPr="00E503E4">
              <w:rPr>
                <w:rStyle w:val="295pt"/>
                <w:rFonts w:eastAsiaTheme="minorHAnsi"/>
                <w:sz w:val="24"/>
                <w:szCs w:val="24"/>
              </w:rPr>
              <w:t>1</w:t>
            </w:r>
            <w:r w:rsidRPr="00E503E4">
              <w:rPr>
                <w:sz w:val="24"/>
              </w:rPr>
              <w:t>]</w:t>
            </w:r>
          </w:p>
        </w:tc>
        <w:tc>
          <w:tcPr>
            <w:tcW w:w="851"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95pt"/>
                <w:rFonts w:eastAsiaTheme="minorHAnsi"/>
                <w:sz w:val="24"/>
                <w:szCs w:val="24"/>
              </w:rPr>
              <w:t>2</w:t>
            </w:r>
          </w:p>
        </w:tc>
        <w:tc>
          <w:tcPr>
            <w:tcW w:w="1134"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13</w:t>
            </w:r>
          </w:p>
        </w:tc>
        <w:tc>
          <w:tcPr>
            <w:tcW w:w="1275"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95pt"/>
                <w:rFonts w:eastAsiaTheme="minorHAnsi"/>
                <w:sz w:val="24"/>
                <w:szCs w:val="24"/>
              </w:rPr>
              <w:t>10</w:t>
            </w:r>
          </w:p>
        </w:tc>
        <w:tc>
          <w:tcPr>
            <w:tcW w:w="1276" w:type="dxa"/>
            <w:tcBorders>
              <w:top w:val="single" w:sz="4" w:space="0" w:color="auto"/>
              <w:lef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17</w:t>
            </w:r>
          </w:p>
        </w:tc>
        <w:tc>
          <w:tcPr>
            <w:tcW w:w="986" w:type="dxa"/>
            <w:tcBorders>
              <w:top w:val="single" w:sz="4" w:space="0" w:color="auto"/>
              <w:left w:val="single" w:sz="4" w:space="0" w:color="auto"/>
              <w:righ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18</w:t>
            </w:r>
          </w:p>
        </w:tc>
      </w:tr>
      <w:tr w:rsidR="000D666C" w:rsidRPr="00E503E4" w:rsidTr="000D666C">
        <w:trPr>
          <w:trHeight w:hRule="exact" w:val="571"/>
          <w:jc w:val="center"/>
        </w:trPr>
        <w:tc>
          <w:tcPr>
            <w:tcW w:w="4106" w:type="dxa"/>
            <w:tcBorders>
              <w:top w:val="single" w:sz="4" w:space="0" w:color="auto"/>
              <w:left w:val="single" w:sz="4" w:space="0" w:color="auto"/>
              <w:bottom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Территории транспортных, инженерных коммуникаций</w:t>
            </w:r>
          </w:p>
        </w:tc>
        <w:tc>
          <w:tcPr>
            <w:tcW w:w="851" w:type="dxa"/>
            <w:tcBorders>
              <w:top w:val="single" w:sz="4" w:space="0" w:color="auto"/>
              <w:left w:val="single" w:sz="4" w:space="0" w:color="auto"/>
              <w:bottom w:val="single" w:sz="4" w:space="0" w:color="auto"/>
            </w:tcBorders>
            <w:shd w:val="clear" w:color="auto" w:fill="FFFFFF"/>
            <w:vAlign w:val="center"/>
          </w:tcPr>
          <w:p w:rsidR="00E503E4" w:rsidRPr="00E503E4" w:rsidRDefault="000D666C" w:rsidP="00E503E4">
            <w:pPr>
              <w:pStyle w:val="a6"/>
              <w:jc w:val="center"/>
              <w:rPr>
                <w:sz w:val="24"/>
              </w:rPr>
            </w:pPr>
            <w:r>
              <w:rPr>
                <w:sz w:val="24"/>
              </w:rPr>
              <w:t>—</w:t>
            </w:r>
          </w:p>
        </w:tc>
        <w:tc>
          <w:tcPr>
            <w:tcW w:w="1134" w:type="dxa"/>
            <w:tcBorders>
              <w:top w:val="single" w:sz="4" w:space="0" w:color="auto"/>
              <w:left w:val="single" w:sz="4" w:space="0" w:color="auto"/>
              <w:bottom w:val="single" w:sz="4" w:space="0" w:color="auto"/>
            </w:tcBorders>
            <w:shd w:val="clear" w:color="auto" w:fill="FFFFFF"/>
            <w:vAlign w:val="center"/>
          </w:tcPr>
          <w:p w:rsidR="00E503E4" w:rsidRPr="00E503E4" w:rsidRDefault="000D666C" w:rsidP="00E503E4">
            <w:pPr>
              <w:pStyle w:val="a6"/>
              <w:jc w:val="center"/>
              <w:rPr>
                <w:sz w:val="24"/>
              </w:rPr>
            </w:pPr>
            <w:r>
              <w:rPr>
                <w:sz w:val="24"/>
              </w:rPr>
              <w:t>—</w:t>
            </w:r>
          </w:p>
        </w:tc>
        <w:tc>
          <w:tcPr>
            <w:tcW w:w="1275" w:type="dxa"/>
            <w:tcBorders>
              <w:top w:val="single" w:sz="4" w:space="0" w:color="auto"/>
              <w:left w:val="single" w:sz="4" w:space="0" w:color="auto"/>
              <w:bottom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95pt"/>
                <w:rFonts w:eastAsiaTheme="minorHAnsi"/>
                <w:sz w:val="24"/>
                <w:szCs w:val="24"/>
              </w:rPr>
              <w:t>10</w:t>
            </w:r>
          </w:p>
        </w:tc>
        <w:tc>
          <w:tcPr>
            <w:tcW w:w="1276" w:type="dxa"/>
            <w:tcBorders>
              <w:top w:val="single" w:sz="4" w:space="0" w:color="auto"/>
              <w:left w:val="single" w:sz="4" w:space="0" w:color="auto"/>
              <w:bottom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16</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E503E4" w:rsidRPr="00E503E4" w:rsidRDefault="00E503E4" w:rsidP="00E503E4">
            <w:pPr>
              <w:pStyle w:val="a6"/>
              <w:jc w:val="center"/>
              <w:rPr>
                <w:sz w:val="24"/>
              </w:rPr>
            </w:pPr>
            <w:r w:rsidRPr="00E503E4">
              <w:rPr>
                <w:sz w:val="24"/>
              </w:rPr>
              <w:t>15</w:t>
            </w:r>
          </w:p>
        </w:tc>
      </w:tr>
      <w:tr w:rsidR="00E503E4" w:rsidRPr="00E503E4" w:rsidTr="000D666C">
        <w:trPr>
          <w:trHeight w:hRule="exact" w:val="397"/>
          <w:jc w:val="center"/>
        </w:trPr>
        <w:tc>
          <w:tcPr>
            <w:tcW w:w="4106" w:type="dxa"/>
            <w:tcBorders>
              <w:top w:val="single" w:sz="4" w:space="0" w:color="auto"/>
              <w:left w:val="single" w:sz="4" w:space="0" w:color="auto"/>
              <w:bottom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12pt"/>
                <w:rFonts w:eastAsiaTheme="minorHAnsi"/>
              </w:rPr>
              <w:t>Территории объектов образования</w:t>
            </w:r>
          </w:p>
        </w:tc>
        <w:tc>
          <w:tcPr>
            <w:tcW w:w="851" w:type="dxa"/>
            <w:tcBorders>
              <w:top w:val="single" w:sz="4" w:space="0" w:color="auto"/>
              <w:left w:val="single" w:sz="4" w:space="0" w:color="auto"/>
              <w:bottom w:val="single" w:sz="4" w:space="0" w:color="auto"/>
            </w:tcBorders>
            <w:shd w:val="clear" w:color="auto" w:fill="FFFFFF"/>
            <w:vAlign w:val="center"/>
          </w:tcPr>
          <w:p w:rsidR="00E503E4" w:rsidRPr="00E503E4" w:rsidRDefault="000D666C" w:rsidP="00E503E4">
            <w:pPr>
              <w:pStyle w:val="a6"/>
              <w:jc w:val="center"/>
              <w:rPr>
                <w:sz w:val="24"/>
              </w:rPr>
            </w:pPr>
            <w:r>
              <w:rPr>
                <w:rStyle w:val="212pt"/>
                <w:rFonts w:eastAsiaTheme="minorHAnsi"/>
              </w:rPr>
              <w:t>—</w:t>
            </w:r>
          </w:p>
        </w:tc>
        <w:tc>
          <w:tcPr>
            <w:tcW w:w="1134" w:type="dxa"/>
            <w:tcBorders>
              <w:top w:val="single" w:sz="4" w:space="0" w:color="auto"/>
              <w:left w:val="single" w:sz="4" w:space="0" w:color="auto"/>
              <w:bottom w:val="single" w:sz="4" w:space="0" w:color="auto"/>
            </w:tcBorders>
            <w:shd w:val="clear" w:color="auto" w:fill="FFFFFF"/>
            <w:vAlign w:val="center"/>
          </w:tcPr>
          <w:p w:rsidR="00E503E4" w:rsidRPr="00E503E4" w:rsidRDefault="000D666C" w:rsidP="00E503E4">
            <w:pPr>
              <w:pStyle w:val="a6"/>
              <w:jc w:val="center"/>
              <w:rPr>
                <w:sz w:val="24"/>
              </w:rPr>
            </w:pPr>
            <w:r>
              <w:rPr>
                <w:rStyle w:val="212pt"/>
                <w:rFonts w:eastAsiaTheme="minorHAnsi"/>
              </w:rPr>
              <w:t>—</w:t>
            </w:r>
          </w:p>
        </w:tc>
        <w:tc>
          <w:tcPr>
            <w:tcW w:w="1275" w:type="dxa"/>
            <w:tcBorders>
              <w:top w:val="single" w:sz="4" w:space="0" w:color="auto"/>
              <w:left w:val="single" w:sz="4" w:space="0" w:color="auto"/>
              <w:bottom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12pt"/>
                <w:rFonts w:eastAsiaTheme="minorHAnsi"/>
              </w:rPr>
              <w:t>7</w:t>
            </w:r>
          </w:p>
        </w:tc>
        <w:tc>
          <w:tcPr>
            <w:tcW w:w="1276" w:type="dxa"/>
            <w:tcBorders>
              <w:top w:val="single" w:sz="4" w:space="0" w:color="auto"/>
              <w:left w:val="single" w:sz="4" w:space="0" w:color="auto"/>
              <w:bottom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12pt"/>
                <w:rFonts w:eastAsiaTheme="minorHAnsi"/>
              </w:rPr>
              <w:t>11</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12pt"/>
                <w:rFonts w:eastAsiaTheme="minorHAnsi"/>
              </w:rPr>
              <w:t>13</w:t>
            </w:r>
          </w:p>
        </w:tc>
      </w:tr>
      <w:tr w:rsidR="00E503E4" w:rsidRPr="00E503E4" w:rsidTr="000D666C">
        <w:trPr>
          <w:trHeight w:hRule="exact" w:val="397"/>
          <w:jc w:val="center"/>
        </w:trPr>
        <w:tc>
          <w:tcPr>
            <w:tcW w:w="4106" w:type="dxa"/>
            <w:tcBorders>
              <w:top w:val="single" w:sz="4" w:space="0" w:color="auto"/>
              <w:left w:val="single" w:sz="4" w:space="0" w:color="auto"/>
              <w:bottom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12pt"/>
                <w:rFonts w:eastAsiaTheme="minorHAnsi"/>
              </w:rPr>
              <w:t>Территории парковочных комплексов</w:t>
            </w:r>
          </w:p>
        </w:tc>
        <w:tc>
          <w:tcPr>
            <w:tcW w:w="851" w:type="dxa"/>
            <w:tcBorders>
              <w:top w:val="single" w:sz="4" w:space="0" w:color="auto"/>
              <w:left w:val="single" w:sz="4" w:space="0" w:color="auto"/>
              <w:bottom w:val="single" w:sz="4" w:space="0" w:color="auto"/>
            </w:tcBorders>
            <w:shd w:val="clear" w:color="auto" w:fill="FFFFFF"/>
            <w:vAlign w:val="center"/>
          </w:tcPr>
          <w:p w:rsidR="00E503E4" w:rsidRPr="00E503E4" w:rsidRDefault="000D666C" w:rsidP="00E503E4">
            <w:pPr>
              <w:pStyle w:val="a6"/>
              <w:jc w:val="center"/>
              <w:rPr>
                <w:sz w:val="24"/>
              </w:rPr>
            </w:pPr>
            <w:r>
              <w:rPr>
                <w:rStyle w:val="212pt"/>
                <w:rFonts w:eastAsiaTheme="minorHAnsi"/>
              </w:rPr>
              <w:t>—</w:t>
            </w:r>
          </w:p>
        </w:tc>
        <w:tc>
          <w:tcPr>
            <w:tcW w:w="1134" w:type="dxa"/>
            <w:tcBorders>
              <w:top w:val="single" w:sz="4" w:space="0" w:color="auto"/>
              <w:left w:val="single" w:sz="4" w:space="0" w:color="auto"/>
              <w:bottom w:val="single" w:sz="4" w:space="0" w:color="auto"/>
            </w:tcBorders>
            <w:shd w:val="clear" w:color="auto" w:fill="FFFFFF"/>
            <w:vAlign w:val="center"/>
          </w:tcPr>
          <w:p w:rsidR="00E503E4" w:rsidRPr="00E503E4" w:rsidRDefault="000D666C" w:rsidP="00E503E4">
            <w:pPr>
              <w:pStyle w:val="a6"/>
              <w:jc w:val="center"/>
              <w:rPr>
                <w:sz w:val="24"/>
              </w:rPr>
            </w:pPr>
            <w:r>
              <w:rPr>
                <w:rStyle w:val="212pt"/>
                <w:rFonts w:eastAsiaTheme="minorHAnsi"/>
              </w:rPr>
              <w:t>—</w:t>
            </w:r>
          </w:p>
        </w:tc>
        <w:tc>
          <w:tcPr>
            <w:tcW w:w="1275" w:type="dxa"/>
            <w:tcBorders>
              <w:top w:val="single" w:sz="4" w:space="0" w:color="auto"/>
              <w:left w:val="single" w:sz="4" w:space="0" w:color="auto"/>
              <w:bottom w:val="single" w:sz="4" w:space="0" w:color="auto"/>
            </w:tcBorders>
            <w:shd w:val="clear" w:color="auto" w:fill="FFFFFF"/>
            <w:vAlign w:val="center"/>
          </w:tcPr>
          <w:p w:rsidR="00E503E4" w:rsidRPr="00E503E4" w:rsidRDefault="000D666C" w:rsidP="00E503E4">
            <w:pPr>
              <w:pStyle w:val="a6"/>
              <w:jc w:val="center"/>
              <w:rPr>
                <w:sz w:val="24"/>
              </w:rPr>
            </w:pPr>
            <w:r>
              <w:rPr>
                <w:rStyle w:val="212pt"/>
                <w:rFonts w:eastAsiaTheme="minorHAnsi"/>
              </w:rPr>
              <w:t>—</w:t>
            </w:r>
          </w:p>
        </w:tc>
        <w:tc>
          <w:tcPr>
            <w:tcW w:w="1276" w:type="dxa"/>
            <w:tcBorders>
              <w:top w:val="single" w:sz="4" w:space="0" w:color="auto"/>
              <w:left w:val="single" w:sz="4" w:space="0" w:color="auto"/>
              <w:bottom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12pt"/>
                <w:rFonts w:eastAsiaTheme="minorHAnsi"/>
              </w:rPr>
              <w:t>4</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12pt"/>
                <w:rFonts w:eastAsiaTheme="minorHAnsi"/>
              </w:rPr>
              <w:t>5</w:t>
            </w:r>
          </w:p>
        </w:tc>
      </w:tr>
      <w:tr w:rsidR="00E503E4" w:rsidRPr="00E503E4" w:rsidTr="000D666C">
        <w:trPr>
          <w:trHeight w:hRule="exact" w:val="397"/>
          <w:jc w:val="center"/>
        </w:trPr>
        <w:tc>
          <w:tcPr>
            <w:tcW w:w="4106" w:type="dxa"/>
            <w:tcBorders>
              <w:top w:val="single" w:sz="4" w:space="0" w:color="auto"/>
              <w:left w:val="single" w:sz="4" w:space="0" w:color="auto"/>
              <w:bottom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12pt"/>
                <w:rFonts w:eastAsiaTheme="minorHAnsi"/>
              </w:rPr>
              <w:t>Территории спортивных комплексов</w:t>
            </w:r>
          </w:p>
        </w:tc>
        <w:tc>
          <w:tcPr>
            <w:tcW w:w="851" w:type="dxa"/>
            <w:tcBorders>
              <w:top w:val="single" w:sz="4" w:space="0" w:color="auto"/>
              <w:left w:val="single" w:sz="4" w:space="0" w:color="auto"/>
              <w:bottom w:val="single" w:sz="4" w:space="0" w:color="auto"/>
            </w:tcBorders>
            <w:shd w:val="clear" w:color="auto" w:fill="FFFFFF"/>
            <w:vAlign w:val="center"/>
          </w:tcPr>
          <w:p w:rsidR="00E503E4" w:rsidRPr="00E503E4" w:rsidRDefault="000D666C" w:rsidP="00E503E4">
            <w:pPr>
              <w:pStyle w:val="a6"/>
              <w:jc w:val="center"/>
              <w:rPr>
                <w:sz w:val="24"/>
              </w:rPr>
            </w:pPr>
            <w:r>
              <w:rPr>
                <w:rStyle w:val="212pt"/>
                <w:rFonts w:eastAsiaTheme="minorHAnsi"/>
              </w:rPr>
              <w:t>—</w:t>
            </w:r>
          </w:p>
        </w:tc>
        <w:tc>
          <w:tcPr>
            <w:tcW w:w="1134" w:type="dxa"/>
            <w:tcBorders>
              <w:top w:val="single" w:sz="4" w:space="0" w:color="auto"/>
              <w:left w:val="single" w:sz="4" w:space="0" w:color="auto"/>
              <w:bottom w:val="single" w:sz="4" w:space="0" w:color="auto"/>
            </w:tcBorders>
            <w:shd w:val="clear" w:color="auto" w:fill="FFFFFF"/>
            <w:vAlign w:val="center"/>
          </w:tcPr>
          <w:p w:rsidR="00E503E4" w:rsidRPr="00E503E4" w:rsidRDefault="000D666C" w:rsidP="00E503E4">
            <w:pPr>
              <w:pStyle w:val="a6"/>
              <w:jc w:val="center"/>
              <w:rPr>
                <w:sz w:val="24"/>
              </w:rPr>
            </w:pPr>
            <w:r>
              <w:rPr>
                <w:rStyle w:val="212pt"/>
                <w:rFonts w:eastAsiaTheme="minorHAnsi"/>
              </w:rPr>
              <w:t>—</w:t>
            </w:r>
          </w:p>
        </w:tc>
        <w:tc>
          <w:tcPr>
            <w:tcW w:w="1275" w:type="dxa"/>
            <w:tcBorders>
              <w:top w:val="single" w:sz="4" w:space="0" w:color="auto"/>
              <w:left w:val="single" w:sz="4" w:space="0" w:color="auto"/>
              <w:bottom w:val="single" w:sz="4" w:space="0" w:color="auto"/>
            </w:tcBorders>
            <w:shd w:val="clear" w:color="auto" w:fill="FFFFFF"/>
            <w:vAlign w:val="center"/>
          </w:tcPr>
          <w:p w:rsidR="00E503E4" w:rsidRPr="00E503E4" w:rsidRDefault="000D666C" w:rsidP="00E503E4">
            <w:pPr>
              <w:pStyle w:val="a6"/>
              <w:jc w:val="center"/>
              <w:rPr>
                <w:sz w:val="24"/>
              </w:rPr>
            </w:pPr>
            <w:r>
              <w:rPr>
                <w:rStyle w:val="212pt"/>
                <w:rFonts w:eastAsiaTheme="minorHAnsi"/>
              </w:rPr>
              <w:t>—</w:t>
            </w:r>
          </w:p>
        </w:tc>
        <w:tc>
          <w:tcPr>
            <w:tcW w:w="1276" w:type="dxa"/>
            <w:tcBorders>
              <w:top w:val="single" w:sz="4" w:space="0" w:color="auto"/>
              <w:left w:val="single" w:sz="4" w:space="0" w:color="auto"/>
              <w:bottom w:val="single" w:sz="4" w:space="0" w:color="auto"/>
            </w:tcBorders>
            <w:shd w:val="clear" w:color="auto" w:fill="FFFFFF"/>
            <w:vAlign w:val="center"/>
          </w:tcPr>
          <w:p w:rsidR="00E503E4" w:rsidRPr="00E503E4" w:rsidRDefault="000D666C" w:rsidP="00E503E4">
            <w:pPr>
              <w:pStyle w:val="a6"/>
              <w:jc w:val="center"/>
              <w:rPr>
                <w:sz w:val="24"/>
              </w:rPr>
            </w:pPr>
            <w:r>
              <w:rPr>
                <w:rStyle w:val="212pt"/>
                <w:rFonts w:eastAsiaTheme="minorHAnsi"/>
              </w:rPr>
              <w:t>—</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12pt"/>
                <w:rFonts w:eastAsiaTheme="minorHAnsi"/>
              </w:rPr>
              <w:t>3</w:t>
            </w:r>
          </w:p>
        </w:tc>
      </w:tr>
      <w:tr w:rsidR="00E503E4" w:rsidRPr="00E503E4" w:rsidTr="000D666C">
        <w:trPr>
          <w:trHeight w:hRule="exact" w:val="639"/>
          <w:jc w:val="center"/>
        </w:trPr>
        <w:tc>
          <w:tcPr>
            <w:tcW w:w="4106" w:type="dxa"/>
            <w:tcBorders>
              <w:top w:val="single" w:sz="4" w:space="0" w:color="auto"/>
              <w:left w:val="single" w:sz="4" w:space="0" w:color="auto"/>
              <w:bottom w:val="single" w:sz="4" w:space="0" w:color="auto"/>
            </w:tcBorders>
            <w:shd w:val="clear" w:color="auto" w:fill="FFFFFF"/>
            <w:vAlign w:val="center"/>
          </w:tcPr>
          <w:p w:rsidR="000D666C" w:rsidRDefault="000D666C" w:rsidP="00E503E4">
            <w:pPr>
              <w:pStyle w:val="a6"/>
              <w:jc w:val="center"/>
              <w:rPr>
                <w:rStyle w:val="212pt"/>
                <w:rFonts w:eastAsiaTheme="minorHAnsi"/>
              </w:rPr>
            </w:pPr>
            <w:r>
              <w:rPr>
                <w:rStyle w:val="212pt"/>
                <w:rFonts w:eastAsiaTheme="minorHAnsi"/>
              </w:rPr>
              <w:t>Территории объектов</w:t>
            </w:r>
          </w:p>
          <w:p w:rsidR="00E503E4" w:rsidRPr="00E503E4" w:rsidRDefault="00E503E4" w:rsidP="00E503E4">
            <w:pPr>
              <w:pStyle w:val="a6"/>
              <w:jc w:val="center"/>
              <w:rPr>
                <w:sz w:val="24"/>
              </w:rPr>
            </w:pPr>
            <w:r w:rsidRPr="00E503E4">
              <w:rPr>
                <w:rStyle w:val="212pt"/>
                <w:rFonts w:eastAsiaTheme="minorHAnsi"/>
              </w:rPr>
              <w:t>здравоохранения</w:t>
            </w:r>
          </w:p>
        </w:tc>
        <w:tc>
          <w:tcPr>
            <w:tcW w:w="851" w:type="dxa"/>
            <w:tcBorders>
              <w:top w:val="single" w:sz="4" w:space="0" w:color="auto"/>
              <w:left w:val="single" w:sz="4" w:space="0" w:color="auto"/>
              <w:bottom w:val="single" w:sz="4" w:space="0" w:color="auto"/>
            </w:tcBorders>
            <w:shd w:val="clear" w:color="auto" w:fill="FFFFFF"/>
            <w:vAlign w:val="center"/>
          </w:tcPr>
          <w:p w:rsidR="00E503E4" w:rsidRPr="00E503E4" w:rsidRDefault="000D666C" w:rsidP="00E503E4">
            <w:pPr>
              <w:pStyle w:val="a6"/>
              <w:jc w:val="center"/>
              <w:rPr>
                <w:sz w:val="24"/>
              </w:rPr>
            </w:pPr>
            <w:r>
              <w:rPr>
                <w:rStyle w:val="212pt"/>
                <w:rFonts w:eastAsiaTheme="minorHAnsi"/>
              </w:rPr>
              <w:t>—</w:t>
            </w:r>
          </w:p>
        </w:tc>
        <w:tc>
          <w:tcPr>
            <w:tcW w:w="1134" w:type="dxa"/>
            <w:tcBorders>
              <w:top w:val="single" w:sz="4" w:space="0" w:color="auto"/>
              <w:left w:val="single" w:sz="4" w:space="0" w:color="auto"/>
              <w:bottom w:val="single" w:sz="4" w:space="0" w:color="auto"/>
            </w:tcBorders>
            <w:shd w:val="clear" w:color="auto" w:fill="FFFFFF"/>
            <w:vAlign w:val="center"/>
          </w:tcPr>
          <w:p w:rsidR="00E503E4" w:rsidRPr="00E503E4" w:rsidRDefault="000D666C" w:rsidP="00E503E4">
            <w:pPr>
              <w:pStyle w:val="a6"/>
              <w:jc w:val="center"/>
              <w:rPr>
                <w:sz w:val="24"/>
              </w:rPr>
            </w:pPr>
            <w:r>
              <w:rPr>
                <w:rStyle w:val="212pt"/>
                <w:rFonts w:eastAsiaTheme="minorHAnsi"/>
              </w:rPr>
              <w:t>—</w:t>
            </w:r>
          </w:p>
        </w:tc>
        <w:tc>
          <w:tcPr>
            <w:tcW w:w="1275" w:type="dxa"/>
            <w:tcBorders>
              <w:top w:val="single" w:sz="4" w:space="0" w:color="auto"/>
              <w:left w:val="single" w:sz="4" w:space="0" w:color="auto"/>
              <w:bottom w:val="single" w:sz="4" w:space="0" w:color="auto"/>
            </w:tcBorders>
            <w:shd w:val="clear" w:color="auto" w:fill="FFFFFF"/>
            <w:vAlign w:val="center"/>
          </w:tcPr>
          <w:p w:rsidR="00E503E4" w:rsidRPr="00E503E4" w:rsidRDefault="000D666C" w:rsidP="00E503E4">
            <w:pPr>
              <w:pStyle w:val="a6"/>
              <w:jc w:val="center"/>
              <w:rPr>
                <w:sz w:val="24"/>
              </w:rPr>
            </w:pPr>
            <w:r>
              <w:rPr>
                <w:rStyle w:val="212pt"/>
                <w:rFonts w:eastAsiaTheme="minorHAnsi"/>
              </w:rPr>
              <w:t>—</w:t>
            </w:r>
          </w:p>
        </w:tc>
        <w:tc>
          <w:tcPr>
            <w:tcW w:w="1276" w:type="dxa"/>
            <w:tcBorders>
              <w:top w:val="single" w:sz="4" w:space="0" w:color="auto"/>
              <w:left w:val="single" w:sz="4" w:space="0" w:color="auto"/>
              <w:bottom w:val="single" w:sz="4" w:space="0" w:color="auto"/>
            </w:tcBorders>
            <w:shd w:val="clear" w:color="auto" w:fill="FFFFFF"/>
            <w:vAlign w:val="center"/>
          </w:tcPr>
          <w:p w:rsidR="00E503E4" w:rsidRPr="00E503E4" w:rsidRDefault="000D666C" w:rsidP="00E503E4">
            <w:pPr>
              <w:pStyle w:val="a6"/>
              <w:jc w:val="center"/>
              <w:rPr>
                <w:sz w:val="24"/>
              </w:rPr>
            </w:pPr>
            <w:r>
              <w:rPr>
                <w:rStyle w:val="212pt"/>
                <w:rFonts w:eastAsiaTheme="minorHAnsi"/>
              </w:rPr>
              <w:t>—</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12pt"/>
                <w:rFonts w:eastAsiaTheme="minorHAnsi"/>
              </w:rPr>
              <w:t>1</w:t>
            </w:r>
          </w:p>
        </w:tc>
      </w:tr>
      <w:tr w:rsidR="00E503E4" w:rsidRPr="00E503E4" w:rsidTr="000D666C">
        <w:trPr>
          <w:trHeight w:hRule="exact" w:val="577"/>
          <w:jc w:val="center"/>
        </w:trPr>
        <w:tc>
          <w:tcPr>
            <w:tcW w:w="4106" w:type="dxa"/>
            <w:tcBorders>
              <w:top w:val="single" w:sz="4" w:space="0" w:color="auto"/>
              <w:left w:val="single" w:sz="4" w:space="0" w:color="auto"/>
              <w:bottom w:val="single" w:sz="4" w:space="0" w:color="auto"/>
            </w:tcBorders>
            <w:shd w:val="clear" w:color="auto" w:fill="FFFFFF"/>
            <w:vAlign w:val="center"/>
          </w:tcPr>
          <w:p w:rsidR="000D666C" w:rsidRDefault="000D666C" w:rsidP="00E503E4">
            <w:pPr>
              <w:pStyle w:val="a6"/>
              <w:jc w:val="center"/>
              <w:rPr>
                <w:rStyle w:val="212pt"/>
                <w:rFonts w:eastAsiaTheme="minorHAnsi"/>
              </w:rPr>
            </w:pPr>
            <w:r>
              <w:rPr>
                <w:rStyle w:val="212pt"/>
                <w:rFonts w:eastAsiaTheme="minorHAnsi"/>
              </w:rPr>
              <w:t>Территории иных объектов</w:t>
            </w:r>
          </w:p>
          <w:p w:rsidR="00E503E4" w:rsidRPr="00E503E4" w:rsidRDefault="00E503E4" w:rsidP="00E503E4">
            <w:pPr>
              <w:pStyle w:val="a6"/>
              <w:jc w:val="center"/>
              <w:rPr>
                <w:sz w:val="24"/>
              </w:rPr>
            </w:pPr>
            <w:r w:rsidRPr="00E503E4">
              <w:rPr>
                <w:rStyle w:val="212pt"/>
                <w:rFonts w:eastAsiaTheme="minorHAnsi"/>
              </w:rPr>
              <w:t>общественного назначения</w:t>
            </w:r>
          </w:p>
        </w:tc>
        <w:tc>
          <w:tcPr>
            <w:tcW w:w="851" w:type="dxa"/>
            <w:tcBorders>
              <w:top w:val="single" w:sz="4" w:space="0" w:color="auto"/>
              <w:left w:val="single" w:sz="4" w:space="0" w:color="auto"/>
              <w:bottom w:val="single" w:sz="4" w:space="0" w:color="auto"/>
            </w:tcBorders>
            <w:shd w:val="clear" w:color="auto" w:fill="FFFFFF"/>
            <w:vAlign w:val="center"/>
          </w:tcPr>
          <w:p w:rsidR="00E503E4" w:rsidRPr="00E503E4" w:rsidRDefault="000D666C" w:rsidP="00E503E4">
            <w:pPr>
              <w:pStyle w:val="a6"/>
              <w:jc w:val="center"/>
              <w:rPr>
                <w:sz w:val="24"/>
              </w:rPr>
            </w:pPr>
            <w:r>
              <w:rPr>
                <w:rStyle w:val="212pt"/>
                <w:rFonts w:eastAsiaTheme="minorHAnsi"/>
              </w:rPr>
              <w:t>—</w:t>
            </w:r>
          </w:p>
        </w:tc>
        <w:tc>
          <w:tcPr>
            <w:tcW w:w="1134" w:type="dxa"/>
            <w:tcBorders>
              <w:top w:val="single" w:sz="4" w:space="0" w:color="auto"/>
              <w:left w:val="single" w:sz="4" w:space="0" w:color="auto"/>
              <w:bottom w:val="single" w:sz="4" w:space="0" w:color="auto"/>
            </w:tcBorders>
            <w:shd w:val="clear" w:color="auto" w:fill="FFFFFF"/>
            <w:vAlign w:val="center"/>
          </w:tcPr>
          <w:p w:rsidR="00E503E4" w:rsidRPr="00E503E4" w:rsidRDefault="000D666C" w:rsidP="00E503E4">
            <w:pPr>
              <w:pStyle w:val="a6"/>
              <w:jc w:val="center"/>
              <w:rPr>
                <w:sz w:val="24"/>
              </w:rPr>
            </w:pPr>
            <w:r>
              <w:rPr>
                <w:rStyle w:val="212pt"/>
                <w:rFonts w:eastAsiaTheme="minorHAnsi"/>
              </w:rPr>
              <w:t>—</w:t>
            </w:r>
          </w:p>
        </w:tc>
        <w:tc>
          <w:tcPr>
            <w:tcW w:w="1275" w:type="dxa"/>
            <w:tcBorders>
              <w:top w:val="single" w:sz="4" w:space="0" w:color="auto"/>
              <w:left w:val="single" w:sz="4" w:space="0" w:color="auto"/>
              <w:bottom w:val="single" w:sz="4" w:space="0" w:color="auto"/>
            </w:tcBorders>
            <w:shd w:val="clear" w:color="auto" w:fill="FFFFFF"/>
            <w:vAlign w:val="center"/>
          </w:tcPr>
          <w:p w:rsidR="00E503E4" w:rsidRPr="00E503E4" w:rsidRDefault="000D666C" w:rsidP="00E503E4">
            <w:pPr>
              <w:pStyle w:val="a6"/>
              <w:jc w:val="center"/>
              <w:rPr>
                <w:sz w:val="24"/>
              </w:rPr>
            </w:pPr>
            <w:r>
              <w:rPr>
                <w:rStyle w:val="212pt"/>
                <w:rFonts w:eastAsiaTheme="minorHAnsi"/>
              </w:rPr>
              <w:t>—</w:t>
            </w:r>
          </w:p>
        </w:tc>
        <w:tc>
          <w:tcPr>
            <w:tcW w:w="1276" w:type="dxa"/>
            <w:tcBorders>
              <w:top w:val="single" w:sz="4" w:space="0" w:color="auto"/>
              <w:left w:val="single" w:sz="4" w:space="0" w:color="auto"/>
              <w:bottom w:val="single" w:sz="4" w:space="0" w:color="auto"/>
            </w:tcBorders>
            <w:shd w:val="clear" w:color="auto" w:fill="FFFFFF"/>
            <w:vAlign w:val="center"/>
          </w:tcPr>
          <w:p w:rsidR="00E503E4" w:rsidRPr="00E503E4" w:rsidRDefault="000D666C" w:rsidP="00E503E4">
            <w:pPr>
              <w:pStyle w:val="a6"/>
              <w:jc w:val="center"/>
              <w:rPr>
                <w:sz w:val="24"/>
              </w:rPr>
            </w:pPr>
            <w:r>
              <w:rPr>
                <w:rStyle w:val="212pt"/>
                <w:rFonts w:eastAsiaTheme="minorHAnsi"/>
              </w:rPr>
              <w:t>—</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12pt"/>
                <w:rFonts w:eastAsiaTheme="minorHAnsi"/>
              </w:rPr>
              <w:t>3</w:t>
            </w:r>
          </w:p>
        </w:tc>
      </w:tr>
      <w:tr w:rsidR="00E503E4" w:rsidRPr="00E503E4" w:rsidTr="000D666C">
        <w:trPr>
          <w:trHeight w:hRule="exact" w:val="854"/>
          <w:jc w:val="center"/>
        </w:trPr>
        <w:tc>
          <w:tcPr>
            <w:tcW w:w="4106" w:type="dxa"/>
            <w:tcBorders>
              <w:top w:val="single" w:sz="4" w:space="0" w:color="auto"/>
              <w:left w:val="single" w:sz="4" w:space="0" w:color="auto"/>
              <w:bottom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12pt"/>
                <w:rFonts w:eastAsiaTheme="minorHAnsi"/>
              </w:rPr>
              <w:t>Расчетная плотность населения элемента планировочной структуры, чел./ га</w:t>
            </w:r>
          </w:p>
          <w:p w:rsidR="00E503E4" w:rsidRPr="00E503E4" w:rsidRDefault="00E503E4" w:rsidP="00E503E4">
            <w:pPr>
              <w:pStyle w:val="a6"/>
              <w:jc w:val="center"/>
              <w:rPr>
                <w:sz w:val="24"/>
              </w:rPr>
            </w:pPr>
          </w:p>
        </w:tc>
        <w:tc>
          <w:tcPr>
            <w:tcW w:w="851" w:type="dxa"/>
            <w:tcBorders>
              <w:top w:val="single" w:sz="4" w:space="0" w:color="auto"/>
              <w:left w:val="single" w:sz="4" w:space="0" w:color="auto"/>
              <w:bottom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12pt"/>
                <w:rFonts w:eastAsiaTheme="minorHAnsi"/>
              </w:rPr>
              <w:t>450</w:t>
            </w:r>
          </w:p>
        </w:tc>
        <w:tc>
          <w:tcPr>
            <w:tcW w:w="1134" w:type="dxa"/>
            <w:tcBorders>
              <w:top w:val="single" w:sz="4" w:space="0" w:color="auto"/>
              <w:left w:val="single" w:sz="4" w:space="0" w:color="auto"/>
              <w:bottom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12pt"/>
                <w:rFonts w:eastAsiaTheme="minorHAnsi"/>
              </w:rPr>
              <w:t>290</w:t>
            </w:r>
          </w:p>
        </w:tc>
        <w:tc>
          <w:tcPr>
            <w:tcW w:w="1275" w:type="dxa"/>
            <w:tcBorders>
              <w:top w:val="single" w:sz="4" w:space="0" w:color="auto"/>
              <w:left w:val="single" w:sz="4" w:space="0" w:color="auto"/>
              <w:bottom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12pt"/>
                <w:rFonts w:eastAsiaTheme="minorHAnsi"/>
              </w:rPr>
              <w:t>230</w:t>
            </w:r>
          </w:p>
        </w:tc>
        <w:tc>
          <w:tcPr>
            <w:tcW w:w="1276" w:type="dxa"/>
            <w:tcBorders>
              <w:top w:val="single" w:sz="4" w:space="0" w:color="auto"/>
              <w:left w:val="single" w:sz="4" w:space="0" w:color="auto"/>
              <w:bottom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12pt"/>
                <w:rFonts w:eastAsiaTheme="minorHAnsi"/>
              </w:rPr>
              <w:t>190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E503E4" w:rsidRPr="00E503E4" w:rsidRDefault="00E503E4" w:rsidP="00E503E4">
            <w:pPr>
              <w:pStyle w:val="a6"/>
              <w:jc w:val="center"/>
              <w:rPr>
                <w:sz w:val="24"/>
              </w:rPr>
            </w:pPr>
            <w:r w:rsidRPr="00E503E4">
              <w:rPr>
                <w:rStyle w:val="212pt"/>
                <w:rFonts w:eastAsiaTheme="minorHAnsi"/>
              </w:rPr>
              <w:t>170</w:t>
            </w:r>
          </w:p>
        </w:tc>
      </w:tr>
    </w:tbl>
    <w:p w:rsidR="00E503E4" w:rsidRDefault="00E503E4" w:rsidP="00E503E4">
      <w:pPr>
        <w:pStyle w:val="a6"/>
      </w:pPr>
    </w:p>
    <w:p w:rsidR="00D57A44" w:rsidRPr="00D57A44" w:rsidRDefault="00D57A44" w:rsidP="00D57A44">
      <w:pPr>
        <w:pStyle w:val="a5"/>
        <w:rPr>
          <w:sz w:val="24"/>
        </w:rPr>
      </w:pPr>
      <w:r w:rsidRPr="00D57A44">
        <w:rPr>
          <w:sz w:val="24"/>
        </w:rPr>
        <w:t>Примечание:</w:t>
      </w:r>
    </w:p>
    <w:p w:rsidR="00D57A44" w:rsidRPr="00D57A44" w:rsidRDefault="00D57A44" w:rsidP="00D57A44">
      <w:pPr>
        <w:pStyle w:val="a5"/>
        <w:rPr>
          <w:sz w:val="24"/>
        </w:rPr>
      </w:pPr>
      <w:bookmarkStart w:id="56" w:name="bookmark48"/>
      <w:r w:rsidRPr="00D57A44">
        <w:rPr>
          <w:sz w:val="24"/>
        </w:rPr>
        <w:t xml:space="preserve">Для территорий индивидуальной жилой застройки 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приведена ниже </w:t>
      </w:r>
      <w:hyperlink w:anchor="bookmark48" w:tooltip="Current Document">
        <w:r w:rsidRPr="00D57A44">
          <w:rPr>
            <w:sz w:val="24"/>
          </w:rPr>
          <w:t xml:space="preserve">(Таблица </w:t>
        </w:r>
        <w:r>
          <w:rPr>
            <w:sz w:val="24"/>
          </w:rPr>
          <w:t>2.4</w:t>
        </w:r>
        <w:r w:rsidRPr="00D57A44">
          <w:rPr>
            <w:sz w:val="24"/>
          </w:rPr>
          <w:t>)</w:t>
        </w:r>
      </w:hyperlink>
      <w:r w:rsidRPr="00D57A44">
        <w:rPr>
          <w:sz w:val="24"/>
        </w:rPr>
        <w:t>.</w:t>
      </w:r>
      <w:bookmarkEnd w:id="56"/>
    </w:p>
    <w:p w:rsidR="00D57A44" w:rsidRDefault="00D57A44" w:rsidP="00D57A44">
      <w:pPr>
        <w:pStyle w:val="a6"/>
      </w:pPr>
    </w:p>
    <w:p w:rsidR="00D57A44" w:rsidRDefault="00D57A44" w:rsidP="00D57A44">
      <w:pPr>
        <w:pStyle w:val="a6"/>
        <w:spacing w:after="80"/>
        <w:contextualSpacing w:val="0"/>
      </w:pPr>
      <w:r>
        <w:t>Таблица 2.4 — Расчётная плотность населения квартала индивидуальной жилой застройки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2837"/>
        <w:gridCol w:w="1109"/>
        <w:gridCol w:w="1104"/>
        <w:gridCol w:w="1109"/>
        <w:gridCol w:w="1099"/>
        <w:gridCol w:w="1104"/>
        <w:gridCol w:w="1118"/>
      </w:tblGrid>
      <w:tr w:rsidR="00D57A44" w:rsidRPr="00D57A44" w:rsidTr="00370414">
        <w:trPr>
          <w:trHeight w:hRule="exact" w:val="636"/>
        </w:trPr>
        <w:tc>
          <w:tcPr>
            <w:tcW w:w="2837" w:type="dxa"/>
            <w:vMerge w:val="restart"/>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Размер земельного участка индивидуальной жилой застройки, га</w:t>
            </w:r>
          </w:p>
        </w:tc>
        <w:tc>
          <w:tcPr>
            <w:tcW w:w="6643" w:type="dxa"/>
            <w:gridSpan w:val="6"/>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Расчетная плотность населения, чел./га, в зависимости от среднего показателя семейности (человек в семье) [1]</w:t>
            </w:r>
          </w:p>
        </w:tc>
      </w:tr>
      <w:tr w:rsidR="00D57A44" w:rsidRPr="00D57A44" w:rsidTr="00370414">
        <w:trPr>
          <w:trHeight w:val="283"/>
        </w:trPr>
        <w:tc>
          <w:tcPr>
            <w:tcW w:w="2837" w:type="dxa"/>
            <w:vMerge/>
            <w:shd w:val="clear" w:color="auto" w:fill="FFFFFF"/>
            <w:vAlign w:val="center"/>
          </w:tcPr>
          <w:p w:rsidR="00D57A44" w:rsidRPr="00D57A44" w:rsidRDefault="00D57A44" w:rsidP="00D57A44">
            <w:pPr>
              <w:pStyle w:val="a6"/>
              <w:jc w:val="center"/>
              <w:rPr>
                <w:sz w:val="24"/>
              </w:rPr>
            </w:pPr>
          </w:p>
        </w:tc>
        <w:tc>
          <w:tcPr>
            <w:tcW w:w="1109"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2,5</w:t>
            </w:r>
          </w:p>
        </w:tc>
        <w:tc>
          <w:tcPr>
            <w:tcW w:w="1104"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3,0</w:t>
            </w:r>
          </w:p>
        </w:tc>
        <w:tc>
          <w:tcPr>
            <w:tcW w:w="1109"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3,5</w:t>
            </w:r>
          </w:p>
        </w:tc>
        <w:tc>
          <w:tcPr>
            <w:tcW w:w="1099"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4,0</w:t>
            </w:r>
          </w:p>
        </w:tc>
        <w:tc>
          <w:tcPr>
            <w:tcW w:w="1104"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4,5</w:t>
            </w:r>
          </w:p>
        </w:tc>
        <w:tc>
          <w:tcPr>
            <w:tcW w:w="1118"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5,0</w:t>
            </w:r>
          </w:p>
        </w:tc>
      </w:tr>
      <w:tr w:rsidR="00D57A44" w:rsidRPr="00D57A44" w:rsidTr="00370414">
        <w:trPr>
          <w:trHeight w:val="283"/>
        </w:trPr>
        <w:tc>
          <w:tcPr>
            <w:tcW w:w="2837" w:type="dxa"/>
            <w:shd w:val="clear" w:color="auto" w:fill="FFFFFF"/>
            <w:vAlign w:val="center"/>
          </w:tcPr>
          <w:p w:rsidR="00D57A44" w:rsidRPr="00D57A44" w:rsidRDefault="00D57A44" w:rsidP="00D57A44">
            <w:pPr>
              <w:pStyle w:val="a6"/>
              <w:jc w:val="center"/>
              <w:rPr>
                <w:rStyle w:val="212pt"/>
                <w:rFonts w:eastAsiaTheme="minorHAnsi"/>
              </w:rPr>
            </w:pPr>
            <w:r>
              <w:rPr>
                <w:rStyle w:val="212pt"/>
                <w:rFonts w:eastAsiaTheme="minorHAnsi"/>
              </w:rPr>
              <w:t>1</w:t>
            </w:r>
          </w:p>
        </w:tc>
        <w:tc>
          <w:tcPr>
            <w:tcW w:w="1109" w:type="dxa"/>
            <w:shd w:val="clear" w:color="auto" w:fill="FFFFFF"/>
            <w:vAlign w:val="center"/>
          </w:tcPr>
          <w:p w:rsidR="00D57A44" w:rsidRPr="00D57A44" w:rsidRDefault="00D57A44" w:rsidP="00D57A44">
            <w:pPr>
              <w:pStyle w:val="a6"/>
              <w:jc w:val="center"/>
              <w:rPr>
                <w:rStyle w:val="212pt"/>
                <w:rFonts w:eastAsiaTheme="minorHAnsi"/>
              </w:rPr>
            </w:pPr>
            <w:r>
              <w:rPr>
                <w:rStyle w:val="212pt"/>
                <w:rFonts w:eastAsiaTheme="minorHAnsi"/>
              </w:rPr>
              <w:t>2</w:t>
            </w:r>
          </w:p>
        </w:tc>
        <w:tc>
          <w:tcPr>
            <w:tcW w:w="1104" w:type="dxa"/>
            <w:shd w:val="clear" w:color="auto" w:fill="FFFFFF"/>
            <w:vAlign w:val="center"/>
          </w:tcPr>
          <w:p w:rsidR="00D57A44" w:rsidRPr="00D57A44" w:rsidRDefault="00D57A44" w:rsidP="00D57A44">
            <w:pPr>
              <w:pStyle w:val="a6"/>
              <w:jc w:val="center"/>
              <w:rPr>
                <w:rStyle w:val="212pt"/>
                <w:rFonts w:eastAsiaTheme="minorHAnsi"/>
              </w:rPr>
            </w:pPr>
            <w:r>
              <w:rPr>
                <w:rStyle w:val="212pt"/>
                <w:rFonts w:eastAsiaTheme="minorHAnsi"/>
              </w:rPr>
              <w:t>3</w:t>
            </w:r>
          </w:p>
        </w:tc>
        <w:tc>
          <w:tcPr>
            <w:tcW w:w="1109" w:type="dxa"/>
            <w:shd w:val="clear" w:color="auto" w:fill="FFFFFF"/>
            <w:vAlign w:val="center"/>
          </w:tcPr>
          <w:p w:rsidR="00D57A44" w:rsidRPr="00D57A44" w:rsidRDefault="00D57A44" w:rsidP="00D57A44">
            <w:pPr>
              <w:pStyle w:val="a6"/>
              <w:jc w:val="center"/>
              <w:rPr>
                <w:rStyle w:val="212pt"/>
                <w:rFonts w:eastAsiaTheme="minorHAnsi"/>
              </w:rPr>
            </w:pPr>
            <w:r>
              <w:rPr>
                <w:rStyle w:val="212pt"/>
                <w:rFonts w:eastAsiaTheme="minorHAnsi"/>
              </w:rPr>
              <w:t>4</w:t>
            </w:r>
          </w:p>
        </w:tc>
        <w:tc>
          <w:tcPr>
            <w:tcW w:w="1099" w:type="dxa"/>
            <w:shd w:val="clear" w:color="auto" w:fill="FFFFFF"/>
            <w:vAlign w:val="center"/>
          </w:tcPr>
          <w:p w:rsidR="00D57A44" w:rsidRPr="00D57A44" w:rsidRDefault="00D57A44" w:rsidP="00D57A44">
            <w:pPr>
              <w:pStyle w:val="a6"/>
              <w:jc w:val="center"/>
              <w:rPr>
                <w:rStyle w:val="212pt"/>
                <w:rFonts w:eastAsiaTheme="minorHAnsi"/>
              </w:rPr>
            </w:pPr>
            <w:r>
              <w:rPr>
                <w:rStyle w:val="212pt"/>
                <w:rFonts w:eastAsiaTheme="minorHAnsi"/>
              </w:rPr>
              <w:t>5</w:t>
            </w:r>
          </w:p>
        </w:tc>
        <w:tc>
          <w:tcPr>
            <w:tcW w:w="1104" w:type="dxa"/>
            <w:shd w:val="clear" w:color="auto" w:fill="FFFFFF"/>
            <w:vAlign w:val="center"/>
          </w:tcPr>
          <w:p w:rsidR="00D57A44" w:rsidRPr="00D57A44" w:rsidRDefault="00D57A44" w:rsidP="00D57A44">
            <w:pPr>
              <w:pStyle w:val="a6"/>
              <w:jc w:val="center"/>
              <w:rPr>
                <w:rStyle w:val="212pt"/>
                <w:rFonts w:eastAsiaTheme="minorHAnsi"/>
              </w:rPr>
            </w:pPr>
            <w:r>
              <w:rPr>
                <w:rStyle w:val="212pt"/>
                <w:rFonts w:eastAsiaTheme="minorHAnsi"/>
              </w:rPr>
              <w:t>6</w:t>
            </w:r>
          </w:p>
        </w:tc>
        <w:tc>
          <w:tcPr>
            <w:tcW w:w="1118" w:type="dxa"/>
            <w:shd w:val="clear" w:color="auto" w:fill="FFFFFF"/>
            <w:vAlign w:val="center"/>
          </w:tcPr>
          <w:p w:rsidR="00D57A44" w:rsidRPr="00D57A44" w:rsidRDefault="00D57A44" w:rsidP="00D57A44">
            <w:pPr>
              <w:pStyle w:val="a6"/>
              <w:jc w:val="center"/>
              <w:rPr>
                <w:rStyle w:val="212pt"/>
                <w:rFonts w:eastAsiaTheme="minorHAnsi"/>
              </w:rPr>
            </w:pPr>
            <w:r>
              <w:rPr>
                <w:rStyle w:val="212pt"/>
                <w:rFonts w:eastAsiaTheme="minorHAnsi"/>
              </w:rPr>
              <w:t>7</w:t>
            </w:r>
          </w:p>
        </w:tc>
      </w:tr>
      <w:tr w:rsidR="00D57A44" w:rsidRPr="00D57A44" w:rsidTr="00370414">
        <w:trPr>
          <w:trHeight w:val="283"/>
        </w:trPr>
        <w:tc>
          <w:tcPr>
            <w:tcW w:w="2837"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0,04</w:t>
            </w:r>
          </w:p>
        </w:tc>
        <w:tc>
          <w:tcPr>
            <w:tcW w:w="1109"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63</w:t>
            </w:r>
          </w:p>
        </w:tc>
        <w:tc>
          <w:tcPr>
            <w:tcW w:w="1104"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75</w:t>
            </w:r>
          </w:p>
        </w:tc>
        <w:tc>
          <w:tcPr>
            <w:tcW w:w="1109"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88</w:t>
            </w:r>
          </w:p>
        </w:tc>
        <w:tc>
          <w:tcPr>
            <w:tcW w:w="1099"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100</w:t>
            </w:r>
          </w:p>
        </w:tc>
        <w:tc>
          <w:tcPr>
            <w:tcW w:w="1104"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112</w:t>
            </w:r>
          </w:p>
        </w:tc>
        <w:tc>
          <w:tcPr>
            <w:tcW w:w="1118"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125</w:t>
            </w:r>
          </w:p>
        </w:tc>
      </w:tr>
      <w:tr w:rsidR="00D57A44" w:rsidRPr="00D57A44" w:rsidTr="00370414">
        <w:trPr>
          <w:trHeight w:val="283"/>
        </w:trPr>
        <w:tc>
          <w:tcPr>
            <w:tcW w:w="2837"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0,06</w:t>
            </w:r>
          </w:p>
        </w:tc>
        <w:tc>
          <w:tcPr>
            <w:tcW w:w="1109"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42</w:t>
            </w:r>
          </w:p>
        </w:tc>
        <w:tc>
          <w:tcPr>
            <w:tcW w:w="1104"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50</w:t>
            </w:r>
          </w:p>
        </w:tc>
        <w:tc>
          <w:tcPr>
            <w:tcW w:w="1109"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58</w:t>
            </w:r>
          </w:p>
        </w:tc>
        <w:tc>
          <w:tcPr>
            <w:tcW w:w="1099"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67</w:t>
            </w:r>
          </w:p>
        </w:tc>
        <w:tc>
          <w:tcPr>
            <w:tcW w:w="1104"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75</w:t>
            </w:r>
          </w:p>
        </w:tc>
        <w:tc>
          <w:tcPr>
            <w:tcW w:w="1118"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83</w:t>
            </w:r>
          </w:p>
        </w:tc>
      </w:tr>
      <w:tr w:rsidR="00D57A44" w:rsidRPr="00D57A44" w:rsidTr="00370414">
        <w:trPr>
          <w:trHeight w:val="283"/>
        </w:trPr>
        <w:tc>
          <w:tcPr>
            <w:tcW w:w="2837"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0,08</w:t>
            </w:r>
          </w:p>
        </w:tc>
        <w:tc>
          <w:tcPr>
            <w:tcW w:w="1109"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31</w:t>
            </w:r>
          </w:p>
        </w:tc>
        <w:tc>
          <w:tcPr>
            <w:tcW w:w="1104"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38</w:t>
            </w:r>
          </w:p>
        </w:tc>
        <w:tc>
          <w:tcPr>
            <w:tcW w:w="1109"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44</w:t>
            </w:r>
          </w:p>
        </w:tc>
        <w:tc>
          <w:tcPr>
            <w:tcW w:w="1099"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50</w:t>
            </w:r>
          </w:p>
        </w:tc>
        <w:tc>
          <w:tcPr>
            <w:tcW w:w="1104"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56</w:t>
            </w:r>
          </w:p>
        </w:tc>
        <w:tc>
          <w:tcPr>
            <w:tcW w:w="1118"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62</w:t>
            </w:r>
          </w:p>
        </w:tc>
      </w:tr>
      <w:tr w:rsidR="00D57A44" w:rsidRPr="00D57A44" w:rsidTr="00370414">
        <w:trPr>
          <w:trHeight w:val="283"/>
        </w:trPr>
        <w:tc>
          <w:tcPr>
            <w:tcW w:w="2837"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0,10</w:t>
            </w:r>
          </w:p>
        </w:tc>
        <w:tc>
          <w:tcPr>
            <w:tcW w:w="1109"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25</w:t>
            </w:r>
          </w:p>
        </w:tc>
        <w:tc>
          <w:tcPr>
            <w:tcW w:w="1104"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30</w:t>
            </w:r>
          </w:p>
        </w:tc>
        <w:tc>
          <w:tcPr>
            <w:tcW w:w="1109"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35</w:t>
            </w:r>
          </w:p>
        </w:tc>
        <w:tc>
          <w:tcPr>
            <w:tcW w:w="1099"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40</w:t>
            </w:r>
          </w:p>
        </w:tc>
        <w:tc>
          <w:tcPr>
            <w:tcW w:w="1104"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45</w:t>
            </w:r>
          </w:p>
        </w:tc>
        <w:tc>
          <w:tcPr>
            <w:tcW w:w="1118"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50</w:t>
            </w:r>
          </w:p>
        </w:tc>
      </w:tr>
      <w:tr w:rsidR="00D57A44" w:rsidRPr="00D57A44" w:rsidTr="00370414">
        <w:trPr>
          <w:trHeight w:val="283"/>
        </w:trPr>
        <w:tc>
          <w:tcPr>
            <w:tcW w:w="2837"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0,12</w:t>
            </w:r>
          </w:p>
        </w:tc>
        <w:tc>
          <w:tcPr>
            <w:tcW w:w="1109"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21</w:t>
            </w:r>
          </w:p>
        </w:tc>
        <w:tc>
          <w:tcPr>
            <w:tcW w:w="1104"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25</w:t>
            </w:r>
          </w:p>
        </w:tc>
        <w:tc>
          <w:tcPr>
            <w:tcW w:w="1109"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29</w:t>
            </w:r>
          </w:p>
        </w:tc>
        <w:tc>
          <w:tcPr>
            <w:tcW w:w="1099"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33</w:t>
            </w:r>
          </w:p>
        </w:tc>
        <w:tc>
          <w:tcPr>
            <w:tcW w:w="1104"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37</w:t>
            </w:r>
          </w:p>
        </w:tc>
        <w:tc>
          <w:tcPr>
            <w:tcW w:w="1118" w:type="dxa"/>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41</w:t>
            </w:r>
          </w:p>
        </w:tc>
      </w:tr>
    </w:tbl>
    <w:p w:rsidR="00D57A44" w:rsidRDefault="00D57A44" w:rsidP="00D57A44">
      <w:pPr>
        <w:pStyle w:val="a6"/>
        <w:spacing w:after="80"/>
        <w:contextualSpacing w:val="0"/>
      </w:pPr>
      <w:r>
        <w:lastRenderedPageBreak/>
        <w:t>Продолжение таблицы 2.4</w:t>
      </w:r>
    </w:p>
    <w:tbl>
      <w:tblPr>
        <w:tblW w:w="0" w:type="auto"/>
        <w:tblLayout w:type="fixed"/>
        <w:tblCellMar>
          <w:left w:w="10" w:type="dxa"/>
          <w:right w:w="10" w:type="dxa"/>
        </w:tblCellMar>
        <w:tblLook w:val="0000" w:firstRow="0" w:lastRow="0" w:firstColumn="0" w:lastColumn="0" w:noHBand="0" w:noVBand="0"/>
      </w:tblPr>
      <w:tblGrid>
        <w:gridCol w:w="2837"/>
        <w:gridCol w:w="1109"/>
        <w:gridCol w:w="1104"/>
        <w:gridCol w:w="1109"/>
        <w:gridCol w:w="1099"/>
        <w:gridCol w:w="1104"/>
        <w:gridCol w:w="1118"/>
      </w:tblGrid>
      <w:tr w:rsidR="00D57A44" w:rsidRPr="00D57A44" w:rsidTr="00D57A44">
        <w:trPr>
          <w:trHeight w:val="283"/>
        </w:trPr>
        <w:tc>
          <w:tcPr>
            <w:tcW w:w="2837" w:type="dxa"/>
            <w:tcBorders>
              <w:top w:val="single" w:sz="4" w:space="0" w:color="auto"/>
              <w:left w:val="single" w:sz="4" w:space="0" w:color="auto"/>
            </w:tcBorders>
            <w:shd w:val="clear" w:color="auto" w:fill="FFFFFF"/>
            <w:vAlign w:val="center"/>
          </w:tcPr>
          <w:p w:rsidR="00D57A44" w:rsidRPr="00D57A44" w:rsidRDefault="00D57A44" w:rsidP="00D57A44">
            <w:pPr>
              <w:pStyle w:val="a6"/>
              <w:jc w:val="center"/>
              <w:rPr>
                <w:rStyle w:val="212pt"/>
                <w:rFonts w:eastAsiaTheme="minorHAnsi"/>
              </w:rPr>
            </w:pPr>
            <w:r>
              <w:rPr>
                <w:rStyle w:val="212pt"/>
                <w:rFonts w:eastAsiaTheme="minorHAnsi"/>
              </w:rPr>
              <w:t>1</w:t>
            </w:r>
          </w:p>
        </w:tc>
        <w:tc>
          <w:tcPr>
            <w:tcW w:w="1109" w:type="dxa"/>
            <w:tcBorders>
              <w:top w:val="single" w:sz="4" w:space="0" w:color="auto"/>
              <w:left w:val="single" w:sz="4" w:space="0" w:color="auto"/>
            </w:tcBorders>
            <w:shd w:val="clear" w:color="auto" w:fill="FFFFFF"/>
            <w:vAlign w:val="center"/>
          </w:tcPr>
          <w:p w:rsidR="00D57A44" w:rsidRPr="00D57A44" w:rsidRDefault="00D57A44" w:rsidP="00D57A44">
            <w:pPr>
              <w:pStyle w:val="a6"/>
              <w:jc w:val="center"/>
              <w:rPr>
                <w:rStyle w:val="212pt"/>
                <w:rFonts w:eastAsiaTheme="minorHAnsi"/>
              </w:rPr>
            </w:pPr>
            <w:r>
              <w:rPr>
                <w:rStyle w:val="212pt"/>
                <w:rFonts w:eastAsiaTheme="minorHAnsi"/>
              </w:rPr>
              <w:t>2</w:t>
            </w:r>
          </w:p>
        </w:tc>
        <w:tc>
          <w:tcPr>
            <w:tcW w:w="1104" w:type="dxa"/>
            <w:tcBorders>
              <w:top w:val="single" w:sz="4" w:space="0" w:color="auto"/>
              <w:left w:val="single" w:sz="4" w:space="0" w:color="auto"/>
            </w:tcBorders>
            <w:shd w:val="clear" w:color="auto" w:fill="FFFFFF"/>
            <w:vAlign w:val="center"/>
          </w:tcPr>
          <w:p w:rsidR="00D57A44" w:rsidRPr="00D57A44" w:rsidRDefault="00D57A44" w:rsidP="00D57A44">
            <w:pPr>
              <w:pStyle w:val="a6"/>
              <w:jc w:val="center"/>
              <w:rPr>
                <w:rStyle w:val="212pt"/>
                <w:rFonts w:eastAsiaTheme="minorHAnsi"/>
              </w:rPr>
            </w:pPr>
            <w:r>
              <w:rPr>
                <w:rStyle w:val="212pt"/>
                <w:rFonts w:eastAsiaTheme="minorHAnsi"/>
              </w:rPr>
              <w:t>3</w:t>
            </w:r>
          </w:p>
        </w:tc>
        <w:tc>
          <w:tcPr>
            <w:tcW w:w="1109" w:type="dxa"/>
            <w:tcBorders>
              <w:top w:val="single" w:sz="4" w:space="0" w:color="auto"/>
              <w:left w:val="single" w:sz="4" w:space="0" w:color="auto"/>
            </w:tcBorders>
            <w:shd w:val="clear" w:color="auto" w:fill="FFFFFF"/>
            <w:vAlign w:val="center"/>
          </w:tcPr>
          <w:p w:rsidR="00D57A44" w:rsidRPr="00D57A44" w:rsidRDefault="00D57A44" w:rsidP="00D57A44">
            <w:pPr>
              <w:pStyle w:val="a6"/>
              <w:jc w:val="center"/>
              <w:rPr>
                <w:rStyle w:val="212pt"/>
                <w:rFonts w:eastAsiaTheme="minorHAnsi"/>
              </w:rPr>
            </w:pPr>
            <w:r>
              <w:rPr>
                <w:rStyle w:val="212pt"/>
                <w:rFonts w:eastAsiaTheme="minorHAnsi"/>
              </w:rPr>
              <w:t>4</w:t>
            </w:r>
          </w:p>
        </w:tc>
        <w:tc>
          <w:tcPr>
            <w:tcW w:w="1099" w:type="dxa"/>
            <w:tcBorders>
              <w:top w:val="single" w:sz="4" w:space="0" w:color="auto"/>
              <w:left w:val="single" w:sz="4" w:space="0" w:color="auto"/>
            </w:tcBorders>
            <w:shd w:val="clear" w:color="auto" w:fill="FFFFFF"/>
            <w:vAlign w:val="center"/>
          </w:tcPr>
          <w:p w:rsidR="00D57A44" w:rsidRPr="00D57A44" w:rsidRDefault="00D57A44" w:rsidP="00D57A44">
            <w:pPr>
              <w:pStyle w:val="a6"/>
              <w:jc w:val="center"/>
              <w:rPr>
                <w:rStyle w:val="212pt"/>
                <w:rFonts w:eastAsiaTheme="minorHAnsi"/>
              </w:rPr>
            </w:pPr>
            <w:r>
              <w:rPr>
                <w:rStyle w:val="212pt"/>
                <w:rFonts w:eastAsiaTheme="minorHAnsi"/>
              </w:rPr>
              <w:t>5</w:t>
            </w:r>
          </w:p>
        </w:tc>
        <w:tc>
          <w:tcPr>
            <w:tcW w:w="1104" w:type="dxa"/>
            <w:tcBorders>
              <w:top w:val="single" w:sz="4" w:space="0" w:color="auto"/>
              <w:left w:val="single" w:sz="4" w:space="0" w:color="auto"/>
            </w:tcBorders>
            <w:shd w:val="clear" w:color="auto" w:fill="FFFFFF"/>
            <w:vAlign w:val="center"/>
          </w:tcPr>
          <w:p w:rsidR="00D57A44" w:rsidRPr="00D57A44" w:rsidRDefault="00D57A44" w:rsidP="00D57A44">
            <w:pPr>
              <w:pStyle w:val="a6"/>
              <w:jc w:val="center"/>
              <w:rPr>
                <w:rStyle w:val="212pt"/>
                <w:rFonts w:eastAsiaTheme="minorHAnsi"/>
              </w:rPr>
            </w:pPr>
            <w:r>
              <w:rPr>
                <w:rStyle w:val="212pt"/>
                <w:rFonts w:eastAsiaTheme="minorHAnsi"/>
              </w:rPr>
              <w:t>6</w:t>
            </w:r>
          </w:p>
        </w:tc>
        <w:tc>
          <w:tcPr>
            <w:tcW w:w="1118" w:type="dxa"/>
            <w:tcBorders>
              <w:top w:val="single" w:sz="4" w:space="0" w:color="auto"/>
              <w:left w:val="single" w:sz="4" w:space="0" w:color="auto"/>
              <w:right w:val="single" w:sz="4" w:space="0" w:color="auto"/>
            </w:tcBorders>
            <w:shd w:val="clear" w:color="auto" w:fill="FFFFFF"/>
            <w:vAlign w:val="center"/>
          </w:tcPr>
          <w:p w:rsidR="00D57A44" w:rsidRPr="00D57A44" w:rsidRDefault="00D57A44" w:rsidP="00D57A44">
            <w:pPr>
              <w:pStyle w:val="a6"/>
              <w:jc w:val="center"/>
              <w:rPr>
                <w:rStyle w:val="212pt"/>
                <w:rFonts w:eastAsiaTheme="minorHAnsi"/>
              </w:rPr>
            </w:pPr>
            <w:r>
              <w:rPr>
                <w:rStyle w:val="212pt"/>
                <w:rFonts w:eastAsiaTheme="minorHAnsi"/>
              </w:rPr>
              <w:t>7</w:t>
            </w:r>
          </w:p>
        </w:tc>
      </w:tr>
      <w:tr w:rsidR="00D57A44" w:rsidRPr="00D57A44" w:rsidTr="00D57A44">
        <w:trPr>
          <w:trHeight w:val="283"/>
        </w:trPr>
        <w:tc>
          <w:tcPr>
            <w:tcW w:w="2837" w:type="dxa"/>
            <w:tcBorders>
              <w:top w:val="single" w:sz="4" w:space="0" w:color="auto"/>
              <w:left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0,15</w:t>
            </w:r>
          </w:p>
        </w:tc>
        <w:tc>
          <w:tcPr>
            <w:tcW w:w="1109" w:type="dxa"/>
            <w:tcBorders>
              <w:top w:val="single" w:sz="4" w:space="0" w:color="auto"/>
              <w:left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16</w:t>
            </w:r>
          </w:p>
        </w:tc>
        <w:tc>
          <w:tcPr>
            <w:tcW w:w="1104" w:type="dxa"/>
            <w:tcBorders>
              <w:top w:val="single" w:sz="4" w:space="0" w:color="auto"/>
              <w:left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20</w:t>
            </w:r>
          </w:p>
        </w:tc>
        <w:tc>
          <w:tcPr>
            <w:tcW w:w="1109" w:type="dxa"/>
            <w:tcBorders>
              <w:top w:val="single" w:sz="4" w:space="0" w:color="auto"/>
              <w:left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23</w:t>
            </w:r>
          </w:p>
        </w:tc>
        <w:tc>
          <w:tcPr>
            <w:tcW w:w="1099" w:type="dxa"/>
            <w:tcBorders>
              <w:top w:val="single" w:sz="4" w:space="0" w:color="auto"/>
              <w:left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27</w:t>
            </w:r>
          </w:p>
        </w:tc>
        <w:tc>
          <w:tcPr>
            <w:tcW w:w="1104" w:type="dxa"/>
            <w:tcBorders>
              <w:top w:val="single" w:sz="4" w:space="0" w:color="auto"/>
              <w:left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30</w:t>
            </w:r>
          </w:p>
        </w:tc>
        <w:tc>
          <w:tcPr>
            <w:tcW w:w="1118" w:type="dxa"/>
            <w:tcBorders>
              <w:top w:val="single" w:sz="4" w:space="0" w:color="auto"/>
              <w:left w:val="single" w:sz="4" w:space="0" w:color="auto"/>
              <w:right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33</w:t>
            </w:r>
          </w:p>
        </w:tc>
      </w:tr>
      <w:tr w:rsidR="00D57A44" w:rsidRPr="00D57A44" w:rsidTr="00D57A44">
        <w:trPr>
          <w:trHeight w:val="283"/>
        </w:trPr>
        <w:tc>
          <w:tcPr>
            <w:tcW w:w="2837" w:type="dxa"/>
            <w:tcBorders>
              <w:top w:val="single" w:sz="4" w:space="0" w:color="auto"/>
              <w:left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0,20</w:t>
            </w:r>
          </w:p>
        </w:tc>
        <w:tc>
          <w:tcPr>
            <w:tcW w:w="1109" w:type="dxa"/>
            <w:tcBorders>
              <w:top w:val="single" w:sz="4" w:space="0" w:color="auto"/>
              <w:left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13</w:t>
            </w:r>
          </w:p>
        </w:tc>
        <w:tc>
          <w:tcPr>
            <w:tcW w:w="1104" w:type="dxa"/>
            <w:tcBorders>
              <w:top w:val="single" w:sz="4" w:space="0" w:color="auto"/>
              <w:left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15</w:t>
            </w:r>
          </w:p>
        </w:tc>
        <w:tc>
          <w:tcPr>
            <w:tcW w:w="1109" w:type="dxa"/>
            <w:tcBorders>
              <w:top w:val="single" w:sz="4" w:space="0" w:color="auto"/>
              <w:left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18</w:t>
            </w:r>
          </w:p>
        </w:tc>
        <w:tc>
          <w:tcPr>
            <w:tcW w:w="1099" w:type="dxa"/>
            <w:tcBorders>
              <w:top w:val="single" w:sz="4" w:space="0" w:color="auto"/>
              <w:left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20</w:t>
            </w:r>
          </w:p>
        </w:tc>
        <w:tc>
          <w:tcPr>
            <w:tcW w:w="1104" w:type="dxa"/>
            <w:tcBorders>
              <w:top w:val="single" w:sz="4" w:space="0" w:color="auto"/>
              <w:left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22</w:t>
            </w:r>
          </w:p>
        </w:tc>
        <w:tc>
          <w:tcPr>
            <w:tcW w:w="1118" w:type="dxa"/>
            <w:tcBorders>
              <w:top w:val="single" w:sz="4" w:space="0" w:color="auto"/>
              <w:left w:val="single" w:sz="4" w:space="0" w:color="auto"/>
              <w:right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25</w:t>
            </w:r>
          </w:p>
        </w:tc>
      </w:tr>
      <w:tr w:rsidR="00D57A44" w:rsidRPr="00D57A44" w:rsidTr="00D57A44">
        <w:trPr>
          <w:trHeight w:val="283"/>
        </w:trPr>
        <w:tc>
          <w:tcPr>
            <w:tcW w:w="2837" w:type="dxa"/>
            <w:tcBorders>
              <w:top w:val="single" w:sz="4" w:space="0" w:color="auto"/>
              <w:left w:val="single" w:sz="4" w:space="0" w:color="auto"/>
              <w:bottom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0,25</w:t>
            </w:r>
          </w:p>
        </w:tc>
        <w:tc>
          <w:tcPr>
            <w:tcW w:w="1109" w:type="dxa"/>
            <w:tcBorders>
              <w:top w:val="single" w:sz="4" w:space="0" w:color="auto"/>
              <w:left w:val="single" w:sz="4" w:space="0" w:color="auto"/>
              <w:bottom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10</w:t>
            </w:r>
          </w:p>
        </w:tc>
        <w:tc>
          <w:tcPr>
            <w:tcW w:w="1104" w:type="dxa"/>
            <w:tcBorders>
              <w:top w:val="single" w:sz="4" w:space="0" w:color="auto"/>
              <w:left w:val="single" w:sz="4" w:space="0" w:color="auto"/>
              <w:bottom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12</w:t>
            </w:r>
          </w:p>
        </w:tc>
        <w:tc>
          <w:tcPr>
            <w:tcW w:w="1109" w:type="dxa"/>
            <w:tcBorders>
              <w:top w:val="single" w:sz="4" w:space="0" w:color="auto"/>
              <w:left w:val="single" w:sz="4" w:space="0" w:color="auto"/>
              <w:bottom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14</w:t>
            </w:r>
          </w:p>
        </w:tc>
        <w:tc>
          <w:tcPr>
            <w:tcW w:w="1099" w:type="dxa"/>
            <w:tcBorders>
              <w:top w:val="single" w:sz="4" w:space="0" w:color="auto"/>
              <w:left w:val="single" w:sz="4" w:space="0" w:color="auto"/>
              <w:bottom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16</w:t>
            </w:r>
          </w:p>
        </w:tc>
        <w:tc>
          <w:tcPr>
            <w:tcW w:w="1104" w:type="dxa"/>
            <w:tcBorders>
              <w:top w:val="single" w:sz="4" w:space="0" w:color="auto"/>
              <w:left w:val="single" w:sz="4" w:space="0" w:color="auto"/>
              <w:bottom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18</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D57A44" w:rsidRPr="00D57A44" w:rsidRDefault="00D57A44" w:rsidP="00D57A44">
            <w:pPr>
              <w:pStyle w:val="a6"/>
              <w:jc w:val="center"/>
              <w:rPr>
                <w:sz w:val="24"/>
              </w:rPr>
            </w:pPr>
            <w:r w:rsidRPr="00D57A44">
              <w:rPr>
                <w:rStyle w:val="212pt"/>
                <w:rFonts w:eastAsiaTheme="minorHAnsi"/>
              </w:rPr>
              <w:t>20</w:t>
            </w:r>
          </w:p>
        </w:tc>
      </w:tr>
    </w:tbl>
    <w:p w:rsidR="00D57A44" w:rsidRDefault="00D57A44" w:rsidP="00D57A44">
      <w:pPr>
        <w:pStyle w:val="a6"/>
      </w:pPr>
    </w:p>
    <w:p w:rsidR="00D57A44" w:rsidRPr="00D57A44" w:rsidRDefault="00D57A44" w:rsidP="00D57A44">
      <w:pPr>
        <w:pStyle w:val="a5"/>
        <w:rPr>
          <w:sz w:val="24"/>
        </w:rPr>
      </w:pPr>
      <w:r w:rsidRPr="00D57A44">
        <w:rPr>
          <w:sz w:val="24"/>
        </w:rPr>
        <w:t>Примечание:</w:t>
      </w:r>
    </w:p>
    <w:p w:rsidR="00D57A44" w:rsidRDefault="00D57A44" w:rsidP="00D57A44">
      <w:pPr>
        <w:pStyle w:val="a5"/>
        <w:rPr>
          <w:sz w:val="24"/>
        </w:rPr>
      </w:pPr>
      <w:bookmarkStart w:id="57" w:name="bookmark49"/>
      <w:r w:rsidRPr="00D57A44">
        <w:rPr>
          <w:sz w:val="24"/>
        </w:rPr>
        <w:t>1. В сельских населенных пунктах, где не планируется централизованное инженерное обеспечение, минимальная плотность населения принимается не менее 10 чел./га.</w:t>
      </w:r>
      <w:bookmarkEnd w:id="57"/>
    </w:p>
    <w:p w:rsidR="00D57A44" w:rsidRDefault="00D57A44" w:rsidP="00D57A44">
      <w:pPr>
        <w:pStyle w:val="a6"/>
      </w:pPr>
    </w:p>
    <w:p w:rsidR="00D57A44" w:rsidRDefault="00D57A44" w:rsidP="00D57A44">
      <w:pPr>
        <w:pStyle w:val="a8"/>
      </w:pPr>
      <w:bookmarkStart w:id="58" w:name="_Toc172557381"/>
      <w:r>
        <w:t xml:space="preserve">2.4.8 </w:t>
      </w:r>
      <w:proofErr w:type="gramStart"/>
      <w:r>
        <w:t>В</w:t>
      </w:r>
      <w:proofErr w:type="gramEnd"/>
      <w:r>
        <w:t xml:space="preserve"> области благоустройства и массового отдыха</w:t>
      </w:r>
      <w:bookmarkEnd w:id="58"/>
    </w:p>
    <w:p w:rsidR="00D57A44" w:rsidRDefault="00D57A44" w:rsidP="00D57A44">
      <w:pPr>
        <w:pStyle w:val="a5"/>
      </w:pPr>
      <w:r w:rsidRPr="00D57A44">
        <w:t>Расчетные показатели в отношении объектов благоустройства и организации массового отдыха населения установлены с учетом раздела 9 СП 42.13330.2016, дифференциации населенных пунктов по численности населения в соот</w:t>
      </w:r>
      <w:r>
        <w:t>ветствии с таблицей (Таблица 1 —</w:t>
      </w:r>
      <w:r w:rsidRPr="00D57A44">
        <w:t xml:space="preserve"> Численность постоянного населения Красноярского края в разрезе муниципальных образований Приложения №1 к региональным нормативам градостроительного проектирования Красноярского края) Основной части РНГП Красноярского края, климатических особенностей и принадлежности территорий Красноярского края к определенным природным зонам (арктические пустыни, тундра, лесотундра, леса, лесостепи, степи, горные системы), сложившейся практики проектирования и строительства объектов, исходя из анализа потребности населения в данных объектах и возможностей территории.</w:t>
      </w:r>
    </w:p>
    <w:p w:rsidR="00D57A44" w:rsidRDefault="00D57A44" w:rsidP="00D57A44">
      <w:pPr>
        <w:pStyle w:val="a5"/>
      </w:pPr>
      <w:r w:rsidRPr="00D57A44">
        <w:t>Расчетный показатель минимально допустимого уровня обеспеченности детскими площадк</w:t>
      </w:r>
      <w:r>
        <w:t>ами —</w:t>
      </w:r>
      <w:r w:rsidRPr="00D57A44">
        <w:t xml:space="preserve"> 0,7 кв. м на человека установлен в соответствии с таблицей 8.1 СП 476.1325800.2020. «Свод правил. Территории городских и сельских поселений. Правила планировки, застройки и благоустройства жилых микрорайонов».</w:t>
      </w:r>
    </w:p>
    <w:p w:rsidR="00D57A44" w:rsidRDefault="00D57A44" w:rsidP="00D57A44">
      <w:pPr>
        <w:pStyle w:val="a5"/>
      </w:pPr>
      <w:bookmarkStart w:id="59" w:name="bookmark50"/>
      <w:r>
        <w:t>Для создания комфортной среды в населенных пунктах установлен вид объекта — площадка отдыха населения. В состав такой площадки могут входить детские площадки, спортивные площадки для жителей сельского населенного пункта, а также площадки для отдыха взрослого населения, обеспеченные городской мебелью, малыми архитектурными формами и освещением.</w:t>
      </w:r>
      <w:bookmarkEnd w:id="59"/>
    </w:p>
    <w:p w:rsidR="00D57A44" w:rsidRDefault="00D57A44" w:rsidP="00D57A44">
      <w:pPr>
        <w:pStyle w:val="a6"/>
      </w:pPr>
    </w:p>
    <w:p w:rsidR="00D57A44" w:rsidRDefault="00D57A44" w:rsidP="00D57A44">
      <w:pPr>
        <w:pStyle w:val="a8"/>
      </w:pPr>
      <w:bookmarkStart w:id="60" w:name="_Toc172557382"/>
      <w:r>
        <w:t xml:space="preserve">2.4.9 </w:t>
      </w:r>
      <w:proofErr w:type="gramStart"/>
      <w:r>
        <w:t>В</w:t>
      </w:r>
      <w:proofErr w:type="gramEnd"/>
      <w:r>
        <w:t xml:space="preserve"> области автомобильных дорог</w:t>
      </w:r>
      <w:bookmarkEnd w:id="60"/>
    </w:p>
    <w:p w:rsidR="00D57A44" w:rsidRDefault="00D57A44" w:rsidP="00D57A44">
      <w:pPr>
        <w:pStyle w:val="a5"/>
      </w:pPr>
      <w: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Красноярского края с учетом макрорайонирования территории. При разработке градостроительной документации муниципальных образований данный показатель может корректироваться в зависимости от текущего уровня автомобилизации в муниципальном образовании.</w:t>
      </w:r>
    </w:p>
    <w:p w:rsidR="00D57A44" w:rsidRDefault="00D57A44" w:rsidP="00D57A44">
      <w:pPr>
        <w:pStyle w:val="a5"/>
      </w:pPr>
      <w:r w:rsidRPr="00D57A44">
        <w:t>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w:t>
      </w:r>
      <w:r w:rsidRPr="00D57A44">
        <w:lastRenderedPageBreak/>
        <w:t>печен местом для стоянки. В целях установления показателя минимальной обеспеченности местами постоянного хранения легковых автомобилей для объектов капитального строительства жилого назначения были проанализированы данные о параметрах существующего и строящегося жилья на территории Красноярского края.</w:t>
      </w:r>
    </w:p>
    <w:p w:rsidR="00D57A44" w:rsidRPr="00D57A44" w:rsidRDefault="00D57A44" w:rsidP="00D57A44">
      <w:pPr>
        <w:pStyle w:val="a5"/>
      </w:pPr>
      <w:r w:rsidRPr="00D57A44">
        <w:t>Расчет требуемого количества мест хранения исходя из жилой площади видится наиболее целесообразным ввиду следующих положений:</w:t>
      </w:r>
    </w:p>
    <w:p w:rsidR="00D57A44" w:rsidRPr="00D57A44" w:rsidRDefault="00D57A44" w:rsidP="00D57A44">
      <w:pPr>
        <w:pStyle w:val="a5"/>
        <w:numPr>
          <w:ilvl w:val="0"/>
          <w:numId w:val="37"/>
        </w:numPr>
        <w:tabs>
          <w:tab w:val="left" w:pos="851"/>
        </w:tabs>
        <w:ind w:left="0" w:firstLine="709"/>
      </w:pPr>
      <w:r w:rsidRPr="00D57A44">
        <w:t>нормирование данного расчетного показателя на единицу площади позволяет производить расчет унифицировано для объектов различного класса, независимо от сложившейся обеспеченности жилой площади на человека;</w:t>
      </w:r>
    </w:p>
    <w:p w:rsidR="00D57A44" w:rsidRPr="00D57A44" w:rsidRDefault="00D57A44" w:rsidP="00D57A44">
      <w:pPr>
        <w:pStyle w:val="a5"/>
        <w:numPr>
          <w:ilvl w:val="0"/>
          <w:numId w:val="37"/>
        </w:numPr>
        <w:tabs>
          <w:tab w:val="left" w:pos="851"/>
        </w:tabs>
        <w:ind w:left="0" w:firstLine="709"/>
      </w:pPr>
      <w:r w:rsidRPr="00D57A44">
        <w:t>показатель учитывает параметры существующего и строящегося жилья на территории;</w:t>
      </w:r>
    </w:p>
    <w:p w:rsidR="00D57A44" w:rsidRPr="00D57A44" w:rsidRDefault="00D57A44" w:rsidP="00D57A44">
      <w:pPr>
        <w:pStyle w:val="a5"/>
        <w:numPr>
          <w:ilvl w:val="0"/>
          <w:numId w:val="37"/>
        </w:numPr>
        <w:tabs>
          <w:tab w:val="left" w:pos="851"/>
        </w:tabs>
        <w:ind w:left="0" w:firstLine="709"/>
      </w:pPr>
      <w:r w:rsidRPr="00D57A44">
        <w:t>на этапе разработки документации по планировке терри</w:t>
      </w:r>
      <w:r>
        <w:t>тории общий объем жилого фонда —</w:t>
      </w:r>
      <w:r w:rsidRPr="00D57A44">
        <w:t xml:space="preserve"> основной показатель, содержащийся в утверждаемой части проекта;</w:t>
      </w:r>
    </w:p>
    <w:p w:rsidR="00D57A44" w:rsidRDefault="00D57A44" w:rsidP="00D57A44">
      <w:pPr>
        <w:pStyle w:val="a5"/>
        <w:numPr>
          <w:ilvl w:val="0"/>
          <w:numId w:val="37"/>
        </w:numPr>
        <w:tabs>
          <w:tab w:val="left" w:pos="851"/>
        </w:tabs>
        <w:ind w:left="0" w:firstLine="709"/>
      </w:pPr>
      <w:r w:rsidRPr="00D57A44">
        <w:t>исключается неоднозначная трактовка норм.</w:t>
      </w:r>
    </w:p>
    <w:p w:rsidR="00D57A44" w:rsidRDefault="00D57A44" w:rsidP="00D57A44">
      <w:pPr>
        <w:pStyle w:val="a6"/>
      </w:pPr>
    </w:p>
    <w:p w:rsidR="00D57A44" w:rsidRDefault="00D57A44" w:rsidP="00E82B96">
      <w:pPr>
        <w:pStyle w:val="a8"/>
      </w:pPr>
      <w:bookmarkStart w:id="61" w:name="_Toc172557383"/>
      <w:r>
        <w:t xml:space="preserve">2.4.10 </w:t>
      </w:r>
      <w:proofErr w:type="gramStart"/>
      <w:r>
        <w:t>В</w:t>
      </w:r>
      <w:proofErr w:type="gramEnd"/>
      <w:r>
        <w:t xml:space="preserve"> области электро-, тепло-, газо- и водоснабжение населения водоотведения</w:t>
      </w:r>
      <w:bookmarkEnd w:id="61"/>
    </w:p>
    <w:p w:rsidR="00E82B96" w:rsidRDefault="00E82B96" w:rsidP="00E82B96">
      <w:pPr>
        <w:pStyle w:val="a5"/>
      </w:pPr>
      <w:r>
        <w:t>В качестве расчетных показателей минимального допустимого уровня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rsidR="00E82B96" w:rsidRDefault="00E82B96" w:rsidP="00E82B96">
      <w:pPr>
        <w:pStyle w:val="a5"/>
      </w:pPr>
      <w:r w:rsidRPr="00E82B96">
        <w:t>Показатели удельного потребления коммунальных ресурсов для градостроительной документации могут определяться на единицу численности населения или общей площади зданий (кв. м).</w:t>
      </w:r>
    </w:p>
    <w:p w:rsidR="00E82B96" w:rsidRDefault="00E82B96" w:rsidP="00E82B96">
      <w:pPr>
        <w:pStyle w:val="a5"/>
        <w:rPr>
          <w:b/>
        </w:rPr>
      </w:pPr>
      <w:r w:rsidRPr="00E82B96">
        <w:rPr>
          <w:b/>
        </w:rPr>
        <w:t>Электроснабжение</w:t>
      </w:r>
    </w:p>
    <w:p w:rsidR="00E82B96" w:rsidRDefault="00E82B96" w:rsidP="00E82B96">
      <w:pPr>
        <w:pStyle w:val="a5"/>
      </w:pPr>
      <w:r w:rsidRPr="00E82B96">
        <w:t>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Красноярского края в области электроснабжения принимаются: укрупненный показатель электропотребления (кВт ч в год на 1 человека) и</w:t>
      </w:r>
      <w:r>
        <w:t xml:space="preserve"> удельная расчетная коммунально-</w:t>
      </w:r>
      <w:r w:rsidRPr="00E82B96">
        <w:t>бытовая нагрузка (кВт на 1 человека) определены согласно СП 42.13330.2016</w:t>
      </w:r>
      <w:r>
        <w:t xml:space="preserve"> «Градостроительство. Планировка и застройка городских и сельских поселений».</w:t>
      </w:r>
    </w:p>
    <w:p w:rsidR="00E82B96" w:rsidRPr="00E82B96" w:rsidRDefault="00E82B96" w:rsidP="00E82B96">
      <w:pPr>
        <w:pStyle w:val="a5"/>
        <w:rPr>
          <w:b/>
        </w:rPr>
      </w:pPr>
      <w:r w:rsidRPr="00E82B96">
        <w:rPr>
          <w:b/>
        </w:rPr>
        <w:t>Теплоснабжение</w:t>
      </w:r>
    </w:p>
    <w:p w:rsidR="00E82B96" w:rsidRDefault="00E82B96" w:rsidP="00E82B96">
      <w:pPr>
        <w:pStyle w:val="a5"/>
      </w:pPr>
      <w:r>
        <w:t>Расчетным показателем минимально допустимого уровня обеспеченности объектами теплоснабжения является расход тепла на отопление зданий на 1 кв. м общей площади, который зависит от расчетной температуры наружного воздуха.</w:t>
      </w:r>
    </w:p>
    <w:p w:rsidR="00E82B96" w:rsidRDefault="00E82B96" w:rsidP="00E82B96">
      <w:pPr>
        <w:pStyle w:val="a5"/>
      </w:pPr>
      <w:r>
        <w:t xml:space="preserve">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9 СП 131.13330.2020 «СНиП 23-01-99*. Строительная климатология». Распределение температуры наружного </w:t>
      </w:r>
      <w:r>
        <w:lastRenderedPageBreak/>
        <w:t xml:space="preserve">воздуха наиболее холодной пятидневки по всей территории Красноярского края неравномерно и представлено ниже </w:t>
      </w:r>
      <w:hyperlink w:anchor="bookmark54" w:tooltip="Current Document">
        <w:r>
          <w:t>(Рисунок 2.1)</w:t>
        </w:r>
      </w:hyperlink>
      <w:r>
        <w:t>.</w:t>
      </w:r>
    </w:p>
    <w:p w:rsidR="00E82B96" w:rsidRDefault="00E82B96" w:rsidP="00E82B96">
      <w:pPr>
        <w:pStyle w:val="a5"/>
      </w:pPr>
      <w:r>
        <w:t xml:space="preserve">Для определения расчетных показателей для объектов теплоснабжения необходимо пользоваться климатическими данными территории Красноярского края в разрезе муниципальных районов </w:t>
      </w:r>
      <w:hyperlink w:anchor="bookmark53" w:tooltip="Current Document">
        <w:r>
          <w:t>(Таблица 2.5)</w:t>
        </w:r>
      </w:hyperlink>
      <w:r>
        <w:t>.</w:t>
      </w:r>
    </w:p>
    <w:p w:rsidR="00E82B96" w:rsidRDefault="00E82B96" w:rsidP="00E82B96">
      <w:pPr>
        <w:pStyle w:val="a5"/>
      </w:pPr>
      <w:bookmarkStart w:id="62" w:name="bookmark53"/>
      <w:r>
        <w:t>Удельные расходы тепла на отопление рассчитываются только для населенных пунктов, расположенных на межселенной территории.</w:t>
      </w:r>
      <w:bookmarkEnd w:id="62"/>
    </w:p>
    <w:p w:rsidR="00E82B96" w:rsidRDefault="00E82B96" w:rsidP="00E82B96">
      <w:pPr>
        <w:pStyle w:val="a6"/>
      </w:pPr>
    </w:p>
    <w:p w:rsidR="00E82B96" w:rsidRDefault="00E82B96" w:rsidP="00E82B96">
      <w:pPr>
        <w:pStyle w:val="a6"/>
        <w:spacing w:after="80"/>
        <w:contextualSpacing w:val="0"/>
      </w:pPr>
      <w:r>
        <w:t>Таблица 2.5 — Климатические данные Красноярского края в разрезе муниципальных районов</w:t>
      </w:r>
    </w:p>
    <w:tbl>
      <w:tblPr>
        <w:tblW w:w="5000" w:type="pct"/>
        <w:jc w:val="center"/>
        <w:tblLayout w:type="fixed"/>
        <w:tblCellMar>
          <w:left w:w="113" w:type="dxa"/>
          <w:right w:w="113" w:type="dxa"/>
        </w:tblCellMar>
        <w:tblLook w:val="0000" w:firstRow="0" w:lastRow="0" w:firstColumn="0" w:lastColumn="0" w:noHBand="0" w:noVBand="0"/>
      </w:tblPr>
      <w:tblGrid>
        <w:gridCol w:w="718"/>
        <w:gridCol w:w="4579"/>
        <w:gridCol w:w="2595"/>
        <w:gridCol w:w="1736"/>
      </w:tblGrid>
      <w:tr w:rsidR="00E82B96" w:rsidRPr="00E82B96" w:rsidTr="00370414">
        <w:trPr>
          <w:trHeight w:hRule="exact" w:val="824"/>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w:t>
            </w:r>
          </w:p>
          <w:p w:rsidR="00E82B96" w:rsidRPr="00E82B96" w:rsidRDefault="00E82B96" w:rsidP="00E82B96">
            <w:pPr>
              <w:pStyle w:val="a6"/>
              <w:jc w:val="center"/>
              <w:rPr>
                <w:sz w:val="24"/>
              </w:rPr>
            </w:pPr>
            <w:r w:rsidRPr="00E82B96">
              <w:rPr>
                <w:sz w:val="24"/>
              </w:rPr>
              <w:t>п/п</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Наименование муниципального района</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Температура воздуха наиболее холодной пятидневки, °С</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Примечание</w:t>
            </w:r>
          </w:p>
        </w:tc>
      </w:tr>
      <w:tr w:rsidR="00E82B96" w:rsidRPr="00E82B96" w:rsidTr="00370414">
        <w:trPr>
          <w:trHeight w:hRule="exact" w:val="312"/>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rStyle w:val="295pt"/>
                <w:rFonts w:eastAsiaTheme="minorHAnsi"/>
                <w:sz w:val="24"/>
                <w:szCs w:val="24"/>
              </w:rPr>
              <w:t>1</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rStyle w:val="295pt"/>
                <w:rFonts w:eastAsiaTheme="minorHAnsi"/>
                <w:sz w:val="24"/>
                <w:szCs w:val="24"/>
              </w:rPr>
              <w:t>2</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3</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4</w:t>
            </w:r>
          </w:p>
        </w:tc>
      </w:tr>
      <w:tr w:rsidR="00E82B96" w:rsidRPr="00E82B96" w:rsidTr="00370414">
        <w:trPr>
          <w:trHeight w:hRule="exact" w:val="298"/>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rStyle w:val="295pt"/>
                <w:rFonts w:eastAsiaTheme="minorHAnsi"/>
                <w:sz w:val="24"/>
                <w:szCs w:val="24"/>
              </w:rPr>
              <w:t>1</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proofErr w:type="spellStart"/>
            <w:r w:rsidRPr="00E82B96">
              <w:rPr>
                <w:sz w:val="24"/>
              </w:rPr>
              <w:t>Абанский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-40</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287AFD" w:rsidP="00E82B96">
            <w:pPr>
              <w:pStyle w:val="a6"/>
              <w:jc w:val="center"/>
              <w:rPr>
                <w:sz w:val="24"/>
              </w:rPr>
            </w:pPr>
            <w:r>
              <w:rPr>
                <w:sz w:val="24"/>
              </w:rPr>
              <w:t>—</w:t>
            </w:r>
          </w:p>
        </w:tc>
      </w:tr>
      <w:tr w:rsidR="00E82B96" w:rsidRPr="00E82B96" w:rsidTr="00370414">
        <w:trPr>
          <w:trHeight w:hRule="exact" w:val="298"/>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rStyle w:val="295pt"/>
                <w:rFonts w:eastAsiaTheme="minorHAnsi"/>
                <w:sz w:val="24"/>
                <w:szCs w:val="24"/>
              </w:rPr>
              <w:t>2</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proofErr w:type="spellStart"/>
            <w:r w:rsidRPr="00E82B96">
              <w:rPr>
                <w:sz w:val="24"/>
              </w:rPr>
              <w:t>Ачинский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-36</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287AFD" w:rsidP="00E82B96">
            <w:pPr>
              <w:pStyle w:val="a6"/>
              <w:jc w:val="center"/>
              <w:rPr>
                <w:sz w:val="24"/>
              </w:rPr>
            </w:pPr>
            <w:r>
              <w:rPr>
                <w:sz w:val="24"/>
              </w:rPr>
              <w:t>—</w:t>
            </w:r>
          </w:p>
        </w:tc>
      </w:tr>
      <w:tr w:rsidR="00E82B96" w:rsidRPr="00E82B96" w:rsidTr="00370414">
        <w:trPr>
          <w:trHeight w:hRule="exact" w:val="298"/>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3</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proofErr w:type="spellStart"/>
            <w:r w:rsidRPr="00E82B96">
              <w:rPr>
                <w:sz w:val="24"/>
              </w:rPr>
              <w:t>Балахтинский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-36, -37</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287AFD" w:rsidP="00E82B96">
            <w:pPr>
              <w:pStyle w:val="a6"/>
              <w:jc w:val="center"/>
              <w:rPr>
                <w:sz w:val="24"/>
              </w:rPr>
            </w:pPr>
            <w:r>
              <w:rPr>
                <w:sz w:val="24"/>
              </w:rPr>
              <w:t>—</w:t>
            </w:r>
          </w:p>
        </w:tc>
      </w:tr>
      <w:tr w:rsidR="00E82B96" w:rsidRPr="00E82B96" w:rsidTr="00370414">
        <w:trPr>
          <w:trHeight w:hRule="exact" w:val="298"/>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4</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Березовский муниципальный район</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-37</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287AFD" w:rsidP="00E82B96">
            <w:pPr>
              <w:pStyle w:val="a6"/>
              <w:jc w:val="center"/>
              <w:rPr>
                <w:sz w:val="24"/>
              </w:rPr>
            </w:pPr>
            <w:r>
              <w:rPr>
                <w:sz w:val="24"/>
              </w:rPr>
              <w:t>—</w:t>
            </w:r>
          </w:p>
        </w:tc>
      </w:tr>
      <w:tr w:rsidR="00E82B96" w:rsidRPr="00E82B96" w:rsidTr="00370414">
        <w:trPr>
          <w:trHeight w:hRule="exact" w:val="298"/>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5</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proofErr w:type="spellStart"/>
            <w:r w:rsidRPr="00E82B96">
              <w:rPr>
                <w:sz w:val="24"/>
              </w:rPr>
              <w:t>Бирилюсский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-37, -44</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287AFD" w:rsidP="00E82B96">
            <w:pPr>
              <w:pStyle w:val="a6"/>
              <w:jc w:val="center"/>
              <w:rPr>
                <w:sz w:val="24"/>
              </w:rPr>
            </w:pPr>
            <w:r>
              <w:rPr>
                <w:sz w:val="24"/>
              </w:rPr>
              <w:t>—</w:t>
            </w:r>
          </w:p>
        </w:tc>
      </w:tr>
      <w:tr w:rsidR="00E82B96" w:rsidRPr="00E82B96" w:rsidTr="00370414">
        <w:trPr>
          <w:trHeight w:hRule="exact" w:val="298"/>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rStyle w:val="295pt"/>
                <w:rFonts w:eastAsiaTheme="minorHAnsi"/>
                <w:sz w:val="24"/>
                <w:szCs w:val="24"/>
              </w:rPr>
              <w:t>6</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proofErr w:type="spellStart"/>
            <w:r w:rsidRPr="00E82B96">
              <w:rPr>
                <w:sz w:val="24"/>
              </w:rPr>
              <w:t>Боготольский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-37</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287AFD" w:rsidP="00E82B96">
            <w:pPr>
              <w:pStyle w:val="a6"/>
              <w:jc w:val="center"/>
              <w:rPr>
                <w:sz w:val="24"/>
              </w:rPr>
            </w:pPr>
            <w:r>
              <w:rPr>
                <w:sz w:val="24"/>
              </w:rPr>
              <w:t>—</w:t>
            </w:r>
          </w:p>
        </w:tc>
      </w:tr>
      <w:tr w:rsidR="00E82B96" w:rsidRPr="00E82B96" w:rsidTr="00370414">
        <w:trPr>
          <w:cantSplit/>
          <w:trHeight w:hRule="exact" w:val="1392"/>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7</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proofErr w:type="spellStart"/>
            <w:r w:rsidRPr="00E82B96">
              <w:rPr>
                <w:sz w:val="24"/>
              </w:rPr>
              <w:t>Богучанский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-45, -48</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Имеются населенные пункты, распложённые на межселенной территории</w:t>
            </w:r>
          </w:p>
        </w:tc>
      </w:tr>
      <w:tr w:rsidR="00E82B96" w:rsidRPr="00E82B96" w:rsidTr="00370414">
        <w:trPr>
          <w:trHeight w:hRule="exact" w:val="298"/>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rStyle w:val="295pt"/>
                <w:rFonts w:eastAsiaTheme="minorHAnsi"/>
                <w:sz w:val="24"/>
                <w:szCs w:val="24"/>
              </w:rPr>
              <w:t>8</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proofErr w:type="spellStart"/>
            <w:r w:rsidRPr="00E82B96">
              <w:rPr>
                <w:sz w:val="24"/>
              </w:rPr>
              <w:t>Большемуртинский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-37</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287AFD" w:rsidP="00E82B96">
            <w:pPr>
              <w:pStyle w:val="a6"/>
              <w:jc w:val="center"/>
              <w:rPr>
                <w:sz w:val="24"/>
              </w:rPr>
            </w:pPr>
            <w:r>
              <w:rPr>
                <w:sz w:val="24"/>
              </w:rPr>
              <w:t>—</w:t>
            </w:r>
          </w:p>
        </w:tc>
      </w:tr>
      <w:tr w:rsidR="00E82B96" w:rsidRPr="00E82B96" w:rsidTr="00370414">
        <w:trPr>
          <w:trHeight w:hRule="exact" w:val="298"/>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9</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proofErr w:type="spellStart"/>
            <w:r w:rsidRPr="00E82B96">
              <w:rPr>
                <w:sz w:val="24"/>
              </w:rPr>
              <w:t>Большеулуйский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-36</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287AFD" w:rsidP="00E82B96">
            <w:pPr>
              <w:pStyle w:val="a6"/>
              <w:jc w:val="center"/>
              <w:rPr>
                <w:sz w:val="24"/>
              </w:rPr>
            </w:pPr>
            <w:r>
              <w:rPr>
                <w:sz w:val="24"/>
              </w:rPr>
              <w:t>—</w:t>
            </w:r>
          </w:p>
        </w:tc>
      </w:tr>
      <w:tr w:rsidR="00E82B96" w:rsidRPr="00E82B96" w:rsidTr="00370414">
        <w:trPr>
          <w:trHeight w:hRule="exact" w:val="298"/>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rStyle w:val="295pt"/>
                <w:rFonts w:eastAsiaTheme="minorHAnsi"/>
                <w:sz w:val="24"/>
                <w:szCs w:val="24"/>
              </w:rPr>
              <w:t>10</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Дзержинский муниципальный район</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-40</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287AFD" w:rsidP="00E82B96">
            <w:pPr>
              <w:pStyle w:val="a6"/>
              <w:jc w:val="center"/>
              <w:rPr>
                <w:sz w:val="24"/>
              </w:rPr>
            </w:pPr>
            <w:r>
              <w:rPr>
                <w:sz w:val="24"/>
              </w:rPr>
              <w:t>—</w:t>
            </w:r>
          </w:p>
        </w:tc>
      </w:tr>
      <w:tr w:rsidR="00E82B96" w:rsidRPr="00E82B96" w:rsidTr="00370414">
        <w:trPr>
          <w:trHeight w:hRule="exact" w:val="298"/>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rStyle w:val="295pt"/>
                <w:rFonts w:eastAsiaTheme="minorHAnsi"/>
                <w:sz w:val="24"/>
                <w:szCs w:val="24"/>
              </w:rPr>
              <w:t>11</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proofErr w:type="spellStart"/>
            <w:r w:rsidRPr="00E82B96">
              <w:rPr>
                <w:sz w:val="24"/>
              </w:rPr>
              <w:t>Ермаковский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-40, -47</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287AFD" w:rsidP="00E82B96">
            <w:pPr>
              <w:pStyle w:val="a6"/>
              <w:jc w:val="center"/>
              <w:rPr>
                <w:sz w:val="24"/>
              </w:rPr>
            </w:pPr>
            <w:r>
              <w:rPr>
                <w:sz w:val="24"/>
              </w:rPr>
              <w:t>—</w:t>
            </w:r>
          </w:p>
        </w:tc>
      </w:tr>
      <w:tr w:rsidR="00E82B96" w:rsidRPr="00E82B96" w:rsidTr="00370414">
        <w:trPr>
          <w:trHeight w:hRule="exact" w:val="298"/>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rStyle w:val="295pt"/>
                <w:rFonts w:eastAsiaTheme="minorHAnsi"/>
                <w:sz w:val="24"/>
                <w:szCs w:val="24"/>
              </w:rPr>
              <w:t>12</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proofErr w:type="spellStart"/>
            <w:r w:rsidRPr="00E82B96">
              <w:rPr>
                <w:sz w:val="24"/>
              </w:rPr>
              <w:t>Идринский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-40</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287AFD" w:rsidP="00E82B96">
            <w:pPr>
              <w:pStyle w:val="a6"/>
              <w:jc w:val="center"/>
              <w:rPr>
                <w:sz w:val="24"/>
              </w:rPr>
            </w:pPr>
            <w:r>
              <w:rPr>
                <w:sz w:val="24"/>
              </w:rPr>
              <w:t>—</w:t>
            </w:r>
          </w:p>
        </w:tc>
      </w:tr>
      <w:tr w:rsidR="00E82B96" w:rsidRPr="00E82B96" w:rsidTr="00370414">
        <w:trPr>
          <w:trHeight w:hRule="exact" w:val="298"/>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13</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Иланский муниципальный район</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-40</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287AFD" w:rsidP="00E82B96">
            <w:pPr>
              <w:pStyle w:val="a6"/>
              <w:jc w:val="center"/>
              <w:rPr>
                <w:sz w:val="24"/>
              </w:rPr>
            </w:pPr>
            <w:r>
              <w:rPr>
                <w:sz w:val="24"/>
              </w:rPr>
              <w:t>—</w:t>
            </w:r>
          </w:p>
        </w:tc>
      </w:tr>
      <w:tr w:rsidR="00E82B96" w:rsidRPr="00E82B96" w:rsidTr="00370414">
        <w:trPr>
          <w:trHeight w:hRule="exact" w:val="298"/>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14</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proofErr w:type="spellStart"/>
            <w:r w:rsidRPr="00E82B96">
              <w:rPr>
                <w:sz w:val="24"/>
              </w:rPr>
              <w:t>Ирбейский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-40</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287AFD" w:rsidP="00E82B96">
            <w:pPr>
              <w:pStyle w:val="a6"/>
              <w:jc w:val="center"/>
              <w:rPr>
                <w:sz w:val="24"/>
              </w:rPr>
            </w:pPr>
            <w:r>
              <w:rPr>
                <w:sz w:val="24"/>
              </w:rPr>
              <w:t>—</w:t>
            </w:r>
          </w:p>
        </w:tc>
      </w:tr>
      <w:tr w:rsidR="00E82B96" w:rsidRPr="00E82B96" w:rsidTr="00370414">
        <w:trPr>
          <w:trHeight w:hRule="exact" w:val="298"/>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15</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proofErr w:type="spellStart"/>
            <w:r w:rsidRPr="00E82B96">
              <w:rPr>
                <w:sz w:val="24"/>
              </w:rPr>
              <w:t>Казачинский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-44</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287AFD" w:rsidP="00E82B96">
            <w:pPr>
              <w:pStyle w:val="a6"/>
              <w:jc w:val="center"/>
              <w:rPr>
                <w:sz w:val="24"/>
              </w:rPr>
            </w:pPr>
            <w:r>
              <w:rPr>
                <w:sz w:val="24"/>
              </w:rPr>
              <w:t>—</w:t>
            </w:r>
          </w:p>
        </w:tc>
      </w:tr>
      <w:tr w:rsidR="00E82B96" w:rsidRPr="00E82B96" w:rsidTr="00370414">
        <w:trPr>
          <w:trHeight w:hRule="exact" w:val="298"/>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16</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proofErr w:type="spellStart"/>
            <w:r w:rsidRPr="00E82B96">
              <w:rPr>
                <w:sz w:val="24"/>
              </w:rPr>
              <w:t>Каратузский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-40</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287AFD" w:rsidP="00E82B96">
            <w:pPr>
              <w:pStyle w:val="a6"/>
              <w:jc w:val="center"/>
              <w:rPr>
                <w:sz w:val="24"/>
              </w:rPr>
            </w:pPr>
            <w:r>
              <w:rPr>
                <w:sz w:val="24"/>
              </w:rPr>
              <w:t>—</w:t>
            </w:r>
          </w:p>
        </w:tc>
      </w:tr>
      <w:tr w:rsidR="00E82B96" w:rsidRPr="00E82B96" w:rsidTr="00370414">
        <w:trPr>
          <w:trHeight w:hRule="exact" w:val="302"/>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17</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proofErr w:type="spellStart"/>
            <w:r w:rsidRPr="00E82B96">
              <w:rPr>
                <w:sz w:val="24"/>
              </w:rPr>
              <w:t>Козульский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-36, -37</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287AFD" w:rsidP="00E82B96">
            <w:pPr>
              <w:pStyle w:val="a6"/>
              <w:jc w:val="center"/>
              <w:rPr>
                <w:sz w:val="24"/>
              </w:rPr>
            </w:pPr>
            <w:r>
              <w:rPr>
                <w:sz w:val="24"/>
              </w:rPr>
              <w:t>—</w:t>
            </w:r>
          </w:p>
        </w:tc>
      </w:tr>
      <w:tr w:rsidR="00E82B96" w:rsidRPr="00E82B96" w:rsidTr="00370414">
        <w:trPr>
          <w:trHeight w:hRule="exact" w:val="298"/>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18</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proofErr w:type="spellStart"/>
            <w:r w:rsidRPr="00E82B96">
              <w:rPr>
                <w:sz w:val="24"/>
              </w:rPr>
              <w:t>Краснотуранский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-40</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287AFD" w:rsidP="00E82B96">
            <w:pPr>
              <w:pStyle w:val="a6"/>
              <w:jc w:val="center"/>
              <w:rPr>
                <w:sz w:val="24"/>
              </w:rPr>
            </w:pPr>
            <w:r>
              <w:rPr>
                <w:sz w:val="24"/>
              </w:rPr>
              <w:t>—</w:t>
            </w:r>
          </w:p>
        </w:tc>
      </w:tr>
      <w:tr w:rsidR="00E82B96" w:rsidRPr="00E82B96" w:rsidTr="00370414">
        <w:trPr>
          <w:trHeight w:hRule="exact" w:val="298"/>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19</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proofErr w:type="spellStart"/>
            <w:r w:rsidRPr="00E82B96">
              <w:rPr>
                <w:sz w:val="24"/>
              </w:rPr>
              <w:t>Курагинский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-40</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287AFD" w:rsidP="00E82B96">
            <w:pPr>
              <w:pStyle w:val="a6"/>
              <w:jc w:val="center"/>
              <w:rPr>
                <w:sz w:val="24"/>
              </w:rPr>
            </w:pPr>
            <w:r>
              <w:rPr>
                <w:sz w:val="24"/>
              </w:rPr>
              <w:t>—</w:t>
            </w:r>
          </w:p>
        </w:tc>
      </w:tr>
      <w:tr w:rsidR="00E82B96" w:rsidRPr="00E82B96" w:rsidTr="00370414">
        <w:trPr>
          <w:trHeight w:hRule="exact" w:val="298"/>
          <w:jc w:val="center"/>
        </w:trPr>
        <w:tc>
          <w:tcPr>
            <w:tcW w:w="718"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rStyle w:val="295pt"/>
                <w:rFonts w:eastAsiaTheme="minorHAnsi"/>
                <w:sz w:val="24"/>
                <w:szCs w:val="24"/>
              </w:rPr>
              <w:t>20</w:t>
            </w:r>
          </w:p>
        </w:tc>
        <w:tc>
          <w:tcPr>
            <w:tcW w:w="4579"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proofErr w:type="spellStart"/>
            <w:r w:rsidRPr="00E82B96">
              <w:rPr>
                <w:sz w:val="24"/>
              </w:rPr>
              <w:t>Манский</w:t>
            </w:r>
            <w:proofErr w:type="spellEnd"/>
            <w:r w:rsidRPr="00E82B96">
              <w:rPr>
                <w:sz w:val="24"/>
              </w:rPr>
              <w:t xml:space="preserve"> муниципальный район</w:t>
            </w:r>
          </w:p>
        </w:tc>
        <w:tc>
          <w:tcPr>
            <w:tcW w:w="2595" w:type="dxa"/>
            <w:tcBorders>
              <w:top w:val="single" w:sz="4" w:space="0" w:color="auto"/>
              <w:left w:val="single" w:sz="4" w:space="0" w:color="auto"/>
            </w:tcBorders>
            <w:shd w:val="clear" w:color="auto" w:fill="FFFFFF"/>
            <w:vAlign w:val="center"/>
          </w:tcPr>
          <w:p w:rsidR="00E82B96" w:rsidRPr="00E82B96" w:rsidRDefault="00E82B96" w:rsidP="00E82B96">
            <w:pPr>
              <w:pStyle w:val="a6"/>
              <w:jc w:val="center"/>
              <w:rPr>
                <w:sz w:val="24"/>
              </w:rPr>
            </w:pPr>
            <w:r w:rsidRPr="00E82B96">
              <w:rPr>
                <w:sz w:val="24"/>
              </w:rPr>
              <w:t>-37, -40</w:t>
            </w:r>
          </w:p>
        </w:tc>
        <w:tc>
          <w:tcPr>
            <w:tcW w:w="1736" w:type="dxa"/>
            <w:tcBorders>
              <w:top w:val="single" w:sz="4" w:space="0" w:color="auto"/>
              <w:left w:val="single" w:sz="4" w:space="0" w:color="auto"/>
              <w:right w:val="single" w:sz="4" w:space="0" w:color="auto"/>
            </w:tcBorders>
            <w:shd w:val="clear" w:color="auto" w:fill="FFFFFF"/>
            <w:vAlign w:val="center"/>
          </w:tcPr>
          <w:p w:rsidR="00E82B96" w:rsidRPr="00E82B96" w:rsidRDefault="00287AFD" w:rsidP="00E82B96">
            <w:pPr>
              <w:pStyle w:val="a6"/>
              <w:jc w:val="center"/>
              <w:rPr>
                <w:sz w:val="24"/>
              </w:rPr>
            </w:pPr>
            <w:r>
              <w:rPr>
                <w:sz w:val="24"/>
              </w:rPr>
              <w:t>—</w:t>
            </w:r>
          </w:p>
        </w:tc>
      </w:tr>
      <w:tr w:rsidR="00287AFD" w:rsidRPr="00E82B96" w:rsidTr="00370414">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rStyle w:val="295pt"/>
                <w:rFonts w:eastAsiaTheme="minorHAnsi"/>
                <w:sz w:val="24"/>
                <w:szCs w:val="24"/>
              </w:rPr>
              <w:t>21</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Минусинский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-40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287AFD">
            <w:pPr>
              <w:pStyle w:val="a6"/>
              <w:jc w:val="center"/>
              <w:rPr>
                <w:sz w:val="24"/>
              </w:rPr>
            </w:pPr>
            <w:r>
              <w:rPr>
                <w:sz w:val="24"/>
              </w:rPr>
              <w:t>—</w:t>
            </w:r>
          </w:p>
        </w:tc>
      </w:tr>
      <w:tr w:rsidR="00287AFD" w:rsidRPr="00E82B96" w:rsidTr="00370414">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rStyle w:val="295pt"/>
                <w:rFonts w:eastAsiaTheme="minorHAnsi"/>
                <w:sz w:val="24"/>
                <w:szCs w:val="24"/>
              </w:rPr>
              <w:t>22</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Назаровский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-36</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287AFD">
            <w:pPr>
              <w:pStyle w:val="a6"/>
              <w:jc w:val="center"/>
              <w:rPr>
                <w:sz w:val="24"/>
              </w:rPr>
            </w:pPr>
            <w:r>
              <w:rPr>
                <w:sz w:val="24"/>
              </w:rPr>
              <w:t>—</w:t>
            </w:r>
          </w:p>
        </w:tc>
      </w:tr>
      <w:tr w:rsidR="00287AFD" w:rsidRPr="00E82B96" w:rsidTr="00370414">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23</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proofErr w:type="spellStart"/>
            <w:r w:rsidRPr="00E82B96">
              <w:rPr>
                <w:sz w:val="24"/>
              </w:rPr>
              <w:t>Нижнеингашский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-40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287AFD">
            <w:pPr>
              <w:pStyle w:val="a6"/>
              <w:jc w:val="center"/>
              <w:rPr>
                <w:sz w:val="24"/>
              </w:rPr>
            </w:pPr>
            <w:r>
              <w:rPr>
                <w:sz w:val="24"/>
              </w:rPr>
              <w:t>—</w:t>
            </w:r>
          </w:p>
        </w:tc>
      </w:tr>
      <w:tr w:rsidR="00287AFD" w:rsidRPr="00E82B96" w:rsidTr="00370414">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24</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proofErr w:type="spellStart"/>
            <w:r w:rsidRPr="00E82B96">
              <w:rPr>
                <w:sz w:val="24"/>
              </w:rPr>
              <w:t>Новоселовский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-36, -40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287AFD">
            <w:pPr>
              <w:pStyle w:val="a6"/>
              <w:jc w:val="center"/>
              <w:rPr>
                <w:sz w:val="24"/>
              </w:rPr>
            </w:pPr>
            <w:r>
              <w:rPr>
                <w:sz w:val="24"/>
              </w:rPr>
              <w:t>—</w:t>
            </w:r>
          </w:p>
        </w:tc>
      </w:tr>
      <w:tr w:rsidR="00287AFD" w:rsidRPr="00E82B96" w:rsidTr="00370414">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25</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Партизанский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-37, -40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287AFD">
            <w:pPr>
              <w:pStyle w:val="a6"/>
              <w:jc w:val="center"/>
              <w:rPr>
                <w:sz w:val="24"/>
              </w:rPr>
            </w:pPr>
            <w:r>
              <w:rPr>
                <w:sz w:val="24"/>
              </w:rPr>
              <w:t>—</w:t>
            </w:r>
          </w:p>
        </w:tc>
      </w:tr>
      <w:tr w:rsidR="00287AFD" w:rsidRPr="00E82B96" w:rsidTr="00370414">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26</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Рыбинский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-40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287AFD">
            <w:pPr>
              <w:pStyle w:val="a6"/>
              <w:jc w:val="center"/>
              <w:rPr>
                <w:sz w:val="24"/>
              </w:rPr>
            </w:pPr>
            <w:r>
              <w:rPr>
                <w:sz w:val="24"/>
              </w:rPr>
              <w:t>—</w:t>
            </w:r>
          </w:p>
        </w:tc>
      </w:tr>
      <w:tr w:rsidR="00287AFD" w:rsidRPr="00E82B96" w:rsidTr="00370414">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27</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Саянский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-40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287AFD">
            <w:pPr>
              <w:pStyle w:val="a6"/>
              <w:jc w:val="center"/>
              <w:rPr>
                <w:sz w:val="24"/>
              </w:rPr>
            </w:pPr>
            <w:r>
              <w:rPr>
                <w:sz w:val="24"/>
              </w:rPr>
              <w:t>—</w:t>
            </w:r>
          </w:p>
        </w:tc>
      </w:tr>
      <w:tr w:rsidR="00287AFD" w:rsidRPr="00E82B96" w:rsidTr="00370414">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28</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Северо-Енисейский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-44, -48</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287AFD">
            <w:pPr>
              <w:pStyle w:val="a6"/>
              <w:jc w:val="center"/>
              <w:rPr>
                <w:sz w:val="24"/>
              </w:rPr>
            </w:pPr>
            <w:r>
              <w:rPr>
                <w:sz w:val="24"/>
              </w:rPr>
              <w:t>—</w:t>
            </w:r>
          </w:p>
        </w:tc>
      </w:tr>
      <w:tr w:rsidR="00287AFD" w:rsidRPr="00E82B96" w:rsidTr="00370414">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29</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proofErr w:type="spellStart"/>
            <w:r w:rsidRPr="00E82B96">
              <w:rPr>
                <w:sz w:val="24"/>
              </w:rPr>
              <w:t>Сухобузимский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-37</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287AFD">
            <w:pPr>
              <w:pStyle w:val="a6"/>
              <w:jc w:val="center"/>
              <w:rPr>
                <w:sz w:val="24"/>
              </w:rPr>
            </w:pPr>
            <w:r>
              <w:rPr>
                <w:sz w:val="24"/>
              </w:rPr>
              <w:t>—</w:t>
            </w:r>
          </w:p>
        </w:tc>
      </w:tr>
      <w:tr w:rsidR="00287AFD" w:rsidRPr="00E82B96" w:rsidTr="00370414">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30</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proofErr w:type="spellStart"/>
            <w:r w:rsidRPr="00E82B96">
              <w:rPr>
                <w:sz w:val="24"/>
              </w:rPr>
              <w:t>Тасеевский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-40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287AFD">
            <w:pPr>
              <w:pStyle w:val="a6"/>
              <w:jc w:val="center"/>
              <w:rPr>
                <w:sz w:val="24"/>
              </w:rPr>
            </w:pPr>
            <w:r>
              <w:rPr>
                <w:sz w:val="24"/>
              </w:rPr>
              <w:t>—</w:t>
            </w:r>
          </w:p>
        </w:tc>
      </w:tr>
    </w:tbl>
    <w:p w:rsidR="00287AFD" w:rsidRDefault="00287AFD" w:rsidP="00287AFD">
      <w:pPr>
        <w:pStyle w:val="a6"/>
        <w:spacing w:after="80"/>
        <w:contextualSpacing w:val="0"/>
      </w:pPr>
      <w:r>
        <w:lastRenderedPageBreak/>
        <w:t>Продолжение таблицы 2.5</w:t>
      </w:r>
    </w:p>
    <w:tbl>
      <w:tblPr>
        <w:tblW w:w="5000" w:type="pct"/>
        <w:jc w:val="center"/>
        <w:tblLayout w:type="fixed"/>
        <w:tblCellMar>
          <w:left w:w="113" w:type="dxa"/>
          <w:right w:w="113" w:type="dxa"/>
        </w:tblCellMar>
        <w:tblLook w:val="0000" w:firstRow="0" w:lastRow="0" w:firstColumn="0" w:lastColumn="0" w:noHBand="0" w:noVBand="0"/>
      </w:tblPr>
      <w:tblGrid>
        <w:gridCol w:w="718"/>
        <w:gridCol w:w="4579"/>
        <w:gridCol w:w="2595"/>
        <w:gridCol w:w="1736"/>
      </w:tblGrid>
      <w:tr w:rsidR="00287AFD" w:rsidRPr="00E82B96" w:rsidTr="00370414">
        <w:trPr>
          <w:trHeight w:hRule="exact" w:val="340"/>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Pr>
                <w:sz w:val="24"/>
              </w:rPr>
              <w:t>1</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Pr>
                <w:sz w:val="24"/>
              </w:rPr>
              <w:t>2</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Pr>
                <w:sz w:val="24"/>
              </w:rPr>
              <w:t>3</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287AFD">
            <w:pPr>
              <w:pStyle w:val="a6"/>
              <w:jc w:val="center"/>
              <w:rPr>
                <w:sz w:val="24"/>
              </w:rPr>
            </w:pPr>
            <w:r>
              <w:rPr>
                <w:sz w:val="24"/>
              </w:rPr>
              <w:t>4</w:t>
            </w:r>
          </w:p>
        </w:tc>
      </w:tr>
      <w:tr w:rsidR="00287AFD" w:rsidRPr="00E82B96" w:rsidTr="00370414">
        <w:trPr>
          <w:trHeight w:hRule="exact" w:val="1713"/>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31</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Туруханский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-46, -47, -48, -49, -53</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370414">
            <w:pPr>
              <w:pStyle w:val="a6"/>
              <w:jc w:val="center"/>
              <w:rPr>
                <w:sz w:val="24"/>
              </w:rPr>
            </w:pPr>
            <w:r w:rsidRPr="00E82B96">
              <w:rPr>
                <w:sz w:val="24"/>
              </w:rPr>
              <w:t>Имеются</w:t>
            </w:r>
            <w:r w:rsidR="00370414">
              <w:rPr>
                <w:sz w:val="24"/>
              </w:rPr>
              <w:t xml:space="preserve"> </w:t>
            </w:r>
            <w:r w:rsidRPr="00E82B96">
              <w:rPr>
                <w:sz w:val="24"/>
              </w:rPr>
              <w:t>населенные</w:t>
            </w:r>
            <w:r w:rsidR="00370414">
              <w:rPr>
                <w:sz w:val="24"/>
              </w:rPr>
              <w:t xml:space="preserve"> </w:t>
            </w:r>
            <w:r w:rsidRPr="00E82B96">
              <w:rPr>
                <w:sz w:val="24"/>
              </w:rPr>
              <w:t>пункты,</w:t>
            </w:r>
            <w:r w:rsidR="00370414">
              <w:rPr>
                <w:sz w:val="24"/>
              </w:rPr>
              <w:t xml:space="preserve"> </w:t>
            </w:r>
            <w:r w:rsidRPr="00E82B96">
              <w:rPr>
                <w:sz w:val="24"/>
              </w:rPr>
              <w:t>распложённые</w:t>
            </w:r>
            <w:r w:rsidR="00370414">
              <w:rPr>
                <w:sz w:val="24"/>
              </w:rPr>
              <w:t xml:space="preserve"> </w:t>
            </w:r>
            <w:r w:rsidRPr="00E82B96">
              <w:rPr>
                <w:sz w:val="24"/>
              </w:rPr>
              <w:t>на межселенной</w:t>
            </w:r>
            <w:r w:rsidR="00370414">
              <w:rPr>
                <w:sz w:val="24"/>
              </w:rPr>
              <w:t xml:space="preserve"> </w:t>
            </w:r>
            <w:r w:rsidRPr="00E82B96">
              <w:rPr>
                <w:sz w:val="24"/>
              </w:rPr>
              <w:t>территории</w:t>
            </w:r>
          </w:p>
        </w:tc>
      </w:tr>
      <w:tr w:rsidR="00287AFD" w:rsidRPr="00E82B96" w:rsidTr="00370414">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32</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proofErr w:type="spellStart"/>
            <w:r w:rsidRPr="00E82B96">
              <w:rPr>
                <w:sz w:val="24"/>
              </w:rPr>
              <w:t>Ужурский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-36</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287AFD">
            <w:pPr>
              <w:pStyle w:val="a6"/>
              <w:jc w:val="center"/>
              <w:rPr>
                <w:sz w:val="24"/>
              </w:rPr>
            </w:pPr>
            <w:r>
              <w:rPr>
                <w:sz w:val="24"/>
              </w:rPr>
              <w:t>—</w:t>
            </w:r>
          </w:p>
        </w:tc>
      </w:tr>
      <w:tr w:rsidR="00287AFD" w:rsidRPr="00E82B96" w:rsidTr="00370414">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33</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proofErr w:type="spellStart"/>
            <w:r w:rsidRPr="00E82B96">
              <w:rPr>
                <w:sz w:val="24"/>
              </w:rPr>
              <w:t>Уярский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-37, -40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287AFD">
            <w:pPr>
              <w:pStyle w:val="a6"/>
              <w:jc w:val="center"/>
              <w:rPr>
                <w:sz w:val="24"/>
              </w:rPr>
            </w:pPr>
            <w:r>
              <w:rPr>
                <w:sz w:val="24"/>
              </w:rPr>
              <w:t>—</w:t>
            </w:r>
          </w:p>
        </w:tc>
      </w:tr>
      <w:tr w:rsidR="00287AFD" w:rsidRPr="00E82B96" w:rsidTr="00370414">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34</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proofErr w:type="spellStart"/>
            <w:r w:rsidRPr="00E82B96">
              <w:rPr>
                <w:sz w:val="24"/>
              </w:rPr>
              <w:t>Шушенский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-40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287AFD">
            <w:pPr>
              <w:pStyle w:val="a6"/>
              <w:jc w:val="center"/>
              <w:rPr>
                <w:sz w:val="24"/>
              </w:rPr>
            </w:pPr>
            <w:r>
              <w:rPr>
                <w:sz w:val="24"/>
              </w:rPr>
              <w:t>—</w:t>
            </w:r>
          </w:p>
        </w:tc>
      </w:tr>
      <w:tr w:rsidR="00287AFD" w:rsidRPr="00E82B96" w:rsidTr="00370414">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35</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proofErr w:type="spellStart"/>
            <w:r w:rsidRPr="00E82B96">
              <w:rPr>
                <w:sz w:val="24"/>
              </w:rPr>
              <w:t>Емельяновский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-37</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287AFD">
            <w:pPr>
              <w:pStyle w:val="a6"/>
              <w:jc w:val="center"/>
              <w:rPr>
                <w:sz w:val="24"/>
              </w:rPr>
            </w:pPr>
            <w:r>
              <w:rPr>
                <w:sz w:val="24"/>
              </w:rPr>
              <w:t>—</w:t>
            </w:r>
          </w:p>
        </w:tc>
      </w:tr>
      <w:tr w:rsidR="00287AFD" w:rsidRPr="00E82B96" w:rsidTr="00370414">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36</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Эвенкийский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-48, -50, -53, -55</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287AFD">
            <w:pPr>
              <w:pStyle w:val="a6"/>
              <w:jc w:val="center"/>
              <w:rPr>
                <w:sz w:val="24"/>
              </w:rPr>
            </w:pPr>
            <w:r>
              <w:rPr>
                <w:sz w:val="24"/>
              </w:rPr>
              <w:t>—</w:t>
            </w:r>
          </w:p>
        </w:tc>
      </w:tr>
      <w:tr w:rsidR="00287AFD" w:rsidRPr="00E82B96" w:rsidTr="00370414">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37</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proofErr w:type="spellStart"/>
            <w:r w:rsidRPr="00E82B96">
              <w:rPr>
                <w:sz w:val="24"/>
              </w:rPr>
              <w:t>Мотыгинский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-44</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287AFD">
            <w:pPr>
              <w:pStyle w:val="a6"/>
              <w:jc w:val="center"/>
              <w:rPr>
                <w:sz w:val="24"/>
              </w:rPr>
            </w:pPr>
            <w:r>
              <w:rPr>
                <w:sz w:val="24"/>
              </w:rPr>
              <w:t>—</w:t>
            </w:r>
          </w:p>
        </w:tc>
      </w:tr>
      <w:tr w:rsidR="00287AFD" w:rsidRPr="00E82B96" w:rsidTr="00370414">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38</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Енисейский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-43, -44, -46</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287AFD">
            <w:pPr>
              <w:pStyle w:val="a6"/>
              <w:jc w:val="center"/>
              <w:rPr>
                <w:sz w:val="24"/>
              </w:rPr>
            </w:pPr>
            <w:r>
              <w:rPr>
                <w:sz w:val="24"/>
              </w:rPr>
              <w:t>—</w:t>
            </w:r>
          </w:p>
        </w:tc>
      </w:tr>
      <w:tr w:rsidR="00287AFD" w:rsidRPr="00E82B96" w:rsidTr="00370414">
        <w:trPr>
          <w:trHeight w:hRule="exact" w:val="1811"/>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39</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proofErr w:type="spellStart"/>
            <w:r w:rsidRPr="00E82B96">
              <w:rPr>
                <w:sz w:val="24"/>
              </w:rPr>
              <w:t>Кежемский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-45, -48</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370414">
            <w:pPr>
              <w:pStyle w:val="a6"/>
              <w:jc w:val="center"/>
              <w:rPr>
                <w:sz w:val="24"/>
              </w:rPr>
            </w:pPr>
            <w:r w:rsidRPr="00E82B96">
              <w:rPr>
                <w:sz w:val="24"/>
              </w:rPr>
              <w:t>Имеются</w:t>
            </w:r>
            <w:r w:rsidR="00370414">
              <w:rPr>
                <w:sz w:val="24"/>
              </w:rPr>
              <w:t xml:space="preserve"> </w:t>
            </w:r>
            <w:r w:rsidRPr="00E82B96">
              <w:rPr>
                <w:sz w:val="24"/>
              </w:rPr>
              <w:t>населенные</w:t>
            </w:r>
            <w:r w:rsidR="00370414">
              <w:rPr>
                <w:sz w:val="24"/>
              </w:rPr>
              <w:t xml:space="preserve"> </w:t>
            </w:r>
            <w:r w:rsidRPr="00E82B96">
              <w:rPr>
                <w:sz w:val="24"/>
              </w:rPr>
              <w:t>пункты,</w:t>
            </w:r>
            <w:r w:rsidR="00370414">
              <w:rPr>
                <w:sz w:val="24"/>
              </w:rPr>
              <w:t xml:space="preserve"> </w:t>
            </w:r>
            <w:r w:rsidRPr="00E82B96">
              <w:rPr>
                <w:sz w:val="24"/>
              </w:rPr>
              <w:t>распложённые</w:t>
            </w:r>
            <w:r w:rsidR="00370414">
              <w:rPr>
                <w:sz w:val="24"/>
              </w:rPr>
              <w:t xml:space="preserve"> </w:t>
            </w:r>
            <w:r w:rsidRPr="00E82B96">
              <w:rPr>
                <w:sz w:val="24"/>
              </w:rPr>
              <w:t>на межселенной</w:t>
            </w:r>
            <w:r w:rsidR="00370414">
              <w:rPr>
                <w:sz w:val="24"/>
              </w:rPr>
              <w:t xml:space="preserve"> </w:t>
            </w:r>
            <w:r w:rsidRPr="00E82B96">
              <w:rPr>
                <w:sz w:val="24"/>
              </w:rPr>
              <w:t>территории</w:t>
            </w:r>
          </w:p>
        </w:tc>
      </w:tr>
      <w:tr w:rsidR="00287AFD" w:rsidRPr="00E82B96" w:rsidTr="00370414">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40</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proofErr w:type="spellStart"/>
            <w:r w:rsidRPr="00E82B96">
              <w:rPr>
                <w:sz w:val="24"/>
              </w:rPr>
              <w:t>Канский</w:t>
            </w:r>
            <w:proofErr w:type="spellEnd"/>
            <w:r w:rsidRPr="00E82B96">
              <w:rPr>
                <w:sz w:val="24"/>
              </w:rPr>
              <w:t xml:space="preserve">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-40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287AFD">
            <w:pPr>
              <w:pStyle w:val="a6"/>
              <w:jc w:val="center"/>
              <w:rPr>
                <w:sz w:val="24"/>
              </w:rPr>
            </w:pPr>
            <w:r>
              <w:rPr>
                <w:sz w:val="24"/>
              </w:rPr>
              <w:t>—</w:t>
            </w:r>
          </w:p>
        </w:tc>
      </w:tr>
      <w:tr w:rsidR="00287AFD" w:rsidRPr="00E82B96" w:rsidTr="00370414">
        <w:trPr>
          <w:trHeight w:hRule="exact" w:val="307"/>
          <w:jc w:val="center"/>
        </w:trPr>
        <w:tc>
          <w:tcPr>
            <w:tcW w:w="718"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41</w:t>
            </w:r>
          </w:p>
        </w:tc>
        <w:tc>
          <w:tcPr>
            <w:tcW w:w="4579"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Таймырский Долгано-Ненецкий муниципальный район</w:t>
            </w:r>
          </w:p>
        </w:tc>
        <w:tc>
          <w:tcPr>
            <w:tcW w:w="2595" w:type="dxa"/>
            <w:tcBorders>
              <w:top w:val="single" w:sz="4" w:space="0" w:color="auto"/>
              <w:left w:val="single" w:sz="4" w:space="0" w:color="auto"/>
              <w:bottom w:val="single" w:sz="4" w:space="0" w:color="auto"/>
            </w:tcBorders>
            <w:shd w:val="clear" w:color="auto" w:fill="FFFFFF"/>
            <w:vAlign w:val="center"/>
          </w:tcPr>
          <w:p w:rsidR="00287AFD" w:rsidRPr="00E82B96" w:rsidRDefault="00287AFD" w:rsidP="00287AFD">
            <w:pPr>
              <w:pStyle w:val="a6"/>
              <w:jc w:val="center"/>
              <w:rPr>
                <w:sz w:val="24"/>
              </w:rPr>
            </w:pPr>
            <w:r w:rsidRPr="00E82B96">
              <w:rPr>
                <w:sz w:val="24"/>
              </w:rPr>
              <w:t>-40, -41, -47, -49, -50</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E82B96" w:rsidRDefault="00287AFD" w:rsidP="00287AFD">
            <w:pPr>
              <w:pStyle w:val="a6"/>
              <w:jc w:val="center"/>
              <w:rPr>
                <w:sz w:val="24"/>
              </w:rPr>
            </w:pPr>
            <w:r>
              <w:rPr>
                <w:sz w:val="24"/>
              </w:rPr>
              <w:t>—</w:t>
            </w:r>
          </w:p>
        </w:tc>
      </w:tr>
    </w:tbl>
    <w:p w:rsidR="00287AFD" w:rsidRDefault="00287AFD" w:rsidP="00E82B96">
      <w:pPr>
        <w:pStyle w:val="a6"/>
      </w:pPr>
      <w:r>
        <w:br w:type="page"/>
      </w:r>
    </w:p>
    <w:p w:rsidR="00E82B96" w:rsidRDefault="00287AFD" w:rsidP="00287AFD">
      <w:pPr>
        <w:pStyle w:val="a6"/>
        <w:jc w:val="center"/>
      </w:pPr>
      <w:r w:rsidRPr="00287AFD">
        <w:rPr>
          <w:noProof/>
          <w:lang w:eastAsia="ru-RU"/>
        </w:rPr>
        <w:lastRenderedPageBreak/>
        <w:drawing>
          <wp:inline distT="0" distB="0" distL="0" distR="0" wp14:anchorId="39A5AC45" wp14:editId="23CEB1DA">
            <wp:extent cx="5215890" cy="5088890"/>
            <wp:effectExtent l="0" t="0" r="3810" b="0"/>
            <wp:docPr id="1" name="Рисунок 1" descr="Z:\Болхавитина Ю.Н\МНГП\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Болхавитина Ю.Н\МНГП\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5890" cy="5088890"/>
                    </a:xfrm>
                    <a:prstGeom prst="rect">
                      <a:avLst/>
                    </a:prstGeom>
                    <a:noFill/>
                    <a:ln>
                      <a:noFill/>
                    </a:ln>
                  </pic:spPr>
                </pic:pic>
              </a:graphicData>
            </a:graphic>
          </wp:inline>
        </w:drawing>
      </w:r>
    </w:p>
    <w:p w:rsidR="00287AFD" w:rsidRDefault="00287AFD" w:rsidP="00287AFD">
      <w:pPr>
        <w:pStyle w:val="a6"/>
        <w:spacing w:before="80"/>
        <w:contextualSpacing w:val="0"/>
        <w:jc w:val="center"/>
      </w:pPr>
      <w:r>
        <w:t>Рисунок 2.1 — Распределение температуры наружного воздуха наиболее</w:t>
      </w:r>
    </w:p>
    <w:p w:rsidR="00287AFD" w:rsidRDefault="00287AFD" w:rsidP="00287AFD">
      <w:pPr>
        <w:pStyle w:val="a6"/>
        <w:jc w:val="center"/>
        <w:rPr>
          <w:lang w:val="en-US"/>
        </w:rPr>
      </w:pPr>
      <w:r>
        <w:t xml:space="preserve">холодной пятидневки на территории Красноярского края, </w:t>
      </w:r>
      <w:r>
        <w:sym w:font="Symbol" w:char="F0B0"/>
      </w:r>
      <w:r>
        <w:rPr>
          <w:lang w:val="en-US"/>
        </w:rPr>
        <w:t>C</w:t>
      </w:r>
    </w:p>
    <w:p w:rsidR="00287AFD" w:rsidRDefault="00287AFD" w:rsidP="00287AFD">
      <w:pPr>
        <w:pStyle w:val="a6"/>
      </w:pPr>
    </w:p>
    <w:p w:rsidR="00287AFD" w:rsidRDefault="00287AFD" w:rsidP="00287AFD">
      <w:pPr>
        <w:pStyle w:val="a5"/>
      </w:pPr>
      <w:r>
        <w:t>Расчетные часовые расходы тепла на отопление жилых, административных и общественных зданий и сооружений рассчитываются согласно разделу 5 СП 50.13330.2012 «СНиП 23-02-2003 «Тепловая защита зданий» по укрупненным показателям расхода тепла, отнесенным к 1 кв. м общей площади зданий, и СП 131.13330.2020.</w:t>
      </w:r>
    </w:p>
    <w:p w:rsidR="00287AFD" w:rsidRDefault="00287AFD" w:rsidP="00287AFD">
      <w:pPr>
        <w:pStyle w:val="a5"/>
      </w:pPr>
      <w:r>
        <w:t xml:space="preserve">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w:t>
      </w:r>
      <w:r w:rsidRPr="00287AFD">
        <w:t>—</w:t>
      </w:r>
      <w:r>
        <w:t xml:space="preserve"> на 40 % (класс энергосбережения В+), а с 1 января 2028 года </w:t>
      </w:r>
      <w:r w:rsidRPr="00287AFD">
        <w:t>—</w:t>
      </w:r>
      <w:r>
        <w:t xml:space="preserve"> на 50 % (класс энергосбережения А). 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w:t>
      </w:r>
      <w:r w:rsidRPr="00287AFD">
        <w:t xml:space="preserve"> </w:t>
      </w:r>
      <w:r>
        <w:t>% (для общественных зданий) до 120</w:t>
      </w:r>
      <w:r w:rsidRPr="00287AFD">
        <w:t xml:space="preserve"> </w:t>
      </w:r>
      <w:r>
        <w:t>% (для поликлиник и больниц) от нагрузки на отопление. Удельная величина тепловой энергии на нагрев горячей воды потребителями на 1 кв. м общей площади здания рассчитывается согласно приложению Г СП 124.13330.2012 «СНиП 41-02-2003 «Тепловые сети».</w:t>
      </w:r>
    </w:p>
    <w:p w:rsidR="00287AFD" w:rsidRDefault="00287AFD" w:rsidP="00287AFD">
      <w:pPr>
        <w:pStyle w:val="a5"/>
      </w:pPr>
      <w:r>
        <w:br w:type="page"/>
      </w:r>
    </w:p>
    <w:p w:rsidR="00287AFD" w:rsidRDefault="00287AFD" w:rsidP="00287AFD">
      <w:pPr>
        <w:pStyle w:val="a6"/>
      </w:pPr>
      <w:r>
        <w:lastRenderedPageBreak/>
        <w:t>Таблица 2.6 — Удельная величина тепловой энергии на нагрев горячей воды потребителями на 1 кв. м общей площади здания</w:t>
      </w:r>
    </w:p>
    <w:p w:rsidR="00287AFD" w:rsidRDefault="00287AFD" w:rsidP="00287AFD">
      <w:pPr>
        <w:pStyle w:val="a6"/>
      </w:pPr>
    </w:p>
    <w:tbl>
      <w:tblPr>
        <w:tblW w:w="5000" w:type="pct"/>
        <w:jc w:val="center"/>
        <w:tblLayout w:type="fixed"/>
        <w:tblCellMar>
          <w:left w:w="113" w:type="dxa"/>
          <w:right w:w="113" w:type="dxa"/>
        </w:tblCellMar>
        <w:tblLook w:val="0000" w:firstRow="0" w:lastRow="0" w:firstColumn="0" w:lastColumn="0" w:noHBand="0" w:noVBand="0"/>
      </w:tblPr>
      <w:tblGrid>
        <w:gridCol w:w="4531"/>
        <w:gridCol w:w="2977"/>
        <w:gridCol w:w="2120"/>
      </w:tblGrid>
      <w:tr w:rsidR="00287AFD" w:rsidRPr="00287AFD" w:rsidTr="00370414">
        <w:trPr>
          <w:trHeight w:hRule="exact" w:val="890"/>
          <w:jc w:val="center"/>
        </w:trPr>
        <w:tc>
          <w:tcPr>
            <w:tcW w:w="4531" w:type="dxa"/>
            <w:tcBorders>
              <w:top w:val="single" w:sz="4" w:space="0" w:color="auto"/>
              <w:left w:val="single" w:sz="4" w:space="0" w:color="auto"/>
            </w:tcBorders>
            <w:shd w:val="clear" w:color="auto" w:fill="FFFFFF"/>
            <w:vAlign w:val="center"/>
          </w:tcPr>
          <w:p w:rsidR="00287AFD" w:rsidRPr="00287AFD" w:rsidRDefault="00287AFD" w:rsidP="00287AFD">
            <w:pPr>
              <w:pStyle w:val="a6"/>
              <w:jc w:val="center"/>
              <w:rPr>
                <w:sz w:val="24"/>
              </w:rPr>
            </w:pPr>
            <w:r w:rsidRPr="00287AFD">
              <w:rPr>
                <w:sz w:val="24"/>
              </w:rPr>
              <w:t>Потребители</w:t>
            </w:r>
          </w:p>
        </w:tc>
        <w:tc>
          <w:tcPr>
            <w:tcW w:w="2977" w:type="dxa"/>
            <w:tcBorders>
              <w:top w:val="single" w:sz="4" w:space="0" w:color="auto"/>
              <w:left w:val="single" w:sz="4" w:space="0" w:color="auto"/>
            </w:tcBorders>
            <w:shd w:val="clear" w:color="auto" w:fill="FFFFFF"/>
            <w:vAlign w:val="center"/>
          </w:tcPr>
          <w:p w:rsidR="00287AFD" w:rsidRPr="00287AFD" w:rsidRDefault="00287AFD" w:rsidP="00287AFD">
            <w:pPr>
              <w:pStyle w:val="a6"/>
              <w:jc w:val="center"/>
              <w:rPr>
                <w:sz w:val="24"/>
              </w:rPr>
            </w:pPr>
            <w:r w:rsidRPr="00287AFD">
              <w:rPr>
                <w:sz w:val="24"/>
              </w:rPr>
              <w:t>Удельная величина тепловой энергии, Вт/кв. м</w:t>
            </w:r>
          </w:p>
        </w:tc>
        <w:tc>
          <w:tcPr>
            <w:tcW w:w="2120" w:type="dxa"/>
            <w:tcBorders>
              <w:top w:val="single" w:sz="4" w:space="0" w:color="auto"/>
              <w:left w:val="single" w:sz="4" w:space="0" w:color="auto"/>
              <w:right w:val="single" w:sz="4" w:space="0" w:color="auto"/>
            </w:tcBorders>
            <w:shd w:val="clear" w:color="auto" w:fill="FFFFFF"/>
            <w:vAlign w:val="center"/>
          </w:tcPr>
          <w:p w:rsidR="00287AFD" w:rsidRPr="00287AFD" w:rsidRDefault="00287AFD" w:rsidP="00287AFD">
            <w:pPr>
              <w:pStyle w:val="a6"/>
              <w:jc w:val="center"/>
              <w:rPr>
                <w:sz w:val="24"/>
              </w:rPr>
            </w:pPr>
            <w:r w:rsidRPr="00287AFD">
              <w:rPr>
                <w:sz w:val="24"/>
              </w:rPr>
              <w:t xml:space="preserve">Удельная величина тепловой энергии, ккал/ч на </w:t>
            </w:r>
            <w:r w:rsidRPr="00287AFD">
              <w:rPr>
                <w:rStyle w:val="295pt"/>
                <w:rFonts w:eastAsiaTheme="minorHAnsi"/>
                <w:sz w:val="24"/>
                <w:szCs w:val="24"/>
              </w:rPr>
              <w:t>1</w:t>
            </w:r>
            <w:r w:rsidRPr="00287AFD">
              <w:rPr>
                <w:sz w:val="24"/>
              </w:rPr>
              <w:t xml:space="preserve"> кв. м</w:t>
            </w:r>
          </w:p>
        </w:tc>
      </w:tr>
      <w:tr w:rsidR="00287AFD" w:rsidRPr="00287AFD" w:rsidTr="00370414">
        <w:trPr>
          <w:trHeight w:hRule="exact" w:val="1129"/>
          <w:jc w:val="center"/>
        </w:trPr>
        <w:tc>
          <w:tcPr>
            <w:tcW w:w="4531" w:type="dxa"/>
            <w:tcBorders>
              <w:top w:val="single" w:sz="4" w:space="0" w:color="auto"/>
              <w:left w:val="single" w:sz="4" w:space="0" w:color="auto"/>
            </w:tcBorders>
            <w:shd w:val="clear" w:color="auto" w:fill="FFFFFF"/>
            <w:vAlign w:val="center"/>
          </w:tcPr>
          <w:p w:rsidR="00287AFD" w:rsidRDefault="00287AFD" w:rsidP="00287AFD">
            <w:pPr>
              <w:pStyle w:val="a6"/>
              <w:jc w:val="center"/>
              <w:rPr>
                <w:sz w:val="24"/>
              </w:rPr>
            </w:pPr>
            <w:r w:rsidRPr="00287AFD">
              <w:rPr>
                <w:sz w:val="24"/>
              </w:rPr>
              <w:t>Жилые дома независимо от этажности, оборудованные умывальниками, мойками и ванн</w:t>
            </w:r>
            <w:r>
              <w:rPr>
                <w:sz w:val="24"/>
              </w:rPr>
              <w:t>ами, с квартирными регуляторами</w:t>
            </w:r>
          </w:p>
          <w:p w:rsidR="00287AFD" w:rsidRPr="00287AFD" w:rsidRDefault="00287AFD" w:rsidP="00287AFD">
            <w:pPr>
              <w:pStyle w:val="a6"/>
              <w:jc w:val="center"/>
              <w:rPr>
                <w:sz w:val="24"/>
              </w:rPr>
            </w:pPr>
            <w:r w:rsidRPr="00287AFD">
              <w:rPr>
                <w:sz w:val="24"/>
              </w:rPr>
              <w:t>давления</w:t>
            </w:r>
          </w:p>
        </w:tc>
        <w:tc>
          <w:tcPr>
            <w:tcW w:w="2977" w:type="dxa"/>
            <w:tcBorders>
              <w:top w:val="single" w:sz="4" w:space="0" w:color="auto"/>
              <w:left w:val="single" w:sz="4" w:space="0" w:color="auto"/>
            </w:tcBorders>
            <w:shd w:val="clear" w:color="auto" w:fill="FFFFFF"/>
            <w:vAlign w:val="center"/>
          </w:tcPr>
          <w:p w:rsidR="00287AFD" w:rsidRPr="00287AFD" w:rsidRDefault="00287AFD" w:rsidP="00287AFD">
            <w:pPr>
              <w:pStyle w:val="a6"/>
              <w:jc w:val="center"/>
              <w:rPr>
                <w:sz w:val="24"/>
              </w:rPr>
            </w:pPr>
            <w:r>
              <w:rPr>
                <w:sz w:val="24"/>
              </w:rPr>
              <w:t>—</w:t>
            </w:r>
          </w:p>
        </w:tc>
        <w:tc>
          <w:tcPr>
            <w:tcW w:w="2120" w:type="dxa"/>
            <w:tcBorders>
              <w:top w:val="single" w:sz="4" w:space="0" w:color="auto"/>
              <w:left w:val="single" w:sz="4" w:space="0" w:color="auto"/>
              <w:right w:val="single" w:sz="4" w:space="0" w:color="auto"/>
            </w:tcBorders>
            <w:shd w:val="clear" w:color="auto" w:fill="FFFFFF"/>
            <w:vAlign w:val="center"/>
          </w:tcPr>
          <w:p w:rsidR="00287AFD" w:rsidRPr="00287AFD" w:rsidRDefault="00287AFD" w:rsidP="00287AFD">
            <w:pPr>
              <w:pStyle w:val="a6"/>
              <w:jc w:val="center"/>
              <w:rPr>
                <w:sz w:val="24"/>
              </w:rPr>
            </w:pPr>
            <w:r>
              <w:rPr>
                <w:sz w:val="24"/>
              </w:rPr>
              <w:t>—</w:t>
            </w:r>
          </w:p>
        </w:tc>
      </w:tr>
      <w:tr w:rsidR="00287AFD" w:rsidRPr="00287AFD" w:rsidTr="00370414">
        <w:trPr>
          <w:trHeight w:hRule="exact" w:val="307"/>
          <w:jc w:val="center"/>
        </w:trPr>
        <w:tc>
          <w:tcPr>
            <w:tcW w:w="4531" w:type="dxa"/>
            <w:tcBorders>
              <w:top w:val="single" w:sz="4" w:space="0" w:color="auto"/>
              <w:left w:val="single" w:sz="4" w:space="0" w:color="auto"/>
            </w:tcBorders>
            <w:shd w:val="clear" w:color="auto" w:fill="FFFFFF"/>
            <w:vAlign w:val="center"/>
          </w:tcPr>
          <w:p w:rsidR="00287AFD" w:rsidRPr="00287AFD" w:rsidRDefault="00287AFD" w:rsidP="00287AFD">
            <w:pPr>
              <w:pStyle w:val="a6"/>
              <w:jc w:val="center"/>
              <w:rPr>
                <w:sz w:val="24"/>
              </w:rPr>
            </w:pPr>
            <w:r w:rsidRPr="00287AFD">
              <w:rPr>
                <w:sz w:val="24"/>
              </w:rPr>
              <w:t xml:space="preserve">с обеспеченностью </w:t>
            </w:r>
            <w:r w:rsidRPr="00287AFD">
              <w:rPr>
                <w:rStyle w:val="295pt"/>
                <w:rFonts w:eastAsiaTheme="minorHAnsi"/>
                <w:sz w:val="24"/>
                <w:szCs w:val="24"/>
              </w:rPr>
              <w:t>20</w:t>
            </w:r>
            <w:r w:rsidRPr="00287AFD">
              <w:rPr>
                <w:sz w:val="24"/>
              </w:rPr>
              <w:t xml:space="preserve"> кв. м /чел</w:t>
            </w:r>
          </w:p>
        </w:tc>
        <w:tc>
          <w:tcPr>
            <w:tcW w:w="2977" w:type="dxa"/>
            <w:tcBorders>
              <w:top w:val="single" w:sz="4" w:space="0" w:color="auto"/>
              <w:left w:val="single" w:sz="4" w:space="0" w:color="auto"/>
            </w:tcBorders>
            <w:shd w:val="clear" w:color="auto" w:fill="FFFFFF"/>
            <w:vAlign w:val="center"/>
          </w:tcPr>
          <w:p w:rsidR="00287AFD" w:rsidRPr="00287AFD" w:rsidRDefault="00287AFD" w:rsidP="00287AFD">
            <w:pPr>
              <w:pStyle w:val="a6"/>
              <w:jc w:val="center"/>
              <w:rPr>
                <w:sz w:val="24"/>
              </w:rPr>
            </w:pPr>
            <w:r w:rsidRPr="00287AFD">
              <w:rPr>
                <w:sz w:val="24"/>
              </w:rPr>
              <w:t>15,3*</w:t>
            </w:r>
          </w:p>
        </w:tc>
        <w:tc>
          <w:tcPr>
            <w:tcW w:w="2120" w:type="dxa"/>
            <w:tcBorders>
              <w:top w:val="single" w:sz="4" w:space="0" w:color="auto"/>
              <w:left w:val="single" w:sz="4" w:space="0" w:color="auto"/>
              <w:right w:val="single" w:sz="4" w:space="0" w:color="auto"/>
            </w:tcBorders>
            <w:shd w:val="clear" w:color="auto" w:fill="FFFFFF"/>
            <w:vAlign w:val="center"/>
          </w:tcPr>
          <w:p w:rsidR="00287AFD" w:rsidRPr="00287AFD" w:rsidRDefault="00287AFD" w:rsidP="00287AFD">
            <w:pPr>
              <w:pStyle w:val="a6"/>
              <w:jc w:val="center"/>
              <w:rPr>
                <w:sz w:val="24"/>
              </w:rPr>
            </w:pPr>
            <w:r w:rsidRPr="00287AFD">
              <w:rPr>
                <w:sz w:val="24"/>
              </w:rPr>
              <w:t>13,2</w:t>
            </w:r>
          </w:p>
        </w:tc>
      </w:tr>
      <w:tr w:rsidR="00287AFD" w:rsidRPr="00287AFD" w:rsidTr="00370414">
        <w:trPr>
          <w:trHeight w:hRule="exact" w:val="312"/>
          <w:jc w:val="center"/>
        </w:trPr>
        <w:tc>
          <w:tcPr>
            <w:tcW w:w="4531" w:type="dxa"/>
            <w:tcBorders>
              <w:top w:val="single" w:sz="4" w:space="0" w:color="auto"/>
              <w:left w:val="single" w:sz="4" w:space="0" w:color="auto"/>
            </w:tcBorders>
            <w:shd w:val="clear" w:color="auto" w:fill="FFFFFF"/>
            <w:vAlign w:val="center"/>
          </w:tcPr>
          <w:p w:rsidR="00287AFD" w:rsidRPr="00287AFD" w:rsidRDefault="00287AFD" w:rsidP="00287AFD">
            <w:pPr>
              <w:pStyle w:val="a6"/>
              <w:jc w:val="center"/>
              <w:rPr>
                <w:sz w:val="24"/>
              </w:rPr>
            </w:pPr>
            <w:r w:rsidRPr="00287AFD">
              <w:rPr>
                <w:sz w:val="24"/>
              </w:rPr>
              <w:t>с обеспеченностью 25 кв. м /чел</w:t>
            </w:r>
          </w:p>
        </w:tc>
        <w:tc>
          <w:tcPr>
            <w:tcW w:w="2977" w:type="dxa"/>
            <w:tcBorders>
              <w:top w:val="single" w:sz="4" w:space="0" w:color="auto"/>
              <w:left w:val="single" w:sz="4" w:space="0" w:color="auto"/>
            </w:tcBorders>
            <w:shd w:val="clear" w:color="auto" w:fill="FFFFFF"/>
            <w:vAlign w:val="center"/>
          </w:tcPr>
          <w:p w:rsidR="00287AFD" w:rsidRPr="00287AFD" w:rsidRDefault="00287AFD" w:rsidP="00287AFD">
            <w:pPr>
              <w:pStyle w:val="a6"/>
              <w:jc w:val="center"/>
              <w:rPr>
                <w:sz w:val="24"/>
              </w:rPr>
            </w:pPr>
            <w:r w:rsidRPr="00287AFD">
              <w:rPr>
                <w:rStyle w:val="295pt"/>
                <w:rFonts w:eastAsiaTheme="minorHAnsi"/>
                <w:sz w:val="24"/>
                <w:szCs w:val="24"/>
              </w:rPr>
              <w:t>12</w:t>
            </w:r>
            <w:r w:rsidRPr="00287AFD">
              <w:rPr>
                <w:sz w:val="24"/>
              </w:rPr>
              <w:t>,</w:t>
            </w:r>
            <w:r w:rsidRPr="00287AFD">
              <w:rPr>
                <w:rStyle w:val="295pt"/>
                <w:rFonts w:eastAsiaTheme="minorHAnsi"/>
                <w:sz w:val="24"/>
                <w:szCs w:val="24"/>
              </w:rPr>
              <w:t>2</w:t>
            </w:r>
            <w:r w:rsidRPr="00287AFD">
              <w:rPr>
                <w:sz w:val="24"/>
              </w:rPr>
              <w:t>*</w:t>
            </w:r>
          </w:p>
        </w:tc>
        <w:tc>
          <w:tcPr>
            <w:tcW w:w="2120" w:type="dxa"/>
            <w:tcBorders>
              <w:top w:val="single" w:sz="4" w:space="0" w:color="auto"/>
              <w:left w:val="single" w:sz="4" w:space="0" w:color="auto"/>
              <w:right w:val="single" w:sz="4" w:space="0" w:color="auto"/>
            </w:tcBorders>
            <w:shd w:val="clear" w:color="auto" w:fill="FFFFFF"/>
            <w:vAlign w:val="center"/>
          </w:tcPr>
          <w:p w:rsidR="00287AFD" w:rsidRPr="00287AFD" w:rsidRDefault="00287AFD" w:rsidP="00287AFD">
            <w:pPr>
              <w:pStyle w:val="a6"/>
              <w:jc w:val="center"/>
              <w:rPr>
                <w:sz w:val="24"/>
              </w:rPr>
            </w:pPr>
            <w:r w:rsidRPr="00287AFD">
              <w:rPr>
                <w:sz w:val="24"/>
              </w:rPr>
              <w:t>10,5</w:t>
            </w:r>
          </w:p>
        </w:tc>
      </w:tr>
      <w:tr w:rsidR="00287AFD" w:rsidRPr="00287AFD" w:rsidTr="00370414">
        <w:trPr>
          <w:trHeight w:hRule="exact" w:val="307"/>
          <w:jc w:val="center"/>
        </w:trPr>
        <w:tc>
          <w:tcPr>
            <w:tcW w:w="4531" w:type="dxa"/>
            <w:tcBorders>
              <w:top w:val="single" w:sz="4" w:space="0" w:color="auto"/>
              <w:left w:val="single" w:sz="4" w:space="0" w:color="auto"/>
            </w:tcBorders>
            <w:shd w:val="clear" w:color="auto" w:fill="FFFFFF"/>
            <w:vAlign w:val="center"/>
          </w:tcPr>
          <w:p w:rsidR="00287AFD" w:rsidRPr="00287AFD" w:rsidRDefault="00287AFD" w:rsidP="00287AFD">
            <w:pPr>
              <w:pStyle w:val="a6"/>
              <w:jc w:val="center"/>
              <w:rPr>
                <w:sz w:val="24"/>
              </w:rPr>
            </w:pPr>
            <w:r w:rsidRPr="00287AFD">
              <w:rPr>
                <w:sz w:val="24"/>
              </w:rPr>
              <w:t>с обеспеченностью 30 кв. м /чел</w:t>
            </w:r>
          </w:p>
        </w:tc>
        <w:tc>
          <w:tcPr>
            <w:tcW w:w="2977" w:type="dxa"/>
            <w:tcBorders>
              <w:top w:val="single" w:sz="4" w:space="0" w:color="auto"/>
              <w:left w:val="single" w:sz="4" w:space="0" w:color="auto"/>
            </w:tcBorders>
            <w:shd w:val="clear" w:color="auto" w:fill="FFFFFF"/>
            <w:vAlign w:val="center"/>
          </w:tcPr>
          <w:p w:rsidR="00287AFD" w:rsidRPr="00287AFD" w:rsidRDefault="00287AFD" w:rsidP="00287AFD">
            <w:pPr>
              <w:pStyle w:val="a6"/>
              <w:jc w:val="center"/>
              <w:rPr>
                <w:sz w:val="24"/>
              </w:rPr>
            </w:pPr>
            <w:r w:rsidRPr="00287AFD">
              <w:rPr>
                <w:rStyle w:val="295pt"/>
                <w:rFonts w:eastAsiaTheme="minorHAnsi"/>
                <w:sz w:val="24"/>
                <w:szCs w:val="24"/>
              </w:rPr>
              <w:t>10</w:t>
            </w:r>
            <w:r w:rsidRPr="00287AFD">
              <w:rPr>
                <w:sz w:val="24"/>
              </w:rPr>
              <w:t>,</w:t>
            </w:r>
            <w:r w:rsidRPr="00287AFD">
              <w:rPr>
                <w:rStyle w:val="295pt"/>
                <w:rFonts w:eastAsiaTheme="minorHAnsi"/>
                <w:sz w:val="24"/>
                <w:szCs w:val="24"/>
              </w:rPr>
              <w:t>2</w:t>
            </w:r>
            <w:r w:rsidRPr="00287AFD">
              <w:rPr>
                <w:sz w:val="24"/>
              </w:rPr>
              <w:t>**</w:t>
            </w:r>
          </w:p>
        </w:tc>
        <w:tc>
          <w:tcPr>
            <w:tcW w:w="2120" w:type="dxa"/>
            <w:tcBorders>
              <w:top w:val="single" w:sz="4" w:space="0" w:color="auto"/>
              <w:left w:val="single" w:sz="4" w:space="0" w:color="auto"/>
              <w:right w:val="single" w:sz="4" w:space="0" w:color="auto"/>
            </w:tcBorders>
            <w:shd w:val="clear" w:color="auto" w:fill="FFFFFF"/>
            <w:vAlign w:val="center"/>
          </w:tcPr>
          <w:p w:rsidR="00287AFD" w:rsidRPr="00287AFD" w:rsidRDefault="00287AFD" w:rsidP="00287AFD">
            <w:pPr>
              <w:pStyle w:val="a6"/>
              <w:jc w:val="center"/>
              <w:rPr>
                <w:sz w:val="24"/>
              </w:rPr>
            </w:pPr>
            <w:r w:rsidRPr="00287AFD">
              <w:rPr>
                <w:rStyle w:val="295pt"/>
                <w:rFonts w:eastAsiaTheme="minorHAnsi"/>
                <w:sz w:val="24"/>
                <w:szCs w:val="24"/>
              </w:rPr>
              <w:t>8,8</w:t>
            </w:r>
          </w:p>
        </w:tc>
      </w:tr>
      <w:tr w:rsidR="00287AFD" w:rsidRPr="00287AFD" w:rsidTr="00370414">
        <w:trPr>
          <w:trHeight w:hRule="exact" w:val="322"/>
          <w:jc w:val="center"/>
        </w:trPr>
        <w:tc>
          <w:tcPr>
            <w:tcW w:w="4531" w:type="dxa"/>
            <w:tcBorders>
              <w:top w:val="single" w:sz="4" w:space="0" w:color="auto"/>
              <w:left w:val="single" w:sz="4" w:space="0" w:color="auto"/>
              <w:bottom w:val="single" w:sz="4" w:space="0" w:color="auto"/>
            </w:tcBorders>
            <w:shd w:val="clear" w:color="auto" w:fill="FFFFFF"/>
            <w:vAlign w:val="center"/>
          </w:tcPr>
          <w:p w:rsidR="00287AFD" w:rsidRPr="00287AFD" w:rsidRDefault="00287AFD" w:rsidP="00287AFD">
            <w:pPr>
              <w:pStyle w:val="a6"/>
              <w:jc w:val="center"/>
              <w:rPr>
                <w:sz w:val="24"/>
              </w:rPr>
            </w:pPr>
            <w:r w:rsidRPr="00287AFD">
              <w:rPr>
                <w:sz w:val="24"/>
              </w:rPr>
              <w:t>с обеспеченностью 35 кв. м /чел</w:t>
            </w:r>
          </w:p>
        </w:tc>
        <w:tc>
          <w:tcPr>
            <w:tcW w:w="2977" w:type="dxa"/>
            <w:tcBorders>
              <w:top w:val="single" w:sz="4" w:space="0" w:color="auto"/>
              <w:left w:val="single" w:sz="4" w:space="0" w:color="auto"/>
              <w:bottom w:val="single" w:sz="4" w:space="0" w:color="auto"/>
            </w:tcBorders>
            <w:shd w:val="clear" w:color="auto" w:fill="FFFFFF"/>
            <w:vAlign w:val="center"/>
          </w:tcPr>
          <w:p w:rsidR="00287AFD" w:rsidRPr="00287AFD" w:rsidRDefault="00287AFD" w:rsidP="00287AFD">
            <w:pPr>
              <w:pStyle w:val="a6"/>
              <w:jc w:val="center"/>
              <w:rPr>
                <w:sz w:val="24"/>
              </w:rPr>
            </w:pPr>
            <w:r>
              <w:rPr>
                <w:sz w:val="24"/>
              </w:rPr>
              <w:t>8,</w:t>
            </w:r>
            <w:r w:rsidRPr="00287AFD">
              <w:rPr>
                <w:rStyle w:val="295pt"/>
                <w:rFonts w:eastAsiaTheme="minorHAnsi"/>
                <w:sz w:val="24"/>
                <w:szCs w:val="24"/>
              </w:rPr>
              <w:t>7</w:t>
            </w:r>
            <w:r w:rsidRPr="00287AFD">
              <w:rPr>
                <w:sz w:val="24"/>
              </w:rPr>
              <w:t>**</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rsidR="00287AFD" w:rsidRPr="00287AFD" w:rsidRDefault="00287AFD" w:rsidP="00287AFD">
            <w:pPr>
              <w:pStyle w:val="a6"/>
              <w:jc w:val="center"/>
              <w:rPr>
                <w:sz w:val="24"/>
              </w:rPr>
            </w:pPr>
            <w:r w:rsidRPr="00287AFD">
              <w:rPr>
                <w:sz w:val="24"/>
              </w:rPr>
              <w:t>7,5</w:t>
            </w:r>
          </w:p>
        </w:tc>
      </w:tr>
    </w:tbl>
    <w:p w:rsidR="00287AFD" w:rsidRDefault="00287AFD" w:rsidP="00287AFD">
      <w:pPr>
        <w:pStyle w:val="a6"/>
      </w:pPr>
    </w:p>
    <w:p w:rsidR="00287AFD" w:rsidRPr="00945B8E" w:rsidRDefault="00287AFD" w:rsidP="00945B8E">
      <w:pPr>
        <w:pStyle w:val="a5"/>
        <w:rPr>
          <w:sz w:val="24"/>
        </w:rPr>
      </w:pPr>
      <w:r w:rsidRPr="00945B8E">
        <w:rPr>
          <w:sz w:val="24"/>
        </w:rPr>
        <w:t>Примечания:</w:t>
      </w:r>
    </w:p>
    <w:p w:rsidR="00287AFD" w:rsidRPr="00945B8E" w:rsidRDefault="00287AFD" w:rsidP="00945B8E">
      <w:pPr>
        <w:pStyle w:val="a5"/>
        <w:rPr>
          <w:sz w:val="24"/>
        </w:rPr>
      </w:pPr>
      <w:r w:rsidRPr="00945B8E">
        <w:rPr>
          <w:sz w:val="24"/>
        </w:rPr>
        <w:t>* — параметр согласно приложению Г СП 124.13330.2012 «СНиП 41-02-2003 «Тепловые сети».</w:t>
      </w:r>
    </w:p>
    <w:p w:rsidR="00287AFD" w:rsidRDefault="00287AFD" w:rsidP="00945B8E">
      <w:pPr>
        <w:pStyle w:val="a5"/>
      </w:pPr>
      <w:r w:rsidRPr="00945B8E">
        <w:rPr>
          <w:sz w:val="24"/>
        </w:rPr>
        <w:t>** — параметр получен методом экстраполяции</w:t>
      </w:r>
      <w:r>
        <w:t>.</w:t>
      </w:r>
    </w:p>
    <w:p w:rsidR="00945B8E" w:rsidRDefault="00945B8E" w:rsidP="00945B8E">
      <w:pPr>
        <w:pStyle w:val="a6"/>
      </w:pPr>
    </w:p>
    <w:p w:rsidR="00945B8E" w:rsidRPr="00945B8E" w:rsidRDefault="00945B8E" w:rsidP="00945B8E">
      <w:pPr>
        <w:pStyle w:val="a5"/>
        <w:rPr>
          <w:b/>
        </w:rPr>
      </w:pPr>
      <w:r w:rsidRPr="00945B8E">
        <w:rPr>
          <w:b/>
        </w:rPr>
        <w:t>Водоснабжение и водоотведение</w:t>
      </w:r>
    </w:p>
    <w:p w:rsidR="00945B8E" w:rsidRDefault="00945B8E" w:rsidP="00945B8E">
      <w:pPr>
        <w:pStyle w:val="a5"/>
      </w:pPr>
      <w:r>
        <w:t>В области водоснабжения и водоотведения средний (среднесуточный, среднемесячный) отпуск воды на 1 жителя принят с учетом приказа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rsidR="00945B8E" w:rsidRDefault="00945B8E" w:rsidP="00945B8E">
      <w:pPr>
        <w:pStyle w:val="a5"/>
        <w:rPr>
          <w:b/>
        </w:rPr>
      </w:pPr>
      <w:r w:rsidRPr="00945B8E">
        <w:rPr>
          <w:b/>
        </w:rPr>
        <w:t>Газоснабжение</w:t>
      </w:r>
    </w:p>
    <w:p w:rsidR="00945B8E" w:rsidRDefault="00945B8E" w:rsidP="00945B8E">
      <w:pPr>
        <w:pStyle w:val="a5"/>
      </w:pPr>
      <w:bookmarkStart w:id="63" w:name="bookmark57"/>
      <w:r w:rsidRPr="00945B8E">
        <w:t>Нормирование объектов в области газоснабжения произведено на основании Приказа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 Норматив на газоснабжение природным газом населения в целях пищеприготовления не устанавливается.</w:t>
      </w:r>
      <w:bookmarkEnd w:id="63"/>
    </w:p>
    <w:p w:rsidR="00945B8E" w:rsidRDefault="00945B8E" w:rsidP="00945B8E">
      <w:pPr>
        <w:pStyle w:val="a6"/>
      </w:pPr>
    </w:p>
    <w:p w:rsidR="00945B8E" w:rsidRDefault="00945B8E" w:rsidP="00945B8E">
      <w:pPr>
        <w:pStyle w:val="a8"/>
      </w:pPr>
      <w:bookmarkStart w:id="64" w:name="_Toc172557384"/>
      <w:r>
        <w:t xml:space="preserve">2.4.11 </w:t>
      </w:r>
      <w:proofErr w:type="gramStart"/>
      <w:r>
        <w:t>В</w:t>
      </w:r>
      <w:proofErr w:type="gramEnd"/>
      <w:r>
        <w:t xml:space="preserve"> области предупреждения чрезвычайных ситуаций, стихийных бедствий, эпидемий и ликвидации их последствий</w:t>
      </w:r>
      <w:bookmarkEnd w:id="64"/>
    </w:p>
    <w:p w:rsidR="00945B8E" w:rsidRPr="00945B8E" w:rsidRDefault="00945B8E" w:rsidP="00945B8E">
      <w:pPr>
        <w:pStyle w:val="a5"/>
      </w:pPr>
      <w:r w:rsidRPr="00945B8E">
        <w:t xml:space="preserve">В соответствии с Федеральным законом от 06.10.2003 № 131-ФЗ «Об общих принципах организации местного самоуправления в Российской Федерации» создание, содержание и организация деятельности аварийно-спасательных служб и (или) аварийно-спасательных формирований не относится к вопросам местного значения муниципального района. Создание, содержание и организация деятельности аварийно-спасательных служб и (или) аварийно-спасательных </w:t>
      </w:r>
      <w:r w:rsidRPr="00945B8E">
        <w:lastRenderedPageBreak/>
        <w:t>формирований на территории муниципальных районов Красноярского края относится к полномочиям органов государственной власти субъекта.</w:t>
      </w:r>
    </w:p>
    <w:p w:rsidR="00945B8E" w:rsidRPr="00945B8E" w:rsidRDefault="00945B8E" w:rsidP="00945B8E">
      <w:pPr>
        <w:pStyle w:val="a5"/>
      </w:pPr>
      <w:r w:rsidRPr="00945B8E">
        <w:t>Расчетные показатели обеспеченности населения аварийно-спасательных служб и (или) аварийно-спасательных формирований для муниципальных районов не устанавливаются.</w:t>
      </w:r>
    </w:p>
    <w:p w:rsidR="00945B8E" w:rsidRDefault="00945B8E" w:rsidP="00945B8E">
      <w:pPr>
        <w:pStyle w:val="a5"/>
      </w:pPr>
      <w:r w:rsidRPr="00945B8E">
        <w:t>Расчетные показатели обеспеченности населения объектами местного значения в области предупреждения чрезвычайных ситуаций муниципального характера-аварийно- спасательных служб и (или) аварийно-спасательных формирований установлены с применением нормативно-методического подхода в сочетании с методом экспертной оценки на основании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p w:rsidR="00945B8E" w:rsidRDefault="00945B8E" w:rsidP="00945B8E">
      <w:pPr>
        <w:pStyle w:val="a6"/>
      </w:pPr>
    </w:p>
    <w:p w:rsidR="00945B8E" w:rsidRDefault="00945B8E" w:rsidP="00945B8E">
      <w:pPr>
        <w:pStyle w:val="a8"/>
      </w:pPr>
      <w:bookmarkStart w:id="65" w:name="_Toc172557385"/>
      <w:r>
        <w:t xml:space="preserve">2.4.12 </w:t>
      </w:r>
      <w:proofErr w:type="gramStart"/>
      <w:r>
        <w:t>В</w:t>
      </w:r>
      <w:proofErr w:type="gramEnd"/>
      <w:r>
        <w:t xml:space="preserve"> области организации ритуальных услуг и содержания мест захоронения</w:t>
      </w:r>
      <w:bookmarkEnd w:id="65"/>
    </w:p>
    <w:p w:rsidR="00945B8E" w:rsidRDefault="00945B8E" w:rsidP="00945B8E">
      <w:pPr>
        <w:pStyle w:val="a5"/>
      </w:pPr>
      <w:r>
        <w:t>Значение расчетного показателя обеспеченности кладбищами традиционного захоронения установлено в соответствии с Приложением Д СП 42.13330.2016.</w:t>
      </w:r>
    </w:p>
    <w:p w:rsidR="00945B8E" w:rsidRDefault="00945B8E" w:rsidP="00945B8E">
      <w:pPr>
        <w:pStyle w:val="a5"/>
      </w:pPr>
      <w:r>
        <w:t>Значение расчетного показателя обеспеченности населения бюро похоронного обслуживания установлено методом экспертной оценки — 1 объект на муниципальное образование.</w:t>
      </w:r>
    </w:p>
    <w:p w:rsidR="00945B8E" w:rsidRDefault="00945B8E" w:rsidP="00945B8E">
      <w:pPr>
        <w:pStyle w:val="a5"/>
      </w:pPr>
      <w:r>
        <w:br w:type="page"/>
      </w:r>
    </w:p>
    <w:p w:rsidR="00945B8E" w:rsidRDefault="003007CD" w:rsidP="003007CD">
      <w:pPr>
        <w:pStyle w:val="a3"/>
      </w:pPr>
      <w:bookmarkStart w:id="66" w:name="_Toc172557386"/>
      <w:r>
        <w:lastRenderedPageBreak/>
        <w:t>3 Правила и область применения расчётных показателей</w:t>
      </w:r>
      <w:bookmarkEnd w:id="66"/>
    </w:p>
    <w:p w:rsidR="003007CD" w:rsidRDefault="003007CD" w:rsidP="003007CD">
      <w:pPr>
        <w:pStyle w:val="a6"/>
      </w:pPr>
    </w:p>
    <w:p w:rsidR="003007CD" w:rsidRDefault="003007CD" w:rsidP="00370414">
      <w:pPr>
        <w:pStyle w:val="a5"/>
      </w:pPr>
      <w:r>
        <w:t>Действие МНГП муниципального района распространяется на всю территорию муниципального образования.</w:t>
      </w:r>
    </w:p>
    <w:p w:rsidR="003007CD" w:rsidRDefault="003007CD" w:rsidP="00370414">
      <w:pPr>
        <w:pStyle w:val="a5"/>
      </w:pPr>
      <w:r>
        <w:t>МНГП муниципального района обязательны для всех субъектов градостроительной деятельности на территории муниципального района независимо от их организационно-правовой формы.</w:t>
      </w:r>
    </w:p>
    <w:p w:rsidR="003007CD" w:rsidRDefault="003007CD" w:rsidP="00370414">
      <w:pPr>
        <w:pStyle w:val="a5"/>
      </w:pPr>
      <w:r>
        <w:t>МНГП муниципального района распространяются на вновь разрабатываемую градостроительную и иную документацию, а также проекты внесения изменений в такую документацию.</w:t>
      </w:r>
    </w:p>
    <w:p w:rsidR="003007CD" w:rsidRDefault="003007CD" w:rsidP="00370414">
      <w:pPr>
        <w:pStyle w:val="a5"/>
      </w:pPr>
      <w: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МНГП муниципального района, применяются в соответствии с настоящим разделом.</w:t>
      </w:r>
    </w:p>
    <w:p w:rsidR="003007CD" w:rsidRDefault="003007CD" w:rsidP="00370414">
      <w:pPr>
        <w:pStyle w:val="a5"/>
      </w:pPr>
      <w:r>
        <w:t xml:space="preserve">Расчетные показатели применяются при разработке следующей градостроительной документации </w:t>
      </w:r>
      <w:hyperlink w:anchor="bookmark62" w:tooltip="Current Document">
        <w:r>
          <w:t>(Таблица 3.1)</w:t>
        </w:r>
      </w:hyperlink>
      <w:r>
        <w:t>:</w:t>
      </w:r>
    </w:p>
    <w:p w:rsidR="003007CD" w:rsidRPr="00370414" w:rsidRDefault="003007CD" w:rsidP="00370414">
      <w:pPr>
        <w:pStyle w:val="a5"/>
        <w:numPr>
          <w:ilvl w:val="0"/>
          <w:numId w:val="37"/>
        </w:numPr>
        <w:tabs>
          <w:tab w:val="left" w:pos="851"/>
        </w:tabs>
        <w:ind w:left="0" w:firstLine="709"/>
      </w:pPr>
      <w:r w:rsidRPr="00370414">
        <w:t>при разработке схемы территориального планирования муниципального района расчетные показатели применяются для определения характеристик и местоположения объектов местного значения муниципального района.</w:t>
      </w:r>
    </w:p>
    <w:p w:rsidR="003007CD" w:rsidRPr="00370414" w:rsidRDefault="003007CD" w:rsidP="00370414">
      <w:pPr>
        <w:pStyle w:val="a5"/>
        <w:numPr>
          <w:ilvl w:val="0"/>
          <w:numId w:val="37"/>
        </w:numPr>
        <w:tabs>
          <w:tab w:val="left" w:pos="851"/>
        </w:tabs>
        <w:ind w:left="0" w:firstLine="709"/>
      </w:pPr>
      <w:r w:rsidRPr="00370414">
        <w:t>при разработке документации по планировке территории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rsidR="003007CD" w:rsidRPr="00370414" w:rsidRDefault="003007CD" w:rsidP="00370414">
      <w:pPr>
        <w:pStyle w:val="a5"/>
        <w:numPr>
          <w:ilvl w:val="0"/>
          <w:numId w:val="37"/>
        </w:numPr>
        <w:tabs>
          <w:tab w:val="left" w:pos="851"/>
        </w:tabs>
        <w:ind w:left="0" w:firstLine="709"/>
      </w:pPr>
      <w:r w:rsidRPr="00370414">
        <w:t>при разработке правил землепользования и застройки для установления предельных размеров земельных участков в градостроительных регламентах, а также в случае, если в правилах землепользования и застройки определены территории, в границах которых запланирована деятельн</w:t>
      </w:r>
      <w:r w:rsidR="00370414">
        <w:t>ость по комплексному развитию —</w:t>
      </w:r>
      <w:r w:rsidRPr="00370414">
        <w:t xml:space="preserve">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rsidR="003007CD" w:rsidRDefault="003007CD" w:rsidP="003007CD">
      <w:pPr>
        <w:pStyle w:val="a5"/>
      </w:pPr>
      <w:r>
        <w:t>МНГП муниципального района применяются при 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007CD" w:rsidRPr="00370414" w:rsidRDefault="003007CD" w:rsidP="00370414">
      <w:pPr>
        <w:pStyle w:val="a5"/>
      </w:pPr>
      <w:r w:rsidRPr="00370414">
        <w:t>МНГП муниципального района применяются при выдаче разрешения на отклонение от предельных параметров разрешенного строительства, реконструкции объектов капитального строительства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3007CD" w:rsidRPr="00370414" w:rsidRDefault="003007CD" w:rsidP="00370414">
      <w:pPr>
        <w:pStyle w:val="a5"/>
      </w:pPr>
      <w:r w:rsidRPr="00370414">
        <w:lastRenderedPageBreak/>
        <w:t>МНГП муниципального района применяются при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rsidR="003007CD" w:rsidRPr="00370414" w:rsidRDefault="003007CD" w:rsidP="00370414">
      <w:pPr>
        <w:pStyle w:val="a5"/>
      </w:pPr>
      <w:r w:rsidRPr="00370414">
        <w:t>МНГП муниципального района применяются при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развитию территории и размещению объектов, содержащихся в конкурсной документации.</w:t>
      </w:r>
    </w:p>
    <w:p w:rsidR="00370414" w:rsidRPr="00370414" w:rsidRDefault="00370414" w:rsidP="00370414">
      <w:pPr>
        <w:pStyle w:val="a5"/>
      </w:pPr>
      <w:r w:rsidRPr="00370414">
        <w:t>МНГП муниципального района применяются при разработке проектной документации, проектов благоустройства для установления параметров и характеристик территорий, зданий и сооружений.</w:t>
      </w:r>
    </w:p>
    <w:p w:rsidR="00370414" w:rsidRPr="00370414" w:rsidRDefault="00370414" w:rsidP="00370414">
      <w:pPr>
        <w:pStyle w:val="a5"/>
      </w:pPr>
      <w:r w:rsidRPr="00370414">
        <w:t>МНГП муниципального района применяются при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rsidR="00370414" w:rsidRDefault="00370414" w:rsidP="00370414">
      <w:pPr>
        <w:pStyle w:val="a5"/>
      </w:pPr>
      <w:bookmarkStart w:id="67" w:name="bookmark62"/>
      <w:r w:rsidRPr="00370414">
        <w:t>МНГП муниципального района также применяются при принятии иных документов и решений в сфере управления развитием территории.</w:t>
      </w:r>
      <w:bookmarkEnd w:id="67"/>
    </w:p>
    <w:p w:rsidR="00370414" w:rsidRDefault="00370414" w:rsidP="00370414">
      <w:pPr>
        <w:pStyle w:val="a6"/>
      </w:pPr>
    </w:p>
    <w:p w:rsidR="00370414" w:rsidRDefault="00370414" w:rsidP="00370414">
      <w:pPr>
        <w:pStyle w:val="a6"/>
        <w:spacing w:after="80"/>
        <w:contextualSpacing w:val="0"/>
      </w:pPr>
      <w:r>
        <w:t>Таблица 3.1 — Перечень расчётных показателей для объектов местного значения муниципального района и объектов иного значения,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37"/>
        <w:gridCol w:w="3086"/>
        <w:gridCol w:w="3402"/>
        <w:gridCol w:w="708"/>
        <w:gridCol w:w="1017"/>
        <w:gridCol w:w="678"/>
      </w:tblGrid>
      <w:tr w:rsidR="004367CE" w:rsidRPr="008D0872" w:rsidTr="008D0872">
        <w:trPr>
          <w:trHeight w:hRule="exact" w:val="563"/>
          <w:jc w:val="center"/>
        </w:trPr>
        <w:tc>
          <w:tcPr>
            <w:tcW w:w="737" w:type="dxa"/>
            <w:shd w:val="clear" w:color="auto" w:fill="FFFFFF"/>
            <w:vAlign w:val="center"/>
          </w:tcPr>
          <w:p w:rsidR="00370414" w:rsidRPr="008D0872" w:rsidRDefault="00370414" w:rsidP="008D0872">
            <w:pPr>
              <w:pStyle w:val="a6"/>
              <w:jc w:val="center"/>
              <w:rPr>
                <w:sz w:val="24"/>
              </w:rPr>
            </w:pPr>
            <w:r w:rsidRPr="008D0872">
              <w:rPr>
                <w:sz w:val="24"/>
              </w:rPr>
              <w:t>№</w:t>
            </w:r>
          </w:p>
          <w:p w:rsidR="00370414" w:rsidRPr="008D0872" w:rsidRDefault="00370414" w:rsidP="008D0872">
            <w:pPr>
              <w:pStyle w:val="a6"/>
              <w:jc w:val="center"/>
              <w:rPr>
                <w:sz w:val="24"/>
              </w:rPr>
            </w:pPr>
            <w:r w:rsidRPr="008D0872">
              <w:rPr>
                <w:sz w:val="24"/>
              </w:rPr>
              <w:t>п/п</w:t>
            </w:r>
          </w:p>
        </w:tc>
        <w:tc>
          <w:tcPr>
            <w:tcW w:w="3086" w:type="dxa"/>
            <w:shd w:val="clear" w:color="auto" w:fill="FFFFFF"/>
            <w:vAlign w:val="center"/>
          </w:tcPr>
          <w:p w:rsidR="00370414" w:rsidRPr="008D0872" w:rsidRDefault="00370414" w:rsidP="008D0872">
            <w:pPr>
              <w:pStyle w:val="a6"/>
              <w:jc w:val="center"/>
              <w:rPr>
                <w:sz w:val="24"/>
              </w:rPr>
            </w:pPr>
            <w:r w:rsidRPr="008D0872">
              <w:rPr>
                <w:sz w:val="24"/>
              </w:rPr>
              <w:t>Наименование вида объекта</w:t>
            </w:r>
          </w:p>
        </w:tc>
        <w:tc>
          <w:tcPr>
            <w:tcW w:w="3402" w:type="dxa"/>
            <w:shd w:val="clear" w:color="auto" w:fill="FFFFFF"/>
            <w:vAlign w:val="center"/>
          </w:tcPr>
          <w:p w:rsidR="008D0872" w:rsidRDefault="008D0872" w:rsidP="008D0872">
            <w:pPr>
              <w:pStyle w:val="a6"/>
              <w:jc w:val="center"/>
              <w:rPr>
                <w:sz w:val="24"/>
              </w:rPr>
            </w:pPr>
            <w:r>
              <w:rPr>
                <w:sz w:val="24"/>
              </w:rPr>
              <w:t>Наименование расчетных</w:t>
            </w:r>
          </w:p>
          <w:p w:rsidR="00370414" w:rsidRPr="008D0872" w:rsidRDefault="00370414" w:rsidP="008D0872">
            <w:pPr>
              <w:pStyle w:val="a6"/>
              <w:jc w:val="center"/>
              <w:rPr>
                <w:sz w:val="24"/>
              </w:rPr>
            </w:pPr>
            <w:r w:rsidRPr="008D0872">
              <w:rPr>
                <w:sz w:val="24"/>
              </w:rPr>
              <w:t>показателей</w:t>
            </w:r>
          </w:p>
        </w:tc>
        <w:tc>
          <w:tcPr>
            <w:tcW w:w="708" w:type="dxa"/>
            <w:shd w:val="clear" w:color="auto" w:fill="FFFFFF"/>
            <w:vAlign w:val="center"/>
          </w:tcPr>
          <w:p w:rsidR="00370414" w:rsidRPr="008D0872" w:rsidRDefault="00370414" w:rsidP="008D0872">
            <w:pPr>
              <w:pStyle w:val="a6"/>
              <w:jc w:val="center"/>
              <w:rPr>
                <w:sz w:val="24"/>
              </w:rPr>
            </w:pPr>
            <w:r w:rsidRPr="008D0872">
              <w:rPr>
                <w:sz w:val="24"/>
              </w:rPr>
              <w:t>СТП</w:t>
            </w:r>
          </w:p>
        </w:tc>
        <w:tc>
          <w:tcPr>
            <w:tcW w:w="1017" w:type="dxa"/>
            <w:shd w:val="clear" w:color="auto" w:fill="FFFFFF"/>
            <w:vAlign w:val="center"/>
          </w:tcPr>
          <w:p w:rsidR="00370414" w:rsidRPr="008D0872" w:rsidRDefault="00370414" w:rsidP="008D0872">
            <w:pPr>
              <w:pStyle w:val="a6"/>
              <w:jc w:val="center"/>
              <w:rPr>
                <w:sz w:val="24"/>
              </w:rPr>
            </w:pPr>
            <w:r w:rsidRPr="008D0872">
              <w:rPr>
                <w:sz w:val="24"/>
              </w:rPr>
              <w:t>ДППТ</w:t>
            </w:r>
          </w:p>
        </w:tc>
        <w:tc>
          <w:tcPr>
            <w:tcW w:w="678" w:type="dxa"/>
            <w:shd w:val="clear" w:color="auto" w:fill="FFFFFF"/>
            <w:vAlign w:val="center"/>
          </w:tcPr>
          <w:p w:rsidR="00370414" w:rsidRPr="008D0872" w:rsidRDefault="00370414" w:rsidP="008D0872">
            <w:pPr>
              <w:pStyle w:val="a6"/>
              <w:jc w:val="center"/>
              <w:rPr>
                <w:sz w:val="24"/>
              </w:rPr>
            </w:pPr>
            <w:r w:rsidRPr="008D0872">
              <w:rPr>
                <w:sz w:val="24"/>
              </w:rPr>
              <w:t>ПЗЗ</w:t>
            </w:r>
          </w:p>
        </w:tc>
      </w:tr>
      <w:tr w:rsidR="008D0872" w:rsidRPr="008D0872" w:rsidTr="008D0872">
        <w:trPr>
          <w:trHeight w:hRule="exact" w:val="340"/>
          <w:jc w:val="center"/>
        </w:trPr>
        <w:tc>
          <w:tcPr>
            <w:tcW w:w="737" w:type="dxa"/>
            <w:shd w:val="clear" w:color="auto" w:fill="FFFFFF"/>
            <w:vAlign w:val="center"/>
          </w:tcPr>
          <w:p w:rsidR="008D0872" w:rsidRPr="008D0872" w:rsidRDefault="008D0872" w:rsidP="008D0872">
            <w:pPr>
              <w:pStyle w:val="a6"/>
              <w:jc w:val="center"/>
              <w:rPr>
                <w:sz w:val="24"/>
              </w:rPr>
            </w:pPr>
            <w:r>
              <w:rPr>
                <w:sz w:val="24"/>
              </w:rPr>
              <w:t>1</w:t>
            </w:r>
          </w:p>
        </w:tc>
        <w:tc>
          <w:tcPr>
            <w:tcW w:w="3086" w:type="dxa"/>
            <w:shd w:val="clear" w:color="auto" w:fill="FFFFFF"/>
            <w:vAlign w:val="center"/>
          </w:tcPr>
          <w:p w:rsidR="008D0872" w:rsidRPr="008D0872" w:rsidRDefault="008D0872" w:rsidP="008D0872">
            <w:pPr>
              <w:pStyle w:val="a6"/>
              <w:jc w:val="center"/>
              <w:rPr>
                <w:sz w:val="24"/>
              </w:rPr>
            </w:pPr>
            <w:r>
              <w:rPr>
                <w:sz w:val="24"/>
              </w:rPr>
              <w:t>2</w:t>
            </w:r>
          </w:p>
        </w:tc>
        <w:tc>
          <w:tcPr>
            <w:tcW w:w="3402" w:type="dxa"/>
            <w:shd w:val="clear" w:color="auto" w:fill="FFFFFF"/>
            <w:vAlign w:val="center"/>
          </w:tcPr>
          <w:p w:rsidR="008D0872" w:rsidRDefault="008D0872" w:rsidP="008D0872">
            <w:pPr>
              <w:pStyle w:val="a6"/>
              <w:jc w:val="center"/>
              <w:rPr>
                <w:sz w:val="24"/>
              </w:rPr>
            </w:pPr>
            <w:r>
              <w:rPr>
                <w:sz w:val="24"/>
              </w:rPr>
              <w:t>3</w:t>
            </w:r>
          </w:p>
        </w:tc>
        <w:tc>
          <w:tcPr>
            <w:tcW w:w="708" w:type="dxa"/>
            <w:shd w:val="clear" w:color="auto" w:fill="FFFFFF"/>
            <w:vAlign w:val="center"/>
          </w:tcPr>
          <w:p w:rsidR="008D0872" w:rsidRPr="008D0872" w:rsidRDefault="008D0872" w:rsidP="008D0872">
            <w:pPr>
              <w:pStyle w:val="a6"/>
              <w:jc w:val="center"/>
              <w:rPr>
                <w:sz w:val="24"/>
              </w:rPr>
            </w:pPr>
            <w:r>
              <w:rPr>
                <w:sz w:val="24"/>
              </w:rPr>
              <w:t>4</w:t>
            </w:r>
          </w:p>
        </w:tc>
        <w:tc>
          <w:tcPr>
            <w:tcW w:w="1017" w:type="dxa"/>
            <w:shd w:val="clear" w:color="auto" w:fill="FFFFFF"/>
            <w:vAlign w:val="center"/>
          </w:tcPr>
          <w:p w:rsidR="008D0872" w:rsidRPr="008D0872" w:rsidRDefault="008D0872" w:rsidP="008D0872">
            <w:pPr>
              <w:pStyle w:val="a6"/>
              <w:jc w:val="center"/>
              <w:rPr>
                <w:sz w:val="24"/>
              </w:rPr>
            </w:pPr>
            <w:r>
              <w:rPr>
                <w:sz w:val="24"/>
              </w:rPr>
              <w:t>5</w:t>
            </w:r>
          </w:p>
        </w:tc>
        <w:tc>
          <w:tcPr>
            <w:tcW w:w="678" w:type="dxa"/>
            <w:shd w:val="clear" w:color="auto" w:fill="FFFFFF"/>
            <w:vAlign w:val="center"/>
          </w:tcPr>
          <w:p w:rsidR="008D0872" w:rsidRPr="008D0872" w:rsidRDefault="008D0872" w:rsidP="008D0872">
            <w:pPr>
              <w:pStyle w:val="a6"/>
              <w:jc w:val="center"/>
              <w:rPr>
                <w:sz w:val="24"/>
              </w:rPr>
            </w:pPr>
            <w:r>
              <w:rPr>
                <w:sz w:val="24"/>
              </w:rPr>
              <w:t>6</w:t>
            </w:r>
          </w:p>
        </w:tc>
      </w:tr>
      <w:tr w:rsidR="00370414" w:rsidRPr="008D0872" w:rsidTr="00984F21">
        <w:trPr>
          <w:trHeight w:hRule="exact" w:val="287"/>
          <w:jc w:val="center"/>
        </w:trPr>
        <w:tc>
          <w:tcPr>
            <w:tcW w:w="9628" w:type="dxa"/>
            <w:gridSpan w:val="6"/>
            <w:shd w:val="clear" w:color="auto" w:fill="FFFFFF"/>
            <w:vAlign w:val="center"/>
          </w:tcPr>
          <w:p w:rsidR="00370414" w:rsidRPr="008D0872" w:rsidRDefault="004367CE" w:rsidP="00984F21">
            <w:pPr>
              <w:pStyle w:val="a6"/>
              <w:jc w:val="center"/>
              <w:rPr>
                <w:color w:val="FF0000"/>
                <w:sz w:val="24"/>
              </w:rPr>
            </w:pPr>
            <w:r w:rsidRPr="008D0872">
              <w:rPr>
                <w:color w:val="FF0000"/>
                <w:sz w:val="24"/>
              </w:rPr>
              <w:t>Расчётные показатели для объектов местного значения муниципального района</w:t>
            </w:r>
          </w:p>
        </w:tc>
      </w:tr>
      <w:tr w:rsidR="00370414" w:rsidRPr="008D0872" w:rsidTr="008D0872">
        <w:trPr>
          <w:trHeight w:hRule="exact" w:val="281"/>
          <w:jc w:val="center"/>
        </w:trPr>
        <w:tc>
          <w:tcPr>
            <w:tcW w:w="737" w:type="dxa"/>
            <w:shd w:val="clear" w:color="auto" w:fill="FFFFFF"/>
            <w:vAlign w:val="center"/>
          </w:tcPr>
          <w:p w:rsidR="00370414" w:rsidRPr="008D0872" w:rsidRDefault="00370414" w:rsidP="008D0872">
            <w:pPr>
              <w:pStyle w:val="a6"/>
              <w:jc w:val="center"/>
              <w:rPr>
                <w:sz w:val="24"/>
              </w:rPr>
            </w:pPr>
            <w:r w:rsidRPr="008D0872">
              <w:rPr>
                <w:rStyle w:val="295pt"/>
                <w:rFonts w:eastAsiaTheme="minorHAnsi"/>
                <w:sz w:val="24"/>
                <w:szCs w:val="24"/>
              </w:rPr>
              <w:t>1</w:t>
            </w:r>
          </w:p>
        </w:tc>
        <w:tc>
          <w:tcPr>
            <w:tcW w:w="8891" w:type="dxa"/>
            <w:gridSpan w:val="5"/>
            <w:shd w:val="clear" w:color="auto" w:fill="FFFFFF"/>
            <w:vAlign w:val="center"/>
          </w:tcPr>
          <w:p w:rsidR="00370414" w:rsidRPr="008D0872" w:rsidRDefault="00370414" w:rsidP="008D0872">
            <w:pPr>
              <w:pStyle w:val="a6"/>
              <w:jc w:val="left"/>
              <w:rPr>
                <w:color w:val="FF0000"/>
                <w:sz w:val="24"/>
              </w:rPr>
            </w:pPr>
            <w:r w:rsidRPr="008D0872">
              <w:rPr>
                <w:color w:val="FF0000"/>
                <w:sz w:val="24"/>
              </w:rPr>
              <w:t>В области образования</w:t>
            </w:r>
          </w:p>
        </w:tc>
      </w:tr>
      <w:tr w:rsidR="004367CE" w:rsidRPr="008D0872" w:rsidTr="008D0872">
        <w:trPr>
          <w:trHeight w:val="340"/>
          <w:jc w:val="center"/>
        </w:trPr>
        <w:tc>
          <w:tcPr>
            <w:tcW w:w="737" w:type="dxa"/>
            <w:vMerge w:val="restart"/>
            <w:shd w:val="clear" w:color="auto" w:fill="FFFFFF"/>
            <w:vAlign w:val="center"/>
          </w:tcPr>
          <w:p w:rsidR="00370414" w:rsidRPr="008D0872" w:rsidRDefault="00370414" w:rsidP="008D0872">
            <w:pPr>
              <w:pStyle w:val="a6"/>
              <w:jc w:val="center"/>
              <w:rPr>
                <w:sz w:val="24"/>
              </w:rPr>
            </w:pPr>
            <w:r w:rsidRPr="008D0872">
              <w:rPr>
                <w:rStyle w:val="295pt"/>
                <w:rFonts w:eastAsiaTheme="minorHAnsi"/>
                <w:sz w:val="24"/>
                <w:szCs w:val="24"/>
              </w:rPr>
              <w:t>1.1</w:t>
            </w:r>
          </w:p>
        </w:tc>
        <w:tc>
          <w:tcPr>
            <w:tcW w:w="3086" w:type="dxa"/>
            <w:vMerge w:val="restart"/>
            <w:shd w:val="clear" w:color="auto" w:fill="FFFFFF"/>
            <w:vAlign w:val="center"/>
          </w:tcPr>
          <w:p w:rsidR="00370414" w:rsidRPr="008D0872" w:rsidRDefault="00370414" w:rsidP="008D0872">
            <w:pPr>
              <w:pStyle w:val="a6"/>
              <w:jc w:val="left"/>
              <w:rPr>
                <w:color w:val="FF0000"/>
                <w:sz w:val="24"/>
              </w:rPr>
            </w:pPr>
            <w:r w:rsidRPr="008D0872">
              <w:rPr>
                <w:color w:val="FF0000"/>
                <w:sz w:val="24"/>
              </w:rPr>
              <w:t>Дошкольные образовательные организации</w:t>
            </w:r>
          </w:p>
        </w:tc>
        <w:tc>
          <w:tcPr>
            <w:tcW w:w="3402"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1017"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67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r>
      <w:tr w:rsidR="004367CE" w:rsidRPr="008D0872" w:rsidTr="008D0872">
        <w:trPr>
          <w:trHeight w:val="340"/>
          <w:jc w:val="center"/>
        </w:trPr>
        <w:tc>
          <w:tcPr>
            <w:tcW w:w="737" w:type="dxa"/>
            <w:vMerge/>
            <w:shd w:val="clear" w:color="auto" w:fill="FFFFFF"/>
            <w:vAlign w:val="center"/>
          </w:tcPr>
          <w:p w:rsidR="00370414" w:rsidRPr="008D0872" w:rsidRDefault="00370414" w:rsidP="008D0872">
            <w:pPr>
              <w:pStyle w:val="a6"/>
              <w:jc w:val="center"/>
              <w:rPr>
                <w:sz w:val="24"/>
              </w:rPr>
            </w:pPr>
          </w:p>
        </w:tc>
        <w:tc>
          <w:tcPr>
            <w:tcW w:w="3086" w:type="dxa"/>
            <w:vMerge/>
            <w:shd w:val="clear" w:color="auto" w:fill="FFFFFF"/>
            <w:vAlign w:val="center"/>
          </w:tcPr>
          <w:p w:rsidR="00370414" w:rsidRPr="008D0872" w:rsidRDefault="00370414" w:rsidP="008D0872">
            <w:pPr>
              <w:pStyle w:val="a6"/>
              <w:jc w:val="center"/>
              <w:rPr>
                <w:color w:val="FF0000"/>
                <w:sz w:val="24"/>
              </w:rPr>
            </w:pPr>
          </w:p>
        </w:tc>
        <w:tc>
          <w:tcPr>
            <w:tcW w:w="3402"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Размер земельного участка</w:t>
            </w:r>
          </w:p>
        </w:tc>
        <w:tc>
          <w:tcPr>
            <w:tcW w:w="708" w:type="dxa"/>
            <w:shd w:val="clear" w:color="auto" w:fill="FFFFFF"/>
            <w:vAlign w:val="center"/>
          </w:tcPr>
          <w:p w:rsidR="00370414" w:rsidRPr="008D0872" w:rsidRDefault="008D0872" w:rsidP="008D0872">
            <w:pPr>
              <w:pStyle w:val="a6"/>
              <w:jc w:val="center"/>
              <w:rPr>
                <w:color w:val="FF0000"/>
                <w:sz w:val="24"/>
              </w:rPr>
            </w:pPr>
            <w:r>
              <w:rPr>
                <w:color w:val="FF0000"/>
                <w:sz w:val="24"/>
              </w:rPr>
              <w:t>—</w:t>
            </w:r>
          </w:p>
        </w:tc>
        <w:tc>
          <w:tcPr>
            <w:tcW w:w="1017"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67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r>
      <w:tr w:rsidR="004367CE" w:rsidRPr="008D0872" w:rsidTr="008D0872">
        <w:trPr>
          <w:trHeight w:val="340"/>
          <w:jc w:val="center"/>
        </w:trPr>
        <w:tc>
          <w:tcPr>
            <w:tcW w:w="737" w:type="dxa"/>
            <w:vMerge/>
            <w:shd w:val="clear" w:color="auto" w:fill="FFFFFF"/>
            <w:vAlign w:val="center"/>
          </w:tcPr>
          <w:p w:rsidR="00370414" w:rsidRPr="008D0872" w:rsidRDefault="00370414" w:rsidP="008D0872">
            <w:pPr>
              <w:pStyle w:val="a6"/>
              <w:jc w:val="center"/>
              <w:rPr>
                <w:sz w:val="24"/>
              </w:rPr>
            </w:pPr>
          </w:p>
        </w:tc>
        <w:tc>
          <w:tcPr>
            <w:tcW w:w="3086" w:type="dxa"/>
            <w:vMerge/>
            <w:shd w:val="clear" w:color="auto" w:fill="FFFFFF"/>
            <w:vAlign w:val="center"/>
          </w:tcPr>
          <w:p w:rsidR="00370414" w:rsidRPr="008D0872" w:rsidRDefault="00370414" w:rsidP="008D0872">
            <w:pPr>
              <w:pStyle w:val="a6"/>
              <w:jc w:val="center"/>
              <w:rPr>
                <w:color w:val="FF0000"/>
                <w:sz w:val="24"/>
              </w:rPr>
            </w:pPr>
          </w:p>
        </w:tc>
        <w:tc>
          <w:tcPr>
            <w:tcW w:w="3402"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Территориальная доступность</w:t>
            </w:r>
          </w:p>
        </w:tc>
        <w:tc>
          <w:tcPr>
            <w:tcW w:w="70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1017"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67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r>
      <w:tr w:rsidR="004367CE" w:rsidRPr="008D0872" w:rsidTr="008D0872">
        <w:trPr>
          <w:trHeight w:val="340"/>
          <w:jc w:val="center"/>
        </w:trPr>
        <w:tc>
          <w:tcPr>
            <w:tcW w:w="737" w:type="dxa"/>
            <w:vMerge w:val="restart"/>
            <w:shd w:val="clear" w:color="auto" w:fill="FFFFFF"/>
            <w:vAlign w:val="center"/>
          </w:tcPr>
          <w:p w:rsidR="00370414" w:rsidRPr="008D0872" w:rsidRDefault="00370414" w:rsidP="008D0872">
            <w:pPr>
              <w:pStyle w:val="a6"/>
              <w:jc w:val="center"/>
              <w:rPr>
                <w:sz w:val="24"/>
              </w:rPr>
            </w:pPr>
            <w:r w:rsidRPr="008D0872">
              <w:rPr>
                <w:rStyle w:val="295pt"/>
                <w:rFonts w:eastAsiaTheme="minorHAnsi"/>
                <w:sz w:val="24"/>
                <w:szCs w:val="24"/>
              </w:rPr>
              <w:t>1.2</w:t>
            </w:r>
          </w:p>
        </w:tc>
        <w:tc>
          <w:tcPr>
            <w:tcW w:w="3086" w:type="dxa"/>
            <w:vMerge w:val="restart"/>
            <w:shd w:val="clear" w:color="auto" w:fill="FFFFFF"/>
            <w:vAlign w:val="center"/>
          </w:tcPr>
          <w:p w:rsidR="00BA3EAA" w:rsidRPr="008D0872" w:rsidRDefault="00370414" w:rsidP="008D0872">
            <w:pPr>
              <w:pStyle w:val="a6"/>
              <w:jc w:val="left"/>
              <w:rPr>
                <w:color w:val="FF0000"/>
                <w:sz w:val="24"/>
              </w:rPr>
            </w:pPr>
            <w:r w:rsidRPr="008D0872">
              <w:rPr>
                <w:color w:val="FF0000"/>
                <w:sz w:val="24"/>
              </w:rPr>
              <w:t>Общеоб</w:t>
            </w:r>
            <w:r w:rsidR="00BA3EAA" w:rsidRPr="008D0872">
              <w:rPr>
                <w:color w:val="FF0000"/>
                <w:sz w:val="24"/>
              </w:rPr>
              <w:t>разовательные</w:t>
            </w:r>
          </w:p>
          <w:p w:rsidR="00370414" w:rsidRPr="008D0872" w:rsidRDefault="00370414" w:rsidP="008D0872">
            <w:pPr>
              <w:pStyle w:val="a6"/>
              <w:jc w:val="left"/>
              <w:rPr>
                <w:color w:val="FF0000"/>
                <w:sz w:val="24"/>
              </w:rPr>
            </w:pPr>
            <w:r w:rsidRPr="008D0872">
              <w:rPr>
                <w:color w:val="FF0000"/>
                <w:sz w:val="24"/>
              </w:rPr>
              <w:t>организации</w:t>
            </w:r>
          </w:p>
        </w:tc>
        <w:tc>
          <w:tcPr>
            <w:tcW w:w="3402"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1017"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67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r>
      <w:tr w:rsidR="004367CE" w:rsidRPr="008D0872" w:rsidTr="008D0872">
        <w:trPr>
          <w:trHeight w:val="340"/>
          <w:jc w:val="center"/>
        </w:trPr>
        <w:tc>
          <w:tcPr>
            <w:tcW w:w="737" w:type="dxa"/>
            <w:vMerge/>
            <w:shd w:val="clear" w:color="auto" w:fill="FFFFFF"/>
            <w:vAlign w:val="center"/>
          </w:tcPr>
          <w:p w:rsidR="00370414" w:rsidRPr="008D0872" w:rsidRDefault="00370414" w:rsidP="008D0872">
            <w:pPr>
              <w:pStyle w:val="a6"/>
              <w:jc w:val="center"/>
              <w:rPr>
                <w:sz w:val="24"/>
              </w:rPr>
            </w:pPr>
          </w:p>
        </w:tc>
        <w:tc>
          <w:tcPr>
            <w:tcW w:w="3086" w:type="dxa"/>
            <w:vMerge/>
            <w:shd w:val="clear" w:color="auto" w:fill="FFFFFF"/>
            <w:vAlign w:val="center"/>
          </w:tcPr>
          <w:p w:rsidR="00370414" w:rsidRPr="008D0872" w:rsidRDefault="00370414" w:rsidP="008D0872">
            <w:pPr>
              <w:pStyle w:val="a6"/>
              <w:jc w:val="center"/>
              <w:rPr>
                <w:color w:val="FF0000"/>
                <w:sz w:val="24"/>
              </w:rPr>
            </w:pPr>
          </w:p>
        </w:tc>
        <w:tc>
          <w:tcPr>
            <w:tcW w:w="3402"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Размер земельного участка</w:t>
            </w:r>
          </w:p>
        </w:tc>
        <w:tc>
          <w:tcPr>
            <w:tcW w:w="708" w:type="dxa"/>
            <w:shd w:val="clear" w:color="auto" w:fill="FFFFFF"/>
            <w:vAlign w:val="center"/>
          </w:tcPr>
          <w:p w:rsidR="00370414" w:rsidRPr="008D0872" w:rsidRDefault="008D0872" w:rsidP="008D0872">
            <w:pPr>
              <w:pStyle w:val="a6"/>
              <w:jc w:val="center"/>
              <w:rPr>
                <w:color w:val="FF0000"/>
                <w:sz w:val="24"/>
              </w:rPr>
            </w:pPr>
            <w:r>
              <w:rPr>
                <w:color w:val="FF0000"/>
                <w:sz w:val="24"/>
              </w:rPr>
              <w:t>—</w:t>
            </w:r>
          </w:p>
        </w:tc>
        <w:tc>
          <w:tcPr>
            <w:tcW w:w="1017"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67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r>
      <w:tr w:rsidR="004367CE" w:rsidRPr="008D0872" w:rsidTr="008D0872">
        <w:trPr>
          <w:trHeight w:val="340"/>
          <w:jc w:val="center"/>
        </w:trPr>
        <w:tc>
          <w:tcPr>
            <w:tcW w:w="737" w:type="dxa"/>
            <w:vMerge/>
            <w:shd w:val="clear" w:color="auto" w:fill="FFFFFF"/>
            <w:vAlign w:val="center"/>
          </w:tcPr>
          <w:p w:rsidR="00370414" w:rsidRPr="008D0872" w:rsidRDefault="00370414" w:rsidP="008D0872">
            <w:pPr>
              <w:pStyle w:val="a6"/>
              <w:jc w:val="center"/>
              <w:rPr>
                <w:sz w:val="24"/>
              </w:rPr>
            </w:pPr>
          </w:p>
        </w:tc>
        <w:tc>
          <w:tcPr>
            <w:tcW w:w="3086" w:type="dxa"/>
            <w:vMerge/>
            <w:shd w:val="clear" w:color="auto" w:fill="FFFFFF"/>
            <w:vAlign w:val="center"/>
          </w:tcPr>
          <w:p w:rsidR="00370414" w:rsidRPr="008D0872" w:rsidRDefault="00370414" w:rsidP="008D0872">
            <w:pPr>
              <w:pStyle w:val="a6"/>
              <w:jc w:val="center"/>
              <w:rPr>
                <w:color w:val="FF0000"/>
                <w:sz w:val="24"/>
              </w:rPr>
            </w:pPr>
          </w:p>
        </w:tc>
        <w:tc>
          <w:tcPr>
            <w:tcW w:w="3402"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Территориальная доступность</w:t>
            </w:r>
          </w:p>
        </w:tc>
        <w:tc>
          <w:tcPr>
            <w:tcW w:w="70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1017"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67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r>
      <w:tr w:rsidR="004367CE" w:rsidRPr="008D0872" w:rsidTr="008D0872">
        <w:trPr>
          <w:trHeight w:val="340"/>
          <w:jc w:val="center"/>
        </w:trPr>
        <w:tc>
          <w:tcPr>
            <w:tcW w:w="737" w:type="dxa"/>
            <w:vMerge w:val="restart"/>
            <w:shd w:val="clear" w:color="auto" w:fill="FFFFFF"/>
            <w:vAlign w:val="center"/>
          </w:tcPr>
          <w:p w:rsidR="00370414" w:rsidRPr="008D0872" w:rsidRDefault="00370414" w:rsidP="008D0872">
            <w:pPr>
              <w:pStyle w:val="a6"/>
              <w:jc w:val="center"/>
              <w:rPr>
                <w:sz w:val="24"/>
              </w:rPr>
            </w:pPr>
            <w:r w:rsidRPr="008D0872">
              <w:rPr>
                <w:sz w:val="24"/>
              </w:rPr>
              <w:t>1.3</w:t>
            </w:r>
          </w:p>
        </w:tc>
        <w:tc>
          <w:tcPr>
            <w:tcW w:w="3086" w:type="dxa"/>
            <w:vMerge w:val="restart"/>
            <w:shd w:val="clear" w:color="auto" w:fill="FFFFFF"/>
            <w:vAlign w:val="center"/>
          </w:tcPr>
          <w:p w:rsidR="00370414" w:rsidRPr="008D0872" w:rsidRDefault="00370414" w:rsidP="008D0872">
            <w:pPr>
              <w:pStyle w:val="a6"/>
              <w:jc w:val="left"/>
              <w:rPr>
                <w:color w:val="FF0000"/>
                <w:sz w:val="24"/>
              </w:rPr>
            </w:pPr>
            <w:r w:rsidRPr="008D0872">
              <w:rPr>
                <w:color w:val="FF0000"/>
                <w:sz w:val="24"/>
              </w:rPr>
              <w:t>Организации дополнительного образования</w:t>
            </w:r>
          </w:p>
        </w:tc>
        <w:tc>
          <w:tcPr>
            <w:tcW w:w="3402"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1017"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67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r>
      <w:tr w:rsidR="004367CE" w:rsidRPr="008D0872" w:rsidTr="008D0872">
        <w:trPr>
          <w:trHeight w:val="340"/>
          <w:jc w:val="center"/>
        </w:trPr>
        <w:tc>
          <w:tcPr>
            <w:tcW w:w="737" w:type="dxa"/>
            <w:vMerge/>
            <w:shd w:val="clear" w:color="auto" w:fill="FFFFFF"/>
            <w:vAlign w:val="center"/>
          </w:tcPr>
          <w:p w:rsidR="00370414" w:rsidRPr="008D0872" w:rsidRDefault="00370414" w:rsidP="008D0872">
            <w:pPr>
              <w:pStyle w:val="a6"/>
              <w:jc w:val="center"/>
              <w:rPr>
                <w:sz w:val="24"/>
              </w:rPr>
            </w:pPr>
          </w:p>
        </w:tc>
        <w:tc>
          <w:tcPr>
            <w:tcW w:w="3086" w:type="dxa"/>
            <w:vMerge/>
            <w:shd w:val="clear" w:color="auto" w:fill="FFFFFF"/>
            <w:vAlign w:val="center"/>
          </w:tcPr>
          <w:p w:rsidR="00370414" w:rsidRPr="008D0872" w:rsidRDefault="00370414" w:rsidP="008D0872">
            <w:pPr>
              <w:pStyle w:val="a6"/>
              <w:jc w:val="center"/>
              <w:rPr>
                <w:color w:val="FF0000"/>
                <w:sz w:val="24"/>
              </w:rPr>
            </w:pPr>
          </w:p>
        </w:tc>
        <w:tc>
          <w:tcPr>
            <w:tcW w:w="3402"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Размер земельного участка</w:t>
            </w:r>
          </w:p>
        </w:tc>
        <w:tc>
          <w:tcPr>
            <w:tcW w:w="708" w:type="dxa"/>
            <w:shd w:val="clear" w:color="auto" w:fill="FFFFFF"/>
            <w:vAlign w:val="center"/>
          </w:tcPr>
          <w:p w:rsidR="00370414" w:rsidRPr="008D0872" w:rsidRDefault="008D0872" w:rsidP="008D0872">
            <w:pPr>
              <w:pStyle w:val="a6"/>
              <w:jc w:val="center"/>
              <w:rPr>
                <w:color w:val="FF0000"/>
                <w:sz w:val="24"/>
              </w:rPr>
            </w:pPr>
            <w:r>
              <w:rPr>
                <w:color w:val="FF0000"/>
                <w:sz w:val="24"/>
              </w:rPr>
              <w:t>—</w:t>
            </w:r>
          </w:p>
        </w:tc>
        <w:tc>
          <w:tcPr>
            <w:tcW w:w="1017"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67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r>
      <w:tr w:rsidR="004367CE" w:rsidRPr="008D0872" w:rsidTr="008D0872">
        <w:trPr>
          <w:trHeight w:val="340"/>
          <w:jc w:val="center"/>
        </w:trPr>
        <w:tc>
          <w:tcPr>
            <w:tcW w:w="737" w:type="dxa"/>
            <w:vMerge/>
            <w:shd w:val="clear" w:color="auto" w:fill="FFFFFF"/>
            <w:vAlign w:val="center"/>
          </w:tcPr>
          <w:p w:rsidR="00370414" w:rsidRPr="008D0872" w:rsidRDefault="00370414" w:rsidP="008D0872">
            <w:pPr>
              <w:pStyle w:val="a6"/>
              <w:jc w:val="center"/>
              <w:rPr>
                <w:sz w:val="24"/>
              </w:rPr>
            </w:pPr>
          </w:p>
        </w:tc>
        <w:tc>
          <w:tcPr>
            <w:tcW w:w="3086" w:type="dxa"/>
            <w:vMerge/>
            <w:shd w:val="clear" w:color="auto" w:fill="FFFFFF"/>
            <w:vAlign w:val="center"/>
          </w:tcPr>
          <w:p w:rsidR="00370414" w:rsidRPr="008D0872" w:rsidRDefault="00370414" w:rsidP="008D0872">
            <w:pPr>
              <w:pStyle w:val="a6"/>
              <w:jc w:val="center"/>
              <w:rPr>
                <w:color w:val="FF0000"/>
                <w:sz w:val="24"/>
              </w:rPr>
            </w:pPr>
          </w:p>
        </w:tc>
        <w:tc>
          <w:tcPr>
            <w:tcW w:w="3402"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Территориальная доступность</w:t>
            </w:r>
          </w:p>
        </w:tc>
        <w:tc>
          <w:tcPr>
            <w:tcW w:w="70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1017"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67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r>
      <w:tr w:rsidR="004367CE" w:rsidRPr="008D0872" w:rsidTr="008D0872">
        <w:trPr>
          <w:trHeight w:val="340"/>
          <w:jc w:val="center"/>
        </w:trPr>
        <w:tc>
          <w:tcPr>
            <w:tcW w:w="737" w:type="dxa"/>
            <w:shd w:val="clear" w:color="auto" w:fill="FFFFFF"/>
            <w:vAlign w:val="center"/>
          </w:tcPr>
          <w:p w:rsidR="00370414" w:rsidRPr="008D0872" w:rsidRDefault="00370414" w:rsidP="008D0872">
            <w:pPr>
              <w:pStyle w:val="a6"/>
              <w:jc w:val="center"/>
              <w:rPr>
                <w:sz w:val="24"/>
              </w:rPr>
            </w:pPr>
            <w:r w:rsidRPr="008D0872">
              <w:rPr>
                <w:sz w:val="24"/>
              </w:rPr>
              <w:t>1.4</w:t>
            </w:r>
          </w:p>
        </w:tc>
        <w:tc>
          <w:tcPr>
            <w:tcW w:w="3086" w:type="dxa"/>
            <w:shd w:val="clear" w:color="auto" w:fill="FFFFFF"/>
            <w:vAlign w:val="center"/>
          </w:tcPr>
          <w:p w:rsidR="00370414" w:rsidRPr="008D0872" w:rsidRDefault="00BA3EAA" w:rsidP="008D0872">
            <w:pPr>
              <w:pStyle w:val="a6"/>
              <w:jc w:val="left"/>
              <w:rPr>
                <w:color w:val="FF0000"/>
                <w:sz w:val="24"/>
              </w:rPr>
            </w:pPr>
            <w:r w:rsidRPr="008D0872">
              <w:rPr>
                <w:color w:val="FF0000"/>
                <w:sz w:val="24"/>
              </w:rPr>
              <w:t>Центры психо</w:t>
            </w:r>
            <w:r w:rsidR="00370414" w:rsidRPr="008D0872">
              <w:rPr>
                <w:color w:val="FF0000"/>
                <w:sz w:val="24"/>
              </w:rPr>
              <w:t>лого-педагогической, медицинской и социальной помощи</w:t>
            </w:r>
          </w:p>
        </w:tc>
        <w:tc>
          <w:tcPr>
            <w:tcW w:w="3402"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1017" w:type="dxa"/>
            <w:shd w:val="clear" w:color="auto" w:fill="FFFFFF"/>
            <w:vAlign w:val="center"/>
          </w:tcPr>
          <w:p w:rsidR="00370414" w:rsidRPr="008D0872" w:rsidRDefault="008D0872" w:rsidP="008D0872">
            <w:pPr>
              <w:pStyle w:val="a6"/>
              <w:jc w:val="center"/>
              <w:rPr>
                <w:color w:val="FF0000"/>
                <w:sz w:val="24"/>
              </w:rPr>
            </w:pPr>
            <w:r>
              <w:rPr>
                <w:color w:val="FF0000"/>
                <w:sz w:val="24"/>
              </w:rPr>
              <w:t>—</w:t>
            </w:r>
          </w:p>
        </w:tc>
        <w:tc>
          <w:tcPr>
            <w:tcW w:w="678" w:type="dxa"/>
            <w:shd w:val="clear" w:color="auto" w:fill="FFFFFF"/>
            <w:vAlign w:val="center"/>
          </w:tcPr>
          <w:p w:rsidR="00370414" w:rsidRPr="008D0872" w:rsidRDefault="008D0872" w:rsidP="008D0872">
            <w:pPr>
              <w:pStyle w:val="a6"/>
              <w:jc w:val="center"/>
              <w:rPr>
                <w:color w:val="FF0000"/>
                <w:sz w:val="24"/>
              </w:rPr>
            </w:pPr>
            <w:r>
              <w:rPr>
                <w:color w:val="FF0000"/>
                <w:sz w:val="24"/>
              </w:rPr>
              <w:t>—</w:t>
            </w:r>
          </w:p>
        </w:tc>
      </w:tr>
      <w:tr w:rsidR="00370414" w:rsidRPr="008D0872" w:rsidTr="008D0872">
        <w:trPr>
          <w:trHeight w:hRule="exact" w:val="340"/>
          <w:jc w:val="center"/>
        </w:trPr>
        <w:tc>
          <w:tcPr>
            <w:tcW w:w="737" w:type="dxa"/>
            <w:shd w:val="clear" w:color="auto" w:fill="FFFFFF"/>
            <w:vAlign w:val="center"/>
          </w:tcPr>
          <w:p w:rsidR="00370414" w:rsidRPr="008D0872" w:rsidRDefault="00370414" w:rsidP="008D0872">
            <w:pPr>
              <w:pStyle w:val="a6"/>
              <w:jc w:val="center"/>
              <w:rPr>
                <w:sz w:val="24"/>
              </w:rPr>
            </w:pPr>
            <w:r w:rsidRPr="008D0872">
              <w:rPr>
                <w:rStyle w:val="295pt"/>
                <w:rFonts w:eastAsiaTheme="minorHAnsi"/>
                <w:sz w:val="24"/>
                <w:szCs w:val="24"/>
              </w:rPr>
              <w:t>2</w:t>
            </w:r>
          </w:p>
        </w:tc>
        <w:tc>
          <w:tcPr>
            <w:tcW w:w="8891" w:type="dxa"/>
            <w:gridSpan w:val="5"/>
            <w:shd w:val="clear" w:color="auto" w:fill="FFFFFF"/>
            <w:vAlign w:val="center"/>
          </w:tcPr>
          <w:p w:rsidR="00370414" w:rsidRPr="008D0872" w:rsidRDefault="00370414" w:rsidP="008D0872">
            <w:pPr>
              <w:pStyle w:val="a6"/>
              <w:jc w:val="left"/>
              <w:rPr>
                <w:color w:val="FF0000"/>
                <w:sz w:val="24"/>
              </w:rPr>
            </w:pPr>
            <w:r w:rsidRPr="008D0872">
              <w:rPr>
                <w:color w:val="FF0000"/>
                <w:sz w:val="24"/>
              </w:rPr>
              <w:t>В области физической культуры и массового спорта</w:t>
            </w:r>
          </w:p>
        </w:tc>
      </w:tr>
      <w:tr w:rsidR="004367CE" w:rsidRPr="008D0872" w:rsidTr="008D0872">
        <w:trPr>
          <w:trHeight w:hRule="exact" w:val="340"/>
          <w:jc w:val="center"/>
        </w:trPr>
        <w:tc>
          <w:tcPr>
            <w:tcW w:w="737" w:type="dxa"/>
            <w:shd w:val="clear" w:color="auto" w:fill="FFFFFF"/>
            <w:vAlign w:val="center"/>
          </w:tcPr>
          <w:p w:rsidR="00370414" w:rsidRPr="008D0872" w:rsidRDefault="00370414" w:rsidP="008D0872">
            <w:pPr>
              <w:pStyle w:val="a6"/>
              <w:jc w:val="center"/>
              <w:rPr>
                <w:sz w:val="24"/>
              </w:rPr>
            </w:pPr>
            <w:r w:rsidRPr="008D0872">
              <w:rPr>
                <w:rStyle w:val="295pt"/>
                <w:rFonts w:eastAsiaTheme="minorHAnsi"/>
                <w:sz w:val="24"/>
                <w:szCs w:val="24"/>
              </w:rPr>
              <w:t>2.1</w:t>
            </w:r>
          </w:p>
        </w:tc>
        <w:tc>
          <w:tcPr>
            <w:tcW w:w="3086" w:type="dxa"/>
            <w:shd w:val="clear" w:color="auto" w:fill="FFFFFF"/>
            <w:vAlign w:val="center"/>
          </w:tcPr>
          <w:p w:rsidR="00370414" w:rsidRPr="008D0872" w:rsidRDefault="00370414" w:rsidP="008D0872">
            <w:pPr>
              <w:pStyle w:val="a6"/>
              <w:jc w:val="left"/>
              <w:rPr>
                <w:color w:val="FF0000"/>
                <w:sz w:val="24"/>
              </w:rPr>
            </w:pPr>
            <w:r w:rsidRPr="008D0872">
              <w:rPr>
                <w:color w:val="FF0000"/>
                <w:sz w:val="24"/>
              </w:rPr>
              <w:t>Спортивные сооружения</w:t>
            </w:r>
          </w:p>
        </w:tc>
        <w:tc>
          <w:tcPr>
            <w:tcW w:w="3402"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1017" w:type="dxa"/>
            <w:shd w:val="clear" w:color="auto" w:fill="FFFFFF"/>
            <w:vAlign w:val="center"/>
          </w:tcPr>
          <w:p w:rsidR="00370414" w:rsidRPr="008D0872" w:rsidRDefault="008D0872" w:rsidP="008D0872">
            <w:pPr>
              <w:pStyle w:val="a6"/>
              <w:jc w:val="center"/>
              <w:rPr>
                <w:color w:val="FF0000"/>
                <w:sz w:val="24"/>
              </w:rPr>
            </w:pPr>
            <w:r>
              <w:rPr>
                <w:color w:val="FF0000"/>
                <w:sz w:val="24"/>
              </w:rPr>
              <w:t>—</w:t>
            </w:r>
          </w:p>
        </w:tc>
        <w:tc>
          <w:tcPr>
            <w:tcW w:w="678" w:type="dxa"/>
            <w:shd w:val="clear" w:color="auto" w:fill="FFFFFF"/>
            <w:vAlign w:val="center"/>
          </w:tcPr>
          <w:p w:rsidR="00370414" w:rsidRPr="008D0872" w:rsidRDefault="008D0872" w:rsidP="008D0872">
            <w:pPr>
              <w:pStyle w:val="a6"/>
              <w:jc w:val="center"/>
              <w:rPr>
                <w:color w:val="FF0000"/>
                <w:sz w:val="24"/>
              </w:rPr>
            </w:pPr>
            <w:r>
              <w:rPr>
                <w:color w:val="FF0000"/>
                <w:sz w:val="24"/>
              </w:rPr>
              <w:t>—</w:t>
            </w:r>
          </w:p>
        </w:tc>
      </w:tr>
    </w:tbl>
    <w:p w:rsidR="008D0872" w:rsidRDefault="008D0872" w:rsidP="008D0872">
      <w:pPr>
        <w:pStyle w:val="a6"/>
      </w:pPr>
      <w:r>
        <w:br w:type="page"/>
      </w:r>
    </w:p>
    <w:p w:rsidR="008D0872" w:rsidRDefault="008D0872" w:rsidP="008D0872">
      <w:pPr>
        <w:pStyle w:val="a6"/>
        <w:spacing w:after="80"/>
        <w:contextualSpacing w:val="0"/>
      </w:pPr>
      <w:r>
        <w:lastRenderedPageBreak/>
        <w:t>Продолжение таблицы 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37"/>
        <w:gridCol w:w="3086"/>
        <w:gridCol w:w="3402"/>
        <w:gridCol w:w="708"/>
        <w:gridCol w:w="1017"/>
        <w:gridCol w:w="678"/>
      </w:tblGrid>
      <w:tr w:rsidR="008D0872" w:rsidRPr="008D0872" w:rsidTr="008D0872">
        <w:trPr>
          <w:trHeight w:hRule="exact" w:val="340"/>
          <w:jc w:val="center"/>
        </w:trPr>
        <w:tc>
          <w:tcPr>
            <w:tcW w:w="737" w:type="dxa"/>
            <w:shd w:val="clear" w:color="auto" w:fill="FFFFFF"/>
            <w:vAlign w:val="center"/>
          </w:tcPr>
          <w:p w:rsidR="008D0872" w:rsidRPr="008D0872" w:rsidRDefault="008D0872" w:rsidP="008D0872">
            <w:pPr>
              <w:pStyle w:val="a6"/>
              <w:jc w:val="center"/>
              <w:rPr>
                <w:rStyle w:val="295pt"/>
                <w:rFonts w:eastAsiaTheme="minorHAnsi"/>
                <w:color w:val="000000" w:themeColor="text1"/>
                <w:sz w:val="24"/>
                <w:szCs w:val="24"/>
              </w:rPr>
            </w:pPr>
            <w:r w:rsidRPr="008D0872">
              <w:rPr>
                <w:rStyle w:val="295pt"/>
                <w:rFonts w:eastAsiaTheme="minorHAnsi"/>
                <w:color w:val="000000" w:themeColor="text1"/>
                <w:sz w:val="24"/>
                <w:szCs w:val="24"/>
              </w:rPr>
              <w:t>1</w:t>
            </w:r>
          </w:p>
        </w:tc>
        <w:tc>
          <w:tcPr>
            <w:tcW w:w="3086" w:type="dxa"/>
            <w:shd w:val="clear" w:color="auto" w:fill="FFFFFF"/>
            <w:vAlign w:val="center"/>
          </w:tcPr>
          <w:p w:rsidR="008D0872" w:rsidRPr="008D0872" w:rsidRDefault="008D0872" w:rsidP="008D0872">
            <w:pPr>
              <w:pStyle w:val="a6"/>
              <w:jc w:val="center"/>
              <w:rPr>
                <w:sz w:val="24"/>
              </w:rPr>
            </w:pPr>
            <w:r w:rsidRPr="008D0872">
              <w:rPr>
                <w:sz w:val="24"/>
              </w:rPr>
              <w:t>2</w:t>
            </w:r>
          </w:p>
        </w:tc>
        <w:tc>
          <w:tcPr>
            <w:tcW w:w="3402" w:type="dxa"/>
            <w:shd w:val="clear" w:color="auto" w:fill="FFFFFF"/>
            <w:vAlign w:val="center"/>
          </w:tcPr>
          <w:p w:rsidR="008D0872" w:rsidRPr="008D0872" w:rsidRDefault="008D0872" w:rsidP="008D0872">
            <w:pPr>
              <w:pStyle w:val="a6"/>
              <w:jc w:val="center"/>
              <w:rPr>
                <w:sz w:val="24"/>
              </w:rPr>
            </w:pPr>
            <w:r w:rsidRPr="008D0872">
              <w:rPr>
                <w:sz w:val="24"/>
              </w:rPr>
              <w:t>3</w:t>
            </w:r>
          </w:p>
        </w:tc>
        <w:tc>
          <w:tcPr>
            <w:tcW w:w="708" w:type="dxa"/>
            <w:shd w:val="clear" w:color="auto" w:fill="FFFFFF"/>
            <w:vAlign w:val="center"/>
          </w:tcPr>
          <w:p w:rsidR="008D0872" w:rsidRPr="008D0872" w:rsidRDefault="008D0872" w:rsidP="008D0872">
            <w:pPr>
              <w:pStyle w:val="a6"/>
              <w:jc w:val="center"/>
              <w:rPr>
                <w:sz w:val="24"/>
              </w:rPr>
            </w:pPr>
            <w:r w:rsidRPr="008D0872">
              <w:rPr>
                <w:sz w:val="24"/>
              </w:rPr>
              <w:t>4</w:t>
            </w:r>
          </w:p>
        </w:tc>
        <w:tc>
          <w:tcPr>
            <w:tcW w:w="1017" w:type="dxa"/>
            <w:shd w:val="clear" w:color="auto" w:fill="FFFFFF"/>
            <w:vAlign w:val="center"/>
          </w:tcPr>
          <w:p w:rsidR="008D0872" w:rsidRPr="008D0872" w:rsidRDefault="008D0872" w:rsidP="008D0872">
            <w:pPr>
              <w:pStyle w:val="a6"/>
              <w:jc w:val="center"/>
              <w:rPr>
                <w:sz w:val="24"/>
              </w:rPr>
            </w:pPr>
            <w:r w:rsidRPr="008D0872">
              <w:rPr>
                <w:sz w:val="24"/>
              </w:rPr>
              <w:t>5</w:t>
            </w:r>
          </w:p>
        </w:tc>
        <w:tc>
          <w:tcPr>
            <w:tcW w:w="678" w:type="dxa"/>
            <w:shd w:val="clear" w:color="auto" w:fill="FFFFFF"/>
            <w:vAlign w:val="center"/>
          </w:tcPr>
          <w:p w:rsidR="008D0872" w:rsidRPr="008D0872" w:rsidRDefault="008D0872" w:rsidP="008D0872">
            <w:pPr>
              <w:pStyle w:val="a6"/>
              <w:jc w:val="center"/>
              <w:rPr>
                <w:sz w:val="24"/>
              </w:rPr>
            </w:pPr>
            <w:r w:rsidRPr="008D0872">
              <w:rPr>
                <w:sz w:val="24"/>
              </w:rPr>
              <w:t>6</w:t>
            </w:r>
          </w:p>
        </w:tc>
      </w:tr>
      <w:tr w:rsidR="004367CE" w:rsidRPr="008D0872" w:rsidTr="008D0872">
        <w:trPr>
          <w:trHeight w:hRule="exact" w:val="489"/>
          <w:jc w:val="center"/>
        </w:trPr>
        <w:tc>
          <w:tcPr>
            <w:tcW w:w="737" w:type="dxa"/>
            <w:vMerge w:val="restart"/>
            <w:shd w:val="clear" w:color="auto" w:fill="FFFFFF"/>
            <w:vAlign w:val="center"/>
          </w:tcPr>
          <w:p w:rsidR="00370414" w:rsidRPr="008D0872" w:rsidRDefault="00370414" w:rsidP="008D0872">
            <w:pPr>
              <w:pStyle w:val="a6"/>
              <w:jc w:val="center"/>
              <w:rPr>
                <w:sz w:val="24"/>
              </w:rPr>
            </w:pPr>
            <w:r w:rsidRPr="008D0872">
              <w:rPr>
                <w:rStyle w:val="295pt"/>
                <w:rFonts w:eastAsiaTheme="minorHAnsi"/>
                <w:sz w:val="24"/>
                <w:szCs w:val="24"/>
              </w:rPr>
              <w:t>2.2</w:t>
            </w:r>
          </w:p>
        </w:tc>
        <w:tc>
          <w:tcPr>
            <w:tcW w:w="3086" w:type="dxa"/>
            <w:vMerge w:val="restart"/>
            <w:shd w:val="clear" w:color="auto" w:fill="FFFFFF"/>
            <w:vAlign w:val="center"/>
          </w:tcPr>
          <w:p w:rsidR="00370414" w:rsidRPr="008D0872" w:rsidRDefault="00370414" w:rsidP="008D0872">
            <w:pPr>
              <w:pStyle w:val="a6"/>
              <w:jc w:val="left"/>
              <w:rPr>
                <w:color w:val="FF0000"/>
                <w:sz w:val="24"/>
              </w:rPr>
            </w:pPr>
            <w:r w:rsidRPr="008D0872">
              <w:rPr>
                <w:color w:val="FF0000"/>
                <w:sz w:val="24"/>
              </w:rPr>
              <w:t>Плавательные бассейны (крытые и открытые общего пользования)</w:t>
            </w:r>
          </w:p>
        </w:tc>
        <w:tc>
          <w:tcPr>
            <w:tcW w:w="3402"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1017"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678" w:type="dxa"/>
            <w:shd w:val="clear" w:color="auto" w:fill="FFFFFF"/>
            <w:vAlign w:val="center"/>
          </w:tcPr>
          <w:p w:rsidR="00370414" w:rsidRPr="008D0872" w:rsidRDefault="008D0872" w:rsidP="008D0872">
            <w:pPr>
              <w:pStyle w:val="a6"/>
              <w:jc w:val="center"/>
              <w:rPr>
                <w:color w:val="FF0000"/>
                <w:sz w:val="24"/>
              </w:rPr>
            </w:pPr>
            <w:r>
              <w:rPr>
                <w:color w:val="FF0000"/>
                <w:sz w:val="24"/>
              </w:rPr>
              <w:t>—</w:t>
            </w:r>
          </w:p>
        </w:tc>
      </w:tr>
      <w:tr w:rsidR="004367CE" w:rsidRPr="008D0872" w:rsidTr="008D0872">
        <w:trPr>
          <w:trHeight w:hRule="exact" w:val="437"/>
          <w:jc w:val="center"/>
        </w:trPr>
        <w:tc>
          <w:tcPr>
            <w:tcW w:w="737" w:type="dxa"/>
            <w:vMerge/>
            <w:shd w:val="clear" w:color="auto" w:fill="FFFFFF"/>
            <w:vAlign w:val="center"/>
          </w:tcPr>
          <w:p w:rsidR="00370414" w:rsidRPr="008D0872" w:rsidRDefault="00370414" w:rsidP="008D0872">
            <w:pPr>
              <w:pStyle w:val="a6"/>
              <w:jc w:val="center"/>
              <w:rPr>
                <w:sz w:val="24"/>
              </w:rPr>
            </w:pPr>
          </w:p>
        </w:tc>
        <w:tc>
          <w:tcPr>
            <w:tcW w:w="3086" w:type="dxa"/>
            <w:vMerge/>
            <w:shd w:val="clear" w:color="auto" w:fill="FFFFFF"/>
            <w:vAlign w:val="center"/>
          </w:tcPr>
          <w:p w:rsidR="00370414" w:rsidRPr="008D0872" w:rsidRDefault="00370414" w:rsidP="008D0872">
            <w:pPr>
              <w:pStyle w:val="a6"/>
              <w:jc w:val="center"/>
              <w:rPr>
                <w:color w:val="FF0000"/>
                <w:sz w:val="24"/>
              </w:rPr>
            </w:pPr>
          </w:p>
        </w:tc>
        <w:tc>
          <w:tcPr>
            <w:tcW w:w="3402"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Территориальная доступность</w:t>
            </w:r>
          </w:p>
        </w:tc>
        <w:tc>
          <w:tcPr>
            <w:tcW w:w="70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1017"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678" w:type="dxa"/>
            <w:shd w:val="clear" w:color="auto" w:fill="FFFFFF"/>
            <w:vAlign w:val="center"/>
          </w:tcPr>
          <w:p w:rsidR="00370414" w:rsidRPr="008D0872" w:rsidRDefault="008D0872" w:rsidP="008D0872">
            <w:pPr>
              <w:pStyle w:val="a6"/>
              <w:jc w:val="center"/>
              <w:rPr>
                <w:color w:val="FF0000"/>
                <w:sz w:val="24"/>
              </w:rPr>
            </w:pPr>
            <w:r>
              <w:rPr>
                <w:color w:val="FF0000"/>
                <w:sz w:val="24"/>
              </w:rPr>
              <w:t>—</w:t>
            </w:r>
          </w:p>
        </w:tc>
      </w:tr>
      <w:tr w:rsidR="004367CE" w:rsidRPr="008D0872" w:rsidTr="008D0872">
        <w:trPr>
          <w:trHeight w:hRule="exact" w:val="721"/>
          <w:jc w:val="center"/>
        </w:trPr>
        <w:tc>
          <w:tcPr>
            <w:tcW w:w="737" w:type="dxa"/>
            <w:vMerge w:val="restart"/>
            <w:shd w:val="clear" w:color="auto" w:fill="FFFFFF"/>
            <w:vAlign w:val="center"/>
          </w:tcPr>
          <w:p w:rsidR="00370414" w:rsidRPr="008D0872" w:rsidRDefault="00370414" w:rsidP="008D0872">
            <w:pPr>
              <w:pStyle w:val="a6"/>
              <w:jc w:val="center"/>
              <w:rPr>
                <w:sz w:val="24"/>
              </w:rPr>
            </w:pPr>
            <w:r w:rsidRPr="008D0872">
              <w:rPr>
                <w:sz w:val="24"/>
              </w:rPr>
              <w:t>2.3</w:t>
            </w:r>
          </w:p>
        </w:tc>
        <w:tc>
          <w:tcPr>
            <w:tcW w:w="3086" w:type="dxa"/>
            <w:vMerge w:val="restart"/>
            <w:shd w:val="clear" w:color="auto" w:fill="FFFFFF"/>
            <w:vAlign w:val="center"/>
          </w:tcPr>
          <w:p w:rsidR="00370414" w:rsidRPr="008D0872" w:rsidRDefault="00370414" w:rsidP="008D0872">
            <w:pPr>
              <w:pStyle w:val="a6"/>
              <w:jc w:val="left"/>
              <w:rPr>
                <w:color w:val="FF0000"/>
                <w:sz w:val="24"/>
              </w:rPr>
            </w:pPr>
            <w:r w:rsidRPr="008D0872">
              <w:rPr>
                <w:color w:val="FF0000"/>
                <w:sz w:val="24"/>
              </w:rPr>
              <w:t>Плоскостные спортивные сооружения (в том числе спортивные (игровые) площадки; спортивные поля, включая футбольные поля)</w:t>
            </w:r>
          </w:p>
        </w:tc>
        <w:tc>
          <w:tcPr>
            <w:tcW w:w="3402"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1017"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67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r>
      <w:tr w:rsidR="004367CE" w:rsidRPr="008D0872" w:rsidTr="008D0872">
        <w:trPr>
          <w:trHeight w:hRule="exact" w:val="691"/>
          <w:jc w:val="center"/>
        </w:trPr>
        <w:tc>
          <w:tcPr>
            <w:tcW w:w="737" w:type="dxa"/>
            <w:vMerge/>
            <w:shd w:val="clear" w:color="auto" w:fill="FFFFFF"/>
            <w:vAlign w:val="center"/>
          </w:tcPr>
          <w:p w:rsidR="00370414" w:rsidRPr="008D0872" w:rsidRDefault="00370414" w:rsidP="008D0872">
            <w:pPr>
              <w:pStyle w:val="a6"/>
              <w:jc w:val="center"/>
              <w:rPr>
                <w:sz w:val="24"/>
              </w:rPr>
            </w:pPr>
          </w:p>
        </w:tc>
        <w:tc>
          <w:tcPr>
            <w:tcW w:w="3086" w:type="dxa"/>
            <w:vMerge/>
            <w:shd w:val="clear" w:color="auto" w:fill="FFFFFF"/>
            <w:vAlign w:val="center"/>
          </w:tcPr>
          <w:p w:rsidR="00370414" w:rsidRPr="008D0872" w:rsidRDefault="00370414" w:rsidP="008D0872">
            <w:pPr>
              <w:pStyle w:val="a6"/>
              <w:jc w:val="center"/>
              <w:rPr>
                <w:color w:val="FF0000"/>
                <w:sz w:val="24"/>
              </w:rPr>
            </w:pPr>
          </w:p>
        </w:tc>
        <w:tc>
          <w:tcPr>
            <w:tcW w:w="3402"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Территориальная доступность</w:t>
            </w:r>
          </w:p>
        </w:tc>
        <w:tc>
          <w:tcPr>
            <w:tcW w:w="70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1017"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678" w:type="dxa"/>
            <w:shd w:val="clear" w:color="auto" w:fill="FFFFFF"/>
            <w:vAlign w:val="center"/>
          </w:tcPr>
          <w:p w:rsidR="00370414" w:rsidRPr="008D0872" w:rsidRDefault="008D0872" w:rsidP="008D0872">
            <w:pPr>
              <w:pStyle w:val="a6"/>
              <w:jc w:val="center"/>
              <w:rPr>
                <w:color w:val="FF0000"/>
                <w:sz w:val="24"/>
              </w:rPr>
            </w:pPr>
            <w:r>
              <w:rPr>
                <w:color w:val="FF0000"/>
                <w:sz w:val="24"/>
              </w:rPr>
              <w:t>—</w:t>
            </w:r>
          </w:p>
        </w:tc>
      </w:tr>
      <w:tr w:rsidR="004367CE" w:rsidRPr="008D0872" w:rsidTr="008D0872">
        <w:trPr>
          <w:trHeight w:hRule="exact" w:val="442"/>
          <w:jc w:val="center"/>
        </w:trPr>
        <w:tc>
          <w:tcPr>
            <w:tcW w:w="737" w:type="dxa"/>
            <w:vMerge w:val="restart"/>
            <w:shd w:val="clear" w:color="auto" w:fill="FFFFFF"/>
            <w:vAlign w:val="center"/>
          </w:tcPr>
          <w:p w:rsidR="00370414" w:rsidRPr="008D0872" w:rsidRDefault="00370414" w:rsidP="008D0872">
            <w:pPr>
              <w:pStyle w:val="a6"/>
              <w:jc w:val="center"/>
              <w:rPr>
                <w:sz w:val="24"/>
              </w:rPr>
            </w:pPr>
            <w:r w:rsidRPr="008D0872">
              <w:rPr>
                <w:sz w:val="24"/>
              </w:rPr>
              <w:t>2.4</w:t>
            </w:r>
          </w:p>
        </w:tc>
        <w:tc>
          <w:tcPr>
            <w:tcW w:w="3086" w:type="dxa"/>
            <w:vMerge w:val="restart"/>
            <w:shd w:val="clear" w:color="auto" w:fill="FFFFFF"/>
            <w:vAlign w:val="center"/>
          </w:tcPr>
          <w:p w:rsidR="00370414" w:rsidRPr="008D0872" w:rsidRDefault="00370414" w:rsidP="008D0872">
            <w:pPr>
              <w:pStyle w:val="a6"/>
              <w:jc w:val="left"/>
              <w:rPr>
                <w:color w:val="FF0000"/>
                <w:sz w:val="24"/>
              </w:rPr>
            </w:pPr>
            <w:r w:rsidRPr="008D0872">
              <w:rPr>
                <w:color w:val="FF0000"/>
                <w:sz w:val="24"/>
              </w:rPr>
              <w:t>Спортивные залы</w:t>
            </w:r>
          </w:p>
        </w:tc>
        <w:tc>
          <w:tcPr>
            <w:tcW w:w="3402"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1017"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678" w:type="dxa"/>
            <w:shd w:val="clear" w:color="auto" w:fill="FFFFFF"/>
            <w:vAlign w:val="center"/>
          </w:tcPr>
          <w:p w:rsidR="00370414" w:rsidRPr="008D0872" w:rsidRDefault="008D0872" w:rsidP="008D0872">
            <w:pPr>
              <w:pStyle w:val="a6"/>
              <w:jc w:val="center"/>
              <w:rPr>
                <w:color w:val="FF0000"/>
                <w:sz w:val="24"/>
              </w:rPr>
            </w:pPr>
            <w:r>
              <w:rPr>
                <w:color w:val="FF0000"/>
                <w:sz w:val="24"/>
              </w:rPr>
              <w:t>—</w:t>
            </w:r>
          </w:p>
        </w:tc>
      </w:tr>
      <w:tr w:rsidR="004367CE" w:rsidRPr="008D0872" w:rsidTr="008D0872">
        <w:trPr>
          <w:trHeight w:hRule="exact" w:val="419"/>
          <w:jc w:val="center"/>
        </w:trPr>
        <w:tc>
          <w:tcPr>
            <w:tcW w:w="737" w:type="dxa"/>
            <w:vMerge/>
            <w:shd w:val="clear" w:color="auto" w:fill="FFFFFF"/>
            <w:vAlign w:val="center"/>
          </w:tcPr>
          <w:p w:rsidR="00370414" w:rsidRPr="008D0872" w:rsidRDefault="00370414" w:rsidP="008D0872">
            <w:pPr>
              <w:pStyle w:val="a6"/>
              <w:jc w:val="center"/>
              <w:rPr>
                <w:sz w:val="24"/>
              </w:rPr>
            </w:pPr>
          </w:p>
        </w:tc>
        <w:tc>
          <w:tcPr>
            <w:tcW w:w="3086" w:type="dxa"/>
            <w:vMerge/>
            <w:shd w:val="clear" w:color="auto" w:fill="FFFFFF"/>
            <w:vAlign w:val="center"/>
          </w:tcPr>
          <w:p w:rsidR="00370414" w:rsidRPr="008D0872" w:rsidRDefault="00370414" w:rsidP="008D0872">
            <w:pPr>
              <w:pStyle w:val="a6"/>
              <w:jc w:val="center"/>
              <w:rPr>
                <w:color w:val="FF0000"/>
                <w:sz w:val="24"/>
              </w:rPr>
            </w:pPr>
          </w:p>
        </w:tc>
        <w:tc>
          <w:tcPr>
            <w:tcW w:w="3402"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Территориальная доступность</w:t>
            </w:r>
          </w:p>
        </w:tc>
        <w:tc>
          <w:tcPr>
            <w:tcW w:w="70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1017"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678" w:type="dxa"/>
            <w:shd w:val="clear" w:color="auto" w:fill="FFFFFF"/>
            <w:vAlign w:val="center"/>
          </w:tcPr>
          <w:p w:rsidR="00370414" w:rsidRPr="008D0872" w:rsidRDefault="008D0872" w:rsidP="008D0872">
            <w:pPr>
              <w:pStyle w:val="a6"/>
              <w:jc w:val="center"/>
              <w:rPr>
                <w:color w:val="FF0000"/>
                <w:sz w:val="24"/>
              </w:rPr>
            </w:pPr>
            <w:r>
              <w:rPr>
                <w:color w:val="FF0000"/>
                <w:sz w:val="24"/>
              </w:rPr>
              <w:t>—</w:t>
            </w:r>
          </w:p>
        </w:tc>
      </w:tr>
      <w:tr w:rsidR="004367CE" w:rsidRPr="008D0872" w:rsidTr="008D0872">
        <w:trPr>
          <w:trHeight w:hRule="exact" w:val="427"/>
          <w:jc w:val="center"/>
        </w:trPr>
        <w:tc>
          <w:tcPr>
            <w:tcW w:w="737" w:type="dxa"/>
            <w:shd w:val="clear" w:color="auto" w:fill="FFFFFF"/>
            <w:vAlign w:val="center"/>
          </w:tcPr>
          <w:p w:rsidR="00370414" w:rsidRPr="008D0872" w:rsidRDefault="00370414" w:rsidP="008D0872">
            <w:pPr>
              <w:pStyle w:val="a6"/>
              <w:jc w:val="center"/>
              <w:rPr>
                <w:sz w:val="24"/>
              </w:rPr>
            </w:pPr>
            <w:r w:rsidRPr="008D0872">
              <w:rPr>
                <w:sz w:val="24"/>
              </w:rPr>
              <w:t>2.5</w:t>
            </w:r>
          </w:p>
        </w:tc>
        <w:tc>
          <w:tcPr>
            <w:tcW w:w="3086" w:type="dxa"/>
            <w:shd w:val="clear" w:color="auto" w:fill="FFFFFF"/>
            <w:vAlign w:val="center"/>
          </w:tcPr>
          <w:p w:rsidR="00370414" w:rsidRPr="008D0872" w:rsidRDefault="00370414" w:rsidP="008D0872">
            <w:pPr>
              <w:pStyle w:val="a6"/>
              <w:jc w:val="left"/>
              <w:rPr>
                <w:color w:val="FF0000"/>
                <w:sz w:val="24"/>
              </w:rPr>
            </w:pPr>
            <w:r w:rsidRPr="008D0872">
              <w:rPr>
                <w:color w:val="FF0000"/>
                <w:sz w:val="24"/>
              </w:rPr>
              <w:t>Лыжные базы</w:t>
            </w:r>
          </w:p>
        </w:tc>
        <w:tc>
          <w:tcPr>
            <w:tcW w:w="3402"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1017" w:type="dxa"/>
            <w:shd w:val="clear" w:color="auto" w:fill="FFFFFF"/>
            <w:vAlign w:val="center"/>
          </w:tcPr>
          <w:p w:rsidR="00370414" w:rsidRPr="008D0872" w:rsidRDefault="008D0872" w:rsidP="008D0872">
            <w:pPr>
              <w:pStyle w:val="a6"/>
              <w:jc w:val="center"/>
              <w:rPr>
                <w:color w:val="FF0000"/>
                <w:sz w:val="24"/>
              </w:rPr>
            </w:pPr>
            <w:r>
              <w:rPr>
                <w:color w:val="FF0000"/>
                <w:sz w:val="24"/>
              </w:rPr>
              <w:t>—</w:t>
            </w:r>
          </w:p>
        </w:tc>
        <w:tc>
          <w:tcPr>
            <w:tcW w:w="678" w:type="dxa"/>
            <w:shd w:val="clear" w:color="auto" w:fill="FFFFFF"/>
            <w:vAlign w:val="center"/>
          </w:tcPr>
          <w:p w:rsidR="00370414" w:rsidRPr="008D0872" w:rsidRDefault="008D0872" w:rsidP="008D0872">
            <w:pPr>
              <w:pStyle w:val="a6"/>
              <w:jc w:val="center"/>
              <w:rPr>
                <w:color w:val="FF0000"/>
                <w:sz w:val="24"/>
              </w:rPr>
            </w:pPr>
            <w:r>
              <w:rPr>
                <w:color w:val="FF0000"/>
                <w:sz w:val="24"/>
              </w:rPr>
              <w:t>—</w:t>
            </w:r>
          </w:p>
        </w:tc>
      </w:tr>
      <w:tr w:rsidR="004367CE" w:rsidRPr="008D0872" w:rsidTr="008D0872">
        <w:trPr>
          <w:trHeight w:hRule="exact" w:val="1128"/>
          <w:jc w:val="center"/>
        </w:trPr>
        <w:tc>
          <w:tcPr>
            <w:tcW w:w="737" w:type="dxa"/>
            <w:shd w:val="clear" w:color="auto" w:fill="FFFFFF"/>
            <w:vAlign w:val="center"/>
          </w:tcPr>
          <w:p w:rsidR="00370414" w:rsidRPr="008D0872" w:rsidRDefault="00370414" w:rsidP="008D0872">
            <w:pPr>
              <w:pStyle w:val="a6"/>
              <w:jc w:val="center"/>
              <w:rPr>
                <w:sz w:val="24"/>
              </w:rPr>
            </w:pPr>
            <w:r w:rsidRPr="008D0872">
              <w:rPr>
                <w:rStyle w:val="295pt"/>
                <w:rFonts w:eastAsiaTheme="minorHAnsi"/>
                <w:sz w:val="24"/>
                <w:szCs w:val="24"/>
              </w:rPr>
              <w:t>2.6</w:t>
            </w:r>
          </w:p>
        </w:tc>
        <w:tc>
          <w:tcPr>
            <w:tcW w:w="3086" w:type="dxa"/>
            <w:shd w:val="clear" w:color="auto" w:fill="FFFFFF"/>
            <w:vAlign w:val="center"/>
          </w:tcPr>
          <w:p w:rsidR="00370414" w:rsidRPr="008D0872" w:rsidRDefault="00370414" w:rsidP="008D0872">
            <w:pPr>
              <w:pStyle w:val="a6"/>
              <w:jc w:val="left"/>
              <w:rPr>
                <w:color w:val="FF0000"/>
                <w:sz w:val="24"/>
              </w:rPr>
            </w:pPr>
            <w:r w:rsidRPr="008D0872">
              <w:rPr>
                <w:color w:val="FF0000"/>
                <w:sz w:val="24"/>
              </w:rPr>
              <w:t>Сооружения для стрелковых видов спорта (в том числе тир, стрельбище, стенд)</w:t>
            </w:r>
          </w:p>
        </w:tc>
        <w:tc>
          <w:tcPr>
            <w:tcW w:w="3402"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1017" w:type="dxa"/>
            <w:shd w:val="clear" w:color="auto" w:fill="FFFFFF"/>
            <w:vAlign w:val="center"/>
          </w:tcPr>
          <w:p w:rsidR="00370414" w:rsidRPr="008D0872" w:rsidRDefault="008D0872" w:rsidP="008D0872">
            <w:pPr>
              <w:pStyle w:val="a6"/>
              <w:jc w:val="center"/>
              <w:rPr>
                <w:color w:val="FF0000"/>
                <w:sz w:val="24"/>
              </w:rPr>
            </w:pPr>
            <w:r>
              <w:rPr>
                <w:color w:val="FF0000"/>
                <w:sz w:val="24"/>
              </w:rPr>
              <w:t>—</w:t>
            </w:r>
          </w:p>
        </w:tc>
        <w:tc>
          <w:tcPr>
            <w:tcW w:w="678" w:type="dxa"/>
            <w:shd w:val="clear" w:color="auto" w:fill="FFFFFF"/>
            <w:vAlign w:val="center"/>
          </w:tcPr>
          <w:p w:rsidR="00370414" w:rsidRPr="008D0872" w:rsidRDefault="008D0872" w:rsidP="008D0872">
            <w:pPr>
              <w:pStyle w:val="a6"/>
              <w:jc w:val="center"/>
              <w:rPr>
                <w:color w:val="FF0000"/>
                <w:sz w:val="24"/>
              </w:rPr>
            </w:pPr>
            <w:r>
              <w:rPr>
                <w:color w:val="FF0000"/>
                <w:sz w:val="24"/>
              </w:rPr>
              <w:t>—</w:t>
            </w:r>
          </w:p>
        </w:tc>
      </w:tr>
      <w:tr w:rsidR="004367CE" w:rsidRPr="008D0872" w:rsidTr="008D0872">
        <w:trPr>
          <w:trHeight w:hRule="exact" w:val="1157"/>
          <w:jc w:val="center"/>
        </w:trPr>
        <w:tc>
          <w:tcPr>
            <w:tcW w:w="737" w:type="dxa"/>
            <w:shd w:val="clear" w:color="auto" w:fill="FFFFFF"/>
            <w:vAlign w:val="center"/>
          </w:tcPr>
          <w:p w:rsidR="00370414" w:rsidRPr="008D0872" w:rsidRDefault="00370414" w:rsidP="008D0872">
            <w:pPr>
              <w:pStyle w:val="a6"/>
              <w:jc w:val="center"/>
              <w:rPr>
                <w:sz w:val="24"/>
              </w:rPr>
            </w:pPr>
            <w:r w:rsidRPr="008D0872">
              <w:rPr>
                <w:sz w:val="24"/>
              </w:rPr>
              <w:t>2.7</w:t>
            </w:r>
          </w:p>
        </w:tc>
        <w:tc>
          <w:tcPr>
            <w:tcW w:w="3086" w:type="dxa"/>
            <w:shd w:val="clear" w:color="auto" w:fill="FFFFFF"/>
            <w:vAlign w:val="center"/>
          </w:tcPr>
          <w:p w:rsidR="00370414" w:rsidRPr="008D0872" w:rsidRDefault="00370414" w:rsidP="008D0872">
            <w:pPr>
              <w:pStyle w:val="a6"/>
              <w:jc w:val="left"/>
              <w:rPr>
                <w:color w:val="FF0000"/>
                <w:sz w:val="24"/>
              </w:rPr>
            </w:pPr>
            <w:r w:rsidRPr="008D0872">
              <w:rPr>
                <w:color w:val="FF0000"/>
                <w:sz w:val="24"/>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3402"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370414" w:rsidRPr="008D0872" w:rsidRDefault="00370414" w:rsidP="008D0872">
            <w:pPr>
              <w:pStyle w:val="a6"/>
              <w:jc w:val="center"/>
              <w:rPr>
                <w:color w:val="FF0000"/>
                <w:sz w:val="24"/>
              </w:rPr>
            </w:pPr>
            <w:r w:rsidRPr="008D0872">
              <w:rPr>
                <w:color w:val="FF0000"/>
                <w:sz w:val="24"/>
              </w:rPr>
              <w:t>+</w:t>
            </w:r>
          </w:p>
        </w:tc>
        <w:tc>
          <w:tcPr>
            <w:tcW w:w="1017" w:type="dxa"/>
            <w:shd w:val="clear" w:color="auto" w:fill="FFFFFF"/>
            <w:vAlign w:val="center"/>
          </w:tcPr>
          <w:p w:rsidR="00370414" w:rsidRPr="008D0872" w:rsidRDefault="008D0872" w:rsidP="008D0872">
            <w:pPr>
              <w:pStyle w:val="a6"/>
              <w:jc w:val="center"/>
              <w:rPr>
                <w:color w:val="FF0000"/>
                <w:sz w:val="24"/>
              </w:rPr>
            </w:pPr>
            <w:r>
              <w:rPr>
                <w:color w:val="FF0000"/>
                <w:sz w:val="24"/>
              </w:rPr>
              <w:t>—</w:t>
            </w:r>
          </w:p>
        </w:tc>
        <w:tc>
          <w:tcPr>
            <w:tcW w:w="678" w:type="dxa"/>
            <w:shd w:val="clear" w:color="auto" w:fill="FFFFFF"/>
            <w:vAlign w:val="center"/>
          </w:tcPr>
          <w:p w:rsidR="00370414" w:rsidRPr="008D0872" w:rsidRDefault="008D0872" w:rsidP="008D0872">
            <w:pPr>
              <w:pStyle w:val="a6"/>
              <w:jc w:val="center"/>
              <w:rPr>
                <w:color w:val="FF0000"/>
                <w:sz w:val="24"/>
              </w:rPr>
            </w:pPr>
            <w:r>
              <w:rPr>
                <w:color w:val="FF0000"/>
                <w:sz w:val="24"/>
              </w:rPr>
              <w:t>—</w:t>
            </w:r>
          </w:p>
        </w:tc>
      </w:tr>
      <w:tr w:rsidR="00370414" w:rsidRPr="008D0872" w:rsidTr="008D0872">
        <w:trPr>
          <w:trHeight w:hRule="exact" w:val="409"/>
          <w:jc w:val="center"/>
        </w:trPr>
        <w:tc>
          <w:tcPr>
            <w:tcW w:w="737" w:type="dxa"/>
            <w:shd w:val="clear" w:color="auto" w:fill="FFFFFF"/>
            <w:vAlign w:val="center"/>
          </w:tcPr>
          <w:p w:rsidR="00370414" w:rsidRPr="008D0872" w:rsidRDefault="00370414" w:rsidP="008D0872">
            <w:pPr>
              <w:pStyle w:val="a6"/>
              <w:jc w:val="center"/>
              <w:rPr>
                <w:sz w:val="24"/>
              </w:rPr>
            </w:pPr>
            <w:r w:rsidRPr="008D0872">
              <w:rPr>
                <w:sz w:val="24"/>
              </w:rPr>
              <w:t>3</w:t>
            </w:r>
          </w:p>
        </w:tc>
        <w:tc>
          <w:tcPr>
            <w:tcW w:w="8891" w:type="dxa"/>
            <w:gridSpan w:val="5"/>
            <w:shd w:val="clear" w:color="auto" w:fill="FFFFFF"/>
            <w:vAlign w:val="center"/>
          </w:tcPr>
          <w:p w:rsidR="00370414" w:rsidRPr="008D0872" w:rsidRDefault="00370414" w:rsidP="008D0872">
            <w:pPr>
              <w:pStyle w:val="a6"/>
              <w:jc w:val="left"/>
              <w:rPr>
                <w:color w:val="FF0000"/>
                <w:sz w:val="24"/>
              </w:rPr>
            </w:pPr>
            <w:r w:rsidRPr="008D0872">
              <w:rPr>
                <w:color w:val="FF0000"/>
                <w:sz w:val="24"/>
              </w:rPr>
              <w:t>В области молодежной политики</w:t>
            </w:r>
          </w:p>
        </w:tc>
      </w:tr>
      <w:tr w:rsidR="00BA3EAA" w:rsidRPr="008D0872" w:rsidTr="008D0872">
        <w:trPr>
          <w:trHeight w:hRule="exact" w:val="571"/>
          <w:jc w:val="center"/>
        </w:trPr>
        <w:tc>
          <w:tcPr>
            <w:tcW w:w="737" w:type="dxa"/>
            <w:vMerge w:val="restart"/>
            <w:shd w:val="clear" w:color="auto" w:fill="FFFFFF"/>
            <w:vAlign w:val="center"/>
          </w:tcPr>
          <w:p w:rsidR="00BA3EAA" w:rsidRPr="008D0872" w:rsidRDefault="00BA3EAA" w:rsidP="008D0872">
            <w:pPr>
              <w:pStyle w:val="a6"/>
              <w:jc w:val="center"/>
              <w:rPr>
                <w:sz w:val="24"/>
              </w:rPr>
            </w:pPr>
            <w:r w:rsidRPr="008D0872">
              <w:rPr>
                <w:sz w:val="24"/>
              </w:rPr>
              <w:t>3.1</w:t>
            </w:r>
          </w:p>
        </w:tc>
        <w:tc>
          <w:tcPr>
            <w:tcW w:w="3086" w:type="dxa"/>
            <w:vMerge w:val="restart"/>
            <w:shd w:val="clear" w:color="auto" w:fill="FFFFFF"/>
            <w:vAlign w:val="center"/>
          </w:tcPr>
          <w:p w:rsidR="00BA3EAA" w:rsidRPr="008D0872" w:rsidRDefault="00BA3EAA" w:rsidP="008D0872">
            <w:pPr>
              <w:pStyle w:val="a6"/>
              <w:jc w:val="left"/>
              <w:rPr>
                <w:color w:val="FF0000"/>
                <w:sz w:val="24"/>
              </w:rPr>
            </w:pPr>
            <w:r w:rsidRPr="008D0872">
              <w:rPr>
                <w:color w:val="FF0000"/>
                <w:sz w:val="24"/>
              </w:rPr>
              <w:t>Учреждения по работе с детьми и молодежью (дом молодежи, молодёжный центр, молодежный клуб и иные учреждения, предоставляющие социальные услуги молодежи)</w:t>
            </w:r>
          </w:p>
        </w:tc>
        <w:tc>
          <w:tcPr>
            <w:tcW w:w="3402"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c>
          <w:tcPr>
            <w:tcW w:w="1017"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c>
          <w:tcPr>
            <w:tcW w:w="678"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r>
      <w:tr w:rsidR="00BA3EAA" w:rsidRPr="008D0872" w:rsidTr="008D0872">
        <w:trPr>
          <w:trHeight w:hRule="exact" w:val="693"/>
          <w:jc w:val="center"/>
        </w:trPr>
        <w:tc>
          <w:tcPr>
            <w:tcW w:w="737" w:type="dxa"/>
            <w:vMerge/>
            <w:shd w:val="clear" w:color="auto" w:fill="FFFFFF"/>
            <w:vAlign w:val="center"/>
          </w:tcPr>
          <w:p w:rsidR="00BA3EAA" w:rsidRPr="008D0872" w:rsidRDefault="00BA3EAA" w:rsidP="008D0872">
            <w:pPr>
              <w:pStyle w:val="a6"/>
              <w:jc w:val="center"/>
              <w:rPr>
                <w:sz w:val="24"/>
              </w:rPr>
            </w:pPr>
          </w:p>
        </w:tc>
        <w:tc>
          <w:tcPr>
            <w:tcW w:w="3086" w:type="dxa"/>
            <w:vMerge/>
            <w:shd w:val="clear" w:color="auto" w:fill="FFFFFF"/>
            <w:vAlign w:val="center"/>
          </w:tcPr>
          <w:p w:rsidR="00BA3EAA" w:rsidRPr="008D0872" w:rsidRDefault="00BA3EAA" w:rsidP="008D0872">
            <w:pPr>
              <w:pStyle w:val="a6"/>
              <w:jc w:val="center"/>
              <w:rPr>
                <w:color w:val="FF0000"/>
                <w:sz w:val="24"/>
              </w:rPr>
            </w:pPr>
          </w:p>
        </w:tc>
        <w:tc>
          <w:tcPr>
            <w:tcW w:w="3402"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Размер земельного участка</w:t>
            </w:r>
          </w:p>
        </w:tc>
        <w:tc>
          <w:tcPr>
            <w:tcW w:w="708" w:type="dxa"/>
            <w:shd w:val="clear" w:color="auto" w:fill="FFFFFF"/>
            <w:vAlign w:val="center"/>
          </w:tcPr>
          <w:p w:rsidR="00BA3EAA" w:rsidRPr="008D0872" w:rsidRDefault="008D0872" w:rsidP="008D0872">
            <w:pPr>
              <w:pStyle w:val="a6"/>
              <w:jc w:val="center"/>
              <w:rPr>
                <w:color w:val="FF0000"/>
                <w:sz w:val="24"/>
              </w:rPr>
            </w:pPr>
            <w:r>
              <w:rPr>
                <w:color w:val="FF0000"/>
                <w:sz w:val="24"/>
              </w:rPr>
              <w:t>—</w:t>
            </w:r>
          </w:p>
        </w:tc>
        <w:tc>
          <w:tcPr>
            <w:tcW w:w="1017"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c>
          <w:tcPr>
            <w:tcW w:w="678"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r>
      <w:tr w:rsidR="00BA3EAA" w:rsidRPr="008D0872" w:rsidTr="008D0872">
        <w:trPr>
          <w:trHeight w:hRule="exact" w:val="716"/>
          <w:jc w:val="center"/>
        </w:trPr>
        <w:tc>
          <w:tcPr>
            <w:tcW w:w="737" w:type="dxa"/>
            <w:vMerge/>
            <w:shd w:val="clear" w:color="auto" w:fill="FFFFFF"/>
            <w:vAlign w:val="center"/>
          </w:tcPr>
          <w:p w:rsidR="00BA3EAA" w:rsidRPr="008D0872" w:rsidRDefault="00BA3EAA" w:rsidP="008D0872">
            <w:pPr>
              <w:pStyle w:val="a6"/>
              <w:jc w:val="center"/>
              <w:rPr>
                <w:sz w:val="24"/>
              </w:rPr>
            </w:pPr>
          </w:p>
        </w:tc>
        <w:tc>
          <w:tcPr>
            <w:tcW w:w="3086" w:type="dxa"/>
            <w:vMerge/>
            <w:shd w:val="clear" w:color="auto" w:fill="FFFFFF"/>
            <w:vAlign w:val="center"/>
          </w:tcPr>
          <w:p w:rsidR="00BA3EAA" w:rsidRPr="008D0872" w:rsidRDefault="00BA3EAA" w:rsidP="008D0872">
            <w:pPr>
              <w:pStyle w:val="a6"/>
              <w:jc w:val="center"/>
              <w:rPr>
                <w:color w:val="FF0000"/>
                <w:sz w:val="24"/>
              </w:rPr>
            </w:pPr>
          </w:p>
        </w:tc>
        <w:tc>
          <w:tcPr>
            <w:tcW w:w="3402"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Территориальная доступность</w:t>
            </w:r>
          </w:p>
        </w:tc>
        <w:tc>
          <w:tcPr>
            <w:tcW w:w="708"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c>
          <w:tcPr>
            <w:tcW w:w="1017"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c>
          <w:tcPr>
            <w:tcW w:w="678"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r>
      <w:tr w:rsidR="00BA3EAA" w:rsidRPr="008D0872" w:rsidTr="008D0872">
        <w:trPr>
          <w:trHeight w:hRule="exact" w:val="340"/>
          <w:jc w:val="center"/>
        </w:trPr>
        <w:tc>
          <w:tcPr>
            <w:tcW w:w="737" w:type="dxa"/>
            <w:shd w:val="clear" w:color="auto" w:fill="FFFFFF"/>
            <w:vAlign w:val="center"/>
          </w:tcPr>
          <w:p w:rsidR="00BA3EAA" w:rsidRPr="008D0872" w:rsidRDefault="00BA3EAA" w:rsidP="008D0872">
            <w:pPr>
              <w:pStyle w:val="a6"/>
              <w:jc w:val="center"/>
              <w:rPr>
                <w:sz w:val="24"/>
              </w:rPr>
            </w:pPr>
            <w:r w:rsidRPr="008D0872">
              <w:rPr>
                <w:sz w:val="24"/>
              </w:rPr>
              <w:t>4</w:t>
            </w:r>
          </w:p>
        </w:tc>
        <w:tc>
          <w:tcPr>
            <w:tcW w:w="8891" w:type="dxa"/>
            <w:gridSpan w:val="5"/>
            <w:shd w:val="clear" w:color="auto" w:fill="FFFFFF"/>
            <w:vAlign w:val="center"/>
          </w:tcPr>
          <w:p w:rsidR="00BA3EAA" w:rsidRPr="008D0872" w:rsidRDefault="00BA3EAA" w:rsidP="008D0872">
            <w:pPr>
              <w:pStyle w:val="a6"/>
              <w:jc w:val="left"/>
              <w:rPr>
                <w:color w:val="FF0000"/>
                <w:sz w:val="24"/>
              </w:rPr>
            </w:pPr>
            <w:r w:rsidRPr="008D0872">
              <w:rPr>
                <w:color w:val="FF0000"/>
                <w:sz w:val="24"/>
              </w:rPr>
              <w:t>В области архивного дела</w:t>
            </w:r>
          </w:p>
        </w:tc>
      </w:tr>
      <w:tr w:rsidR="00BA3EAA" w:rsidRPr="008D0872" w:rsidTr="008D0872">
        <w:trPr>
          <w:trHeight w:hRule="exact" w:val="340"/>
          <w:jc w:val="center"/>
        </w:trPr>
        <w:tc>
          <w:tcPr>
            <w:tcW w:w="737" w:type="dxa"/>
            <w:shd w:val="clear" w:color="auto" w:fill="FFFFFF"/>
            <w:vAlign w:val="center"/>
          </w:tcPr>
          <w:p w:rsidR="00BA3EAA" w:rsidRPr="008D0872" w:rsidRDefault="00BA3EAA" w:rsidP="008D0872">
            <w:pPr>
              <w:pStyle w:val="a6"/>
              <w:jc w:val="center"/>
              <w:rPr>
                <w:sz w:val="24"/>
              </w:rPr>
            </w:pPr>
            <w:r w:rsidRPr="008D0872">
              <w:rPr>
                <w:sz w:val="24"/>
              </w:rPr>
              <w:t>4.1</w:t>
            </w:r>
          </w:p>
        </w:tc>
        <w:tc>
          <w:tcPr>
            <w:tcW w:w="3086" w:type="dxa"/>
            <w:shd w:val="clear" w:color="auto" w:fill="FFFFFF"/>
            <w:vAlign w:val="center"/>
          </w:tcPr>
          <w:p w:rsidR="00BA3EAA" w:rsidRPr="008D0872" w:rsidRDefault="00BA3EAA" w:rsidP="008D0872">
            <w:pPr>
              <w:pStyle w:val="a6"/>
              <w:jc w:val="left"/>
              <w:rPr>
                <w:color w:val="FF0000"/>
                <w:sz w:val="24"/>
              </w:rPr>
            </w:pPr>
            <w:r w:rsidRPr="008D0872">
              <w:rPr>
                <w:color w:val="FF0000"/>
                <w:sz w:val="24"/>
              </w:rPr>
              <w:t>Архивы</w:t>
            </w:r>
          </w:p>
        </w:tc>
        <w:tc>
          <w:tcPr>
            <w:tcW w:w="3402"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c>
          <w:tcPr>
            <w:tcW w:w="1017" w:type="dxa"/>
            <w:shd w:val="clear" w:color="auto" w:fill="FFFFFF"/>
            <w:vAlign w:val="center"/>
          </w:tcPr>
          <w:p w:rsidR="00BA3EAA" w:rsidRPr="008D0872" w:rsidRDefault="008D0872" w:rsidP="008D0872">
            <w:pPr>
              <w:pStyle w:val="a6"/>
              <w:jc w:val="center"/>
              <w:rPr>
                <w:color w:val="FF0000"/>
                <w:sz w:val="24"/>
              </w:rPr>
            </w:pPr>
            <w:r>
              <w:rPr>
                <w:color w:val="FF0000"/>
                <w:sz w:val="24"/>
              </w:rPr>
              <w:t>—</w:t>
            </w:r>
          </w:p>
        </w:tc>
        <w:tc>
          <w:tcPr>
            <w:tcW w:w="678" w:type="dxa"/>
            <w:shd w:val="clear" w:color="auto" w:fill="FFFFFF"/>
            <w:vAlign w:val="center"/>
          </w:tcPr>
          <w:p w:rsidR="00BA3EAA" w:rsidRPr="008D0872" w:rsidRDefault="008D0872" w:rsidP="008D0872">
            <w:pPr>
              <w:pStyle w:val="a6"/>
              <w:jc w:val="center"/>
              <w:rPr>
                <w:color w:val="FF0000"/>
                <w:sz w:val="24"/>
              </w:rPr>
            </w:pPr>
            <w:r>
              <w:rPr>
                <w:color w:val="FF0000"/>
                <w:sz w:val="24"/>
              </w:rPr>
              <w:t>—</w:t>
            </w:r>
          </w:p>
        </w:tc>
      </w:tr>
      <w:tr w:rsidR="00BA3EAA" w:rsidRPr="008D0872" w:rsidTr="00984F21">
        <w:trPr>
          <w:trHeight w:hRule="exact" w:val="340"/>
          <w:jc w:val="center"/>
        </w:trPr>
        <w:tc>
          <w:tcPr>
            <w:tcW w:w="737" w:type="dxa"/>
            <w:shd w:val="clear" w:color="auto" w:fill="FFFFFF"/>
            <w:vAlign w:val="center"/>
          </w:tcPr>
          <w:p w:rsidR="00BA3EAA" w:rsidRPr="008D0872" w:rsidRDefault="00BA3EAA" w:rsidP="008D0872">
            <w:pPr>
              <w:pStyle w:val="a6"/>
              <w:jc w:val="center"/>
              <w:rPr>
                <w:sz w:val="24"/>
              </w:rPr>
            </w:pPr>
            <w:r w:rsidRPr="008D0872">
              <w:rPr>
                <w:sz w:val="24"/>
              </w:rPr>
              <w:t>5</w:t>
            </w:r>
          </w:p>
        </w:tc>
        <w:tc>
          <w:tcPr>
            <w:tcW w:w="8891" w:type="dxa"/>
            <w:gridSpan w:val="5"/>
            <w:shd w:val="clear" w:color="auto" w:fill="FFFFFF"/>
            <w:vAlign w:val="center"/>
          </w:tcPr>
          <w:p w:rsidR="00BA3EAA" w:rsidRPr="008D0872" w:rsidRDefault="00BA3EAA" w:rsidP="008D0872">
            <w:pPr>
              <w:pStyle w:val="a6"/>
              <w:jc w:val="left"/>
              <w:rPr>
                <w:color w:val="FF0000"/>
                <w:sz w:val="24"/>
              </w:rPr>
            </w:pPr>
            <w:r w:rsidRPr="008D0872">
              <w:rPr>
                <w:color w:val="FF0000"/>
                <w:sz w:val="24"/>
              </w:rPr>
              <w:t>В области культуры и искусства</w:t>
            </w:r>
          </w:p>
        </w:tc>
      </w:tr>
      <w:tr w:rsidR="008D0872" w:rsidRPr="008D0872" w:rsidTr="008D0872">
        <w:trPr>
          <w:trHeight w:val="340"/>
          <w:jc w:val="center"/>
        </w:trPr>
        <w:tc>
          <w:tcPr>
            <w:tcW w:w="737" w:type="dxa"/>
            <w:vMerge w:val="restart"/>
            <w:shd w:val="clear" w:color="auto" w:fill="FFFFFF"/>
            <w:vAlign w:val="center"/>
          </w:tcPr>
          <w:p w:rsidR="008D0872" w:rsidRPr="008D0872" w:rsidRDefault="008D0872" w:rsidP="008D0872">
            <w:pPr>
              <w:pStyle w:val="a6"/>
              <w:jc w:val="center"/>
              <w:rPr>
                <w:sz w:val="24"/>
              </w:rPr>
            </w:pPr>
            <w:r w:rsidRPr="008D0872">
              <w:rPr>
                <w:sz w:val="24"/>
              </w:rPr>
              <w:t>5.1</w:t>
            </w:r>
          </w:p>
        </w:tc>
        <w:tc>
          <w:tcPr>
            <w:tcW w:w="3086" w:type="dxa"/>
            <w:vMerge w:val="restart"/>
            <w:shd w:val="clear" w:color="auto" w:fill="FFFFFF"/>
            <w:vAlign w:val="center"/>
          </w:tcPr>
          <w:p w:rsidR="008D0872" w:rsidRDefault="008D0872" w:rsidP="008D0872">
            <w:pPr>
              <w:pStyle w:val="a6"/>
              <w:jc w:val="left"/>
              <w:rPr>
                <w:color w:val="FF0000"/>
                <w:sz w:val="24"/>
              </w:rPr>
            </w:pPr>
            <w:r w:rsidRPr="008D0872">
              <w:rPr>
                <w:color w:val="FF0000"/>
                <w:sz w:val="24"/>
              </w:rPr>
              <w:t>Общедоступ</w:t>
            </w:r>
            <w:r>
              <w:rPr>
                <w:color w:val="FF0000"/>
                <w:sz w:val="24"/>
              </w:rPr>
              <w:t>ные</w:t>
            </w:r>
          </w:p>
          <w:p w:rsidR="008D0872" w:rsidRPr="008D0872" w:rsidRDefault="008D0872" w:rsidP="008D0872">
            <w:pPr>
              <w:pStyle w:val="a6"/>
              <w:jc w:val="left"/>
              <w:rPr>
                <w:color w:val="FF0000"/>
                <w:sz w:val="24"/>
              </w:rPr>
            </w:pPr>
            <w:r w:rsidRPr="008D0872">
              <w:rPr>
                <w:color w:val="FF0000"/>
                <w:sz w:val="24"/>
              </w:rPr>
              <w:t>библиотеки</w:t>
            </w:r>
          </w:p>
        </w:tc>
        <w:tc>
          <w:tcPr>
            <w:tcW w:w="3402" w:type="dxa"/>
            <w:shd w:val="clear" w:color="auto" w:fill="FFFFFF"/>
            <w:vAlign w:val="center"/>
          </w:tcPr>
          <w:p w:rsidR="008D0872" w:rsidRPr="008D0872" w:rsidRDefault="008D0872"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8D0872" w:rsidRPr="008D0872" w:rsidRDefault="008D0872" w:rsidP="008D0872">
            <w:pPr>
              <w:pStyle w:val="a6"/>
              <w:jc w:val="center"/>
              <w:rPr>
                <w:color w:val="FF0000"/>
                <w:sz w:val="24"/>
              </w:rPr>
            </w:pPr>
            <w:r w:rsidRPr="008D0872">
              <w:rPr>
                <w:color w:val="FF0000"/>
                <w:sz w:val="24"/>
              </w:rPr>
              <w:t>+</w:t>
            </w:r>
          </w:p>
        </w:tc>
        <w:tc>
          <w:tcPr>
            <w:tcW w:w="1017" w:type="dxa"/>
            <w:shd w:val="clear" w:color="auto" w:fill="FFFFFF"/>
            <w:vAlign w:val="center"/>
          </w:tcPr>
          <w:p w:rsidR="008D0872" w:rsidRPr="008D0872" w:rsidRDefault="008D0872" w:rsidP="008D0872">
            <w:pPr>
              <w:pStyle w:val="a6"/>
              <w:jc w:val="center"/>
              <w:rPr>
                <w:color w:val="FF0000"/>
                <w:sz w:val="24"/>
              </w:rPr>
            </w:pPr>
            <w:r w:rsidRPr="008D0872">
              <w:rPr>
                <w:color w:val="FF0000"/>
                <w:sz w:val="24"/>
              </w:rPr>
              <w:t>+</w:t>
            </w:r>
          </w:p>
        </w:tc>
        <w:tc>
          <w:tcPr>
            <w:tcW w:w="678" w:type="dxa"/>
            <w:shd w:val="clear" w:color="auto" w:fill="FFFFFF"/>
            <w:vAlign w:val="center"/>
          </w:tcPr>
          <w:p w:rsidR="008D0872" w:rsidRPr="008D0872" w:rsidRDefault="008D0872" w:rsidP="008D0872">
            <w:pPr>
              <w:pStyle w:val="a6"/>
              <w:jc w:val="center"/>
              <w:rPr>
                <w:color w:val="FF0000"/>
                <w:sz w:val="24"/>
              </w:rPr>
            </w:pPr>
            <w:r>
              <w:rPr>
                <w:color w:val="FF0000"/>
                <w:sz w:val="24"/>
              </w:rPr>
              <w:t>—</w:t>
            </w:r>
          </w:p>
        </w:tc>
      </w:tr>
      <w:tr w:rsidR="008D0872" w:rsidRPr="008D0872" w:rsidTr="008D0872">
        <w:trPr>
          <w:trHeight w:val="340"/>
          <w:jc w:val="center"/>
        </w:trPr>
        <w:tc>
          <w:tcPr>
            <w:tcW w:w="737" w:type="dxa"/>
            <w:vMerge/>
            <w:shd w:val="clear" w:color="auto" w:fill="FFFFFF"/>
            <w:vAlign w:val="center"/>
          </w:tcPr>
          <w:p w:rsidR="008D0872" w:rsidRPr="008D0872" w:rsidRDefault="008D0872" w:rsidP="008D0872">
            <w:pPr>
              <w:pStyle w:val="a6"/>
              <w:jc w:val="center"/>
              <w:rPr>
                <w:sz w:val="24"/>
              </w:rPr>
            </w:pPr>
          </w:p>
        </w:tc>
        <w:tc>
          <w:tcPr>
            <w:tcW w:w="3086" w:type="dxa"/>
            <w:vMerge/>
            <w:shd w:val="clear" w:color="auto" w:fill="FFFFFF"/>
            <w:vAlign w:val="center"/>
          </w:tcPr>
          <w:p w:rsidR="008D0872" w:rsidRPr="008D0872" w:rsidRDefault="008D0872" w:rsidP="008D0872">
            <w:pPr>
              <w:pStyle w:val="a6"/>
              <w:jc w:val="left"/>
              <w:rPr>
                <w:color w:val="FF0000"/>
                <w:sz w:val="24"/>
              </w:rPr>
            </w:pPr>
          </w:p>
        </w:tc>
        <w:tc>
          <w:tcPr>
            <w:tcW w:w="3402" w:type="dxa"/>
            <w:shd w:val="clear" w:color="auto" w:fill="FFFFFF"/>
            <w:vAlign w:val="center"/>
          </w:tcPr>
          <w:p w:rsidR="008D0872" w:rsidRPr="008D0872" w:rsidRDefault="008D0872" w:rsidP="008D0872">
            <w:pPr>
              <w:pStyle w:val="a6"/>
              <w:jc w:val="center"/>
              <w:rPr>
                <w:color w:val="FF0000"/>
                <w:sz w:val="24"/>
              </w:rPr>
            </w:pPr>
            <w:r w:rsidRPr="008D0872">
              <w:rPr>
                <w:color w:val="FF0000"/>
                <w:sz w:val="24"/>
              </w:rPr>
              <w:t>Размер земельного участка</w:t>
            </w:r>
          </w:p>
        </w:tc>
        <w:tc>
          <w:tcPr>
            <w:tcW w:w="708" w:type="dxa"/>
            <w:shd w:val="clear" w:color="auto" w:fill="FFFFFF"/>
            <w:vAlign w:val="center"/>
          </w:tcPr>
          <w:p w:rsidR="008D0872" w:rsidRPr="008D0872" w:rsidRDefault="008D0872" w:rsidP="008D0872">
            <w:pPr>
              <w:pStyle w:val="a6"/>
              <w:jc w:val="center"/>
              <w:rPr>
                <w:color w:val="FF0000"/>
                <w:sz w:val="24"/>
              </w:rPr>
            </w:pPr>
            <w:r>
              <w:rPr>
                <w:color w:val="FF0000"/>
                <w:sz w:val="24"/>
              </w:rPr>
              <w:t>—</w:t>
            </w:r>
          </w:p>
        </w:tc>
        <w:tc>
          <w:tcPr>
            <w:tcW w:w="1017" w:type="dxa"/>
            <w:shd w:val="clear" w:color="auto" w:fill="FFFFFF"/>
            <w:vAlign w:val="center"/>
          </w:tcPr>
          <w:p w:rsidR="008D0872" w:rsidRPr="008D0872" w:rsidRDefault="008D0872" w:rsidP="008D0872">
            <w:pPr>
              <w:pStyle w:val="a6"/>
              <w:jc w:val="center"/>
              <w:rPr>
                <w:color w:val="FF0000"/>
                <w:sz w:val="24"/>
              </w:rPr>
            </w:pPr>
            <w:r w:rsidRPr="008D0872">
              <w:rPr>
                <w:color w:val="FF0000"/>
                <w:sz w:val="24"/>
              </w:rPr>
              <w:t>+</w:t>
            </w:r>
          </w:p>
        </w:tc>
        <w:tc>
          <w:tcPr>
            <w:tcW w:w="678" w:type="dxa"/>
            <w:shd w:val="clear" w:color="auto" w:fill="FFFFFF"/>
            <w:vAlign w:val="center"/>
          </w:tcPr>
          <w:p w:rsidR="008D0872" w:rsidRPr="008D0872" w:rsidRDefault="008D0872" w:rsidP="008D0872">
            <w:pPr>
              <w:pStyle w:val="a6"/>
              <w:jc w:val="center"/>
              <w:rPr>
                <w:color w:val="FF0000"/>
                <w:sz w:val="24"/>
              </w:rPr>
            </w:pPr>
            <w:r w:rsidRPr="008D0872">
              <w:rPr>
                <w:color w:val="FF0000"/>
                <w:sz w:val="24"/>
              </w:rPr>
              <w:t>+</w:t>
            </w:r>
          </w:p>
        </w:tc>
      </w:tr>
      <w:tr w:rsidR="008D0872" w:rsidRPr="008D0872" w:rsidTr="008D0872">
        <w:trPr>
          <w:trHeight w:val="340"/>
          <w:jc w:val="center"/>
        </w:trPr>
        <w:tc>
          <w:tcPr>
            <w:tcW w:w="737" w:type="dxa"/>
            <w:vMerge/>
            <w:shd w:val="clear" w:color="auto" w:fill="FFFFFF"/>
            <w:vAlign w:val="center"/>
          </w:tcPr>
          <w:p w:rsidR="008D0872" w:rsidRPr="008D0872" w:rsidRDefault="008D0872" w:rsidP="008D0872">
            <w:pPr>
              <w:pStyle w:val="a6"/>
              <w:jc w:val="center"/>
              <w:rPr>
                <w:sz w:val="24"/>
              </w:rPr>
            </w:pPr>
          </w:p>
        </w:tc>
        <w:tc>
          <w:tcPr>
            <w:tcW w:w="3086" w:type="dxa"/>
            <w:vMerge/>
            <w:shd w:val="clear" w:color="auto" w:fill="FFFFFF"/>
            <w:vAlign w:val="center"/>
          </w:tcPr>
          <w:p w:rsidR="008D0872" w:rsidRPr="008D0872" w:rsidRDefault="008D0872" w:rsidP="008D0872">
            <w:pPr>
              <w:pStyle w:val="a6"/>
              <w:jc w:val="left"/>
              <w:rPr>
                <w:color w:val="FF0000"/>
                <w:sz w:val="24"/>
              </w:rPr>
            </w:pPr>
          </w:p>
        </w:tc>
        <w:tc>
          <w:tcPr>
            <w:tcW w:w="3402" w:type="dxa"/>
            <w:shd w:val="clear" w:color="auto" w:fill="FFFFFF"/>
            <w:vAlign w:val="center"/>
          </w:tcPr>
          <w:p w:rsidR="008D0872" w:rsidRPr="008D0872" w:rsidRDefault="008D0872" w:rsidP="008D0872">
            <w:pPr>
              <w:pStyle w:val="a6"/>
              <w:jc w:val="center"/>
              <w:rPr>
                <w:color w:val="FF0000"/>
                <w:sz w:val="24"/>
              </w:rPr>
            </w:pPr>
            <w:r w:rsidRPr="008D0872">
              <w:rPr>
                <w:color w:val="FF0000"/>
                <w:sz w:val="24"/>
              </w:rPr>
              <w:t>Территориальная доступность</w:t>
            </w:r>
          </w:p>
        </w:tc>
        <w:tc>
          <w:tcPr>
            <w:tcW w:w="708" w:type="dxa"/>
            <w:shd w:val="clear" w:color="auto" w:fill="FFFFFF"/>
            <w:vAlign w:val="center"/>
          </w:tcPr>
          <w:p w:rsidR="008D0872" w:rsidRPr="008D0872" w:rsidRDefault="008D0872" w:rsidP="008D0872">
            <w:pPr>
              <w:pStyle w:val="a6"/>
              <w:jc w:val="center"/>
              <w:rPr>
                <w:color w:val="FF0000"/>
                <w:sz w:val="24"/>
              </w:rPr>
            </w:pPr>
            <w:r w:rsidRPr="008D0872">
              <w:rPr>
                <w:color w:val="FF0000"/>
                <w:sz w:val="24"/>
              </w:rPr>
              <w:t>+</w:t>
            </w:r>
          </w:p>
        </w:tc>
        <w:tc>
          <w:tcPr>
            <w:tcW w:w="1017" w:type="dxa"/>
            <w:shd w:val="clear" w:color="auto" w:fill="FFFFFF"/>
            <w:vAlign w:val="center"/>
          </w:tcPr>
          <w:p w:rsidR="008D0872" w:rsidRPr="008D0872" w:rsidRDefault="008D0872" w:rsidP="008D0872">
            <w:pPr>
              <w:pStyle w:val="a6"/>
              <w:jc w:val="center"/>
              <w:rPr>
                <w:color w:val="FF0000"/>
                <w:sz w:val="24"/>
              </w:rPr>
            </w:pPr>
            <w:r>
              <w:rPr>
                <w:color w:val="FF0000"/>
                <w:sz w:val="24"/>
              </w:rPr>
              <w:t>—</w:t>
            </w:r>
          </w:p>
        </w:tc>
        <w:tc>
          <w:tcPr>
            <w:tcW w:w="678" w:type="dxa"/>
            <w:shd w:val="clear" w:color="auto" w:fill="FFFFFF"/>
            <w:vAlign w:val="center"/>
          </w:tcPr>
          <w:p w:rsidR="008D0872" w:rsidRPr="008D0872" w:rsidRDefault="008D0872" w:rsidP="008D0872">
            <w:pPr>
              <w:pStyle w:val="a6"/>
              <w:jc w:val="center"/>
              <w:rPr>
                <w:color w:val="FF0000"/>
                <w:sz w:val="24"/>
              </w:rPr>
            </w:pPr>
            <w:r>
              <w:rPr>
                <w:color w:val="FF0000"/>
                <w:sz w:val="24"/>
              </w:rPr>
              <w:t>—</w:t>
            </w:r>
          </w:p>
        </w:tc>
      </w:tr>
      <w:tr w:rsidR="00984F21" w:rsidRPr="008D0872" w:rsidTr="00984F21">
        <w:trPr>
          <w:trHeight w:hRule="exact" w:val="340"/>
          <w:jc w:val="center"/>
        </w:trPr>
        <w:tc>
          <w:tcPr>
            <w:tcW w:w="737" w:type="dxa"/>
            <w:vMerge w:val="restart"/>
            <w:shd w:val="clear" w:color="auto" w:fill="FFFFFF"/>
            <w:vAlign w:val="center"/>
          </w:tcPr>
          <w:p w:rsidR="00984F21" w:rsidRPr="008D0872" w:rsidRDefault="00984F21" w:rsidP="008D0872">
            <w:pPr>
              <w:pStyle w:val="a6"/>
              <w:jc w:val="center"/>
              <w:rPr>
                <w:sz w:val="24"/>
              </w:rPr>
            </w:pPr>
            <w:r w:rsidRPr="008D0872">
              <w:rPr>
                <w:sz w:val="24"/>
              </w:rPr>
              <w:t>5.2</w:t>
            </w:r>
          </w:p>
        </w:tc>
        <w:tc>
          <w:tcPr>
            <w:tcW w:w="3086" w:type="dxa"/>
            <w:vMerge w:val="restart"/>
            <w:shd w:val="clear" w:color="auto" w:fill="FFFFFF"/>
            <w:vAlign w:val="center"/>
          </w:tcPr>
          <w:p w:rsidR="00984F21" w:rsidRPr="008D0872" w:rsidRDefault="00984F21" w:rsidP="008D0872">
            <w:pPr>
              <w:pStyle w:val="a6"/>
              <w:jc w:val="left"/>
              <w:rPr>
                <w:color w:val="FF0000"/>
                <w:sz w:val="24"/>
              </w:rPr>
            </w:pPr>
            <w:r w:rsidRPr="008D0872">
              <w:rPr>
                <w:color w:val="FF0000"/>
                <w:sz w:val="24"/>
              </w:rPr>
              <w:t>Детские библиотеки</w:t>
            </w:r>
          </w:p>
        </w:tc>
        <w:tc>
          <w:tcPr>
            <w:tcW w:w="3402"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1017"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c>
          <w:tcPr>
            <w:tcW w:w="678"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r>
      <w:tr w:rsidR="00984F21" w:rsidRPr="008D0872" w:rsidTr="00984F21">
        <w:trPr>
          <w:trHeight w:hRule="exact" w:val="340"/>
          <w:jc w:val="center"/>
        </w:trPr>
        <w:tc>
          <w:tcPr>
            <w:tcW w:w="737" w:type="dxa"/>
            <w:vMerge/>
            <w:shd w:val="clear" w:color="auto" w:fill="FFFFFF"/>
            <w:vAlign w:val="center"/>
          </w:tcPr>
          <w:p w:rsidR="00984F21" w:rsidRPr="008D0872" w:rsidRDefault="00984F21" w:rsidP="008D0872">
            <w:pPr>
              <w:pStyle w:val="a6"/>
              <w:jc w:val="center"/>
              <w:rPr>
                <w:sz w:val="24"/>
              </w:rPr>
            </w:pPr>
          </w:p>
        </w:tc>
        <w:tc>
          <w:tcPr>
            <w:tcW w:w="3086" w:type="dxa"/>
            <w:vMerge/>
            <w:shd w:val="clear" w:color="auto" w:fill="FFFFFF"/>
            <w:vAlign w:val="center"/>
          </w:tcPr>
          <w:p w:rsidR="00984F21" w:rsidRPr="008D0872" w:rsidRDefault="00984F21" w:rsidP="008D0872">
            <w:pPr>
              <w:pStyle w:val="a6"/>
              <w:jc w:val="left"/>
              <w:rPr>
                <w:color w:val="FF0000"/>
                <w:sz w:val="24"/>
              </w:rPr>
            </w:pPr>
          </w:p>
        </w:tc>
        <w:tc>
          <w:tcPr>
            <w:tcW w:w="3402"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Размер земельного участка</w:t>
            </w:r>
          </w:p>
        </w:tc>
        <w:tc>
          <w:tcPr>
            <w:tcW w:w="708"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c>
          <w:tcPr>
            <w:tcW w:w="1017"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678"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r>
      <w:tr w:rsidR="00984F21" w:rsidRPr="008D0872" w:rsidTr="00984F21">
        <w:trPr>
          <w:trHeight w:hRule="exact" w:val="340"/>
          <w:jc w:val="center"/>
        </w:trPr>
        <w:tc>
          <w:tcPr>
            <w:tcW w:w="737" w:type="dxa"/>
            <w:vMerge w:val="restart"/>
            <w:shd w:val="clear" w:color="auto" w:fill="FFFFFF"/>
            <w:vAlign w:val="center"/>
          </w:tcPr>
          <w:p w:rsidR="00984F21" w:rsidRPr="008D0872" w:rsidRDefault="00984F21" w:rsidP="008D0872">
            <w:pPr>
              <w:pStyle w:val="a6"/>
              <w:jc w:val="center"/>
              <w:rPr>
                <w:sz w:val="24"/>
              </w:rPr>
            </w:pPr>
            <w:r w:rsidRPr="008D0872">
              <w:rPr>
                <w:sz w:val="24"/>
              </w:rPr>
              <w:t>5.3</w:t>
            </w:r>
          </w:p>
        </w:tc>
        <w:tc>
          <w:tcPr>
            <w:tcW w:w="3086" w:type="dxa"/>
            <w:vMerge w:val="restart"/>
            <w:shd w:val="clear" w:color="auto" w:fill="FFFFFF"/>
            <w:vAlign w:val="center"/>
          </w:tcPr>
          <w:p w:rsidR="00984F21" w:rsidRPr="008D0872" w:rsidRDefault="00984F21" w:rsidP="008D0872">
            <w:pPr>
              <w:pStyle w:val="a6"/>
              <w:jc w:val="left"/>
              <w:rPr>
                <w:color w:val="FF0000"/>
                <w:sz w:val="24"/>
              </w:rPr>
            </w:pPr>
            <w:r w:rsidRPr="008D0872">
              <w:rPr>
                <w:color w:val="FF0000"/>
                <w:sz w:val="24"/>
              </w:rPr>
              <w:t>Объект культурно-досугового (клубного) типа</w:t>
            </w:r>
          </w:p>
        </w:tc>
        <w:tc>
          <w:tcPr>
            <w:tcW w:w="3402"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1017"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c>
          <w:tcPr>
            <w:tcW w:w="678"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r>
      <w:tr w:rsidR="00984F21" w:rsidRPr="008D0872" w:rsidTr="00984F21">
        <w:trPr>
          <w:trHeight w:hRule="exact" w:val="340"/>
          <w:jc w:val="center"/>
        </w:trPr>
        <w:tc>
          <w:tcPr>
            <w:tcW w:w="737" w:type="dxa"/>
            <w:vMerge/>
            <w:shd w:val="clear" w:color="auto" w:fill="FFFFFF"/>
            <w:vAlign w:val="center"/>
          </w:tcPr>
          <w:p w:rsidR="00984F21" w:rsidRPr="008D0872" w:rsidRDefault="00984F21" w:rsidP="008D0872">
            <w:pPr>
              <w:pStyle w:val="a6"/>
              <w:jc w:val="center"/>
              <w:rPr>
                <w:sz w:val="24"/>
              </w:rPr>
            </w:pPr>
          </w:p>
        </w:tc>
        <w:tc>
          <w:tcPr>
            <w:tcW w:w="3086" w:type="dxa"/>
            <w:vMerge/>
            <w:shd w:val="clear" w:color="auto" w:fill="FFFFFF"/>
            <w:vAlign w:val="center"/>
          </w:tcPr>
          <w:p w:rsidR="00984F21" w:rsidRPr="008D0872" w:rsidRDefault="00984F21" w:rsidP="008D0872">
            <w:pPr>
              <w:pStyle w:val="a6"/>
              <w:jc w:val="left"/>
              <w:rPr>
                <w:color w:val="FF0000"/>
                <w:sz w:val="24"/>
              </w:rPr>
            </w:pPr>
          </w:p>
        </w:tc>
        <w:tc>
          <w:tcPr>
            <w:tcW w:w="3402"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Территориальная доступность</w:t>
            </w:r>
          </w:p>
        </w:tc>
        <w:tc>
          <w:tcPr>
            <w:tcW w:w="708"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1017"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c>
          <w:tcPr>
            <w:tcW w:w="678"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r>
      <w:tr w:rsidR="00BA3EAA" w:rsidRPr="008D0872" w:rsidTr="00984F21">
        <w:trPr>
          <w:trHeight w:hRule="exact" w:val="624"/>
          <w:jc w:val="center"/>
        </w:trPr>
        <w:tc>
          <w:tcPr>
            <w:tcW w:w="737" w:type="dxa"/>
            <w:shd w:val="clear" w:color="auto" w:fill="FFFFFF"/>
            <w:vAlign w:val="center"/>
          </w:tcPr>
          <w:p w:rsidR="00BA3EAA" w:rsidRPr="008D0872" w:rsidRDefault="00BA3EAA" w:rsidP="008D0872">
            <w:pPr>
              <w:pStyle w:val="a6"/>
              <w:jc w:val="center"/>
              <w:rPr>
                <w:sz w:val="24"/>
              </w:rPr>
            </w:pPr>
            <w:r w:rsidRPr="008D0872">
              <w:rPr>
                <w:sz w:val="24"/>
              </w:rPr>
              <w:t>5.4</w:t>
            </w:r>
          </w:p>
        </w:tc>
        <w:tc>
          <w:tcPr>
            <w:tcW w:w="3086" w:type="dxa"/>
            <w:shd w:val="clear" w:color="auto" w:fill="FFFFFF"/>
            <w:vAlign w:val="center"/>
          </w:tcPr>
          <w:p w:rsidR="00984F21" w:rsidRDefault="00984F21" w:rsidP="008D0872">
            <w:pPr>
              <w:pStyle w:val="a6"/>
              <w:jc w:val="left"/>
              <w:rPr>
                <w:color w:val="FF0000"/>
                <w:sz w:val="24"/>
              </w:rPr>
            </w:pPr>
            <w:r>
              <w:rPr>
                <w:color w:val="FF0000"/>
                <w:sz w:val="24"/>
              </w:rPr>
              <w:t>Центры культурного</w:t>
            </w:r>
          </w:p>
          <w:p w:rsidR="00BA3EAA" w:rsidRPr="008D0872" w:rsidRDefault="00BA3EAA" w:rsidP="008D0872">
            <w:pPr>
              <w:pStyle w:val="a6"/>
              <w:jc w:val="left"/>
              <w:rPr>
                <w:color w:val="FF0000"/>
                <w:sz w:val="24"/>
              </w:rPr>
            </w:pPr>
            <w:r w:rsidRPr="008D0872">
              <w:rPr>
                <w:color w:val="FF0000"/>
                <w:sz w:val="24"/>
              </w:rPr>
              <w:t>развития</w:t>
            </w:r>
          </w:p>
        </w:tc>
        <w:tc>
          <w:tcPr>
            <w:tcW w:w="3402"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c>
          <w:tcPr>
            <w:tcW w:w="1017" w:type="dxa"/>
            <w:shd w:val="clear" w:color="auto" w:fill="FFFFFF"/>
            <w:vAlign w:val="center"/>
          </w:tcPr>
          <w:p w:rsidR="00BA3EAA" w:rsidRPr="008D0872" w:rsidRDefault="008D0872" w:rsidP="008D0872">
            <w:pPr>
              <w:pStyle w:val="a6"/>
              <w:jc w:val="center"/>
              <w:rPr>
                <w:color w:val="FF0000"/>
                <w:sz w:val="24"/>
              </w:rPr>
            </w:pPr>
            <w:r>
              <w:rPr>
                <w:color w:val="FF0000"/>
                <w:sz w:val="24"/>
              </w:rPr>
              <w:t>—</w:t>
            </w:r>
          </w:p>
        </w:tc>
        <w:tc>
          <w:tcPr>
            <w:tcW w:w="678" w:type="dxa"/>
            <w:shd w:val="clear" w:color="auto" w:fill="FFFFFF"/>
            <w:vAlign w:val="center"/>
          </w:tcPr>
          <w:p w:rsidR="00BA3EAA" w:rsidRPr="008D0872" w:rsidRDefault="008D0872" w:rsidP="008D0872">
            <w:pPr>
              <w:pStyle w:val="a6"/>
              <w:jc w:val="center"/>
              <w:rPr>
                <w:color w:val="FF0000"/>
                <w:sz w:val="24"/>
              </w:rPr>
            </w:pPr>
            <w:r>
              <w:rPr>
                <w:color w:val="FF0000"/>
                <w:sz w:val="24"/>
              </w:rPr>
              <w:t>—</w:t>
            </w:r>
          </w:p>
        </w:tc>
      </w:tr>
      <w:tr w:rsidR="00984F21" w:rsidRPr="008D0872" w:rsidTr="00984F21">
        <w:trPr>
          <w:trHeight w:hRule="exact" w:val="340"/>
          <w:jc w:val="center"/>
        </w:trPr>
        <w:tc>
          <w:tcPr>
            <w:tcW w:w="737" w:type="dxa"/>
            <w:vMerge w:val="restart"/>
            <w:shd w:val="clear" w:color="auto" w:fill="FFFFFF"/>
            <w:vAlign w:val="center"/>
          </w:tcPr>
          <w:p w:rsidR="00984F21" w:rsidRPr="008D0872" w:rsidRDefault="00984F21" w:rsidP="008D0872">
            <w:pPr>
              <w:pStyle w:val="a6"/>
              <w:jc w:val="center"/>
              <w:rPr>
                <w:sz w:val="24"/>
              </w:rPr>
            </w:pPr>
            <w:r w:rsidRPr="008D0872">
              <w:rPr>
                <w:sz w:val="24"/>
              </w:rPr>
              <w:t>5.5</w:t>
            </w:r>
          </w:p>
        </w:tc>
        <w:tc>
          <w:tcPr>
            <w:tcW w:w="3086" w:type="dxa"/>
            <w:vMerge w:val="restart"/>
            <w:shd w:val="clear" w:color="auto" w:fill="FFFFFF"/>
            <w:vAlign w:val="center"/>
          </w:tcPr>
          <w:p w:rsidR="00984F21" w:rsidRPr="008D0872" w:rsidRDefault="00984F21" w:rsidP="008D0872">
            <w:pPr>
              <w:pStyle w:val="a6"/>
              <w:jc w:val="left"/>
              <w:rPr>
                <w:color w:val="FF0000"/>
                <w:sz w:val="24"/>
              </w:rPr>
            </w:pPr>
            <w:r w:rsidRPr="008D0872">
              <w:rPr>
                <w:color w:val="FF0000"/>
                <w:sz w:val="24"/>
              </w:rPr>
              <w:t>Музеи</w:t>
            </w:r>
          </w:p>
        </w:tc>
        <w:tc>
          <w:tcPr>
            <w:tcW w:w="3402"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1017"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c>
          <w:tcPr>
            <w:tcW w:w="678"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r>
      <w:tr w:rsidR="00984F21" w:rsidRPr="008D0872" w:rsidTr="00984F21">
        <w:trPr>
          <w:trHeight w:hRule="exact" w:val="340"/>
          <w:jc w:val="center"/>
        </w:trPr>
        <w:tc>
          <w:tcPr>
            <w:tcW w:w="737" w:type="dxa"/>
            <w:vMerge/>
            <w:shd w:val="clear" w:color="auto" w:fill="FFFFFF"/>
            <w:vAlign w:val="center"/>
          </w:tcPr>
          <w:p w:rsidR="00984F21" w:rsidRPr="008D0872" w:rsidRDefault="00984F21" w:rsidP="008D0872">
            <w:pPr>
              <w:pStyle w:val="a6"/>
              <w:jc w:val="center"/>
              <w:rPr>
                <w:sz w:val="24"/>
              </w:rPr>
            </w:pPr>
          </w:p>
        </w:tc>
        <w:tc>
          <w:tcPr>
            <w:tcW w:w="3086" w:type="dxa"/>
            <w:vMerge/>
            <w:shd w:val="clear" w:color="auto" w:fill="FFFFFF"/>
            <w:vAlign w:val="center"/>
          </w:tcPr>
          <w:p w:rsidR="00984F21" w:rsidRPr="008D0872" w:rsidRDefault="00984F21" w:rsidP="008D0872">
            <w:pPr>
              <w:pStyle w:val="a6"/>
              <w:jc w:val="left"/>
              <w:rPr>
                <w:color w:val="FF0000"/>
                <w:sz w:val="24"/>
              </w:rPr>
            </w:pPr>
          </w:p>
        </w:tc>
        <w:tc>
          <w:tcPr>
            <w:tcW w:w="3402"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Размер земельного участка</w:t>
            </w:r>
          </w:p>
        </w:tc>
        <w:tc>
          <w:tcPr>
            <w:tcW w:w="708"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c>
          <w:tcPr>
            <w:tcW w:w="1017"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678"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r>
    </w:tbl>
    <w:p w:rsidR="00984F21" w:rsidRDefault="00984F21" w:rsidP="00984F21">
      <w:pPr>
        <w:pStyle w:val="a6"/>
      </w:pPr>
      <w:r>
        <w:br w:type="page"/>
      </w:r>
    </w:p>
    <w:p w:rsidR="00984F21" w:rsidRDefault="00984F21" w:rsidP="00984F21">
      <w:pPr>
        <w:pStyle w:val="a6"/>
        <w:spacing w:after="80"/>
        <w:contextualSpacing w:val="0"/>
      </w:pPr>
      <w:r>
        <w:lastRenderedPageBreak/>
        <w:t>Продолжение таблицы 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37"/>
        <w:gridCol w:w="3086"/>
        <w:gridCol w:w="3402"/>
        <w:gridCol w:w="708"/>
        <w:gridCol w:w="993"/>
        <w:gridCol w:w="24"/>
        <w:gridCol w:w="678"/>
      </w:tblGrid>
      <w:tr w:rsidR="00984F21" w:rsidRPr="008D0872" w:rsidTr="00984F21">
        <w:trPr>
          <w:trHeight w:hRule="exact" w:val="340"/>
          <w:jc w:val="center"/>
        </w:trPr>
        <w:tc>
          <w:tcPr>
            <w:tcW w:w="737" w:type="dxa"/>
            <w:shd w:val="clear" w:color="auto" w:fill="FFFFFF"/>
            <w:vAlign w:val="center"/>
          </w:tcPr>
          <w:p w:rsidR="00984F21" w:rsidRPr="00984F21" w:rsidRDefault="00984F21" w:rsidP="00984F21">
            <w:pPr>
              <w:pStyle w:val="a6"/>
              <w:jc w:val="center"/>
              <w:rPr>
                <w:rStyle w:val="295pt"/>
                <w:rFonts w:eastAsiaTheme="minorHAnsi"/>
                <w:color w:val="000000" w:themeColor="text1"/>
                <w:sz w:val="24"/>
                <w:szCs w:val="24"/>
              </w:rPr>
            </w:pPr>
            <w:r w:rsidRPr="00984F21">
              <w:rPr>
                <w:rStyle w:val="295pt"/>
                <w:rFonts w:eastAsiaTheme="minorHAnsi"/>
                <w:color w:val="000000" w:themeColor="text1"/>
                <w:sz w:val="24"/>
                <w:szCs w:val="24"/>
              </w:rPr>
              <w:t>1</w:t>
            </w:r>
          </w:p>
        </w:tc>
        <w:tc>
          <w:tcPr>
            <w:tcW w:w="3086" w:type="dxa"/>
            <w:shd w:val="clear" w:color="auto" w:fill="FFFFFF"/>
            <w:vAlign w:val="center"/>
          </w:tcPr>
          <w:p w:rsidR="00984F21" w:rsidRPr="00984F21" w:rsidRDefault="00984F21" w:rsidP="00984F21">
            <w:pPr>
              <w:pStyle w:val="a6"/>
              <w:jc w:val="center"/>
              <w:rPr>
                <w:sz w:val="24"/>
              </w:rPr>
            </w:pPr>
            <w:r w:rsidRPr="00984F21">
              <w:rPr>
                <w:sz w:val="24"/>
              </w:rPr>
              <w:t>2</w:t>
            </w:r>
          </w:p>
        </w:tc>
        <w:tc>
          <w:tcPr>
            <w:tcW w:w="3402" w:type="dxa"/>
            <w:shd w:val="clear" w:color="auto" w:fill="FFFFFF"/>
            <w:vAlign w:val="center"/>
          </w:tcPr>
          <w:p w:rsidR="00984F21" w:rsidRPr="00984F21" w:rsidRDefault="00984F21" w:rsidP="00984F21">
            <w:pPr>
              <w:pStyle w:val="a6"/>
              <w:jc w:val="center"/>
              <w:rPr>
                <w:sz w:val="24"/>
              </w:rPr>
            </w:pPr>
            <w:r w:rsidRPr="00984F21">
              <w:rPr>
                <w:sz w:val="24"/>
              </w:rPr>
              <w:t>3</w:t>
            </w:r>
          </w:p>
        </w:tc>
        <w:tc>
          <w:tcPr>
            <w:tcW w:w="708" w:type="dxa"/>
            <w:shd w:val="clear" w:color="auto" w:fill="FFFFFF"/>
            <w:vAlign w:val="center"/>
          </w:tcPr>
          <w:p w:rsidR="00984F21" w:rsidRPr="00984F21" w:rsidRDefault="00984F21" w:rsidP="00984F21">
            <w:pPr>
              <w:pStyle w:val="a6"/>
              <w:jc w:val="center"/>
              <w:rPr>
                <w:sz w:val="24"/>
              </w:rPr>
            </w:pPr>
            <w:r w:rsidRPr="00984F21">
              <w:rPr>
                <w:sz w:val="24"/>
              </w:rPr>
              <w:t>4</w:t>
            </w:r>
          </w:p>
        </w:tc>
        <w:tc>
          <w:tcPr>
            <w:tcW w:w="993" w:type="dxa"/>
            <w:shd w:val="clear" w:color="auto" w:fill="FFFFFF"/>
            <w:vAlign w:val="center"/>
          </w:tcPr>
          <w:p w:rsidR="00984F21" w:rsidRPr="00984F21" w:rsidRDefault="00984F21" w:rsidP="00984F21">
            <w:pPr>
              <w:pStyle w:val="a6"/>
              <w:jc w:val="center"/>
              <w:rPr>
                <w:sz w:val="24"/>
              </w:rPr>
            </w:pPr>
            <w:r w:rsidRPr="00984F21">
              <w:rPr>
                <w:sz w:val="24"/>
              </w:rPr>
              <w:t>5</w:t>
            </w:r>
          </w:p>
        </w:tc>
        <w:tc>
          <w:tcPr>
            <w:tcW w:w="702" w:type="dxa"/>
            <w:gridSpan w:val="2"/>
            <w:shd w:val="clear" w:color="auto" w:fill="FFFFFF"/>
            <w:vAlign w:val="center"/>
          </w:tcPr>
          <w:p w:rsidR="00984F21" w:rsidRPr="00984F21" w:rsidRDefault="00984F21" w:rsidP="00984F21">
            <w:pPr>
              <w:pStyle w:val="a6"/>
              <w:jc w:val="center"/>
              <w:rPr>
                <w:sz w:val="24"/>
              </w:rPr>
            </w:pPr>
            <w:r w:rsidRPr="00984F21">
              <w:rPr>
                <w:sz w:val="24"/>
              </w:rPr>
              <w:t>6</w:t>
            </w:r>
          </w:p>
        </w:tc>
      </w:tr>
      <w:tr w:rsidR="00984F21" w:rsidRPr="008D0872" w:rsidTr="00984F21">
        <w:trPr>
          <w:trHeight w:hRule="exact" w:val="340"/>
          <w:jc w:val="center"/>
        </w:trPr>
        <w:tc>
          <w:tcPr>
            <w:tcW w:w="737" w:type="dxa"/>
            <w:shd w:val="clear" w:color="auto" w:fill="FFFFFF"/>
            <w:vAlign w:val="center"/>
          </w:tcPr>
          <w:p w:rsidR="00984F21" w:rsidRPr="008D0872" w:rsidRDefault="00984F21" w:rsidP="008D0872">
            <w:pPr>
              <w:pStyle w:val="a6"/>
              <w:jc w:val="center"/>
              <w:rPr>
                <w:sz w:val="24"/>
              </w:rPr>
            </w:pPr>
            <w:r w:rsidRPr="008D0872">
              <w:rPr>
                <w:rStyle w:val="295pt"/>
                <w:rFonts w:eastAsiaTheme="minorHAnsi"/>
                <w:sz w:val="24"/>
                <w:szCs w:val="24"/>
              </w:rPr>
              <w:t>6</w:t>
            </w:r>
          </w:p>
        </w:tc>
        <w:tc>
          <w:tcPr>
            <w:tcW w:w="8891" w:type="dxa"/>
            <w:gridSpan w:val="6"/>
            <w:shd w:val="clear" w:color="auto" w:fill="FFFFFF"/>
            <w:vAlign w:val="center"/>
          </w:tcPr>
          <w:p w:rsidR="00984F21" w:rsidRPr="008D0872" w:rsidRDefault="00984F21" w:rsidP="00984F21">
            <w:pPr>
              <w:pStyle w:val="a6"/>
              <w:jc w:val="left"/>
              <w:rPr>
                <w:color w:val="FF0000"/>
                <w:sz w:val="24"/>
              </w:rPr>
            </w:pPr>
            <w:r w:rsidRPr="008D0872">
              <w:rPr>
                <w:color w:val="FF0000"/>
                <w:sz w:val="24"/>
              </w:rPr>
              <w:t>В области охраны правопорядка</w:t>
            </w:r>
          </w:p>
        </w:tc>
      </w:tr>
      <w:tr w:rsidR="00984F21" w:rsidRPr="008D0872" w:rsidTr="00984F21">
        <w:trPr>
          <w:trHeight w:hRule="exact" w:val="340"/>
          <w:jc w:val="center"/>
        </w:trPr>
        <w:tc>
          <w:tcPr>
            <w:tcW w:w="737" w:type="dxa"/>
            <w:vMerge w:val="restart"/>
            <w:shd w:val="clear" w:color="auto" w:fill="FFFFFF"/>
            <w:vAlign w:val="center"/>
          </w:tcPr>
          <w:p w:rsidR="00984F21" w:rsidRPr="008D0872" w:rsidRDefault="00984F21" w:rsidP="008D0872">
            <w:pPr>
              <w:pStyle w:val="a6"/>
              <w:jc w:val="center"/>
              <w:rPr>
                <w:sz w:val="24"/>
              </w:rPr>
            </w:pPr>
            <w:r w:rsidRPr="008D0872">
              <w:rPr>
                <w:rStyle w:val="295pt"/>
                <w:rFonts w:eastAsiaTheme="minorHAnsi"/>
                <w:sz w:val="24"/>
                <w:szCs w:val="24"/>
              </w:rPr>
              <w:t>6.1</w:t>
            </w:r>
          </w:p>
        </w:tc>
        <w:tc>
          <w:tcPr>
            <w:tcW w:w="3086" w:type="dxa"/>
            <w:vMerge w:val="restart"/>
            <w:shd w:val="clear" w:color="auto" w:fill="FFFFFF"/>
            <w:vAlign w:val="center"/>
          </w:tcPr>
          <w:p w:rsidR="00984F21" w:rsidRDefault="00984F21" w:rsidP="008D0872">
            <w:pPr>
              <w:pStyle w:val="a6"/>
              <w:jc w:val="left"/>
              <w:rPr>
                <w:color w:val="FF0000"/>
                <w:sz w:val="24"/>
              </w:rPr>
            </w:pPr>
            <w:r w:rsidRPr="008D0872">
              <w:rPr>
                <w:color w:val="FF0000"/>
                <w:sz w:val="24"/>
              </w:rPr>
              <w:t>Участковые пун</w:t>
            </w:r>
            <w:r>
              <w:rPr>
                <w:color w:val="FF0000"/>
                <w:sz w:val="24"/>
              </w:rPr>
              <w:t>кты</w:t>
            </w:r>
          </w:p>
          <w:p w:rsidR="00984F21" w:rsidRPr="008D0872" w:rsidRDefault="00984F21" w:rsidP="008D0872">
            <w:pPr>
              <w:pStyle w:val="a6"/>
              <w:jc w:val="left"/>
              <w:rPr>
                <w:color w:val="FF0000"/>
                <w:sz w:val="24"/>
              </w:rPr>
            </w:pPr>
            <w:r w:rsidRPr="008D0872">
              <w:rPr>
                <w:color w:val="FF0000"/>
                <w:sz w:val="24"/>
              </w:rPr>
              <w:t>полиции</w:t>
            </w:r>
          </w:p>
        </w:tc>
        <w:tc>
          <w:tcPr>
            <w:tcW w:w="3402"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1017" w:type="dxa"/>
            <w:gridSpan w:val="2"/>
            <w:shd w:val="clear" w:color="auto" w:fill="FFFFFF"/>
            <w:vAlign w:val="center"/>
          </w:tcPr>
          <w:p w:rsidR="00984F21" w:rsidRPr="008D0872" w:rsidRDefault="00984F21" w:rsidP="008D0872">
            <w:pPr>
              <w:pStyle w:val="a6"/>
              <w:jc w:val="center"/>
              <w:rPr>
                <w:color w:val="FF0000"/>
                <w:sz w:val="24"/>
              </w:rPr>
            </w:pPr>
            <w:r>
              <w:rPr>
                <w:color w:val="FF0000"/>
                <w:sz w:val="24"/>
              </w:rPr>
              <w:t>—</w:t>
            </w:r>
          </w:p>
        </w:tc>
        <w:tc>
          <w:tcPr>
            <w:tcW w:w="678"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r>
      <w:tr w:rsidR="00984F21" w:rsidRPr="008D0872" w:rsidTr="00984F21">
        <w:trPr>
          <w:trHeight w:hRule="exact" w:val="340"/>
          <w:jc w:val="center"/>
        </w:trPr>
        <w:tc>
          <w:tcPr>
            <w:tcW w:w="737" w:type="dxa"/>
            <w:vMerge/>
            <w:shd w:val="clear" w:color="auto" w:fill="FFFFFF"/>
            <w:vAlign w:val="center"/>
          </w:tcPr>
          <w:p w:rsidR="00984F21" w:rsidRPr="008D0872" w:rsidRDefault="00984F21" w:rsidP="008D0872">
            <w:pPr>
              <w:pStyle w:val="a6"/>
              <w:jc w:val="center"/>
              <w:rPr>
                <w:sz w:val="24"/>
              </w:rPr>
            </w:pPr>
          </w:p>
        </w:tc>
        <w:tc>
          <w:tcPr>
            <w:tcW w:w="3086" w:type="dxa"/>
            <w:vMerge/>
            <w:shd w:val="clear" w:color="auto" w:fill="FFFFFF"/>
            <w:vAlign w:val="center"/>
          </w:tcPr>
          <w:p w:rsidR="00984F21" w:rsidRPr="008D0872" w:rsidRDefault="00984F21" w:rsidP="008D0872">
            <w:pPr>
              <w:pStyle w:val="a6"/>
              <w:jc w:val="left"/>
              <w:rPr>
                <w:color w:val="FF0000"/>
                <w:sz w:val="24"/>
              </w:rPr>
            </w:pPr>
          </w:p>
        </w:tc>
        <w:tc>
          <w:tcPr>
            <w:tcW w:w="3402"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Территориальная доступность</w:t>
            </w:r>
          </w:p>
        </w:tc>
        <w:tc>
          <w:tcPr>
            <w:tcW w:w="708"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1017" w:type="dxa"/>
            <w:gridSpan w:val="2"/>
            <w:shd w:val="clear" w:color="auto" w:fill="FFFFFF"/>
            <w:vAlign w:val="center"/>
          </w:tcPr>
          <w:p w:rsidR="00984F21" w:rsidRPr="008D0872" w:rsidRDefault="00984F21" w:rsidP="008D0872">
            <w:pPr>
              <w:pStyle w:val="a6"/>
              <w:jc w:val="center"/>
              <w:rPr>
                <w:color w:val="FF0000"/>
                <w:sz w:val="24"/>
              </w:rPr>
            </w:pPr>
            <w:r>
              <w:rPr>
                <w:color w:val="FF0000"/>
                <w:sz w:val="24"/>
              </w:rPr>
              <w:t>—</w:t>
            </w:r>
          </w:p>
        </w:tc>
        <w:tc>
          <w:tcPr>
            <w:tcW w:w="678"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r>
      <w:tr w:rsidR="00BA3EAA" w:rsidRPr="008D0872" w:rsidTr="00984F21">
        <w:trPr>
          <w:trHeight w:hRule="exact" w:val="340"/>
          <w:jc w:val="center"/>
        </w:trPr>
        <w:tc>
          <w:tcPr>
            <w:tcW w:w="737" w:type="dxa"/>
            <w:shd w:val="clear" w:color="auto" w:fill="FFFFFF"/>
            <w:vAlign w:val="center"/>
          </w:tcPr>
          <w:p w:rsidR="00BA3EAA" w:rsidRPr="008D0872" w:rsidRDefault="00BA3EAA" w:rsidP="008D0872">
            <w:pPr>
              <w:pStyle w:val="a6"/>
              <w:jc w:val="center"/>
              <w:rPr>
                <w:sz w:val="24"/>
              </w:rPr>
            </w:pPr>
            <w:r w:rsidRPr="008D0872">
              <w:rPr>
                <w:sz w:val="24"/>
              </w:rPr>
              <w:t>7</w:t>
            </w:r>
          </w:p>
        </w:tc>
        <w:tc>
          <w:tcPr>
            <w:tcW w:w="8891" w:type="dxa"/>
            <w:gridSpan w:val="6"/>
            <w:shd w:val="clear" w:color="auto" w:fill="FFFFFF"/>
            <w:vAlign w:val="center"/>
          </w:tcPr>
          <w:p w:rsidR="00BA3EAA" w:rsidRPr="008D0872" w:rsidRDefault="00BA3EAA" w:rsidP="008D0872">
            <w:pPr>
              <w:pStyle w:val="a6"/>
              <w:jc w:val="left"/>
              <w:rPr>
                <w:color w:val="FF0000"/>
                <w:sz w:val="24"/>
              </w:rPr>
            </w:pPr>
            <w:r w:rsidRPr="008D0872">
              <w:rPr>
                <w:color w:val="FF0000"/>
                <w:sz w:val="24"/>
              </w:rPr>
              <w:t>В области жилищного строительства</w:t>
            </w:r>
          </w:p>
        </w:tc>
      </w:tr>
      <w:tr w:rsidR="00984F21" w:rsidRPr="008D0872" w:rsidTr="00984F21">
        <w:trPr>
          <w:trHeight w:hRule="exact" w:val="1445"/>
          <w:jc w:val="center"/>
        </w:trPr>
        <w:tc>
          <w:tcPr>
            <w:tcW w:w="737" w:type="dxa"/>
            <w:vMerge w:val="restart"/>
            <w:shd w:val="clear" w:color="auto" w:fill="FFFFFF"/>
            <w:vAlign w:val="center"/>
          </w:tcPr>
          <w:p w:rsidR="00984F21" w:rsidRPr="008D0872" w:rsidRDefault="00984F21" w:rsidP="008D0872">
            <w:pPr>
              <w:pStyle w:val="a6"/>
              <w:jc w:val="center"/>
              <w:rPr>
                <w:sz w:val="24"/>
              </w:rPr>
            </w:pPr>
            <w:r w:rsidRPr="008D0872">
              <w:rPr>
                <w:sz w:val="24"/>
              </w:rPr>
              <w:t>7.1</w:t>
            </w:r>
          </w:p>
        </w:tc>
        <w:tc>
          <w:tcPr>
            <w:tcW w:w="3086" w:type="dxa"/>
            <w:vMerge w:val="restart"/>
            <w:shd w:val="clear" w:color="auto" w:fill="FFFFFF"/>
            <w:vAlign w:val="center"/>
          </w:tcPr>
          <w:p w:rsidR="00984F21" w:rsidRDefault="00984F21" w:rsidP="008D0872">
            <w:pPr>
              <w:pStyle w:val="a6"/>
              <w:jc w:val="left"/>
              <w:rPr>
                <w:color w:val="FF0000"/>
                <w:sz w:val="24"/>
              </w:rPr>
            </w:pPr>
            <w:r>
              <w:rPr>
                <w:color w:val="FF0000"/>
                <w:sz w:val="24"/>
              </w:rPr>
              <w:t>Объекты жилищного</w:t>
            </w:r>
          </w:p>
          <w:p w:rsidR="00984F21" w:rsidRPr="008D0872" w:rsidRDefault="00984F21" w:rsidP="008D0872">
            <w:pPr>
              <w:pStyle w:val="a6"/>
              <w:jc w:val="left"/>
              <w:rPr>
                <w:color w:val="FF0000"/>
                <w:sz w:val="24"/>
              </w:rPr>
            </w:pPr>
            <w:r w:rsidRPr="008D0872">
              <w:rPr>
                <w:color w:val="FF0000"/>
                <w:sz w:val="24"/>
              </w:rPr>
              <w:t>строительства</w:t>
            </w:r>
          </w:p>
        </w:tc>
        <w:tc>
          <w:tcPr>
            <w:tcW w:w="3402"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 xml:space="preserve">Минимальный размер земельного участка в зависимости от характера освоения территории, кв. м на </w:t>
            </w:r>
            <w:r w:rsidRPr="008D0872">
              <w:rPr>
                <w:rStyle w:val="295pt"/>
                <w:rFonts w:eastAsiaTheme="minorHAnsi"/>
                <w:color w:val="FF0000"/>
                <w:sz w:val="24"/>
                <w:szCs w:val="24"/>
              </w:rPr>
              <w:t>100</w:t>
            </w:r>
            <w:r w:rsidRPr="008D0872">
              <w:rPr>
                <w:color w:val="FF0000"/>
                <w:sz w:val="24"/>
              </w:rPr>
              <w:t xml:space="preserve"> кв. м общей площади жилого здания</w:t>
            </w:r>
          </w:p>
        </w:tc>
        <w:tc>
          <w:tcPr>
            <w:tcW w:w="708"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c>
          <w:tcPr>
            <w:tcW w:w="1017" w:type="dxa"/>
            <w:gridSpan w:val="2"/>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678"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r>
      <w:tr w:rsidR="00984F21" w:rsidRPr="008D0872" w:rsidTr="00984F21">
        <w:trPr>
          <w:trHeight w:hRule="exact" w:val="856"/>
          <w:jc w:val="center"/>
        </w:trPr>
        <w:tc>
          <w:tcPr>
            <w:tcW w:w="737" w:type="dxa"/>
            <w:vMerge/>
            <w:shd w:val="clear" w:color="auto" w:fill="FFFFFF"/>
            <w:vAlign w:val="center"/>
          </w:tcPr>
          <w:p w:rsidR="00984F21" w:rsidRPr="008D0872" w:rsidRDefault="00984F21" w:rsidP="008D0872">
            <w:pPr>
              <w:pStyle w:val="a6"/>
              <w:jc w:val="center"/>
              <w:rPr>
                <w:sz w:val="24"/>
              </w:rPr>
            </w:pPr>
          </w:p>
        </w:tc>
        <w:tc>
          <w:tcPr>
            <w:tcW w:w="3086" w:type="dxa"/>
            <w:vMerge/>
            <w:shd w:val="clear" w:color="auto" w:fill="FFFFFF"/>
            <w:vAlign w:val="center"/>
          </w:tcPr>
          <w:p w:rsidR="00984F21" w:rsidRPr="008D0872" w:rsidRDefault="00984F21" w:rsidP="008D0872">
            <w:pPr>
              <w:pStyle w:val="a6"/>
              <w:jc w:val="left"/>
              <w:rPr>
                <w:color w:val="FF0000"/>
                <w:sz w:val="24"/>
              </w:rPr>
            </w:pPr>
          </w:p>
        </w:tc>
        <w:tc>
          <w:tcPr>
            <w:tcW w:w="3402" w:type="dxa"/>
            <w:shd w:val="clear" w:color="auto" w:fill="FFFFFF"/>
            <w:vAlign w:val="center"/>
          </w:tcPr>
          <w:p w:rsidR="00984F21" w:rsidRDefault="00984F21" w:rsidP="008D0872">
            <w:pPr>
              <w:pStyle w:val="a6"/>
              <w:jc w:val="center"/>
              <w:rPr>
                <w:color w:val="FF0000"/>
                <w:sz w:val="24"/>
              </w:rPr>
            </w:pPr>
            <w:r w:rsidRPr="008D0872">
              <w:rPr>
                <w:color w:val="FF0000"/>
                <w:sz w:val="24"/>
              </w:rPr>
              <w:t>Плотность н</w:t>
            </w:r>
            <w:r>
              <w:rPr>
                <w:color w:val="FF0000"/>
                <w:sz w:val="24"/>
              </w:rPr>
              <w:t>аселения элемента планировочной</w:t>
            </w:r>
          </w:p>
          <w:p w:rsidR="00984F21" w:rsidRPr="008D0872" w:rsidRDefault="00984F21" w:rsidP="008D0872">
            <w:pPr>
              <w:pStyle w:val="a6"/>
              <w:jc w:val="center"/>
              <w:rPr>
                <w:color w:val="FF0000"/>
                <w:sz w:val="24"/>
              </w:rPr>
            </w:pPr>
            <w:r w:rsidRPr="008D0872">
              <w:rPr>
                <w:color w:val="FF0000"/>
                <w:sz w:val="24"/>
              </w:rPr>
              <w:t>структуры</w:t>
            </w:r>
          </w:p>
        </w:tc>
        <w:tc>
          <w:tcPr>
            <w:tcW w:w="708"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c>
          <w:tcPr>
            <w:tcW w:w="1017" w:type="dxa"/>
            <w:gridSpan w:val="2"/>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678"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r>
      <w:tr w:rsidR="00BA3EAA" w:rsidRPr="008D0872" w:rsidTr="00984F21">
        <w:trPr>
          <w:trHeight w:hRule="exact" w:val="340"/>
          <w:jc w:val="center"/>
        </w:trPr>
        <w:tc>
          <w:tcPr>
            <w:tcW w:w="737" w:type="dxa"/>
            <w:shd w:val="clear" w:color="auto" w:fill="FFFFFF"/>
            <w:vAlign w:val="center"/>
          </w:tcPr>
          <w:p w:rsidR="00BA3EAA" w:rsidRPr="008D0872" w:rsidRDefault="00BA3EAA" w:rsidP="008D0872">
            <w:pPr>
              <w:pStyle w:val="a6"/>
              <w:jc w:val="center"/>
              <w:rPr>
                <w:sz w:val="24"/>
              </w:rPr>
            </w:pPr>
            <w:r w:rsidRPr="008D0872">
              <w:rPr>
                <w:rStyle w:val="295pt"/>
                <w:rFonts w:eastAsiaTheme="minorHAnsi"/>
                <w:sz w:val="24"/>
                <w:szCs w:val="24"/>
              </w:rPr>
              <w:t>8</w:t>
            </w:r>
          </w:p>
        </w:tc>
        <w:tc>
          <w:tcPr>
            <w:tcW w:w="8891" w:type="dxa"/>
            <w:gridSpan w:val="6"/>
            <w:shd w:val="clear" w:color="auto" w:fill="FFFFFF"/>
            <w:vAlign w:val="center"/>
          </w:tcPr>
          <w:p w:rsidR="00BA3EAA" w:rsidRPr="008D0872" w:rsidRDefault="00BA3EAA" w:rsidP="008D0872">
            <w:pPr>
              <w:pStyle w:val="a6"/>
              <w:jc w:val="left"/>
              <w:rPr>
                <w:color w:val="FF0000"/>
                <w:sz w:val="24"/>
              </w:rPr>
            </w:pPr>
            <w:r w:rsidRPr="008D0872">
              <w:rPr>
                <w:color w:val="FF0000"/>
                <w:sz w:val="24"/>
              </w:rPr>
              <w:t>В области благоустройства и массового отдыха</w:t>
            </w:r>
          </w:p>
        </w:tc>
      </w:tr>
      <w:tr w:rsidR="00BA3EAA" w:rsidRPr="008D0872" w:rsidTr="00984F21">
        <w:trPr>
          <w:trHeight w:hRule="exact" w:val="567"/>
          <w:jc w:val="center"/>
        </w:trPr>
        <w:tc>
          <w:tcPr>
            <w:tcW w:w="737" w:type="dxa"/>
            <w:shd w:val="clear" w:color="auto" w:fill="FFFFFF"/>
            <w:vAlign w:val="center"/>
          </w:tcPr>
          <w:p w:rsidR="00BA3EAA" w:rsidRPr="008D0872" w:rsidRDefault="00BA3EAA" w:rsidP="008D0872">
            <w:pPr>
              <w:pStyle w:val="a6"/>
              <w:jc w:val="center"/>
              <w:rPr>
                <w:sz w:val="24"/>
              </w:rPr>
            </w:pPr>
            <w:r w:rsidRPr="008D0872">
              <w:rPr>
                <w:rStyle w:val="295pt"/>
                <w:rFonts w:eastAsiaTheme="minorHAnsi"/>
                <w:sz w:val="24"/>
                <w:szCs w:val="24"/>
              </w:rPr>
              <w:t>8.1</w:t>
            </w:r>
          </w:p>
        </w:tc>
        <w:tc>
          <w:tcPr>
            <w:tcW w:w="3086" w:type="dxa"/>
            <w:shd w:val="clear" w:color="auto" w:fill="FFFFFF"/>
            <w:vAlign w:val="center"/>
          </w:tcPr>
          <w:p w:rsidR="00BA3EAA" w:rsidRPr="008D0872" w:rsidRDefault="00BA3EAA" w:rsidP="008D0872">
            <w:pPr>
              <w:pStyle w:val="a6"/>
              <w:jc w:val="left"/>
              <w:rPr>
                <w:color w:val="FF0000"/>
                <w:sz w:val="24"/>
              </w:rPr>
            </w:pPr>
            <w:r w:rsidRPr="008D0872">
              <w:rPr>
                <w:color w:val="FF0000"/>
                <w:sz w:val="24"/>
              </w:rPr>
              <w:t>Озелененные территории общего пользования</w:t>
            </w:r>
          </w:p>
        </w:tc>
        <w:tc>
          <w:tcPr>
            <w:tcW w:w="3402"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c>
          <w:tcPr>
            <w:tcW w:w="1017" w:type="dxa"/>
            <w:gridSpan w:val="2"/>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c>
          <w:tcPr>
            <w:tcW w:w="678"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r>
      <w:tr w:rsidR="00984F21" w:rsidRPr="008D0872" w:rsidTr="00984F21">
        <w:trPr>
          <w:trHeight w:hRule="exact" w:val="340"/>
          <w:jc w:val="center"/>
        </w:trPr>
        <w:tc>
          <w:tcPr>
            <w:tcW w:w="737" w:type="dxa"/>
            <w:vMerge w:val="restart"/>
            <w:shd w:val="clear" w:color="auto" w:fill="FFFFFF"/>
            <w:vAlign w:val="center"/>
          </w:tcPr>
          <w:p w:rsidR="00984F21" w:rsidRPr="008D0872" w:rsidRDefault="00984F21" w:rsidP="008D0872">
            <w:pPr>
              <w:pStyle w:val="a6"/>
              <w:jc w:val="center"/>
              <w:rPr>
                <w:sz w:val="24"/>
              </w:rPr>
            </w:pPr>
            <w:r w:rsidRPr="008D0872">
              <w:rPr>
                <w:rStyle w:val="295pt"/>
                <w:rFonts w:eastAsiaTheme="minorHAnsi"/>
                <w:sz w:val="24"/>
                <w:szCs w:val="24"/>
              </w:rPr>
              <w:t>8.2</w:t>
            </w:r>
          </w:p>
        </w:tc>
        <w:tc>
          <w:tcPr>
            <w:tcW w:w="3086" w:type="dxa"/>
            <w:vMerge w:val="restart"/>
            <w:shd w:val="clear" w:color="auto" w:fill="FFFFFF"/>
            <w:vAlign w:val="center"/>
          </w:tcPr>
          <w:p w:rsidR="00984F21" w:rsidRPr="008D0872" w:rsidRDefault="00984F21" w:rsidP="008D0872">
            <w:pPr>
              <w:pStyle w:val="a6"/>
              <w:jc w:val="left"/>
              <w:rPr>
                <w:color w:val="FF0000"/>
                <w:sz w:val="24"/>
              </w:rPr>
            </w:pPr>
            <w:r w:rsidRPr="008D0872">
              <w:rPr>
                <w:color w:val="FF0000"/>
                <w:sz w:val="24"/>
              </w:rPr>
              <w:t>Площадки отдыха населения</w:t>
            </w:r>
          </w:p>
        </w:tc>
        <w:tc>
          <w:tcPr>
            <w:tcW w:w="3402"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Размер земельного участка</w:t>
            </w:r>
          </w:p>
        </w:tc>
        <w:tc>
          <w:tcPr>
            <w:tcW w:w="708"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1017" w:type="dxa"/>
            <w:gridSpan w:val="2"/>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678"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r>
      <w:tr w:rsidR="00984F21" w:rsidRPr="008D0872" w:rsidTr="00984F21">
        <w:trPr>
          <w:trHeight w:hRule="exact" w:val="340"/>
          <w:jc w:val="center"/>
        </w:trPr>
        <w:tc>
          <w:tcPr>
            <w:tcW w:w="737" w:type="dxa"/>
            <w:vMerge/>
            <w:shd w:val="clear" w:color="auto" w:fill="FFFFFF"/>
            <w:vAlign w:val="center"/>
          </w:tcPr>
          <w:p w:rsidR="00984F21" w:rsidRPr="008D0872" w:rsidRDefault="00984F21" w:rsidP="008D0872">
            <w:pPr>
              <w:pStyle w:val="a6"/>
              <w:jc w:val="center"/>
              <w:rPr>
                <w:sz w:val="24"/>
              </w:rPr>
            </w:pPr>
          </w:p>
        </w:tc>
        <w:tc>
          <w:tcPr>
            <w:tcW w:w="3086" w:type="dxa"/>
            <w:vMerge/>
            <w:shd w:val="clear" w:color="auto" w:fill="FFFFFF"/>
            <w:vAlign w:val="center"/>
          </w:tcPr>
          <w:p w:rsidR="00984F21" w:rsidRPr="008D0872" w:rsidRDefault="00984F21" w:rsidP="008D0872">
            <w:pPr>
              <w:pStyle w:val="a6"/>
              <w:jc w:val="left"/>
              <w:rPr>
                <w:color w:val="FF0000"/>
                <w:sz w:val="24"/>
              </w:rPr>
            </w:pPr>
          </w:p>
        </w:tc>
        <w:tc>
          <w:tcPr>
            <w:tcW w:w="3402"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Территориальная доступность</w:t>
            </w:r>
          </w:p>
        </w:tc>
        <w:tc>
          <w:tcPr>
            <w:tcW w:w="708"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1017" w:type="dxa"/>
            <w:gridSpan w:val="2"/>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678"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r>
      <w:tr w:rsidR="00984F21" w:rsidRPr="008D0872" w:rsidTr="00984F21">
        <w:trPr>
          <w:trHeight w:hRule="exact" w:val="340"/>
          <w:jc w:val="center"/>
        </w:trPr>
        <w:tc>
          <w:tcPr>
            <w:tcW w:w="737" w:type="dxa"/>
            <w:vMerge w:val="restart"/>
            <w:shd w:val="clear" w:color="auto" w:fill="FFFFFF"/>
            <w:vAlign w:val="center"/>
          </w:tcPr>
          <w:p w:rsidR="00984F21" w:rsidRPr="008D0872" w:rsidRDefault="00984F21" w:rsidP="008D0872">
            <w:pPr>
              <w:pStyle w:val="a6"/>
              <w:jc w:val="center"/>
              <w:rPr>
                <w:sz w:val="24"/>
              </w:rPr>
            </w:pPr>
            <w:r w:rsidRPr="008D0872">
              <w:rPr>
                <w:sz w:val="24"/>
              </w:rPr>
              <w:t>8.3</w:t>
            </w:r>
          </w:p>
        </w:tc>
        <w:tc>
          <w:tcPr>
            <w:tcW w:w="3086" w:type="dxa"/>
            <w:vMerge w:val="restart"/>
            <w:shd w:val="clear" w:color="auto" w:fill="FFFFFF"/>
            <w:vAlign w:val="center"/>
          </w:tcPr>
          <w:p w:rsidR="00984F21" w:rsidRPr="008D0872" w:rsidRDefault="00984F21" w:rsidP="008D0872">
            <w:pPr>
              <w:pStyle w:val="a6"/>
              <w:jc w:val="left"/>
              <w:rPr>
                <w:color w:val="FF0000"/>
                <w:sz w:val="24"/>
              </w:rPr>
            </w:pPr>
            <w:r w:rsidRPr="008D0872">
              <w:rPr>
                <w:color w:val="FF0000"/>
                <w:sz w:val="24"/>
              </w:rPr>
              <w:t>Детские игровые площадки</w:t>
            </w:r>
          </w:p>
        </w:tc>
        <w:tc>
          <w:tcPr>
            <w:tcW w:w="3402"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1017" w:type="dxa"/>
            <w:gridSpan w:val="2"/>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678"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r>
      <w:tr w:rsidR="00984F21" w:rsidRPr="008D0872" w:rsidTr="00984F21">
        <w:trPr>
          <w:trHeight w:hRule="exact" w:val="340"/>
          <w:jc w:val="center"/>
        </w:trPr>
        <w:tc>
          <w:tcPr>
            <w:tcW w:w="737" w:type="dxa"/>
            <w:vMerge/>
            <w:shd w:val="clear" w:color="auto" w:fill="FFFFFF"/>
            <w:vAlign w:val="center"/>
          </w:tcPr>
          <w:p w:rsidR="00984F21" w:rsidRPr="008D0872" w:rsidRDefault="00984F21" w:rsidP="008D0872">
            <w:pPr>
              <w:pStyle w:val="a6"/>
              <w:jc w:val="center"/>
              <w:rPr>
                <w:sz w:val="24"/>
              </w:rPr>
            </w:pPr>
          </w:p>
        </w:tc>
        <w:tc>
          <w:tcPr>
            <w:tcW w:w="3086" w:type="dxa"/>
            <w:vMerge/>
            <w:shd w:val="clear" w:color="auto" w:fill="FFFFFF"/>
            <w:vAlign w:val="center"/>
          </w:tcPr>
          <w:p w:rsidR="00984F21" w:rsidRPr="008D0872" w:rsidRDefault="00984F21" w:rsidP="008D0872">
            <w:pPr>
              <w:pStyle w:val="a6"/>
              <w:jc w:val="left"/>
              <w:rPr>
                <w:color w:val="FF0000"/>
                <w:sz w:val="24"/>
              </w:rPr>
            </w:pPr>
          </w:p>
        </w:tc>
        <w:tc>
          <w:tcPr>
            <w:tcW w:w="3402"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Территориальная доступность</w:t>
            </w:r>
          </w:p>
        </w:tc>
        <w:tc>
          <w:tcPr>
            <w:tcW w:w="708"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1017" w:type="dxa"/>
            <w:gridSpan w:val="2"/>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678"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r>
      <w:tr w:rsidR="00BA3EAA" w:rsidRPr="008D0872" w:rsidTr="00984F21">
        <w:trPr>
          <w:trHeight w:hRule="exact" w:val="340"/>
          <w:jc w:val="center"/>
        </w:trPr>
        <w:tc>
          <w:tcPr>
            <w:tcW w:w="737" w:type="dxa"/>
            <w:shd w:val="clear" w:color="auto" w:fill="FFFFFF"/>
            <w:vAlign w:val="center"/>
          </w:tcPr>
          <w:p w:rsidR="00BA3EAA" w:rsidRPr="008D0872" w:rsidRDefault="00BA3EAA" w:rsidP="008D0872">
            <w:pPr>
              <w:pStyle w:val="a6"/>
              <w:jc w:val="center"/>
              <w:rPr>
                <w:sz w:val="24"/>
              </w:rPr>
            </w:pPr>
            <w:r w:rsidRPr="008D0872">
              <w:rPr>
                <w:sz w:val="24"/>
              </w:rPr>
              <w:t>9</w:t>
            </w:r>
          </w:p>
        </w:tc>
        <w:tc>
          <w:tcPr>
            <w:tcW w:w="8891" w:type="dxa"/>
            <w:gridSpan w:val="6"/>
            <w:shd w:val="clear" w:color="auto" w:fill="FFFFFF"/>
            <w:vAlign w:val="center"/>
          </w:tcPr>
          <w:p w:rsidR="00BA3EAA" w:rsidRPr="008D0872" w:rsidRDefault="00BA3EAA" w:rsidP="008D0872">
            <w:pPr>
              <w:pStyle w:val="a6"/>
              <w:jc w:val="left"/>
              <w:rPr>
                <w:color w:val="FF0000"/>
                <w:sz w:val="24"/>
              </w:rPr>
            </w:pPr>
            <w:r w:rsidRPr="008D0872">
              <w:rPr>
                <w:color w:val="FF0000"/>
                <w:sz w:val="24"/>
              </w:rPr>
              <w:t>В области автомобильных дорог местного значения</w:t>
            </w:r>
          </w:p>
        </w:tc>
      </w:tr>
      <w:tr w:rsidR="00BA3EAA" w:rsidRPr="008D0872" w:rsidTr="00984F21">
        <w:trPr>
          <w:trHeight w:hRule="exact" w:val="664"/>
          <w:jc w:val="center"/>
        </w:trPr>
        <w:tc>
          <w:tcPr>
            <w:tcW w:w="737" w:type="dxa"/>
            <w:shd w:val="clear" w:color="auto" w:fill="FFFFFF"/>
            <w:vAlign w:val="center"/>
          </w:tcPr>
          <w:p w:rsidR="00BA3EAA" w:rsidRPr="008D0872" w:rsidRDefault="00BA3EAA" w:rsidP="008D0872">
            <w:pPr>
              <w:pStyle w:val="a6"/>
              <w:jc w:val="center"/>
              <w:rPr>
                <w:sz w:val="24"/>
              </w:rPr>
            </w:pPr>
            <w:r w:rsidRPr="008D0872">
              <w:rPr>
                <w:sz w:val="24"/>
              </w:rPr>
              <w:t>9.1</w:t>
            </w:r>
          </w:p>
        </w:tc>
        <w:tc>
          <w:tcPr>
            <w:tcW w:w="3086" w:type="dxa"/>
            <w:shd w:val="clear" w:color="auto" w:fill="FFFFFF"/>
            <w:vAlign w:val="center"/>
          </w:tcPr>
          <w:p w:rsidR="00984F21" w:rsidRDefault="00984F21" w:rsidP="008D0872">
            <w:pPr>
              <w:pStyle w:val="a6"/>
              <w:jc w:val="left"/>
              <w:rPr>
                <w:color w:val="FF0000"/>
                <w:sz w:val="24"/>
              </w:rPr>
            </w:pPr>
            <w:r>
              <w:rPr>
                <w:color w:val="FF0000"/>
                <w:sz w:val="24"/>
              </w:rPr>
              <w:t>Автомобильные дороги</w:t>
            </w:r>
          </w:p>
          <w:p w:rsidR="00BA3EAA" w:rsidRPr="008D0872" w:rsidRDefault="00BA3EAA" w:rsidP="008D0872">
            <w:pPr>
              <w:pStyle w:val="a6"/>
              <w:jc w:val="left"/>
              <w:rPr>
                <w:color w:val="FF0000"/>
                <w:sz w:val="24"/>
              </w:rPr>
            </w:pPr>
            <w:r w:rsidRPr="008D0872">
              <w:rPr>
                <w:color w:val="FF0000"/>
                <w:sz w:val="24"/>
              </w:rPr>
              <w:t>общего пользования</w:t>
            </w:r>
          </w:p>
        </w:tc>
        <w:tc>
          <w:tcPr>
            <w:tcW w:w="3402"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c>
          <w:tcPr>
            <w:tcW w:w="1017" w:type="dxa"/>
            <w:gridSpan w:val="2"/>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c>
          <w:tcPr>
            <w:tcW w:w="678" w:type="dxa"/>
            <w:shd w:val="clear" w:color="auto" w:fill="FFFFFF"/>
            <w:vAlign w:val="center"/>
          </w:tcPr>
          <w:p w:rsidR="00BA3EAA" w:rsidRPr="008D0872" w:rsidRDefault="008D0872" w:rsidP="008D0872">
            <w:pPr>
              <w:pStyle w:val="a6"/>
              <w:jc w:val="center"/>
              <w:rPr>
                <w:color w:val="FF0000"/>
                <w:sz w:val="24"/>
              </w:rPr>
            </w:pPr>
            <w:r>
              <w:rPr>
                <w:color w:val="FF0000"/>
                <w:sz w:val="24"/>
              </w:rPr>
              <w:t>—</w:t>
            </w:r>
          </w:p>
        </w:tc>
      </w:tr>
      <w:tr w:rsidR="00BA3EAA" w:rsidRPr="008D0872" w:rsidTr="00984F21">
        <w:trPr>
          <w:trHeight w:hRule="exact" w:val="340"/>
          <w:jc w:val="center"/>
        </w:trPr>
        <w:tc>
          <w:tcPr>
            <w:tcW w:w="737" w:type="dxa"/>
            <w:shd w:val="clear" w:color="auto" w:fill="FFFFFF"/>
            <w:vAlign w:val="center"/>
          </w:tcPr>
          <w:p w:rsidR="00BA3EAA" w:rsidRPr="008D0872" w:rsidRDefault="00BA3EAA" w:rsidP="008D0872">
            <w:pPr>
              <w:pStyle w:val="a6"/>
              <w:jc w:val="center"/>
              <w:rPr>
                <w:sz w:val="24"/>
              </w:rPr>
            </w:pPr>
            <w:r w:rsidRPr="008D0872">
              <w:rPr>
                <w:rStyle w:val="295pt"/>
                <w:rFonts w:eastAsiaTheme="minorHAnsi"/>
                <w:sz w:val="24"/>
                <w:szCs w:val="24"/>
              </w:rPr>
              <w:t>10</w:t>
            </w:r>
          </w:p>
        </w:tc>
        <w:tc>
          <w:tcPr>
            <w:tcW w:w="8891" w:type="dxa"/>
            <w:gridSpan w:val="6"/>
            <w:shd w:val="clear" w:color="auto" w:fill="FFFFFF"/>
            <w:vAlign w:val="center"/>
          </w:tcPr>
          <w:p w:rsidR="00BA3EAA" w:rsidRPr="008D0872" w:rsidRDefault="00BA3EAA" w:rsidP="008D0872">
            <w:pPr>
              <w:pStyle w:val="a6"/>
              <w:jc w:val="left"/>
              <w:rPr>
                <w:color w:val="FF0000"/>
                <w:sz w:val="24"/>
              </w:rPr>
            </w:pPr>
            <w:r w:rsidRPr="008D0872">
              <w:rPr>
                <w:color w:val="FF0000"/>
                <w:sz w:val="24"/>
              </w:rPr>
              <w:t>В области электро-, тепло-, газо- и водоснабжения населения и водоотведения</w:t>
            </w:r>
          </w:p>
        </w:tc>
      </w:tr>
      <w:tr w:rsidR="00984F21" w:rsidRPr="008D0872" w:rsidTr="00984F21">
        <w:trPr>
          <w:trHeight w:hRule="exact" w:val="340"/>
          <w:jc w:val="center"/>
        </w:trPr>
        <w:tc>
          <w:tcPr>
            <w:tcW w:w="737" w:type="dxa"/>
            <w:vMerge w:val="restart"/>
            <w:shd w:val="clear" w:color="auto" w:fill="FFFFFF"/>
            <w:vAlign w:val="center"/>
          </w:tcPr>
          <w:p w:rsidR="00984F21" w:rsidRPr="008D0872" w:rsidRDefault="00984F21" w:rsidP="008D0872">
            <w:pPr>
              <w:pStyle w:val="a6"/>
              <w:jc w:val="center"/>
              <w:rPr>
                <w:sz w:val="24"/>
              </w:rPr>
            </w:pPr>
            <w:r w:rsidRPr="008D0872">
              <w:rPr>
                <w:rStyle w:val="295pt"/>
                <w:rFonts w:eastAsiaTheme="minorHAnsi"/>
                <w:sz w:val="24"/>
                <w:szCs w:val="24"/>
              </w:rPr>
              <w:t>10.1</w:t>
            </w:r>
          </w:p>
        </w:tc>
        <w:tc>
          <w:tcPr>
            <w:tcW w:w="3086" w:type="dxa"/>
            <w:vMerge w:val="restart"/>
            <w:shd w:val="clear" w:color="auto" w:fill="FFFFFF"/>
            <w:vAlign w:val="center"/>
          </w:tcPr>
          <w:p w:rsidR="00984F21" w:rsidRPr="008D0872" w:rsidRDefault="00984F21" w:rsidP="008D0872">
            <w:pPr>
              <w:pStyle w:val="a6"/>
              <w:jc w:val="left"/>
              <w:rPr>
                <w:color w:val="FF0000"/>
                <w:sz w:val="24"/>
              </w:rPr>
            </w:pPr>
            <w:r w:rsidRPr="008D0872">
              <w:rPr>
                <w:color w:val="FF0000"/>
                <w:sz w:val="24"/>
              </w:rPr>
              <w:t>Объекты электроснабжения</w:t>
            </w:r>
          </w:p>
        </w:tc>
        <w:tc>
          <w:tcPr>
            <w:tcW w:w="3402"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Электропотребление</w:t>
            </w:r>
          </w:p>
        </w:tc>
        <w:tc>
          <w:tcPr>
            <w:tcW w:w="708"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1017" w:type="dxa"/>
            <w:gridSpan w:val="2"/>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678"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r>
      <w:tr w:rsidR="00984F21" w:rsidRPr="008D0872" w:rsidTr="00984F21">
        <w:trPr>
          <w:trHeight w:hRule="exact" w:val="585"/>
          <w:jc w:val="center"/>
        </w:trPr>
        <w:tc>
          <w:tcPr>
            <w:tcW w:w="737" w:type="dxa"/>
            <w:vMerge/>
            <w:shd w:val="clear" w:color="auto" w:fill="FFFFFF"/>
            <w:vAlign w:val="center"/>
          </w:tcPr>
          <w:p w:rsidR="00984F21" w:rsidRPr="008D0872" w:rsidRDefault="00984F21" w:rsidP="008D0872">
            <w:pPr>
              <w:pStyle w:val="a6"/>
              <w:jc w:val="center"/>
              <w:rPr>
                <w:sz w:val="24"/>
              </w:rPr>
            </w:pPr>
          </w:p>
        </w:tc>
        <w:tc>
          <w:tcPr>
            <w:tcW w:w="3086" w:type="dxa"/>
            <w:vMerge/>
            <w:shd w:val="clear" w:color="auto" w:fill="FFFFFF"/>
            <w:vAlign w:val="center"/>
          </w:tcPr>
          <w:p w:rsidR="00984F21" w:rsidRPr="008D0872" w:rsidRDefault="00984F21" w:rsidP="008D0872">
            <w:pPr>
              <w:pStyle w:val="a6"/>
              <w:jc w:val="left"/>
              <w:rPr>
                <w:color w:val="FF0000"/>
                <w:sz w:val="24"/>
              </w:rPr>
            </w:pPr>
          </w:p>
        </w:tc>
        <w:tc>
          <w:tcPr>
            <w:tcW w:w="3402"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Удельная коммунально-бытовая электрическая нагрузка</w:t>
            </w:r>
          </w:p>
        </w:tc>
        <w:tc>
          <w:tcPr>
            <w:tcW w:w="708"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1017" w:type="dxa"/>
            <w:gridSpan w:val="2"/>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678"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r>
      <w:tr w:rsidR="00984F21" w:rsidRPr="008D0872" w:rsidTr="00984F21">
        <w:trPr>
          <w:trHeight w:hRule="exact" w:val="565"/>
          <w:jc w:val="center"/>
        </w:trPr>
        <w:tc>
          <w:tcPr>
            <w:tcW w:w="737" w:type="dxa"/>
            <w:vMerge w:val="restart"/>
            <w:shd w:val="clear" w:color="auto" w:fill="FFFFFF"/>
            <w:vAlign w:val="center"/>
          </w:tcPr>
          <w:p w:rsidR="00984F21" w:rsidRPr="008D0872" w:rsidRDefault="00984F21" w:rsidP="008D0872">
            <w:pPr>
              <w:pStyle w:val="a6"/>
              <w:jc w:val="center"/>
              <w:rPr>
                <w:sz w:val="24"/>
              </w:rPr>
            </w:pPr>
            <w:r w:rsidRPr="008D0872">
              <w:rPr>
                <w:rStyle w:val="295pt"/>
                <w:rFonts w:eastAsiaTheme="minorHAnsi"/>
                <w:sz w:val="24"/>
                <w:szCs w:val="24"/>
              </w:rPr>
              <w:t>10.2</w:t>
            </w:r>
          </w:p>
        </w:tc>
        <w:tc>
          <w:tcPr>
            <w:tcW w:w="3086" w:type="dxa"/>
            <w:vMerge w:val="restart"/>
            <w:shd w:val="clear" w:color="auto" w:fill="FFFFFF"/>
            <w:vAlign w:val="center"/>
          </w:tcPr>
          <w:p w:rsidR="00984F21" w:rsidRPr="008D0872" w:rsidRDefault="00984F21" w:rsidP="008D0872">
            <w:pPr>
              <w:pStyle w:val="a6"/>
              <w:jc w:val="left"/>
              <w:rPr>
                <w:color w:val="FF0000"/>
                <w:sz w:val="24"/>
              </w:rPr>
            </w:pPr>
            <w:r w:rsidRPr="008D0872">
              <w:rPr>
                <w:color w:val="FF0000"/>
                <w:sz w:val="24"/>
              </w:rPr>
              <w:t>Объекты теплоснабжения</w:t>
            </w:r>
          </w:p>
        </w:tc>
        <w:tc>
          <w:tcPr>
            <w:tcW w:w="3402"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Удельные расходы тепла на отопление жилых зданий</w:t>
            </w:r>
          </w:p>
        </w:tc>
        <w:tc>
          <w:tcPr>
            <w:tcW w:w="708"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1017" w:type="dxa"/>
            <w:gridSpan w:val="2"/>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678"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r>
      <w:tr w:rsidR="00984F21" w:rsidRPr="008D0872" w:rsidTr="00984F21">
        <w:trPr>
          <w:trHeight w:hRule="exact" w:val="1140"/>
          <w:jc w:val="center"/>
        </w:trPr>
        <w:tc>
          <w:tcPr>
            <w:tcW w:w="737" w:type="dxa"/>
            <w:vMerge/>
            <w:shd w:val="clear" w:color="auto" w:fill="FFFFFF"/>
            <w:vAlign w:val="center"/>
          </w:tcPr>
          <w:p w:rsidR="00984F21" w:rsidRPr="008D0872" w:rsidRDefault="00984F21" w:rsidP="008D0872">
            <w:pPr>
              <w:pStyle w:val="a6"/>
              <w:jc w:val="center"/>
              <w:rPr>
                <w:sz w:val="24"/>
              </w:rPr>
            </w:pPr>
          </w:p>
        </w:tc>
        <w:tc>
          <w:tcPr>
            <w:tcW w:w="3086" w:type="dxa"/>
            <w:vMerge/>
            <w:shd w:val="clear" w:color="auto" w:fill="FFFFFF"/>
            <w:vAlign w:val="center"/>
          </w:tcPr>
          <w:p w:rsidR="00984F21" w:rsidRPr="008D0872" w:rsidRDefault="00984F21" w:rsidP="008D0872">
            <w:pPr>
              <w:pStyle w:val="a6"/>
              <w:jc w:val="left"/>
              <w:rPr>
                <w:color w:val="FF0000"/>
                <w:sz w:val="24"/>
              </w:rPr>
            </w:pPr>
          </w:p>
        </w:tc>
        <w:tc>
          <w:tcPr>
            <w:tcW w:w="3402"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Удельная величина тепловой энергии на нагрев горячей воды потребителями жилых зданий</w:t>
            </w:r>
          </w:p>
        </w:tc>
        <w:tc>
          <w:tcPr>
            <w:tcW w:w="708"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1017" w:type="dxa"/>
            <w:gridSpan w:val="2"/>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678"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r>
      <w:tr w:rsidR="00984F21" w:rsidRPr="008D0872" w:rsidTr="00984F21">
        <w:trPr>
          <w:trHeight w:hRule="exact" w:val="844"/>
          <w:jc w:val="center"/>
        </w:trPr>
        <w:tc>
          <w:tcPr>
            <w:tcW w:w="737" w:type="dxa"/>
            <w:vMerge/>
            <w:shd w:val="clear" w:color="auto" w:fill="FFFFFF"/>
            <w:vAlign w:val="center"/>
          </w:tcPr>
          <w:p w:rsidR="00984F21" w:rsidRPr="008D0872" w:rsidRDefault="00984F21" w:rsidP="008D0872">
            <w:pPr>
              <w:pStyle w:val="a6"/>
              <w:jc w:val="center"/>
              <w:rPr>
                <w:sz w:val="24"/>
              </w:rPr>
            </w:pPr>
          </w:p>
        </w:tc>
        <w:tc>
          <w:tcPr>
            <w:tcW w:w="3086" w:type="dxa"/>
            <w:vMerge/>
            <w:shd w:val="clear" w:color="auto" w:fill="FFFFFF"/>
            <w:vAlign w:val="center"/>
          </w:tcPr>
          <w:p w:rsidR="00984F21" w:rsidRPr="008D0872" w:rsidRDefault="00984F21" w:rsidP="008D0872">
            <w:pPr>
              <w:pStyle w:val="a6"/>
              <w:jc w:val="left"/>
              <w:rPr>
                <w:color w:val="FF0000"/>
                <w:sz w:val="24"/>
              </w:rPr>
            </w:pPr>
          </w:p>
        </w:tc>
        <w:tc>
          <w:tcPr>
            <w:tcW w:w="3402"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Удельные расходы тепла на отопление административных зданий</w:t>
            </w:r>
          </w:p>
        </w:tc>
        <w:tc>
          <w:tcPr>
            <w:tcW w:w="708" w:type="dxa"/>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1017" w:type="dxa"/>
            <w:gridSpan w:val="2"/>
            <w:shd w:val="clear" w:color="auto" w:fill="FFFFFF"/>
            <w:vAlign w:val="center"/>
          </w:tcPr>
          <w:p w:rsidR="00984F21" w:rsidRPr="008D0872" w:rsidRDefault="00984F21" w:rsidP="008D0872">
            <w:pPr>
              <w:pStyle w:val="a6"/>
              <w:jc w:val="center"/>
              <w:rPr>
                <w:color w:val="FF0000"/>
                <w:sz w:val="24"/>
              </w:rPr>
            </w:pPr>
            <w:r w:rsidRPr="008D0872">
              <w:rPr>
                <w:color w:val="FF0000"/>
                <w:sz w:val="24"/>
              </w:rPr>
              <w:t>+</w:t>
            </w:r>
          </w:p>
        </w:tc>
        <w:tc>
          <w:tcPr>
            <w:tcW w:w="678" w:type="dxa"/>
            <w:shd w:val="clear" w:color="auto" w:fill="FFFFFF"/>
            <w:vAlign w:val="center"/>
          </w:tcPr>
          <w:p w:rsidR="00984F21" w:rsidRPr="008D0872" w:rsidRDefault="00984F21" w:rsidP="008D0872">
            <w:pPr>
              <w:pStyle w:val="a6"/>
              <w:jc w:val="center"/>
              <w:rPr>
                <w:color w:val="FF0000"/>
                <w:sz w:val="24"/>
              </w:rPr>
            </w:pPr>
            <w:r>
              <w:rPr>
                <w:color w:val="FF0000"/>
                <w:sz w:val="24"/>
              </w:rPr>
              <w:t>—</w:t>
            </w:r>
          </w:p>
        </w:tc>
      </w:tr>
      <w:tr w:rsidR="00BA3EAA" w:rsidRPr="008D0872" w:rsidTr="00984F21">
        <w:trPr>
          <w:trHeight w:hRule="exact" w:val="340"/>
          <w:jc w:val="center"/>
        </w:trPr>
        <w:tc>
          <w:tcPr>
            <w:tcW w:w="737" w:type="dxa"/>
            <w:shd w:val="clear" w:color="auto" w:fill="FFFFFF"/>
            <w:vAlign w:val="center"/>
          </w:tcPr>
          <w:p w:rsidR="00BA3EAA" w:rsidRPr="008D0872" w:rsidRDefault="00BA3EAA" w:rsidP="008D0872">
            <w:pPr>
              <w:pStyle w:val="a6"/>
              <w:jc w:val="center"/>
              <w:rPr>
                <w:sz w:val="24"/>
              </w:rPr>
            </w:pPr>
            <w:r w:rsidRPr="008D0872">
              <w:rPr>
                <w:sz w:val="24"/>
              </w:rPr>
              <w:t>10.3</w:t>
            </w:r>
          </w:p>
        </w:tc>
        <w:tc>
          <w:tcPr>
            <w:tcW w:w="3086" w:type="dxa"/>
            <w:shd w:val="clear" w:color="auto" w:fill="FFFFFF"/>
            <w:vAlign w:val="center"/>
          </w:tcPr>
          <w:p w:rsidR="00BA3EAA" w:rsidRPr="008D0872" w:rsidRDefault="00BA3EAA" w:rsidP="008D0872">
            <w:pPr>
              <w:pStyle w:val="a6"/>
              <w:jc w:val="left"/>
              <w:rPr>
                <w:color w:val="FF0000"/>
                <w:sz w:val="24"/>
              </w:rPr>
            </w:pPr>
            <w:r w:rsidRPr="008D0872">
              <w:rPr>
                <w:color w:val="FF0000"/>
                <w:sz w:val="24"/>
              </w:rPr>
              <w:t>Объекты газоснабжения</w:t>
            </w:r>
          </w:p>
        </w:tc>
        <w:tc>
          <w:tcPr>
            <w:tcW w:w="3402"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Удельный расход сжиженного углеводородного газа</w:t>
            </w:r>
          </w:p>
        </w:tc>
        <w:tc>
          <w:tcPr>
            <w:tcW w:w="708"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c>
          <w:tcPr>
            <w:tcW w:w="1017" w:type="dxa"/>
            <w:gridSpan w:val="2"/>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c>
          <w:tcPr>
            <w:tcW w:w="678" w:type="dxa"/>
            <w:shd w:val="clear" w:color="auto" w:fill="FFFFFF"/>
            <w:vAlign w:val="center"/>
          </w:tcPr>
          <w:p w:rsidR="00BA3EAA" w:rsidRPr="008D0872" w:rsidRDefault="008D0872" w:rsidP="008D0872">
            <w:pPr>
              <w:pStyle w:val="a6"/>
              <w:jc w:val="center"/>
              <w:rPr>
                <w:color w:val="FF0000"/>
                <w:sz w:val="24"/>
              </w:rPr>
            </w:pPr>
            <w:r>
              <w:rPr>
                <w:color w:val="FF0000"/>
                <w:sz w:val="24"/>
              </w:rPr>
              <w:t>—</w:t>
            </w:r>
          </w:p>
        </w:tc>
      </w:tr>
      <w:tr w:rsidR="00BA3EAA" w:rsidRPr="008D0872" w:rsidTr="00984F21">
        <w:trPr>
          <w:trHeight w:hRule="exact" w:val="340"/>
          <w:jc w:val="center"/>
        </w:trPr>
        <w:tc>
          <w:tcPr>
            <w:tcW w:w="737" w:type="dxa"/>
            <w:shd w:val="clear" w:color="auto" w:fill="FFFFFF"/>
            <w:vAlign w:val="center"/>
          </w:tcPr>
          <w:p w:rsidR="00BA3EAA" w:rsidRPr="008D0872" w:rsidRDefault="00BA3EAA" w:rsidP="008D0872">
            <w:pPr>
              <w:pStyle w:val="a6"/>
              <w:jc w:val="center"/>
              <w:rPr>
                <w:sz w:val="24"/>
              </w:rPr>
            </w:pPr>
            <w:r w:rsidRPr="008D0872">
              <w:rPr>
                <w:sz w:val="24"/>
              </w:rPr>
              <w:t>10.4</w:t>
            </w:r>
          </w:p>
        </w:tc>
        <w:tc>
          <w:tcPr>
            <w:tcW w:w="3086" w:type="dxa"/>
            <w:shd w:val="clear" w:color="auto" w:fill="FFFFFF"/>
            <w:vAlign w:val="center"/>
          </w:tcPr>
          <w:p w:rsidR="00BA3EAA" w:rsidRPr="008D0872" w:rsidRDefault="00BA3EAA" w:rsidP="008D0872">
            <w:pPr>
              <w:pStyle w:val="a6"/>
              <w:jc w:val="left"/>
              <w:rPr>
                <w:color w:val="FF0000"/>
                <w:sz w:val="24"/>
              </w:rPr>
            </w:pPr>
            <w:r w:rsidRPr="008D0872">
              <w:rPr>
                <w:color w:val="FF0000"/>
                <w:sz w:val="24"/>
              </w:rPr>
              <w:t>Объекты водоснабжения</w:t>
            </w:r>
          </w:p>
        </w:tc>
        <w:tc>
          <w:tcPr>
            <w:tcW w:w="3402"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Удельное среднесуточное водопотребление (за год)</w:t>
            </w:r>
          </w:p>
        </w:tc>
        <w:tc>
          <w:tcPr>
            <w:tcW w:w="708"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c>
          <w:tcPr>
            <w:tcW w:w="1017" w:type="dxa"/>
            <w:gridSpan w:val="2"/>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c>
          <w:tcPr>
            <w:tcW w:w="678" w:type="dxa"/>
            <w:shd w:val="clear" w:color="auto" w:fill="FFFFFF"/>
            <w:vAlign w:val="center"/>
          </w:tcPr>
          <w:p w:rsidR="00BA3EAA" w:rsidRPr="008D0872" w:rsidRDefault="008D0872" w:rsidP="008D0872">
            <w:pPr>
              <w:pStyle w:val="a6"/>
              <w:jc w:val="center"/>
              <w:rPr>
                <w:color w:val="FF0000"/>
                <w:sz w:val="24"/>
              </w:rPr>
            </w:pPr>
            <w:r>
              <w:rPr>
                <w:color w:val="FF0000"/>
                <w:sz w:val="24"/>
              </w:rPr>
              <w:t>—</w:t>
            </w:r>
          </w:p>
        </w:tc>
      </w:tr>
      <w:tr w:rsidR="00BA3EAA" w:rsidRPr="008D0872" w:rsidTr="00984F21">
        <w:trPr>
          <w:trHeight w:hRule="exact" w:val="340"/>
          <w:jc w:val="center"/>
        </w:trPr>
        <w:tc>
          <w:tcPr>
            <w:tcW w:w="737" w:type="dxa"/>
            <w:shd w:val="clear" w:color="auto" w:fill="FFFFFF"/>
            <w:vAlign w:val="center"/>
          </w:tcPr>
          <w:p w:rsidR="00BA3EAA" w:rsidRPr="008D0872" w:rsidRDefault="00BA3EAA" w:rsidP="008D0872">
            <w:pPr>
              <w:pStyle w:val="a6"/>
              <w:jc w:val="center"/>
              <w:rPr>
                <w:sz w:val="24"/>
              </w:rPr>
            </w:pPr>
            <w:r w:rsidRPr="008D0872">
              <w:rPr>
                <w:sz w:val="24"/>
              </w:rPr>
              <w:t>10.5</w:t>
            </w:r>
          </w:p>
        </w:tc>
        <w:tc>
          <w:tcPr>
            <w:tcW w:w="3086" w:type="dxa"/>
            <w:shd w:val="clear" w:color="auto" w:fill="FFFFFF"/>
            <w:vAlign w:val="center"/>
          </w:tcPr>
          <w:p w:rsidR="00BA3EAA" w:rsidRPr="008D0872" w:rsidRDefault="00BA3EAA" w:rsidP="008D0872">
            <w:pPr>
              <w:pStyle w:val="a6"/>
              <w:jc w:val="left"/>
              <w:rPr>
                <w:color w:val="FF0000"/>
                <w:sz w:val="24"/>
              </w:rPr>
            </w:pPr>
            <w:r w:rsidRPr="008D0872">
              <w:rPr>
                <w:color w:val="FF0000"/>
                <w:sz w:val="24"/>
              </w:rPr>
              <w:t>Объекты водоотведения</w:t>
            </w:r>
          </w:p>
        </w:tc>
        <w:tc>
          <w:tcPr>
            <w:tcW w:w="3402"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Удельное среднесуточное водопотребление (за год)</w:t>
            </w:r>
          </w:p>
        </w:tc>
        <w:tc>
          <w:tcPr>
            <w:tcW w:w="708" w:type="dxa"/>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c>
          <w:tcPr>
            <w:tcW w:w="1017" w:type="dxa"/>
            <w:gridSpan w:val="2"/>
            <w:shd w:val="clear" w:color="auto" w:fill="FFFFFF"/>
            <w:vAlign w:val="center"/>
          </w:tcPr>
          <w:p w:rsidR="00BA3EAA" w:rsidRPr="008D0872" w:rsidRDefault="00BA3EAA" w:rsidP="008D0872">
            <w:pPr>
              <w:pStyle w:val="a6"/>
              <w:jc w:val="center"/>
              <w:rPr>
                <w:color w:val="FF0000"/>
                <w:sz w:val="24"/>
              </w:rPr>
            </w:pPr>
            <w:r w:rsidRPr="008D0872">
              <w:rPr>
                <w:color w:val="FF0000"/>
                <w:sz w:val="24"/>
              </w:rPr>
              <w:t>+</w:t>
            </w:r>
          </w:p>
        </w:tc>
        <w:tc>
          <w:tcPr>
            <w:tcW w:w="678" w:type="dxa"/>
            <w:shd w:val="clear" w:color="auto" w:fill="FFFFFF"/>
            <w:vAlign w:val="center"/>
          </w:tcPr>
          <w:p w:rsidR="00BA3EAA" w:rsidRPr="008D0872" w:rsidRDefault="008D0872" w:rsidP="008D0872">
            <w:pPr>
              <w:pStyle w:val="a6"/>
              <w:jc w:val="center"/>
              <w:rPr>
                <w:color w:val="FF0000"/>
                <w:sz w:val="24"/>
              </w:rPr>
            </w:pPr>
            <w:r>
              <w:rPr>
                <w:color w:val="FF0000"/>
                <w:sz w:val="24"/>
              </w:rPr>
              <w:t>—</w:t>
            </w:r>
          </w:p>
        </w:tc>
      </w:tr>
      <w:tr w:rsidR="008D0872" w:rsidRPr="008D0872" w:rsidTr="00984F21">
        <w:trPr>
          <w:trHeight w:hRule="exact" w:val="567"/>
          <w:jc w:val="center"/>
        </w:trPr>
        <w:tc>
          <w:tcPr>
            <w:tcW w:w="737" w:type="dxa"/>
            <w:shd w:val="clear" w:color="auto" w:fill="FFFFFF"/>
            <w:vAlign w:val="center"/>
          </w:tcPr>
          <w:p w:rsidR="008D0872" w:rsidRPr="008D0872" w:rsidRDefault="008D0872" w:rsidP="008D0872">
            <w:pPr>
              <w:pStyle w:val="a6"/>
              <w:jc w:val="center"/>
              <w:rPr>
                <w:sz w:val="24"/>
              </w:rPr>
            </w:pPr>
            <w:r w:rsidRPr="008D0872">
              <w:rPr>
                <w:rStyle w:val="295pt"/>
                <w:rFonts w:eastAsiaTheme="minorHAnsi"/>
                <w:sz w:val="24"/>
                <w:szCs w:val="24"/>
              </w:rPr>
              <w:t>11</w:t>
            </w:r>
          </w:p>
        </w:tc>
        <w:tc>
          <w:tcPr>
            <w:tcW w:w="8891" w:type="dxa"/>
            <w:gridSpan w:val="6"/>
            <w:shd w:val="clear" w:color="auto" w:fill="FFFFFF"/>
            <w:vAlign w:val="center"/>
          </w:tcPr>
          <w:p w:rsidR="008D0872" w:rsidRPr="008D0872" w:rsidRDefault="008D0872" w:rsidP="008D0872">
            <w:pPr>
              <w:pStyle w:val="a6"/>
              <w:jc w:val="left"/>
              <w:rPr>
                <w:color w:val="FF0000"/>
                <w:sz w:val="24"/>
              </w:rPr>
            </w:pPr>
            <w:r w:rsidRPr="008D0872">
              <w:rPr>
                <w:color w:val="FF0000"/>
                <w:sz w:val="24"/>
              </w:rPr>
              <w:t>В области предупреждения чрезвычайных ситуаций, стихийных бедствий, эпидемий и ликвидации их последствий</w:t>
            </w:r>
          </w:p>
        </w:tc>
      </w:tr>
      <w:tr w:rsidR="008D0872" w:rsidRPr="008D0872" w:rsidTr="00984F21">
        <w:trPr>
          <w:trHeight w:hRule="exact" w:val="1757"/>
          <w:jc w:val="center"/>
        </w:trPr>
        <w:tc>
          <w:tcPr>
            <w:tcW w:w="737" w:type="dxa"/>
            <w:shd w:val="clear" w:color="auto" w:fill="FFFFFF"/>
            <w:vAlign w:val="center"/>
          </w:tcPr>
          <w:p w:rsidR="008D0872" w:rsidRPr="008D0872" w:rsidRDefault="008D0872" w:rsidP="008D0872">
            <w:pPr>
              <w:pStyle w:val="a6"/>
              <w:jc w:val="center"/>
              <w:rPr>
                <w:sz w:val="24"/>
              </w:rPr>
            </w:pPr>
            <w:r w:rsidRPr="008D0872">
              <w:rPr>
                <w:rStyle w:val="295pt"/>
                <w:rFonts w:eastAsiaTheme="minorHAnsi"/>
                <w:sz w:val="24"/>
                <w:szCs w:val="24"/>
              </w:rPr>
              <w:t>11.1</w:t>
            </w:r>
          </w:p>
        </w:tc>
        <w:tc>
          <w:tcPr>
            <w:tcW w:w="3086" w:type="dxa"/>
            <w:shd w:val="clear" w:color="auto" w:fill="FFFFFF"/>
            <w:vAlign w:val="center"/>
          </w:tcPr>
          <w:p w:rsidR="008D0872" w:rsidRPr="008D0872" w:rsidRDefault="008D0872" w:rsidP="008D0872">
            <w:pPr>
              <w:pStyle w:val="a6"/>
              <w:jc w:val="left"/>
              <w:rPr>
                <w:color w:val="FF0000"/>
                <w:sz w:val="24"/>
              </w:rPr>
            </w:pPr>
            <w:r w:rsidRPr="008D0872">
              <w:rPr>
                <w:color w:val="FF0000"/>
                <w:sz w:val="24"/>
              </w:rPr>
              <w:t>Аварийно-спасательные службы и (или) аварийно-спасательные формирования Таймырского Долгано-Ненецкого и Эвенкийского муниципальных районов</w:t>
            </w:r>
          </w:p>
        </w:tc>
        <w:tc>
          <w:tcPr>
            <w:tcW w:w="3402" w:type="dxa"/>
            <w:shd w:val="clear" w:color="auto" w:fill="FFFFFF"/>
            <w:vAlign w:val="center"/>
          </w:tcPr>
          <w:p w:rsidR="008D0872" w:rsidRPr="008D0872" w:rsidRDefault="008D0872"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8D0872" w:rsidRPr="008D0872" w:rsidRDefault="008D0872" w:rsidP="008D0872">
            <w:pPr>
              <w:pStyle w:val="a6"/>
              <w:jc w:val="center"/>
              <w:rPr>
                <w:color w:val="FF0000"/>
                <w:sz w:val="24"/>
              </w:rPr>
            </w:pPr>
            <w:r w:rsidRPr="008D0872">
              <w:rPr>
                <w:color w:val="FF0000"/>
                <w:sz w:val="24"/>
              </w:rPr>
              <w:t>+</w:t>
            </w:r>
          </w:p>
        </w:tc>
        <w:tc>
          <w:tcPr>
            <w:tcW w:w="1017" w:type="dxa"/>
            <w:gridSpan w:val="2"/>
            <w:shd w:val="clear" w:color="auto" w:fill="FFFFFF"/>
            <w:vAlign w:val="center"/>
          </w:tcPr>
          <w:p w:rsidR="008D0872" w:rsidRPr="008D0872" w:rsidRDefault="008D0872" w:rsidP="008D0872">
            <w:pPr>
              <w:pStyle w:val="a6"/>
              <w:jc w:val="center"/>
              <w:rPr>
                <w:color w:val="FF0000"/>
                <w:sz w:val="24"/>
              </w:rPr>
            </w:pPr>
            <w:r>
              <w:rPr>
                <w:color w:val="FF0000"/>
                <w:sz w:val="24"/>
              </w:rPr>
              <w:t>—</w:t>
            </w:r>
          </w:p>
        </w:tc>
        <w:tc>
          <w:tcPr>
            <w:tcW w:w="678" w:type="dxa"/>
            <w:shd w:val="clear" w:color="auto" w:fill="FFFFFF"/>
            <w:vAlign w:val="center"/>
          </w:tcPr>
          <w:p w:rsidR="008D0872" w:rsidRPr="008D0872" w:rsidRDefault="008D0872" w:rsidP="008D0872">
            <w:pPr>
              <w:pStyle w:val="a6"/>
              <w:jc w:val="center"/>
              <w:rPr>
                <w:color w:val="FF0000"/>
                <w:sz w:val="24"/>
              </w:rPr>
            </w:pPr>
            <w:r>
              <w:rPr>
                <w:color w:val="FF0000"/>
                <w:sz w:val="24"/>
              </w:rPr>
              <w:t>—</w:t>
            </w:r>
          </w:p>
        </w:tc>
      </w:tr>
    </w:tbl>
    <w:p w:rsidR="00984F21" w:rsidRDefault="00984F21" w:rsidP="00984F21">
      <w:pPr>
        <w:pStyle w:val="a6"/>
        <w:spacing w:after="80"/>
        <w:contextualSpacing w:val="0"/>
      </w:pPr>
      <w:r>
        <w:lastRenderedPageBreak/>
        <w:t>Продолжение таблицы 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37"/>
        <w:gridCol w:w="3086"/>
        <w:gridCol w:w="3402"/>
        <w:gridCol w:w="708"/>
        <w:gridCol w:w="1017"/>
        <w:gridCol w:w="678"/>
      </w:tblGrid>
      <w:tr w:rsidR="008D0872" w:rsidRPr="008D0872" w:rsidTr="00984F21">
        <w:trPr>
          <w:trHeight w:hRule="exact" w:val="340"/>
          <w:jc w:val="center"/>
        </w:trPr>
        <w:tc>
          <w:tcPr>
            <w:tcW w:w="737" w:type="dxa"/>
            <w:shd w:val="clear" w:color="auto" w:fill="FFFFFF"/>
            <w:vAlign w:val="center"/>
          </w:tcPr>
          <w:p w:rsidR="008D0872" w:rsidRPr="008D0872" w:rsidRDefault="008D0872" w:rsidP="008D0872">
            <w:pPr>
              <w:pStyle w:val="a6"/>
              <w:jc w:val="center"/>
              <w:rPr>
                <w:sz w:val="24"/>
              </w:rPr>
            </w:pPr>
            <w:r w:rsidRPr="008D0872">
              <w:rPr>
                <w:sz w:val="24"/>
              </w:rPr>
              <w:t>12</w:t>
            </w:r>
          </w:p>
        </w:tc>
        <w:tc>
          <w:tcPr>
            <w:tcW w:w="8891" w:type="dxa"/>
            <w:gridSpan w:val="5"/>
            <w:shd w:val="clear" w:color="auto" w:fill="FFFFFF"/>
            <w:vAlign w:val="center"/>
          </w:tcPr>
          <w:p w:rsidR="008D0872" w:rsidRPr="008D0872" w:rsidRDefault="008D0872" w:rsidP="008D0872">
            <w:pPr>
              <w:pStyle w:val="a6"/>
              <w:jc w:val="left"/>
              <w:rPr>
                <w:color w:val="FF0000"/>
                <w:sz w:val="24"/>
              </w:rPr>
            </w:pPr>
            <w:r w:rsidRPr="008D0872">
              <w:rPr>
                <w:color w:val="FF0000"/>
                <w:sz w:val="24"/>
              </w:rPr>
              <w:t>В области ритуальных услуг и содержания мест захоронения</w:t>
            </w:r>
          </w:p>
        </w:tc>
      </w:tr>
      <w:tr w:rsidR="008D0872" w:rsidRPr="008D0872" w:rsidTr="00984F21">
        <w:trPr>
          <w:trHeight w:hRule="exact" w:val="624"/>
          <w:jc w:val="center"/>
        </w:trPr>
        <w:tc>
          <w:tcPr>
            <w:tcW w:w="737" w:type="dxa"/>
            <w:shd w:val="clear" w:color="auto" w:fill="FFFFFF"/>
            <w:vAlign w:val="center"/>
          </w:tcPr>
          <w:p w:rsidR="008D0872" w:rsidRPr="008D0872" w:rsidRDefault="008D0872" w:rsidP="008D0872">
            <w:pPr>
              <w:pStyle w:val="a6"/>
              <w:jc w:val="center"/>
              <w:rPr>
                <w:sz w:val="24"/>
              </w:rPr>
            </w:pPr>
            <w:r w:rsidRPr="008D0872">
              <w:rPr>
                <w:rStyle w:val="295pt"/>
                <w:rFonts w:eastAsiaTheme="minorHAnsi"/>
                <w:sz w:val="24"/>
                <w:szCs w:val="24"/>
              </w:rPr>
              <w:t>12.1</w:t>
            </w:r>
          </w:p>
        </w:tc>
        <w:tc>
          <w:tcPr>
            <w:tcW w:w="3086" w:type="dxa"/>
            <w:shd w:val="clear" w:color="auto" w:fill="FFFFFF"/>
            <w:vAlign w:val="center"/>
          </w:tcPr>
          <w:p w:rsidR="008D0872" w:rsidRPr="008D0872" w:rsidRDefault="008D0872" w:rsidP="008D0872">
            <w:pPr>
              <w:pStyle w:val="a6"/>
              <w:jc w:val="left"/>
              <w:rPr>
                <w:color w:val="FF0000"/>
                <w:sz w:val="24"/>
              </w:rPr>
            </w:pPr>
            <w:r w:rsidRPr="008D0872">
              <w:rPr>
                <w:color w:val="FF0000"/>
                <w:sz w:val="24"/>
              </w:rPr>
              <w:t>Кладбища традиционного захоронения</w:t>
            </w:r>
          </w:p>
        </w:tc>
        <w:tc>
          <w:tcPr>
            <w:tcW w:w="3402" w:type="dxa"/>
            <w:shd w:val="clear" w:color="auto" w:fill="FFFFFF"/>
            <w:vAlign w:val="center"/>
          </w:tcPr>
          <w:p w:rsidR="008D0872" w:rsidRPr="008D0872" w:rsidRDefault="008D0872" w:rsidP="008D0872">
            <w:pPr>
              <w:pStyle w:val="a6"/>
              <w:jc w:val="center"/>
              <w:rPr>
                <w:color w:val="FF0000"/>
                <w:sz w:val="24"/>
              </w:rPr>
            </w:pPr>
            <w:r w:rsidRPr="008D0872">
              <w:rPr>
                <w:color w:val="FF0000"/>
                <w:sz w:val="24"/>
              </w:rPr>
              <w:t>Размер земельного участка</w:t>
            </w:r>
          </w:p>
        </w:tc>
        <w:tc>
          <w:tcPr>
            <w:tcW w:w="708" w:type="dxa"/>
            <w:shd w:val="clear" w:color="auto" w:fill="FFFFFF"/>
            <w:vAlign w:val="center"/>
          </w:tcPr>
          <w:p w:rsidR="008D0872" w:rsidRPr="008D0872" w:rsidRDefault="008D0872" w:rsidP="008D0872">
            <w:pPr>
              <w:pStyle w:val="a6"/>
              <w:jc w:val="center"/>
              <w:rPr>
                <w:color w:val="FF0000"/>
                <w:sz w:val="24"/>
              </w:rPr>
            </w:pPr>
            <w:r w:rsidRPr="008D0872">
              <w:rPr>
                <w:color w:val="FF0000"/>
                <w:sz w:val="24"/>
              </w:rPr>
              <w:t>+</w:t>
            </w:r>
          </w:p>
        </w:tc>
        <w:tc>
          <w:tcPr>
            <w:tcW w:w="1017" w:type="dxa"/>
            <w:shd w:val="clear" w:color="auto" w:fill="FFFFFF"/>
            <w:vAlign w:val="center"/>
          </w:tcPr>
          <w:p w:rsidR="008D0872" w:rsidRPr="008D0872" w:rsidRDefault="008D0872" w:rsidP="008D0872">
            <w:pPr>
              <w:pStyle w:val="a6"/>
              <w:jc w:val="center"/>
              <w:rPr>
                <w:color w:val="FF0000"/>
                <w:sz w:val="24"/>
              </w:rPr>
            </w:pPr>
            <w:r>
              <w:rPr>
                <w:color w:val="FF0000"/>
                <w:sz w:val="24"/>
              </w:rPr>
              <w:t>—</w:t>
            </w:r>
          </w:p>
        </w:tc>
        <w:tc>
          <w:tcPr>
            <w:tcW w:w="678" w:type="dxa"/>
            <w:shd w:val="clear" w:color="auto" w:fill="FFFFFF"/>
            <w:vAlign w:val="center"/>
          </w:tcPr>
          <w:p w:rsidR="008D0872" w:rsidRPr="008D0872" w:rsidRDefault="008D0872" w:rsidP="008D0872">
            <w:pPr>
              <w:pStyle w:val="a6"/>
              <w:jc w:val="center"/>
              <w:rPr>
                <w:color w:val="FF0000"/>
                <w:sz w:val="24"/>
              </w:rPr>
            </w:pPr>
            <w:r w:rsidRPr="008D0872">
              <w:rPr>
                <w:color w:val="FF0000"/>
                <w:sz w:val="24"/>
              </w:rPr>
              <w:t>+</w:t>
            </w:r>
          </w:p>
        </w:tc>
      </w:tr>
      <w:tr w:rsidR="008D0872" w:rsidRPr="008D0872" w:rsidTr="00984F21">
        <w:trPr>
          <w:trHeight w:hRule="exact" w:val="557"/>
          <w:jc w:val="center"/>
        </w:trPr>
        <w:tc>
          <w:tcPr>
            <w:tcW w:w="737" w:type="dxa"/>
            <w:shd w:val="clear" w:color="auto" w:fill="FFFFFF"/>
            <w:vAlign w:val="center"/>
          </w:tcPr>
          <w:p w:rsidR="008D0872" w:rsidRPr="008D0872" w:rsidRDefault="008D0872" w:rsidP="008D0872">
            <w:pPr>
              <w:pStyle w:val="a6"/>
              <w:jc w:val="center"/>
              <w:rPr>
                <w:sz w:val="24"/>
              </w:rPr>
            </w:pPr>
            <w:r w:rsidRPr="008D0872">
              <w:rPr>
                <w:rStyle w:val="295pt"/>
                <w:rFonts w:eastAsiaTheme="minorHAnsi"/>
                <w:sz w:val="24"/>
                <w:szCs w:val="24"/>
              </w:rPr>
              <w:t>12.2</w:t>
            </w:r>
          </w:p>
        </w:tc>
        <w:tc>
          <w:tcPr>
            <w:tcW w:w="3086" w:type="dxa"/>
            <w:shd w:val="clear" w:color="auto" w:fill="FFFFFF"/>
            <w:vAlign w:val="center"/>
          </w:tcPr>
          <w:p w:rsidR="008D0872" w:rsidRPr="008D0872" w:rsidRDefault="008D0872" w:rsidP="008D0872">
            <w:pPr>
              <w:pStyle w:val="a6"/>
              <w:jc w:val="left"/>
              <w:rPr>
                <w:color w:val="FF0000"/>
                <w:sz w:val="24"/>
              </w:rPr>
            </w:pPr>
            <w:r w:rsidRPr="008D0872">
              <w:rPr>
                <w:color w:val="FF0000"/>
                <w:sz w:val="24"/>
              </w:rPr>
              <w:t>Бюро похоронного обслуживания</w:t>
            </w:r>
          </w:p>
        </w:tc>
        <w:tc>
          <w:tcPr>
            <w:tcW w:w="3402" w:type="dxa"/>
            <w:shd w:val="clear" w:color="auto" w:fill="FFFFFF"/>
            <w:vAlign w:val="center"/>
          </w:tcPr>
          <w:p w:rsidR="008D0872" w:rsidRPr="008D0872" w:rsidRDefault="008D0872" w:rsidP="008D0872">
            <w:pPr>
              <w:pStyle w:val="a6"/>
              <w:jc w:val="center"/>
              <w:rPr>
                <w:color w:val="FF0000"/>
                <w:sz w:val="24"/>
              </w:rPr>
            </w:pPr>
            <w:r w:rsidRPr="008D0872">
              <w:rPr>
                <w:color w:val="FF0000"/>
                <w:sz w:val="24"/>
              </w:rPr>
              <w:t>Уровень обеспеченности</w:t>
            </w:r>
          </w:p>
        </w:tc>
        <w:tc>
          <w:tcPr>
            <w:tcW w:w="708" w:type="dxa"/>
            <w:shd w:val="clear" w:color="auto" w:fill="FFFFFF"/>
            <w:vAlign w:val="center"/>
          </w:tcPr>
          <w:p w:rsidR="008D0872" w:rsidRPr="008D0872" w:rsidRDefault="008D0872" w:rsidP="008D0872">
            <w:pPr>
              <w:pStyle w:val="a6"/>
              <w:jc w:val="center"/>
              <w:rPr>
                <w:color w:val="FF0000"/>
                <w:sz w:val="24"/>
              </w:rPr>
            </w:pPr>
            <w:r w:rsidRPr="008D0872">
              <w:rPr>
                <w:color w:val="FF0000"/>
                <w:sz w:val="24"/>
              </w:rPr>
              <w:t>+</w:t>
            </w:r>
          </w:p>
        </w:tc>
        <w:tc>
          <w:tcPr>
            <w:tcW w:w="1017" w:type="dxa"/>
            <w:shd w:val="clear" w:color="auto" w:fill="FFFFFF"/>
            <w:vAlign w:val="center"/>
          </w:tcPr>
          <w:p w:rsidR="008D0872" w:rsidRPr="008D0872" w:rsidRDefault="008D0872" w:rsidP="008D0872">
            <w:pPr>
              <w:pStyle w:val="a6"/>
              <w:jc w:val="center"/>
              <w:rPr>
                <w:color w:val="FF0000"/>
                <w:sz w:val="24"/>
              </w:rPr>
            </w:pPr>
            <w:r>
              <w:rPr>
                <w:color w:val="FF0000"/>
                <w:sz w:val="24"/>
              </w:rPr>
              <w:t>—</w:t>
            </w:r>
          </w:p>
        </w:tc>
        <w:tc>
          <w:tcPr>
            <w:tcW w:w="678" w:type="dxa"/>
            <w:shd w:val="clear" w:color="auto" w:fill="FFFFFF"/>
            <w:vAlign w:val="center"/>
          </w:tcPr>
          <w:p w:rsidR="008D0872" w:rsidRPr="008D0872" w:rsidRDefault="008D0872" w:rsidP="008D0872">
            <w:pPr>
              <w:pStyle w:val="a6"/>
              <w:jc w:val="center"/>
              <w:rPr>
                <w:color w:val="FF0000"/>
                <w:sz w:val="24"/>
              </w:rPr>
            </w:pPr>
            <w:r>
              <w:rPr>
                <w:color w:val="FF0000"/>
                <w:sz w:val="24"/>
              </w:rPr>
              <w:t>—</w:t>
            </w:r>
          </w:p>
        </w:tc>
      </w:tr>
      <w:tr w:rsidR="008D0872" w:rsidRPr="008D0872" w:rsidTr="00984F21">
        <w:trPr>
          <w:trHeight w:hRule="exact" w:val="340"/>
          <w:jc w:val="center"/>
        </w:trPr>
        <w:tc>
          <w:tcPr>
            <w:tcW w:w="9628" w:type="dxa"/>
            <w:gridSpan w:val="6"/>
            <w:shd w:val="clear" w:color="auto" w:fill="FFFFFF"/>
            <w:vAlign w:val="center"/>
          </w:tcPr>
          <w:p w:rsidR="008D0872" w:rsidRPr="008D0872" w:rsidRDefault="008D0872" w:rsidP="00984F21">
            <w:pPr>
              <w:pStyle w:val="a6"/>
              <w:jc w:val="center"/>
              <w:rPr>
                <w:color w:val="FF0000"/>
                <w:sz w:val="24"/>
              </w:rPr>
            </w:pPr>
            <w:r w:rsidRPr="008D0872">
              <w:rPr>
                <w:color w:val="FF0000"/>
                <w:sz w:val="24"/>
              </w:rPr>
              <w:t>Расчётные показатели для объектов иного значения</w:t>
            </w:r>
          </w:p>
        </w:tc>
      </w:tr>
      <w:tr w:rsidR="008D0872" w:rsidRPr="008D0872" w:rsidTr="00984F21">
        <w:trPr>
          <w:trHeight w:hRule="exact" w:val="340"/>
          <w:jc w:val="center"/>
        </w:trPr>
        <w:tc>
          <w:tcPr>
            <w:tcW w:w="737" w:type="dxa"/>
            <w:shd w:val="clear" w:color="auto" w:fill="FFFFFF"/>
            <w:vAlign w:val="center"/>
          </w:tcPr>
          <w:p w:rsidR="008D0872" w:rsidRPr="008D0872" w:rsidRDefault="008D0872" w:rsidP="008D0872">
            <w:pPr>
              <w:pStyle w:val="a6"/>
              <w:jc w:val="center"/>
              <w:rPr>
                <w:sz w:val="24"/>
              </w:rPr>
            </w:pPr>
            <w:r w:rsidRPr="008D0872">
              <w:rPr>
                <w:sz w:val="24"/>
              </w:rPr>
              <w:t>13</w:t>
            </w:r>
          </w:p>
        </w:tc>
        <w:tc>
          <w:tcPr>
            <w:tcW w:w="8891" w:type="dxa"/>
            <w:gridSpan w:val="5"/>
            <w:shd w:val="clear" w:color="auto" w:fill="FFFFFF"/>
            <w:vAlign w:val="center"/>
          </w:tcPr>
          <w:p w:rsidR="008D0872" w:rsidRPr="008D0872" w:rsidRDefault="008D0872" w:rsidP="008D0872">
            <w:pPr>
              <w:pStyle w:val="a6"/>
              <w:jc w:val="left"/>
              <w:rPr>
                <w:color w:val="FF0000"/>
                <w:sz w:val="24"/>
              </w:rPr>
            </w:pPr>
            <w:r w:rsidRPr="008D0872">
              <w:rPr>
                <w:color w:val="FF0000"/>
                <w:sz w:val="24"/>
              </w:rPr>
              <w:t>В области хранения индивидуального транспорта</w:t>
            </w:r>
          </w:p>
        </w:tc>
      </w:tr>
      <w:tr w:rsidR="008D0872" w:rsidRPr="008D0872" w:rsidTr="00984F21">
        <w:trPr>
          <w:trHeight w:hRule="exact" w:val="2835"/>
          <w:jc w:val="center"/>
        </w:trPr>
        <w:tc>
          <w:tcPr>
            <w:tcW w:w="737" w:type="dxa"/>
            <w:shd w:val="clear" w:color="auto" w:fill="FFFFFF"/>
            <w:vAlign w:val="center"/>
          </w:tcPr>
          <w:p w:rsidR="008D0872" w:rsidRPr="008D0872" w:rsidRDefault="008D0872" w:rsidP="008D0872">
            <w:pPr>
              <w:pStyle w:val="a6"/>
              <w:jc w:val="center"/>
              <w:rPr>
                <w:sz w:val="24"/>
              </w:rPr>
            </w:pPr>
            <w:r w:rsidRPr="008D0872">
              <w:rPr>
                <w:sz w:val="24"/>
              </w:rPr>
              <w:t>13.1</w:t>
            </w:r>
          </w:p>
        </w:tc>
        <w:tc>
          <w:tcPr>
            <w:tcW w:w="3086" w:type="dxa"/>
            <w:shd w:val="clear" w:color="auto" w:fill="FFFFFF"/>
            <w:vAlign w:val="center"/>
          </w:tcPr>
          <w:p w:rsidR="008D0872" w:rsidRPr="008D0872" w:rsidRDefault="008D0872" w:rsidP="008D0872">
            <w:pPr>
              <w:pStyle w:val="a6"/>
              <w:jc w:val="left"/>
              <w:rPr>
                <w:color w:val="FF0000"/>
                <w:sz w:val="24"/>
              </w:rPr>
            </w:pPr>
            <w:r w:rsidRPr="008D0872">
              <w:rPr>
                <w:color w:val="FF0000"/>
                <w:sz w:val="24"/>
              </w:rPr>
              <w:t>Места постоянного хранения индивидуального автотранспорта при размещении многоквартирного дома, места временного хранения легковых автомобилей у объектов обслуживания и объектов производственного и коммунального назначения</w:t>
            </w:r>
          </w:p>
        </w:tc>
        <w:tc>
          <w:tcPr>
            <w:tcW w:w="3402" w:type="dxa"/>
            <w:shd w:val="clear" w:color="auto" w:fill="FFFFFF"/>
            <w:vAlign w:val="center"/>
          </w:tcPr>
          <w:p w:rsidR="008D0872" w:rsidRPr="008D0872" w:rsidRDefault="008D0872" w:rsidP="00984F21">
            <w:pPr>
              <w:pStyle w:val="a6"/>
              <w:jc w:val="center"/>
              <w:rPr>
                <w:color w:val="FF0000"/>
                <w:sz w:val="24"/>
              </w:rPr>
            </w:pPr>
            <w:r w:rsidRPr="008D0872">
              <w:rPr>
                <w:color w:val="FF0000"/>
                <w:sz w:val="24"/>
              </w:rPr>
              <w:t>Уровень обеспеченности, общая обеспеченность местами постоянного хранения для</w:t>
            </w:r>
            <w:r w:rsidR="00984F21">
              <w:rPr>
                <w:color w:val="FF0000"/>
                <w:sz w:val="24"/>
              </w:rPr>
              <w:t xml:space="preserve"> </w:t>
            </w:r>
            <w:r w:rsidRPr="008D0872">
              <w:rPr>
                <w:color w:val="FF0000"/>
                <w:sz w:val="24"/>
              </w:rPr>
              <w:t>многоквартирного дома, мест</w:t>
            </w:r>
          </w:p>
        </w:tc>
        <w:tc>
          <w:tcPr>
            <w:tcW w:w="708" w:type="dxa"/>
            <w:shd w:val="clear" w:color="auto" w:fill="FFFFFF"/>
            <w:vAlign w:val="center"/>
          </w:tcPr>
          <w:p w:rsidR="008D0872" w:rsidRPr="008D0872" w:rsidRDefault="008D0872" w:rsidP="008D0872">
            <w:pPr>
              <w:pStyle w:val="a6"/>
              <w:jc w:val="center"/>
              <w:rPr>
                <w:color w:val="FF0000"/>
                <w:sz w:val="24"/>
              </w:rPr>
            </w:pPr>
            <w:r w:rsidRPr="008D0872">
              <w:rPr>
                <w:color w:val="FF0000"/>
                <w:sz w:val="24"/>
              </w:rPr>
              <w:t>+</w:t>
            </w:r>
          </w:p>
        </w:tc>
        <w:tc>
          <w:tcPr>
            <w:tcW w:w="1017" w:type="dxa"/>
            <w:shd w:val="clear" w:color="auto" w:fill="FFFFFF"/>
            <w:vAlign w:val="center"/>
          </w:tcPr>
          <w:p w:rsidR="008D0872" w:rsidRPr="008D0872" w:rsidRDefault="008D0872" w:rsidP="008D0872">
            <w:pPr>
              <w:pStyle w:val="a6"/>
              <w:jc w:val="center"/>
              <w:rPr>
                <w:color w:val="FF0000"/>
                <w:sz w:val="24"/>
              </w:rPr>
            </w:pPr>
            <w:r w:rsidRPr="008D0872">
              <w:rPr>
                <w:color w:val="FF0000"/>
                <w:sz w:val="24"/>
              </w:rPr>
              <w:t>+</w:t>
            </w:r>
          </w:p>
        </w:tc>
        <w:tc>
          <w:tcPr>
            <w:tcW w:w="678" w:type="dxa"/>
            <w:shd w:val="clear" w:color="auto" w:fill="FFFFFF"/>
            <w:vAlign w:val="center"/>
          </w:tcPr>
          <w:p w:rsidR="008D0872" w:rsidRPr="008D0872" w:rsidRDefault="008D0872" w:rsidP="008D0872">
            <w:pPr>
              <w:pStyle w:val="a6"/>
              <w:jc w:val="center"/>
              <w:rPr>
                <w:color w:val="FF0000"/>
                <w:sz w:val="24"/>
              </w:rPr>
            </w:pPr>
            <w:r w:rsidRPr="008D0872">
              <w:rPr>
                <w:color w:val="FF0000"/>
                <w:sz w:val="24"/>
              </w:rPr>
              <w:t>+</w:t>
            </w:r>
          </w:p>
        </w:tc>
      </w:tr>
    </w:tbl>
    <w:p w:rsidR="00CE613C" w:rsidRDefault="00CE613C" w:rsidP="00370414">
      <w:pPr>
        <w:pStyle w:val="a6"/>
        <w:spacing w:after="80"/>
        <w:contextualSpacing w:val="0"/>
      </w:pPr>
      <w:r>
        <w:br w:type="page"/>
      </w:r>
    </w:p>
    <w:p w:rsidR="00370414" w:rsidRDefault="00CE613C" w:rsidP="006877E4">
      <w:pPr>
        <w:pStyle w:val="a3"/>
        <w:jc w:val="right"/>
      </w:pPr>
      <w:bookmarkStart w:id="68" w:name="_Toc172557387"/>
      <w:r>
        <w:lastRenderedPageBreak/>
        <w:t>Приложение А</w:t>
      </w:r>
      <w:bookmarkEnd w:id="68"/>
    </w:p>
    <w:p w:rsidR="00CE613C" w:rsidRDefault="00CE613C" w:rsidP="00CE613C">
      <w:pPr>
        <w:pStyle w:val="a6"/>
      </w:pPr>
    </w:p>
    <w:p w:rsidR="00CE613C" w:rsidRDefault="00CE613C" w:rsidP="00CE613C">
      <w:pPr>
        <w:pStyle w:val="a5"/>
      </w:pPr>
      <w:r>
        <w:t>Перечень видов объектов местного значения, подлежащих нормированию в МНГП муниципального района</w:t>
      </w:r>
    </w:p>
    <w:p w:rsidR="00CE613C" w:rsidRDefault="00CE613C" w:rsidP="00CE613C">
      <w:pPr>
        <w:pStyle w:val="a6"/>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792"/>
        <w:gridCol w:w="4836"/>
      </w:tblGrid>
      <w:tr w:rsidR="00CE613C" w:rsidRPr="00CE613C" w:rsidTr="000E62F4">
        <w:trPr>
          <w:trHeight w:hRule="exact" w:val="340"/>
          <w:jc w:val="center"/>
        </w:trPr>
        <w:tc>
          <w:tcPr>
            <w:tcW w:w="4792" w:type="dxa"/>
            <w:shd w:val="clear" w:color="auto" w:fill="FFFFFF"/>
            <w:vAlign w:val="center"/>
          </w:tcPr>
          <w:p w:rsidR="00CE613C" w:rsidRPr="00CE613C" w:rsidRDefault="00CE613C" w:rsidP="00CE613C">
            <w:pPr>
              <w:pStyle w:val="a6"/>
              <w:jc w:val="center"/>
              <w:rPr>
                <w:sz w:val="24"/>
              </w:rPr>
            </w:pPr>
            <w:r w:rsidRPr="00CE613C">
              <w:rPr>
                <w:sz w:val="24"/>
              </w:rPr>
              <w:t>Виды объектов</w:t>
            </w:r>
          </w:p>
        </w:tc>
        <w:tc>
          <w:tcPr>
            <w:tcW w:w="4836" w:type="dxa"/>
            <w:shd w:val="clear" w:color="auto" w:fill="FFFFFF"/>
            <w:vAlign w:val="center"/>
          </w:tcPr>
          <w:p w:rsidR="00CE613C" w:rsidRPr="00CE613C" w:rsidRDefault="00CE613C" w:rsidP="00CE613C">
            <w:pPr>
              <w:pStyle w:val="a6"/>
              <w:jc w:val="center"/>
              <w:rPr>
                <w:sz w:val="24"/>
              </w:rPr>
            </w:pPr>
            <w:r w:rsidRPr="00CE613C">
              <w:rPr>
                <w:sz w:val="24"/>
              </w:rPr>
              <w:t>Нормативное обоснование</w:t>
            </w:r>
          </w:p>
        </w:tc>
      </w:tr>
      <w:tr w:rsidR="00CE613C" w:rsidRPr="00CE613C" w:rsidTr="000E62F4">
        <w:trPr>
          <w:trHeight w:hRule="exact" w:val="340"/>
          <w:jc w:val="center"/>
        </w:trPr>
        <w:tc>
          <w:tcPr>
            <w:tcW w:w="9628" w:type="dxa"/>
            <w:gridSpan w:val="2"/>
            <w:shd w:val="clear" w:color="auto" w:fill="FFFFFF"/>
            <w:vAlign w:val="center"/>
          </w:tcPr>
          <w:p w:rsidR="00CE613C" w:rsidRPr="00CE613C" w:rsidRDefault="00CE613C" w:rsidP="00CE613C">
            <w:pPr>
              <w:pStyle w:val="a6"/>
              <w:jc w:val="center"/>
              <w:rPr>
                <w:sz w:val="24"/>
              </w:rPr>
            </w:pPr>
            <w:r w:rsidRPr="00CE613C">
              <w:rPr>
                <w:sz w:val="24"/>
              </w:rPr>
              <w:t>Виды объектов местного значения муниципального района</w:t>
            </w:r>
          </w:p>
        </w:tc>
      </w:tr>
      <w:tr w:rsidR="00CE613C" w:rsidRPr="00CE613C" w:rsidTr="000E62F4">
        <w:trPr>
          <w:trHeight w:hRule="exact" w:val="340"/>
          <w:jc w:val="center"/>
        </w:trPr>
        <w:tc>
          <w:tcPr>
            <w:tcW w:w="9628" w:type="dxa"/>
            <w:gridSpan w:val="2"/>
            <w:shd w:val="clear" w:color="auto" w:fill="FFFFFF"/>
            <w:vAlign w:val="center"/>
          </w:tcPr>
          <w:p w:rsidR="00CE613C" w:rsidRPr="00CE613C" w:rsidRDefault="00CE613C" w:rsidP="00CE613C">
            <w:pPr>
              <w:pStyle w:val="a6"/>
              <w:jc w:val="center"/>
              <w:rPr>
                <w:sz w:val="24"/>
              </w:rPr>
            </w:pPr>
            <w:r w:rsidRPr="00CE613C">
              <w:rPr>
                <w:sz w:val="24"/>
              </w:rPr>
              <w:t>В области образования</w:t>
            </w:r>
          </w:p>
        </w:tc>
      </w:tr>
      <w:tr w:rsidR="00CE613C" w:rsidRPr="00CE613C" w:rsidTr="000E62F4">
        <w:trPr>
          <w:trHeight w:hRule="exact" w:val="907"/>
          <w:jc w:val="center"/>
        </w:trPr>
        <w:tc>
          <w:tcPr>
            <w:tcW w:w="4792" w:type="dxa"/>
            <w:shd w:val="clear" w:color="auto" w:fill="FFFFFF"/>
            <w:vAlign w:val="center"/>
          </w:tcPr>
          <w:p w:rsidR="00CE613C" w:rsidRPr="00CE613C" w:rsidRDefault="000E62F4" w:rsidP="00CE613C">
            <w:pPr>
              <w:pStyle w:val="a6"/>
              <w:jc w:val="center"/>
              <w:rPr>
                <w:sz w:val="24"/>
              </w:rPr>
            </w:pPr>
            <w:r>
              <w:rPr>
                <w:sz w:val="24"/>
              </w:rPr>
              <w:t>Д</w:t>
            </w:r>
            <w:r w:rsidR="00CE613C" w:rsidRPr="00CE613C">
              <w:rPr>
                <w:sz w:val="24"/>
              </w:rPr>
              <w:t>ошкольные образовательные организации; общеобразовательные организации; организации дополнительного образования</w:t>
            </w:r>
          </w:p>
        </w:tc>
        <w:tc>
          <w:tcPr>
            <w:tcW w:w="4836" w:type="dxa"/>
            <w:shd w:val="clear" w:color="auto" w:fill="FFFFFF"/>
            <w:vAlign w:val="center"/>
          </w:tcPr>
          <w:p w:rsidR="00CE613C" w:rsidRPr="00CE613C" w:rsidRDefault="00CE613C" w:rsidP="00CE613C">
            <w:pPr>
              <w:pStyle w:val="a6"/>
              <w:jc w:val="center"/>
              <w:rPr>
                <w:sz w:val="24"/>
              </w:rPr>
            </w:pPr>
            <w:r w:rsidRPr="00CE613C">
              <w:rPr>
                <w:sz w:val="24"/>
              </w:rPr>
              <w:t>п. 11 ч. 1 ст. 15 Федерального закона № 131-ФЗ</w:t>
            </w:r>
          </w:p>
        </w:tc>
      </w:tr>
      <w:tr w:rsidR="00CE613C" w:rsidRPr="00CE613C" w:rsidTr="000E62F4">
        <w:trPr>
          <w:trHeight w:hRule="exact" w:val="928"/>
          <w:jc w:val="center"/>
        </w:trPr>
        <w:tc>
          <w:tcPr>
            <w:tcW w:w="4792" w:type="dxa"/>
            <w:shd w:val="clear" w:color="auto" w:fill="FFFFFF"/>
            <w:vAlign w:val="center"/>
          </w:tcPr>
          <w:p w:rsidR="00CE613C" w:rsidRPr="00CE613C" w:rsidRDefault="000E62F4" w:rsidP="00CE613C">
            <w:pPr>
              <w:pStyle w:val="a6"/>
              <w:jc w:val="center"/>
              <w:rPr>
                <w:sz w:val="24"/>
              </w:rPr>
            </w:pPr>
            <w:r>
              <w:rPr>
                <w:sz w:val="24"/>
              </w:rPr>
              <w:t>Центры психо</w:t>
            </w:r>
            <w:r w:rsidR="00CE613C" w:rsidRPr="00CE613C">
              <w:rPr>
                <w:sz w:val="24"/>
              </w:rPr>
              <w:t>лого-педагогической, медицинской и</w:t>
            </w:r>
            <w:r>
              <w:rPr>
                <w:sz w:val="24"/>
              </w:rPr>
              <w:t xml:space="preserve"> социальной помощи</w:t>
            </w:r>
          </w:p>
        </w:tc>
        <w:tc>
          <w:tcPr>
            <w:tcW w:w="4836" w:type="dxa"/>
            <w:shd w:val="clear" w:color="auto" w:fill="FFFFFF"/>
            <w:vAlign w:val="center"/>
          </w:tcPr>
          <w:p w:rsidR="00CE613C" w:rsidRPr="00CE613C" w:rsidRDefault="00CE613C" w:rsidP="00CE613C">
            <w:pPr>
              <w:pStyle w:val="a6"/>
              <w:jc w:val="center"/>
              <w:rPr>
                <w:sz w:val="24"/>
              </w:rPr>
            </w:pPr>
            <w:r w:rsidRPr="00CE613C">
              <w:rPr>
                <w:sz w:val="24"/>
              </w:rPr>
              <w:t>ч. 1 ст. 42 Федерального закона от 29.12.2012 № 273-</w:t>
            </w:r>
            <w:r w:rsidR="000E62F4" w:rsidRPr="00CE613C">
              <w:rPr>
                <w:sz w:val="24"/>
              </w:rPr>
              <w:t xml:space="preserve"> ФЗ «Об образовании в Российской Федерации»</w:t>
            </w:r>
          </w:p>
        </w:tc>
      </w:tr>
      <w:tr w:rsidR="00CE613C" w:rsidRPr="00CE613C" w:rsidTr="000E62F4">
        <w:trPr>
          <w:trHeight w:hRule="exact" w:val="340"/>
          <w:jc w:val="center"/>
        </w:trPr>
        <w:tc>
          <w:tcPr>
            <w:tcW w:w="9628" w:type="dxa"/>
            <w:gridSpan w:val="2"/>
            <w:shd w:val="clear" w:color="auto" w:fill="FFFFFF"/>
            <w:vAlign w:val="center"/>
          </w:tcPr>
          <w:p w:rsidR="00CE613C" w:rsidRPr="00CE613C" w:rsidRDefault="00CE613C" w:rsidP="00CE613C">
            <w:pPr>
              <w:pStyle w:val="a6"/>
              <w:jc w:val="center"/>
              <w:rPr>
                <w:sz w:val="24"/>
              </w:rPr>
            </w:pPr>
            <w:r w:rsidRPr="00CE613C">
              <w:rPr>
                <w:sz w:val="24"/>
              </w:rPr>
              <w:t>В области физической культуры и массового спорта</w:t>
            </w:r>
          </w:p>
        </w:tc>
      </w:tr>
      <w:tr w:rsidR="00CE613C" w:rsidRPr="00CE613C" w:rsidTr="000E62F4">
        <w:trPr>
          <w:trHeight w:hRule="exact" w:val="3345"/>
          <w:jc w:val="center"/>
        </w:trPr>
        <w:tc>
          <w:tcPr>
            <w:tcW w:w="4792" w:type="dxa"/>
            <w:shd w:val="clear" w:color="auto" w:fill="FFFFFF"/>
            <w:vAlign w:val="center"/>
          </w:tcPr>
          <w:p w:rsidR="00CE613C" w:rsidRPr="00CE613C" w:rsidRDefault="000E62F4" w:rsidP="000E62F4">
            <w:pPr>
              <w:pStyle w:val="a6"/>
              <w:jc w:val="center"/>
              <w:rPr>
                <w:sz w:val="24"/>
              </w:rPr>
            </w:pPr>
            <w:r>
              <w:rPr>
                <w:sz w:val="24"/>
              </w:rPr>
              <w:t>С</w:t>
            </w:r>
            <w:r w:rsidR="00CE613C" w:rsidRPr="00CE613C">
              <w:rPr>
                <w:sz w:val="24"/>
              </w:rPr>
              <w:t>портивные сооружения;</w:t>
            </w:r>
            <w:r>
              <w:rPr>
                <w:sz w:val="24"/>
              </w:rPr>
              <w:t xml:space="preserve"> </w:t>
            </w:r>
            <w:r w:rsidR="00CE613C" w:rsidRPr="00CE613C">
              <w:rPr>
                <w:sz w:val="24"/>
              </w:rPr>
              <w:t>плавательные бассейны (крытые и открытые общего пользования);</w:t>
            </w:r>
            <w:r>
              <w:rPr>
                <w:sz w:val="24"/>
              </w:rPr>
              <w:t xml:space="preserve"> </w:t>
            </w:r>
            <w:r w:rsidR="00CE613C" w:rsidRPr="00CE613C">
              <w:rPr>
                <w:sz w:val="24"/>
              </w:rPr>
              <w:t>плоскостные спортивные сооружения (в том числе спортивные (игровые) площадки; спортивные поля, включая футбольные поля); спортивные залы; лыжные базы;</w:t>
            </w:r>
            <w:r>
              <w:rPr>
                <w:sz w:val="24"/>
              </w:rPr>
              <w:t xml:space="preserve"> </w:t>
            </w:r>
            <w:r w:rsidR="00CE613C" w:rsidRPr="00CE613C">
              <w:rPr>
                <w:sz w:val="24"/>
              </w:rPr>
              <w:t>сооружения для стрелковых видов спорта (в том числе тир, стрельбище, стенд); 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4836" w:type="dxa"/>
            <w:shd w:val="clear" w:color="auto" w:fill="FFFFFF"/>
            <w:vAlign w:val="center"/>
          </w:tcPr>
          <w:p w:rsidR="00CE613C" w:rsidRPr="00CE613C" w:rsidRDefault="00CE613C" w:rsidP="00CE613C">
            <w:pPr>
              <w:pStyle w:val="a6"/>
              <w:jc w:val="center"/>
              <w:rPr>
                <w:sz w:val="24"/>
              </w:rPr>
            </w:pPr>
            <w:r w:rsidRPr="00CE613C">
              <w:rPr>
                <w:sz w:val="24"/>
              </w:rPr>
              <w:t>п. 26 ч. 1 ст. 15 Федерального закона № 131-ФЗ</w:t>
            </w:r>
          </w:p>
        </w:tc>
      </w:tr>
      <w:tr w:rsidR="00CE613C" w:rsidRPr="00CE613C" w:rsidTr="000E62F4">
        <w:trPr>
          <w:trHeight w:hRule="exact" w:val="340"/>
          <w:jc w:val="center"/>
        </w:trPr>
        <w:tc>
          <w:tcPr>
            <w:tcW w:w="9628" w:type="dxa"/>
            <w:gridSpan w:val="2"/>
            <w:shd w:val="clear" w:color="auto" w:fill="FFFFFF"/>
            <w:vAlign w:val="center"/>
          </w:tcPr>
          <w:p w:rsidR="00CE613C" w:rsidRPr="00CE613C" w:rsidRDefault="00CE613C" w:rsidP="00CE613C">
            <w:pPr>
              <w:pStyle w:val="a6"/>
              <w:jc w:val="center"/>
              <w:rPr>
                <w:sz w:val="24"/>
              </w:rPr>
            </w:pPr>
            <w:r w:rsidRPr="00CE613C">
              <w:rPr>
                <w:sz w:val="24"/>
              </w:rPr>
              <w:t>В области молодежной политики</w:t>
            </w:r>
          </w:p>
        </w:tc>
      </w:tr>
      <w:tr w:rsidR="00CE613C" w:rsidRPr="00CE613C" w:rsidTr="000E62F4">
        <w:trPr>
          <w:trHeight w:hRule="exact" w:val="1417"/>
          <w:jc w:val="center"/>
        </w:trPr>
        <w:tc>
          <w:tcPr>
            <w:tcW w:w="4792" w:type="dxa"/>
            <w:shd w:val="clear" w:color="auto" w:fill="FFFFFF"/>
            <w:vAlign w:val="center"/>
          </w:tcPr>
          <w:p w:rsidR="00CE613C" w:rsidRPr="00CE613C" w:rsidRDefault="000E62F4" w:rsidP="00CE613C">
            <w:pPr>
              <w:pStyle w:val="a6"/>
              <w:jc w:val="center"/>
              <w:rPr>
                <w:sz w:val="24"/>
              </w:rPr>
            </w:pPr>
            <w:r>
              <w:rPr>
                <w:sz w:val="24"/>
              </w:rPr>
              <w:t>У</w:t>
            </w:r>
            <w:r w:rsidR="00CE613C" w:rsidRPr="00CE613C">
              <w:rPr>
                <w:sz w:val="24"/>
              </w:rPr>
              <w:t>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4836" w:type="dxa"/>
            <w:shd w:val="clear" w:color="auto" w:fill="FFFFFF"/>
            <w:vAlign w:val="center"/>
          </w:tcPr>
          <w:p w:rsidR="00CE613C" w:rsidRPr="00CE613C" w:rsidRDefault="00CE613C" w:rsidP="00CE613C">
            <w:pPr>
              <w:pStyle w:val="a6"/>
              <w:jc w:val="center"/>
              <w:rPr>
                <w:sz w:val="24"/>
              </w:rPr>
            </w:pPr>
            <w:r w:rsidRPr="00CE613C">
              <w:rPr>
                <w:sz w:val="24"/>
              </w:rPr>
              <w:t>п. 27 ч. 1. ст. 15 Федерального закона № 131-ФЗ</w:t>
            </w:r>
          </w:p>
        </w:tc>
      </w:tr>
      <w:tr w:rsidR="00CE613C" w:rsidRPr="00CE613C" w:rsidTr="000E62F4">
        <w:trPr>
          <w:trHeight w:hRule="exact" w:val="340"/>
          <w:jc w:val="center"/>
        </w:trPr>
        <w:tc>
          <w:tcPr>
            <w:tcW w:w="9628" w:type="dxa"/>
            <w:gridSpan w:val="2"/>
            <w:shd w:val="clear" w:color="auto" w:fill="FFFFFF"/>
            <w:vAlign w:val="center"/>
          </w:tcPr>
          <w:p w:rsidR="00CE613C" w:rsidRPr="00CE613C" w:rsidRDefault="00CE613C" w:rsidP="00CE613C">
            <w:pPr>
              <w:pStyle w:val="a6"/>
              <w:jc w:val="center"/>
              <w:rPr>
                <w:sz w:val="24"/>
              </w:rPr>
            </w:pPr>
            <w:r w:rsidRPr="00CE613C">
              <w:rPr>
                <w:sz w:val="24"/>
              </w:rPr>
              <w:t>В области архивного дела</w:t>
            </w:r>
          </w:p>
        </w:tc>
      </w:tr>
      <w:tr w:rsidR="00CE613C" w:rsidRPr="00CE613C" w:rsidTr="000E62F4">
        <w:trPr>
          <w:trHeight w:hRule="exact" w:val="598"/>
          <w:jc w:val="center"/>
        </w:trPr>
        <w:tc>
          <w:tcPr>
            <w:tcW w:w="4792" w:type="dxa"/>
            <w:shd w:val="clear" w:color="auto" w:fill="FFFFFF"/>
            <w:vAlign w:val="center"/>
          </w:tcPr>
          <w:p w:rsidR="00CE613C" w:rsidRPr="00CE613C" w:rsidRDefault="000E62F4" w:rsidP="00CE613C">
            <w:pPr>
              <w:pStyle w:val="a6"/>
              <w:jc w:val="center"/>
              <w:rPr>
                <w:sz w:val="24"/>
              </w:rPr>
            </w:pPr>
            <w:r>
              <w:rPr>
                <w:sz w:val="24"/>
              </w:rPr>
              <w:t>А</w:t>
            </w:r>
            <w:r w:rsidR="00CE613C" w:rsidRPr="00CE613C">
              <w:rPr>
                <w:sz w:val="24"/>
              </w:rPr>
              <w:t>рхивы</w:t>
            </w:r>
          </w:p>
        </w:tc>
        <w:tc>
          <w:tcPr>
            <w:tcW w:w="4836" w:type="dxa"/>
            <w:shd w:val="clear" w:color="auto" w:fill="FFFFFF"/>
            <w:vAlign w:val="center"/>
          </w:tcPr>
          <w:p w:rsidR="00CE613C" w:rsidRPr="00CE613C" w:rsidRDefault="00CE613C" w:rsidP="00CE613C">
            <w:pPr>
              <w:pStyle w:val="a6"/>
              <w:jc w:val="center"/>
              <w:rPr>
                <w:sz w:val="24"/>
              </w:rPr>
            </w:pPr>
            <w:r w:rsidRPr="00CE613C">
              <w:rPr>
                <w:sz w:val="24"/>
              </w:rPr>
              <w:t>п. 16. ч. 1 ст. 15 Федерального закона № 131-ФЗ</w:t>
            </w:r>
          </w:p>
        </w:tc>
      </w:tr>
      <w:tr w:rsidR="00CE613C" w:rsidRPr="00CE613C" w:rsidTr="000E62F4">
        <w:trPr>
          <w:trHeight w:hRule="exact" w:val="340"/>
          <w:jc w:val="center"/>
        </w:trPr>
        <w:tc>
          <w:tcPr>
            <w:tcW w:w="9628" w:type="dxa"/>
            <w:gridSpan w:val="2"/>
            <w:shd w:val="clear" w:color="auto" w:fill="FFFFFF"/>
            <w:vAlign w:val="center"/>
          </w:tcPr>
          <w:p w:rsidR="00CE613C" w:rsidRPr="00CE613C" w:rsidRDefault="00CE613C" w:rsidP="00CE613C">
            <w:pPr>
              <w:pStyle w:val="a6"/>
              <w:jc w:val="center"/>
              <w:rPr>
                <w:sz w:val="24"/>
              </w:rPr>
            </w:pPr>
            <w:r w:rsidRPr="00CE613C">
              <w:rPr>
                <w:sz w:val="24"/>
              </w:rPr>
              <w:t>В области культуры и искусства</w:t>
            </w:r>
          </w:p>
        </w:tc>
      </w:tr>
      <w:tr w:rsidR="00CE613C" w:rsidRPr="00CE613C" w:rsidTr="000E62F4">
        <w:trPr>
          <w:trHeight w:hRule="exact" w:val="938"/>
          <w:jc w:val="center"/>
        </w:trPr>
        <w:tc>
          <w:tcPr>
            <w:tcW w:w="4792" w:type="dxa"/>
            <w:shd w:val="clear" w:color="auto" w:fill="FFFFFF"/>
            <w:vAlign w:val="center"/>
          </w:tcPr>
          <w:p w:rsidR="00CE613C" w:rsidRPr="00CE613C" w:rsidRDefault="000E62F4" w:rsidP="000E62F4">
            <w:pPr>
              <w:pStyle w:val="a6"/>
              <w:jc w:val="center"/>
              <w:rPr>
                <w:sz w:val="24"/>
              </w:rPr>
            </w:pPr>
            <w:r>
              <w:rPr>
                <w:sz w:val="24"/>
              </w:rPr>
              <w:t>О</w:t>
            </w:r>
            <w:r w:rsidR="00CE613C" w:rsidRPr="00CE613C">
              <w:rPr>
                <w:sz w:val="24"/>
              </w:rPr>
              <w:t>бщедоступные библиотеки; детские библиотеки;</w:t>
            </w:r>
            <w:r>
              <w:rPr>
                <w:sz w:val="24"/>
              </w:rPr>
              <w:t xml:space="preserve"> </w:t>
            </w:r>
            <w:r w:rsidR="00CE613C" w:rsidRPr="00CE613C">
              <w:rPr>
                <w:sz w:val="24"/>
              </w:rPr>
              <w:t>объект культурно-досугового (клубного) типа</w:t>
            </w:r>
          </w:p>
        </w:tc>
        <w:tc>
          <w:tcPr>
            <w:tcW w:w="4836" w:type="dxa"/>
            <w:shd w:val="clear" w:color="auto" w:fill="FFFFFF"/>
            <w:vAlign w:val="center"/>
          </w:tcPr>
          <w:p w:rsidR="00CE613C" w:rsidRPr="00CE613C" w:rsidRDefault="00CE613C" w:rsidP="00CE613C">
            <w:pPr>
              <w:pStyle w:val="a6"/>
              <w:jc w:val="center"/>
              <w:rPr>
                <w:sz w:val="24"/>
              </w:rPr>
            </w:pPr>
            <w:r w:rsidRPr="00CE613C">
              <w:rPr>
                <w:sz w:val="24"/>
              </w:rPr>
              <w:t>п. 19 ч. 1 ст. 15 Федерального закона № 131-ФЗ</w:t>
            </w:r>
          </w:p>
        </w:tc>
      </w:tr>
      <w:tr w:rsidR="00CE613C" w:rsidRPr="00CE613C" w:rsidTr="000E62F4">
        <w:trPr>
          <w:trHeight w:hRule="exact" w:val="569"/>
          <w:jc w:val="center"/>
        </w:trPr>
        <w:tc>
          <w:tcPr>
            <w:tcW w:w="4792" w:type="dxa"/>
            <w:shd w:val="clear" w:color="auto" w:fill="FFFFFF"/>
            <w:vAlign w:val="center"/>
          </w:tcPr>
          <w:p w:rsidR="00CE613C" w:rsidRPr="00CE613C" w:rsidRDefault="000E62F4" w:rsidP="00CE613C">
            <w:pPr>
              <w:pStyle w:val="a6"/>
              <w:jc w:val="center"/>
              <w:rPr>
                <w:sz w:val="24"/>
              </w:rPr>
            </w:pPr>
            <w:r>
              <w:rPr>
                <w:sz w:val="24"/>
              </w:rPr>
              <w:t>Ц</w:t>
            </w:r>
            <w:r w:rsidR="00CE613C" w:rsidRPr="00CE613C">
              <w:rPr>
                <w:sz w:val="24"/>
              </w:rPr>
              <w:t>ентры культурного развития</w:t>
            </w:r>
          </w:p>
        </w:tc>
        <w:tc>
          <w:tcPr>
            <w:tcW w:w="4836" w:type="dxa"/>
            <w:shd w:val="clear" w:color="auto" w:fill="FFFFFF"/>
            <w:vAlign w:val="center"/>
          </w:tcPr>
          <w:p w:rsidR="00CE613C" w:rsidRPr="00CE613C" w:rsidRDefault="00CE613C" w:rsidP="00CE613C">
            <w:pPr>
              <w:pStyle w:val="a6"/>
              <w:jc w:val="center"/>
              <w:rPr>
                <w:sz w:val="24"/>
              </w:rPr>
            </w:pPr>
            <w:r w:rsidRPr="00CE613C">
              <w:rPr>
                <w:sz w:val="24"/>
              </w:rPr>
              <w:t>п. 19.1 ч. 1 ст. 15 Федерального закона № 131-ФЗ</w:t>
            </w:r>
          </w:p>
        </w:tc>
      </w:tr>
      <w:tr w:rsidR="00CE613C" w:rsidRPr="00CE613C" w:rsidTr="000E62F4">
        <w:trPr>
          <w:trHeight w:hRule="exact" w:val="567"/>
          <w:jc w:val="center"/>
        </w:trPr>
        <w:tc>
          <w:tcPr>
            <w:tcW w:w="4792" w:type="dxa"/>
            <w:shd w:val="clear" w:color="auto" w:fill="FFFFFF"/>
            <w:vAlign w:val="center"/>
          </w:tcPr>
          <w:p w:rsidR="00CE613C" w:rsidRPr="00CE613C" w:rsidRDefault="000E62F4" w:rsidP="00CE613C">
            <w:pPr>
              <w:pStyle w:val="a6"/>
              <w:jc w:val="center"/>
              <w:rPr>
                <w:sz w:val="24"/>
              </w:rPr>
            </w:pPr>
            <w:r>
              <w:rPr>
                <w:sz w:val="24"/>
              </w:rPr>
              <w:t>К</w:t>
            </w:r>
            <w:r w:rsidR="00CE613C" w:rsidRPr="00CE613C">
              <w:rPr>
                <w:sz w:val="24"/>
              </w:rPr>
              <w:t>раеведческие музеи</w:t>
            </w:r>
          </w:p>
        </w:tc>
        <w:tc>
          <w:tcPr>
            <w:tcW w:w="4836" w:type="dxa"/>
            <w:shd w:val="clear" w:color="auto" w:fill="FFFFFF"/>
            <w:vAlign w:val="center"/>
          </w:tcPr>
          <w:p w:rsidR="00CE613C" w:rsidRPr="00CE613C" w:rsidRDefault="00CE613C" w:rsidP="00CE613C">
            <w:pPr>
              <w:pStyle w:val="a6"/>
              <w:jc w:val="center"/>
              <w:rPr>
                <w:sz w:val="24"/>
              </w:rPr>
            </w:pPr>
            <w:r w:rsidRPr="00CE613C">
              <w:rPr>
                <w:sz w:val="24"/>
              </w:rPr>
              <w:t>п. 1 ч. 1 ст. 15.1 Федерального закона № 131-ФЗ</w:t>
            </w:r>
          </w:p>
        </w:tc>
      </w:tr>
      <w:tr w:rsidR="00CE613C" w:rsidRPr="00CE613C" w:rsidTr="000E62F4">
        <w:trPr>
          <w:trHeight w:hRule="exact" w:val="340"/>
          <w:jc w:val="center"/>
        </w:trPr>
        <w:tc>
          <w:tcPr>
            <w:tcW w:w="9628" w:type="dxa"/>
            <w:gridSpan w:val="2"/>
            <w:shd w:val="clear" w:color="auto" w:fill="FFFFFF"/>
            <w:vAlign w:val="center"/>
          </w:tcPr>
          <w:p w:rsidR="00CE613C" w:rsidRPr="00CE613C" w:rsidRDefault="00CE613C" w:rsidP="00CE613C">
            <w:pPr>
              <w:pStyle w:val="a6"/>
              <w:jc w:val="center"/>
              <w:rPr>
                <w:sz w:val="24"/>
              </w:rPr>
            </w:pPr>
            <w:r w:rsidRPr="00CE613C">
              <w:rPr>
                <w:sz w:val="24"/>
              </w:rPr>
              <w:t>В области охраны правопорядка</w:t>
            </w:r>
          </w:p>
        </w:tc>
      </w:tr>
      <w:tr w:rsidR="00CE613C" w:rsidRPr="00CE613C" w:rsidTr="000E62F4">
        <w:trPr>
          <w:trHeight w:hRule="exact" w:val="646"/>
          <w:jc w:val="center"/>
        </w:trPr>
        <w:tc>
          <w:tcPr>
            <w:tcW w:w="4792" w:type="dxa"/>
            <w:shd w:val="clear" w:color="auto" w:fill="FFFFFF"/>
            <w:vAlign w:val="center"/>
          </w:tcPr>
          <w:p w:rsidR="00CE613C" w:rsidRPr="00CE613C" w:rsidRDefault="000E62F4" w:rsidP="00CE613C">
            <w:pPr>
              <w:pStyle w:val="a6"/>
              <w:jc w:val="center"/>
              <w:rPr>
                <w:sz w:val="24"/>
              </w:rPr>
            </w:pPr>
            <w:r>
              <w:rPr>
                <w:sz w:val="24"/>
              </w:rPr>
              <w:t>У</w:t>
            </w:r>
            <w:r w:rsidR="00CE613C" w:rsidRPr="00CE613C">
              <w:rPr>
                <w:sz w:val="24"/>
              </w:rPr>
              <w:t>частковые пункты полиции</w:t>
            </w:r>
          </w:p>
        </w:tc>
        <w:tc>
          <w:tcPr>
            <w:tcW w:w="4836" w:type="dxa"/>
            <w:shd w:val="clear" w:color="auto" w:fill="FFFFFF"/>
            <w:vAlign w:val="center"/>
          </w:tcPr>
          <w:p w:rsidR="00CE613C" w:rsidRPr="00CE613C" w:rsidRDefault="00CE613C" w:rsidP="00CE613C">
            <w:pPr>
              <w:pStyle w:val="a6"/>
              <w:jc w:val="center"/>
              <w:rPr>
                <w:sz w:val="24"/>
              </w:rPr>
            </w:pPr>
            <w:r w:rsidRPr="00CE613C">
              <w:rPr>
                <w:sz w:val="24"/>
              </w:rPr>
              <w:t>п. 8.1 ч. 1 ст. 15 Федерального закона № 131-ФЗ</w:t>
            </w:r>
          </w:p>
        </w:tc>
      </w:tr>
      <w:tr w:rsidR="00CE613C" w:rsidRPr="00CE613C" w:rsidTr="000E62F4">
        <w:trPr>
          <w:trHeight w:hRule="exact" w:val="340"/>
          <w:jc w:val="center"/>
        </w:trPr>
        <w:tc>
          <w:tcPr>
            <w:tcW w:w="9628" w:type="dxa"/>
            <w:gridSpan w:val="2"/>
            <w:shd w:val="clear" w:color="auto" w:fill="FFFFFF"/>
            <w:vAlign w:val="center"/>
          </w:tcPr>
          <w:p w:rsidR="00CE613C" w:rsidRPr="00CE613C" w:rsidRDefault="00CE613C" w:rsidP="00CE613C">
            <w:pPr>
              <w:pStyle w:val="a6"/>
              <w:jc w:val="center"/>
              <w:rPr>
                <w:sz w:val="24"/>
              </w:rPr>
            </w:pPr>
            <w:r w:rsidRPr="00CE613C">
              <w:rPr>
                <w:sz w:val="24"/>
              </w:rPr>
              <w:t>В области жилищного строительства</w:t>
            </w:r>
          </w:p>
        </w:tc>
      </w:tr>
      <w:tr w:rsidR="00CE613C" w:rsidRPr="00CE613C" w:rsidTr="000E62F4">
        <w:trPr>
          <w:trHeight w:hRule="exact" w:val="340"/>
          <w:jc w:val="center"/>
        </w:trPr>
        <w:tc>
          <w:tcPr>
            <w:tcW w:w="4792" w:type="dxa"/>
            <w:shd w:val="clear" w:color="auto" w:fill="FFFFFF"/>
            <w:vAlign w:val="center"/>
          </w:tcPr>
          <w:p w:rsidR="00CE613C" w:rsidRPr="00CE613C" w:rsidRDefault="000E62F4" w:rsidP="00CE613C">
            <w:pPr>
              <w:pStyle w:val="a6"/>
              <w:jc w:val="center"/>
              <w:rPr>
                <w:sz w:val="24"/>
              </w:rPr>
            </w:pPr>
            <w:r>
              <w:rPr>
                <w:sz w:val="24"/>
              </w:rPr>
              <w:lastRenderedPageBreak/>
              <w:t>О</w:t>
            </w:r>
            <w:r w:rsidR="00CE613C" w:rsidRPr="00CE613C">
              <w:rPr>
                <w:sz w:val="24"/>
              </w:rPr>
              <w:t>бъекты жилищного строительства</w:t>
            </w:r>
          </w:p>
        </w:tc>
        <w:tc>
          <w:tcPr>
            <w:tcW w:w="4836" w:type="dxa"/>
            <w:shd w:val="clear" w:color="auto" w:fill="FFFFFF"/>
            <w:vAlign w:val="center"/>
          </w:tcPr>
          <w:p w:rsidR="00CE613C" w:rsidRPr="00CE613C" w:rsidRDefault="00CE613C" w:rsidP="00CE613C">
            <w:pPr>
              <w:pStyle w:val="a6"/>
              <w:jc w:val="center"/>
              <w:rPr>
                <w:sz w:val="24"/>
              </w:rPr>
            </w:pPr>
            <w:r w:rsidRPr="00CE613C">
              <w:rPr>
                <w:sz w:val="24"/>
              </w:rPr>
              <w:t>ч. 2 ст. 15.1 Федерального закона № 131-ФЗ</w:t>
            </w:r>
          </w:p>
        </w:tc>
      </w:tr>
      <w:tr w:rsidR="00CE613C" w:rsidRPr="00CE613C" w:rsidTr="000E62F4">
        <w:trPr>
          <w:trHeight w:hRule="exact" w:val="340"/>
          <w:jc w:val="center"/>
        </w:trPr>
        <w:tc>
          <w:tcPr>
            <w:tcW w:w="9628" w:type="dxa"/>
            <w:gridSpan w:val="2"/>
            <w:shd w:val="clear" w:color="auto" w:fill="FFFFFF"/>
            <w:vAlign w:val="center"/>
          </w:tcPr>
          <w:p w:rsidR="00CE613C" w:rsidRPr="00CE613C" w:rsidRDefault="00CE613C" w:rsidP="00CE613C">
            <w:pPr>
              <w:pStyle w:val="a6"/>
              <w:jc w:val="center"/>
              <w:rPr>
                <w:sz w:val="24"/>
              </w:rPr>
            </w:pPr>
            <w:r w:rsidRPr="00CE613C">
              <w:rPr>
                <w:sz w:val="24"/>
              </w:rPr>
              <w:t>В области благоустройства и массового отдыха</w:t>
            </w:r>
          </w:p>
        </w:tc>
      </w:tr>
      <w:tr w:rsidR="00CE613C" w:rsidRPr="00CE613C" w:rsidTr="000E62F4">
        <w:trPr>
          <w:trHeight w:hRule="exact" w:val="887"/>
          <w:jc w:val="center"/>
        </w:trPr>
        <w:tc>
          <w:tcPr>
            <w:tcW w:w="4792" w:type="dxa"/>
            <w:shd w:val="clear" w:color="auto" w:fill="FFFFFF"/>
            <w:vAlign w:val="center"/>
          </w:tcPr>
          <w:p w:rsidR="00CE613C" w:rsidRPr="00CE613C" w:rsidRDefault="000E62F4" w:rsidP="00CE613C">
            <w:pPr>
              <w:pStyle w:val="a6"/>
              <w:jc w:val="center"/>
              <w:rPr>
                <w:sz w:val="24"/>
              </w:rPr>
            </w:pPr>
            <w:r>
              <w:rPr>
                <w:sz w:val="24"/>
              </w:rPr>
              <w:t>О</w:t>
            </w:r>
            <w:r w:rsidR="00CE613C" w:rsidRPr="00CE613C">
              <w:rPr>
                <w:sz w:val="24"/>
              </w:rPr>
              <w:t>зелененные территории общего пользования; площадки отдыха населения; детские игровые площадки</w:t>
            </w:r>
          </w:p>
        </w:tc>
        <w:tc>
          <w:tcPr>
            <w:tcW w:w="4836" w:type="dxa"/>
            <w:shd w:val="clear" w:color="auto" w:fill="FFFFFF"/>
            <w:vAlign w:val="center"/>
          </w:tcPr>
          <w:p w:rsidR="00CE613C" w:rsidRPr="00CE613C" w:rsidRDefault="00CE613C" w:rsidP="00CE613C">
            <w:pPr>
              <w:pStyle w:val="a6"/>
              <w:jc w:val="center"/>
              <w:rPr>
                <w:sz w:val="24"/>
              </w:rPr>
            </w:pPr>
            <w:r w:rsidRPr="00CE613C">
              <w:rPr>
                <w:sz w:val="24"/>
              </w:rPr>
              <w:t>ч. 2 ст. 15.1 Федерального закона № 131-ФЗ</w:t>
            </w:r>
          </w:p>
        </w:tc>
      </w:tr>
      <w:tr w:rsidR="00CE613C" w:rsidRPr="00CE613C" w:rsidTr="000E62F4">
        <w:trPr>
          <w:trHeight w:hRule="exact" w:val="340"/>
          <w:jc w:val="center"/>
        </w:trPr>
        <w:tc>
          <w:tcPr>
            <w:tcW w:w="9628" w:type="dxa"/>
            <w:gridSpan w:val="2"/>
            <w:shd w:val="clear" w:color="auto" w:fill="FFFFFF"/>
            <w:vAlign w:val="center"/>
          </w:tcPr>
          <w:p w:rsidR="00CE613C" w:rsidRPr="00CE613C" w:rsidRDefault="00CE613C" w:rsidP="00CE613C">
            <w:pPr>
              <w:pStyle w:val="a6"/>
              <w:jc w:val="center"/>
              <w:rPr>
                <w:sz w:val="24"/>
              </w:rPr>
            </w:pPr>
            <w:r w:rsidRPr="00CE613C">
              <w:rPr>
                <w:sz w:val="24"/>
              </w:rPr>
              <w:t>В области автомобильных дорог</w:t>
            </w:r>
          </w:p>
        </w:tc>
      </w:tr>
      <w:tr w:rsidR="00CE613C" w:rsidRPr="00CE613C" w:rsidTr="000E62F4">
        <w:trPr>
          <w:trHeight w:hRule="exact" w:val="648"/>
          <w:jc w:val="center"/>
        </w:trPr>
        <w:tc>
          <w:tcPr>
            <w:tcW w:w="4792" w:type="dxa"/>
            <w:shd w:val="clear" w:color="auto" w:fill="FFFFFF"/>
            <w:vAlign w:val="center"/>
          </w:tcPr>
          <w:p w:rsidR="00CE613C" w:rsidRPr="00CE613C" w:rsidRDefault="000E62F4" w:rsidP="00CE613C">
            <w:pPr>
              <w:pStyle w:val="a6"/>
              <w:jc w:val="center"/>
              <w:rPr>
                <w:sz w:val="24"/>
              </w:rPr>
            </w:pPr>
            <w:r>
              <w:rPr>
                <w:sz w:val="24"/>
              </w:rPr>
              <w:t>А</w:t>
            </w:r>
            <w:r w:rsidR="00CE613C" w:rsidRPr="00CE613C">
              <w:rPr>
                <w:sz w:val="24"/>
              </w:rPr>
              <w:t>втомобильные дороги общего пользования</w:t>
            </w:r>
          </w:p>
        </w:tc>
        <w:tc>
          <w:tcPr>
            <w:tcW w:w="4836" w:type="dxa"/>
            <w:shd w:val="clear" w:color="auto" w:fill="FFFFFF"/>
            <w:vAlign w:val="center"/>
          </w:tcPr>
          <w:p w:rsidR="00CE613C" w:rsidRPr="00CE613C" w:rsidRDefault="00CE613C" w:rsidP="00CE613C">
            <w:pPr>
              <w:pStyle w:val="a6"/>
              <w:jc w:val="center"/>
              <w:rPr>
                <w:sz w:val="24"/>
              </w:rPr>
            </w:pPr>
            <w:r w:rsidRPr="00CE613C">
              <w:rPr>
                <w:sz w:val="24"/>
              </w:rPr>
              <w:t>п. 5 ч. 1 ст. 15 Федерального закона № 131-ФЗ</w:t>
            </w:r>
          </w:p>
        </w:tc>
      </w:tr>
      <w:tr w:rsidR="00CE613C" w:rsidRPr="00CE613C" w:rsidTr="000E62F4">
        <w:trPr>
          <w:trHeight w:hRule="exact" w:val="340"/>
          <w:jc w:val="center"/>
        </w:trPr>
        <w:tc>
          <w:tcPr>
            <w:tcW w:w="9628" w:type="dxa"/>
            <w:gridSpan w:val="2"/>
            <w:shd w:val="clear" w:color="auto" w:fill="FFFFFF"/>
            <w:vAlign w:val="center"/>
          </w:tcPr>
          <w:p w:rsidR="00CE613C" w:rsidRPr="00CE613C" w:rsidRDefault="00CE613C" w:rsidP="00CE613C">
            <w:pPr>
              <w:pStyle w:val="a6"/>
              <w:jc w:val="center"/>
              <w:rPr>
                <w:sz w:val="24"/>
              </w:rPr>
            </w:pPr>
            <w:r w:rsidRPr="00CE613C">
              <w:rPr>
                <w:sz w:val="24"/>
              </w:rPr>
              <w:t>В области электро-, тепло-, газо- и водоснабжения населения, водоотведения</w:t>
            </w:r>
          </w:p>
        </w:tc>
      </w:tr>
      <w:tr w:rsidR="00CE613C" w:rsidRPr="00CE613C" w:rsidTr="000E62F4">
        <w:trPr>
          <w:trHeight w:hRule="exact" w:val="1162"/>
          <w:jc w:val="center"/>
        </w:trPr>
        <w:tc>
          <w:tcPr>
            <w:tcW w:w="4792" w:type="dxa"/>
            <w:shd w:val="clear" w:color="auto" w:fill="FFFFFF"/>
            <w:vAlign w:val="center"/>
          </w:tcPr>
          <w:p w:rsidR="00CE613C" w:rsidRPr="00CE613C" w:rsidRDefault="000E62F4" w:rsidP="00CE613C">
            <w:pPr>
              <w:pStyle w:val="a6"/>
              <w:jc w:val="center"/>
              <w:rPr>
                <w:sz w:val="24"/>
              </w:rPr>
            </w:pPr>
            <w:r>
              <w:rPr>
                <w:sz w:val="24"/>
              </w:rPr>
              <w:t>О</w:t>
            </w:r>
            <w:r w:rsidR="00CE613C" w:rsidRPr="00CE613C">
              <w:rPr>
                <w:sz w:val="24"/>
              </w:rPr>
              <w:t>бъекты электроснабжения; объекты теплоснабжения; объекты газоснабжения; объекты водоснабжения; объекты водоотведения</w:t>
            </w:r>
          </w:p>
        </w:tc>
        <w:tc>
          <w:tcPr>
            <w:tcW w:w="4836" w:type="dxa"/>
            <w:shd w:val="clear" w:color="auto" w:fill="FFFFFF"/>
            <w:vAlign w:val="center"/>
          </w:tcPr>
          <w:p w:rsidR="00CE613C" w:rsidRPr="00CE613C" w:rsidRDefault="00CE613C" w:rsidP="00CE613C">
            <w:pPr>
              <w:pStyle w:val="a6"/>
              <w:jc w:val="center"/>
              <w:rPr>
                <w:sz w:val="24"/>
              </w:rPr>
            </w:pPr>
            <w:r w:rsidRPr="00CE613C">
              <w:rPr>
                <w:sz w:val="24"/>
              </w:rPr>
              <w:t>п. 4 ч. 1 ст.15 Федерального закона № 131-ФЗ</w:t>
            </w:r>
          </w:p>
        </w:tc>
      </w:tr>
      <w:tr w:rsidR="00CE613C" w:rsidRPr="00CE613C" w:rsidTr="000E62F4">
        <w:trPr>
          <w:trHeight w:hRule="exact" w:val="622"/>
          <w:jc w:val="center"/>
        </w:trPr>
        <w:tc>
          <w:tcPr>
            <w:tcW w:w="9628" w:type="dxa"/>
            <w:gridSpan w:val="2"/>
            <w:shd w:val="clear" w:color="auto" w:fill="FFFFFF"/>
            <w:vAlign w:val="center"/>
          </w:tcPr>
          <w:p w:rsidR="00CE613C" w:rsidRPr="00CE613C" w:rsidRDefault="00CE613C" w:rsidP="00CE613C">
            <w:pPr>
              <w:pStyle w:val="a6"/>
              <w:jc w:val="center"/>
              <w:rPr>
                <w:sz w:val="24"/>
              </w:rPr>
            </w:pPr>
            <w:r w:rsidRPr="00CE613C">
              <w:rPr>
                <w:sz w:val="24"/>
              </w:rPr>
              <w:t>В области предупреждения чрезвычайных ситуаций, стихийных бедствий, эпидемий и ликвидации их</w:t>
            </w:r>
            <w:r w:rsidR="000E62F4">
              <w:rPr>
                <w:sz w:val="24"/>
              </w:rPr>
              <w:t xml:space="preserve"> последствий</w:t>
            </w:r>
          </w:p>
        </w:tc>
      </w:tr>
      <w:tr w:rsidR="00CE613C" w:rsidRPr="00CE613C" w:rsidTr="000E62F4">
        <w:trPr>
          <w:trHeight w:hRule="exact" w:val="2559"/>
          <w:jc w:val="center"/>
        </w:trPr>
        <w:tc>
          <w:tcPr>
            <w:tcW w:w="4792" w:type="dxa"/>
            <w:shd w:val="clear" w:color="auto" w:fill="FFFFFF"/>
            <w:vAlign w:val="center"/>
          </w:tcPr>
          <w:p w:rsidR="00CE613C" w:rsidRPr="00CE613C" w:rsidRDefault="000E62F4" w:rsidP="00CE613C">
            <w:pPr>
              <w:pStyle w:val="a6"/>
              <w:jc w:val="center"/>
              <w:rPr>
                <w:sz w:val="24"/>
              </w:rPr>
            </w:pPr>
            <w:r>
              <w:rPr>
                <w:sz w:val="24"/>
              </w:rPr>
              <w:t>А</w:t>
            </w:r>
            <w:r w:rsidR="00CE613C" w:rsidRPr="00CE613C">
              <w:rPr>
                <w:sz w:val="24"/>
              </w:rPr>
              <w:t xml:space="preserve">варийно-спасательные службы и (или) </w:t>
            </w:r>
            <w:r>
              <w:rPr>
                <w:sz w:val="24"/>
              </w:rPr>
              <w:t>аварийно-</w:t>
            </w:r>
            <w:r w:rsidR="00CE613C" w:rsidRPr="00CE613C">
              <w:rPr>
                <w:sz w:val="24"/>
              </w:rPr>
              <w:t>спасательные ф</w:t>
            </w:r>
            <w:r>
              <w:rPr>
                <w:sz w:val="24"/>
              </w:rPr>
              <w:t>ормирования Таймырского Долгано-</w:t>
            </w:r>
            <w:r w:rsidR="00CE613C" w:rsidRPr="00CE613C">
              <w:rPr>
                <w:sz w:val="24"/>
              </w:rPr>
              <w:t>Ненецкого и Эвенкийского муниципальных районов</w:t>
            </w:r>
          </w:p>
        </w:tc>
        <w:tc>
          <w:tcPr>
            <w:tcW w:w="4836" w:type="dxa"/>
            <w:shd w:val="clear" w:color="auto" w:fill="FFFFFF"/>
            <w:vAlign w:val="center"/>
          </w:tcPr>
          <w:p w:rsidR="00CE613C" w:rsidRPr="000E62F4" w:rsidRDefault="00CE613C" w:rsidP="00CE613C">
            <w:pPr>
              <w:pStyle w:val="a6"/>
              <w:jc w:val="center"/>
              <w:rPr>
                <w:sz w:val="24"/>
              </w:rPr>
            </w:pPr>
            <w:r w:rsidRPr="000E62F4">
              <w:rPr>
                <w:sz w:val="24"/>
              </w:rPr>
              <w:t>п. 95 ч. 1 ст. 44 Федерального закона № 414-ФЗ; ч. 1 ст. 1 Закона Красноярского края от 15.03.2007 № 22-5883 «О наделении органов местного самоуправления Таймырского Долгано-Ненецкого и</w:t>
            </w:r>
            <w:r w:rsidR="000E62F4" w:rsidRPr="000E62F4">
              <w:rPr>
                <w:sz w:val="24"/>
              </w:rPr>
              <w:t xml:space="preserve"> Эвенкийского муниципальных районов края отдельными государственными полномочиями в области защиты территорий и населения от чрезвычайных ситуаций»</w:t>
            </w:r>
          </w:p>
        </w:tc>
      </w:tr>
      <w:tr w:rsidR="000E62F4" w:rsidRPr="00CE613C" w:rsidTr="000E62F4">
        <w:trPr>
          <w:trHeight w:hRule="exact" w:val="340"/>
          <w:jc w:val="center"/>
        </w:trPr>
        <w:tc>
          <w:tcPr>
            <w:tcW w:w="9628" w:type="dxa"/>
            <w:gridSpan w:val="2"/>
            <w:shd w:val="clear" w:color="auto" w:fill="FFFFFF"/>
            <w:vAlign w:val="center"/>
          </w:tcPr>
          <w:p w:rsidR="000E62F4" w:rsidRPr="000E62F4" w:rsidRDefault="000E62F4" w:rsidP="000E62F4">
            <w:pPr>
              <w:pStyle w:val="210"/>
              <w:shd w:val="clear" w:color="auto" w:fill="auto"/>
              <w:spacing w:before="0" w:line="200" w:lineRule="exact"/>
              <w:ind w:firstLine="0"/>
              <w:jc w:val="center"/>
              <w:rPr>
                <w:sz w:val="24"/>
                <w:szCs w:val="24"/>
              </w:rPr>
            </w:pPr>
            <w:r w:rsidRPr="000E62F4">
              <w:rPr>
                <w:sz w:val="24"/>
                <w:szCs w:val="24"/>
              </w:rPr>
              <w:t>В области организации ритуальных услуг и содержания мест захоронения</w:t>
            </w:r>
          </w:p>
        </w:tc>
      </w:tr>
      <w:tr w:rsidR="000E62F4" w:rsidRPr="00CE613C" w:rsidTr="000E62F4">
        <w:trPr>
          <w:trHeight w:hRule="exact" w:val="516"/>
          <w:jc w:val="center"/>
        </w:trPr>
        <w:tc>
          <w:tcPr>
            <w:tcW w:w="4792" w:type="dxa"/>
            <w:shd w:val="clear" w:color="auto" w:fill="FFFFFF"/>
            <w:vAlign w:val="center"/>
          </w:tcPr>
          <w:p w:rsidR="000E62F4" w:rsidRPr="000E62F4" w:rsidRDefault="000E62F4" w:rsidP="000E62F4">
            <w:pPr>
              <w:pStyle w:val="210"/>
              <w:shd w:val="clear" w:color="auto" w:fill="auto"/>
              <w:spacing w:before="0"/>
              <w:ind w:firstLine="0"/>
              <w:jc w:val="center"/>
              <w:rPr>
                <w:sz w:val="24"/>
                <w:szCs w:val="24"/>
              </w:rPr>
            </w:pPr>
            <w:r>
              <w:rPr>
                <w:sz w:val="24"/>
                <w:szCs w:val="24"/>
              </w:rPr>
              <w:t>К</w:t>
            </w:r>
            <w:r w:rsidRPr="000E62F4">
              <w:rPr>
                <w:sz w:val="24"/>
                <w:szCs w:val="24"/>
              </w:rPr>
              <w:t>ладбища традиционного захоронения; бюро похоронного обслуживания</w:t>
            </w:r>
          </w:p>
        </w:tc>
        <w:tc>
          <w:tcPr>
            <w:tcW w:w="4836" w:type="dxa"/>
            <w:shd w:val="clear" w:color="auto" w:fill="FFFFFF"/>
            <w:vAlign w:val="center"/>
          </w:tcPr>
          <w:p w:rsidR="000E62F4" w:rsidRPr="000E62F4" w:rsidRDefault="000E62F4" w:rsidP="000E62F4">
            <w:pPr>
              <w:pStyle w:val="210"/>
              <w:shd w:val="clear" w:color="auto" w:fill="auto"/>
              <w:spacing w:before="0" w:line="200" w:lineRule="exact"/>
              <w:ind w:firstLine="0"/>
              <w:jc w:val="center"/>
              <w:rPr>
                <w:sz w:val="24"/>
                <w:szCs w:val="24"/>
              </w:rPr>
            </w:pPr>
            <w:r w:rsidRPr="000E62F4">
              <w:rPr>
                <w:sz w:val="24"/>
                <w:szCs w:val="24"/>
              </w:rPr>
              <w:t>п. 17 ч. 1 ст. 15 Федерального закона № 131-ФЗ</w:t>
            </w:r>
          </w:p>
        </w:tc>
      </w:tr>
      <w:tr w:rsidR="000E62F4" w:rsidRPr="00CE613C" w:rsidTr="000E62F4">
        <w:trPr>
          <w:trHeight w:hRule="exact" w:val="340"/>
          <w:jc w:val="center"/>
        </w:trPr>
        <w:tc>
          <w:tcPr>
            <w:tcW w:w="9628" w:type="dxa"/>
            <w:gridSpan w:val="2"/>
            <w:shd w:val="clear" w:color="auto" w:fill="FFFFFF"/>
            <w:vAlign w:val="center"/>
          </w:tcPr>
          <w:p w:rsidR="000E62F4" w:rsidRPr="000E62F4" w:rsidRDefault="000E62F4" w:rsidP="000E62F4">
            <w:pPr>
              <w:pStyle w:val="a6"/>
              <w:jc w:val="center"/>
              <w:rPr>
                <w:rFonts w:cs="Times New Roman"/>
                <w:sz w:val="24"/>
              </w:rPr>
            </w:pPr>
            <w:r w:rsidRPr="000E62F4">
              <w:rPr>
                <w:rFonts w:cs="Times New Roman"/>
                <w:sz w:val="24"/>
              </w:rPr>
              <w:t>Виды объектов иного значения</w:t>
            </w:r>
          </w:p>
        </w:tc>
      </w:tr>
      <w:tr w:rsidR="000E62F4" w:rsidRPr="00CE613C" w:rsidTr="000E62F4">
        <w:trPr>
          <w:trHeight w:hRule="exact" w:val="1209"/>
          <w:jc w:val="center"/>
        </w:trPr>
        <w:tc>
          <w:tcPr>
            <w:tcW w:w="4792" w:type="dxa"/>
            <w:shd w:val="clear" w:color="auto" w:fill="FFFFFF"/>
            <w:vAlign w:val="center"/>
          </w:tcPr>
          <w:p w:rsidR="000E62F4" w:rsidRPr="000E62F4" w:rsidRDefault="000E62F4" w:rsidP="000E62F4">
            <w:pPr>
              <w:pStyle w:val="210"/>
              <w:shd w:val="clear" w:color="auto" w:fill="auto"/>
              <w:spacing w:before="0"/>
              <w:ind w:firstLine="0"/>
              <w:jc w:val="center"/>
              <w:rPr>
                <w:sz w:val="24"/>
                <w:szCs w:val="24"/>
              </w:rPr>
            </w:pPr>
            <w:r>
              <w:rPr>
                <w:sz w:val="24"/>
                <w:szCs w:val="24"/>
              </w:rPr>
              <w:t>М</w:t>
            </w:r>
            <w:r w:rsidRPr="000E62F4">
              <w:rPr>
                <w:sz w:val="24"/>
                <w:szCs w:val="24"/>
              </w:rPr>
              <w:t>еста постоянного хранения индивидуального автотранспорта при размещении многоквартирного дома</w:t>
            </w:r>
          </w:p>
        </w:tc>
        <w:tc>
          <w:tcPr>
            <w:tcW w:w="4836" w:type="dxa"/>
            <w:shd w:val="clear" w:color="auto" w:fill="FFFFFF"/>
            <w:vAlign w:val="center"/>
          </w:tcPr>
          <w:p w:rsidR="000E62F4" w:rsidRPr="000E62F4" w:rsidRDefault="000E62F4" w:rsidP="000E62F4">
            <w:pPr>
              <w:pStyle w:val="210"/>
              <w:shd w:val="clear" w:color="auto" w:fill="auto"/>
              <w:spacing w:before="0" w:line="226" w:lineRule="exact"/>
              <w:ind w:firstLine="0"/>
              <w:jc w:val="center"/>
              <w:rPr>
                <w:sz w:val="24"/>
                <w:szCs w:val="24"/>
              </w:rPr>
            </w:pPr>
            <w:r>
              <w:rPr>
                <w:sz w:val="24"/>
                <w:szCs w:val="24"/>
              </w:rPr>
              <w:t>П</w:t>
            </w:r>
            <w:r w:rsidRPr="000E62F4">
              <w:rPr>
                <w:sz w:val="24"/>
                <w:szCs w:val="24"/>
              </w:rPr>
              <w:t>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tc>
      </w:tr>
    </w:tbl>
    <w:p w:rsidR="00CE613C" w:rsidRDefault="00CE613C" w:rsidP="00CE613C">
      <w:pPr>
        <w:pStyle w:val="a6"/>
      </w:pPr>
    </w:p>
    <w:p w:rsidR="000E62F4" w:rsidRPr="00BE2D5E" w:rsidRDefault="000E62F4" w:rsidP="00BE2D5E">
      <w:pPr>
        <w:pStyle w:val="a5"/>
        <w:rPr>
          <w:sz w:val="24"/>
        </w:rPr>
      </w:pPr>
      <w:r w:rsidRPr="00BE2D5E">
        <w:rPr>
          <w:sz w:val="24"/>
        </w:rPr>
        <w:t>Примечание:</w:t>
      </w:r>
    </w:p>
    <w:p w:rsidR="000E62F4" w:rsidRPr="00BE2D5E" w:rsidRDefault="000E62F4" w:rsidP="00BE2D5E">
      <w:pPr>
        <w:pStyle w:val="a5"/>
        <w:rPr>
          <w:sz w:val="24"/>
        </w:rPr>
      </w:pPr>
      <w:r w:rsidRPr="00BE2D5E">
        <w:rPr>
          <w:sz w:val="24"/>
        </w:rPr>
        <w:t>Под Федеральным законом № 414-ФЗ понимается Фе</w:t>
      </w:r>
      <w:r w:rsidR="00BE2D5E">
        <w:rPr>
          <w:sz w:val="24"/>
        </w:rPr>
        <w:t>деральный закон от 21.12.2021 № </w:t>
      </w:r>
      <w:r w:rsidRPr="00BE2D5E">
        <w:rPr>
          <w:sz w:val="24"/>
        </w:rPr>
        <w:t>414-ФЗ «Об общих принципах организации публичной власти в субъектах Российской Федерации».</w:t>
      </w:r>
    </w:p>
    <w:p w:rsidR="000E62F4" w:rsidRPr="00BE2D5E" w:rsidRDefault="000E62F4" w:rsidP="00BE2D5E">
      <w:pPr>
        <w:pStyle w:val="a5"/>
        <w:rPr>
          <w:sz w:val="24"/>
        </w:rPr>
      </w:pPr>
      <w:r w:rsidRPr="00BE2D5E">
        <w:rPr>
          <w:sz w:val="24"/>
        </w:rPr>
        <w:t>Под Федеральным законом № 131-ФЗ понимается Фе</w:t>
      </w:r>
      <w:r w:rsidR="00BE2D5E">
        <w:rPr>
          <w:sz w:val="24"/>
        </w:rPr>
        <w:t>деральный закон от 06.10.2003 № </w:t>
      </w:r>
      <w:r w:rsidRPr="00BE2D5E">
        <w:rPr>
          <w:sz w:val="24"/>
        </w:rPr>
        <w:t>131-ФЗ «Об общих принципах организации местного самоуправления в Российской Федерации»</w:t>
      </w:r>
    </w:p>
    <w:p w:rsidR="00BE2D5E" w:rsidRDefault="00BE2D5E" w:rsidP="00BE2D5E">
      <w:pPr>
        <w:pStyle w:val="a5"/>
        <w:rPr>
          <w:sz w:val="24"/>
        </w:rPr>
      </w:pPr>
      <w:r>
        <w:rPr>
          <w:sz w:val="24"/>
        </w:rPr>
        <w:br w:type="page"/>
      </w:r>
    </w:p>
    <w:p w:rsidR="000E62F4" w:rsidRPr="00BE2D5E" w:rsidRDefault="00BE2D5E" w:rsidP="006877E4">
      <w:pPr>
        <w:pStyle w:val="a3"/>
        <w:jc w:val="right"/>
      </w:pPr>
      <w:bookmarkStart w:id="69" w:name="_Toc172557388"/>
      <w:r w:rsidRPr="00BE2D5E">
        <w:lastRenderedPageBreak/>
        <w:t>Приложение Б</w:t>
      </w:r>
      <w:bookmarkEnd w:id="69"/>
    </w:p>
    <w:p w:rsidR="00BE2D5E" w:rsidRDefault="00BE2D5E" w:rsidP="00BE2D5E">
      <w:pPr>
        <w:pStyle w:val="a6"/>
      </w:pPr>
    </w:p>
    <w:p w:rsidR="00BE2D5E" w:rsidRDefault="00BE2D5E" w:rsidP="00BE2D5E">
      <w:pPr>
        <w:pStyle w:val="a6"/>
        <w:jc w:val="center"/>
        <w:rPr>
          <w:b/>
        </w:rPr>
      </w:pPr>
      <w:r w:rsidRPr="00BE2D5E">
        <w:rPr>
          <w:b/>
        </w:rPr>
        <w:t>Перечень основных нормативных правовых актов и документов, использованных при подготовке МНГП муниципального района</w:t>
      </w:r>
    </w:p>
    <w:p w:rsidR="00BE2D5E" w:rsidRDefault="00BE2D5E" w:rsidP="00BE2D5E">
      <w:pPr>
        <w:pStyle w:val="a6"/>
      </w:pPr>
    </w:p>
    <w:p w:rsidR="00BE2D5E" w:rsidRDefault="00BE2D5E" w:rsidP="00BE2D5E">
      <w:pPr>
        <w:pStyle w:val="a6"/>
        <w:spacing w:after="80"/>
        <w:contextualSpacing w:val="0"/>
        <w:jc w:val="center"/>
        <w:rPr>
          <w:b/>
        </w:rPr>
      </w:pPr>
      <w:r w:rsidRPr="00BE2D5E">
        <w:rPr>
          <w:b/>
        </w:rPr>
        <w:t>Федеральные законы</w:t>
      </w:r>
    </w:p>
    <w:p w:rsidR="00BE2D5E" w:rsidRDefault="00BE2D5E" w:rsidP="00BE2D5E">
      <w:pPr>
        <w:pStyle w:val="a5"/>
      </w:pPr>
      <w:r>
        <w:t>Градостроительный кодекс Российской Федерации.</w:t>
      </w:r>
    </w:p>
    <w:p w:rsidR="00BE2D5E" w:rsidRDefault="00BE2D5E" w:rsidP="00BE2D5E">
      <w:pPr>
        <w:pStyle w:val="a5"/>
      </w:pPr>
      <w:r>
        <w:t>Земельный кодекс Российской Федерации.</w:t>
      </w:r>
    </w:p>
    <w:p w:rsidR="00BE2D5E" w:rsidRDefault="00BE2D5E" w:rsidP="00BE2D5E">
      <w:pPr>
        <w:pStyle w:val="a5"/>
      </w:pPr>
      <w:r>
        <w:t>Жилищный кодекс Российской Федерации.</w:t>
      </w:r>
    </w:p>
    <w:p w:rsidR="00BE2D5E" w:rsidRDefault="00BE2D5E" w:rsidP="00BE2D5E">
      <w:pPr>
        <w:pStyle w:val="a5"/>
      </w:pPr>
      <w:r>
        <w:t>Федеральный закон от 06.10.2003 № 131-ФЗ «Об общих принципах организации местного самоуправления в Российской Федерации».</w:t>
      </w:r>
    </w:p>
    <w:p w:rsidR="00BE2D5E" w:rsidRDefault="00BE2D5E" w:rsidP="00BE2D5E">
      <w:pPr>
        <w:pStyle w:val="a5"/>
      </w:pPr>
      <w:r>
        <w:t>Федеральный закон от 28.06.2014 № 172-ФЗ «О стратегическом планировании в Российской Федерации».</w:t>
      </w:r>
    </w:p>
    <w:p w:rsidR="00BE2D5E" w:rsidRDefault="00BE2D5E" w:rsidP="00BE2D5E">
      <w:pPr>
        <w:pStyle w:val="a5"/>
      </w:pPr>
      <w:r>
        <w:t>Федеральный закон от 04.12.2007 № 329-ФЗ «О физической культуре и спорте в Российской Федерации».</w:t>
      </w:r>
    </w:p>
    <w:p w:rsidR="00BE2D5E" w:rsidRDefault="00BE2D5E" w:rsidP="00BE2D5E">
      <w:pPr>
        <w:pStyle w:val="a5"/>
      </w:pPr>
      <w:r>
        <w:t>Федеральный закон от 29.12.2012 № 273-ФЗ «Об образовании в Российской Федерации».</w:t>
      </w:r>
    </w:p>
    <w:p w:rsidR="00BE2D5E" w:rsidRDefault="00BE2D5E" w:rsidP="00BE2D5E">
      <w:pPr>
        <w:pStyle w:val="a5"/>
      </w:pPr>
      <w:r>
        <w:t>Федеральный закон от 29.12.1994 № 78-ФЗ «О библиотечном деле».</w:t>
      </w:r>
    </w:p>
    <w:p w:rsidR="00BE2D5E" w:rsidRDefault="00BE2D5E" w:rsidP="00BE2D5E">
      <w:pPr>
        <w:pStyle w:val="a5"/>
      </w:pPr>
      <w:r>
        <w:t>Федеральный закон от 26.05.1996 № 54-ФЗ «О Музейном фонде Российской Федерации и музеях в Российской Федерации».</w:t>
      </w:r>
    </w:p>
    <w:p w:rsidR="00BE2D5E" w:rsidRDefault="00BE2D5E" w:rsidP="00BE2D5E">
      <w:pPr>
        <w:pStyle w:val="a5"/>
      </w:pPr>
      <w:r>
        <w:t>Федеральный закон от 26.03.2003 № 35-ФЗ «Об электроэнергетике».</w:t>
      </w:r>
    </w:p>
    <w:p w:rsidR="00BE2D5E" w:rsidRDefault="00BE2D5E" w:rsidP="00BE2D5E">
      <w:pPr>
        <w:pStyle w:val="a5"/>
      </w:pPr>
      <w:r>
        <w:t>Федеральный закон от 31.03.1999 № 69-ФЗ «О газоснабжении в Российской Федерации».</w:t>
      </w:r>
    </w:p>
    <w:p w:rsidR="00BE2D5E" w:rsidRDefault="00BE2D5E" w:rsidP="00BE2D5E">
      <w:pPr>
        <w:pStyle w:val="a5"/>
      </w:pPr>
      <w:r>
        <w:t>Федеральный закон от 27.07.2010 № 190-ФЗ «О теплоснабжении».</w:t>
      </w:r>
    </w:p>
    <w:p w:rsidR="00BE2D5E" w:rsidRDefault="00BE2D5E" w:rsidP="00BE2D5E">
      <w:pPr>
        <w:pStyle w:val="a5"/>
      </w:pPr>
      <w:r>
        <w:t>Федеральный закон от 07.12.2011 № 416-ФЗ «О водоснабжении и водоотведении».</w:t>
      </w:r>
    </w:p>
    <w:p w:rsidR="00BE2D5E" w:rsidRDefault="00BE2D5E" w:rsidP="00BE2D5E">
      <w:pPr>
        <w:pStyle w:val="a5"/>
      </w:pPr>
      <w: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E2D5E" w:rsidRDefault="00BE2D5E" w:rsidP="00BE2D5E">
      <w:pPr>
        <w:pStyle w:val="a5"/>
      </w:pPr>
      <w:r>
        <w:t>Федеральный закон от 30.12.2020 № 489-ФЗ «О молодежной политике в Российской Федерации».</w:t>
      </w:r>
    </w:p>
    <w:p w:rsidR="00BE2D5E" w:rsidRDefault="00BE2D5E" w:rsidP="00BE2D5E">
      <w:pPr>
        <w:pStyle w:val="a5"/>
      </w:pPr>
      <w:r>
        <w:t>Федеральный закон от 22.10.2004 № 125-ФЗ «Об архивном деле в Российской Федерации».</w:t>
      </w:r>
    </w:p>
    <w:p w:rsidR="00BE2D5E" w:rsidRDefault="00BE2D5E" w:rsidP="00BE2D5E">
      <w:pPr>
        <w:pStyle w:val="a5"/>
      </w:pPr>
      <w:r>
        <w:t>Федеральный закон от 21.12.1994 № 69-ФЗ «О пожарной безопасности».</w:t>
      </w:r>
    </w:p>
    <w:p w:rsidR="00BE2D5E" w:rsidRDefault="00BE2D5E" w:rsidP="00BE2D5E">
      <w:pPr>
        <w:pStyle w:val="a5"/>
      </w:pPr>
      <w:r>
        <w:t>Федеральный закон от 12.01.1996 № 8-ФЗ «О погребении и похоронном деле».</w:t>
      </w:r>
    </w:p>
    <w:p w:rsidR="00BE2D5E" w:rsidRDefault="00BE2D5E" w:rsidP="00BE2D5E">
      <w:pPr>
        <w:pStyle w:val="a5"/>
      </w:pPr>
      <w:r>
        <w:t>Закон Российской Федерации от 09.10.1992 № 3612-1 «Основы законодательства Российской Федерации о культуре».</w:t>
      </w:r>
    </w:p>
    <w:p w:rsidR="00BE2D5E" w:rsidRDefault="00BE2D5E" w:rsidP="00BE2D5E">
      <w:pPr>
        <w:pStyle w:val="a6"/>
      </w:pPr>
    </w:p>
    <w:p w:rsidR="00BE2D5E" w:rsidRPr="00BE2D5E" w:rsidRDefault="00BE2D5E" w:rsidP="00BE2D5E">
      <w:pPr>
        <w:pStyle w:val="a6"/>
        <w:spacing w:after="80"/>
        <w:contextualSpacing w:val="0"/>
        <w:jc w:val="center"/>
        <w:rPr>
          <w:b/>
        </w:rPr>
      </w:pPr>
      <w:bookmarkStart w:id="70" w:name="bookmark66"/>
      <w:r w:rsidRPr="00BE2D5E">
        <w:rPr>
          <w:b/>
        </w:rPr>
        <w:t>Иные нормативные акты Российской Федерации</w:t>
      </w:r>
      <w:bookmarkEnd w:id="70"/>
    </w:p>
    <w:p w:rsidR="00BE2D5E" w:rsidRDefault="00BE2D5E" w:rsidP="00BE2D5E">
      <w:pPr>
        <w:pStyle w:val="a5"/>
      </w:pPr>
      <w:r>
        <w:t>Постановление Правительства Росси</w:t>
      </w:r>
      <w:r w:rsidR="00460AF5">
        <w:t>йской Федерации от 16.12.2020 № </w:t>
      </w:r>
      <w:r>
        <w:t>2122 «О расчетных показателях, подлежащих установлению в региональных нормативах градостроительного проектирования».</w:t>
      </w:r>
    </w:p>
    <w:p w:rsidR="00BE2D5E" w:rsidRDefault="00BE2D5E" w:rsidP="00BE2D5E">
      <w:pPr>
        <w:pStyle w:val="a5"/>
      </w:pPr>
      <w:r>
        <w:lastRenderedPageBreak/>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BE2D5E" w:rsidRDefault="00BE2D5E" w:rsidP="00BE2D5E">
      <w:pPr>
        <w:pStyle w:val="a5"/>
      </w:pPr>
      <w:r>
        <w:t>Приказ Минспорта России от 19.08.2021 № 649 «О рекомендованных нормативах и нормах обеспеченности населения объектами спортивной инфраструктуры».</w:t>
      </w:r>
    </w:p>
    <w:p w:rsidR="00BE2D5E" w:rsidRDefault="00BE2D5E" w:rsidP="00BE2D5E">
      <w:pPr>
        <w:pStyle w:val="a5"/>
      </w:pPr>
      <w:r>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BE2D5E" w:rsidRDefault="00BE2D5E" w:rsidP="00BE2D5E">
      <w:pPr>
        <w:pStyle w:val="a5"/>
      </w:pPr>
      <w:r>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w:t>
      </w:r>
    </w:p>
    <w:p w:rsidR="00BE2D5E" w:rsidRDefault="00BE2D5E" w:rsidP="00BE2D5E">
      <w:pPr>
        <w:pStyle w:val="a6"/>
      </w:pPr>
    </w:p>
    <w:p w:rsidR="00BE2D5E" w:rsidRPr="00460AF5" w:rsidRDefault="00BE2D5E" w:rsidP="00460AF5">
      <w:pPr>
        <w:pStyle w:val="a6"/>
        <w:spacing w:after="80"/>
        <w:contextualSpacing w:val="0"/>
        <w:jc w:val="center"/>
        <w:rPr>
          <w:b/>
        </w:rPr>
      </w:pPr>
      <w:bookmarkStart w:id="71" w:name="bookmark67"/>
      <w:r w:rsidRPr="00460AF5">
        <w:rPr>
          <w:b/>
        </w:rPr>
        <w:t>Нормативные правовые акты Красноярского края</w:t>
      </w:r>
      <w:bookmarkEnd w:id="71"/>
    </w:p>
    <w:p w:rsidR="00BE2D5E" w:rsidRDefault="00BE2D5E" w:rsidP="00460AF5">
      <w:pPr>
        <w:pStyle w:val="a5"/>
      </w:pPr>
      <w:r>
        <w:t>Приказ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rsidR="00BE2D5E" w:rsidRDefault="00BE2D5E" w:rsidP="00460AF5">
      <w:pPr>
        <w:pStyle w:val="a5"/>
      </w:pPr>
      <w:r>
        <w:t>Приказ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w:t>
      </w:r>
    </w:p>
    <w:p w:rsidR="00BE2D5E" w:rsidRDefault="00BE2D5E" w:rsidP="00460AF5">
      <w:pPr>
        <w:pStyle w:val="a5"/>
      </w:pPr>
      <w:r>
        <w:t>Приказ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края».</w:t>
      </w:r>
    </w:p>
    <w:p w:rsidR="00BE2D5E" w:rsidRDefault="00BE2D5E" w:rsidP="00460AF5">
      <w:pPr>
        <w:pStyle w:val="a6"/>
      </w:pPr>
    </w:p>
    <w:p w:rsidR="00BE2D5E" w:rsidRPr="00460AF5" w:rsidRDefault="00BE2D5E" w:rsidP="00460AF5">
      <w:pPr>
        <w:pStyle w:val="a6"/>
        <w:spacing w:after="80"/>
        <w:contextualSpacing w:val="0"/>
        <w:jc w:val="center"/>
        <w:rPr>
          <w:b/>
        </w:rPr>
      </w:pPr>
      <w:bookmarkStart w:id="72" w:name="bookmark68"/>
      <w:r w:rsidRPr="00460AF5">
        <w:rPr>
          <w:b/>
        </w:rPr>
        <w:t>Нормативно-технические документы</w:t>
      </w:r>
      <w:bookmarkEnd w:id="72"/>
    </w:p>
    <w:p w:rsidR="00BE2D5E" w:rsidRDefault="00BE2D5E" w:rsidP="00460AF5">
      <w:pPr>
        <w:pStyle w:val="a5"/>
      </w:pPr>
      <w:r>
        <w:t>СП 42.13330.2016 «СНиП 2.07.01-89 Градостроительство. Планировка и застройка городских и сельских поселений».</w:t>
      </w:r>
    </w:p>
    <w:p w:rsidR="00BE2D5E" w:rsidRDefault="00BE2D5E" w:rsidP="00460AF5">
      <w:pPr>
        <w:pStyle w:val="a5"/>
      </w:pPr>
      <w:r>
        <w:t>СП 131.13330.2020 «СНиП 23-01-99 Строительная климатология».</w:t>
      </w:r>
    </w:p>
    <w:p w:rsidR="00BE2D5E" w:rsidRDefault="00BE2D5E" w:rsidP="00460AF5">
      <w:pPr>
        <w:pStyle w:val="a5"/>
      </w:pPr>
      <w:r>
        <w:t>СП 251.1325800.2016 «Здания общеобразовательных организаций. Правила проектирования».</w:t>
      </w:r>
    </w:p>
    <w:p w:rsidR="00BE2D5E" w:rsidRDefault="00BE2D5E" w:rsidP="00460AF5">
      <w:pPr>
        <w:pStyle w:val="a5"/>
      </w:pPr>
      <w:r>
        <w:t>СП 252.1325800.2016 «Здания дошкольных общеобразовательных организаций. Правила проектирования».</w:t>
      </w:r>
    </w:p>
    <w:p w:rsidR="00BE2D5E" w:rsidRDefault="00BE2D5E" w:rsidP="00460AF5">
      <w:pPr>
        <w:pStyle w:val="a5"/>
      </w:pPr>
      <w:r>
        <w:t>СП 118.13330.2022. «Общественные здания и сооружения».</w:t>
      </w:r>
    </w:p>
    <w:p w:rsidR="00BE2D5E" w:rsidRDefault="00BE2D5E" w:rsidP="00460AF5">
      <w:pPr>
        <w:pStyle w:val="a5"/>
      </w:pPr>
      <w:r>
        <w:t>СП 124.13330.2012 «СНиП 41-02-2003 Тепловые сети».</w:t>
      </w:r>
    </w:p>
    <w:p w:rsidR="00BE2D5E" w:rsidRDefault="00BE2D5E" w:rsidP="00460AF5">
      <w:pPr>
        <w:pStyle w:val="a5"/>
      </w:pPr>
      <w:r>
        <w:t>СП 50.13330.2012 «СНиП 23-02-2003 Тепловая защита зданий».</w:t>
      </w:r>
    </w:p>
    <w:p w:rsidR="00BE2D5E" w:rsidRDefault="00BE2D5E" w:rsidP="00460AF5">
      <w:pPr>
        <w:pStyle w:val="a5"/>
      </w:pPr>
      <w:r>
        <w:t>СП 31.13330.2012 «СНиП 2.04.02-84 Водоснабжение. Наружные сети и сооружения».</w:t>
      </w:r>
    </w:p>
    <w:p w:rsidR="00BE2D5E" w:rsidRDefault="00BE2D5E" w:rsidP="00460AF5">
      <w:pPr>
        <w:pStyle w:val="a5"/>
      </w:pPr>
      <w:r>
        <w:lastRenderedPageBreak/>
        <w:t>СП 32.13330.2018 «СНиП 2.04.03-85 Канализация, наружные сети и сооружения».</w:t>
      </w:r>
    </w:p>
    <w:p w:rsidR="00BE2D5E" w:rsidRDefault="00BE2D5E" w:rsidP="00460AF5">
      <w:pPr>
        <w:pStyle w:val="a5"/>
      </w:pPr>
      <w:r>
        <w:t>СП 42-101-2003 «Общие положения по проектированию и строительству газораспределительных систем из металлических и полиэтиленовых труб».</w:t>
      </w:r>
    </w:p>
    <w:p w:rsidR="00BE2D5E" w:rsidRDefault="00BE2D5E" w:rsidP="00460AF5">
      <w:pPr>
        <w:pStyle w:val="a5"/>
      </w:pPr>
      <w:r>
        <w:t>СП 500.1325800.2018 «Здания полиции. Правила проектирования».</w:t>
      </w:r>
    </w:p>
    <w:p w:rsidR="00BE2D5E" w:rsidRDefault="00BE2D5E" w:rsidP="00460AF5">
      <w:pPr>
        <w:pStyle w:val="a5"/>
      </w:pPr>
      <w:r>
        <w:t>СП 2.4.3648-20 «Санитарно-эпидемиологические требования к организациям воспитания и обучения, отдыха и оздоровления детей и молодежи».</w:t>
      </w:r>
    </w:p>
    <w:p w:rsidR="00BE2D5E" w:rsidRDefault="00BE2D5E" w:rsidP="00460AF5">
      <w:pPr>
        <w:pStyle w:val="a6"/>
      </w:pPr>
    </w:p>
    <w:p w:rsidR="00BE2D5E" w:rsidRPr="00460AF5" w:rsidRDefault="00BE2D5E" w:rsidP="00460AF5">
      <w:pPr>
        <w:pStyle w:val="a6"/>
        <w:spacing w:after="80"/>
        <w:contextualSpacing w:val="0"/>
        <w:jc w:val="center"/>
        <w:rPr>
          <w:b/>
        </w:rPr>
      </w:pPr>
      <w:bookmarkStart w:id="73" w:name="bookmark69"/>
      <w:r w:rsidRPr="00460AF5">
        <w:rPr>
          <w:b/>
        </w:rPr>
        <w:t>Иные документы</w:t>
      </w:r>
      <w:bookmarkEnd w:id="73"/>
    </w:p>
    <w:p w:rsidR="00BE2D5E" w:rsidRDefault="00BE2D5E" w:rsidP="00460AF5">
      <w:pPr>
        <w:pStyle w:val="a5"/>
      </w:pPr>
      <w:r>
        <w:t>РД 34.20.185-94 «Инструкция по проектированию городских электрических сетей».</w:t>
      </w:r>
    </w:p>
    <w:p w:rsidR="00BE2D5E" w:rsidRDefault="00BE2D5E" w:rsidP="00460AF5">
      <w:pPr>
        <w:pStyle w:val="a5"/>
      </w:pPr>
      <w:r>
        <w:t>Рекомендации по проектированию музеев, утвержденных ЦНИИЭП им. Б.С. Мезенцева.</w:t>
      </w:r>
    </w:p>
    <w:p w:rsidR="00BE2D5E" w:rsidRDefault="00BE2D5E" w:rsidP="00460AF5">
      <w:pPr>
        <w:pStyle w:val="a5"/>
      </w:pPr>
      <w:r>
        <w:t>Письмо Минобрнауки России от 04.05.2016 № АК-950/02 «О методических рекомендациях».</w:t>
      </w:r>
    </w:p>
    <w:p w:rsidR="00BE2D5E" w:rsidRDefault="00BE2D5E" w:rsidP="00460AF5">
      <w:pPr>
        <w:pStyle w:val="a5"/>
      </w:pPr>
      <w: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460AF5" w:rsidRDefault="00460AF5" w:rsidP="00460AF5">
      <w:pPr>
        <w:pStyle w:val="a5"/>
      </w:pPr>
      <w:r>
        <w:br w:type="page"/>
      </w:r>
    </w:p>
    <w:p w:rsidR="00460AF5" w:rsidRDefault="00460AF5" w:rsidP="006877E4">
      <w:pPr>
        <w:pStyle w:val="a3"/>
        <w:jc w:val="right"/>
      </w:pPr>
      <w:bookmarkStart w:id="74" w:name="_Toc172557389"/>
      <w:r>
        <w:lastRenderedPageBreak/>
        <w:t>Приложение В</w:t>
      </w:r>
      <w:bookmarkEnd w:id="74"/>
    </w:p>
    <w:p w:rsidR="00460AF5" w:rsidRDefault="00460AF5" w:rsidP="00460AF5">
      <w:pPr>
        <w:pStyle w:val="a6"/>
        <w:jc w:val="right"/>
      </w:pPr>
    </w:p>
    <w:p w:rsidR="00460AF5" w:rsidRDefault="00460AF5" w:rsidP="0015183E">
      <w:pPr>
        <w:pStyle w:val="a6"/>
        <w:jc w:val="center"/>
      </w:pPr>
      <w:r>
        <w:rPr>
          <w:noProof/>
          <w:lang w:eastAsia="ru-RU"/>
        </w:rPr>
        <w:drawing>
          <wp:inline distT="0" distB="0" distL="0" distR="0" wp14:anchorId="285A6032" wp14:editId="2E291803">
            <wp:extent cx="5535328" cy="4788000"/>
            <wp:effectExtent l="0" t="0" r="8255" b="0"/>
            <wp:docPr id="17" name="Рисунок 17" descr="Z:\Болхавитина Ю.Н\МНГП\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Болхавитина Ю.Н\МНГП\media\image2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5328" cy="4788000"/>
                    </a:xfrm>
                    <a:prstGeom prst="rect">
                      <a:avLst/>
                    </a:prstGeom>
                    <a:noFill/>
                    <a:ln>
                      <a:noFill/>
                    </a:ln>
                  </pic:spPr>
                </pic:pic>
              </a:graphicData>
            </a:graphic>
          </wp:inline>
        </w:drawing>
      </w:r>
    </w:p>
    <w:p w:rsidR="00460AF5" w:rsidRDefault="00460AF5" w:rsidP="00460AF5">
      <w:pPr>
        <w:pStyle w:val="a6"/>
        <w:spacing w:before="80"/>
        <w:contextualSpacing w:val="0"/>
        <w:jc w:val="center"/>
      </w:pPr>
      <w:r>
        <w:t>Рисунок В1 — Система расселения Енисейского муниципального района</w:t>
      </w:r>
    </w:p>
    <w:p w:rsidR="00460AF5" w:rsidRDefault="00460AF5" w:rsidP="00460AF5">
      <w:pPr>
        <w:pStyle w:val="a6"/>
      </w:pPr>
    </w:p>
    <w:p w:rsidR="00460AF5" w:rsidRDefault="00460AF5" w:rsidP="00460AF5">
      <w:pPr>
        <w:pStyle w:val="a6"/>
        <w:spacing w:after="80"/>
        <w:contextualSpacing w:val="0"/>
      </w:pPr>
      <w:r>
        <w:t>Таблица В1 — Характеристика системы расселения Енисейского муниципального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04"/>
        <w:gridCol w:w="3119"/>
        <w:gridCol w:w="3118"/>
        <w:gridCol w:w="2687"/>
      </w:tblGrid>
      <w:tr w:rsidR="00460AF5" w:rsidRPr="00460AF5" w:rsidTr="00634290">
        <w:trPr>
          <w:trHeight w:val="1251"/>
          <w:jc w:val="center"/>
        </w:trPr>
        <w:tc>
          <w:tcPr>
            <w:tcW w:w="704" w:type="dxa"/>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w:t>
            </w:r>
          </w:p>
          <w:p w:rsidR="00460AF5" w:rsidRPr="00460AF5" w:rsidRDefault="00460AF5" w:rsidP="00460AF5">
            <w:pPr>
              <w:pStyle w:val="a6"/>
              <w:jc w:val="center"/>
              <w:rPr>
                <w:sz w:val="24"/>
              </w:rPr>
            </w:pPr>
            <w:r w:rsidRPr="00460AF5">
              <w:rPr>
                <w:rStyle w:val="212pt"/>
                <w:rFonts w:eastAsiaTheme="minorHAnsi"/>
              </w:rPr>
              <w:t>п/п</w:t>
            </w:r>
          </w:p>
        </w:tc>
        <w:tc>
          <w:tcPr>
            <w:tcW w:w="3119" w:type="dxa"/>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Центр групповой системы</w:t>
            </w:r>
            <w:r>
              <w:rPr>
                <w:sz w:val="24"/>
              </w:rPr>
              <w:t xml:space="preserve"> </w:t>
            </w:r>
            <w:r w:rsidRPr="00460AF5">
              <w:rPr>
                <w:rStyle w:val="212pt"/>
                <w:rFonts w:eastAsiaTheme="minorHAnsi"/>
              </w:rPr>
              <w:t>расселения/Населенные пункты,</w:t>
            </w:r>
            <w:r>
              <w:rPr>
                <w:sz w:val="24"/>
              </w:rPr>
              <w:t xml:space="preserve"> </w:t>
            </w:r>
            <w:r w:rsidRPr="00460AF5">
              <w:rPr>
                <w:rStyle w:val="212pt"/>
                <w:rFonts w:eastAsiaTheme="minorHAnsi"/>
              </w:rPr>
              <w:t>входящие в групповую систему</w:t>
            </w:r>
            <w:r>
              <w:rPr>
                <w:sz w:val="24"/>
              </w:rPr>
              <w:t xml:space="preserve"> </w:t>
            </w:r>
            <w:r w:rsidRPr="00460AF5">
              <w:rPr>
                <w:rStyle w:val="212pt"/>
                <w:rFonts w:eastAsiaTheme="minorHAnsi"/>
              </w:rPr>
              <w:t>расселения</w:t>
            </w:r>
          </w:p>
        </w:tc>
        <w:tc>
          <w:tcPr>
            <w:tcW w:w="3118" w:type="dxa"/>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Дифференциация населенных</w:t>
            </w:r>
            <w:r>
              <w:rPr>
                <w:sz w:val="24"/>
              </w:rPr>
              <w:t xml:space="preserve"> </w:t>
            </w:r>
            <w:r w:rsidRPr="00460AF5">
              <w:rPr>
                <w:rStyle w:val="212pt"/>
                <w:rFonts w:eastAsiaTheme="minorHAnsi"/>
              </w:rPr>
              <w:t>пунктов/групповых систем</w:t>
            </w:r>
            <w:r>
              <w:rPr>
                <w:sz w:val="24"/>
              </w:rPr>
              <w:t xml:space="preserve"> </w:t>
            </w:r>
            <w:r w:rsidRPr="00460AF5">
              <w:rPr>
                <w:rStyle w:val="212pt"/>
                <w:rFonts w:eastAsiaTheme="minorHAnsi"/>
              </w:rPr>
              <w:t>расселения по численности</w:t>
            </w:r>
            <w:r>
              <w:rPr>
                <w:rStyle w:val="212pt"/>
                <w:rFonts w:eastAsiaTheme="minorHAnsi"/>
              </w:rPr>
              <w:t xml:space="preserve"> </w:t>
            </w:r>
            <w:r w:rsidRPr="00460AF5">
              <w:rPr>
                <w:rStyle w:val="212pt"/>
                <w:rFonts w:eastAsiaTheme="minorHAnsi"/>
              </w:rPr>
              <w:t>населения, человек</w:t>
            </w:r>
          </w:p>
        </w:tc>
        <w:tc>
          <w:tcPr>
            <w:tcW w:w="2687" w:type="dxa"/>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Удаленность</w:t>
            </w:r>
            <w:r>
              <w:rPr>
                <w:sz w:val="24"/>
              </w:rPr>
              <w:t xml:space="preserve"> </w:t>
            </w:r>
            <w:r w:rsidRPr="00460AF5">
              <w:rPr>
                <w:rStyle w:val="212pt"/>
                <w:rFonts w:eastAsiaTheme="minorHAnsi"/>
              </w:rPr>
              <w:t>населенного пункта от</w:t>
            </w:r>
            <w:r>
              <w:rPr>
                <w:rStyle w:val="212pt"/>
                <w:rFonts w:eastAsiaTheme="minorHAnsi"/>
              </w:rPr>
              <w:t xml:space="preserve"> </w:t>
            </w:r>
            <w:r w:rsidRPr="00460AF5">
              <w:rPr>
                <w:rStyle w:val="212pt"/>
                <w:rFonts w:eastAsiaTheme="minorHAnsi"/>
              </w:rPr>
              <w:t>центра групповой</w:t>
            </w:r>
            <w:r>
              <w:rPr>
                <w:rStyle w:val="212pt"/>
                <w:rFonts w:eastAsiaTheme="minorHAnsi"/>
              </w:rPr>
              <w:t xml:space="preserve"> </w:t>
            </w:r>
            <w:r w:rsidRPr="00460AF5">
              <w:rPr>
                <w:rStyle w:val="212pt"/>
                <w:rFonts w:eastAsiaTheme="minorHAnsi"/>
              </w:rPr>
              <w:t>системы расселения, км</w:t>
            </w:r>
          </w:p>
        </w:tc>
      </w:tr>
      <w:tr w:rsidR="00460AF5" w:rsidRPr="00460AF5" w:rsidTr="00634290">
        <w:trPr>
          <w:trHeight w:hRule="exact" w:val="340"/>
          <w:jc w:val="center"/>
        </w:trPr>
        <w:tc>
          <w:tcPr>
            <w:tcW w:w="704" w:type="dxa"/>
            <w:shd w:val="clear" w:color="auto" w:fill="FFFFFF"/>
            <w:vAlign w:val="center"/>
          </w:tcPr>
          <w:p w:rsidR="00460AF5" w:rsidRPr="00460AF5" w:rsidRDefault="00460AF5" w:rsidP="00460AF5">
            <w:pPr>
              <w:pStyle w:val="a6"/>
              <w:jc w:val="center"/>
              <w:rPr>
                <w:sz w:val="24"/>
              </w:rPr>
            </w:pPr>
            <w:r w:rsidRPr="00460AF5">
              <w:rPr>
                <w:sz w:val="24"/>
              </w:rPr>
              <w:t>1</w:t>
            </w:r>
          </w:p>
        </w:tc>
        <w:tc>
          <w:tcPr>
            <w:tcW w:w="3119" w:type="dxa"/>
            <w:shd w:val="clear" w:color="auto" w:fill="FFFFFF"/>
            <w:vAlign w:val="center"/>
          </w:tcPr>
          <w:p w:rsidR="00460AF5" w:rsidRPr="00460AF5" w:rsidRDefault="00460AF5" w:rsidP="00460AF5">
            <w:pPr>
              <w:pStyle w:val="a6"/>
              <w:jc w:val="center"/>
              <w:rPr>
                <w:sz w:val="24"/>
              </w:rPr>
            </w:pPr>
            <w:r w:rsidRPr="00460AF5">
              <w:rPr>
                <w:sz w:val="24"/>
              </w:rPr>
              <w:t>2</w:t>
            </w:r>
          </w:p>
        </w:tc>
        <w:tc>
          <w:tcPr>
            <w:tcW w:w="3118" w:type="dxa"/>
            <w:shd w:val="clear" w:color="auto" w:fill="FFFFFF"/>
            <w:vAlign w:val="center"/>
          </w:tcPr>
          <w:p w:rsidR="00460AF5" w:rsidRPr="00460AF5" w:rsidRDefault="00460AF5" w:rsidP="00460AF5">
            <w:pPr>
              <w:pStyle w:val="a6"/>
              <w:jc w:val="center"/>
              <w:rPr>
                <w:sz w:val="24"/>
              </w:rPr>
            </w:pPr>
            <w:r w:rsidRPr="00460AF5">
              <w:rPr>
                <w:sz w:val="24"/>
              </w:rPr>
              <w:t>3</w:t>
            </w:r>
          </w:p>
        </w:tc>
        <w:tc>
          <w:tcPr>
            <w:tcW w:w="2687" w:type="dxa"/>
            <w:shd w:val="clear" w:color="auto" w:fill="FFFFFF"/>
            <w:vAlign w:val="center"/>
          </w:tcPr>
          <w:p w:rsidR="00460AF5" w:rsidRPr="00460AF5" w:rsidRDefault="00460AF5" w:rsidP="00460AF5">
            <w:pPr>
              <w:pStyle w:val="a6"/>
              <w:jc w:val="center"/>
              <w:rPr>
                <w:sz w:val="24"/>
              </w:rPr>
            </w:pPr>
            <w:r w:rsidRPr="00460AF5">
              <w:rPr>
                <w:sz w:val="24"/>
              </w:rPr>
              <w:t>4</w:t>
            </w:r>
          </w:p>
        </w:tc>
      </w:tr>
      <w:tr w:rsidR="00460AF5" w:rsidRPr="00460AF5" w:rsidTr="00634290">
        <w:trPr>
          <w:trHeight w:val="340"/>
          <w:jc w:val="center"/>
        </w:trPr>
        <w:tc>
          <w:tcPr>
            <w:tcW w:w="9628" w:type="dxa"/>
            <w:gridSpan w:val="4"/>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Групповые системы расселения</w:t>
            </w:r>
          </w:p>
        </w:tc>
      </w:tr>
      <w:tr w:rsidR="00460AF5" w:rsidRPr="00460AF5" w:rsidTr="00634290">
        <w:trPr>
          <w:trHeight w:val="340"/>
          <w:jc w:val="center"/>
        </w:trPr>
        <w:tc>
          <w:tcPr>
            <w:tcW w:w="704" w:type="dxa"/>
            <w:shd w:val="clear" w:color="auto" w:fill="FFFFFF"/>
            <w:vAlign w:val="center"/>
          </w:tcPr>
          <w:p w:rsidR="00460AF5" w:rsidRPr="00460AF5" w:rsidRDefault="00460AF5" w:rsidP="00460AF5">
            <w:pPr>
              <w:pStyle w:val="a6"/>
              <w:jc w:val="center"/>
              <w:rPr>
                <w:sz w:val="24"/>
              </w:rPr>
            </w:pPr>
            <w:r w:rsidRPr="00460AF5">
              <w:rPr>
                <w:sz w:val="24"/>
              </w:rPr>
              <w:t>1</w:t>
            </w:r>
          </w:p>
        </w:tc>
        <w:tc>
          <w:tcPr>
            <w:tcW w:w="3119" w:type="dxa"/>
            <w:shd w:val="clear" w:color="auto" w:fill="FFFFFF"/>
            <w:vAlign w:val="center"/>
          </w:tcPr>
          <w:p w:rsidR="00460AF5" w:rsidRPr="00460AF5" w:rsidRDefault="00460AF5" w:rsidP="00460AF5">
            <w:pPr>
              <w:pStyle w:val="a6"/>
              <w:jc w:val="left"/>
              <w:rPr>
                <w:sz w:val="24"/>
              </w:rPr>
            </w:pPr>
            <w:r w:rsidRPr="00460AF5">
              <w:rPr>
                <w:rStyle w:val="212pt"/>
                <w:rFonts w:eastAsiaTheme="minorHAnsi"/>
              </w:rPr>
              <w:t>с. Подгорное</w:t>
            </w:r>
          </w:p>
        </w:tc>
        <w:tc>
          <w:tcPr>
            <w:tcW w:w="3118" w:type="dxa"/>
            <w:shd w:val="clear" w:color="auto" w:fill="FFFFFF"/>
            <w:vAlign w:val="center"/>
          </w:tcPr>
          <w:p w:rsidR="00460AF5" w:rsidRPr="00460AF5" w:rsidRDefault="00460AF5" w:rsidP="00460AF5">
            <w:pPr>
              <w:pStyle w:val="a6"/>
              <w:jc w:val="center"/>
              <w:rPr>
                <w:sz w:val="24"/>
              </w:rPr>
            </w:pPr>
            <w:r w:rsidRPr="00460AF5">
              <w:rPr>
                <w:sz w:val="24"/>
              </w:rPr>
              <w:t>101</w:t>
            </w:r>
            <w:r w:rsidR="0015183E">
              <w:rPr>
                <w:sz w:val="24"/>
              </w:rPr>
              <w:t>–</w:t>
            </w:r>
            <w:r w:rsidRPr="00460AF5">
              <w:rPr>
                <w:sz w:val="24"/>
              </w:rPr>
              <w:t>200</w:t>
            </w:r>
          </w:p>
        </w:tc>
        <w:tc>
          <w:tcPr>
            <w:tcW w:w="2687" w:type="dxa"/>
            <w:shd w:val="clear" w:color="auto" w:fill="FFFFFF"/>
            <w:vAlign w:val="center"/>
          </w:tcPr>
          <w:p w:rsidR="00460AF5" w:rsidRPr="00460AF5" w:rsidRDefault="0015183E" w:rsidP="00460AF5">
            <w:pPr>
              <w:pStyle w:val="a6"/>
              <w:jc w:val="center"/>
              <w:rPr>
                <w:sz w:val="24"/>
              </w:rPr>
            </w:pPr>
            <w:r>
              <w:rPr>
                <w:rStyle w:val="24pt3"/>
                <w:rFonts w:eastAsiaTheme="minorHAnsi"/>
                <w:sz w:val="24"/>
                <w:szCs w:val="24"/>
              </w:rPr>
              <w:t>—</w:t>
            </w:r>
          </w:p>
        </w:tc>
      </w:tr>
      <w:tr w:rsidR="00460AF5" w:rsidRPr="00460AF5" w:rsidTr="00634290">
        <w:trPr>
          <w:trHeight w:val="340"/>
          <w:jc w:val="center"/>
        </w:trPr>
        <w:tc>
          <w:tcPr>
            <w:tcW w:w="704" w:type="dxa"/>
            <w:shd w:val="clear" w:color="auto" w:fill="FFFFFF"/>
            <w:vAlign w:val="center"/>
          </w:tcPr>
          <w:p w:rsidR="00460AF5" w:rsidRPr="00460AF5" w:rsidRDefault="00460AF5" w:rsidP="00460AF5">
            <w:pPr>
              <w:pStyle w:val="a6"/>
              <w:jc w:val="center"/>
              <w:rPr>
                <w:sz w:val="24"/>
              </w:rPr>
            </w:pPr>
          </w:p>
        </w:tc>
        <w:tc>
          <w:tcPr>
            <w:tcW w:w="3119" w:type="dxa"/>
            <w:shd w:val="clear" w:color="auto" w:fill="FFFFFF"/>
            <w:vAlign w:val="center"/>
          </w:tcPr>
          <w:p w:rsidR="00460AF5" w:rsidRPr="00460AF5" w:rsidRDefault="00460AF5" w:rsidP="00460AF5">
            <w:pPr>
              <w:pStyle w:val="a6"/>
              <w:jc w:val="right"/>
              <w:rPr>
                <w:sz w:val="24"/>
              </w:rPr>
            </w:pPr>
            <w:r w:rsidRPr="00460AF5">
              <w:rPr>
                <w:rStyle w:val="212pt"/>
                <w:rFonts w:eastAsiaTheme="minorHAnsi"/>
              </w:rPr>
              <w:t xml:space="preserve">с. </w:t>
            </w:r>
            <w:proofErr w:type="spellStart"/>
            <w:r w:rsidRPr="00460AF5">
              <w:rPr>
                <w:rStyle w:val="212pt"/>
                <w:rFonts w:eastAsiaTheme="minorHAnsi"/>
              </w:rPr>
              <w:t>Чалбышево</w:t>
            </w:r>
            <w:proofErr w:type="spellEnd"/>
          </w:p>
        </w:tc>
        <w:tc>
          <w:tcPr>
            <w:tcW w:w="3118" w:type="dxa"/>
            <w:shd w:val="clear" w:color="auto" w:fill="FFFFFF"/>
            <w:vAlign w:val="center"/>
          </w:tcPr>
          <w:p w:rsidR="00460AF5" w:rsidRPr="00460AF5" w:rsidRDefault="00460AF5" w:rsidP="00460AF5">
            <w:pPr>
              <w:pStyle w:val="a6"/>
              <w:jc w:val="center"/>
              <w:rPr>
                <w:sz w:val="24"/>
              </w:rPr>
            </w:pPr>
            <w:r w:rsidRPr="00460AF5">
              <w:rPr>
                <w:sz w:val="24"/>
              </w:rPr>
              <w:t>201</w:t>
            </w:r>
            <w:r w:rsidR="0015183E">
              <w:rPr>
                <w:sz w:val="24"/>
              </w:rPr>
              <w:t>–</w:t>
            </w:r>
            <w:r w:rsidRPr="00460AF5">
              <w:rPr>
                <w:sz w:val="24"/>
              </w:rPr>
              <w:t>500</w:t>
            </w:r>
          </w:p>
        </w:tc>
        <w:tc>
          <w:tcPr>
            <w:tcW w:w="2687" w:type="dxa"/>
            <w:shd w:val="clear" w:color="auto" w:fill="FFFFFF"/>
            <w:vAlign w:val="center"/>
          </w:tcPr>
          <w:p w:rsidR="00460AF5" w:rsidRPr="00460AF5" w:rsidRDefault="00460AF5" w:rsidP="00460AF5">
            <w:pPr>
              <w:pStyle w:val="a6"/>
              <w:jc w:val="center"/>
              <w:rPr>
                <w:sz w:val="24"/>
              </w:rPr>
            </w:pPr>
            <w:r w:rsidRPr="00460AF5">
              <w:rPr>
                <w:sz w:val="24"/>
              </w:rPr>
              <w:t>7,3</w:t>
            </w:r>
          </w:p>
        </w:tc>
      </w:tr>
      <w:tr w:rsidR="00460AF5" w:rsidRPr="00460AF5" w:rsidTr="00634290">
        <w:trPr>
          <w:trHeight w:val="340"/>
          <w:jc w:val="center"/>
        </w:trPr>
        <w:tc>
          <w:tcPr>
            <w:tcW w:w="704" w:type="dxa"/>
            <w:shd w:val="clear" w:color="auto" w:fill="FFFFFF"/>
            <w:vAlign w:val="center"/>
          </w:tcPr>
          <w:p w:rsidR="00460AF5" w:rsidRPr="00460AF5" w:rsidRDefault="00460AF5" w:rsidP="00460AF5">
            <w:pPr>
              <w:pStyle w:val="a6"/>
              <w:jc w:val="center"/>
              <w:rPr>
                <w:sz w:val="24"/>
              </w:rPr>
            </w:pPr>
          </w:p>
        </w:tc>
        <w:tc>
          <w:tcPr>
            <w:tcW w:w="3119" w:type="dxa"/>
            <w:shd w:val="clear" w:color="auto" w:fill="FFFFFF"/>
            <w:vAlign w:val="center"/>
          </w:tcPr>
          <w:p w:rsidR="00460AF5" w:rsidRPr="00460AF5" w:rsidRDefault="00460AF5" w:rsidP="00460AF5">
            <w:pPr>
              <w:pStyle w:val="a6"/>
              <w:jc w:val="right"/>
              <w:rPr>
                <w:sz w:val="24"/>
              </w:rPr>
            </w:pPr>
            <w:r w:rsidRPr="00460AF5">
              <w:rPr>
                <w:rStyle w:val="212pt"/>
                <w:rFonts w:eastAsiaTheme="minorHAnsi"/>
              </w:rPr>
              <w:t xml:space="preserve">д. </w:t>
            </w:r>
            <w:proofErr w:type="spellStart"/>
            <w:r w:rsidRPr="00460AF5">
              <w:rPr>
                <w:rStyle w:val="212pt"/>
                <w:rFonts w:eastAsiaTheme="minorHAnsi"/>
              </w:rPr>
              <w:t>Малобелая</w:t>
            </w:r>
            <w:proofErr w:type="spellEnd"/>
          </w:p>
        </w:tc>
        <w:tc>
          <w:tcPr>
            <w:tcW w:w="3118" w:type="dxa"/>
            <w:shd w:val="clear" w:color="auto" w:fill="FFFFFF"/>
            <w:vAlign w:val="center"/>
          </w:tcPr>
          <w:p w:rsidR="00460AF5" w:rsidRPr="00460AF5" w:rsidRDefault="00460AF5" w:rsidP="00460AF5">
            <w:pPr>
              <w:pStyle w:val="a6"/>
              <w:jc w:val="center"/>
              <w:rPr>
                <w:sz w:val="24"/>
              </w:rPr>
            </w:pPr>
            <w:r w:rsidRPr="00460AF5">
              <w:rPr>
                <w:sz w:val="24"/>
              </w:rPr>
              <w:t>101</w:t>
            </w:r>
            <w:r w:rsidR="0015183E">
              <w:rPr>
                <w:sz w:val="24"/>
              </w:rPr>
              <w:t>–</w:t>
            </w:r>
            <w:r w:rsidRPr="00460AF5">
              <w:rPr>
                <w:sz w:val="24"/>
              </w:rPr>
              <w:t>200</w:t>
            </w:r>
          </w:p>
        </w:tc>
        <w:tc>
          <w:tcPr>
            <w:tcW w:w="2687" w:type="dxa"/>
            <w:shd w:val="clear" w:color="auto" w:fill="FFFFFF"/>
            <w:vAlign w:val="center"/>
          </w:tcPr>
          <w:p w:rsidR="00460AF5" w:rsidRPr="00460AF5" w:rsidRDefault="00460AF5" w:rsidP="00460AF5">
            <w:pPr>
              <w:pStyle w:val="a6"/>
              <w:jc w:val="center"/>
              <w:rPr>
                <w:sz w:val="24"/>
              </w:rPr>
            </w:pPr>
            <w:r w:rsidRPr="00460AF5">
              <w:rPr>
                <w:sz w:val="24"/>
              </w:rPr>
              <w:t>22,5</w:t>
            </w:r>
          </w:p>
        </w:tc>
      </w:tr>
      <w:tr w:rsidR="00460AF5" w:rsidRPr="00460AF5" w:rsidTr="00634290">
        <w:trPr>
          <w:trHeight w:val="340"/>
          <w:jc w:val="center"/>
        </w:trPr>
        <w:tc>
          <w:tcPr>
            <w:tcW w:w="704" w:type="dxa"/>
            <w:shd w:val="clear" w:color="auto" w:fill="FFFFFF"/>
            <w:vAlign w:val="center"/>
          </w:tcPr>
          <w:p w:rsidR="00460AF5" w:rsidRPr="00460AF5" w:rsidRDefault="00460AF5" w:rsidP="00460AF5">
            <w:pPr>
              <w:pStyle w:val="a6"/>
              <w:jc w:val="center"/>
              <w:rPr>
                <w:sz w:val="24"/>
              </w:rPr>
            </w:pPr>
          </w:p>
        </w:tc>
        <w:tc>
          <w:tcPr>
            <w:tcW w:w="3119" w:type="dxa"/>
            <w:shd w:val="clear" w:color="auto" w:fill="FFFFFF"/>
            <w:vAlign w:val="center"/>
          </w:tcPr>
          <w:p w:rsidR="00460AF5" w:rsidRPr="0015183E" w:rsidRDefault="00460AF5" w:rsidP="00460AF5">
            <w:pPr>
              <w:pStyle w:val="a6"/>
              <w:jc w:val="right"/>
              <w:rPr>
                <w:b/>
                <w:sz w:val="24"/>
              </w:rPr>
            </w:pPr>
            <w:r w:rsidRPr="0015183E">
              <w:rPr>
                <w:rStyle w:val="212pt"/>
                <w:rFonts w:eastAsiaTheme="minorHAnsi"/>
                <w:b/>
              </w:rPr>
              <w:t>итого по группе</w:t>
            </w:r>
          </w:p>
        </w:tc>
        <w:tc>
          <w:tcPr>
            <w:tcW w:w="3118" w:type="dxa"/>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500</w:t>
            </w:r>
            <w:r w:rsidR="0015183E">
              <w:rPr>
                <w:rStyle w:val="212pt"/>
                <w:rFonts w:eastAsiaTheme="minorHAnsi"/>
              </w:rPr>
              <w:t>–</w:t>
            </w:r>
            <w:r w:rsidRPr="00460AF5">
              <w:rPr>
                <w:rStyle w:val="212pt"/>
                <w:rFonts w:eastAsiaTheme="minorHAnsi"/>
              </w:rPr>
              <w:t>1000</w:t>
            </w:r>
          </w:p>
        </w:tc>
        <w:tc>
          <w:tcPr>
            <w:tcW w:w="2687" w:type="dxa"/>
            <w:shd w:val="clear" w:color="auto" w:fill="FFFFFF"/>
            <w:vAlign w:val="center"/>
          </w:tcPr>
          <w:p w:rsidR="00460AF5" w:rsidRPr="00460AF5" w:rsidRDefault="00460AF5" w:rsidP="00460AF5">
            <w:pPr>
              <w:pStyle w:val="a6"/>
              <w:jc w:val="center"/>
              <w:rPr>
                <w:sz w:val="24"/>
              </w:rPr>
            </w:pPr>
          </w:p>
        </w:tc>
      </w:tr>
      <w:tr w:rsidR="00460AF5" w:rsidRPr="00460AF5" w:rsidTr="00634290">
        <w:trPr>
          <w:trHeight w:val="340"/>
          <w:jc w:val="center"/>
        </w:trPr>
        <w:tc>
          <w:tcPr>
            <w:tcW w:w="704" w:type="dxa"/>
            <w:shd w:val="clear" w:color="auto" w:fill="FFFFFF"/>
            <w:vAlign w:val="center"/>
          </w:tcPr>
          <w:p w:rsidR="00460AF5" w:rsidRPr="00460AF5" w:rsidRDefault="00460AF5" w:rsidP="00460AF5">
            <w:pPr>
              <w:pStyle w:val="a6"/>
              <w:jc w:val="center"/>
              <w:rPr>
                <w:sz w:val="24"/>
              </w:rPr>
            </w:pPr>
            <w:r w:rsidRPr="00460AF5">
              <w:rPr>
                <w:sz w:val="24"/>
              </w:rPr>
              <w:t>2</w:t>
            </w:r>
          </w:p>
        </w:tc>
        <w:tc>
          <w:tcPr>
            <w:tcW w:w="3119" w:type="dxa"/>
            <w:shd w:val="clear" w:color="auto" w:fill="FFFFFF"/>
            <w:vAlign w:val="center"/>
          </w:tcPr>
          <w:p w:rsidR="00460AF5" w:rsidRPr="00460AF5" w:rsidRDefault="00460AF5" w:rsidP="00460AF5">
            <w:pPr>
              <w:pStyle w:val="a6"/>
              <w:jc w:val="left"/>
              <w:rPr>
                <w:sz w:val="24"/>
              </w:rPr>
            </w:pPr>
            <w:r w:rsidRPr="00460AF5">
              <w:rPr>
                <w:rStyle w:val="212pt"/>
                <w:rFonts w:eastAsiaTheme="minorHAnsi"/>
              </w:rPr>
              <w:t>с. Абалакове</w:t>
            </w:r>
          </w:p>
        </w:tc>
        <w:tc>
          <w:tcPr>
            <w:tcW w:w="3118" w:type="dxa"/>
            <w:shd w:val="clear" w:color="auto" w:fill="FFFFFF"/>
            <w:vAlign w:val="center"/>
          </w:tcPr>
          <w:p w:rsidR="00460AF5" w:rsidRPr="00460AF5" w:rsidRDefault="00460AF5" w:rsidP="00460AF5">
            <w:pPr>
              <w:pStyle w:val="a6"/>
              <w:jc w:val="center"/>
              <w:rPr>
                <w:sz w:val="24"/>
              </w:rPr>
            </w:pPr>
            <w:r w:rsidRPr="00460AF5">
              <w:rPr>
                <w:sz w:val="24"/>
              </w:rPr>
              <w:t>1001</w:t>
            </w:r>
            <w:r w:rsidR="0015183E">
              <w:rPr>
                <w:sz w:val="24"/>
              </w:rPr>
              <w:t>–</w:t>
            </w:r>
            <w:r w:rsidRPr="00460AF5">
              <w:rPr>
                <w:sz w:val="24"/>
              </w:rPr>
              <w:t>2000</w:t>
            </w:r>
          </w:p>
        </w:tc>
        <w:tc>
          <w:tcPr>
            <w:tcW w:w="2687" w:type="dxa"/>
            <w:shd w:val="clear" w:color="auto" w:fill="FFFFFF"/>
            <w:vAlign w:val="center"/>
          </w:tcPr>
          <w:p w:rsidR="00460AF5" w:rsidRPr="00460AF5" w:rsidRDefault="0015183E" w:rsidP="00460AF5">
            <w:pPr>
              <w:pStyle w:val="a6"/>
              <w:jc w:val="center"/>
              <w:rPr>
                <w:sz w:val="24"/>
              </w:rPr>
            </w:pPr>
            <w:r>
              <w:rPr>
                <w:rStyle w:val="24pt3"/>
                <w:rFonts w:eastAsiaTheme="minorHAnsi"/>
                <w:sz w:val="24"/>
                <w:szCs w:val="24"/>
              </w:rPr>
              <w:t>—</w:t>
            </w:r>
          </w:p>
        </w:tc>
      </w:tr>
      <w:tr w:rsidR="00460AF5" w:rsidRPr="00460AF5" w:rsidTr="00634290">
        <w:trPr>
          <w:trHeight w:val="340"/>
          <w:jc w:val="center"/>
        </w:trPr>
        <w:tc>
          <w:tcPr>
            <w:tcW w:w="704" w:type="dxa"/>
            <w:shd w:val="clear" w:color="auto" w:fill="FFFFFF"/>
            <w:vAlign w:val="center"/>
          </w:tcPr>
          <w:p w:rsidR="00460AF5" w:rsidRPr="00460AF5" w:rsidRDefault="00460AF5" w:rsidP="00460AF5">
            <w:pPr>
              <w:pStyle w:val="a6"/>
              <w:jc w:val="center"/>
              <w:rPr>
                <w:sz w:val="24"/>
              </w:rPr>
            </w:pPr>
          </w:p>
        </w:tc>
        <w:tc>
          <w:tcPr>
            <w:tcW w:w="3119" w:type="dxa"/>
            <w:shd w:val="clear" w:color="auto" w:fill="FFFFFF"/>
            <w:vAlign w:val="center"/>
          </w:tcPr>
          <w:p w:rsidR="00460AF5" w:rsidRPr="00460AF5" w:rsidRDefault="00460AF5" w:rsidP="00460AF5">
            <w:pPr>
              <w:pStyle w:val="a6"/>
              <w:jc w:val="right"/>
              <w:rPr>
                <w:sz w:val="24"/>
              </w:rPr>
            </w:pPr>
            <w:r w:rsidRPr="00460AF5">
              <w:rPr>
                <w:rStyle w:val="212pt"/>
                <w:rFonts w:eastAsiaTheme="minorHAnsi"/>
              </w:rPr>
              <w:t xml:space="preserve">п. </w:t>
            </w:r>
            <w:proofErr w:type="spellStart"/>
            <w:r w:rsidRPr="00460AF5">
              <w:rPr>
                <w:rStyle w:val="212pt"/>
                <w:rFonts w:eastAsiaTheme="minorHAnsi"/>
              </w:rPr>
              <w:t>Абалаково</w:t>
            </w:r>
            <w:proofErr w:type="spellEnd"/>
          </w:p>
        </w:tc>
        <w:tc>
          <w:tcPr>
            <w:tcW w:w="3118" w:type="dxa"/>
            <w:shd w:val="clear" w:color="auto" w:fill="FFFFFF"/>
            <w:vAlign w:val="center"/>
          </w:tcPr>
          <w:p w:rsidR="00460AF5" w:rsidRPr="00460AF5" w:rsidRDefault="00460AF5" w:rsidP="00460AF5">
            <w:pPr>
              <w:pStyle w:val="a6"/>
              <w:jc w:val="center"/>
              <w:rPr>
                <w:sz w:val="24"/>
              </w:rPr>
            </w:pPr>
            <w:r w:rsidRPr="00460AF5">
              <w:rPr>
                <w:sz w:val="24"/>
              </w:rPr>
              <w:t>501</w:t>
            </w:r>
            <w:r w:rsidR="0015183E">
              <w:rPr>
                <w:sz w:val="24"/>
              </w:rPr>
              <w:t>–</w:t>
            </w:r>
            <w:r w:rsidRPr="00460AF5">
              <w:rPr>
                <w:sz w:val="24"/>
              </w:rPr>
              <w:t>1000</w:t>
            </w:r>
          </w:p>
        </w:tc>
        <w:tc>
          <w:tcPr>
            <w:tcW w:w="2687" w:type="dxa"/>
            <w:shd w:val="clear" w:color="auto" w:fill="FFFFFF"/>
            <w:vAlign w:val="center"/>
          </w:tcPr>
          <w:p w:rsidR="00460AF5" w:rsidRPr="00460AF5" w:rsidRDefault="00460AF5" w:rsidP="00460AF5">
            <w:pPr>
              <w:pStyle w:val="a6"/>
              <w:jc w:val="center"/>
              <w:rPr>
                <w:sz w:val="24"/>
              </w:rPr>
            </w:pPr>
            <w:r w:rsidRPr="00460AF5">
              <w:rPr>
                <w:sz w:val="24"/>
              </w:rPr>
              <w:t>9,2</w:t>
            </w:r>
          </w:p>
        </w:tc>
      </w:tr>
      <w:tr w:rsidR="00460AF5" w:rsidRPr="00460AF5" w:rsidTr="00634290">
        <w:trPr>
          <w:trHeight w:val="340"/>
          <w:jc w:val="center"/>
        </w:trPr>
        <w:tc>
          <w:tcPr>
            <w:tcW w:w="704" w:type="dxa"/>
            <w:shd w:val="clear" w:color="auto" w:fill="FFFFFF"/>
            <w:vAlign w:val="center"/>
          </w:tcPr>
          <w:p w:rsidR="00460AF5" w:rsidRPr="00460AF5" w:rsidRDefault="00460AF5" w:rsidP="00460AF5">
            <w:pPr>
              <w:pStyle w:val="a6"/>
              <w:jc w:val="center"/>
              <w:rPr>
                <w:sz w:val="24"/>
              </w:rPr>
            </w:pPr>
          </w:p>
        </w:tc>
        <w:tc>
          <w:tcPr>
            <w:tcW w:w="3119" w:type="dxa"/>
            <w:shd w:val="clear" w:color="auto" w:fill="FFFFFF"/>
            <w:vAlign w:val="center"/>
          </w:tcPr>
          <w:p w:rsidR="00460AF5" w:rsidRPr="00460AF5" w:rsidRDefault="00460AF5" w:rsidP="00460AF5">
            <w:pPr>
              <w:pStyle w:val="a6"/>
              <w:jc w:val="right"/>
              <w:rPr>
                <w:sz w:val="24"/>
              </w:rPr>
            </w:pPr>
            <w:r w:rsidRPr="00460AF5">
              <w:rPr>
                <w:rStyle w:val="212pt"/>
                <w:rFonts w:eastAsiaTheme="minorHAnsi"/>
              </w:rPr>
              <w:t>д. Смородинка</w:t>
            </w:r>
          </w:p>
        </w:tc>
        <w:tc>
          <w:tcPr>
            <w:tcW w:w="3118" w:type="dxa"/>
            <w:shd w:val="clear" w:color="auto" w:fill="FFFFFF"/>
            <w:vAlign w:val="center"/>
          </w:tcPr>
          <w:p w:rsidR="00460AF5" w:rsidRPr="00460AF5" w:rsidRDefault="00460AF5" w:rsidP="00460AF5">
            <w:pPr>
              <w:pStyle w:val="a6"/>
              <w:jc w:val="center"/>
              <w:rPr>
                <w:sz w:val="24"/>
              </w:rPr>
            </w:pPr>
            <w:r w:rsidRPr="00460AF5">
              <w:rPr>
                <w:sz w:val="24"/>
              </w:rPr>
              <w:t>1</w:t>
            </w:r>
            <w:r w:rsidR="0015183E">
              <w:rPr>
                <w:sz w:val="24"/>
              </w:rPr>
              <w:t>–</w:t>
            </w:r>
            <w:r w:rsidRPr="00460AF5">
              <w:rPr>
                <w:sz w:val="24"/>
              </w:rPr>
              <w:t>10</w:t>
            </w:r>
          </w:p>
        </w:tc>
        <w:tc>
          <w:tcPr>
            <w:tcW w:w="2687" w:type="dxa"/>
            <w:shd w:val="clear" w:color="auto" w:fill="FFFFFF"/>
            <w:vAlign w:val="center"/>
          </w:tcPr>
          <w:p w:rsidR="00460AF5" w:rsidRPr="00460AF5" w:rsidRDefault="00460AF5" w:rsidP="00460AF5">
            <w:pPr>
              <w:pStyle w:val="a6"/>
              <w:jc w:val="center"/>
              <w:rPr>
                <w:sz w:val="24"/>
              </w:rPr>
            </w:pPr>
            <w:r w:rsidRPr="00460AF5">
              <w:rPr>
                <w:sz w:val="24"/>
              </w:rPr>
              <w:t>7,1</w:t>
            </w:r>
          </w:p>
        </w:tc>
      </w:tr>
      <w:tr w:rsidR="00460AF5" w:rsidRPr="00460AF5" w:rsidTr="00634290">
        <w:trPr>
          <w:trHeight w:val="340"/>
          <w:jc w:val="center"/>
        </w:trPr>
        <w:tc>
          <w:tcPr>
            <w:tcW w:w="704" w:type="dxa"/>
            <w:shd w:val="clear" w:color="auto" w:fill="FFFFFF"/>
            <w:vAlign w:val="center"/>
          </w:tcPr>
          <w:p w:rsidR="00460AF5" w:rsidRPr="00460AF5" w:rsidRDefault="00460AF5" w:rsidP="00460AF5">
            <w:pPr>
              <w:pStyle w:val="a6"/>
              <w:jc w:val="center"/>
              <w:rPr>
                <w:sz w:val="24"/>
              </w:rPr>
            </w:pPr>
          </w:p>
        </w:tc>
        <w:tc>
          <w:tcPr>
            <w:tcW w:w="3119" w:type="dxa"/>
            <w:shd w:val="clear" w:color="auto" w:fill="FFFFFF"/>
            <w:vAlign w:val="center"/>
          </w:tcPr>
          <w:p w:rsidR="00460AF5" w:rsidRPr="00460AF5" w:rsidRDefault="00460AF5" w:rsidP="00460AF5">
            <w:pPr>
              <w:pStyle w:val="a6"/>
              <w:jc w:val="right"/>
              <w:rPr>
                <w:sz w:val="24"/>
              </w:rPr>
            </w:pPr>
            <w:r w:rsidRPr="00460AF5">
              <w:rPr>
                <w:rStyle w:val="212pt"/>
                <w:rFonts w:eastAsiaTheme="minorHAnsi"/>
              </w:rPr>
              <w:t xml:space="preserve">д. </w:t>
            </w:r>
            <w:proofErr w:type="spellStart"/>
            <w:r w:rsidRPr="00460AF5">
              <w:rPr>
                <w:rStyle w:val="212pt"/>
                <w:rFonts w:eastAsiaTheme="minorHAnsi"/>
              </w:rPr>
              <w:t>Усть</w:t>
            </w:r>
            <w:proofErr w:type="spellEnd"/>
            <w:r w:rsidRPr="00460AF5">
              <w:rPr>
                <w:rStyle w:val="212pt"/>
                <w:rFonts w:eastAsiaTheme="minorHAnsi"/>
              </w:rPr>
              <w:t>-Тунгуска</w:t>
            </w:r>
          </w:p>
        </w:tc>
        <w:tc>
          <w:tcPr>
            <w:tcW w:w="3118" w:type="dxa"/>
            <w:shd w:val="clear" w:color="auto" w:fill="FFFFFF"/>
            <w:vAlign w:val="center"/>
          </w:tcPr>
          <w:p w:rsidR="00460AF5" w:rsidRPr="00460AF5" w:rsidRDefault="00460AF5" w:rsidP="00460AF5">
            <w:pPr>
              <w:pStyle w:val="a6"/>
              <w:jc w:val="center"/>
              <w:rPr>
                <w:sz w:val="24"/>
              </w:rPr>
            </w:pPr>
            <w:r w:rsidRPr="00460AF5">
              <w:rPr>
                <w:sz w:val="24"/>
              </w:rPr>
              <w:t>101</w:t>
            </w:r>
            <w:r w:rsidR="0015183E">
              <w:rPr>
                <w:sz w:val="24"/>
              </w:rPr>
              <w:t>–</w:t>
            </w:r>
            <w:r w:rsidRPr="00460AF5">
              <w:rPr>
                <w:sz w:val="24"/>
              </w:rPr>
              <w:t>200</w:t>
            </w:r>
            <w:bookmarkStart w:id="75" w:name="_GoBack"/>
            <w:bookmarkEnd w:id="75"/>
          </w:p>
        </w:tc>
        <w:tc>
          <w:tcPr>
            <w:tcW w:w="2687" w:type="dxa"/>
            <w:shd w:val="clear" w:color="auto" w:fill="FFFFFF"/>
            <w:vAlign w:val="center"/>
          </w:tcPr>
          <w:p w:rsidR="00460AF5" w:rsidRPr="00460AF5" w:rsidRDefault="00460AF5" w:rsidP="00460AF5">
            <w:pPr>
              <w:pStyle w:val="a6"/>
              <w:jc w:val="center"/>
              <w:rPr>
                <w:sz w:val="24"/>
              </w:rPr>
            </w:pPr>
            <w:r w:rsidRPr="00460AF5">
              <w:rPr>
                <w:sz w:val="24"/>
              </w:rPr>
              <w:t>12,4</w:t>
            </w:r>
          </w:p>
        </w:tc>
      </w:tr>
      <w:tr w:rsidR="00460AF5" w:rsidRPr="00460AF5" w:rsidTr="00634290">
        <w:trPr>
          <w:trHeight w:val="340"/>
          <w:jc w:val="center"/>
        </w:trPr>
        <w:tc>
          <w:tcPr>
            <w:tcW w:w="704" w:type="dxa"/>
            <w:shd w:val="clear" w:color="auto" w:fill="FFFFFF"/>
            <w:vAlign w:val="center"/>
          </w:tcPr>
          <w:p w:rsidR="00460AF5" w:rsidRPr="00460AF5" w:rsidRDefault="00460AF5" w:rsidP="00460AF5">
            <w:pPr>
              <w:pStyle w:val="a6"/>
              <w:jc w:val="center"/>
              <w:rPr>
                <w:sz w:val="24"/>
              </w:rPr>
            </w:pPr>
          </w:p>
        </w:tc>
        <w:tc>
          <w:tcPr>
            <w:tcW w:w="3119" w:type="dxa"/>
            <w:shd w:val="clear" w:color="auto" w:fill="FFFFFF"/>
            <w:vAlign w:val="center"/>
          </w:tcPr>
          <w:p w:rsidR="00460AF5" w:rsidRPr="00460AF5" w:rsidRDefault="00460AF5" w:rsidP="00460AF5">
            <w:pPr>
              <w:pStyle w:val="a6"/>
              <w:jc w:val="right"/>
              <w:rPr>
                <w:b/>
                <w:sz w:val="24"/>
              </w:rPr>
            </w:pPr>
            <w:r w:rsidRPr="00460AF5">
              <w:rPr>
                <w:rStyle w:val="212pt"/>
                <w:rFonts w:eastAsiaTheme="minorHAnsi"/>
                <w:b/>
              </w:rPr>
              <w:t>итого по группе</w:t>
            </w:r>
          </w:p>
        </w:tc>
        <w:tc>
          <w:tcPr>
            <w:tcW w:w="3118" w:type="dxa"/>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1000</w:t>
            </w:r>
            <w:r w:rsidR="0015183E">
              <w:rPr>
                <w:rStyle w:val="212pt"/>
                <w:rFonts w:eastAsiaTheme="minorHAnsi"/>
              </w:rPr>
              <w:t>–</w:t>
            </w:r>
            <w:r w:rsidRPr="00460AF5">
              <w:rPr>
                <w:rStyle w:val="212pt"/>
                <w:rFonts w:eastAsiaTheme="minorHAnsi"/>
              </w:rPr>
              <w:t>2000</w:t>
            </w:r>
          </w:p>
        </w:tc>
        <w:tc>
          <w:tcPr>
            <w:tcW w:w="2687" w:type="dxa"/>
            <w:shd w:val="clear" w:color="auto" w:fill="FFFFFF"/>
            <w:vAlign w:val="center"/>
          </w:tcPr>
          <w:p w:rsidR="00460AF5" w:rsidRPr="00460AF5" w:rsidRDefault="00460AF5" w:rsidP="00460AF5">
            <w:pPr>
              <w:pStyle w:val="a6"/>
              <w:jc w:val="center"/>
              <w:rPr>
                <w:sz w:val="24"/>
              </w:rPr>
            </w:pPr>
          </w:p>
        </w:tc>
      </w:tr>
    </w:tbl>
    <w:p w:rsidR="0015183E" w:rsidRDefault="0015183E" w:rsidP="0015183E">
      <w:pPr>
        <w:pStyle w:val="a6"/>
        <w:spacing w:after="80"/>
        <w:contextualSpacing w:val="0"/>
      </w:pPr>
      <w:r>
        <w:lastRenderedPageBreak/>
        <w:t>Продолжение таблицы В1</w:t>
      </w:r>
    </w:p>
    <w:tbl>
      <w:tblPr>
        <w:tblW w:w="5000" w:type="pct"/>
        <w:jc w:val="center"/>
        <w:tblLayout w:type="fixed"/>
        <w:tblCellMar>
          <w:left w:w="113" w:type="dxa"/>
          <w:right w:w="113" w:type="dxa"/>
        </w:tblCellMar>
        <w:tblLook w:val="0000" w:firstRow="0" w:lastRow="0" w:firstColumn="0" w:lastColumn="0" w:noHBand="0" w:noVBand="0"/>
      </w:tblPr>
      <w:tblGrid>
        <w:gridCol w:w="704"/>
        <w:gridCol w:w="3119"/>
        <w:gridCol w:w="3118"/>
        <w:gridCol w:w="2687"/>
      </w:tblGrid>
      <w:tr w:rsidR="0015183E" w:rsidRPr="00460AF5" w:rsidTr="0015183E">
        <w:trPr>
          <w:trHeight w:val="340"/>
          <w:jc w:val="center"/>
        </w:trPr>
        <w:tc>
          <w:tcPr>
            <w:tcW w:w="704" w:type="dxa"/>
            <w:tcBorders>
              <w:top w:val="single" w:sz="4" w:space="0" w:color="auto"/>
              <w:left w:val="single" w:sz="4" w:space="0" w:color="auto"/>
            </w:tcBorders>
            <w:shd w:val="clear" w:color="auto" w:fill="FFFFFF"/>
            <w:vAlign w:val="center"/>
          </w:tcPr>
          <w:p w:rsidR="0015183E" w:rsidRPr="00460AF5" w:rsidRDefault="0015183E" w:rsidP="0015183E">
            <w:pPr>
              <w:pStyle w:val="a6"/>
              <w:jc w:val="center"/>
              <w:rPr>
                <w:sz w:val="24"/>
              </w:rPr>
            </w:pPr>
            <w:r>
              <w:rPr>
                <w:sz w:val="24"/>
              </w:rPr>
              <w:t>1</w:t>
            </w:r>
          </w:p>
        </w:tc>
        <w:tc>
          <w:tcPr>
            <w:tcW w:w="3119" w:type="dxa"/>
            <w:tcBorders>
              <w:top w:val="single" w:sz="4" w:space="0" w:color="auto"/>
              <w:left w:val="single" w:sz="4" w:space="0" w:color="auto"/>
            </w:tcBorders>
            <w:shd w:val="clear" w:color="auto" w:fill="FFFFFF"/>
            <w:vAlign w:val="center"/>
          </w:tcPr>
          <w:p w:rsidR="0015183E" w:rsidRPr="00460AF5" w:rsidRDefault="0015183E" w:rsidP="0015183E">
            <w:pPr>
              <w:pStyle w:val="a6"/>
              <w:jc w:val="center"/>
              <w:rPr>
                <w:rStyle w:val="212pt"/>
                <w:rFonts w:eastAsiaTheme="minorHAnsi"/>
              </w:rPr>
            </w:pPr>
            <w:r>
              <w:rPr>
                <w:rStyle w:val="212pt"/>
                <w:rFonts w:eastAsiaTheme="minorHAnsi"/>
              </w:rPr>
              <w:t>2</w:t>
            </w:r>
          </w:p>
        </w:tc>
        <w:tc>
          <w:tcPr>
            <w:tcW w:w="3118" w:type="dxa"/>
            <w:tcBorders>
              <w:top w:val="single" w:sz="4" w:space="0" w:color="auto"/>
              <w:left w:val="single" w:sz="4" w:space="0" w:color="auto"/>
            </w:tcBorders>
            <w:shd w:val="clear" w:color="auto" w:fill="FFFFFF"/>
            <w:vAlign w:val="center"/>
          </w:tcPr>
          <w:p w:rsidR="0015183E" w:rsidRPr="00460AF5" w:rsidRDefault="0015183E" w:rsidP="0015183E">
            <w:pPr>
              <w:pStyle w:val="a6"/>
              <w:jc w:val="center"/>
              <w:rPr>
                <w:sz w:val="24"/>
              </w:rPr>
            </w:pPr>
            <w:r>
              <w:rPr>
                <w:sz w:val="24"/>
              </w:rPr>
              <w:t>3</w:t>
            </w:r>
          </w:p>
        </w:tc>
        <w:tc>
          <w:tcPr>
            <w:tcW w:w="2687" w:type="dxa"/>
            <w:tcBorders>
              <w:top w:val="single" w:sz="4" w:space="0" w:color="auto"/>
              <w:left w:val="single" w:sz="4" w:space="0" w:color="auto"/>
              <w:right w:val="single" w:sz="4" w:space="0" w:color="auto"/>
            </w:tcBorders>
            <w:shd w:val="clear" w:color="auto" w:fill="FFFFFF"/>
            <w:vAlign w:val="center"/>
          </w:tcPr>
          <w:p w:rsidR="0015183E" w:rsidRDefault="0015183E" w:rsidP="0015183E">
            <w:pPr>
              <w:pStyle w:val="a6"/>
              <w:jc w:val="center"/>
              <w:rPr>
                <w:rStyle w:val="24pt3"/>
                <w:rFonts w:eastAsiaTheme="minorHAnsi"/>
                <w:sz w:val="24"/>
                <w:szCs w:val="24"/>
              </w:rPr>
            </w:pPr>
            <w:r>
              <w:rPr>
                <w:rStyle w:val="24pt3"/>
                <w:rFonts w:eastAsiaTheme="minorHAnsi"/>
                <w:sz w:val="24"/>
                <w:szCs w:val="24"/>
              </w:rPr>
              <w:t>4</w:t>
            </w:r>
          </w:p>
        </w:tc>
      </w:tr>
      <w:tr w:rsidR="00460AF5" w:rsidRPr="00460AF5" w:rsidTr="0015183E">
        <w:trPr>
          <w:trHeight w:val="340"/>
          <w:jc w:val="center"/>
        </w:trPr>
        <w:tc>
          <w:tcPr>
            <w:tcW w:w="704" w:type="dxa"/>
            <w:tcBorders>
              <w:top w:val="single" w:sz="4" w:space="0" w:color="auto"/>
              <w:left w:val="single" w:sz="4" w:space="0" w:color="auto"/>
            </w:tcBorders>
            <w:shd w:val="clear" w:color="auto" w:fill="FFFFFF"/>
            <w:vAlign w:val="center"/>
          </w:tcPr>
          <w:p w:rsidR="00460AF5" w:rsidRPr="00460AF5" w:rsidRDefault="00460AF5" w:rsidP="00460AF5">
            <w:pPr>
              <w:pStyle w:val="a6"/>
              <w:jc w:val="center"/>
              <w:rPr>
                <w:sz w:val="24"/>
              </w:rPr>
            </w:pPr>
            <w:r w:rsidRPr="00460AF5">
              <w:rPr>
                <w:sz w:val="24"/>
              </w:rPr>
              <w:t>3</w:t>
            </w:r>
          </w:p>
        </w:tc>
        <w:tc>
          <w:tcPr>
            <w:tcW w:w="3119" w:type="dxa"/>
            <w:tcBorders>
              <w:top w:val="single" w:sz="4" w:space="0" w:color="auto"/>
              <w:left w:val="single" w:sz="4" w:space="0" w:color="auto"/>
            </w:tcBorders>
            <w:shd w:val="clear" w:color="auto" w:fill="FFFFFF"/>
            <w:vAlign w:val="center"/>
          </w:tcPr>
          <w:p w:rsidR="00460AF5" w:rsidRPr="00460AF5" w:rsidRDefault="00460AF5" w:rsidP="00460AF5">
            <w:pPr>
              <w:pStyle w:val="a6"/>
              <w:jc w:val="left"/>
              <w:rPr>
                <w:sz w:val="24"/>
              </w:rPr>
            </w:pPr>
            <w:r w:rsidRPr="00460AF5">
              <w:rPr>
                <w:rStyle w:val="212pt"/>
                <w:rFonts w:eastAsiaTheme="minorHAnsi"/>
              </w:rPr>
              <w:t xml:space="preserve">п. </w:t>
            </w:r>
            <w:proofErr w:type="spellStart"/>
            <w:r w:rsidRPr="00460AF5">
              <w:rPr>
                <w:rStyle w:val="212pt"/>
                <w:rFonts w:eastAsiaTheme="minorHAnsi"/>
              </w:rPr>
              <w:t>Новокаргино</w:t>
            </w:r>
            <w:proofErr w:type="spellEnd"/>
          </w:p>
        </w:tc>
        <w:tc>
          <w:tcPr>
            <w:tcW w:w="3118" w:type="dxa"/>
            <w:tcBorders>
              <w:top w:val="single" w:sz="4" w:space="0" w:color="auto"/>
              <w:left w:val="single" w:sz="4" w:space="0" w:color="auto"/>
            </w:tcBorders>
            <w:shd w:val="clear" w:color="auto" w:fill="FFFFFF"/>
            <w:vAlign w:val="center"/>
          </w:tcPr>
          <w:p w:rsidR="00460AF5" w:rsidRPr="00460AF5" w:rsidRDefault="00460AF5" w:rsidP="00460AF5">
            <w:pPr>
              <w:pStyle w:val="a6"/>
              <w:jc w:val="center"/>
              <w:rPr>
                <w:sz w:val="24"/>
              </w:rPr>
            </w:pPr>
            <w:r w:rsidRPr="00460AF5">
              <w:rPr>
                <w:sz w:val="24"/>
              </w:rPr>
              <w:t>501</w:t>
            </w:r>
            <w:r w:rsidR="0015183E">
              <w:rPr>
                <w:sz w:val="24"/>
              </w:rPr>
              <w:t>–</w:t>
            </w:r>
            <w:r w:rsidRPr="00460AF5">
              <w:rPr>
                <w:sz w:val="24"/>
              </w:rPr>
              <w:t>1000</w:t>
            </w:r>
          </w:p>
        </w:tc>
        <w:tc>
          <w:tcPr>
            <w:tcW w:w="2687" w:type="dxa"/>
            <w:tcBorders>
              <w:top w:val="single" w:sz="4" w:space="0" w:color="auto"/>
              <w:left w:val="single" w:sz="4" w:space="0" w:color="auto"/>
              <w:right w:val="single" w:sz="4" w:space="0" w:color="auto"/>
            </w:tcBorders>
            <w:shd w:val="clear" w:color="auto" w:fill="FFFFFF"/>
            <w:vAlign w:val="center"/>
          </w:tcPr>
          <w:p w:rsidR="00460AF5" w:rsidRPr="00460AF5" w:rsidRDefault="0015183E" w:rsidP="00460AF5">
            <w:pPr>
              <w:pStyle w:val="a6"/>
              <w:jc w:val="center"/>
              <w:rPr>
                <w:sz w:val="24"/>
              </w:rPr>
            </w:pPr>
            <w:r>
              <w:rPr>
                <w:rStyle w:val="24pt3"/>
                <w:rFonts w:eastAsiaTheme="minorHAnsi"/>
                <w:sz w:val="24"/>
                <w:szCs w:val="24"/>
              </w:rPr>
              <w:t>—</w:t>
            </w:r>
          </w:p>
        </w:tc>
      </w:tr>
      <w:tr w:rsidR="00460AF5" w:rsidRPr="00460AF5" w:rsidTr="0015183E">
        <w:trPr>
          <w:trHeight w:val="340"/>
          <w:jc w:val="center"/>
        </w:trPr>
        <w:tc>
          <w:tcPr>
            <w:tcW w:w="704" w:type="dxa"/>
            <w:tcBorders>
              <w:top w:val="single" w:sz="4" w:space="0" w:color="auto"/>
              <w:left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с. Каргино</w:t>
            </w:r>
          </w:p>
        </w:tc>
        <w:tc>
          <w:tcPr>
            <w:tcW w:w="3118" w:type="dxa"/>
            <w:tcBorders>
              <w:top w:val="single" w:sz="4" w:space="0" w:color="auto"/>
              <w:left w:val="single" w:sz="4" w:space="0" w:color="auto"/>
            </w:tcBorders>
            <w:shd w:val="clear" w:color="auto" w:fill="FFFFFF"/>
            <w:vAlign w:val="center"/>
          </w:tcPr>
          <w:p w:rsidR="00460AF5" w:rsidRPr="00460AF5" w:rsidRDefault="00460AF5" w:rsidP="00460AF5">
            <w:pPr>
              <w:pStyle w:val="a6"/>
              <w:jc w:val="center"/>
              <w:rPr>
                <w:sz w:val="24"/>
              </w:rPr>
            </w:pPr>
            <w:r w:rsidRPr="00460AF5">
              <w:rPr>
                <w:sz w:val="24"/>
              </w:rPr>
              <w:t>101</w:t>
            </w:r>
            <w:r w:rsidR="0015183E">
              <w:rPr>
                <w:sz w:val="24"/>
              </w:rPr>
              <w:t>–</w:t>
            </w:r>
            <w:r w:rsidRPr="00460AF5">
              <w:rPr>
                <w:sz w:val="24"/>
              </w:rPr>
              <w:t>200</w:t>
            </w:r>
          </w:p>
        </w:tc>
        <w:tc>
          <w:tcPr>
            <w:tcW w:w="2687" w:type="dxa"/>
            <w:tcBorders>
              <w:top w:val="single" w:sz="4" w:space="0" w:color="auto"/>
              <w:left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sz w:val="24"/>
              </w:rPr>
              <w:t>3,0</w:t>
            </w:r>
          </w:p>
        </w:tc>
      </w:tr>
      <w:tr w:rsidR="00460AF5" w:rsidRPr="00460AF5" w:rsidTr="0015183E">
        <w:trPr>
          <w:trHeight w:val="340"/>
          <w:jc w:val="center"/>
        </w:trPr>
        <w:tc>
          <w:tcPr>
            <w:tcW w:w="704" w:type="dxa"/>
            <w:tcBorders>
              <w:top w:val="single" w:sz="4" w:space="0" w:color="auto"/>
              <w:left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д. Савино</w:t>
            </w:r>
          </w:p>
        </w:tc>
        <w:tc>
          <w:tcPr>
            <w:tcW w:w="3118" w:type="dxa"/>
            <w:tcBorders>
              <w:top w:val="single" w:sz="4" w:space="0" w:color="auto"/>
              <w:left w:val="single" w:sz="4" w:space="0" w:color="auto"/>
            </w:tcBorders>
            <w:shd w:val="clear" w:color="auto" w:fill="FFFFFF"/>
            <w:vAlign w:val="center"/>
          </w:tcPr>
          <w:p w:rsidR="00460AF5" w:rsidRPr="00460AF5" w:rsidRDefault="00460AF5" w:rsidP="00460AF5">
            <w:pPr>
              <w:pStyle w:val="a6"/>
              <w:jc w:val="center"/>
              <w:rPr>
                <w:sz w:val="24"/>
              </w:rPr>
            </w:pPr>
            <w:r w:rsidRPr="00460AF5">
              <w:rPr>
                <w:sz w:val="24"/>
              </w:rPr>
              <w:t>11</w:t>
            </w:r>
            <w:r w:rsidR="0015183E">
              <w:rPr>
                <w:sz w:val="24"/>
              </w:rPr>
              <w:t>–</w:t>
            </w:r>
            <w:r w:rsidRPr="00460AF5">
              <w:rPr>
                <w:sz w:val="24"/>
              </w:rPr>
              <w:t>50</w:t>
            </w:r>
          </w:p>
        </w:tc>
        <w:tc>
          <w:tcPr>
            <w:tcW w:w="2687" w:type="dxa"/>
            <w:tcBorders>
              <w:top w:val="single" w:sz="4" w:space="0" w:color="auto"/>
              <w:left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sz w:val="24"/>
              </w:rPr>
              <w:t>9,3</w:t>
            </w:r>
          </w:p>
        </w:tc>
      </w:tr>
      <w:tr w:rsidR="00460AF5" w:rsidRPr="00460AF5" w:rsidTr="0015183E">
        <w:trPr>
          <w:trHeight w:val="340"/>
          <w:jc w:val="center"/>
        </w:trPr>
        <w:tc>
          <w:tcPr>
            <w:tcW w:w="704" w:type="dxa"/>
            <w:tcBorders>
              <w:top w:val="single" w:sz="4" w:space="0" w:color="auto"/>
              <w:left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п. Крутой Лог</w:t>
            </w:r>
          </w:p>
        </w:tc>
        <w:tc>
          <w:tcPr>
            <w:tcW w:w="3118" w:type="dxa"/>
            <w:tcBorders>
              <w:top w:val="single" w:sz="4" w:space="0" w:color="auto"/>
              <w:left w:val="single" w:sz="4" w:space="0" w:color="auto"/>
            </w:tcBorders>
            <w:shd w:val="clear" w:color="auto" w:fill="FFFFFF"/>
            <w:vAlign w:val="center"/>
          </w:tcPr>
          <w:p w:rsidR="00460AF5" w:rsidRPr="00460AF5" w:rsidRDefault="00460AF5" w:rsidP="00460AF5">
            <w:pPr>
              <w:pStyle w:val="a6"/>
              <w:jc w:val="center"/>
              <w:rPr>
                <w:sz w:val="24"/>
              </w:rPr>
            </w:pPr>
            <w:r w:rsidRPr="00460AF5">
              <w:rPr>
                <w:sz w:val="24"/>
              </w:rPr>
              <w:t>11</w:t>
            </w:r>
            <w:r w:rsidR="0015183E">
              <w:rPr>
                <w:sz w:val="24"/>
              </w:rPr>
              <w:t>–</w:t>
            </w:r>
            <w:r w:rsidRPr="00460AF5">
              <w:rPr>
                <w:sz w:val="24"/>
              </w:rPr>
              <w:t>50</w:t>
            </w:r>
          </w:p>
        </w:tc>
        <w:tc>
          <w:tcPr>
            <w:tcW w:w="2687" w:type="dxa"/>
            <w:tcBorders>
              <w:top w:val="single" w:sz="4" w:space="0" w:color="auto"/>
              <w:left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sz w:val="24"/>
              </w:rPr>
              <w:t>4,0</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п. Широкий Лог</w:t>
            </w:r>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sz w:val="24"/>
              </w:rPr>
              <w:t>11</w:t>
            </w:r>
            <w:r w:rsidR="0015183E">
              <w:rPr>
                <w:sz w:val="24"/>
              </w:rPr>
              <w:t>–</w:t>
            </w:r>
            <w:r w:rsidRPr="00460AF5">
              <w:rPr>
                <w:sz w:val="24"/>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sz w:val="24"/>
              </w:rPr>
              <w:t>7,2</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15183E" w:rsidRDefault="00460AF5" w:rsidP="0015183E">
            <w:pPr>
              <w:pStyle w:val="a6"/>
              <w:jc w:val="right"/>
              <w:rPr>
                <w:b/>
                <w:sz w:val="24"/>
              </w:rPr>
            </w:pPr>
            <w:r w:rsidRPr="0015183E">
              <w:rPr>
                <w:rStyle w:val="212pt"/>
                <w:rFonts w:eastAsiaTheme="minorHAnsi"/>
                <w:b/>
              </w:rPr>
              <w:t>итого по группе</w:t>
            </w:r>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1000</w:t>
            </w:r>
            <w:r w:rsidR="0015183E">
              <w:rPr>
                <w:rStyle w:val="212pt"/>
                <w:rFonts w:eastAsiaTheme="minorHAnsi"/>
              </w:rPr>
              <w:t>–</w:t>
            </w:r>
            <w:r w:rsidRPr="00460AF5">
              <w:rPr>
                <w:rStyle w:val="212pt"/>
                <w:rFonts w:eastAsiaTheme="minorHAnsi"/>
              </w:rPr>
              <w:t>2000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4</w:t>
            </w: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left"/>
              <w:rPr>
                <w:sz w:val="24"/>
              </w:rPr>
            </w:pPr>
            <w:r w:rsidRPr="00460AF5">
              <w:rPr>
                <w:rStyle w:val="212pt"/>
                <w:rFonts w:eastAsiaTheme="minorHAnsi"/>
              </w:rPr>
              <w:t xml:space="preserve">п. </w:t>
            </w:r>
            <w:proofErr w:type="spellStart"/>
            <w:r w:rsidRPr="00460AF5">
              <w:rPr>
                <w:rStyle w:val="212pt"/>
                <w:rFonts w:eastAsiaTheme="minorHAnsi"/>
              </w:rPr>
              <w:t>Усть</w:t>
            </w:r>
            <w:proofErr w:type="spellEnd"/>
            <w:r w:rsidRPr="00460AF5">
              <w:rPr>
                <w:rStyle w:val="212pt"/>
                <w:rFonts w:eastAsiaTheme="minorHAnsi"/>
              </w:rPr>
              <w:t>-Кемь</w:t>
            </w:r>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1001</w:t>
            </w:r>
            <w:r w:rsidR="0015183E">
              <w:rPr>
                <w:rStyle w:val="212pt"/>
                <w:rFonts w:eastAsiaTheme="minorHAnsi"/>
              </w:rPr>
              <w:t>–</w:t>
            </w:r>
            <w:r w:rsidRPr="00460AF5">
              <w:rPr>
                <w:rStyle w:val="212pt"/>
                <w:rFonts w:eastAsiaTheme="minorHAnsi"/>
              </w:rPr>
              <w:t>2000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15183E" w:rsidP="00460AF5">
            <w:pPr>
              <w:pStyle w:val="a6"/>
              <w:jc w:val="center"/>
              <w:rPr>
                <w:sz w:val="24"/>
              </w:rPr>
            </w:pPr>
            <w:r>
              <w:rPr>
                <w:rStyle w:val="212pt"/>
                <w:rFonts w:eastAsiaTheme="minorHAnsi"/>
              </w:rPr>
              <w:t>—</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 xml:space="preserve">д. </w:t>
            </w:r>
            <w:proofErr w:type="spellStart"/>
            <w:r w:rsidRPr="00460AF5">
              <w:rPr>
                <w:rStyle w:val="212pt"/>
                <w:rFonts w:eastAsiaTheme="minorHAnsi"/>
              </w:rPr>
              <w:t>Шадрино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11</w:t>
            </w:r>
            <w:r w:rsidR="0015183E">
              <w:rPr>
                <w:rStyle w:val="212pt"/>
                <w:rFonts w:eastAsiaTheme="minorHAnsi"/>
              </w:rPr>
              <w:t>–</w:t>
            </w:r>
            <w:r w:rsidRPr="00460AF5">
              <w:rPr>
                <w:rStyle w:val="212pt"/>
                <w:rFonts w:eastAsiaTheme="minorHAnsi"/>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2,5</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15183E" w:rsidRDefault="00460AF5" w:rsidP="0015183E">
            <w:pPr>
              <w:pStyle w:val="a6"/>
              <w:jc w:val="right"/>
              <w:rPr>
                <w:b/>
                <w:sz w:val="24"/>
              </w:rPr>
            </w:pPr>
            <w:r w:rsidRPr="0015183E">
              <w:rPr>
                <w:rStyle w:val="212pt"/>
                <w:rFonts w:eastAsiaTheme="minorHAnsi"/>
                <w:b/>
              </w:rPr>
              <w:t>итого по группе</w:t>
            </w:r>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1000</w:t>
            </w:r>
            <w:r w:rsidR="0015183E">
              <w:rPr>
                <w:rStyle w:val="212pt"/>
                <w:rFonts w:eastAsiaTheme="minorHAnsi"/>
              </w:rPr>
              <w:t>–</w:t>
            </w:r>
            <w:r w:rsidRPr="00460AF5">
              <w:rPr>
                <w:rStyle w:val="212pt"/>
                <w:rFonts w:eastAsiaTheme="minorHAnsi"/>
              </w:rPr>
              <w:t>2000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5</w:t>
            </w: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left"/>
              <w:rPr>
                <w:sz w:val="24"/>
              </w:rPr>
            </w:pPr>
            <w:proofErr w:type="spellStart"/>
            <w:r w:rsidRPr="00460AF5">
              <w:rPr>
                <w:rStyle w:val="212pt"/>
                <w:rFonts w:eastAsiaTheme="minorHAnsi"/>
              </w:rPr>
              <w:t>пгт</w:t>
            </w:r>
            <w:proofErr w:type="spellEnd"/>
            <w:r w:rsidRPr="00460AF5">
              <w:rPr>
                <w:rStyle w:val="212pt"/>
                <w:rFonts w:eastAsiaTheme="minorHAnsi"/>
              </w:rPr>
              <w:t xml:space="preserve"> Подтесово</w:t>
            </w:r>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3001</w:t>
            </w:r>
            <w:r w:rsidR="0015183E">
              <w:rPr>
                <w:rStyle w:val="212pt"/>
                <w:rFonts w:eastAsiaTheme="minorHAnsi"/>
              </w:rPr>
              <w:t>–</w:t>
            </w:r>
            <w:r w:rsidRPr="00460AF5">
              <w:rPr>
                <w:rStyle w:val="212pt"/>
                <w:rFonts w:eastAsiaTheme="minorHAnsi"/>
              </w:rPr>
              <w:t>5000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15183E" w:rsidP="00460AF5">
            <w:pPr>
              <w:pStyle w:val="a6"/>
              <w:jc w:val="center"/>
              <w:rPr>
                <w:sz w:val="24"/>
              </w:rPr>
            </w:pPr>
            <w:r>
              <w:rPr>
                <w:rStyle w:val="212pt"/>
                <w:rFonts w:eastAsiaTheme="minorHAnsi"/>
              </w:rPr>
              <w:t>—</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 xml:space="preserve">с. </w:t>
            </w:r>
            <w:proofErr w:type="spellStart"/>
            <w:r w:rsidRPr="00460AF5">
              <w:rPr>
                <w:rStyle w:val="212pt"/>
                <w:rFonts w:eastAsiaTheme="minorHAnsi"/>
              </w:rPr>
              <w:t>Епишино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201</w:t>
            </w:r>
            <w:r w:rsidR="0015183E">
              <w:rPr>
                <w:rStyle w:val="212pt"/>
                <w:rFonts w:eastAsiaTheme="minorHAnsi"/>
              </w:rPr>
              <w:t>–</w:t>
            </w:r>
            <w:r w:rsidRPr="00460AF5">
              <w:rPr>
                <w:rStyle w:val="212pt"/>
                <w:rFonts w:eastAsiaTheme="minorHAnsi"/>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19,2</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 xml:space="preserve">д. </w:t>
            </w:r>
            <w:proofErr w:type="spellStart"/>
            <w:r w:rsidRPr="00460AF5">
              <w:rPr>
                <w:rStyle w:val="212pt"/>
                <w:rFonts w:eastAsiaTheme="minorHAnsi"/>
              </w:rPr>
              <w:t>Еркалово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11</w:t>
            </w:r>
            <w:r w:rsidR="0015183E">
              <w:rPr>
                <w:rStyle w:val="212pt"/>
                <w:rFonts w:eastAsiaTheme="minorHAnsi"/>
              </w:rPr>
              <w:t>–</w:t>
            </w:r>
            <w:r w:rsidRPr="00460AF5">
              <w:rPr>
                <w:rStyle w:val="212pt"/>
                <w:rFonts w:eastAsiaTheme="minorHAnsi"/>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11,3</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15183E" w:rsidRDefault="00460AF5" w:rsidP="0015183E">
            <w:pPr>
              <w:pStyle w:val="a6"/>
              <w:jc w:val="right"/>
              <w:rPr>
                <w:b/>
                <w:sz w:val="24"/>
              </w:rPr>
            </w:pPr>
            <w:r w:rsidRPr="0015183E">
              <w:rPr>
                <w:rStyle w:val="212pt"/>
                <w:rFonts w:eastAsiaTheme="minorHAnsi"/>
                <w:b/>
              </w:rPr>
              <w:t>итого по группе</w:t>
            </w:r>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2000</w:t>
            </w:r>
            <w:r w:rsidR="0015183E">
              <w:rPr>
                <w:rStyle w:val="212pt"/>
                <w:rFonts w:eastAsiaTheme="minorHAnsi"/>
              </w:rPr>
              <w:t>–</w:t>
            </w:r>
            <w:r w:rsidRPr="00460AF5">
              <w:rPr>
                <w:rStyle w:val="212pt"/>
                <w:rFonts w:eastAsiaTheme="minorHAnsi"/>
              </w:rPr>
              <w:t>5000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6</w:t>
            </w: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left"/>
              <w:rPr>
                <w:sz w:val="24"/>
              </w:rPr>
            </w:pPr>
            <w:r w:rsidRPr="00460AF5">
              <w:rPr>
                <w:rStyle w:val="212pt"/>
                <w:rFonts w:eastAsiaTheme="minorHAnsi"/>
              </w:rPr>
              <w:t>п. Высокогорский</w:t>
            </w:r>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1001</w:t>
            </w:r>
            <w:r w:rsidR="0015183E">
              <w:rPr>
                <w:rStyle w:val="212pt"/>
                <w:rFonts w:eastAsiaTheme="minorHAnsi"/>
              </w:rPr>
              <w:t>–</w:t>
            </w:r>
            <w:r w:rsidRPr="00460AF5">
              <w:rPr>
                <w:rStyle w:val="212pt"/>
                <w:rFonts w:eastAsiaTheme="minorHAnsi"/>
              </w:rPr>
              <w:t>2000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15183E" w:rsidP="00460AF5">
            <w:pPr>
              <w:pStyle w:val="a6"/>
              <w:jc w:val="center"/>
              <w:rPr>
                <w:sz w:val="24"/>
              </w:rPr>
            </w:pPr>
            <w:r>
              <w:rPr>
                <w:rStyle w:val="212pt"/>
                <w:rFonts w:eastAsiaTheme="minorHAnsi"/>
              </w:rPr>
              <w:t>—</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 xml:space="preserve">д. </w:t>
            </w:r>
            <w:proofErr w:type="spellStart"/>
            <w:r w:rsidRPr="00460AF5">
              <w:rPr>
                <w:rStyle w:val="212pt"/>
                <w:rFonts w:eastAsiaTheme="minorHAnsi"/>
              </w:rPr>
              <w:t>Рудиковка</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11</w:t>
            </w:r>
            <w:r w:rsidR="0015183E">
              <w:rPr>
                <w:rStyle w:val="212pt"/>
                <w:rFonts w:eastAsiaTheme="minorHAnsi"/>
              </w:rPr>
              <w:t>–</w:t>
            </w:r>
            <w:r w:rsidRPr="00460AF5">
              <w:rPr>
                <w:rStyle w:val="212pt"/>
                <w:rFonts w:eastAsiaTheme="minorHAnsi"/>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5,1</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с. Городище</w:t>
            </w:r>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201</w:t>
            </w:r>
            <w:r w:rsidR="0015183E">
              <w:rPr>
                <w:rStyle w:val="212pt"/>
                <w:rFonts w:eastAsiaTheme="minorHAnsi"/>
              </w:rPr>
              <w:t>–</w:t>
            </w:r>
            <w:r w:rsidRPr="00460AF5">
              <w:rPr>
                <w:rStyle w:val="212pt"/>
                <w:rFonts w:eastAsiaTheme="minorHAnsi"/>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23,2</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д. Каменск</w:t>
            </w:r>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11</w:t>
            </w:r>
            <w:r w:rsidR="0015183E">
              <w:rPr>
                <w:rStyle w:val="212pt"/>
                <w:rFonts w:eastAsiaTheme="minorHAnsi"/>
              </w:rPr>
              <w:t>–</w:t>
            </w:r>
            <w:r w:rsidRPr="00460AF5">
              <w:rPr>
                <w:rStyle w:val="212pt"/>
                <w:rFonts w:eastAsiaTheme="minorHAnsi"/>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27,6</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15183E" w:rsidRDefault="00460AF5" w:rsidP="0015183E">
            <w:pPr>
              <w:pStyle w:val="a6"/>
              <w:jc w:val="right"/>
              <w:rPr>
                <w:b/>
                <w:sz w:val="24"/>
              </w:rPr>
            </w:pPr>
            <w:r w:rsidRPr="0015183E">
              <w:rPr>
                <w:rStyle w:val="212pt"/>
                <w:rFonts w:eastAsiaTheme="minorHAnsi"/>
                <w:b/>
              </w:rPr>
              <w:t>итого по группе</w:t>
            </w:r>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1000</w:t>
            </w:r>
            <w:r w:rsidR="0015183E">
              <w:rPr>
                <w:rStyle w:val="212pt"/>
                <w:rFonts w:eastAsiaTheme="minorHAnsi"/>
              </w:rPr>
              <w:t>–</w:t>
            </w:r>
            <w:r w:rsidRPr="00460AF5">
              <w:rPr>
                <w:rStyle w:val="212pt"/>
                <w:rFonts w:eastAsiaTheme="minorHAnsi"/>
              </w:rPr>
              <w:t>2000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7</w:t>
            </w: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left"/>
              <w:rPr>
                <w:sz w:val="24"/>
              </w:rPr>
            </w:pPr>
            <w:r w:rsidRPr="00460AF5">
              <w:rPr>
                <w:rStyle w:val="212pt"/>
                <w:rFonts w:eastAsiaTheme="minorHAnsi"/>
              </w:rPr>
              <w:t>с. Верхнепашино</w:t>
            </w:r>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2001</w:t>
            </w:r>
            <w:r w:rsidR="0015183E">
              <w:rPr>
                <w:rStyle w:val="212pt"/>
                <w:rFonts w:eastAsiaTheme="minorHAnsi"/>
              </w:rPr>
              <w:t>–</w:t>
            </w:r>
            <w:r w:rsidRPr="00460AF5">
              <w:rPr>
                <w:rStyle w:val="212pt"/>
                <w:rFonts w:eastAsiaTheme="minorHAnsi"/>
              </w:rPr>
              <w:t>3000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15183E" w:rsidP="00460AF5">
            <w:pPr>
              <w:pStyle w:val="a6"/>
              <w:jc w:val="center"/>
              <w:rPr>
                <w:sz w:val="24"/>
              </w:rPr>
            </w:pPr>
            <w:r>
              <w:rPr>
                <w:rStyle w:val="212pt"/>
                <w:rFonts w:eastAsiaTheme="minorHAnsi"/>
              </w:rPr>
              <w:t>—</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 xml:space="preserve">д. </w:t>
            </w:r>
            <w:proofErr w:type="spellStart"/>
            <w:r w:rsidRPr="00460AF5">
              <w:rPr>
                <w:rStyle w:val="212pt"/>
                <w:rFonts w:eastAsiaTheme="minorHAnsi"/>
              </w:rPr>
              <w:t>Прутовая</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51</w:t>
            </w:r>
            <w:r w:rsidR="0015183E">
              <w:rPr>
                <w:rStyle w:val="212pt"/>
                <w:rFonts w:eastAsiaTheme="minorHAnsi"/>
              </w:rPr>
              <w:t>–</w:t>
            </w:r>
            <w:r w:rsidRPr="00460AF5">
              <w:rPr>
                <w:rStyle w:val="212pt"/>
                <w:rFonts w:eastAsiaTheme="minorHAnsi"/>
              </w:rPr>
              <w:t>100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4,3</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 xml:space="preserve">д. </w:t>
            </w:r>
            <w:proofErr w:type="spellStart"/>
            <w:r w:rsidRPr="00460AF5">
              <w:rPr>
                <w:rStyle w:val="212pt"/>
                <w:rFonts w:eastAsiaTheme="minorHAnsi"/>
              </w:rPr>
              <w:t>Южаково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11</w:t>
            </w:r>
            <w:r w:rsidR="0015183E">
              <w:rPr>
                <w:rStyle w:val="212pt"/>
                <w:rFonts w:eastAsiaTheme="minorHAnsi"/>
              </w:rPr>
              <w:t>–</w:t>
            </w:r>
            <w:r w:rsidRPr="00460AF5">
              <w:rPr>
                <w:rStyle w:val="212pt"/>
                <w:rFonts w:eastAsiaTheme="minorHAnsi"/>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14,5</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п. Байкал</w:t>
            </w:r>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101</w:t>
            </w:r>
            <w:r w:rsidR="0015183E">
              <w:rPr>
                <w:rStyle w:val="212pt"/>
                <w:rFonts w:eastAsiaTheme="minorHAnsi"/>
              </w:rPr>
              <w:t>–</w:t>
            </w:r>
            <w:r w:rsidRPr="00460AF5">
              <w:rPr>
                <w:rStyle w:val="212pt"/>
                <w:rFonts w:eastAsiaTheme="minorHAnsi"/>
              </w:rPr>
              <w:t>200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16,8</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д. Горская</w:t>
            </w:r>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101</w:t>
            </w:r>
            <w:r w:rsidR="0015183E">
              <w:rPr>
                <w:rStyle w:val="212pt"/>
                <w:rFonts w:eastAsiaTheme="minorHAnsi"/>
              </w:rPr>
              <w:t>–</w:t>
            </w:r>
            <w:r w:rsidRPr="00460AF5">
              <w:rPr>
                <w:rStyle w:val="212pt"/>
                <w:rFonts w:eastAsiaTheme="minorHAnsi"/>
              </w:rPr>
              <w:t>200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14,5</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15183E" w:rsidRDefault="00460AF5" w:rsidP="0015183E">
            <w:pPr>
              <w:pStyle w:val="a6"/>
              <w:jc w:val="right"/>
              <w:rPr>
                <w:b/>
                <w:sz w:val="24"/>
              </w:rPr>
            </w:pPr>
            <w:r w:rsidRPr="0015183E">
              <w:rPr>
                <w:rStyle w:val="212pt"/>
                <w:rFonts w:eastAsiaTheme="minorHAnsi"/>
                <w:b/>
              </w:rPr>
              <w:t>итого по группе</w:t>
            </w:r>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2000</w:t>
            </w:r>
            <w:r w:rsidR="0015183E">
              <w:rPr>
                <w:rStyle w:val="212pt"/>
                <w:rFonts w:eastAsiaTheme="minorHAnsi"/>
              </w:rPr>
              <w:t>–</w:t>
            </w:r>
            <w:r w:rsidRPr="00460AF5">
              <w:rPr>
                <w:rStyle w:val="212pt"/>
                <w:rFonts w:eastAsiaTheme="minorHAnsi"/>
              </w:rPr>
              <w:t>5000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8</w:t>
            </w: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left"/>
              <w:rPr>
                <w:sz w:val="24"/>
              </w:rPr>
            </w:pPr>
            <w:r w:rsidRPr="00460AF5">
              <w:rPr>
                <w:rStyle w:val="212pt"/>
                <w:rFonts w:eastAsiaTheme="minorHAnsi"/>
              </w:rPr>
              <w:t>п. Кривляк</w:t>
            </w:r>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501</w:t>
            </w:r>
            <w:r w:rsidR="0015183E">
              <w:rPr>
                <w:rStyle w:val="212pt"/>
                <w:rFonts w:eastAsiaTheme="minorHAnsi"/>
              </w:rPr>
              <w:t>–</w:t>
            </w:r>
            <w:r w:rsidRPr="00460AF5">
              <w:rPr>
                <w:rStyle w:val="212pt"/>
                <w:rFonts w:eastAsiaTheme="minorHAnsi"/>
              </w:rPr>
              <w:t>1000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15183E" w:rsidP="00460AF5">
            <w:pPr>
              <w:pStyle w:val="a6"/>
              <w:jc w:val="center"/>
              <w:rPr>
                <w:sz w:val="24"/>
              </w:rPr>
            </w:pPr>
            <w:r>
              <w:rPr>
                <w:rStyle w:val="212pt"/>
                <w:rFonts w:eastAsiaTheme="minorHAnsi"/>
              </w:rPr>
              <w:t>—</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д. Никулино</w:t>
            </w:r>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201</w:t>
            </w:r>
            <w:r w:rsidR="0015183E">
              <w:rPr>
                <w:rStyle w:val="212pt"/>
                <w:rFonts w:eastAsiaTheme="minorHAnsi"/>
              </w:rPr>
              <w:t>–</w:t>
            </w:r>
            <w:r w:rsidRPr="00460AF5">
              <w:rPr>
                <w:rStyle w:val="212pt"/>
                <w:rFonts w:eastAsiaTheme="minorHAnsi"/>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14,5</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15183E" w:rsidRDefault="00460AF5" w:rsidP="0015183E">
            <w:pPr>
              <w:pStyle w:val="a6"/>
              <w:jc w:val="right"/>
              <w:rPr>
                <w:b/>
                <w:sz w:val="24"/>
              </w:rPr>
            </w:pPr>
            <w:r w:rsidRPr="0015183E">
              <w:rPr>
                <w:rStyle w:val="212pt"/>
                <w:rFonts w:eastAsiaTheme="minorHAnsi"/>
                <w:b/>
              </w:rPr>
              <w:t>итого по группе</w:t>
            </w:r>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500</w:t>
            </w:r>
            <w:r w:rsidR="0015183E">
              <w:rPr>
                <w:rStyle w:val="212pt"/>
                <w:rFonts w:eastAsiaTheme="minorHAnsi"/>
              </w:rPr>
              <w:t>–</w:t>
            </w:r>
            <w:r w:rsidRPr="00460AF5">
              <w:rPr>
                <w:rStyle w:val="212pt"/>
                <w:rFonts w:eastAsiaTheme="minorHAnsi"/>
              </w:rPr>
              <w:t>1000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9</w:t>
            </w: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left"/>
              <w:rPr>
                <w:sz w:val="24"/>
              </w:rPr>
            </w:pPr>
            <w:r w:rsidRPr="00460AF5">
              <w:rPr>
                <w:rStyle w:val="212pt"/>
                <w:rFonts w:eastAsiaTheme="minorHAnsi"/>
              </w:rPr>
              <w:t xml:space="preserve">п. </w:t>
            </w:r>
            <w:proofErr w:type="spellStart"/>
            <w:r w:rsidRPr="00460AF5">
              <w:rPr>
                <w:rStyle w:val="212pt"/>
                <w:rFonts w:eastAsiaTheme="minorHAnsi"/>
              </w:rPr>
              <w:t>Новоназимово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501</w:t>
            </w:r>
            <w:r w:rsidR="0015183E">
              <w:rPr>
                <w:rStyle w:val="212pt"/>
                <w:rFonts w:eastAsiaTheme="minorHAnsi"/>
              </w:rPr>
              <w:t>–</w:t>
            </w:r>
            <w:r w:rsidRPr="00460AF5">
              <w:rPr>
                <w:rStyle w:val="212pt"/>
                <w:rFonts w:eastAsiaTheme="minorHAnsi"/>
              </w:rPr>
              <w:t>1000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15183E" w:rsidP="00460AF5">
            <w:pPr>
              <w:pStyle w:val="a6"/>
              <w:jc w:val="center"/>
              <w:rPr>
                <w:sz w:val="24"/>
              </w:rPr>
            </w:pPr>
            <w:r>
              <w:rPr>
                <w:rStyle w:val="212pt"/>
                <w:rFonts w:eastAsiaTheme="minorHAnsi"/>
              </w:rPr>
              <w:t>—</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 xml:space="preserve">п. </w:t>
            </w:r>
            <w:proofErr w:type="spellStart"/>
            <w:r w:rsidRPr="00460AF5">
              <w:rPr>
                <w:rStyle w:val="212pt"/>
                <w:rFonts w:eastAsiaTheme="minorHAnsi"/>
              </w:rPr>
              <w:t>Сергеево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11</w:t>
            </w:r>
            <w:r w:rsidR="0015183E">
              <w:rPr>
                <w:rStyle w:val="212pt"/>
                <w:rFonts w:eastAsiaTheme="minorHAnsi"/>
              </w:rPr>
              <w:t>–</w:t>
            </w:r>
            <w:r w:rsidRPr="00460AF5">
              <w:rPr>
                <w:rStyle w:val="212pt"/>
                <w:rFonts w:eastAsiaTheme="minorHAnsi"/>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12,1</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д. Назимово</w:t>
            </w:r>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101</w:t>
            </w:r>
            <w:r w:rsidR="0015183E">
              <w:rPr>
                <w:rStyle w:val="212pt"/>
                <w:rFonts w:eastAsiaTheme="minorHAnsi"/>
              </w:rPr>
              <w:t>–</w:t>
            </w:r>
            <w:r w:rsidRPr="00460AF5">
              <w:rPr>
                <w:rStyle w:val="212pt"/>
                <w:rFonts w:eastAsiaTheme="minorHAnsi"/>
              </w:rPr>
              <w:t>200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10,8</w:t>
            </w:r>
          </w:p>
        </w:tc>
      </w:tr>
      <w:tr w:rsidR="0015183E"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15183E">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15183E" w:rsidRDefault="0015183E" w:rsidP="0015183E">
            <w:pPr>
              <w:pStyle w:val="a6"/>
              <w:jc w:val="right"/>
              <w:rPr>
                <w:b/>
                <w:sz w:val="24"/>
              </w:rPr>
            </w:pPr>
            <w:r w:rsidRPr="0015183E">
              <w:rPr>
                <w:rStyle w:val="212pt"/>
                <w:rFonts w:eastAsiaTheme="minorHAnsi"/>
                <w:b/>
              </w:rPr>
              <w:t>итого по группе</w:t>
            </w:r>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15183E">
            <w:pPr>
              <w:pStyle w:val="a6"/>
              <w:jc w:val="center"/>
              <w:rPr>
                <w:sz w:val="24"/>
              </w:rPr>
            </w:pPr>
            <w:r w:rsidRPr="00460AF5">
              <w:rPr>
                <w:rStyle w:val="212pt"/>
                <w:rFonts w:eastAsiaTheme="minorHAnsi"/>
              </w:rPr>
              <w:t>500</w:t>
            </w:r>
            <w:r>
              <w:rPr>
                <w:rStyle w:val="212pt"/>
                <w:rFonts w:eastAsiaTheme="minorHAnsi"/>
              </w:rPr>
              <w:t>–</w:t>
            </w:r>
            <w:r w:rsidRPr="00460AF5">
              <w:rPr>
                <w:rStyle w:val="212pt"/>
                <w:rFonts w:eastAsiaTheme="minorHAnsi"/>
              </w:rPr>
              <w:t>1000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15183E">
            <w:pPr>
              <w:pStyle w:val="a6"/>
              <w:jc w:val="center"/>
              <w:rPr>
                <w:sz w:val="24"/>
              </w:rPr>
            </w:pP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10</w:t>
            </w: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left"/>
              <w:rPr>
                <w:sz w:val="24"/>
              </w:rPr>
            </w:pPr>
            <w:r w:rsidRPr="00460AF5">
              <w:rPr>
                <w:rStyle w:val="212pt"/>
                <w:rFonts w:eastAsiaTheme="minorHAnsi"/>
              </w:rPr>
              <w:t xml:space="preserve">с. </w:t>
            </w:r>
            <w:proofErr w:type="spellStart"/>
            <w:r w:rsidRPr="00460AF5">
              <w:rPr>
                <w:rStyle w:val="212pt"/>
                <w:rFonts w:eastAsiaTheme="minorHAnsi"/>
              </w:rPr>
              <w:t>Погодаево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201</w:t>
            </w:r>
            <w:r w:rsidR="0015183E">
              <w:rPr>
                <w:rStyle w:val="212pt"/>
                <w:rFonts w:eastAsiaTheme="minorHAnsi"/>
              </w:rPr>
              <w:t>–</w:t>
            </w:r>
            <w:r w:rsidRPr="00460AF5">
              <w:rPr>
                <w:rStyle w:val="212pt"/>
                <w:rFonts w:eastAsiaTheme="minorHAnsi"/>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15183E" w:rsidP="00460AF5">
            <w:pPr>
              <w:pStyle w:val="a6"/>
              <w:jc w:val="center"/>
              <w:rPr>
                <w:sz w:val="24"/>
              </w:rPr>
            </w:pPr>
            <w:r>
              <w:rPr>
                <w:rStyle w:val="212pt"/>
                <w:rFonts w:eastAsiaTheme="minorHAnsi"/>
              </w:rPr>
              <w:t>—</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 xml:space="preserve">д. </w:t>
            </w:r>
            <w:proofErr w:type="spellStart"/>
            <w:r w:rsidRPr="00460AF5">
              <w:rPr>
                <w:rStyle w:val="212pt"/>
                <w:rFonts w:eastAsiaTheme="minorHAnsi"/>
              </w:rPr>
              <w:t>Паршино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101</w:t>
            </w:r>
            <w:r w:rsidR="0015183E">
              <w:rPr>
                <w:rStyle w:val="212pt"/>
                <w:rFonts w:eastAsiaTheme="minorHAnsi"/>
              </w:rPr>
              <w:t>–</w:t>
            </w:r>
            <w:r w:rsidRPr="00460AF5">
              <w:rPr>
                <w:rStyle w:val="212pt"/>
                <w:rFonts w:eastAsiaTheme="minorHAnsi"/>
              </w:rPr>
              <w:t>200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2,1</w:t>
            </w:r>
          </w:p>
        </w:tc>
      </w:tr>
      <w:tr w:rsidR="0015183E"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15183E">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15183E" w:rsidRDefault="0015183E" w:rsidP="0015183E">
            <w:pPr>
              <w:pStyle w:val="a6"/>
              <w:jc w:val="right"/>
              <w:rPr>
                <w:b/>
                <w:sz w:val="24"/>
              </w:rPr>
            </w:pPr>
            <w:r w:rsidRPr="0015183E">
              <w:rPr>
                <w:rStyle w:val="212pt"/>
                <w:rFonts w:eastAsiaTheme="minorHAnsi"/>
                <w:b/>
              </w:rPr>
              <w:t>итого по группе</w:t>
            </w:r>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15183E">
            <w:pPr>
              <w:pStyle w:val="a6"/>
              <w:jc w:val="center"/>
              <w:rPr>
                <w:sz w:val="24"/>
              </w:rPr>
            </w:pPr>
            <w:r w:rsidRPr="00460AF5">
              <w:rPr>
                <w:rStyle w:val="212pt"/>
                <w:rFonts w:eastAsiaTheme="minorHAnsi"/>
              </w:rPr>
              <w:t>до 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15183E">
            <w:pPr>
              <w:pStyle w:val="a6"/>
              <w:jc w:val="center"/>
              <w:rPr>
                <w:sz w:val="24"/>
              </w:rPr>
            </w:pP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11</w:t>
            </w: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left"/>
              <w:rPr>
                <w:sz w:val="24"/>
              </w:rPr>
            </w:pPr>
            <w:r w:rsidRPr="00460AF5">
              <w:rPr>
                <w:rStyle w:val="212pt"/>
                <w:rFonts w:eastAsiaTheme="minorHAnsi"/>
              </w:rPr>
              <w:t>с. Озерное</w:t>
            </w:r>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1001</w:t>
            </w:r>
            <w:r w:rsidR="0015183E">
              <w:rPr>
                <w:rStyle w:val="212pt"/>
                <w:rFonts w:eastAsiaTheme="minorHAnsi"/>
              </w:rPr>
              <w:t>–</w:t>
            </w:r>
            <w:r w:rsidRPr="00460AF5">
              <w:rPr>
                <w:rStyle w:val="212pt"/>
                <w:rFonts w:eastAsiaTheme="minorHAnsi"/>
              </w:rPr>
              <w:t>2000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15183E" w:rsidP="00460AF5">
            <w:pPr>
              <w:pStyle w:val="a6"/>
              <w:jc w:val="center"/>
              <w:rPr>
                <w:sz w:val="24"/>
              </w:rPr>
            </w:pPr>
            <w:r>
              <w:rPr>
                <w:rStyle w:val="212pt"/>
                <w:rFonts w:eastAsiaTheme="minorHAnsi"/>
              </w:rPr>
              <w:t>—</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15183E">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д. Борки</w:t>
            </w:r>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w:t>
            </w:r>
            <w:r w:rsidR="0015183E">
              <w:rPr>
                <w:rStyle w:val="212pt"/>
                <w:rFonts w:eastAsiaTheme="minorHAnsi"/>
              </w:rPr>
              <w:t>–</w:t>
            </w:r>
            <w:r w:rsidRPr="00460AF5">
              <w:rPr>
                <w:rStyle w:val="212pt"/>
                <w:rFonts w:eastAsiaTheme="minorHAnsi"/>
              </w:rPr>
              <w:t>10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7,7</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 xml:space="preserve">с. </w:t>
            </w:r>
            <w:proofErr w:type="spellStart"/>
            <w:r w:rsidRPr="00460AF5">
              <w:rPr>
                <w:rStyle w:val="212pt"/>
                <w:rFonts w:eastAsiaTheme="minorHAnsi"/>
              </w:rPr>
              <w:t>Плотбище</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201</w:t>
            </w:r>
            <w:r w:rsidR="0015183E">
              <w:rPr>
                <w:rStyle w:val="212pt"/>
                <w:rFonts w:eastAsiaTheme="minorHAnsi"/>
              </w:rPr>
              <w:t>–</w:t>
            </w:r>
            <w:r w:rsidRPr="00460AF5">
              <w:rPr>
                <w:rStyle w:val="212pt"/>
                <w:rFonts w:eastAsiaTheme="minorHAnsi"/>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13,5</w:t>
            </w:r>
          </w:p>
        </w:tc>
      </w:tr>
      <w:tr w:rsidR="00460AF5"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right"/>
              <w:rPr>
                <w:sz w:val="24"/>
              </w:rPr>
            </w:pPr>
            <w:r w:rsidRPr="00460AF5">
              <w:rPr>
                <w:rStyle w:val="212pt"/>
                <w:rFonts w:eastAsiaTheme="minorHAnsi"/>
              </w:rPr>
              <w:t xml:space="preserve">д. </w:t>
            </w:r>
            <w:proofErr w:type="spellStart"/>
            <w:r w:rsidRPr="00460AF5">
              <w:rPr>
                <w:rStyle w:val="212pt"/>
                <w:rFonts w:eastAsiaTheme="minorHAnsi"/>
              </w:rPr>
              <w:t>Ялань</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11</w:t>
            </w:r>
            <w:r w:rsidR="0015183E">
              <w:rPr>
                <w:rStyle w:val="212pt"/>
                <w:rFonts w:eastAsiaTheme="minorHAnsi"/>
              </w:rPr>
              <w:t>–</w:t>
            </w:r>
            <w:r w:rsidRPr="00460AF5">
              <w:rPr>
                <w:rStyle w:val="212pt"/>
                <w:rFonts w:eastAsiaTheme="minorHAnsi"/>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25,4</w:t>
            </w:r>
          </w:p>
        </w:tc>
      </w:tr>
      <w:tr w:rsidR="0015183E" w:rsidRPr="00460AF5" w:rsidTr="0015183E">
        <w:trPr>
          <w:trHeight w:val="340"/>
          <w:jc w:val="center"/>
        </w:trPr>
        <w:tc>
          <w:tcPr>
            <w:tcW w:w="704"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15183E">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15183E" w:rsidRDefault="0015183E" w:rsidP="0015183E">
            <w:pPr>
              <w:pStyle w:val="a6"/>
              <w:jc w:val="right"/>
              <w:rPr>
                <w:b/>
                <w:sz w:val="24"/>
              </w:rPr>
            </w:pPr>
            <w:r w:rsidRPr="0015183E">
              <w:rPr>
                <w:rStyle w:val="212pt"/>
                <w:rFonts w:eastAsiaTheme="minorHAnsi"/>
                <w:b/>
              </w:rPr>
              <w:t>итого по группе</w:t>
            </w:r>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15183E">
            <w:pPr>
              <w:pStyle w:val="a6"/>
              <w:jc w:val="center"/>
              <w:rPr>
                <w:sz w:val="24"/>
              </w:rPr>
            </w:pPr>
            <w:r w:rsidRPr="00460AF5">
              <w:rPr>
                <w:rStyle w:val="212pt"/>
                <w:rFonts w:eastAsiaTheme="minorHAnsi"/>
              </w:rPr>
              <w:t>2000</w:t>
            </w:r>
            <w:r>
              <w:rPr>
                <w:rStyle w:val="212pt"/>
                <w:rFonts w:eastAsiaTheme="minorHAnsi"/>
              </w:rPr>
              <w:t>–</w:t>
            </w:r>
            <w:r w:rsidRPr="00460AF5">
              <w:rPr>
                <w:rStyle w:val="212pt"/>
                <w:rFonts w:eastAsiaTheme="minorHAnsi"/>
              </w:rPr>
              <w:t>5000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15183E">
            <w:pPr>
              <w:pStyle w:val="a6"/>
              <w:jc w:val="center"/>
              <w:rPr>
                <w:sz w:val="24"/>
              </w:rPr>
            </w:pPr>
          </w:p>
        </w:tc>
      </w:tr>
    </w:tbl>
    <w:p w:rsidR="0015183E" w:rsidRDefault="0015183E" w:rsidP="0015183E">
      <w:pPr>
        <w:pStyle w:val="a6"/>
      </w:pPr>
    </w:p>
    <w:p w:rsidR="0015183E" w:rsidRDefault="0015183E" w:rsidP="0015183E">
      <w:pPr>
        <w:pStyle w:val="a6"/>
        <w:spacing w:after="80"/>
        <w:contextualSpacing w:val="0"/>
      </w:pPr>
      <w:r>
        <w:lastRenderedPageBreak/>
        <w:t>Продолжение таблицы В1</w:t>
      </w:r>
    </w:p>
    <w:tbl>
      <w:tblPr>
        <w:tblW w:w="5000" w:type="pct"/>
        <w:jc w:val="center"/>
        <w:tblLayout w:type="fixed"/>
        <w:tblCellMar>
          <w:left w:w="113" w:type="dxa"/>
          <w:right w:w="113" w:type="dxa"/>
        </w:tblCellMar>
        <w:tblLook w:val="0000" w:firstRow="0" w:lastRow="0" w:firstColumn="0" w:lastColumn="0" w:noHBand="0" w:noVBand="0"/>
      </w:tblPr>
      <w:tblGrid>
        <w:gridCol w:w="704"/>
        <w:gridCol w:w="3119"/>
        <w:gridCol w:w="3118"/>
        <w:gridCol w:w="2687"/>
      </w:tblGrid>
      <w:tr w:rsidR="0015183E" w:rsidRPr="00460AF5" w:rsidTr="0015183E">
        <w:trPr>
          <w:trHeigh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rStyle w:val="212pt"/>
                <w:rFonts w:eastAsiaTheme="minorHAnsi"/>
              </w:rPr>
            </w:pPr>
            <w:r>
              <w:rPr>
                <w:rStyle w:val="212pt"/>
                <w:rFonts w:eastAsiaTheme="minorHAnsi"/>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rStyle w:val="212pt"/>
                <w:rFonts w:eastAsiaTheme="minorHAnsi"/>
              </w:rPr>
            </w:pPr>
            <w:r>
              <w:rPr>
                <w:rStyle w:val="212pt"/>
                <w:rFonts w:eastAsiaTheme="minorHAnsi"/>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rStyle w:val="212pt"/>
                <w:rFonts w:eastAsiaTheme="minorHAnsi"/>
              </w:rPr>
            </w:pPr>
            <w:r>
              <w:rPr>
                <w:rStyle w:val="212pt"/>
                <w:rFonts w:eastAsiaTheme="minorHAnsi"/>
              </w:rPr>
              <w:t>3</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rStyle w:val="212pt"/>
                <w:rFonts w:eastAsiaTheme="minorHAnsi"/>
              </w:rPr>
            </w:pPr>
            <w:r>
              <w:rPr>
                <w:rStyle w:val="212pt"/>
                <w:rFonts w:eastAsiaTheme="minorHAnsi"/>
              </w:rPr>
              <w:t>4</w:t>
            </w:r>
          </w:p>
        </w:tc>
      </w:tr>
      <w:tr w:rsidR="00460AF5" w:rsidRPr="00460AF5" w:rsidTr="00460AF5">
        <w:trPr>
          <w:trHeight w:val="340"/>
          <w:jc w:val="center"/>
        </w:trPr>
        <w:tc>
          <w:tcPr>
            <w:tcW w:w="962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AF5" w:rsidRPr="00460AF5" w:rsidRDefault="00460AF5" w:rsidP="00460AF5">
            <w:pPr>
              <w:pStyle w:val="a6"/>
              <w:jc w:val="center"/>
              <w:rPr>
                <w:sz w:val="24"/>
              </w:rPr>
            </w:pPr>
            <w:r w:rsidRPr="00460AF5">
              <w:rPr>
                <w:rStyle w:val="212pt"/>
                <w:rFonts w:eastAsiaTheme="minorHAnsi"/>
              </w:rPr>
              <w:t>Населенные пункты вне групповых систем расселения</w:t>
            </w:r>
          </w:p>
        </w:tc>
      </w:tr>
      <w:tr w:rsidR="0015183E" w:rsidRPr="00460AF5" w:rsidTr="0015183E">
        <w:trPr>
          <w:trHeight w:val="340"/>
          <w:jc w:val="center"/>
        </w:trPr>
        <w:tc>
          <w:tcPr>
            <w:tcW w:w="704" w:type="dxa"/>
            <w:vMerge w:val="restart"/>
            <w:tcBorders>
              <w:top w:val="single" w:sz="4" w:space="0" w:color="auto"/>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 xml:space="preserve">с. </w:t>
            </w:r>
            <w:proofErr w:type="spellStart"/>
            <w:r w:rsidRPr="00460AF5">
              <w:rPr>
                <w:rStyle w:val="212pt"/>
                <w:rFonts w:eastAsiaTheme="minorHAnsi"/>
              </w:rPr>
              <w:t>Лосиноборское</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11</w:t>
            </w:r>
            <w:r>
              <w:rPr>
                <w:rStyle w:val="212pt"/>
                <w:rFonts w:eastAsiaTheme="minorHAnsi"/>
              </w:rPr>
              <w:t>–</w:t>
            </w:r>
            <w:r w:rsidRPr="00460AF5">
              <w:rPr>
                <w:rStyle w:val="212pt"/>
                <w:rFonts w:eastAsiaTheme="minorHAnsi"/>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д. Айдара</w:t>
            </w:r>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101</w:t>
            </w:r>
            <w:r>
              <w:rPr>
                <w:rStyle w:val="212pt"/>
                <w:rFonts w:eastAsiaTheme="minorHAnsi"/>
              </w:rPr>
              <w:t>–</w:t>
            </w:r>
            <w:r w:rsidRPr="00460AF5">
              <w:rPr>
                <w:rStyle w:val="212pt"/>
                <w:rFonts w:eastAsiaTheme="minorHAnsi"/>
              </w:rPr>
              <w:t>200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п. Шапкино</w:t>
            </w:r>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501</w:t>
            </w:r>
            <w:r>
              <w:rPr>
                <w:rStyle w:val="212pt"/>
                <w:rFonts w:eastAsiaTheme="minorHAnsi"/>
              </w:rPr>
              <w:t>–</w:t>
            </w:r>
            <w:r w:rsidRPr="00460AF5">
              <w:rPr>
                <w:rStyle w:val="212pt"/>
                <w:rFonts w:eastAsiaTheme="minorHAnsi"/>
              </w:rPr>
              <w:t>1000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 xml:space="preserve">д. </w:t>
            </w:r>
            <w:proofErr w:type="spellStart"/>
            <w:r w:rsidRPr="00460AF5">
              <w:rPr>
                <w:rStyle w:val="212pt"/>
                <w:rFonts w:eastAsiaTheme="minorHAnsi"/>
              </w:rPr>
              <w:t>Мариловцева</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1</w:t>
            </w:r>
            <w:r>
              <w:rPr>
                <w:rStyle w:val="212pt"/>
                <w:rFonts w:eastAsiaTheme="minorHAnsi"/>
              </w:rPr>
              <w:t>–</w:t>
            </w:r>
            <w:r w:rsidRPr="00460AF5">
              <w:rPr>
                <w:rStyle w:val="212pt"/>
                <w:rFonts w:eastAsiaTheme="minorHAnsi"/>
              </w:rPr>
              <w:t>10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 xml:space="preserve">д. </w:t>
            </w:r>
            <w:proofErr w:type="spellStart"/>
            <w:r w:rsidRPr="00460AF5">
              <w:rPr>
                <w:rStyle w:val="212pt"/>
                <w:rFonts w:eastAsiaTheme="minorHAnsi"/>
              </w:rPr>
              <w:t>Масленниково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1</w:t>
            </w:r>
            <w:r>
              <w:rPr>
                <w:rStyle w:val="212pt"/>
                <w:rFonts w:eastAsiaTheme="minorHAnsi"/>
              </w:rPr>
              <w:t>–</w:t>
            </w:r>
            <w:r w:rsidRPr="00460AF5">
              <w:rPr>
                <w:rStyle w:val="212pt"/>
                <w:rFonts w:eastAsiaTheme="minorHAnsi"/>
              </w:rPr>
              <w:t>10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 xml:space="preserve">с. </w:t>
            </w:r>
            <w:proofErr w:type="spellStart"/>
            <w:r w:rsidRPr="00460AF5">
              <w:rPr>
                <w:rStyle w:val="212pt"/>
                <w:rFonts w:eastAsiaTheme="minorHAnsi"/>
              </w:rPr>
              <w:t>Потапово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201</w:t>
            </w:r>
            <w:r>
              <w:rPr>
                <w:rStyle w:val="212pt"/>
                <w:rFonts w:eastAsiaTheme="minorHAnsi"/>
              </w:rPr>
              <w:t>–</w:t>
            </w:r>
            <w:r w:rsidRPr="00460AF5">
              <w:rPr>
                <w:rStyle w:val="212pt"/>
                <w:rFonts w:eastAsiaTheme="minorHAnsi"/>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п. Майское</w:t>
            </w:r>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201</w:t>
            </w:r>
            <w:r>
              <w:rPr>
                <w:rStyle w:val="212pt"/>
                <w:rFonts w:eastAsiaTheme="minorHAnsi"/>
              </w:rPr>
              <w:t>–</w:t>
            </w:r>
            <w:r w:rsidRPr="00460AF5">
              <w:rPr>
                <w:rStyle w:val="212pt"/>
                <w:rFonts w:eastAsiaTheme="minorHAnsi"/>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 xml:space="preserve">с. </w:t>
            </w:r>
            <w:proofErr w:type="spellStart"/>
            <w:r w:rsidRPr="00460AF5">
              <w:rPr>
                <w:rStyle w:val="212pt"/>
                <w:rFonts w:eastAsiaTheme="minorHAnsi"/>
              </w:rPr>
              <w:t>Сым</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201</w:t>
            </w:r>
            <w:r>
              <w:rPr>
                <w:rStyle w:val="212pt"/>
                <w:rFonts w:eastAsiaTheme="minorHAnsi"/>
              </w:rPr>
              <w:t>–</w:t>
            </w:r>
            <w:r w:rsidRPr="00460AF5">
              <w:rPr>
                <w:rStyle w:val="212pt"/>
                <w:rFonts w:eastAsiaTheme="minorHAnsi"/>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 xml:space="preserve">п. </w:t>
            </w:r>
            <w:proofErr w:type="spellStart"/>
            <w:r w:rsidRPr="00460AF5">
              <w:rPr>
                <w:rStyle w:val="212pt"/>
                <w:rFonts w:eastAsiaTheme="minorHAnsi"/>
              </w:rPr>
              <w:t>Напарино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1</w:t>
            </w:r>
            <w:r>
              <w:rPr>
                <w:rStyle w:val="212pt"/>
                <w:rFonts w:eastAsiaTheme="minorHAnsi"/>
              </w:rPr>
              <w:t>–</w:t>
            </w:r>
            <w:r w:rsidRPr="00460AF5">
              <w:rPr>
                <w:rStyle w:val="212pt"/>
                <w:rFonts w:eastAsiaTheme="minorHAnsi"/>
              </w:rPr>
              <w:t>10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с. Ярцево</w:t>
            </w:r>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1001</w:t>
            </w:r>
            <w:r>
              <w:rPr>
                <w:rStyle w:val="212pt"/>
                <w:rFonts w:eastAsiaTheme="minorHAnsi"/>
              </w:rPr>
              <w:t>–</w:t>
            </w:r>
            <w:r w:rsidRPr="00460AF5">
              <w:rPr>
                <w:rStyle w:val="212pt"/>
                <w:rFonts w:eastAsiaTheme="minorHAnsi"/>
              </w:rPr>
              <w:t>2000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д. Фомка</w:t>
            </w:r>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51</w:t>
            </w:r>
            <w:r>
              <w:rPr>
                <w:rStyle w:val="212pt"/>
                <w:rFonts w:eastAsiaTheme="minorHAnsi"/>
              </w:rPr>
              <w:t>–</w:t>
            </w:r>
            <w:r w:rsidRPr="00460AF5">
              <w:rPr>
                <w:rStyle w:val="212pt"/>
                <w:rFonts w:eastAsiaTheme="minorHAnsi"/>
              </w:rPr>
              <w:t>100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 xml:space="preserve">д. </w:t>
            </w:r>
            <w:proofErr w:type="spellStart"/>
            <w:r w:rsidRPr="00460AF5">
              <w:rPr>
                <w:rStyle w:val="212pt"/>
                <w:rFonts w:eastAsiaTheme="minorHAnsi"/>
              </w:rPr>
              <w:t>Нижнешадрино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51</w:t>
            </w:r>
            <w:r>
              <w:rPr>
                <w:rStyle w:val="212pt"/>
                <w:rFonts w:eastAsiaTheme="minorHAnsi"/>
              </w:rPr>
              <w:t>–</w:t>
            </w:r>
            <w:r w:rsidRPr="00460AF5">
              <w:rPr>
                <w:rStyle w:val="212pt"/>
                <w:rFonts w:eastAsiaTheme="minorHAnsi"/>
              </w:rPr>
              <w:t>100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п. Новый Городок</w:t>
            </w:r>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201</w:t>
            </w:r>
            <w:r>
              <w:rPr>
                <w:rStyle w:val="212pt"/>
                <w:rFonts w:eastAsiaTheme="minorHAnsi"/>
              </w:rPr>
              <w:t>–</w:t>
            </w:r>
            <w:r w:rsidRPr="00460AF5">
              <w:rPr>
                <w:rStyle w:val="212pt"/>
                <w:rFonts w:eastAsiaTheme="minorHAnsi"/>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 xml:space="preserve">д. </w:t>
            </w:r>
            <w:proofErr w:type="spellStart"/>
            <w:r w:rsidRPr="00460AF5">
              <w:rPr>
                <w:rStyle w:val="212pt"/>
                <w:rFonts w:eastAsiaTheme="minorHAnsi"/>
              </w:rPr>
              <w:t>Безымянка</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201</w:t>
            </w:r>
            <w:r>
              <w:rPr>
                <w:rStyle w:val="212pt"/>
                <w:rFonts w:eastAsiaTheme="minorHAnsi"/>
              </w:rPr>
              <w:t>–</w:t>
            </w:r>
            <w:r w:rsidRPr="00460AF5">
              <w:rPr>
                <w:rStyle w:val="212pt"/>
                <w:rFonts w:eastAsiaTheme="minorHAnsi"/>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п. Александровский Шлюз</w:t>
            </w:r>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101</w:t>
            </w:r>
            <w:r>
              <w:rPr>
                <w:rStyle w:val="212pt"/>
                <w:rFonts w:eastAsiaTheme="minorHAnsi"/>
              </w:rPr>
              <w:t>–</w:t>
            </w:r>
            <w:r w:rsidRPr="00460AF5">
              <w:rPr>
                <w:rStyle w:val="212pt"/>
                <w:rFonts w:eastAsiaTheme="minorHAnsi"/>
              </w:rPr>
              <w:t>200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 xml:space="preserve">д. </w:t>
            </w:r>
            <w:proofErr w:type="spellStart"/>
            <w:r w:rsidRPr="00460AF5">
              <w:rPr>
                <w:rStyle w:val="212pt"/>
                <w:rFonts w:eastAsiaTheme="minorHAnsi"/>
              </w:rPr>
              <w:t>Колмогорово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51</w:t>
            </w:r>
            <w:r>
              <w:rPr>
                <w:rStyle w:val="212pt"/>
                <w:rFonts w:eastAsiaTheme="minorHAnsi"/>
              </w:rPr>
              <w:t>–</w:t>
            </w:r>
            <w:r w:rsidRPr="00460AF5">
              <w:rPr>
                <w:rStyle w:val="212pt"/>
                <w:rFonts w:eastAsiaTheme="minorHAnsi"/>
              </w:rPr>
              <w:t>100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 xml:space="preserve">п. </w:t>
            </w:r>
            <w:proofErr w:type="spellStart"/>
            <w:r w:rsidRPr="00460AF5">
              <w:rPr>
                <w:rStyle w:val="212pt"/>
                <w:rFonts w:eastAsiaTheme="minorHAnsi"/>
              </w:rPr>
              <w:t>Шишмарево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11</w:t>
            </w:r>
            <w:r>
              <w:rPr>
                <w:rStyle w:val="212pt"/>
                <w:rFonts w:eastAsiaTheme="minorHAnsi"/>
              </w:rPr>
              <w:t>–</w:t>
            </w:r>
            <w:r w:rsidRPr="00460AF5">
              <w:rPr>
                <w:rStyle w:val="212pt"/>
                <w:rFonts w:eastAsiaTheme="minorHAnsi"/>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 xml:space="preserve">с. </w:t>
            </w:r>
            <w:proofErr w:type="spellStart"/>
            <w:r w:rsidRPr="00460AF5">
              <w:rPr>
                <w:rStyle w:val="212pt"/>
                <w:rFonts w:eastAsiaTheme="minorHAnsi"/>
              </w:rPr>
              <w:t>Усть</w:t>
            </w:r>
            <w:proofErr w:type="spellEnd"/>
            <w:r w:rsidRPr="00460AF5">
              <w:rPr>
                <w:rStyle w:val="212pt"/>
                <w:rFonts w:eastAsiaTheme="minorHAnsi"/>
              </w:rPr>
              <w:t>-Пит</w:t>
            </w:r>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201</w:t>
            </w:r>
            <w:r>
              <w:rPr>
                <w:rStyle w:val="212pt"/>
                <w:rFonts w:eastAsiaTheme="minorHAnsi"/>
              </w:rPr>
              <w:t>–</w:t>
            </w:r>
            <w:r w:rsidRPr="00460AF5">
              <w:rPr>
                <w:rStyle w:val="212pt"/>
                <w:rFonts w:eastAsiaTheme="minorHAnsi"/>
              </w:rPr>
              <w:t>500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 xml:space="preserve">с. </w:t>
            </w:r>
            <w:proofErr w:type="spellStart"/>
            <w:r w:rsidRPr="00460AF5">
              <w:rPr>
                <w:rStyle w:val="212pt"/>
                <w:rFonts w:eastAsiaTheme="minorHAnsi"/>
              </w:rPr>
              <w:t>Луговатка</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11</w:t>
            </w:r>
            <w:r>
              <w:rPr>
                <w:rStyle w:val="212pt"/>
                <w:rFonts w:eastAsiaTheme="minorHAnsi"/>
              </w:rPr>
              <w:t>–</w:t>
            </w:r>
            <w:r w:rsidRPr="00460AF5">
              <w:rPr>
                <w:rStyle w:val="212pt"/>
                <w:rFonts w:eastAsiaTheme="minorHAnsi"/>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д. Анциферово</w:t>
            </w:r>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101</w:t>
            </w:r>
            <w:r>
              <w:rPr>
                <w:rStyle w:val="212pt"/>
                <w:rFonts w:eastAsiaTheme="minorHAnsi"/>
              </w:rPr>
              <w:t>–</w:t>
            </w:r>
            <w:r w:rsidRPr="00460AF5">
              <w:rPr>
                <w:rStyle w:val="212pt"/>
                <w:rFonts w:eastAsiaTheme="minorHAnsi"/>
              </w:rPr>
              <w:t>200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с. Маковское</w:t>
            </w:r>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11</w:t>
            </w:r>
            <w:r>
              <w:rPr>
                <w:rStyle w:val="212pt"/>
                <w:rFonts w:eastAsiaTheme="minorHAnsi"/>
              </w:rPr>
              <w:t>–</w:t>
            </w:r>
            <w:r w:rsidRPr="00460AF5">
              <w:rPr>
                <w:rStyle w:val="212pt"/>
                <w:rFonts w:eastAsiaTheme="minorHAnsi"/>
              </w:rPr>
              <w:t>50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д. Ворожейка</w:t>
            </w:r>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д. Сотниково</w:t>
            </w:r>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 xml:space="preserve">д. </w:t>
            </w:r>
            <w:proofErr w:type="spellStart"/>
            <w:r w:rsidRPr="00460AF5">
              <w:rPr>
                <w:rStyle w:val="212pt"/>
                <w:rFonts w:eastAsiaTheme="minorHAnsi"/>
              </w:rPr>
              <w:t>Суханово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 xml:space="preserve">д. </w:t>
            </w:r>
            <w:proofErr w:type="spellStart"/>
            <w:r w:rsidRPr="00460AF5">
              <w:rPr>
                <w:rStyle w:val="212pt"/>
                <w:rFonts w:eastAsiaTheme="minorHAnsi"/>
              </w:rPr>
              <w:t>Тархово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r w:rsidR="0015183E" w:rsidRPr="00460AF5" w:rsidTr="0015183E">
        <w:trPr>
          <w:trHeight w:val="340"/>
          <w:jc w:val="center"/>
        </w:trPr>
        <w:tc>
          <w:tcPr>
            <w:tcW w:w="704" w:type="dxa"/>
            <w:vMerge/>
            <w:tcBorders>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p>
        </w:tc>
        <w:tc>
          <w:tcPr>
            <w:tcW w:w="3119"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 xml:space="preserve">п. </w:t>
            </w:r>
            <w:proofErr w:type="spellStart"/>
            <w:r w:rsidRPr="00460AF5">
              <w:rPr>
                <w:rStyle w:val="212pt"/>
                <w:rFonts w:eastAsiaTheme="minorHAnsi"/>
              </w:rPr>
              <w:t>Касово</w:t>
            </w:r>
            <w:proofErr w:type="spellEnd"/>
          </w:p>
        </w:tc>
        <w:tc>
          <w:tcPr>
            <w:tcW w:w="3118" w:type="dxa"/>
            <w:tcBorders>
              <w:top w:val="single" w:sz="4" w:space="0" w:color="auto"/>
              <w:left w:val="single" w:sz="4" w:space="0" w:color="auto"/>
              <w:bottom w:val="single" w:sz="4" w:space="0" w:color="auto"/>
            </w:tcBorders>
            <w:shd w:val="clear" w:color="auto" w:fill="FFFFFF"/>
            <w:vAlign w:val="center"/>
          </w:tcPr>
          <w:p w:rsidR="0015183E" w:rsidRPr="00460AF5" w:rsidRDefault="0015183E" w:rsidP="00460AF5">
            <w:pPr>
              <w:pStyle w:val="a6"/>
              <w:jc w:val="center"/>
              <w:rPr>
                <w:sz w:val="24"/>
              </w:rPr>
            </w:pPr>
            <w:r w:rsidRPr="00460AF5">
              <w:rPr>
                <w:rStyle w:val="212pt"/>
                <w:rFonts w:eastAsiaTheme="minorHAnsi"/>
              </w:rPr>
              <w:t>0</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15183E" w:rsidRPr="00460AF5" w:rsidRDefault="0015183E" w:rsidP="00460AF5">
            <w:pPr>
              <w:pStyle w:val="a6"/>
              <w:jc w:val="center"/>
              <w:rPr>
                <w:sz w:val="24"/>
              </w:rPr>
            </w:pPr>
            <w:r>
              <w:rPr>
                <w:rStyle w:val="212pt"/>
                <w:rFonts w:eastAsiaTheme="minorHAnsi"/>
              </w:rPr>
              <w:t>—</w:t>
            </w:r>
          </w:p>
        </w:tc>
      </w:tr>
    </w:tbl>
    <w:p w:rsidR="00460AF5" w:rsidRPr="00460AF5" w:rsidRDefault="00460AF5" w:rsidP="00460AF5">
      <w:pPr>
        <w:pStyle w:val="a6"/>
      </w:pPr>
    </w:p>
    <w:sectPr w:rsidR="00460AF5" w:rsidRPr="00460AF5" w:rsidSect="00C23D82">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7E4" w:rsidRDefault="006877E4" w:rsidP="00C07B00">
      <w:r>
        <w:separator/>
      </w:r>
    </w:p>
  </w:endnote>
  <w:endnote w:type="continuationSeparator" w:id="0">
    <w:p w:rsidR="006877E4" w:rsidRDefault="006877E4" w:rsidP="00C0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1040399660"/>
      <w:docPartObj>
        <w:docPartGallery w:val="Page Numbers (Bottom of Page)"/>
        <w:docPartUnique/>
      </w:docPartObj>
    </w:sdtPr>
    <w:sdtEndPr>
      <w:rPr>
        <w:rStyle w:val="ac"/>
      </w:rPr>
    </w:sdtEndPr>
    <w:sdtContent>
      <w:p w:rsidR="006877E4" w:rsidRDefault="006877E4" w:rsidP="008E72AB">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rsidR="006877E4" w:rsidRDefault="006877E4">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Fonts w:ascii="Times New Roman" w:hAnsi="Times New Roman" w:cs="Times New Roman"/>
      </w:rPr>
      <w:id w:val="645551681"/>
      <w:docPartObj>
        <w:docPartGallery w:val="Page Numbers (Bottom of Page)"/>
        <w:docPartUnique/>
      </w:docPartObj>
    </w:sdtPr>
    <w:sdtEndPr>
      <w:rPr>
        <w:rStyle w:val="ac"/>
      </w:rPr>
    </w:sdtEndPr>
    <w:sdtContent>
      <w:p w:rsidR="006877E4" w:rsidRPr="00C07B00" w:rsidRDefault="006877E4" w:rsidP="008E72AB">
        <w:pPr>
          <w:pStyle w:val="aa"/>
          <w:framePr w:wrap="none" w:vAnchor="text" w:hAnchor="margin" w:xAlign="center" w:y="1"/>
          <w:rPr>
            <w:rStyle w:val="ac"/>
            <w:rFonts w:ascii="Times New Roman" w:hAnsi="Times New Roman" w:cs="Times New Roman"/>
          </w:rPr>
        </w:pPr>
        <w:r w:rsidRPr="00C07B00">
          <w:rPr>
            <w:rStyle w:val="ac"/>
            <w:rFonts w:ascii="Times New Roman" w:hAnsi="Times New Roman" w:cs="Times New Roman"/>
          </w:rPr>
          <w:fldChar w:fldCharType="begin"/>
        </w:r>
        <w:r w:rsidRPr="00C07B00">
          <w:rPr>
            <w:rStyle w:val="ac"/>
            <w:rFonts w:ascii="Times New Roman" w:hAnsi="Times New Roman" w:cs="Times New Roman"/>
          </w:rPr>
          <w:instrText xml:space="preserve"> PAGE </w:instrText>
        </w:r>
        <w:r w:rsidRPr="00C07B00">
          <w:rPr>
            <w:rStyle w:val="ac"/>
            <w:rFonts w:ascii="Times New Roman" w:hAnsi="Times New Roman" w:cs="Times New Roman"/>
          </w:rPr>
          <w:fldChar w:fldCharType="separate"/>
        </w:r>
        <w:r w:rsidR="00634290">
          <w:rPr>
            <w:rStyle w:val="ac"/>
            <w:rFonts w:ascii="Times New Roman" w:hAnsi="Times New Roman" w:cs="Times New Roman"/>
            <w:noProof/>
          </w:rPr>
          <w:t>67</w:t>
        </w:r>
        <w:r w:rsidRPr="00C07B00">
          <w:rPr>
            <w:rStyle w:val="ac"/>
            <w:rFonts w:ascii="Times New Roman" w:hAnsi="Times New Roman" w:cs="Times New Roman"/>
          </w:rPr>
          <w:fldChar w:fldCharType="end"/>
        </w:r>
      </w:p>
    </w:sdtContent>
  </w:sdt>
  <w:p w:rsidR="006877E4" w:rsidRPr="00C07B00" w:rsidRDefault="006877E4">
    <w:pPr>
      <w:pStyle w:val="a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7E4" w:rsidRDefault="006877E4" w:rsidP="00C07B00">
      <w:r>
        <w:separator/>
      </w:r>
    </w:p>
  </w:footnote>
  <w:footnote w:type="continuationSeparator" w:id="0">
    <w:p w:rsidR="006877E4" w:rsidRDefault="006877E4" w:rsidP="00C07B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3FB"/>
    <w:multiLevelType w:val="hybridMultilevel"/>
    <w:tmpl w:val="A3FED60E"/>
    <w:lvl w:ilvl="0" w:tplc="638C6B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DE6B14"/>
    <w:multiLevelType w:val="hybridMultilevel"/>
    <w:tmpl w:val="37A07FE8"/>
    <w:lvl w:ilvl="0" w:tplc="64D808A0">
      <w:start w:val="1"/>
      <w:numFmt w:val="lowerLetter"/>
      <w:lvlText w:val="%1)"/>
      <w:lvlJc w:val="left"/>
      <w:pPr>
        <w:ind w:left="720" w:hanging="360"/>
      </w:pPr>
      <w:rPr>
        <w:rFonts w:ascii="Times New Roman" w:hAnsi="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13769"/>
    <w:multiLevelType w:val="multilevel"/>
    <w:tmpl w:val="E5B85E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EA74D9"/>
    <w:multiLevelType w:val="hybridMultilevel"/>
    <w:tmpl w:val="CB806702"/>
    <w:lvl w:ilvl="0" w:tplc="839ED91E">
      <w:start w:val="1"/>
      <w:numFmt w:val="bullet"/>
      <w:lvlText w:val="-"/>
      <w:lvlJc w:val="left"/>
      <w:pPr>
        <w:ind w:left="0" w:firstLine="709"/>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727BA6"/>
    <w:multiLevelType w:val="hybridMultilevel"/>
    <w:tmpl w:val="DBD4F5DE"/>
    <w:lvl w:ilvl="0" w:tplc="638C6B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40754A"/>
    <w:multiLevelType w:val="multilevel"/>
    <w:tmpl w:val="02586CD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12F27583"/>
    <w:multiLevelType w:val="multilevel"/>
    <w:tmpl w:val="D23CC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A17FF3"/>
    <w:multiLevelType w:val="multilevel"/>
    <w:tmpl w:val="AFEC79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2B2D45"/>
    <w:multiLevelType w:val="hybridMultilevel"/>
    <w:tmpl w:val="CEC857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6783BF8"/>
    <w:multiLevelType w:val="hybridMultilevel"/>
    <w:tmpl w:val="C39E043C"/>
    <w:lvl w:ilvl="0" w:tplc="638C6B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12709D7"/>
    <w:multiLevelType w:val="hybridMultilevel"/>
    <w:tmpl w:val="82E070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2D92559"/>
    <w:multiLevelType w:val="hybridMultilevel"/>
    <w:tmpl w:val="15B63B4C"/>
    <w:lvl w:ilvl="0" w:tplc="638C6B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660FC9"/>
    <w:multiLevelType w:val="hybridMultilevel"/>
    <w:tmpl w:val="3FC6E4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A5C3ED1"/>
    <w:multiLevelType w:val="hybridMultilevel"/>
    <w:tmpl w:val="168E8E3A"/>
    <w:lvl w:ilvl="0" w:tplc="64D808A0">
      <w:start w:val="1"/>
      <w:numFmt w:val="lowerLetter"/>
      <w:lvlText w:val="%1)"/>
      <w:lvlJc w:val="left"/>
      <w:pPr>
        <w:ind w:left="0" w:firstLine="709"/>
      </w:pPr>
      <w:rPr>
        <w:rFonts w:ascii="Times New Roman" w:hAnsi="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A70A48"/>
    <w:multiLevelType w:val="multilevel"/>
    <w:tmpl w:val="48A2E9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C84E3A"/>
    <w:multiLevelType w:val="multilevel"/>
    <w:tmpl w:val="85048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8D64D8"/>
    <w:multiLevelType w:val="hybridMultilevel"/>
    <w:tmpl w:val="54104C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5443A07"/>
    <w:multiLevelType w:val="hybridMultilevel"/>
    <w:tmpl w:val="B8621594"/>
    <w:lvl w:ilvl="0" w:tplc="638C6B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622C79"/>
    <w:multiLevelType w:val="multilevel"/>
    <w:tmpl w:val="C5CCAB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7F7B4E"/>
    <w:multiLevelType w:val="hybridMultilevel"/>
    <w:tmpl w:val="5A8C2F20"/>
    <w:lvl w:ilvl="0" w:tplc="638C6B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430908"/>
    <w:multiLevelType w:val="multilevel"/>
    <w:tmpl w:val="77B277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A935D1"/>
    <w:multiLevelType w:val="multilevel"/>
    <w:tmpl w:val="B1C8F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D64CD4"/>
    <w:multiLevelType w:val="hybridMultilevel"/>
    <w:tmpl w:val="3D787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2B1B85"/>
    <w:multiLevelType w:val="multilevel"/>
    <w:tmpl w:val="014C2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8C371E"/>
    <w:multiLevelType w:val="hybridMultilevel"/>
    <w:tmpl w:val="69EE4A70"/>
    <w:lvl w:ilvl="0" w:tplc="1E96B80C">
      <w:start w:val="1"/>
      <w:numFmt w:val="russianLower"/>
      <w:lvlText w:val="%1)"/>
      <w:lvlJc w:val="left"/>
      <w:pPr>
        <w:ind w:left="0" w:firstLine="709"/>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D66008"/>
    <w:multiLevelType w:val="hybridMultilevel"/>
    <w:tmpl w:val="C38C78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2467387"/>
    <w:multiLevelType w:val="multilevel"/>
    <w:tmpl w:val="B148B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3565B8"/>
    <w:multiLevelType w:val="multilevel"/>
    <w:tmpl w:val="082CE9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794BEA"/>
    <w:multiLevelType w:val="hybridMultilevel"/>
    <w:tmpl w:val="2CDEBEA8"/>
    <w:lvl w:ilvl="0" w:tplc="638C6B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E75464B"/>
    <w:multiLevelType w:val="hybridMultilevel"/>
    <w:tmpl w:val="4CFA7DD6"/>
    <w:lvl w:ilvl="0" w:tplc="638C6B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F05747E"/>
    <w:multiLevelType w:val="multilevel"/>
    <w:tmpl w:val="94088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5A2469"/>
    <w:multiLevelType w:val="multilevel"/>
    <w:tmpl w:val="229C3DEC"/>
    <w:lvl w:ilvl="0">
      <w:start w:val="9"/>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A915D5"/>
    <w:multiLevelType w:val="multilevel"/>
    <w:tmpl w:val="96A6D8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BC0BCC"/>
    <w:multiLevelType w:val="hybridMultilevel"/>
    <w:tmpl w:val="99C83730"/>
    <w:lvl w:ilvl="0" w:tplc="638C6B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81752BE"/>
    <w:multiLevelType w:val="multilevel"/>
    <w:tmpl w:val="351E41F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C124E0"/>
    <w:multiLevelType w:val="multilevel"/>
    <w:tmpl w:val="BEC03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A64B6B"/>
    <w:multiLevelType w:val="hybridMultilevel"/>
    <w:tmpl w:val="0FF238EC"/>
    <w:lvl w:ilvl="0" w:tplc="638C6B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5"/>
  </w:num>
  <w:num w:numId="3">
    <w:abstractNumId w:val="32"/>
  </w:num>
  <w:num w:numId="4">
    <w:abstractNumId w:val="34"/>
  </w:num>
  <w:num w:numId="5">
    <w:abstractNumId w:val="19"/>
  </w:num>
  <w:num w:numId="6">
    <w:abstractNumId w:val="3"/>
  </w:num>
  <w:num w:numId="7">
    <w:abstractNumId w:val="21"/>
  </w:num>
  <w:num w:numId="8">
    <w:abstractNumId w:val="13"/>
  </w:num>
  <w:num w:numId="9">
    <w:abstractNumId w:val="1"/>
  </w:num>
  <w:num w:numId="10">
    <w:abstractNumId w:val="24"/>
  </w:num>
  <w:num w:numId="11">
    <w:abstractNumId w:val="2"/>
  </w:num>
  <w:num w:numId="12">
    <w:abstractNumId w:val="27"/>
  </w:num>
  <w:num w:numId="13">
    <w:abstractNumId w:val="0"/>
  </w:num>
  <w:num w:numId="14">
    <w:abstractNumId w:val="18"/>
  </w:num>
  <w:num w:numId="15">
    <w:abstractNumId w:val="26"/>
  </w:num>
  <w:num w:numId="16">
    <w:abstractNumId w:val="6"/>
  </w:num>
  <w:num w:numId="17">
    <w:abstractNumId w:val="7"/>
  </w:num>
  <w:num w:numId="18">
    <w:abstractNumId w:val="22"/>
  </w:num>
  <w:num w:numId="19">
    <w:abstractNumId w:val="31"/>
  </w:num>
  <w:num w:numId="20">
    <w:abstractNumId w:val="35"/>
  </w:num>
  <w:num w:numId="21">
    <w:abstractNumId w:val="23"/>
  </w:num>
  <w:num w:numId="22">
    <w:abstractNumId w:val="25"/>
  </w:num>
  <w:num w:numId="23">
    <w:abstractNumId w:val="10"/>
  </w:num>
  <w:num w:numId="24">
    <w:abstractNumId w:val="17"/>
  </w:num>
  <w:num w:numId="25">
    <w:abstractNumId w:val="30"/>
  </w:num>
  <w:num w:numId="26">
    <w:abstractNumId w:val="12"/>
  </w:num>
  <w:num w:numId="27">
    <w:abstractNumId w:val="33"/>
  </w:num>
  <w:num w:numId="28">
    <w:abstractNumId w:val="16"/>
  </w:num>
  <w:num w:numId="29">
    <w:abstractNumId w:val="20"/>
  </w:num>
  <w:num w:numId="30">
    <w:abstractNumId w:val="11"/>
  </w:num>
  <w:num w:numId="31">
    <w:abstractNumId w:val="28"/>
  </w:num>
  <w:num w:numId="32">
    <w:abstractNumId w:val="4"/>
  </w:num>
  <w:num w:numId="33">
    <w:abstractNumId w:val="36"/>
  </w:num>
  <w:num w:numId="34">
    <w:abstractNumId w:val="29"/>
  </w:num>
  <w:num w:numId="35">
    <w:abstractNumId w:val="15"/>
  </w:num>
  <w:num w:numId="36">
    <w:abstractNumId w:val="8"/>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B9"/>
    <w:rsid w:val="000418B2"/>
    <w:rsid w:val="00045B77"/>
    <w:rsid w:val="00073946"/>
    <w:rsid w:val="000974FA"/>
    <w:rsid w:val="000C2EA5"/>
    <w:rsid w:val="000D666C"/>
    <w:rsid w:val="000E62F4"/>
    <w:rsid w:val="001001EC"/>
    <w:rsid w:val="0011380A"/>
    <w:rsid w:val="00122D16"/>
    <w:rsid w:val="00134588"/>
    <w:rsid w:val="0015183E"/>
    <w:rsid w:val="00181A04"/>
    <w:rsid w:val="002371DE"/>
    <w:rsid w:val="002457BE"/>
    <w:rsid w:val="00261E66"/>
    <w:rsid w:val="002623F6"/>
    <w:rsid w:val="00271C43"/>
    <w:rsid w:val="00287AFD"/>
    <w:rsid w:val="002A2BAC"/>
    <w:rsid w:val="002C019B"/>
    <w:rsid w:val="002C30D2"/>
    <w:rsid w:val="002D78A8"/>
    <w:rsid w:val="003007CD"/>
    <w:rsid w:val="003418A3"/>
    <w:rsid w:val="00370414"/>
    <w:rsid w:val="003705C5"/>
    <w:rsid w:val="00383E44"/>
    <w:rsid w:val="004004B3"/>
    <w:rsid w:val="004367CE"/>
    <w:rsid w:val="00460AF5"/>
    <w:rsid w:val="004A42EF"/>
    <w:rsid w:val="004B568D"/>
    <w:rsid w:val="00602CE0"/>
    <w:rsid w:val="00604588"/>
    <w:rsid w:val="00634290"/>
    <w:rsid w:val="00683977"/>
    <w:rsid w:val="006877E4"/>
    <w:rsid w:val="006B2E97"/>
    <w:rsid w:val="006B7CBB"/>
    <w:rsid w:val="00705C91"/>
    <w:rsid w:val="007D78AC"/>
    <w:rsid w:val="007E5CE6"/>
    <w:rsid w:val="00870721"/>
    <w:rsid w:val="008D0872"/>
    <w:rsid w:val="008E4CB1"/>
    <w:rsid w:val="008E72AB"/>
    <w:rsid w:val="008F0701"/>
    <w:rsid w:val="008F2B03"/>
    <w:rsid w:val="00945B8E"/>
    <w:rsid w:val="009652B8"/>
    <w:rsid w:val="00967F24"/>
    <w:rsid w:val="00984F21"/>
    <w:rsid w:val="00991848"/>
    <w:rsid w:val="009C0D66"/>
    <w:rsid w:val="009D6189"/>
    <w:rsid w:val="009E0332"/>
    <w:rsid w:val="00A2410D"/>
    <w:rsid w:val="00A33B6C"/>
    <w:rsid w:val="00AA07B9"/>
    <w:rsid w:val="00AE3C0B"/>
    <w:rsid w:val="00BA00F3"/>
    <w:rsid w:val="00BA3EAA"/>
    <w:rsid w:val="00BE2D5E"/>
    <w:rsid w:val="00C07B00"/>
    <w:rsid w:val="00C23D82"/>
    <w:rsid w:val="00C443E2"/>
    <w:rsid w:val="00CE613C"/>
    <w:rsid w:val="00D55F4F"/>
    <w:rsid w:val="00D57A44"/>
    <w:rsid w:val="00E21AC8"/>
    <w:rsid w:val="00E26456"/>
    <w:rsid w:val="00E503E4"/>
    <w:rsid w:val="00E6405A"/>
    <w:rsid w:val="00E66611"/>
    <w:rsid w:val="00E82B96"/>
    <w:rsid w:val="00ED670C"/>
    <w:rsid w:val="00F0623F"/>
    <w:rsid w:val="00F22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CD2BAB4E-571A-F245-B2EB-51DCAE70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rsid w:val="00AA07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w:basedOn w:val="a"/>
    <w:qFormat/>
    <w:rsid w:val="009652B8"/>
    <w:pPr>
      <w:suppressAutoHyphens/>
      <w:ind w:firstLine="709"/>
      <w:contextualSpacing/>
      <w:jc w:val="both"/>
      <w:outlineLvl w:val="0"/>
    </w:pPr>
    <w:rPr>
      <w:rFonts w:ascii="Times New Roman" w:hAnsi="Times New Roman"/>
      <w:b/>
      <w:color w:val="000000" w:themeColor="text1"/>
      <w:sz w:val="28"/>
    </w:rPr>
  </w:style>
  <w:style w:type="paragraph" w:customStyle="1" w:styleId="a4">
    <w:name w:val="Подраздел"/>
    <w:basedOn w:val="a"/>
    <w:qFormat/>
    <w:rsid w:val="009652B8"/>
    <w:pPr>
      <w:suppressAutoHyphens/>
      <w:spacing w:after="80"/>
      <w:ind w:firstLine="709"/>
      <w:jc w:val="both"/>
      <w:outlineLvl w:val="1"/>
    </w:pPr>
    <w:rPr>
      <w:rFonts w:ascii="Times New Roman" w:hAnsi="Times New Roman"/>
      <w:b/>
      <w:color w:val="000000" w:themeColor="text1"/>
      <w:sz w:val="28"/>
    </w:rPr>
  </w:style>
  <w:style w:type="paragraph" w:customStyle="1" w:styleId="a5">
    <w:name w:val="База"/>
    <w:basedOn w:val="a"/>
    <w:qFormat/>
    <w:rsid w:val="00AA07B9"/>
    <w:pPr>
      <w:ind w:firstLine="709"/>
      <w:contextualSpacing/>
      <w:jc w:val="both"/>
    </w:pPr>
    <w:rPr>
      <w:rFonts w:ascii="Times New Roman" w:hAnsi="Times New Roman"/>
      <w:color w:val="000000" w:themeColor="text1"/>
      <w:sz w:val="28"/>
    </w:rPr>
  </w:style>
  <w:style w:type="paragraph" w:customStyle="1" w:styleId="a6">
    <w:name w:val="Без отступа"/>
    <w:basedOn w:val="a5"/>
    <w:qFormat/>
    <w:rsid w:val="00AA07B9"/>
    <w:pPr>
      <w:ind w:firstLine="0"/>
    </w:pPr>
  </w:style>
  <w:style w:type="character" w:customStyle="1" w:styleId="3">
    <w:name w:val="Основной текст (3)_"/>
    <w:basedOn w:val="a0"/>
    <w:link w:val="31"/>
    <w:rsid w:val="00AA07B9"/>
    <w:rPr>
      <w:rFonts w:ascii="Times New Roman" w:eastAsia="Times New Roman" w:hAnsi="Times New Roman" w:cs="Times New Roman"/>
      <w:b/>
      <w:bCs/>
      <w:shd w:val="clear" w:color="auto" w:fill="FFFFFF"/>
    </w:rPr>
  </w:style>
  <w:style w:type="character" w:customStyle="1" w:styleId="4">
    <w:name w:val="Основной текст (4)_"/>
    <w:basedOn w:val="a0"/>
    <w:link w:val="41"/>
    <w:rsid w:val="00AA07B9"/>
    <w:rPr>
      <w:rFonts w:ascii="Times New Roman" w:eastAsia="Times New Roman" w:hAnsi="Times New Roman" w:cs="Times New Roman"/>
      <w:shd w:val="clear" w:color="auto" w:fill="FFFFFF"/>
    </w:rPr>
  </w:style>
  <w:style w:type="paragraph" w:customStyle="1" w:styleId="31">
    <w:name w:val="Основной текст (3)1"/>
    <w:basedOn w:val="a"/>
    <w:link w:val="3"/>
    <w:rsid w:val="00AA07B9"/>
    <w:pPr>
      <w:widowControl w:val="0"/>
      <w:shd w:val="clear" w:color="auto" w:fill="FFFFFF"/>
      <w:spacing w:line="274" w:lineRule="exact"/>
      <w:ind w:hanging="760"/>
    </w:pPr>
    <w:rPr>
      <w:rFonts w:ascii="Times New Roman" w:eastAsia="Times New Roman" w:hAnsi="Times New Roman" w:cs="Times New Roman"/>
      <w:b/>
      <w:bCs/>
    </w:rPr>
  </w:style>
  <w:style w:type="paragraph" w:customStyle="1" w:styleId="41">
    <w:name w:val="Основной текст (4)1"/>
    <w:basedOn w:val="a"/>
    <w:link w:val="4"/>
    <w:rsid w:val="00AA07B9"/>
    <w:pPr>
      <w:widowControl w:val="0"/>
      <w:shd w:val="clear" w:color="auto" w:fill="FFFFFF"/>
      <w:spacing w:after="120" w:line="0" w:lineRule="atLeast"/>
      <w:jc w:val="center"/>
    </w:pPr>
    <w:rPr>
      <w:rFonts w:ascii="Times New Roman" w:eastAsia="Times New Roman" w:hAnsi="Times New Roman" w:cs="Times New Roman"/>
    </w:rPr>
  </w:style>
  <w:style w:type="character" w:customStyle="1" w:styleId="10">
    <w:name w:val="Заголовок 1 Знак"/>
    <w:basedOn w:val="a0"/>
    <w:link w:val="1"/>
    <w:uiPriority w:val="9"/>
    <w:rsid w:val="00AA07B9"/>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AA07B9"/>
    <w:pPr>
      <w:spacing w:before="480" w:line="276" w:lineRule="auto"/>
      <w:outlineLvl w:val="9"/>
    </w:pPr>
    <w:rPr>
      <w:b/>
      <w:bCs/>
      <w:kern w:val="0"/>
      <w:sz w:val="28"/>
      <w:szCs w:val="28"/>
      <w:lang w:eastAsia="ru-RU"/>
      <w14:ligatures w14:val="none"/>
    </w:rPr>
  </w:style>
  <w:style w:type="paragraph" w:styleId="11">
    <w:name w:val="toc 1"/>
    <w:basedOn w:val="a"/>
    <w:next w:val="a"/>
    <w:autoRedefine/>
    <w:uiPriority w:val="39"/>
    <w:unhideWhenUsed/>
    <w:rsid w:val="004A42EF"/>
    <w:pPr>
      <w:tabs>
        <w:tab w:val="left" w:pos="284"/>
        <w:tab w:val="right" w:leader="dot" w:pos="9628"/>
      </w:tabs>
      <w:contextualSpacing/>
      <w:jc w:val="both"/>
    </w:pPr>
    <w:rPr>
      <w:rFonts w:cstheme="minorHAnsi"/>
      <w:b/>
      <w:bCs/>
      <w:i/>
      <w:iCs/>
    </w:rPr>
  </w:style>
  <w:style w:type="paragraph" w:styleId="2">
    <w:name w:val="toc 2"/>
    <w:basedOn w:val="a"/>
    <w:next w:val="a"/>
    <w:autoRedefine/>
    <w:uiPriority w:val="39"/>
    <w:unhideWhenUsed/>
    <w:rsid w:val="006877E4"/>
    <w:pPr>
      <w:tabs>
        <w:tab w:val="right" w:leader="dot" w:pos="9628"/>
      </w:tabs>
      <w:ind w:firstLine="284"/>
      <w:contextualSpacing/>
      <w:jc w:val="both"/>
    </w:pPr>
    <w:rPr>
      <w:rFonts w:cstheme="minorHAnsi"/>
      <w:b/>
      <w:bCs/>
      <w:sz w:val="22"/>
      <w:szCs w:val="22"/>
    </w:rPr>
  </w:style>
  <w:style w:type="paragraph" w:styleId="30">
    <w:name w:val="toc 3"/>
    <w:basedOn w:val="a"/>
    <w:next w:val="a"/>
    <w:autoRedefine/>
    <w:uiPriority w:val="39"/>
    <w:unhideWhenUsed/>
    <w:rsid w:val="004A42EF"/>
    <w:pPr>
      <w:tabs>
        <w:tab w:val="right" w:leader="dot" w:pos="9628"/>
      </w:tabs>
      <w:ind w:firstLine="709"/>
      <w:contextualSpacing/>
      <w:jc w:val="both"/>
    </w:pPr>
    <w:rPr>
      <w:rFonts w:cstheme="minorHAnsi"/>
      <w:sz w:val="20"/>
      <w:szCs w:val="20"/>
    </w:rPr>
  </w:style>
  <w:style w:type="paragraph" w:styleId="40">
    <w:name w:val="toc 4"/>
    <w:basedOn w:val="a"/>
    <w:next w:val="a"/>
    <w:autoRedefine/>
    <w:uiPriority w:val="39"/>
    <w:semiHidden/>
    <w:unhideWhenUsed/>
    <w:rsid w:val="00AA07B9"/>
    <w:pPr>
      <w:ind w:left="720"/>
    </w:pPr>
    <w:rPr>
      <w:rFonts w:cstheme="minorHAnsi"/>
      <w:sz w:val="20"/>
      <w:szCs w:val="20"/>
    </w:rPr>
  </w:style>
  <w:style w:type="paragraph" w:styleId="5">
    <w:name w:val="toc 5"/>
    <w:basedOn w:val="a"/>
    <w:next w:val="a"/>
    <w:link w:val="50"/>
    <w:autoRedefine/>
    <w:uiPriority w:val="39"/>
    <w:semiHidden/>
    <w:unhideWhenUsed/>
    <w:rsid w:val="00AA07B9"/>
    <w:pPr>
      <w:ind w:left="960"/>
    </w:pPr>
    <w:rPr>
      <w:rFonts w:cstheme="minorHAnsi"/>
      <w:sz w:val="20"/>
      <w:szCs w:val="20"/>
    </w:rPr>
  </w:style>
  <w:style w:type="paragraph" w:styleId="6">
    <w:name w:val="toc 6"/>
    <w:basedOn w:val="a"/>
    <w:next w:val="a"/>
    <w:autoRedefine/>
    <w:uiPriority w:val="39"/>
    <w:semiHidden/>
    <w:unhideWhenUsed/>
    <w:rsid w:val="00AA07B9"/>
    <w:pPr>
      <w:ind w:left="1200"/>
    </w:pPr>
    <w:rPr>
      <w:rFonts w:cstheme="minorHAnsi"/>
      <w:sz w:val="20"/>
      <w:szCs w:val="20"/>
    </w:rPr>
  </w:style>
  <w:style w:type="paragraph" w:styleId="7">
    <w:name w:val="toc 7"/>
    <w:basedOn w:val="a"/>
    <w:next w:val="a"/>
    <w:autoRedefine/>
    <w:uiPriority w:val="39"/>
    <w:semiHidden/>
    <w:unhideWhenUsed/>
    <w:rsid w:val="00AA07B9"/>
    <w:pPr>
      <w:ind w:left="1440"/>
    </w:pPr>
    <w:rPr>
      <w:rFonts w:cstheme="minorHAnsi"/>
      <w:sz w:val="20"/>
      <w:szCs w:val="20"/>
    </w:rPr>
  </w:style>
  <w:style w:type="paragraph" w:styleId="8">
    <w:name w:val="toc 8"/>
    <w:basedOn w:val="a"/>
    <w:next w:val="a"/>
    <w:autoRedefine/>
    <w:uiPriority w:val="39"/>
    <w:semiHidden/>
    <w:unhideWhenUsed/>
    <w:rsid w:val="00AA07B9"/>
    <w:pPr>
      <w:ind w:left="1680"/>
    </w:pPr>
    <w:rPr>
      <w:rFonts w:cstheme="minorHAnsi"/>
      <w:sz w:val="20"/>
      <w:szCs w:val="20"/>
    </w:rPr>
  </w:style>
  <w:style w:type="paragraph" w:styleId="9">
    <w:name w:val="toc 9"/>
    <w:basedOn w:val="a"/>
    <w:next w:val="a"/>
    <w:autoRedefine/>
    <w:uiPriority w:val="39"/>
    <w:semiHidden/>
    <w:unhideWhenUsed/>
    <w:rsid w:val="00AA07B9"/>
    <w:pPr>
      <w:ind w:left="1920"/>
    </w:pPr>
    <w:rPr>
      <w:rFonts w:cstheme="minorHAnsi"/>
      <w:sz w:val="20"/>
      <w:szCs w:val="20"/>
    </w:rPr>
  </w:style>
  <w:style w:type="character" w:customStyle="1" w:styleId="51">
    <w:name w:val="Заголовок №5_"/>
    <w:basedOn w:val="a0"/>
    <w:link w:val="52"/>
    <w:rsid w:val="008E4CB1"/>
    <w:rPr>
      <w:rFonts w:ascii="Times New Roman" w:eastAsia="Times New Roman" w:hAnsi="Times New Roman" w:cs="Times New Roman"/>
      <w:b/>
      <w:bCs/>
      <w:shd w:val="clear" w:color="auto" w:fill="FFFFFF"/>
    </w:rPr>
  </w:style>
  <w:style w:type="paragraph" w:customStyle="1" w:styleId="52">
    <w:name w:val="Заголовок №5"/>
    <w:basedOn w:val="a"/>
    <w:link w:val="51"/>
    <w:rsid w:val="008E4CB1"/>
    <w:pPr>
      <w:widowControl w:val="0"/>
      <w:shd w:val="clear" w:color="auto" w:fill="FFFFFF"/>
      <w:spacing w:after="180" w:line="0" w:lineRule="atLeast"/>
      <w:jc w:val="both"/>
      <w:outlineLvl w:val="4"/>
    </w:pPr>
    <w:rPr>
      <w:rFonts w:ascii="Times New Roman" w:eastAsia="Times New Roman" w:hAnsi="Times New Roman" w:cs="Times New Roman"/>
      <w:b/>
      <w:bCs/>
    </w:rPr>
  </w:style>
  <w:style w:type="character" w:customStyle="1" w:styleId="20">
    <w:name w:val="Колонтитул (2)_"/>
    <w:basedOn w:val="a0"/>
    <w:link w:val="21"/>
    <w:rsid w:val="008E4CB1"/>
    <w:rPr>
      <w:rFonts w:ascii="Times New Roman" w:eastAsia="Times New Roman" w:hAnsi="Times New Roman" w:cs="Times New Roman"/>
      <w:shd w:val="clear" w:color="auto" w:fill="FFFFFF"/>
    </w:rPr>
  </w:style>
  <w:style w:type="paragraph" w:customStyle="1" w:styleId="21">
    <w:name w:val="Колонтитул (2)"/>
    <w:basedOn w:val="a"/>
    <w:link w:val="20"/>
    <w:rsid w:val="008E4CB1"/>
    <w:pPr>
      <w:widowControl w:val="0"/>
      <w:shd w:val="clear" w:color="auto" w:fill="FFFFFF"/>
      <w:spacing w:line="0" w:lineRule="atLeast"/>
    </w:pPr>
    <w:rPr>
      <w:rFonts w:ascii="Times New Roman" w:eastAsia="Times New Roman" w:hAnsi="Times New Roman" w:cs="Times New Roman"/>
    </w:rPr>
  </w:style>
  <w:style w:type="character" w:customStyle="1" w:styleId="32">
    <w:name w:val="Основной текст (3)"/>
    <w:basedOn w:val="3"/>
    <w:rsid w:val="002A2BAC"/>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paragraph" w:customStyle="1" w:styleId="a8">
    <w:name w:val="Параграф"/>
    <w:basedOn w:val="a4"/>
    <w:rsid w:val="009652B8"/>
    <w:pPr>
      <w:outlineLvl w:val="2"/>
    </w:pPr>
  </w:style>
  <w:style w:type="character" w:customStyle="1" w:styleId="22">
    <w:name w:val="Основной текст (2)_"/>
    <w:basedOn w:val="a0"/>
    <w:link w:val="210"/>
    <w:rsid w:val="002A2BAC"/>
    <w:rPr>
      <w:rFonts w:ascii="Times New Roman" w:eastAsia="Times New Roman" w:hAnsi="Times New Roman" w:cs="Times New Roman"/>
      <w:sz w:val="20"/>
      <w:szCs w:val="20"/>
      <w:shd w:val="clear" w:color="auto" w:fill="FFFFFF"/>
    </w:rPr>
  </w:style>
  <w:style w:type="character" w:customStyle="1" w:styleId="23">
    <w:name w:val="Основной текст (2)"/>
    <w:basedOn w:val="22"/>
    <w:rsid w:val="002A2BA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4">
    <w:name w:val="Основной текст (2) + Курсив"/>
    <w:basedOn w:val="22"/>
    <w:rsid w:val="002A2BAC"/>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paragraph" w:customStyle="1" w:styleId="210">
    <w:name w:val="Основной текст (2)1"/>
    <w:basedOn w:val="a"/>
    <w:link w:val="22"/>
    <w:rsid w:val="002A2BAC"/>
    <w:pPr>
      <w:widowControl w:val="0"/>
      <w:shd w:val="clear" w:color="auto" w:fill="FFFFFF"/>
      <w:spacing w:before="120" w:line="230" w:lineRule="exact"/>
      <w:ind w:hanging="760"/>
    </w:pPr>
    <w:rPr>
      <w:rFonts w:ascii="Times New Roman" w:eastAsia="Times New Roman" w:hAnsi="Times New Roman" w:cs="Times New Roman"/>
      <w:sz w:val="20"/>
      <w:szCs w:val="20"/>
    </w:rPr>
  </w:style>
  <w:style w:type="character" w:customStyle="1" w:styleId="50">
    <w:name w:val="Оглавление 5 Знак"/>
    <w:basedOn w:val="a0"/>
    <w:link w:val="5"/>
    <w:rsid w:val="002457BE"/>
    <w:rPr>
      <w:rFonts w:cstheme="minorHAnsi"/>
      <w:sz w:val="20"/>
      <w:szCs w:val="20"/>
    </w:rPr>
  </w:style>
  <w:style w:type="paragraph" w:styleId="a9">
    <w:name w:val="No Spacing"/>
    <w:uiPriority w:val="1"/>
    <w:qFormat/>
    <w:rsid w:val="002457BE"/>
    <w:pPr>
      <w:widowControl w:val="0"/>
    </w:pPr>
    <w:rPr>
      <w:rFonts w:ascii="Arial Unicode MS" w:eastAsia="Arial Unicode MS" w:hAnsi="Arial Unicode MS" w:cs="Arial Unicode MS"/>
      <w:color w:val="000000"/>
      <w:kern w:val="0"/>
      <w:lang w:eastAsia="ru-RU" w:bidi="ru-RU"/>
      <w14:ligatures w14:val="none"/>
    </w:rPr>
  </w:style>
  <w:style w:type="paragraph" w:styleId="aa">
    <w:name w:val="footer"/>
    <w:basedOn w:val="a"/>
    <w:link w:val="ab"/>
    <w:uiPriority w:val="99"/>
    <w:unhideWhenUsed/>
    <w:rsid w:val="00C07B00"/>
    <w:pPr>
      <w:tabs>
        <w:tab w:val="center" w:pos="4677"/>
        <w:tab w:val="right" w:pos="9355"/>
      </w:tabs>
    </w:pPr>
  </w:style>
  <w:style w:type="character" w:customStyle="1" w:styleId="ab">
    <w:name w:val="Нижний колонтитул Знак"/>
    <w:basedOn w:val="a0"/>
    <w:link w:val="aa"/>
    <w:uiPriority w:val="99"/>
    <w:rsid w:val="00C07B00"/>
  </w:style>
  <w:style w:type="character" w:styleId="ac">
    <w:name w:val="page number"/>
    <w:basedOn w:val="a0"/>
    <w:uiPriority w:val="99"/>
    <w:semiHidden/>
    <w:unhideWhenUsed/>
    <w:rsid w:val="00C07B00"/>
  </w:style>
  <w:style w:type="paragraph" w:styleId="ad">
    <w:name w:val="header"/>
    <w:basedOn w:val="a"/>
    <w:link w:val="ae"/>
    <w:uiPriority w:val="99"/>
    <w:unhideWhenUsed/>
    <w:rsid w:val="00C07B00"/>
    <w:pPr>
      <w:tabs>
        <w:tab w:val="center" w:pos="4677"/>
        <w:tab w:val="right" w:pos="9355"/>
      </w:tabs>
    </w:pPr>
  </w:style>
  <w:style w:type="character" w:customStyle="1" w:styleId="ae">
    <w:name w:val="Верхний колонтитул Знак"/>
    <w:basedOn w:val="a0"/>
    <w:link w:val="ad"/>
    <w:uiPriority w:val="99"/>
    <w:rsid w:val="00C07B00"/>
  </w:style>
  <w:style w:type="character" w:customStyle="1" w:styleId="25">
    <w:name w:val="Подпись к таблице (2)_"/>
    <w:basedOn w:val="a0"/>
    <w:link w:val="26"/>
    <w:rsid w:val="006B2E97"/>
    <w:rPr>
      <w:rFonts w:ascii="Times New Roman" w:eastAsia="Times New Roman" w:hAnsi="Times New Roman" w:cs="Times New Roman"/>
      <w:sz w:val="20"/>
      <w:szCs w:val="20"/>
      <w:shd w:val="clear" w:color="auto" w:fill="FFFFFF"/>
    </w:rPr>
  </w:style>
  <w:style w:type="paragraph" w:customStyle="1" w:styleId="26">
    <w:name w:val="Подпись к таблице (2)"/>
    <w:basedOn w:val="a"/>
    <w:link w:val="25"/>
    <w:rsid w:val="006B2E97"/>
    <w:pPr>
      <w:widowControl w:val="0"/>
      <w:shd w:val="clear" w:color="auto" w:fill="FFFFFF"/>
      <w:spacing w:line="0" w:lineRule="atLeast"/>
    </w:pPr>
    <w:rPr>
      <w:rFonts w:ascii="Times New Roman" w:eastAsia="Times New Roman" w:hAnsi="Times New Roman" w:cs="Times New Roman"/>
      <w:sz w:val="20"/>
      <w:szCs w:val="20"/>
    </w:rPr>
  </w:style>
  <w:style w:type="character" w:customStyle="1" w:styleId="21pt">
    <w:name w:val="Основной текст (2) + Интервал 1 pt"/>
    <w:basedOn w:val="22"/>
    <w:rsid w:val="008F2B03"/>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55pt">
    <w:name w:val="Основной текст (2) + 5;5 pt"/>
    <w:basedOn w:val="22"/>
    <w:rsid w:val="008F2B03"/>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Garamond5pt">
    <w:name w:val="Основной текст (2) + Garamond;5 pt;Курсив"/>
    <w:basedOn w:val="22"/>
    <w:rsid w:val="008F2B03"/>
    <w:rPr>
      <w:rFonts w:ascii="Garamond" w:eastAsia="Garamond" w:hAnsi="Garamond" w:cs="Garamond"/>
      <w:b w:val="0"/>
      <w:bCs w:val="0"/>
      <w:i/>
      <w:iCs/>
      <w:smallCaps w:val="0"/>
      <w:strike w:val="0"/>
      <w:color w:val="000000"/>
      <w:spacing w:val="0"/>
      <w:w w:val="100"/>
      <w:position w:val="0"/>
      <w:sz w:val="10"/>
      <w:szCs w:val="10"/>
      <w:u w:val="none"/>
      <w:shd w:val="clear" w:color="auto" w:fill="FFFFFF"/>
      <w:lang w:val="ru-RU" w:eastAsia="ru-RU" w:bidi="ru-RU"/>
    </w:rPr>
  </w:style>
  <w:style w:type="character" w:customStyle="1" w:styleId="2Consolas55pt0pt">
    <w:name w:val="Основной текст (2) + Consolas;5;5 pt;Полужирный;Курсив;Интервал 0 pt"/>
    <w:basedOn w:val="22"/>
    <w:rsid w:val="008F2B03"/>
    <w:rPr>
      <w:rFonts w:ascii="Consolas" w:eastAsia="Consolas" w:hAnsi="Consolas" w:cs="Consolas"/>
      <w:b/>
      <w:bCs/>
      <w:i/>
      <w:iCs/>
      <w:smallCaps w:val="0"/>
      <w:strike w:val="0"/>
      <w:color w:val="000000"/>
      <w:spacing w:val="-10"/>
      <w:w w:val="100"/>
      <w:position w:val="0"/>
      <w:sz w:val="11"/>
      <w:szCs w:val="11"/>
      <w:u w:val="none"/>
      <w:shd w:val="clear" w:color="auto" w:fill="FFFFFF"/>
      <w:lang w:val="ru-RU" w:eastAsia="ru-RU" w:bidi="ru-RU"/>
    </w:rPr>
  </w:style>
  <w:style w:type="character" w:customStyle="1" w:styleId="255pt0pt">
    <w:name w:val="Основной текст (2) + 5;5 pt;Интервал 0 pt"/>
    <w:basedOn w:val="22"/>
    <w:rsid w:val="00122D16"/>
    <w:rPr>
      <w:rFonts w:ascii="Times New Roman" w:eastAsia="Times New Roman" w:hAnsi="Times New Roman" w:cs="Times New Roman"/>
      <w:b w:val="0"/>
      <w:bCs w:val="0"/>
      <w:i w:val="0"/>
      <w:iCs w:val="0"/>
      <w:smallCaps w:val="0"/>
      <w:strike w:val="0"/>
      <w:color w:val="000000"/>
      <w:spacing w:val="-10"/>
      <w:w w:val="100"/>
      <w:position w:val="0"/>
      <w:sz w:val="11"/>
      <w:szCs w:val="11"/>
      <w:u w:val="none"/>
      <w:shd w:val="clear" w:color="auto" w:fill="FFFFFF"/>
      <w:lang w:val="en-US" w:eastAsia="en-US" w:bidi="en-US"/>
    </w:rPr>
  </w:style>
  <w:style w:type="character" w:customStyle="1" w:styleId="255pt-1pt">
    <w:name w:val="Основной текст (2) + 5;5 pt;Курсив;Интервал -1 pt"/>
    <w:basedOn w:val="22"/>
    <w:rsid w:val="00122D16"/>
    <w:rPr>
      <w:rFonts w:ascii="Times New Roman" w:eastAsia="Times New Roman" w:hAnsi="Times New Roman" w:cs="Times New Roman"/>
      <w:b w:val="0"/>
      <w:bCs w:val="0"/>
      <w:i/>
      <w:iCs/>
      <w:smallCaps w:val="0"/>
      <w:strike w:val="0"/>
      <w:color w:val="000000"/>
      <w:spacing w:val="-20"/>
      <w:w w:val="100"/>
      <w:position w:val="0"/>
      <w:sz w:val="11"/>
      <w:szCs w:val="11"/>
      <w:u w:val="none"/>
      <w:shd w:val="clear" w:color="auto" w:fill="FFFFFF"/>
      <w:lang w:val="ru-RU" w:eastAsia="ru-RU" w:bidi="ru-RU"/>
    </w:rPr>
  </w:style>
  <w:style w:type="character" w:customStyle="1" w:styleId="255pt0pt150">
    <w:name w:val="Основной текст (2) + 5;5 pt;Интервал 0 pt;Масштаб 150%"/>
    <w:basedOn w:val="22"/>
    <w:rsid w:val="00122D16"/>
    <w:rPr>
      <w:rFonts w:ascii="Times New Roman" w:eastAsia="Times New Roman" w:hAnsi="Times New Roman" w:cs="Times New Roman"/>
      <w:b w:val="0"/>
      <w:bCs w:val="0"/>
      <w:i w:val="0"/>
      <w:iCs w:val="0"/>
      <w:smallCaps w:val="0"/>
      <w:strike w:val="0"/>
      <w:color w:val="000000"/>
      <w:spacing w:val="-10"/>
      <w:w w:val="150"/>
      <w:position w:val="0"/>
      <w:sz w:val="11"/>
      <w:szCs w:val="11"/>
      <w:u w:val="none"/>
      <w:shd w:val="clear" w:color="auto" w:fill="FFFFFF"/>
      <w:lang w:val="en-US" w:eastAsia="en-US" w:bidi="en-US"/>
    </w:rPr>
  </w:style>
  <w:style w:type="character" w:customStyle="1" w:styleId="255pt1">
    <w:name w:val="Основной текст (2) + 5;5 pt1"/>
    <w:basedOn w:val="22"/>
    <w:rsid w:val="00122D16"/>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en-US" w:eastAsia="en-US" w:bidi="en-US"/>
    </w:rPr>
  </w:style>
  <w:style w:type="character" w:customStyle="1" w:styleId="275pt0pt">
    <w:name w:val="Основной текст (2) + 7;5 pt;Курсив;Интервал 0 pt"/>
    <w:basedOn w:val="22"/>
    <w:rsid w:val="00122D16"/>
    <w:rPr>
      <w:rFonts w:ascii="Times New Roman" w:eastAsia="Times New Roman" w:hAnsi="Times New Roman" w:cs="Times New Roman"/>
      <w:b w:val="0"/>
      <w:bCs w:val="0"/>
      <w:i/>
      <w:iCs/>
      <w:smallCaps w:val="0"/>
      <w:strike w:val="0"/>
      <w:color w:val="000000"/>
      <w:spacing w:val="-10"/>
      <w:w w:val="100"/>
      <w:position w:val="0"/>
      <w:sz w:val="15"/>
      <w:szCs w:val="15"/>
      <w:u w:val="none"/>
      <w:shd w:val="clear" w:color="auto" w:fill="FFFFFF"/>
      <w:lang w:val="ru-RU" w:eastAsia="ru-RU" w:bidi="ru-RU"/>
    </w:rPr>
  </w:style>
  <w:style w:type="character" w:customStyle="1" w:styleId="2Consolas4pt0pt">
    <w:name w:val="Основной текст (2) + Consolas;4 pt;Интервал 0 pt"/>
    <w:basedOn w:val="22"/>
    <w:rsid w:val="00122D16"/>
    <w:rPr>
      <w:rFonts w:ascii="Consolas" w:eastAsia="Consolas" w:hAnsi="Consolas" w:cs="Consolas"/>
      <w:b w:val="0"/>
      <w:bCs w:val="0"/>
      <w:i w:val="0"/>
      <w:iCs w:val="0"/>
      <w:smallCaps w:val="0"/>
      <w:strike w:val="0"/>
      <w:color w:val="000000"/>
      <w:spacing w:val="-10"/>
      <w:w w:val="100"/>
      <w:position w:val="0"/>
      <w:sz w:val="8"/>
      <w:szCs w:val="8"/>
      <w:u w:val="none"/>
      <w:shd w:val="clear" w:color="auto" w:fill="FFFFFF"/>
      <w:lang w:val="en-US" w:eastAsia="en-US" w:bidi="en-US"/>
    </w:rPr>
  </w:style>
  <w:style w:type="paragraph" w:styleId="af">
    <w:name w:val="Normal (Web)"/>
    <w:basedOn w:val="a"/>
    <w:uiPriority w:val="99"/>
    <w:semiHidden/>
    <w:unhideWhenUsed/>
    <w:rsid w:val="009652B8"/>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212pt">
    <w:name w:val="Основной текст (2) + 12 pt"/>
    <w:basedOn w:val="22"/>
    <w:rsid w:val="009652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0">
    <w:name w:val="Абзац"/>
    <w:basedOn w:val="a"/>
    <w:link w:val="af1"/>
    <w:qFormat/>
    <w:rsid w:val="009652B8"/>
    <w:pPr>
      <w:suppressAutoHyphens/>
      <w:autoSpaceDE w:val="0"/>
      <w:autoSpaceDN w:val="0"/>
      <w:spacing w:before="120" w:after="60"/>
      <w:ind w:firstLine="567"/>
      <w:jc w:val="both"/>
    </w:pPr>
    <w:rPr>
      <w:rFonts w:ascii="Times New Roman" w:eastAsia="Calibri" w:hAnsi="Times New Roman" w:cs="Times New Roman"/>
      <w:kern w:val="0"/>
      <w:lang w:eastAsia="ru-RU"/>
      <w14:ligatures w14:val="none"/>
    </w:rPr>
  </w:style>
  <w:style w:type="character" w:customStyle="1" w:styleId="af1">
    <w:name w:val="Абзац Знак"/>
    <w:link w:val="af0"/>
    <w:qFormat/>
    <w:rsid w:val="009652B8"/>
    <w:rPr>
      <w:rFonts w:ascii="Times New Roman" w:eastAsia="Calibri" w:hAnsi="Times New Roman" w:cs="Times New Roman"/>
      <w:kern w:val="0"/>
      <w:lang w:eastAsia="ru-RU"/>
      <w14:ligatures w14:val="none"/>
    </w:rPr>
  </w:style>
  <w:style w:type="character" w:customStyle="1" w:styleId="80">
    <w:name w:val="Основной текст (8)_"/>
    <w:basedOn w:val="a0"/>
    <w:link w:val="81"/>
    <w:rsid w:val="00C443E2"/>
    <w:rPr>
      <w:rFonts w:ascii="Times New Roman" w:eastAsia="Times New Roman" w:hAnsi="Times New Roman" w:cs="Times New Roman"/>
      <w:sz w:val="16"/>
      <w:szCs w:val="16"/>
      <w:shd w:val="clear" w:color="auto" w:fill="FFFFFF"/>
    </w:rPr>
  </w:style>
  <w:style w:type="character" w:customStyle="1" w:styleId="812pt">
    <w:name w:val="Основной текст (8) + 12 pt"/>
    <w:basedOn w:val="80"/>
    <w:rsid w:val="00C443E2"/>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82">
    <w:name w:val="Основной текст (8) + Малые прописные"/>
    <w:basedOn w:val="80"/>
    <w:rsid w:val="00C443E2"/>
    <w:rPr>
      <w:rFonts w:ascii="Times New Roman" w:eastAsia="Times New Roman" w:hAnsi="Times New Roman" w:cs="Times New Roman"/>
      <w:smallCaps/>
      <w:color w:val="000000"/>
      <w:spacing w:val="0"/>
      <w:w w:val="100"/>
      <w:position w:val="0"/>
      <w:sz w:val="16"/>
      <w:szCs w:val="16"/>
      <w:shd w:val="clear" w:color="auto" w:fill="FFFFFF"/>
      <w:lang w:val="en-US" w:eastAsia="en-US" w:bidi="en-US"/>
    </w:rPr>
  </w:style>
  <w:style w:type="paragraph" w:customStyle="1" w:styleId="81">
    <w:name w:val="Основной текст (8)"/>
    <w:basedOn w:val="a"/>
    <w:link w:val="80"/>
    <w:rsid w:val="00C443E2"/>
    <w:pPr>
      <w:widowControl w:val="0"/>
      <w:shd w:val="clear" w:color="auto" w:fill="FFFFFF"/>
      <w:spacing w:before="60" w:after="180" w:line="0" w:lineRule="atLeast"/>
      <w:ind w:firstLine="620"/>
      <w:jc w:val="both"/>
    </w:pPr>
    <w:rPr>
      <w:rFonts w:ascii="Times New Roman" w:eastAsia="Times New Roman" w:hAnsi="Times New Roman" w:cs="Times New Roman"/>
      <w:sz w:val="16"/>
      <w:szCs w:val="16"/>
    </w:rPr>
  </w:style>
  <w:style w:type="character" w:styleId="af2">
    <w:name w:val="Placeholder Text"/>
    <w:basedOn w:val="a0"/>
    <w:uiPriority w:val="99"/>
    <w:semiHidden/>
    <w:rsid w:val="002C30D2"/>
    <w:rPr>
      <w:color w:val="808080"/>
    </w:rPr>
  </w:style>
  <w:style w:type="character" w:customStyle="1" w:styleId="27">
    <w:name w:val="Основной текст (2) + Малые прописные"/>
    <w:basedOn w:val="22"/>
    <w:rsid w:val="002C30D2"/>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en-US" w:eastAsia="en-US" w:bidi="en-US"/>
    </w:rPr>
  </w:style>
  <w:style w:type="character" w:customStyle="1" w:styleId="53">
    <w:name w:val="Основной текст (5)_"/>
    <w:basedOn w:val="a0"/>
    <w:link w:val="54"/>
    <w:rsid w:val="00A33B6C"/>
    <w:rPr>
      <w:rFonts w:ascii="Times New Roman" w:eastAsia="Times New Roman" w:hAnsi="Times New Roman" w:cs="Times New Roman"/>
      <w:sz w:val="20"/>
      <w:szCs w:val="20"/>
      <w:shd w:val="clear" w:color="auto" w:fill="FFFFFF"/>
    </w:rPr>
  </w:style>
  <w:style w:type="paragraph" w:customStyle="1" w:styleId="54">
    <w:name w:val="Основной текст (5)"/>
    <w:basedOn w:val="a"/>
    <w:link w:val="53"/>
    <w:rsid w:val="00A33B6C"/>
    <w:pPr>
      <w:widowControl w:val="0"/>
      <w:shd w:val="clear" w:color="auto" w:fill="FFFFFF"/>
      <w:spacing w:before="120" w:line="226" w:lineRule="exact"/>
    </w:pPr>
    <w:rPr>
      <w:rFonts w:ascii="Times New Roman" w:eastAsia="Times New Roman" w:hAnsi="Times New Roman" w:cs="Times New Roman"/>
      <w:sz w:val="20"/>
      <w:szCs w:val="20"/>
    </w:rPr>
  </w:style>
  <w:style w:type="character" w:customStyle="1" w:styleId="295pt">
    <w:name w:val="Основной текст (2) + 9;5 pt"/>
    <w:basedOn w:val="22"/>
    <w:rsid w:val="007D78AC"/>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2">
    <w:name w:val="Колонтитул (4)_"/>
    <w:basedOn w:val="a0"/>
    <w:link w:val="43"/>
    <w:rsid w:val="00BA3EAA"/>
    <w:rPr>
      <w:rFonts w:ascii="Times New Roman" w:eastAsia="Times New Roman" w:hAnsi="Times New Roman" w:cs="Times New Roman"/>
      <w:b/>
      <w:bCs/>
      <w:sz w:val="28"/>
      <w:szCs w:val="28"/>
      <w:shd w:val="clear" w:color="auto" w:fill="FFFFFF"/>
    </w:rPr>
  </w:style>
  <w:style w:type="paragraph" w:customStyle="1" w:styleId="43">
    <w:name w:val="Колонтитул (4)"/>
    <w:basedOn w:val="a"/>
    <w:link w:val="42"/>
    <w:rsid w:val="00BA3EAA"/>
    <w:pPr>
      <w:widowControl w:val="0"/>
      <w:shd w:val="clear" w:color="auto" w:fill="FFFFFF"/>
      <w:spacing w:line="0" w:lineRule="atLeast"/>
    </w:pPr>
    <w:rPr>
      <w:rFonts w:ascii="Times New Roman" w:eastAsia="Times New Roman" w:hAnsi="Times New Roman" w:cs="Times New Roman"/>
      <w:b/>
      <w:bCs/>
      <w:sz w:val="28"/>
      <w:szCs w:val="28"/>
    </w:rPr>
  </w:style>
  <w:style w:type="character" w:customStyle="1" w:styleId="af3">
    <w:name w:val="Подпись к картинке_"/>
    <w:basedOn w:val="a0"/>
    <w:link w:val="af4"/>
    <w:rsid w:val="00460AF5"/>
    <w:rPr>
      <w:rFonts w:ascii="Times New Roman" w:eastAsia="Times New Roman" w:hAnsi="Times New Roman" w:cs="Times New Roman"/>
      <w:b/>
      <w:bCs/>
      <w:shd w:val="clear" w:color="auto" w:fill="FFFFFF"/>
    </w:rPr>
  </w:style>
  <w:style w:type="paragraph" w:customStyle="1" w:styleId="af4">
    <w:name w:val="Подпись к картинке"/>
    <w:basedOn w:val="a"/>
    <w:link w:val="af3"/>
    <w:rsid w:val="00460AF5"/>
    <w:pPr>
      <w:widowControl w:val="0"/>
      <w:shd w:val="clear" w:color="auto" w:fill="FFFFFF"/>
      <w:spacing w:line="274" w:lineRule="exact"/>
      <w:jc w:val="center"/>
    </w:pPr>
    <w:rPr>
      <w:rFonts w:ascii="Times New Roman" w:eastAsia="Times New Roman" w:hAnsi="Times New Roman" w:cs="Times New Roman"/>
      <w:b/>
      <w:bCs/>
    </w:rPr>
  </w:style>
  <w:style w:type="character" w:customStyle="1" w:styleId="24pt3">
    <w:name w:val="Основной текст (2) + 4 pt3"/>
    <w:basedOn w:val="22"/>
    <w:rsid w:val="00460AF5"/>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styleId="af5">
    <w:name w:val="Hyperlink"/>
    <w:basedOn w:val="a0"/>
    <w:uiPriority w:val="99"/>
    <w:unhideWhenUsed/>
    <w:rsid w:val="006877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C3C20-BAF7-40E1-BF7C-F0DF43E6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69</Pages>
  <Words>20361</Words>
  <Characters>116060</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Маткин</dc:creator>
  <cp:keywords/>
  <dc:description/>
  <cp:lastModifiedBy>ArhPC</cp:lastModifiedBy>
  <cp:revision>20</cp:revision>
  <dcterms:created xsi:type="dcterms:W3CDTF">2024-07-21T15:51:00Z</dcterms:created>
  <dcterms:modified xsi:type="dcterms:W3CDTF">2024-07-22T09:19:00Z</dcterms:modified>
</cp:coreProperties>
</file>