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CD" w:rsidRPr="009C6DCD" w:rsidRDefault="009C6DCD" w:rsidP="009C6DCD">
      <w:pPr>
        <w:jc w:val="center"/>
        <w:rPr>
          <w:rFonts w:ascii="Arial" w:hAnsi="Arial" w:cs="Arial"/>
          <w:bCs/>
          <w:sz w:val="32"/>
          <w:szCs w:val="32"/>
        </w:rPr>
      </w:pPr>
      <w:r w:rsidRPr="009C6DCD">
        <w:rPr>
          <w:rFonts w:ascii="Arial" w:hAnsi="Arial" w:cs="Arial"/>
          <w:bCs/>
          <w:sz w:val="32"/>
          <w:szCs w:val="32"/>
        </w:rPr>
        <w:t>ЕНИСЕЙСКИЙ РАЙОННЫЙ СОВЕТ ДЕПУТАТОВ КРАСНОЯРСКОГО КРАЯ</w:t>
      </w:r>
    </w:p>
    <w:p w:rsidR="009C6DCD" w:rsidRPr="009C6DCD" w:rsidRDefault="009C6DCD" w:rsidP="009C6DCD">
      <w:pPr>
        <w:tabs>
          <w:tab w:val="left" w:pos="1440"/>
        </w:tabs>
        <w:jc w:val="center"/>
        <w:rPr>
          <w:rFonts w:ascii="Arial" w:hAnsi="Arial" w:cs="Arial"/>
          <w:b/>
          <w:sz w:val="36"/>
          <w:szCs w:val="36"/>
        </w:rPr>
      </w:pPr>
      <w:r w:rsidRPr="009C6DCD">
        <w:rPr>
          <w:rFonts w:ascii="Arial" w:hAnsi="Arial" w:cs="Arial"/>
          <w:b/>
          <w:sz w:val="36"/>
          <w:szCs w:val="36"/>
        </w:rPr>
        <w:t>РЕШЕНИЕ</w:t>
      </w:r>
    </w:p>
    <w:p w:rsidR="00A629F0" w:rsidRPr="009C6DCD" w:rsidRDefault="009C6DCD" w:rsidP="000D1EE3">
      <w:pPr>
        <w:widowControl/>
        <w:autoSpaceDE/>
        <w:adjustRightInd/>
        <w:rPr>
          <w:rFonts w:ascii="Arial" w:hAnsi="Arial" w:cs="Arial"/>
          <w:sz w:val="24"/>
          <w:szCs w:val="24"/>
        </w:rPr>
      </w:pPr>
      <w:r w:rsidRPr="009C6DCD">
        <w:rPr>
          <w:rFonts w:ascii="Arial" w:hAnsi="Arial" w:cs="Arial"/>
          <w:sz w:val="24"/>
          <w:szCs w:val="24"/>
        </w:rPr>
        <w:t>24.08.2023                                           г.Енисейск                                           №30-31</w:t>
      </w:r>
      <w:r>
        <w:rPr>
          <w:rFonts w:ascii="Arial" w:hAnsi="Arial" w:cs="Arial"/>
          <w:sz w:val="24"/>
          <w:szCs w:val="24"/>
        </w:rPr>
        <w:t>6</w:t>
      </w:r>
      <w:r w:rsidRPr="009C6DCD">
        <w:rPr>
          <w:rFonts w:ascii="Arial" w:hAnsi="Arial" w:cs="Arial"/>
          <w:sz w:val="24"/>
          <w:szCs w:val="24"/>
        </w:rPr>
        <w:t>р</w:t>
      </w:r>
    </w:p>
    <w:p w:rsidR="000D1EE3" w:rsidRPr="00A56E9D" w:rsidRDefault="000D1EE3" w:rsidP="000D1EE3">
      <w:pPr>
        <w:keepNext/>
        <w:widowControl/>
        <w:autoSpaceDE/>
        <w:adjustRightInd/>
        <w:jc w:val="both"/>
        <w:outlineLvl w:val="0"/>
        <w:rPr>
          <w:rFonts w:ascii="Arial" w:hAnsi="Arial" w:cs="Arial"/>
          <w:b/>
          <w:bCs/>
          <w:kern w:val="32"/>
          <w:sz w:val="24"/>
          <w:szCs w:val="24"/>
        </w:rPr>
      </w:pPr>
    </w:p>
    <w:p w:rsidR="006C5FCB" w:rsidRPr="007F6DDD" w:rsidRDefault="006C5FCB" w:rsidP="003A098F">
      <w:pPr>
        <w:pStyle w:val="ConsNormal"/>
        <w:widowControl/>
        <w:ind w:right="0" w:firstLine="0"/>
        <w:jc w:val="both"/>
        <w:rPr>
          <w:b/>
          <w:sz w:val="24"/>
          <w:szCs w:val="24"/>
        </w:rPr>
      </w:pPr>
      <w:bookmarkStart w:id="0" w:name="_GoBack"/>
      <w:r w:rsidRPr="007F6DDD">
        <w:rPr>
          <w:b/>
          <w:sz w:val="24"/>
          <w:szCs w:val="24"/>
        </w:rPr>
        <w:t xml:space="preserve">Об утверждении Порядка выплаты единовременного денежного вознаграждения муниципальным служащим, имеющим право на пенсию за выслугу лет, при увольнении с муниципальной службы </w:t>
      </w:r>
    </w:p>
    <w:p w:rsidR="00FB684F" w:rsidRPr="007F6DDD" w:rsidRDefault="00FB684F" w:rsidP="00FB684F">
      <w:pPr>
        <w:pStyle w:val="ConsPlusNormal"/>
        <w:tabs>
          <w:tab w:val="left" w:pos="0"/>
          <w:tab w:val="left" w:pos="9214"/>
        </w:tabs>
        <w:ind w:right="281" w:firstLine="709"/>
        <w:jc w:val="both"/>
        <w:rPr>
          <w:b/>
          <w:bCs/>
          <w:sz w:val="24"/>
          <w:szCs w:val="24"/>
        </w:rPr>
      </w:pPr>
    </w:p>
    <w:p w:rsidR="000D1EE3" w:rsidRPr="007F6DDD" w:rsidRDefault="006C5FCB" w:rsidP="009F5A57">
      <w:pPr>
        <w:pStyle w:val="ConsPlusNormal"/>
        <w:widowControl/>
        <w:ind w:firstLine="567"/>
        <w:jc w:val="both"/>
        <w:rPr>
          <w:sz w:val="24"/>
          <w:szCs w:val="24"/>
        </w:rPr>
      </w:pPr>
      <w:r w:rsidRPr="007F6DDD">
        <w:rPr>
          <w:sz w:val="24"/>
          <w:szCs w:val="24"/>
        </w:rPr>
        <w:t xml:space="preserve"> </w:t>
      </w:r>
      <w:proofErr w:type="gramStart"/>
      <w:r w:rsidRPr="007F6DDD">
        <w:rPr>
          <w:sz w:val="24"/>
          <w:szCs w:val="24"/>
        </w:rPr>
        <w:t xml:space="preserve">На основании Закона Красноярского края от 06.04.2023 № 5-1710 «О внесении изменений в Закон края «Об особенностях правового регулирования муниципальной службы в Красноярском крае», решением Енисейского районного Совета депутатов от 20.02.2020 № 38-497р </w:t>
      </w:r>
      <w:r w:rsidR="003A098F" w:rsidRPr="007F6DDD">
        <w:rPr>
          <w:sz w:val="24"/>
          <w:szCs w:val="24"/>
        </w:rPr>
        <w:t xml:space="preserve">(ред. 25.05.2023 № 28-294р) </w:t>
      </w:r>
      <w:r w:rsidRPr="007F6DDD">
        <w:rPr>
          <w:sz w:val="24"/>
          <w:szCs w:val="24"/>
        </w:rPr>
        <w:t>«Об утверждении Положения о порядке назначения, пересчета размера и выплаты пенсии за выслугу лет лицам, замещавшим должности муниципальной службы в Енисейском  районе»,</w:t>
      </w:r>
      <w:r w:rsidR="00CC26A0" w:rsidRPr="007F6DDD">
        <w:rPr>
          <w:sz w:val="24"/>
          <w:szCs w:val="24"/>
        </w:rPr>
        <w:t xml:space="preserve"> </w:t>
      </w:r>
      <w:r w:rsidR="000D1EE3" w:rsidRPr="007F6DDD">
        <w:rPr>
          <w:color w:val="000000"/>
          <w:spacing w:val="-1"/>
          <w:sz w:val="24"/>
          <w:szCs w:val="24"/>
        </w:rPr>
        <w:t>ст. 20 Устава района</w:t>
      </w:r>
      <w:proofErr w:type="gramEnd"/>
      <w:r w:rsidR="000D1EE3" w:rsidRPr="007F6DDD">
        <w:rPr>
          <w:sz w:val="24"/>
          <w:szCs w:val="24"/>
        </w:rPr>
        <w:t xml:space="preserve">, </w:t>
      </w:r>
      <w:r w:rsidR="00911BF8" w:rsidRPr="007F6DDD">
        <w:rPr>
          <w:color w:val="000000"/>
          <w:sz w:val="24"/>
          <w:szCs w:val="24"/>
        </w:rPr>
        <w:t xml:space="preserve"> </w:t>
      </w:r>
      <w:r w:rsidR="000D1EE3" w:rsidRPr="007F6DDD">
        <w:rPr>
          <w:sz w:val="24"/>
          <w:szCs w:val="24"/>
        </w:rPr>
        <w:t xml:space="preserve">Енисейский районный Совет депутатов </w:t>
      </w:r>
      <w:r w:rsidR="000D1EE3" w:rsidRPr="007F6DDD">
        <w:rPr>
          <w:b/>
          <w:sz w:val="24"/>
          <w:szCs w:val="24"/>
        </w:rPr>
        <w:t>РЕШИЛ:</w:t>
      </w:r>
    </w:p>
    <w:p w:rsidR="006C5FCB" w:rsidRPr="007F6DDD" w:rsidRDefault="006C5FCB" w:rsidP="009F5A57">
      <w:pPr>
        <w:widowControl/>
        <w:ind w:firstLine="567"/>
        <w:jc w:val="both"/>
        <w:outlineLvl w:val="3"/>
        <w:rPr>
          <w:rFonts w:ascii="Arial" w:hAnsi="Arial" w:cs="Arial"/>
          <w:sz w:val="24"/>
          <w:szCs w:val="24"/>
        </w:rPr>
      </w:pPr>
      <w:r w:rsidRPr="007F6DDD">
        <w:rPr>
          <w:rFonts w:ascii="Arial" w:hAnsi="Arial" w:cs="Arial"/>
          <w:sz w:val="24"/>
          <w:szCs w:val="24"/>
        </w:rPr>
        <w:t xml:space="preserve">1. Утвердить Порядок выплаты единовременного денежного вознаграждения муниципальным служащим, имеющим </w:t>
      </w:r>
      <w:r w:rsidR="00C10A37" w:rsidRPr="007F6DDD">
        <w:rPr>
          <w:rFonts w:ascii="Arial" w:hAnsi="Arial" w:cs="Arial"/>
          <w:sz w:val="24"/>
          <w:szCs w:val="24"/>
        </w:rPr>
        <w:t xml:space="preserve">право на пенсию за выслугу лет, при увольнении </w:t>
      </w:r>
      <w:r w:rsidRPr="007F6DDD">
        <w:rPr>
          <w:rFonts w:ascii="Arial" w:hAnsi="Arial" w:cs="Arial"/>
          <w:sz w:val="24"/>
          <w:szCs w:val="24"/>
        </w:rPr>
        <w:t xml:space="preserve">с муниципальной службы согласно приложению к настоящему решению. </w:t>
      </w:r>
    </w:p>
    <w:p w:rsidR="006C5FCB" w:rsidRPr="007F6DDD" w:rsidRDefault="00C10A37" w:rsidP="009F5A57">
      <w:pPr>
        <w:widowControl/>
        <w:autoSpaceDE/>
        <w:autoSpaceDN/>
        <w:adjustRightInd/>
        <w:ind w:firstLine="567"/>
        <w:jc w:val="both"/>
        <w:rPr>
          <w:rFonts w:ascii="Arial" w:hAnsi="Arial" w:cs="Arial"/>
          <w:color w:val="000000"/>
          <w:sz w:val="24"/>
          <w:szCs w:val="24"/>
        </w:rPr>
      </w:pPr>
      <w:bookmarkStart w:id="1" w:name="Par13"/>
      <w:bookmarkEnd w:id="1"/>
      <w:r w:rsidRPr="007F6DDD">
        <w:rPr>
          <w:rFonts w:ascii="Arial" w:hAnsi="Arial" w:cs="Arial"/>
          <w:color w:val="000000"/>
          <w:sz w:val="24"/>
          <w:szCs w:val="24"/>
        </w:rPr>
        <w:t xml:space="preserve">2. </w:t>
      </w:r>
      <w:proofErr w:type="gramStart"/>
      <w:r w:rsidRPr="007F6DDD">
        <w:rPr>
          <w:rFonts w:ascii="Arial" w:hAnsi="Arial" w:cs="Arial"/>
          <w:color w:val="000000"/>
          <w:sz w:val="24"/>
          <w:szCs w:val="24"/>
        </w:rPr>
        <w:t>Контроль за</w:t>
      </w:r>
      <w:proofErr w:type="gramEnd"/>
      <w:r w:rsidRPr="007F6DDD">
        <w:rPr>
          <w:rFonts w:ascii="Arial" w:hAnsi="Arial" w:cs="Arial"/>
          <w:color w:val="000000"/>
          <w:sz w:val="24"/>
          <w:szCs w:val="24"/>
        </w:rPr>
        <w:t xml:space="preserve"> исполнением настоящего </w:t>
      </w:r>
      <w:r w:rsidR="006C5FCB" w:rsidRPr="007F6DDD">
        <w:rPr>
          <w:rFonts w:ascii="Arial" w:hAnsi="Arial" w:cs="Arial"/>
          <w:color w:val="000000"/>
          <w:sz w:val="24"/>
          <w:szCs w:val="24"/>
        </w:rPr>
        <w:t>р</w:t>
      </w:r>
      <w:r w:rsidRPr="007F6DDD">
        <w:rPr>
          <w:rFonts w:ascii="Arial" w:hAnsi="Arial" w:cs="Arial"/>
          <w:color w:val="000000"/>
          <w:sz w:val="24"/>
          <w:szCs w:val="24"/>
        </w:rPr>
        <w:t xml:space="preserve">ешения возложить на постоянную депутатскую комиссию по финансам, </w:t>
      </w:r>
      <w:r w:rsidR="006C5FCB" w:rsidRPr="007F6DDD">
        <w:rPr>
          <w:rFonts w:ascii="Arial" w:hAnsi="Arial" w:cs="Arial"/>
          <w:color w:val="000000"/>
          <w:sz w:val="24"/>
          <w:szCs w:val="24"/>
        </w:rPr>
        <w:t>бюджету, налоговой, экономической политике и собственности (Черноусова  О.В.).</w:t>
      </w:r>
    </w:p>
    <w:p w:rsidR="000D1EE3" w:rsidRPr="007F6DDD" w:rsidRDefault="006C5FCB" w:rsidP="009C6DCD">
      <w:pPr>
        <w:shd w:val="clear" w:color="auto" w:fill="FFFFFF"/>
        <w:tabs>
          <w:tab w:val="left" w:pos="567"/>
          <w:tab w:val="left" w:pos="974"/>
        </w:tabs>
        <w:spacing w:line="322" w:lineRule="exact"/>
        <w:ind w:right="-1" w:firstLine="567"/>
        <w:jc w:val="both"/>
        <w:rPr>
          <w:rFonts w:ascii="Arial" w:hAnsi="Arial" w:cs="Arial"/>
          <w:color w:val="000000"/>
          <w:spacing w:val="-23"/>
          <w:sz w:val="24"/>
          <w:szCs w:val="24"/>
        </w:rPr>
      </w:pPr>
      <w:r w:rsidRPr="007F6DDD">
        <w:rPr>
          <w:rFonts w:ascii="Arial" w:hAnsi="Arial" w:cs="Arial"/>
          <w:color w:val="000000"/>
          <w:sz w:val="24"/>
          <w:szCs w:val="24"/>
        </w:rPr>
        <w:t>3. Решение вступает в силу после официального опубликования (обнародования),  при</w:t>
      </w:r>
      <w:r w:rsidR="0053300B" w:rsidRPr="007F6DDD">
        <w:rPr>
          <w:rFonts w:ascii="Arial" w:hAnsi="Arial" w:cs="Arial"/>
          <w:color w:val="000000"/>
          <w:sz w:val="24"/>
          <w:szCs w:val="24"/>
        </w:rPr>
        <w:t xml:space="preserve">меняется к </w:t>
      </w:r>
      <w:proofErr w:type="gramStart"/>
      <w:r w:rsidR="0053300B" w:rsidRPr="007F6DDD">
        <w:rPr>
          <w:rFonts w:ascii="Arial" w:hAnsi="Arial" w:cs="Arial"/>
          <w:color w:val="000000"/>
          <w:sz w:val="24"/>
          <w:szCs w:val="24"/>
        </w:rPr>
        <w:t>правоотношениям</w:t>
      </w:r>
      <w:r w:rsidR="003A098F" w:rsidRPr="007F6DDD">
        <w:rPr>
          <w:rFonts w:ascii="Arial" w:hAnsi="Arial" w:cs="Arial"/>
          <w:color w:val="000000"/>
          <w:sz w:val="24"/>
          <w:szCs w:val="24"/>
        </w:rPr>
        <w:t>, возникшим</w:t>
      </w:r>
      <w:r w:rsidR="0053300B" w:rsidRPr="007F6DDD">
        <w:rPr>
          <w:rFonts w:ascii="Arial" w:hAnsi="Arial" w:cs="Arial"/>
          <w:color w:val="000000"/>
          <w:sz w:val="24"/>
          <w:szCs w:val="24"/>
        </w:rPr>
        <w:t xml:space="preserve"> с 26.05</w:t>
      </w:r>
      <w:r w:rsidRPr="007F6DDD">
        <w:rPr>
          <w:rFonts w:ascii="Arial" w:hAnsi="Arial" w:cs="Arial"/>
          <w:color w:val="000000"/>
          <w:sz w:val="24"/>
          <w:szCs w:val="24"/>
        </w:rPr>
        <w:t>.2023 и подлежит</w:t>
      </w:r>
      <w:proofErr w:type="gramEnd"/>
      <w:r w:rsidRPr="007F6DDD">
        <w:rPr>
          <w:rFonts w:ascii="Arial" w:hAnsi="Arial" w:cs="Arial"/>
          <w:color w:val="000000"/>
          <w:sz w:val="24"/>
          <w:szCs w:val="24"/>
        </w:rPr>
        <w:t xml:space="preserve"> размещению на официальном информационном Интернет-сайте Енисейского района Красноярского края.</w:t>
      </w:r>
    </w:p>
    <w:p w:rsidR="00DC70D8" w:rsidRPr="007F6DDD" w:rsidRDefault="00DC70D8" w:rsidP="008C4F37">
      <w:pPr>
        <w:shd w:val="clear" w:color="auto" w:fill="FFFFFF"/>
        <w:tabs>
          <w:tab w:val="left" w:pos="974"/>
        </w:tabs>
        <w:ind w:firstLine="426"/>
        <w:rPr>
          <w:rFonts w:ascii="Arial" w:hAnsi="Arial" w:cs="Arial"/>
          <w:sz w:val="24"/>
          <w:szCs w:val="24"/>
        </w:rPr>
      </w:pPr>
    </w:p>
    <w:tbl>
      <w:tblPr>
        <w:tblW w:w="9716" w:type="dxa"/>
        <w:tblLook w:val="04A0" w:firstRow="1" w:lastRow="0" w:firstColumn="1" w:lastColumn="0" w:noHBand="0" w:noVBand="1"/>
      </w:tblPr>
      <w:tblGrid>
        <w:gridCol w:w="5205"/>
        <w:gridCol w:w="4511"/>
      </w:tblGrid>
      <w:tr w:rsidR="000D1EE3" w:rsidRPr="007F6DDD" w:rsidTr="00C10A37">
        <w:trPr>
          <w:trHeight w:val="774"/>
        </w:trPr>
        <w:tc>
          <w:tcPr>
            <w:tcW w:w="5205" w:type="dxa"/>
            <w:hideMark/>
          </w:tcPr>
          <w:p w:rsidR="000D1EE3" w:rsidRPr="007F6DDD" w:rsidRDefault="000D1EE3">
            <w:pPr>
              <w:widowControl/>
              <w:autoSpaceDE/>
              <w:adjustRightInd/>
              <w:spacing w:line="276" w:lineRule="auto"/>
              <w:rPr>
                <w:rFonts w:ascii="Arial" w:hAnsi="Arial" w:cs="Arial"/>
                <w:sz w:val="24"/>
                <w:szCs w:val="24"/>
                <w:lang w:eastAsia="en-US"/>
              </w:rPr>
            </w:pPr>
            <w:r w:rsidRPr="007F6DDD">
              <w:rPr>
                <w:rFonts w:ascii="Arial" w:hAnsi="Arial" w:cs="Arial"/>
                <w:sz w:val="24"/>
                <w:szCs w:val="24"/>
                <w:lang w:eastAsia="en-US"/>
              </w:rPr>
              <w:t xml:space="preserve">Председатель </w:t>
            </w:r>
            <w:proofErr w:type="gramStart"/>
            <w:r w:rsidRPr="007F6DDD">
              <w:rPr>
                <w:rFonts w:ascii="Arial" w:hAnsi="Arial" w:cs="Arial"/>
                <w:sz w:val="24"/>
                <w:szCs w:val="24"/>
                <w:lang w:eastAsia="en-US"/>
              </w:rPr>
              <w:t>районного</w:t>
            </w:r>
            <w:proofErr w:type="gramEnd"/>
          </w:p>
          <w:p w:rsidR="000D1EE3" w:rsidRPr="007F6DDD" w:rsidRDefault="000D1EE3" w:rsidP="00E76DAA">
            <w:pPr>
              <w:widowControl/>
              <w:autoSpaceDE/>
              <w:adjustRightInd/>
              <w:spacing w:line="276" w:lineRule="auto"/>
              <w:rPr>
                <w:rFonts w:ascii="Arial" w:hAnsi="Arial" w:cs="Arial"/>
                <w:sz w:val="24"/>
                <w:szCs w:val="24"/>
                <w:lang w:eastAsia="en-US"/>
              </w:rPr>
            </w:pPr>
            <w:r w:rsidRPr="007F6DDD">
              <w:rPr>
                <w:rFonts w:ascii="Arial" w:hAnsi="Arial" w:cs="Arial"/>
                <w:sz w:val="24"/>
                <w:szCs w:val="24"/>
                <w:lang w:eastAsia="en-US"/>
              </w:rPr>
              <w:t>Совета депутатов</w:t>
            </w:r>
          </w:p>
        </w:tc>
        <w:tc>
          <w:tcPr>
            <w:tcW w:w="4511" w:type="dxa"/>
            <w:hideMark/>
          </w:tcPr>
          <w:p w:rsidR="000D1EE3" w:rsidRPr="007F6DDD" w:rsidRDefault="000D1EE3">
            <w:pPr>
              <w:widowControl/>
              <w:autoSpaceDE/>
              <w:adjustRightInd/>
              <w:spacing w:line="276" w:lineRule="auto"/>
              <w:rPr>
                <w:rFonts w:ascii="Arial" w:hAnsi="Arial" w:cs="Arial"/>
                <w:sz w:val="24"/>
                <w:szCs w:val="24"/>
                <w:lang w:eastAsia="en-US"/>
              </w:rPr>
            </w:pPr>
            <w:r w:rsidRPr="007F6DDD">
              <w:rPr>
                <w:rFonts w:ascii="Arial" w:hAnsi="Arial" w:cs="Arial"/>
                <w:sz w:val="24"/>
                <w:szCs w:val="24"/>
                <w:lang w:eastAsia="en-US"/>
              </w:rPr>
              <w:t>Глава района</w:t>
            </w:r>
          </w:p>
        </w:tc>
      </w:tr>
      <w:tr w:rsidR="000D1EE3" w:rsidRPr="007F6DDD" w:rsidTr="00C10A37">
        <w:trPr>
          <w:trHeight w:val="793"/>
        </w:trPr>
        <w:tc>
          <w:tcPr>
            <w:tcW w:w="5205" w:type="dxa"/>
          </w:tcPr>
          <w:p w:rsidR="000D1EE3" w:rsidRPr="007F6DDD" w:rsidRDefault="000D1EE3">
            <w:pPr>
              <w:widowControl/>
              <w:autoSpaceDE/>
              <w:adjustRightInd/>
              <w:spacing w:line="276" w:lineRule="auto"/>
              <w:rPr>
                <w:rFonts w:ascii="Arial" w:hAnsi="Arial" w:cs="Arial"/>
                <w:sz w:val="24"/>
                <w:szCs w:val="24"/>
                <w:lang w:eastAsia="en-US"/>
              </w:rPr>
            </w:pPr>
          </w:p>
          <w:p w:rsidR="000D1EE3" w:rsidRPr="007F6DDD" w:rsidRDefault="000D1EE3" w:rsidP="00395B85">
            <w:pPr>
              <w:widowControl/>
              <w:tabs>
                <w:tab w:val="left" w:pos="2410"/>
                <w:tab w:val="left" w:pos="2565"/>
              </w:tabs>
              <w:autoSpaceDE/>
              <w:adjustRightInd/>
              <w:spacing w:line="276" w:lineRule="auto"/>
              <w:rPr>
                <w:rFonts w:ascii="Arial" w:hAnsi="Arial" w:cs="Arial"/>
                <w:sz w:val="24"/>
                <w:szCs w:val="24"/>
                <w:lang w:eastAsia="en-US"/>
              </w:rPr>
            </w:pPr>
            <w:r w:rsidRPr="007F6DDD">
              <w:rPr>
                <w:rFonts w:ascii="Arial" w:hAnsi="Arial" w:cs="Arial"/>
                <w:sz w:val="24"/>
                <w:szCs w:val="24"/>
                <w:lang w:eastAsia="en-US"/>
              </w:rPr>
              <w:t>________________ В.И.</w:t>
            </w:r>
            <w:r w:rsidR="00391EF2" w:rsidRPr="007F6DDD">
              <w:rPr>
                <w:rFonts w:ascii="Arial" w:hAnsi="Arial" w:cs="Arial"/>
                <w:sz w:val="24"/>
                <w:szCs w:val="24"/>
                <w:lang w:eastAsia="en-US"/>
              </w:rPr>
              <w:t xml:space="preserve"> </w:t>
            </w:r>
            <w:r w:rsidRPr="007F6DDD">
              <w:rPr>
                <w:rFonts w:ascii="Arial" w:hAnsi="Arial" w:cs="Arial"/>
                <w:sz w:val="24"/>
                <w:szCs w:val="24"/>
                <w:lang w:eastAsia="en-US"/>
              </w:rPr>
              <w:t>Марзал</w:t>
            </w:r>
          </w:p>
        </w:tc>
        <w:tc>
          <w:tcPr>
            <w:tcW w:w="4511" w:type="dxa"/>
          </w:tcPr>
          <w:p w:rsidR="000D1EE3" w:rsidRPr="007F6DDD" w:rsidRDefault="000D1EE3">
            <w:pPr>
              <w:widowControl/>
              <w:autoSpaceDE/>
              <w:adjustRightInd/>
              <w:spacing w:line="276" w:lineRule="auto"/>
              <w:rPr>
                <w:rFonts w:ascii="Arial" w:hAnsi="Arial" w:cs="Arial"/>
                <w:sz w:val="24"/>
                <w:szCs w:val="24"/>
                <w:lang w:eastAsia="en-US"/>
              </w:rPr>
            </w:pPr>
          </w:p>
          <w:p w:rsidR="000D1EE3" w:rsidRPr="007F6DDD" w:rsidRDefault="000D1EE3" w:rsidP="00180940">
            <w:pPr>
              <w:widowControl/>
              <w:autoSpaceDE/>
              <w:adjustRightInd/>
              <w:spacing w:line="276" w:lineRule="auto"/>
              <w:rPr>
                <w:rFonts w:ascii="Arial" w:hAnsi="Arial" w:cs="Arial"/>
                <w:sz w:val="24"/>
                <w:szCs w:val="24"/>
                <w:lang w:eastAsia="en-US"/>
              </w:rPr>
            </w:pPr>
            <w:r w:rsidRPr="007F6DDD">
              <w:rPr>
                <w:rFonts w:ascii="Arial" w:hAnsi="Arial" w:cs="Arial"/>
                <w:sz w:val="24"/>
                <w:szCs w:val="24"/>
                <w:lang w:eastAsia="en-US"/>
              </w:rPr>
              <w:t xml:space="preserve">________________ </w:t>
            </w:r>
            <w:r w:rsidR="00180940" w:rsidRPr="007F6DDD">
              <w:rPr>
                <w:rFonts w:ascii="Arial" w:hAnsi="Arial" w:cs="Arial"/>
                <w:sz w:val="24"/>
                <w:szCs w:val="24"/>
                <w:lang w:eastAsia="en-US"/>
              </w:rPr>
              <w:t>А</w:t>
            </w:r>
            <w:r w:rsidRPr="007F6DDD">
              <w:rPr>
                <w:rFonts w:ascii="Arial" w:hAnsi="Arial" w:cs="Arial"/>
                <w:sz w:val="24"/>
                <w:szCs w:val="24"/>
                <w:lang w:eastAsia="en-US"/>
              </w:rPr>
              <w:t>.В.</w:t>
            </w:r>
            <w:r w:rsidR="00391EF2" w:rsidRPr="007F6DDD">
              <w:rPr>
                <w:rFonts w:ascii="Arial" w:hAnsi="Arial" w:cs="Arial"/>
                <w:sz w:val="24"/>
                <w:szCs w:val="24"/>
                <w:lang w:eastAsia="en-US"/>
              </w:rPr>
              <w:t xml:space="preserve"> </w:t>
            </w:r>
            <w:r w:rsidR="00180940" w:rsidRPr="007F6DDD">
              <w:rPr>
                <w:rFonts w:ascii="Arial" w:hAnsi="Arial" w:cs="Arial"/>
                <w:sz w:val="24"/>
                <w:szCs w:val="24"/>
                <w:lang w:eastAsia="en-US"/>
              </w:rPr>
              <w:t>Кулешов</w:t>
            </w:r>
          </w:p>
        </w:tc>
      </w:tr>
    </w:tbl>
    <w:p w:rsidR="00423FAE" w:rsidRPr="007F6DDD" w:rsidRDefault="00423FAE" w:rsidP="00B04D14">
      <w:pPr>
        <w:pStyle w:val="ab"/>
        <w:rPr>
          <w:rFonts w:ascii="Arial" w:hAnsi="Arial" w:cs="Arial"/>
          <w:bCs/>
          <w:sz w:val="24"/>
          <w:szCs w:val="24"/>
        </w:rPr>
      </w:pPr>
    </w:p>
    <w:p w:rsidR="008C4F37" w:rsidRPr="007F6DDD" w:rsidRDefault="008C4F37" w:rsidP="008C4F37">
      <w:pPr>
        <w:pStyle w:val="ab"/>
        <w:ind w:left="6096"/>
        <w:rPr>
          <w:rFonts w:ascii="Arial" w:hAnsi="Arial" w:cs="Arial"/>
          <w:bCs/>
          <w:sz w:val="24"/>
          <w:szCs w:val="24"/>
        </w:rPr>
      </w:pPr>
      <w:r w:rsidRPr="007F6DDD">
        <w:rPr>
          <w:rFonts w:ascii="Arial" w:hAnsi="Arial" w:cs="Arial"/>
          <w:bCs/>
          <w:sz w:val="24"/>
          <w:szCs w:val="24"/>
        </w:rPr>
        <w:t xml:space="preserve">Приложение </w:t>
      </w:r>
    </w:p>
    <w:p w:rsidR="008C4F37" w:rsidRPr="007F6DDD" w:rsidRDefault="008C4F37" w:rsidP="008C4F37">
      <w:pPr>
        <w:pStyle w:val="ab"/>
        <w:ind w:left="6096"/>
        <w:rPr>
          <w:rFonts w:ascii="Arial" w:hAnsi="Arial" w:cs="Arial"/>
          <w:bCs/>
          <w:sz w:val="24"/>
          <w:szCs w:val="24"/>
        </w:rPr>
      </w:pPr>
      <w:r w:rsidRPr="007F6DDD">
        <w:rPr>
          <w:rFonts w:ascii="Arial" w:hAnsi="Arial" w:cs="Arial"/>
          <w:bCs/>
          <w:sz w:val="24"/>
          <w:szCs w:val="24"/>
        </w:rPr>
        <w:t xml:space="preserve">к решению </w:t>
      </w:r>
      <w:proofErr w:type="gramStart"/>
      <w:r w:rsidRPr="007F6DDD">
        <w:rPr>
          <w:rFonts w:ascii="Arial" w:hAnsi="Arial" w:cs="Arial"/>
          <w:bCs/>
          <w:sz w:val="24"/>
          <w:szCs w:val="24"/>
        </w:rPr>
        <w:t>Енисейского</w:t>
      </w:r>
      <w:proofErr w:type="gramEnd"/>
      <w:r w:rsidRPr="007F6DDD">
        <w:rPr>
          <w:rFonts w:ascii="Arial" w:hAnsi="Arial" w:cs="Arial"/>
          <w:bCs/>
          <w:sz w:val="24"/>
          <w:szCs w:val="24"/>
        </w:rPr>
        <w:t xml:space="preserve"> </w:t>
      </w:r>
    </w:p>
    <w:p w:rsidR="008C4F37" w:rsidRPr="007F6DDD" w:rsidRDefault="008C4F37" w:rsidP="008C4F37">
      <w:pPr>
        <w:pStyle w:val="ab"/>
        <w:ind w:left="6096"/>
        <w:rPr>
          <w:rFonts w:ascii="Arial" w:hAnsi="Arial" w:cs="Arial"/>
          <w:bCs/>
          <w:sz w:val="24"/>
          <w:szCs w:val="24"/>
        </w:rPr>
      </w:pPr>
      <w:r w:rsidRPr="007F6DDD">
        <w:rPr>
          <w:rFonts w:ascii="Arial" w:hAnsi="Arial" w:cs="Arial"/>
          <w:bCs/>
          <w:sz w:val="24"/>
          <w:szCs w:val="24"/>
        </w:rPr>
        <w:t xml:space="preserve">районного Совета депутатов </w:t>
      </w:r>
    </w:p>
    <w:p w:rsidR="008C4F37" w:rsidRPr="007F6DDD" w:rsidRDefault="00423FAE" w:rsidP="008C4F37">
      <w:pPr>
        <w:pStyle w:val="ab"/>
        <w:ind w:left="6096"/>
        <w:rPr>
          <w:rFonts w:ascii="Arial" w:hAnsi="Arial" w:cs="Arial"/>
          <w:bCs/>
          <w:sz w:val="24"/>
          <w:szCs w:val="24"/>
        </w:rPr>
      </w:pPr>
      <w:r w:rsidRPr="007F6DDD">
        <w:rPr>
          <w:rFonts w:ascii="Arial" w:hAnsi="Arial" w:cs="Arial"/>
          <w:bCs/>
          <w:sz w:val="24"/>
          <w:szCs w:val="24"/>
        </w:rPr>
        <w:t xml:space="preserve">от </w:t>
      </w:r>
      <w:r w:rsidR="00391EF2" w:rsidRPr="007F6DDD">
        <w:rPr>
          <w:rFonts w:ascii="Arial" w:hAnsi="Arial" w:cs="Arial"/>
          <w:bCs/>
          <w:sz w:val="24"/>
          <w:szCs w:val="24"/>
        </w:rPr>
        <w:t>24</w:t>
      </w:r>
      <w:r w:rsidRPr="007F6DDD">
        <w:rPr>
          <w:rFonts w:ascii="Arial" w:hAnsi="Arial" w:cs="Arial"/>
          <w:bCs/>
          <w:sz w:val="24"/>
          <w:szCs w:val="24"/>
        </w:rPr>
        <w:t>.0</w:t>
      </w:r>
      <w:r w:rsidR="00391EF2" w:rsidRPr="007F6DDD">
        <w:rPr>
          <w:rFonts w:ascii="Arial" w:hAnsi="Arial" w:cs="Arial"/>
          <w:bCs/>
          <w:sz w:val="24"/>
          <w:szCs w:val="24"/>
        </w:rPr>
        <w:t>8</w:t>
      </w:r>
      <w:r w:rsidR="008C4F37" w:rsidRPr="007F6DDD">
        <w:rPr>
          <w:rFonts w:ascii="Arial" w:hAnsi="Arial" w:cs="Arial"/>
          <w:bCs/>
          <w:sz w:val="24"/>
          <w:szCs w:val="24"/>
        </w:rPr>
        <w:t xml:space="preserve">.2023  № </w:t>
      </w:r>
      <w:r w:rsidR="009F5A57" w:rsidRPr="007F6DDD">
        <w:rPr>
          <w:rFonts w:ascii="Arial" w:hAnsi="Arial" w:cs="Arial"/>
          <w:bCs/>
          <w:sz w:val="24"/>
          <w:szCs w:val="24"/>
        </w:rPr>
        <w:t>30-316р</w:t>
      </w:r>
    </w:p>
    <w:p w:rsidR="008C4F37" w:rsidRPr="007F6DDD" w:rsidRDefault="008C4F37" w:rsidP="008C4F37">
      <w:pPr>
        <w:pStyle w:val="consnonformat"/>
        <w:ind w:firstLine="709"/>
        <w:rPr>
          <w:rFonts w:ascii="Arial" w:hAnsi="Arial" w:cs="Arial"/>
          <w:sz w:val="24"/>
          <w:szCs w:val="24"/>
          <w:lang w:val="ru-RU"/>
        </w:rPr>
      </w:pPr>
    </w:p>
    <w:p w:rsidR="00B04D14" w:rsidRPr="007F6DDD" w:rsidRDefault="00115F63" w:rsidP="00B04D14">
      <w:pPr>
        <w:suppressAutoHyphens/>
        <w:contextualSpacing/>
        <w:jc w:val="center"/>
        <w:rPr>
          <w:rFonts w:ascii="Arial" w:hAnsi="Arial" w:cs="Arial"/>
          <w:b/>
          <w:sz w:val="24"/>
          <w:szCs w:val="24"/>
        </w:rPr>
      </w:pPr>
      <w:r w:rsidRPr="007F6DDD">
        <w:rPr>
          <w:rFonts w:ascii="Arial" w:hAnsi="Arial" w:cs="Arial"/>
          <w:b/>
          <w:sz w:val="24"/>
          <w:szCs w:val="24"/>
        </w:rPr>
        <w:t xml:space="preserve">ПОРЯДОК </w:t>
      </w:r>
    </w:p>
    <w:p w:rsidR="00115F63" w:rsidRPr="007F6DDD" w:rsidRDefault="006C5FCB" w:rsidP="00B04D14">
      <w:pPr>
        <w:suppressAutoHyphens/>
        <w:contextualSpacing/>
        <w:jc w:val="center"/>
        <w:rPr>
          <w:rFonts w:ascii="Arial" w:hAnsi="Arial" w:cs="Arial"/>
          <w:sz w:val="24"/>
          <w:szCs w:val="24"/>
          <w:lang w:eastAsia="zh-CN"/>
        </w:rPr>
      </w:pPr>
      <w:r w:rsidRPr="007F6DDD">
        <w:rPr>
          <w:rFonts w:ascii="Arial" w:hAnsi="Arial" w:cs="Arial"/>
          <w:b/>
          <w:sz w:val="24"/>
          <w:szCs w:val="24"/>
        </w:rPr>
        <w:t xml:space="preserve">ВЫПЛАТЫ ЕДИНОВРЕМЕННОГО ДЕНЕЖНОГО ВОЗНАГРАЖДЕНИЯ МУНИЦИПАЛЬНЫМ </w:t>
      </w:r>
      <w:r w:rsidR="007B4637" w:rsidRPr="007F6DDD">
        <w:rPr>
          <w:rFonts w:ascii="Arial" w:hAnsi="Arial" w:cs="Arial"/>
          <w:b/>
          <w:sz w:val="24"/>
          <w:szCs w:val="24"/>
        </w:rPr>
        <w:t>СЛУЖАЩИМ</w:t>
      </w:r>
      <w:r w:rsidRPr="007F6DDD">
        <w:rPr>
          <w:rFonts w:ascii="Arial" w:hAnsi="Arial" w:cs="Arial"/>
          <w:b/>
          <w:sz w:val="24"/>
          <w:szCs w:val="24"/>
        </w:rPr>
        <w:t xml:space="preserve">, ИМЕЮЩИМ ПРАВО НА ПЕНСИЮ ЗА ВЫСЛУГУ ЛЕТ, ПРИ УВОЛЬНЕНИИ С МУНИЦИПАЛЬНОЙ СЛУЖБЫ </w:t>
      </w:r>
    </w:p>
    <w:p w:rsidR="00115F63" w:rsidRPr="007F6DDD" w:rsidRDefault="00115F63" w:rsidP="00115F63">
      <w:pPr>
        <w:suppressAutoHyphens/>
        <w:contextualSpacing/>
        <w:jc w:val="both"/>
        <w:rPr>
          <w:rFonts w:ascii="Arial" w:eastAsia="Calibri" w:hAnsi="Arial" w:cs="Arial"/>
          <w:sz w:val="24"/>
          <w:szCs w:val="24"/>
        </w:rPr>
      </w:pPr>
    </w:p>
    <w:p w:rsidR="003A098F" w:rsidRPr="007F6DDD" w:rsidRDefault="006C5FCB" w:rsidP="006004FA">
      <w:pPr>
        <w:tabs>
          <w:tab w:val="left" w:pos="567"/>
        </w:tabs>
        <w:overflowPunct w:val="0"/>
        <w:ind w:firstLine="567"/>
        <w:jc w:val="both"/>
        <w:rPr>
          <w:rFonts w:ascii="Arial" w:hAnsi="Arial" w:cs="Arial"/>
          <w:sz w:val="24"/>
          <w:szCs w:val="24"/>
        </w:rPr>
      </w:pPr>
      <w:r w:rsidRPr="007F6DDD">
        <w:rPr>
          <w:rFonts w:ascii="Arial" w:eastAsiaTheme="minorHAnsi" w:hAnsi="Arial" w:cs="Arial"/>
          <w:sz w:val="24"/>
          <w:szCs w:val="24"/>
          <w:lang w:eastAsia="en-US"/>
        </w:rPr>
        <w:t xml:space="preserve">1. </w:t>
      </w:r>
      <w:proofErr w:type="gramStart"/>
      <w:r w:rsidRPr="007F6DDD">
        <w:rPr>
          <w:rFonts w:ascii="Arial" w:eastAsiaTheme="minorHAnsi" w:hAnsi="Arial" w:cs="Arial"/>
          <w:sz w:val="24"/>
          <w:szCs w:val="24"/>
          <w:lang w:eastAsia="en-US"/>
        </w:rPr>
        <w:t>Настоящий Порядок регулирует условия и порядок предоставления единовременного денежного вознаграждения муниципальным служащим, замеща</w:t>
      </w:r>
      <w:r w:rsidR="00672429" w:rsidRPr="007F6DDD">
        <w:rPr>
          <w:rFonts w:ascii="Arial" w:eastAsiaTheme="minorHAnsi" w:hAnsi="Arial" w:cs="Arial"/>
          <w:sz w:val="24"/>
          <w:szCs w:val="24"/>
          <w:lang w:eastAsia="en-US"/>
        </w:rPr>
        <w:t xml:space="preserve">ющим должности, предусмотренные реестром </w:t>
      </w:r>
      <w:r w:rsidRPr="007F6DDD">
        <w:rPr>
          <w:rFonts w:ascii="Arial" w:eastAsiaTheme="minorHAnsi" w:hAnsi="Arial" w:cs="Arial"/>
          <w:sz w:val="24"/>
          <w:szCs w:val="24"/>
          <w:lang w:eastAsia="en-US"/>
        </w:rPr>
        <w:t>д</w:t>
      </w:r>
      <w:r w:rsidR="00672429" w:rsidRPr="007F6DDD">
        <w:rPr>
          <w:rFonts w:ascii="Arial" w:eastAsiaTheme="minorHAnsi" w:hAnsi="Arial" w:cs="Arial"/>
          <w:sz w:val="24"/>
          <w:szCs w:val="24"/>
          <w:lang w:eastAsia="en-US"/>
        </w:rPr>
        <w:t xml:space="preserve">олжностей муниципальной службы </w:t>
      </w:r>
      <w:r w:rsidR="002B3B13" w:rsidRPr="007F6DDD">
        <w:rPr>
          <w:rFonts w:ascii="Arial" w:eastAsiaTheme="minorHAnsi" w:hAnsi="Arial" w:cs="Arial"/>
          <w:sz w:val="24"/>
          <w:szCs w:val="24"/>
          <w:lang w:eastAsia="en-US"/>
        </w:rPr>
        <w:t>в Енисейском</w:t>
      </w:r>
      <w:r w:rsidR="00672429" w:rsidRPr="007F6DDD">
        <w:rPr>
          <w:rFonts w:ascii="Arial" w:eastAsiaTheme="minorHAnsi" w:hAnsi="Arial" w:cs="Arial"/>
          <w:sz w:val="24"/>
          <w:szCs w:val="24"/>
          <w:lang w:eastAsia="en-US"/>
        </w:rPr>
        <w:t xml:space="preserve"> район</w:t>
      </w:r>
      <w:r w:rsidR="002B3B13" w:rsidRPr="007F6DDD">
        <w:rPr>
          <w:rFonts w:ascii="Arial" w:eastAsiaTheme="minorHAnsi" w:hAnsi="Arial" w:cs="Arial"/>
          <w:sz w:val="24"/>
          <w:szCs w:val="24"/>
          <w:lang w:eastAsia="en-US"/>
        </w:rPr>
        <w:t>е</w:t>
      </w:r>
      <w:r w:rsidR="00672429" w:rsidRPr="007F6DDD">
        <w:rPr>
          <w:rFonts w:ascii="Arial" w:eastAsiaTheme="minorHAnsi" w:hAnsi="Arial" w:cs="Arial"/>
          <w:sz w:val="24"/>
          <w:szCs w:val="24"/>
          <w:lang w:eastAsia="en-US"/>
        </w:rPr>
        <w:t>, утвержденны</w:t>
      </w:r>
      <w:r w:rsidR="003A098F" w:rsidRPr="007F6DDD">
        <w:rPr>
          <w:rFonts w:ascii="Arial" w:eastAsiaTheme="minorHAnsi" w:hAnsi="Arial" w:cs="Arial"/>
          <w:sz w:val="24"/>
          <w:szCs w:val="24"/>
          <w:lang w:eastAsia="en-US"/>
        </w:rPr>
        <w:t>м</w:t>
      </w:r>
      <w:r w:rsidR="00672429" w:rsidRPr="007F6DDD">
        <w:rPr>
          <w:rFonts w:ascii="Arial" w:eastAsiaTheme="minorHAnsi" w:hAnsi="Arial" w:cs="Arial"/>
          <w:sz w:val="24"/>
          <w:szCs w:val="24"/>
          <w:lang w:eastAsia="en-US"/>
        </w:rPr>
        <w:t xml:space="preserve"> р</w:t>
      </w:r>
      <w:r w:rsidRPr="007F6DDD">
        <w:rPr>
          <w:rFonts w:ascii="Arial" w:eastAsiaTheme="minorHAnsi" w:hAnsi="Arial" w:cs="Arial"/>
          <w:sz w:val="24"/>
          <w:szCs w:val="24"/>
          <w:lang w:eastAsia="en-US"/>
        </w:rPr>
        <w:t>ешением Енисейского районного С</w:t>
      </w:r>
      <w:r w:rsidR="00672429" w:rsidRPr="007F6DDD">
        <w:rPr>
          <w:rFonts w:ascii="Arial" w:eastAsiaTheme="minorHAnsi" w:hAnsi="Arial" w:cs="Arial"/>
          <w:sz w:val="24"/>
          <w:szCs w:val="24"/>
          <w:lang w:eastAsia="en-US"/>
        </w:rPr>
        <w:t>овета депутатов от 14.02.2018 № 20-245р</w:t>
      </w:r>
      <w:r w:rsidR="003A098F" w:rsidRPr="007F6DDD">
        <w:rPr>
          <w:rFonts w:ascii="Arial" w:eastAsiaTheme="minorHAnsi" w:hAnsi="Arial" w:cs="Arial"/>
          <w:sz w:val="24"/>
          <w:szCs w:val="24"/>
          <w:lang w:eastAsia="en-US"/>
        </w:rPr>
        <w:t xml:space="preserve"> </w:t>
      </w:r>
      <w:r w:rsidRPr="007F6DDD">
        <w:rPr>
          <w:rFonts w:ascii="Arial" w:eastAsiaTheme="minorHAnsi" w:hAnsi="Arial" w:cs="Arial"/>
          <w:sz w:val="24"/>
          <w:szCs w:val="24"/>
          <w:lang w:eastAsia="en-US"/>
        </w:rPr>
        <w:t>"Об утвержден</w:t>
      </w:r>
      <w:r w:rsidR="008755E0" w:rsidRPr="007F6DDD">
        <w:rPr>
          <w:rFonts w:ascii="Arial" w:eastAsiaTheme="minorHAnsi" w:hAnsi="Arial" w:cs="Arial"/>
          <w:sz w:val="24"/>
          <w:szCs w:val="24"/>
          <w:lang w:eastAsia="en-US"/>
        </w:rPr>
        <w:t>ии реестра должностей муниципальной службы муниципального образования Енисейский район</w:t>
      </w:r>
      <w:r w:rsidR="00672429" w:rsidRPr="007F6DDD">
        <w:rPr>
          <w:rFonts w:ascii="Arial" w:eastAsiaTheme="minorHAnsi" w:hAnsi="Arial" w:cs="Arial"/>
          <w:sz w:val="24"/>
          <w:szCs w:val="24"/>
          <w:lang w:eastAsia="en-US"/>
        </w:rPr>
        <w:t>"</w:t>
      </w:r>
      <w:r w:rsidR="003A098F" w:rsidRPr="007F6DDD">
        <w:rPr>
          <w:rFonts w:ascii="Arial" w:eastAsiaTheme="minorHAnsi" w:hAnsi="Arial" w:cs="Arial"/>
          <w:sz w:val="24"/>
          <w:szCs w:val="24"/>
          <w:lang w:eastAsia="en-US"/>
        </w:rPr>
        <w:t xml:space="preserve"> (далее – муниципальные служащие)</w:t>
      </w:r>
      <w:r w:rsidR="006004FA" w:rsidRPr="007F6DDD">
        <w:rPr>
          <w:rFonts w:ascii="Arial" w:eastAsiaTheme="minorHAnsi" w:hAnsi="Arial" w:cs="Arial"/>
          <w:sz w:val="24"/>
          <w:szCs w:val="24"/>
          <w:lang w:eastAsia="en-US"/>
        </w:rPr>
        <w:t xml:space="preserve"> и </w:t>
      </w:r>
      <w:r w:rsidR="006004FA" w:rsidRPr="007F6DDD">
        <w:rPr>
          <w:rFonts w:ascii="Arial" w:hAnsi="Arial" w:cs="Arial"/>
          <w:sz w:val="24"/>
          <w:szCs w:val="24"/>
        </w:rPr>
        <w:t>не распространяется на лиц, замещавших</w:t>
      </w:r>
      <w:proofErr w:type="gramEnd"/>
      <w:r w:rsidR="006004FA" w:rsidRPr="007F6DDD">
        <w:rPr>
          <w:rFonts w:ascii="Arial" w:hAnsi="Arial" w:cs="Arial"/>
          <w:sz w:val="24"/>
          <w:szCs w:val="24"/>
        </w:rPr>
        <w:t xml:space="preserve"> </w:t>
      </w:r>
      <w:r w:rsidR="006004FA" w:rsidRPr="007F6DDD">
        <w:rPr>
          <w:rFonts w:ascii="Arial" w:hAnsi="Arial" w:cs="Arial"/>
          <w:sz w:val="24"/>
          <w:szCs w:val="24"/>
        </w:rPr>
        <w:lastRenderedPageBreak/>
        <w:t>должности муниципальной службы в муниципальных образованиях, входящих в состав Енисейского района.</w:t>
      </w:r>
      <w:bookmarkStart w:id="2" w:name="Par1"/>
      <w:bookmarkEnd w:id="2"/>
    </w:p>
    <w:p w:rsidR="00F0159B" w:rsidRPr="007F6DDD" w:rsidRDefault="006C5FCB" w:rsidP="00F0159B">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 xml:space="preserve">2. </w:t>
      </w:r>
      <w:proofErr w:type="gramStart"/>
      <w:r w:rsidRPr="007F6DDD">
        <w:rPr>
          <w:rFonts w:ascii="Arial" w:eastAsiaTheme="minorHAnsi" w:hAnsi="Arial" w:cs="Arial"/>
          <w:sz w:val="24"/>
          <w:szCs w:val="24"/>
          <w:lang w:eastAsia="en-US"/>
        </w:rPr>
        <w:t xml:space="preserve">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Енисейского района, имеющим право на пенсию за выслугу лет в соответствии со </w:t>
      </w:r>
      <w:hyperlink r:id="rId9" w:history="1">
        <w:r w:rsidRPr="007F6DDD">
          <w:rPr>
            <w:rFonts w:ascii="Arial" w:eastAsiaTheme="minorHAnsi" w:hAnsi="Arial" w:cs="Arial"/>
            <w:sz w:val="24"/>
            <w:szCs w:val="24"/>
            <w:lang w:eastAsia="en-US"/>
          </w:rPr>
          <w:t>статьей 9</w:t>
        </w:r>
      </w:hyperlink>
      <w:r w:rsidRPr="007F6DDD">
        <w:rPr>
          <w:rFonts w:ascii="Arial" w:eastAsiaTheme="minorHAnsi" w:hAnsi="Arial" w:cs="Arial"/>
          <w:sz w:val="24"/>
          <w:szCs w:val="24"/>
          <w:lang w:eastAsia="en-US"/>
        </w:rPr>
        <w:t xml:space="preserve"> Закона Красноярского края от 24.04.2008 </w:t>
      </w:r>
      <w:r w:rsidR="003A098F" w:rsidRPr="007F6DDD">
        <w:rPr>
          <w:rFonts w:ascii="Arial" w:eastAsiaTheme="minorHAnsi" w:hAnsi="Arial" w:cs="Arial"/>
          <w:sz w:val="24"/>
          <w:szCs w:val="24"/>
          <w:lang w:eastAsia="en-US"/>
        </w:rPr>
        <w:t>№</w:t>
      </w:r>
      <w:r w:rsidRPr="007F6DDD">
        <w:rPr>
          <w:rFonts w:ascii="Arial" w:eastAsiaTheme="minorHAnsi" w:hAnsi="Arial" w:cs="Arial"/>
          <w:sz w:val="24"/>
          <w:szCs w:val="24"/>
          <w:lang w:eastAsia="en-US"/>
        </w:rPr>
        <w:t xml:space="preserve"> 5-1565 "Об особенностях правового регулирования муниципальной службы в Красноярском крае", при увольнении с муниципальной службы</w:t>
      </w:r>
      <w:proofErr w:type="gramEnd"/>
      <w:r w:rsidRPr="007F6DDD">
        <w:rPr>
          <w:rFonts w:ascii="Arial" w:eastAsiaTheme="minorHAnsi" w:hAnsi="Arial" w:cs="Arial"/>
          <w:sz w:val="24"/>
          <w:szCs w:val="24"/>
          <w:lang w:eastAsia="en-US"/>
        </w:rPr>
        <w:t xml:space="preserve">, за исключением оснований увольнения с муниципальной службы, предусмотренных </w:t>
      </w:r>
      <w:hyperlink r:id="rId10" w:history="1">
        <w:r w:rsidRPr="007F6DDD">
          <w:rPr>
            <w:rFonts w:ascii="Arial" w:eastAsiaTheme="minorHAnsi" w:hAnsi="Arial" w:cs="Arial"/>
            <w:sz w:val="24"/>
            <w:szCs w:val="24"/>
            <w:lang w:eastAsia="en-US"/>
          </w:rPr>
          <w:t>пунктами 3</w:t>
        </w:r>
      </w:hyperlink>
      <w:r w:rsidRPr="007F6DDD">
        <w:rPr>
          <w:rFonts w:ascii="Arial" w:eastAsiaTheme="minorHAnsi" w:hAnsi="Arial" w:cs="Arial"/>
          <w:sz w:val="24"/>
          <w:szCs w:val="24"/>
          <w:lang w:eastAsia="en-US"/>
        </w:rPr>
        <w:t xml:space="preserve"> и </w:t>
      </w:r>
      <w:hyperlink r:id="rId11" w:history="1">
        <w:r w:rsidRPr="007F6DDD">
          <w:rPr>
            <w:rFonts w:ascii="Arial" w:eastAsiaTheme="minorHAnsi" w:hAnsi="Arial" w:cs="Arial"/>
            <w:sz w:val="24"/>
            <w:szCs w:val="24"/>
            <w:lang w:eastAsia="en-US"/>
          </w:rPr>
          <w:t>5 части 1 статьи 19</w:t>
        </w:r>
      </w:hyperlink>
      <w:r w:rsidRPr="007F6DDD">
        <w:rPr>
          <w:rFonts w:ascii="Arial" w:eastAsiaTheme="minorHAnsi" w:hAnsi="Arial" w:cs="Arial"/>
          <w:sz w:val="24"/>
          <w:szCs w:val="24"/>
          <w:lang w:eastAsia="en-US"/>
        </w:rPr>
        <w:t xml:space="preserve"> Федерального закона от 02.03.2007 </w:t>
      </w:r>
      <w:r w:rsidR="00F0159B" w:rsidRPr="007F6DDD">
        <w:rPr>
          <w:rFonts w:ascii="Arial" w:eastAsiaTheme="minorHAnsi" w:hAnsi="Arial" w:cs="Arial"/>
          <w:sz w:val="24"/>
          <w:szCs w:val="24"/>
          <w:lang w:eastAsia="en-US"/>
        </w:rPr>
        <w:t>№</w:t>
      </w:r>
      <w:r w:rsidRPr="007F6DDD">
        <w:rPr>
          <w:rFonts w:ascii="Arial" w:eastAsiaTheme="minorHAnsi" w:hAnsi="Arial" w:cs="Arial"/>
          <w:sz w:val="24"/>
          <w:szCs w:val="24"/>
          <w:lang w:eastAsia="en-US"/>
        </w:rPr>
        <w:t xml:space="preserve"> 25-ФЗ "О муниципальной службе в Российской Федерации", </w:t>
      </w:r>
      <w:hyperlink r:id="rId12" w:history="1">
        <w:r w:rsidRPr="007F6DDD">
          <w:rPr>
            <w:rFonts w:ascii="Arial" w:eastAsiaTheme="minorHAnsi" w:hAnsi="Arial" w:cs="Arial"/>
            <w:sz w:val="24"/>
            <w:szCs w:val="24"/>
            <w:lang w:eastAsia="en-US"/>
          </w:rPr>
          <w:t>пунктами 5</w:t>
        </w:r>
      </w:hyperlink>
      <w:r w:rsidRPr="007F6DDD">
        <w:rPr>
          <w:rFonts w:ascii="Arial" w:eastAsiaTheme="minorHAnsi" w:hAnsi="Arial" w:cs="Arial"/>
          <w:sz w:val="24"/>
          <w:szCs w:val="24"/>
          <w:lang w:eastAsia="en-US"/>
        </w:rPr>
        <w:t xml:space="preserve"> - </w:t>
      </w:r>
      <w:hyperlink r:id="rId13" w:history="1">
        <w:r w:rsidRPr="007F6DDD">
          <w:rPr>
            <w:rFonts w:ascii="Arial" w:eastAsiaTheme="minorHAnsi" w:hAnsi="Arial" w:cs="Arial"/>
            <w:sz w:val="24"/>
            <w:szCs w:val="24"/>
            <w:lang w:eastAsia="en-US"/>
          </w:rPr>
          <w:t>11 части 1 статьи 81</w:t>
        </w:r>
      </w:hyperlink>
      <w:r w:rsidRPr="007F6DDD">
        <w:rPr>
          <w:rFonts w:ascii="Arial" w:eastAsiaTheme="minorHAnsi" w:hAnsi="Arial" w:cs="Arial"/>
          <w:sz w:val="24"/>
          <w:szCs w:val="24"/>
          <w:lang w:eastAsia="en-US"/>
        </w:rPr>
        <w:t xml:space="preserve"> Трудового кодекса Российской Федерации, выплачивается единовременное денежное вознаграждение в </w:t>
      </w:r>
      <w:proofErr w:type="gramStart"/>
      <w:r w:rsidRPr="007F6DDD">
        <w:rPr>
          <w:rFonts w:ascii="Arial" w:eastAsiaTheme="minorHAnsi" w:hAnsi="Arial" w:cs="Arial"/>
          <w:sz w:val="24"/>
          <w:szCs w:val="24"/>
          <w:lang w:eastAsia="en-US"/>
        </w:rPr>
        <w:t>размере</w:t>
      </w:r>
      <w:proofErr w:type="gramEnd"/>
      <w:r w:rsidR="00F0159B" w:rsidRPr="007F6DDD">
        <w:rPr>
          <w:rFonts w:ascii="Arial" w:eastAsiaTheme="minorHAnsi" w:hAnsi="Arial" w:cs="Arial"/>
          <w:sz w:val="24"/>
          <w:szCs w:val="24"/>
          <w:lang w:eastAsia="en-US"/>
        </w:rPr>
        <w:t xml:space="preserve"> не превышающем</w:t>
      </w:r>
      <w:r w:rsidRPr="007F6DDD">
        <w:rPr>
          <w:rFonts w:ascii="Arial" w:eastAsiaTheme="minorHAnsi" w:hAnsi="Arial" w:cs="Arial"/>
          <w:sz w:val="24"/>
          <w:szCs w:val="24"/>
          <w:lang w:eastAsia="en-US"/>
        </w:rPr>
        <w:t xml:space="preserve"> двукратного месячного денежного содержания по должности муниципальной службы, замещавшейся на день увольнения.</w:t>
      </w:r>
      <w:bookmarkStart w:id="3" w:name="Par2"/>
      <w:bookmarkEnd w:id="3"/>
    </w:p>
    <w:p w:rsidR="00F0159B" w:rsidRPr="007F6DDD" w:rsidRDefault="006C5FCB" w:rsidP="00F0159B">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3.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w:t>
      </w:r>
      <w:r w:rsidR="0089121C" w:rsidRPr="007F6DDD">
        <w:rPr>
          <w:rFonts w:ascii="Arial" w:eastAsiaTheme="minorHAnsi" w:hAnsi="Arial" w:cs="Arial"/>
          <w:sz w:val="24"/>
          <w:szCs w:val="24"/>
          <w:lang w:eastAsia="en-US"/>
        </w:rPr>
        <w:t xml:space="preserve"> </w:t>
      </w:r>
      <w:r w:rsidRPr="007F6DDD">
        <w:rPr>
          <w:rFonts w:ascii="Arial" w:eastAsiaTheme="minorHAnsi" w:hAnsi="Arial" w:cs="Arial"/>
          <w:sz w:val="24"/>
          <w:szCs w:val="24"/>
          <w:lang w:eastAsia="en-US"/>
        </w:rPr>
        <w:t xml:space="preserve">не менее </w:t>
      </w:r>
      <w:proofErr w:type="gramStart"/>
      <w:r w:rsidRPr="007F6DDD">
        <w:rPr>
          <w:rFonts w:ascii="Arial" w:eastAsiaTheme="minorHAnsi" w:hAnsi="Arial" w:cs="Arial"/>
          <w:sz w:val="24"/>
          <w:szCs w:val="24"/>
          <w:lang w:eastAsia="en-US"/>
        </w:rPr>
        <w:t>12 полных месяцев</w:t>
      </w:r>
      <w:proofErr w:type="gramEnd"/>
      <w:r w:rsidRPr="007F6DDD">
        <w:rPr>
          <w:rFonts w:ascii="Arial" w:eastAsiaTheme="minorHAnsi" w:hAnsi="Arial" w:cs="Arial"/>
          <w:sz w:val="24"/>
          <w:szCs w:val="24"/>
          <w:lang w:eastAsia="en-US"/>
        </w:rPr>
        <w:t>.</w:t>
      </w:r>
    </w:p>
    <w:p w:rsidR="00A444E2" w:rsidRPr="007F6DDD" w:rsidRDefault="006C5FCB" w:rsidP="00A444E2">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 xml:space="preserve">4. </w:t>
      </w:r>
      <w:proofErr w:type="gramStart"/>
      <w:r w:rsidRPr="007F6DDD">
        <w:rPr>
          <w:rFonts w:ascii="Arial" w:eastAsiaTheme="minorHAnsi" w:hAnsi="Arial" w:cs="Arial"/>
          <w:sz w:val="24"/>
          <w:szCs w:val="24"/>
          <w:lang w:eastAsia="en-US"/>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7F6DDD">
        <w:rPr>
          <w:rFonts w:ascii="Arial" w:eastAsiaTheme="minorHAnsi" w:hAnsi="Arial" w:cs="Arial"/>
          <w:sz w:val="24"/>
          <w:szCs w:val="24"/>
          <w:lang w:eastAsia="en-US"/>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w:t>
      </w:r>
      <w:r w:rsidR="00B42ADE" w:rsidRPr="007F6DDD">
        <w:rPr>
          <w:rFonts w:ascii="Arial" w:eastAsiaTheme="minorHAnsi" w:hAnsi="Arial" w:cs="Arial"/>
          <w:sz w:val="24"/>
          <w:szCs w:val="24"/>
          <w:lang w:eastAsia="en-US"/>
        </w:rPr>
        <w:t>ующих дате увольнения. Для всех</w:t>
      </w:r>
      <w:r w:rsidR="00A444E2" w:rsidRPr="007F6DDD">
        <w:rPr>
          <w:rFonts w:ascii="Arial" w:eastAsiaTheme="minorHAnsi" w:hAnsi="Arial" w:cs="Arial"/>
          <w:sz w:val="24"/>
          <w:szCs w:val="24"/>
          <w:lang w:eastAsia="en-US"/>
        </w:rPr>
        <w:t xml:space="preserve">, </w:t>
      </w:r>
      <w:r w:rsidRPr="007F6DDD">
        <w:rPr>
          <w:rFonts w:ascii="Arial" w:eastAsiaTheme="minorHAnsi" w:hAnsi="Arial" w:cs="Arial"/>
          <w:sz w:val="24"/>
          <w:szCs w:val="24"/>
          <w:lang w:eastAsia="en-US"/>
        </w:rPr>
        <w:t>составляющих месячно</w:t>
      </w:r>
      <w:r w:rsidR="00B42ADE" w:rsidRPr="007F6DDD">
        <w:rPr>
          <w:rFonts w:ascii="Arial" w:eastAsiaTheme="minorHAnsi" w:hAnsi="Arial" w:cs="Arial"/>
          <w:sz w:val="24"/>
          <w:szCs w:val="24"/>
          <w:lang w:eastAsia="en-US"/>
        </w:rPr>
        <w:t>го</w:t>
      </w:r>
      <w:r w:rsidRPr="007F6DDD">
        <w:rPr>
          <w:rFonts w:ascii="Arial" w:eastAsiaTheme="minorHAnsi" w:hAnsi="Arial" w:cs="Arial"/>
          <w:sz w:val="24"/>
          <w:szCs w:val="24"/>
          <w:lang w:eastAsia="en-US"/>
        </w:rPr>
        <w:t xml:space="preserve"> денежно</w:t>
      </w:r>
      <w:r w:rsidR="00B42ADE" w:rsidRPr="007F6DDD">
        <w:rPr>
          <w:rFonts w:ascii="Arial" w:eastAsiaTheme="minorHAnsi" w:hAnsi="Arial" w:cs="Arial"/>
          <w:sz w:val="24"/>
          <w:szCs w:val="24"/>
          <w:lang w:eastAsia="en-US"/>
        </w:rPr>
        <w:t>го</w:t>
      </w:r>
      <w:r w:rsidRPr="007F6DDD">
        <w:rPr>
          <w:rFonts w:ascii="Arial" w:eastAsiaTheme="minorHAnsi" w:hAnsi="Arial" w:cs="Arial"/>
          <w:sz w:val="24"/>
          <w:szCs w:val="24"/>
          <w:lang w:eastAsia="en-US"/>
        </w:rPr>
        <w:t xml:space="preserve"> содержани</w:t>
      </w:r>
      <w:r w:rsidR="00B42ADE" w:rsidRPr="007F6DDD">
        <w:rPr>
          <w:rFonts w:ascii="Arial" w:eastAsiaTheme="minorHAnsi" w:hAnsi="Arial" w:cs="Arial"/>
          <w:sz w:val="24"/>
          <w:szCs w:val="24"/>
          <w:lang w:eastAsia="en-US"/>
        </w:rPr>
        <w:t>я</w:t>
      </w:r>
      <w:r w:rsidRPr="007F6DDD">
        <w:rPr>
          <w:rFonts w:ascii="Arial" w:eastAsiaTheme="minorHAnsi" w:hAnsi="Arial" w:cs="Arial"/>
          <w:sz w:val="24"/>
          <w:szCs w:val="24"/>
          <w:lang w:eastAsia="en-US"/>
        </w:rPr>
        <w:t xml:space="preserve">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края, в иных местностях края с особыми климатическими условиями.</w:t>
      </w:r>
    </w:p>
    <w:p w:rsidR="00A444E2" w:rsidRPr="007F6DDD" w:rsidRDefault="006C5FCB" w:rsidP="00A444E2">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5. Единовременное денежное возн</w:t>
      </w:r>
      <w:r w:rsidR="00497E93" w:rsidRPr="007F6DDD">
        <w:rPr>
          <w:rFonts w:ascii="Arial" w:eastAsiaTheme="minorHAnsi" w:hAnsi="Arial" w:cs="Arial"/>
          <w:sz w:val="24"/>
          <w:szCs w:val="24"/>
          <w:lang w:eastAsia="en-US"/>
        </w:rPr>
        <w:t>аграждение выплачивается органами</w:t>
      </w:r>
      <w:r w:rsidRPr="007F6DDD">
        <w:rPr>
          <w:rFonts w:ascii="Arial" w:eastAsiaTheme="minorHAnsi" w:hAnsi="Arial" w:cs="Arial"/>
          <w:sz w:val="24"/>
          <w:szCs w:val="24"/>
          <w:lang w:eastAsia="en-US"/>
        </w:rPr>
        <w:t xml:space="preserve"> местного самоуп</w:t>
      </w:r>
      <w:r w:rsidR="00497E93" w:rsidRPr="007F6DDD">
        <w:rPr>
          <w:rFonts w:ascii="Arial" w:eastAsiaTheme="minorHAnsi" w:hAnsi="Arial" w:cs="Arial"/>
          <w:sz w:val="24"/>
          <w:szCs w:val="24"/>
          <w:lang w:eastAsia="en-US"/>
        </w:rPr>
        <w:t xml:space="preserve">равления </w:t>
      </w:r>
      <w:r w:rsidRPr="007F6DDD">
        <w:rPr>
          <w:rFonts w:ascii="Arial" w:eastAsiaTheme="minorHAnsi" w:hAnsi="Arial" w:cs="Arial"/>
          <w:sz w:val="24"/>
          <w:szCs w:val="24"/>
          <w:lang w:eastAsia="en-US"/>
        </w:rPr>
        <w:t xml:space="preserve">Енисейского района, </w:t>
      </w:r>
      <w:r w:rsidR="00793CA7" w:rsidRPr="007F6DDD">
        <w:rPr>
          <w:rFonts w:ascii="Arial" w:eastAsiaTheme="minorHAnsi" w:hAnsi="Arial" w:cs="Arial"/>
          <w:sz w:val="24"/>
          <w:szCs w:val="24"/>
          <w:lang w:eastAsia="en-US"/>
        </w:rPr>
        <w:t>и органом администрации Енисейского района, наделенным правами юридического лица,</w:t>
      </w:r>
      <w:r w:rsidR="00C10A37" w:rsidRPr="007F6DDD">
        <w:rPr>
          <w:rFonts w:ascii="Arial" w:eastAsiaTheme="minorHAnsi" w:hAnsi="Arial" w:cs="Arial"/>
          <w:sz w:val="24"/>
          <w:szCs w:val="24"/>
          <w:lang w:eastAsia="en-US"/>
        </w:rPr>
        <w:t xml:space="preserve"> в котором муниципальный служащий </w:t>
      </w:r>
      <w:r w:rsidRPr="007F6DDD">
        <w:rPr>
          <w:rFonts w:ascii="Arial" w:eastAsiaTheme="minorHAnsi" w:hAnsi="Arial" w:cs="Arial"/>
          <w:sz w:val="24"/>
          <w:szCs w:val="24"/>
          <w:lang w:eastAsia="en-US"/>
        </w:rPr>
        <w:t>проходил муниципальную службу непосредственно перед увольнением, не позднее дня увольнения муниципального служащего.</w:t>
      </w:r>
    </w:p>
    <w:p w:rsidR="00A444E2" w:rsidRPr="007F6DDD" w:rsidRDefault="006C5FCB" w:rsidP="00A444E2">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6.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w:t>
      </w:r>
      <w:r w:rsidR="001843CD" w:rsidRPr="007F6DDD">
        <w:rPr>
          <w:rFonts w:ascii="Arial" w:eastAsiaTheme="minorHAnsi" w:hAnsi="Arial" w:cs="Arial"/>
          <w:sz w:val="24"/>
          <w:szCs w:val="24"/>
          <w:lang w:eastAsia="en-US"/>
        </w:rPr>
        <w:t xml:space="preserve">ления </w:t>
      </w:r>
      <w:r w:rsidRPr="007F6DDD">
        <w:rPr>
          <w:rFonts w:ascii="Arial" w:eastAsiaTheme="minorHAnsi" w:hAnsi="Arial" w:cs="Arial"/>
          <w:sz w:val="24"/>
          <w:szCs w:val="24"/>
          <w:lang w:eastAsia="en-US"/>
        </w:rPr>
        <w:t>Красноярского края.</w:t>
      </w:r>
    </w:p>
    <w:p w:rsidR="000B4B95" w:rsidRPr="007F6DDD" w:rsidRDefault="006C5FCB" w:rsidP="000B4B95">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 xml:space="preserve">7. </w:t>
      </w:r>
      <w:proofErr w:type="gramStart"/>
      <w:r w:rsidRPr="007F6DDD">
        <w:rPr>
          <w:rFonts w:ascii="Arial" w:eastAsiaTheme="minorHAnsi" w:hAnsi="Arial" w:cs="Arial"/>
          <w:sz w:val="24"/>
          <w:szCs w:val="24"/>
          <w:lang w:eastAsia="en-US"/>
        </w:rPr>
        <w:t xml:space="preserve">Муниципальный служащий, соответствующий требованиям, установленным </w:t>
      </w:r>
      <w:hyperlink w:anchor="Par1" w:history="1">
        <w:r w:rsidRPr="007F6DDD">
          <w:rPr>
            <w:rFonts w:ascii="Arial" w:eastAsiaTheme="minorHAnsi" w:hAnsi="Arial" w:cs="Arial"/>
            <w:sz w:val="24"/>
            <w:szCs w:val="24"/>
            <w:lang w:eastAsia="en-US"/>
          </w:rPr>
          <w:t>пунктами 1</w:t>
        </w:r>
        <w:r w:rsidR="00A444E2" w:rsidRPr="007F6DDD">
          <w:rPr>
            <w:rFonts w:ascii="Arial" w:eastAsiaTheme="minorHAnsi" w:hAnsi="Arial" w:cs="Arial"/>
            <w:sz w:val="24"/>
            <w:szCs w:val="24"/>
            <w:lang w:eastAsia="en-US"/>
          </w:rPr>
          <w:t>,</w:t>
        </w:r>
        <w:r w:rsidRPr="007F6DDD">
          <w:rPr>
            <w:rFonts w:ascii="Arial" w:eastAsiaTheme="minorHAnsi" w:hAnsi="Arial" w:cs="Arial"/>
            <w:sz w:val="24"/>
            <w:szCs w:val="24"/>
            <w:lang w:eastAsia="en-US"/>
          </w:rPr>
          <w:t>2</w:t>
        </w:r>
      </w:hyperlink>
      <w:r w:rsidRPr="007F6DDD">
        <w:rPr>
          <w:rFonts w:ascii="Arial" w:eastAsiaTheme="minorHAnsi" w:hAnsi="Arial" w:cs="Arial"/>
          <w:sz w:val="24"/>
          <w:szCs w:val="24"/>
          <w:lang w:eastAsia="en-US"/>
        </w:rPr>
        <w:t>,</w:t>
      </w:r>
      <w:hyperlink w:anchor="Par2" w:history="1">
        <w:r w:rsidRPr="007F6DDD">
          <w:rPr>
            <w:rFonts w:ascii="Arial" w:eastAsiaTheme="minorHAnsi" w:hAnsi="Arial" w:cs="Arial"/>
            <w:sz w:val="24"/>
            <w:szCs w:val="24"/>
            <w:lang w:eastAsia="en-US"/>
          </w:rPr>
          <w:t>3</w:t>
        </w:r>
      </w:hyperlink>
      <w:r w:rsidRPr="007F6DDD">
        <w:rPr>
          <w:rFonts w:ascii="Arial" w:eastAsiaTheme="minorHAnsi" w:hAnsi="Arial" w:cs="Arial"/>
          <w:sz w:val="24"/>
          <w:szCs w:val="24"/>
          <w:lang w:eastAsia="en-US"/>
        </w:rPr>
        <w:t xml:space="preserve"> настоящего Положения, при увольнении с муниципальной службы подает в орган</w:t>
      </w:r>
      <w:r w:rsidR="007969E6" w:rsidRPr="007F6DDD">
        <w:rPr>
          <w:rFonts w:ascii="Arial" w:eastAsiaTheme="minorHAnsi" w:hAnsi="Arial" w:cs="Arial"/>
          <w:sz w:val="24"/>
          <w:szCs w:val="24"/>
          <w:lang w:eastAsia="en-US"/>
        </w:rPr>
        <w:t>ы</w:t>
      </w:r>
      <w:r w:rsidRPr="007F6DDD">
        <w:rPr>
          <w:rFonts w:ascii="Arial" w:eastAsiaTheme="minorHAnsi" w:hAnsi="Arial" w:cs="Arial"/>
          <w:sz w:val="24"/>
          <w:szCs w:val="24"/>
          <w:lang w:eastAsia="en-US"/>
        </w:rPr>
        <w:t xml:space="preserve"> местного само</w:t>
      </w:r>
      <w:r w:rsidR="001843CD" w:rsidRPr="007F6DDD">
        <w:rPr>
          <w:rFonts w:ascii="Arial" w:eastAsiaTheme="minorHAnsi" w:hAnsi="Arial" w:cs="Arial"/>
          <w:sz w:val="24"/>
          <w:szCs w:val="24"/>
          <w:lang w:eastAsia="en-US"/>
        </w:rPr>
        <w:t xml:space="preserve">управления </w:t>
      </w:r>
      <w:r w:rsidRPr="007F6DDD">
        <w:rPr>
          <w:rFonts w:ascii="Arial" w:eastAsiaTheme="minorHAnsi" w:hAnsi="Arial" w:cs="Arial"/>
          <w:sz w:val="24"/>
          <w:szCs w:val="24"/>
          <w:lang w:eastAsia="en-US"/>
        </w:rPr>
        <w:t xml:space="preserve">Енисейского района, </w:t>
      </w:r>
      <w:r w:rsidR="007969E6" w:rsidRPr="007F6DDD">
        <w:rPr>
          <w:rFonts w:ascii="Arial" w:eastAsiaTheme="minorHAnsi" w:hAnsi="Arial" w:cs="Arial"/>
          <w:sz w:val="24"/>
          <w:szCs w:val="24"/>
          <w:lang w:eastAsia="en-US"/>
        </w:rPr>
        <w:t xml:space="preserve">орган Администрации Енисейского района, </w:t>
      </w:r>
      <w:r w:rsidRPr="007F6DDD">
        <w:rPr>
          <w:rFonts w:ascii="Arial" w:eastAsiaTheme="minorHAnsi" w:hAnsi="Arial" w:cs="Arial"/>
          <w:sz w:val="24"/>
          <w:szCs w:val="24"/>
          <w:lang w:eastAsia="en-US"/>
        </w:rPr>
        <w:t>наделенный правами юридического лица, заявление о выплате единовременного денежного вознаграждения в свободной форме.</w:t>
      </w:r>
      <w:proofErr w:type="gramEnd"/>
    </w:p>
    <w:p w:rsidR="000B4B95" w:rsidRPr="007F6DDD" w:rsidRDefault="006C5FCB" w:rsidP="000B4B95">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8. Руководитель органа местного самоу</w:t>
      </w:r>
      <w:r w:rsidR="001843CD" w:rsidRPr="007F6DDD">
        <w:rPr>
          <w:rFonts w:ascii="Arial" w:eastAsiaTheme="minorHAnsi" w:hAnsi="Arial" w:cs="Arial"/>
          <w:sz w:val="24"/>
          <w:szCs w:val="24"/>
          <w:lang w:eastAsia="en-US"/>
        </w:rPr>
        <w:t xml:space="preserve">правления </w:t>
      </w:r>
      <w:r w:rsidRPr="007F6DDD">
        <w:rPr>
          <w:rFonts w:ascii="Arial" w:eastAsiaTheme="minorHAnsi" w:hAnsi="Arial" w:cs="Arial"/>
          <w:sz w:val="24"/>
          <w:szCs w:val="24"/>
          <w:lang w:eastAsia="en-US"/>
        </w:rPr>
        <w:t>Енисейского района,</w:t>
      </w:r>
      <w:r w:rsidR="009F5A57" w:rsidRPr="007F6DDD">
        <w:rPr>
          <w:rFonts w:ascii="Arial" w:eastAsiaTheme="minorHAnsi" w:hAnsi="Arial" w:cs="Arial"/>
          <w:sz w:val="24"/>
          <w:szCs w:val="24"/>
          <w:lang w:eastAsia="en-US"/>
        </w:rPr>
        <w:t xml:space="preserve"> органа Администрации Енисейского района, </w:t>
      </w:r>
      <w:r w:rsidRPr="007F6DDD">
        <w:rPr>
          <w:rFonts w:ascii="Arial" w:eastAsiaTheme="minorHAnsi" w:hAnsi="Arial" w:cs="Arial"/>
          <w:sz w:val="24"/>
          <w:szCs w:val="24"/>
          <w:lang w:eastAsia="en-US"/>
        </w:rPr>
        <w:t xml:space="preserve"> наделенного правами юридического лица, которому было подано заявление о выплате единовременного денежного вознаграждения, принимает решение о выплате единовременного денежного </w:t>
      </w:r>
      <w:r w:rsidRPr="007F6DDD">
        <w:rPr>
          <w:rFonts w:ascii="Arial" w:eastAsiaTheme="minorHAnsi" w:hAnsi="Arial" w:cs="Arial"/>
          <w:sz w:val="24"/>
          <w:szCs w:val="24"/>
          <w:lang w:eastAsia="en-US"/>
        </w:rPr>
        <w:lastRenderedPageBreak/>
        <w:t xml:space="preserve">вознаграждения путем издания </w:t>
      </w:r>
      <w:r w:rsidR="000C316A" w:rsidRPr="007F6DDD">
        <w:rPr>
          <w:rFonts w:ascii="Arial" w:eastAsiaTheme="minorHAnsi" w:hAnsi="Arial" w:cs="Arial"/>
          <w:sz w:val="24"/>
          <w:szCs w:val="24"/>
          <w:lang w:eastAsia="en-US"/>
        </w:rPr>
        <w:t>распоряжения (приказа</w:t>
      </w:r>
      <w:r w:rsidRPr="007F6DDD">
        <w:rPr>
          <w:rFonts w:ascii="Arial" w:eastAsiaTheme="minorHAnsi" w:hAnsi="Arial" w:cs="Arial"/>
          <w:sz w:val="24"/>
          <w:szCs w:val="24"/>
          <w:lang w:eastAsia="en-US"/>
        </w:rPr>
        <w:t>) либо об отказе в выплате единовременного денежного вознаграждения.</w:t>
      </w:r>
    </w:p>
    <w:p w:rsidR="000B4B95" w:rsidRPr="007F6DDD" w:rsidRDefault="006C5FCB" w:rsidP="000B4B95">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9. Основаниями для отказа в выплате единовременного денежного вознаграждения являются:</w:t>
      </w:r>
    </w:p>
    <w:p w:rsidR="000B4B95" w:rsidRPr="007F6DDD" w:rsidRDefault="006C5FCB" w:rsidP="000B4B95">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 xml:space="preserve">несоответствие муниципального служащего требованиям, установленным </w:t>
      </w:r>
      <w:hyperlink w:anchor="Par1" w:history="1">
        <w:r w:rsidRPr="007F6DDD">
          <w:rPr>
            <w:rFonts w:ascii="Arial" w:eastAsiaTheme="minorHAnsi" w:hAnsi="Arial" w:cs="Arial"/>
            <w:sz w:val="24"/>
            <w:szCs w:val="24"/>
            <w:lang w:eastAsia="en-US"/>
          </w:rPr>
          <w:t>пунктами 1</w:t>
        </w:r>
        <w:r w:rsidR="000B4B95" w:rsidRPr="007F6DDD">
          <w:rPr>
            <w:rFonts w:ascii="Arial" w:eastAsiaTheme="minorHAnsi" w:hAnsi="Arial" w:cs="Arial"/>
            <w:sz w:val="24"/>
            <w:szCs w:val="24"/>
            <w:lang w:eastAsia="en-US"/>
          </w:rPr>
          <w:t>,</w:t>
        </w:r>
        <w:r w:rsidRPr="007F6DDD">
          <w:rPr>
            <w:rFonts w:ascii="Arial" w:eastAsiaTheme="minorHAnsi" w:hAnsi="Arial" w:cs="Arial"/>
            <w:sz w:val="24"/>
            <w:szCs w:val="24"/>
            <w:lang w:eastAsia="en-US"/>
          </w:rPr>
          <w:t>2</w:t>
        </w:r>
      </w:hyperlink>
      <w:r w:rsidRPr="007F6DDD">
        <w:rPr>
          <w:rFonts w:ascii="Arial" w:eastAsiaTheme="minorHAnsi" w:hAnsi="Arial" w:cs="Arial"/>
          <w:sz w:val="24"/>
          <w:szCs w:val="24"/>
          <w:lang w:eastAsia="en-US"/>
        </w:rPr>
        <w:t>,</w:t>
      </w:r>
      <w:hyperlink w:anchor="Par2" w:history="1">
        <w:r w:rsidRPr="007F6DDD">
          <w:rPr>
            <w:rFonts w:ascii="Arial" w:eastAsiaTheme="minorHAnsi" w:hAnsi="Arial" w:cs="Arial"/>
            <w:sz w:val="24"/>
            <w:szCs w:val="24"/>
            <w:lang w:eastAsia="en-US"/>
          </w:rPr>
          <w:t>3</w:t>
        </w:r>
      </w:hyperlink>
      <w:r w:rsidRPr="007F6DDD">
        <w:rPr>
          <w:rFonts w:ascii="Arial" w:eastAsiaTheme="minorHAnsi" w:hAnsi="Arial" w:cs="Arial"/>
          <w:sz w:val="24"/>
          <w:szCs w:val="24"/>
          <w:lang w:eastAsia="en-US"/>
        </w:rPr>
        <w:t xml:space="preserve"> настоящего Положения;</w:t>
      </w:r>
    </w:p>
    <w:p w:rsidR="000B4B95" w:rsidRPr="007F6DDD" w:rsidRDefault="006C5FCB" w:rsidP="000B4B95">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получение единовременного денежного вознаграждения муниципальным служащим ранее.</w:t>
      </w:r>
    </w:p>
    <w:p w:rsidR="006C5FCB" w:rsidRPr="007F6DDD" w:rsidRDefault="006C5FCB" w:rsidP="000B4B95">
      <w:pPr>
        <w:widowControl/>
        <w:ind w:firstLine="540"/>
        <w:jc w:val="both"/>
        <w:rPr>
          <w:rFonts w:ascii="Arial" w:eastAsiaTheme="minorHAnsi" w:hAnsi="Arial" w:cs="Arial"/>
          <w:sz w:val="24"/>
          <w:szCs w:val="24"/>
          <w:lang w:eastAsia="en-US"/>
        </w:rPr>
      </w:pPr>
      <w:r w:rsidRPr="007F6DDD">
        <w:rPr>
          <w:rFonts w:ascii="Arial" w:eastAsiaTheme="minorHAnsi" w:hAnsi="Arial" w:cs="Arial"/>
          <w:sz w:val="24"/>
          <w:szCs w:val="24"/>
          <w:lang w:eastAsia="en-US"/>
        </w:rPr>
        <w:t>10. В случае отказа в выплате единовременного денежного вознаграждения муниципальный служащий письменно в трехдневный срок уведомляется об этом с указанием основания отказа в выплате единовременного денежного вознаграждения.</w:t>
      </w:r>
    </w:p>
    <w:p w:rsidR="006B223F" w:rsidRPr="007F6DDD" w:rsidRDefault="00BE2657" w:rsidP="000B4B95">
      <w:pPr>
        <w:ind w:firstLine="540"/>
        <w:jc w:val="both"/>
        <w:outlineLvl w:val="0"/>
        <w:rPr>
          <w:rFonts w:ascii="Arial" w:eastAsiaTheme="minorHAnsi" w:hAnsi="Arial" w:cs="Arial"/>
          <w:sz w:val="24"/>
          <w:szCs w:val="24"/>
          <w:lang w:eastAsia="en-US"/>
        </w:rPr>
      </w:pPr>
      <w:r w:rsidRPr="007F6DDD">
        <w:rPr>
          <w:rFonts w:ascii="Arial" w:hAnsi="Arial" w:cs="Arial"/>
          <w:spacing w:val="-3"/>
          <w:sz w:val="24"/>
          <w:szCs w:val="24"/>
        </w:rPr>
        <w:t>11</w:t>
      </w:r>
      <w:r w:rsidR="006B223F" w:rsidRPr="007F6DDD">
        <w:rPr>
          <w:rFonts w:ascii="Arial" w:eastAsiaTheme="minorHAnsi" w:hAnsi="Arial" w:cs="Arial"/>
          <w:sz w:val="24"/>
          <w:szCs w:val="24"/>
          <w:lang w:eastAsia="en-US"/>
        </w:rPr>
        <w:t>. Расходы на выплату единовременного денежного вознаграждения явля</w:t>
      </w:r>
      <w:r w:rsidR="009F5A57" w:rsidRPr="007F6DDD">
        <w:rPr>
          <w:rFonts w:ascii="Arial" w:eastAsiaTheme="minorHAnsi" w:hAnsi="Arial" w:cs="Arial"/>
          <w:sz w:val="24"/>
          <w:szCs w:val="24"/>
          <w:lang w:eastAsia="en-US"/>
        </w:rPr>
        <w:t>ю</w:t>
      </w:r>
      <w:r w:rsidR="006B223F" w:rsidRPr="007F6DDD">
        <w:rPr>
          <w:rFonts w:ascii="Arial" w:eastAsiaTheme="minorHAnsi" w:hAnsi="Arial" w:cs="Arial"/>
          <w:sz w:val="24"/>
          <w:szCs w:val="24"/>
          <w:lang w:eastAsia="en-US"/>
        </w:rPr>
        <w:t>тся расходным обязательством Енисейского района и осуществля</w:t>
      </w:r>
      <w:r w:rsidR="009F5A57" w:rsidRPr="007F6DDD">
        <w:rPr>
          <w:rFonts w:ascii="Arial" w:eastAsiaTheme="minorHAnsi" w:hAnsi="Arial" w:cs="Arial"/>
          <w:sz w:val="24"/>
          <w:szCs w:val="24"/>
          <w:lang w:eastAsia="en-US"/>
        </w:rPr>
        <w:t>ю</w:t>
      </w:r>
      <w:r w:rsidR="006B223F" w:rsidRPr="007F6DDD">
        <w:rPr>
          <w:rFonts w:ascii="Arial" w:eastAsiaTheme="minorHAnsi" w:hAnsi="Arial" w:cs="Arial"/>
          <w:sz w:val="24"/>
          <w:szCs w:val="24"/>
          <w:lang w:eastAsia="en-US"/>
        </w:rPr>
        <w:t>тся за счет бюджетных ассигнований, предусмотренных в районном бюджете на исполнение публичных обязательств Енисейского района.</w:t>
      </w:r>
    </w:p>
    <w:bookmarkEnd w:id="0"/>
    <w:p w:rsidR="00CD4AB7" w:rsidRPr="007F6DDD" w:rsidRDefault="00CD4AB7" w:rsidP="000C316A">
      <w:pPr>
        <w:tabs>
          <w:tab w:val="left" w:pos="1102"/>
        </w:tabs>
        <w:suppressAutoHyphens/>
        <w:contextualSpacing/>
        <w:rPr>
          <w:rFonts w:ascii="Arial" w:hAnsi="Arial" w:cs="Arial"/>
          <w:spacing w:val="-3"/>
          <w:sz w:val="24"/>
          <w:szCs w:val="24"/>
        </w:rPr>
      </w:pPr>
    </w:p>
    <w:sectPr w:rsidR="00CD4AB7" w:rsidRPr="007F6DDD" w:rsidSect="0018552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94" w:rsidRDefault="00520D94" w:rsidP="00DD0C23">
      <w:r>
        <w:separator/>
      </w:r>
    </w:p>
  </w:endnote>
  <w:endnote w:type="continuationSeparator" w:id="0">
    <w:p w:rsidR="00520D94" w:rsidRDefault="00520D94" w:rsidP="00DD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94" w:rsidRDefault="00520D94" w:rsidP="00DD0C23">
      <w:r>
        <w:separator/>
      </w:r>
    </w:p>
  </w:footnote>
  <w:footnote w:type="continuationSeparator" w:id="0">
    <w:p w:rsidR="00520D94" w:rsidRDefault="00520D94" w:rsidP="00DD0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5A16"/>
    <w:multiLevelType w:val="hybridMultilevel"/>
    <w:tmpl w:val="91EC9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05E9D"/>
    <w:multiLevelType w:val="hybridMultilevel"/>
    <w:tmpl w:val="1E086262"/>
    <w:lvl w:ilvl="0" w:tplc="7EB67CFA">
      <w:start w:val="1"/>
      <w:numFmt w:val="decimal"/>
      <w:lvlText w:val="%1."/>
      <w:lvlJc w:val="left"/>
      <w:pPr>
        <w:ind w:left="1035" w:hanging="360"/>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0C753F"/>
    <w:multiLevelType w:val="hybridMultilevel"/>
    <w:tmpl w:val="3192129A"/>
    <w:lvl w:ilvl="0" w:tplc="32681F96">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3861EA"/>
    <w:multiLevelType w:val="hybridMultilevel"/>
    <w:tmpl w:val="615461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432732"/>
    <w:multiLevelType w:val="multilevel"/>
    <w:tmpl w:val="A7A6297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EAD0D5F"/>
    <w:multiLevelType w:val="hybridMultilevel"/>
    <w:tmpl w:val="C59805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636F99"/>
    <w:multiLevelType w:val="hybridMultilevel"/>
    <w:tmpl w:val="03A04C9C"/>
    <w:lvl w:ilvl="0" w:tplc="04190019">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601294"/>
    <w:multiLevelType w:val="multilevel"/>
    <w:tmpl w:val="D8D4D6B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2451D4B"/>
    <w:multiLevelType w:val="hybridMultilevel"/>
    <w:tmpl w:val="0B786768"/>
    <w:lvl w:ilvl="0" w:tplc="84809F7E">
      <w:start w:val="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9B4307F"/>
    <w:multiLevelType w:val="hybridMultilevel"/>
    <w:tmpl w:val="CC0A5ABA"/>
    <w:lvl w:ilvl="0" w:tplc="AD342FD4">
      <w:start w:val="1"/>
      <w:numFmt w:val="decimal"/>
      <w:lvlText w:val="%1."/>
      <w:lvlJc w:val="left"/>
      <w:pPr>
        <w:ind w:left="1598" w:hanging="888"/>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6"/>
  </w:num>
  <w:num w:numId="5">
    <w:abstractNumId w:val="0"/>
  </w:num>
  <w:num w:numId="6">
    <w:abstractNumId w:val="4"/>
  </w:num>
  <w:num w:numId="7">
    <w:abstractNumId w:val="3"/>
  </w:num>
  <w:num w:numId="8">
    <w:abstractNumId w:val="5"/>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1EE3"/>
    <w:rsid w:val="00005187"/>
    <w:rsid w:val="00026EE0"/>
    <w:rsid w:val="00031142"/>
    <w:rsid w:val="000371F3"/>
    <w:rsid w:val="00037F60"/>
    <w:rsid w:val="00056F33"/>
    <w:rsid w:val="000646A8"/>
    <w:rsid w:val="00071969"/>
    <w:rsid w:val="000B4B95"/>
    <w:rsid w:val="000C316A"/>
    <w:rsid w:val="000D1EE3"/>
    <w:rsid w:val="000D53B8"/>
    <w:rsid w:val="00105813"/>
    <w:rsid w:val="00115F63"/>
    <w:rsid w:val="00131DB2"/>
    <w:rsid w:val="0014385F"/>
    <w:rsid w:val="00157FD4"/>
    <w:rsid w:val="001705FC"/>
    <w:rsid w:val="00180940"/>
    <w:rsid w:val="001843CD"/>
    <w:rsid w:val="0018552A"/>
    <w:rsid w:val="001A7CBA"/>
    <w:rsid w:val="001B6F62"/>
    <w:rsid w:val="001D0B9E"/>
    <w:rsid w:val="001D7365"/>
    <w:rsid w:val="001F6737"/>
    <w:rsid w:val="00206881"/>
    <w:rsid w:val="0021408B"/>
    <w:rsid w:val="00214A0F"/>
    <w:rsid w:val="002328F5"/>
    <w:rsid w:val="00235699"/>
    <w:rsid w:val="00251129"/>
    <w:rsid w:val="002568FD"/>
    <w:rsid w:val="0027520F"/>
    <w:rsid w:val="00297B4D"/>
    <w:rsid w:val="002A56C7"/>
    <w:rsid w:val="002B3B13"/>
    <w:rsid w:val="002E0843"/>
    <w:rsid w:val="002E5D26"/>
    <w:rsid w:val="00302F9C"/>
    <w:rsid w:val="00313842"/>
    <w:rsid w:val="00391EF2"/>
    <w:rsid w:val="00395B85"/>
    <w:rsid w:val="003A098F"/>
    <w:rsid w:val="003F0C50"/>
    <w:rsid w:val="004052B5"/>
    <w:rsid w:val="00423FAE"/>
    <w:rsid w:val="00471A68"/>
    <w:rsid w:val="00474B84"/>
    <w:rsid w:val="00497E93"/>
    <w:rsid w:val="004A1EDC"/>
    <w:rsid w:val="004A4BA7"/>
    <w:rsid w:val="004C70CE"/>
    <w:rsid w:val="004F63B1"/>
    <w:rsid w:val="00520D94"/>
    <w:rsid w:val="00526AAF"/>
    <w:rsid w:val="00532EEB"/>
    <w:rsid w:val="0053300B"/>
    <w:rsid w:val="005639D3"/>
    <w:rsid w:val="00576868"/>
    <w:rsid w:val="0058051D"/>
    <w:rsid w:val="00583227"/>
    <w:rsid w:val="005851AB"/>
    <w:rsid w:val="00590D35"/>
    <w:rsid w:val="00592425"/>
    <w:rsid w:val="005F2501"/>
    <w:rsid w:val="006004FA"/>
    <w:rsid w:val="00626F6F"/>
    <w:rsid w:val="0062740C"/>
    <w:rsid w:val="00631189"/>
    <w:rsid w:val="006643A4"/>
    <w:rsid w:val="00672429"/>
    <w:rsid w:val="00693889"/>
    <w:rsid w:val="006A0074"/>
    <w:rsid w:val="006B223F"/>
    <w:rsid w:val="006B41FF"/>
    <w:rsid w:val="006C5FCB"/>
    <w:rsid w:val="006D3BA1"/>
    <w:rsid w:val="006F0056"/>
    <w:rsid w:val="00704007"/>
    <w:rsid w:val="00715C5D"/>
    <w:rsid w:val="00716798"/>
    <w:rsid w:val="00727088"/>
    <w:rsid w:val="00727777"/>
    <w:rsid w:val="00735CB2"/>
    <w:rsid w:val="007422DF"/>
    <w:rsid w:val="00761CC6"/>
    <w:rsid w:val="00767149"/>
    <w:rsid w:val="0077060C"/>
    <w:rsid w:val="00771B2B"/>
    <w:rsid w:val="00780324"/>
    <w:rsid w:val="00793CA7"/>
    <w:rsid w:val="007969E6"/>
    <w:rsid w:val="007B4637"/>
    <w:rsid w:val="007B690A"/>
    <w:rsid w:val="007D60F1"/>
    <w:rsid w:val="007E7018"/>
    <w:rsid w:val="007F6DDD"/>
    <w:rsid w:val="00806C8B"/>
    <w:rsid w:val="00867B70"/>
    <w:rsid w:val="008755E0"/>
    <w:rsid w:val="00886C82"/>
    <w:rsid w:val="0089121C"/>
    <w:rsid w:val="008942E2"/>
    <w:rsid w:val="00894F52"/>
    <w:rsid w:val="00895B7B"/>
    <w:rsid w:val="008C4F37"/>
    <w:rsid w:val="00911BF8"/>
    <w:rsid w:val="00935905"/>
    <w:rsid w:val="00945AB0"/>
    <w:rsid w:val="009520CB"/>
    <w:rsid w:val="00960CD1"/>
    <w:rsid w:val="009704EA"/>
    <w:rsid w:val="00977153"/>
    <w:rsid w:val="009C6DCD"/>
    <w:rsid w:val="009E22B2"/>
    <w:rsid w:val="009F0E3A"/>
    <w:rsid w:val="009F4910"/>
    <w:rsid w:val="009F5A57"/>
    <w:rsid w:val="00A26D44"/>
    <w:rsid w:val="00A343C8"/>
    <w:rsid w:val="00A444E2"/>
    <w:rsid w:val="00A503DC"/>
    <w:rsid w:val="00A56E9D"/>
    <w:rsid w:val="00A629F0"/>
    <w:rsid w:val="00A81313"/>
    <w:rsid w:val="00A85678"/>
    <w:rsid w:val="00AA09F8"/>
    <w:rsid w:val="00AA5408"/>
    <w:rsid w:val="00AA6BA9"/>
    <w:rsid w:val="00AF29D6"/>
    <w:rsid w:val="00AF3E4D"/>
    <w:rsid w:val="00AF5388"/>
    <w:rsid w:val="00B0207B"/>
    <w:rsid w:val="00B036E8"/>
    <w:rsid w:val="00B04D14"/>
    <w:rsid w:val="00B22367"/>
    <w:rsid w:val="00B27B0A"/>
    <w:rsid w:val="00B42ADE"/>
    <w:rsid w:val="00B806BE"/>
    <w:rsid w:val="00B87C6B"/>
    <w:rsid w:val="00B926BB"/>
    <w:rsid w:val="00B93DBB"/>
    <w:rsid w:val="00B97E77"/>
    <w:rsid w:val="00BD1F43"/>
    <w:rsid w:val="00BE2276"/>
    <w:rsid w:val="00BE2657"/>
    <w:rsid w:val="00BF063C"/>
    <w:rsid w:val="00C03587"/>
    <w:rsid w:val="00C10A37"/>
    <w:rsid w:val="00C17F1E"/>
    <w:rsid w:val="00C33175"/>
    <w:rsid w:val="00C503CE"/>
    <w:rsid w:val="00C63758"/>
    <w:rsid w:val="00C640F8"/>
    <w:rsid w:val="00CA2B1C"/>
    <w:rsid w:val="00CB4A29"/>
    <w:rsid w:val="00CB644D"/>
    <w:rsid w:val="00CC26A0"/>
    <w:rsid w:val="00CD4AB7"/>
    <w:rsid w:val="00D2117F"/>
    <w:rsid w:val="00D212C3"/>
    <w:rsid w:val="00D36A0F"/>
    <w:rsid w:val="00D519E2"/>
    <w:rsid w:val="00D5624A"/>
    <w:rsid w:val="00D65B15"/>
    <w:rsid w:val="00D92698"/>
    <w:rsid w:val="00DB385A"/>
    <w:rsid w:val="00DC38A1"/>
    <w:rsid w:val="00DC4275"/>
    <w:rsid w:val="00DC70D8"/>
    <w:rsid w:val="00DD0C23"/>
    <w:rsid w:val="00DD3FCB"/>
    <w:rsid w:val="00DE6EA4"/>
    <w:rsid w:val="00DE75FC"/>
    <w:rsid w:val="00DF2129"/>
    <w:rsid w:val="00E12A18"/>
    <w:rsid w:val="00E32607"/>
    <w:rsid w:val="00E62FF0"/>
    <w:rsid w:val="00E76DAA"/>
    <w:rsid w:val="00E91F26"/>
    <w:rsid w:val="00EC586D"/>
    <w:rsid w:val="00ED5574"/>
    <w:rsid w:val="00EE3E7C"/>
    <w:rsid w:val="00F0159B"/>
    <w:rsid w:val="00F10287"/>
    <w:rsid w:val="00F37B0A"/>
    <w:rsid w:val="00F476F3"/>
    <w:rsid w:val="00F5690F"/>
    <w:rsid w:val="00F92173"/>
    <w:rsid w:val="00FB1C17"/>
    <w:rsid w:val="00FB4D3A"/>
    <w:rsid w:val="00FB684F"/>
    <w:rsid w:val="00FC2C4F"/>
    <w:rsid w:val="00FD5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EE3"/>
    <w:pPr>
      <w:ind w:left="720"/>
      <w:contextualSpacing/>
    </w:pPr>
  </w:style>
  <w:style w:type="paragraph" w:customStyle="1" w:styleId="ConsPlusNormal">
    <w:name w:val="ConsPlusNormal"/>
    <w:rsid w:val="000D1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D1EE3"/>
    <w:rPr>
      <w:rFonts w:ascii="Tahoma" w:hAnsi="Tahoma" w:cs="Tahoma"/>
      <w:sz w:val="16"/>
      <w:szCs w:val="16"/>
    </w:rPr>
  </w:style>
  <w:style w:type="character" w:customStyle="1" w:styleId="a5">
    <w:name w:val="Текст выноски Знак"/>
    <w:basedOn w:val="a0"/>
    <w:link w:val="a4"/>
    <w:uiPriority w:val="99"/>
    <w:semiHidden/>
    <w:rsid w:val="000D1EE3"/>
    <w:rPr>
      <w:rFonts w:ascii="Tahoma" w:eastAsia="Times New Roman" w:hAnsi="Tahoma" w:cs="Tahoma"/>
      <w:sz w:val="16"/>
      <w:szCs w:val="16"/>
      <w:lang w:eastAsia="ru-RU"/>
    </w:rPr>
  </w:style>
  <w:style w:type="paragraph" w:styleId="a6">
    <w:name w:val="Normal (Web)"/>
    <w:basedOn w:val="a"/>
    <w:rsid w:val="00DC70D8"/>
    <w:pPr>
      <w:widowControl/>
      <w:suppressAutoHyphens/>
      <w:autoSpaceDE/>
      <w:autoSpaceDN/>
      <w:adjustRightInd/>
      <w:spacing w:before="280" w:after="119"/>
    </w:pPr>
    <w:rPr>
      <w:sz w:val="24"/>
      <w:szCs w:val="24"/>
      <w:lang w:eastAsia="ar-SA"/>
    </w:rPr>
  </w:style>
  <w:style w:type="paragraph" w:customStyle="1" w:styleId="ConsPlusTitle">
    <w:name w:val="ConsPlusTitle"/>
    <w:rsid w:val="00A503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semiHidden/>
    <w:unhideWhenUsed/>
    <w:rsid w:val="00DD0C23"/>
    <w:pPr>
      <w:tabs>
        <w:tab w:val="center" w:pos="4677"/>
        <w:tab w:val="right" w:pos="9355"/>
      </w:tabs>
    </w:pPr>
  </w:style>
  <w:style w:type="character" w:customStyle="1" w:styleId="a8">
    <w:name w:val="Верхний колонтитул Знак"/>
    <w:basedOn w:val="a0"/>
    <w:link w:val="a7"/>
    <w:uiPriority w:val="99"/>
    <w:semiHidden/>
    <w:rsid w:val="00DD0C23"/>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D0C23"/>
    <w:pPr>
      <w:tabs>
        <w:tab w:val="center" w:pos="4677"/>
        <w:tab w:val="right" w:pos="9355"/>
      </w:tabs>
    </w:pPr>
  </w:style>
  <w:style w:type="character" w:customStyle="1" w:styleId="aa">
    <w:name w:val="Нижний колонтитул Знак"/>
    <w:basedOn w:val="a0"/>
    <w:link w:val="a9"/>
    <w:uiPriority w:val="99"/>
    <w:semiHidden/>
    <w:rsid w:val="00DD0C23"/>
    <w:rPr>
      <w:rFonts w:ascii="Times New Roman" w:eastAsia="Times New Roman" w:hAnsi="Times New Roman" w:cs="Times New Roman"/>
      <w:sz w:val="20"/>
      <w:szCs w:val="20"/>
      <w:lang w:eastAsia="ru-RU"/>
    </w:rPr>
  </w:style>
  <w:style w:type="paragraph" w:customStyle="1" w:styleId="consnonformat">
    <w:name w:val="consnonformat"/>
    <w:basedOn w:val="a"/>
    <w:rsid w:val="008C4F37"/>
    <w:pPr>
      <w:widowControl/>
      <w:adjustRightInd/>
    </w:pPr>
    <w:rPr>
      <w:rFonts w:ascii="Courier New" w:hAnsi="Courier New" w:cs="Courier New"/>
      <w:lang w:val="en-US" w:eastAsia="en-US"/>
    </w:rPr>
  </w:style>
  <w:style w:type="paragraph" w:styleId="ab">
    <w:name w:val="No Spacing"/>
    <w:uiPriority w:val="1"/>
    <w:qFormat/>
    <w:rsid w:val="008C4F37"/>
    <w:pPr>
      <w:spacing w:after="0" w:line="240" w:lineRule="auto"/>
    </w:pPr>
    <w:rPr>
      <w:rFonts w:ascii="Calibri" w:eastAsia="Calibri" w:hAnsi="Calibri" w:cs="Times New Roman"/>
    </w:rPr>
  </w:style>
  <w:style w:type="character" w:styleId="ac">
    <w:name w:val="Intense Emphasis"/>
    <w:basedOn w:val="a0"/>
    <w:uiPriority w:val="21"/>
    <w:qFormat/>
    <w:rsid w:val="00E32607"/>
    <w:rPr>
      <w:b/>
      <w:bCs/>
      <w:i/>
      <w:iCs/>
      <w:color w:val="4F81BD"/>
    </w:rPr>
  </w:style>
  <w:style w:type="paragraph" w:styleId="ad">
    <w:name w:val="footnote text"/>
    <w:basedOn w:val="a"/>
    <w:link w:val="ae"/>
    <w:uiPriority w:val="99"/>
    <w:semiHidden/>
    <w:unhideWhenUsed/>
    <w:rsid w:val="00115F63"/>
    <w:pPr>
      <w:widowControl/>
      <w:autoSpaceDE/>
      <w:autoSpaceDN/>
      <w:adjustRightInd/>
    </w:pPr>
    <w:rPr>
      <w:rFonts w:eastAsiaTheme="minorHAnsi" w:cstheme="minorBidi"/>
      <w:lang w:eastAsia="en-US"/>
    </w:rPr>
  </w:style>
  <w:style w:type="character" w:customStyle="1" w:styleId="ae">
    <w:name w:val="Текст сноски Знак"/>
    <w:basedOn w:val="a0"/>
    <w:link w:val="ad"/>
    <w:uiPriority w:val="99"/>
    <w:semiHidden/>
    <w:rsid w:val="00115F63"/>
    <w:rPr>
      <w:rFonts w:ascii="Times New Roman" w:hAnsi="Times New Roman"/>
      <w:sz w:val="20"/>
      <w:szCs w:val="20"/>
    </w:rPr>
  </w:style>
  <w:style w:type="character" w:customStyle="1" w:styleId="af">
    <w:name w:val="Символ сноски"/>
    <w:rsid w:val="00115F63"/>
    <w:rPr>
      <w:vertAlign w:val="superscript"/>
    </w:rPr>
  </w:style>
  <w:style w:type="character" w:styleId="af0">
    <w:name w:val="footnote reference"/>
    <w:rsid w:val="00115F63"/>
    <w:rPr>
      <w:vertAlign w:val="superscript"/>
    </w:rPr>
  </w:style>
  <w:style w:type="paragraph" w:customStyle="1" w:styleId="ConsNormal">
    <w:name w:val="ConsNormal"/>
    <w:rsid w:val="006C5FCB"/>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5055">
      <w:bodyDiv w:val="1"/>
      <w:marLeft w:val="0"/>
      <w:marRight w:val="0"/>
      <w:marTop w:val="0"/>
      <w:marBottom w:val="0"/>
      <w:divBdr>
        <w:top w:val="none" w:sz="0" w:space="0" w:color="auto"/>
        <w:left w:val="none" w:sz="0" w:space="0" w:color="auto"/>
        <w:bottom w:val="none" w:sz="0" w:space="0" w:color="auto"/>
        <w:right w:val="none" w:sz="0" w:space="0" w:color="auto"/>
      </w:divBdr>
    </w:div>
    <w:div w:id="1144614586">
      <w:bodyDiv w:val="1"/>
      <w:marLeft w:val="0"/>
      <w:marRight w:val="0"/>
      <w:marTop w:val="0"/>
      <w:marBottom w:val="0"/>
      <w:divBdr>
        <w:top w:val="none" w:sz="0" w:space="0" w:color="auto"/>
        <w:left w:val="none" w:sz="0" w:space="0" w:color="auto"/>
        <w:bottom w:val="none" w:sz="0" w:space="0" w:color="auto"/>
        <w:right w:val="none" w:sz="0" w:space="0" w:color="auto"/>
      </w:divBdr>
    </w:div>
    <w:div w:id="14210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74E07BA593F907D93C820C2AD70264E5AD21164AE4278276E997BA932D88E07C54C2882F36F04C2C8FE8AAC3C112A46257A1BC07AS3d0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74E07BA593F907D93C820C2AD70264E5AD21164AE4278276E997BA932D88E07C54C2886F36B0A9F9DB18BF07A443944227A19C76631ED05S6d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4E07BA593F907D93C820C2AD70264E5AD21167A94778276E997BA932D88E07C54C2886F36B0C949AB18BF07A443944227A19C76631ED05S6d7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74E07BA593F907D93C820C2AD70264E5AD21167A94778276E997BA932D88E07C54C2885FA605BC7DDEFD2A33E0F34413C6619C2S7dBI" TargetMode="External"/><Relationship Id="rId4" Type="http://schemas.microsoft.com/office/2007/relationships/stylesWithEffects" Target="stylesWithEffects.xml"/><Relationship Id="rId9" Type="http://schemas.openxmlformats.org/officeDocument/2006/relationships/hyperlink" Target="consultantplus://offline/ref=774E07BA593F907D93C83ECFBB1C79415DDD466CA8477B7336CE7DFE6D888852850C2ED3B02F029799BADAA5381A6017663114C2782DED007A0B74E2SCd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2F35-F3F9-4116-A0B3-71322F80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3</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Chernousova</dc:creator>
  <cp:lastModifiedBy>Sovet</cp:lastModifiedBy>
  <cp:revision>109</cp:revision>
  <cp:lastPrinted>2023-08-22T05:43:00Z</cp:lastPrinted>
  <dcterms:created xsi:type="dcterms:W3CDTF">2019-09-16T07:33:00Z</dcterms:created>
  <dcterms:modified xsi:type="dcterms:W3CDTF">2023-08-24T07:26:00Z</dcterms:modified>
</cp:coreProperties>
</file>