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1A" w:rsidRPr="00345507" w:rsidRDefault="0056441A" w:rsidP="001E2A5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u w:val="single"/>
          <w:lang w:eastAsia="ru-RU"/>
        </w:rPr>
      </w:pPr>
      <w:r w:rsidRPr="00345507">
        <w:rPr>
          <w:rFonts w:ascii="Times New Roman" w:eastAsia="Times New Roman" w:hAnsi="Times New Roman" w:cs="Times New Roman"/>
          <w:color w:val="000000" w:themeColor="text1"/>
          <w:sz w:val="56"/>
          <w:szCs w:val="56"/>
          <w:u w:val="single"/>
          <w:lang w:eastAsia="ru-RU"/>
        </w:rPr>
        <w:t>Маркировка молочной продукции</w:t>
      </w:r>
    </w:p>
    <w:p w:rsidR="00345507" w:rsidRPr="00345507" w:rsidRDefault="00345507" w:rsidP="00345507">
      <w:pPr>
        <w:spacing w:after="0"/>
        <w:rPr>
          <w:lang w:eastAsia="ru-RU"/>
        </w:rPr>
      </w:pPr>
    </w:p>
    <w:p w:rsidR="00345507" w:rsidRPr="00345507" w:rsidRDefault="0056441A" w:rsidP="00345507">
      <w:pPr>
        <w:pStyle w:val="a3"/>
        <w:ind w:firstLine="284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345507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Маркировка молока и произ</w:t>
      </w:r>
      <w:r w:rsidR="00815F3B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веден</w:t>
      </w:r>
      <w:r w:rsidRPr="00345507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 xml:space="preserve">ной продукции </w:t>
      </w:r>
    </w:p>
    <w:p w:rsidR="00345507" w:rsidRPr="00345507" w:rsidRDefault="0056441A" w:rsidP="00345507">
      <w:pPr>
        <w:pStyle w:val="a3"/>
        <w:ind w:firstLine="284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45507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становится обязательной в сентябре 2022 года.</w:t>
      </w:r>
      <w:r w:rsidRPr="00345507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56441A" w:rsidRPr="00345507" w:rsidRDefault="0056441A" w:rsidP="00345507">
      <w:pPr>
        <w:pStyle w:val="a3"/>
        <w:ind w:firstLine="284"/>
        <w:jc w:val="center"/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345507">
        <w:rPr>
          <w:rFonts w:ascii="Times New Roman" w:hAnsi="Times New Roman" w:cs="Times New Roman"/>
          <w:color w:val="222222"/>
          <w:sz w:val="24"/>
          <w:szCs w:val="24"/>
          <w:u w:val="single"/>
          <w:lang w:eastAsia="ru-RU"/>
        </w:rPr>
        <w:t>Как быть готовым к этому?</w:t>
      </w:r>
    </w:p>
    <w:p w:rsid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Многие производители и продавцы молочной продукции задаются вопросом, нужно ли им маркировать продукцию. Да, согласно новому закону, который вступает в силу 1 сентября 2022 года, она становится обязательной. Основная ее цель - контроль качества производимой продукции, а также сокращение количества фальсифицированного товара. Покупатель сможет проверить подлинность продукта с помощью специально разработанного приложения "Честный ЗНАК".</w:t>
      </w:r>
    </w:p>
    <w:p w:rsidR="00345507" w:rsidRPr="0056441A" w:rsidRDefault="00345507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56441A" w:rsidRPr="00345507" w:rsidRDefault="0056441A" w:rsidP="0034550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45507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Чем грозит отсутствие маркировки?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Согласно новому закону, производство молочной продукции без маркировки незаконно и в случае нарушения придется заплатить штраф до </w:t>
      </w:r>
      <w:r w:rsidRPr="004000C9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300 тысяч рублей</w:t>
      </w: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. Также предусмотрена конфискация немаркированной продукции. 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Очень важно правильно оформить саму маркировку. Ошибкой и нарушением закона будет считаться: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Отсутствие </w:t>
      </w:r>
      <w:proofErr w:type="spellStart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Data</w:t>
      </w:r>
      <w:proofErr w:type="spellEnd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Matrix</w:t>
      </w:r>
      <w:proofErr w:type="spellEnd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кода;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Ошибки в коде маркировки;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Отсутствие полной информации о товаре.</w:t>
      </w:r>
    </w:p>
    <w:p w:rsidR="00345507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Поэтому потребуется выбрать оборудование, с помощью которого вы будете осуществлять маркировку и передачу данных в систему.</w:t>
      </w:r>
    </w:p>
    <w:p w:rsidR="0056441A" w:rsidRPr="00345507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6441A" w:rsidRPr="00345507" w:rsidRDefault="0056441A" w:rsidP="00345507">
      <w:pPr>
        <w:pStyle w:val="a3"/>
        <w:ind w:firstLine="709"/>
        <w:jc w:val="center"/>
        <w:rPr>
          <w:rFonts w:ascii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34550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Код </w:t>
      </w:r>
      <w:proofErr w:type="gramStart"/>
      <w:r w:rsidRPr="003455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маркировки</w:t>
      </w:r>
      <w:proofErr w:type="gramEnd"/>
      <w:r w:rsidRPr="0034550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куда наносить и </w:t>
      </w:r>
      <w:proofErr w:type="gramStart"/>
      <w:r w:rsidRPr="003455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какие</w:t>
      </w:r>
      <w:proofErr w:type="gramEnd"/>
      <w:r w:rsidRPr="0034550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сведения содержит?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Маркировка осуществляется с помощью цифрового кода </w:t>
      </w:r>
      <w:proofErr w:type="spellStart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Data</w:t>
      </w:r>
      <w:proofErr w:type="spellEnd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Matrix</w:t>
      </w:r>
      <w:proofErr w:type="spellEnd"/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. Он должен располагаться на упаковке товара или его крышке. Маркировку можно осуществлять прямым нанесением или с помощью этикетки.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В коде маркировке продукции из молока должно присутствовать четыре типа данных: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Код самого товара;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Серийный номер конкретной упаковки;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Срок хранения;</w:t>
      </w:r>
    </w:p>
    <w:p w:rsid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Коды для осуществления проверки.</w:t>
      </w:r>
    </w:p>
    <w:p w:rsidR="00345507" w:rsidRPr="0056441A" w:rsidRDefault="00345507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56441A" w:rsidRPr="00345507" w:rsidRDefault="0056441A" w:rsidP="0034550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4550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Процесс маркировки товара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Помимо производителей молочной продукции, данный закон коснулся и розничных продавцов. Именно они являются итоговым звеном в маркировке товара и передают основную информацию в программу «Честный ЗНАК». Для того чтобы начать маркировать товар, необходимо: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Оформить индивидуальную цифровую подпись;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Быть зарегистрированным в программе «Честный ЗНАК»;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Купить необходимое маркировочное и/или сканирующее оборудование;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Подключить ОФД и специальную программу для работы с маркировкой;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Настроить онлайн-кассу;</w:t>
      </w:r>
    </w:p>
    <w:p w:rsidR="0056441A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Проинструктировать сотрудников и объяснить им новый принцип работы.</w:t>
      </w:r>
    </w:p>
    <w:p w:rsidR="001E2A52" w:rsidRPr="0056441A" w:rsidRDefault="0056441A" w:rsidP="00345507">
      <w:pPr>
        <w:pStyle w:val="a3"/>
        <w:ind w:firstLine="70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6441A">
        <w:rPr>
          <w:rFonts w:ascii="Times New Roman" w:hAnsi="Times New Roman" w:cs="Times New Roman"/>
          <w:color w:val="555555"/>
          <w:sz w:val="24"/>
          <w:szCs w:val="24"/>
          <w:lang w:eastAsia="ru-RU"/>
        </w:rPr>
        <w:br/>
      </w:r>
    </w:p>
    <w:sectPr w:rsidR="001E2A52" w:rsidRPr="0056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52C"/>
    <w:multiLevelType w:val="multilevel"/>
    <w:tmpl w:val="0BE2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0734E"/>
    <w:multiLevelType w:val="multilevel"/>
    <w:tmpl w:val="B31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63605"/>
    <w:multiLevelType w:val="multilevel"/>
    <w:tmpl w:val="1F2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4"/>
    <w:rsid w:val="000101D6"/>
    <w:rsid w:val="001E2A52"/>
    <w:rsid w:val="00257B54"/>
    <w:rsid w:val="00345507"/>
    <w:rsid w:val="004000C9"/>
    <w:rsid w:val="0056441A"/>
    <w:rsid w:val="00815F3B"/>
    <w:rsid w:val="00D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2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2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4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E2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2A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E2A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E2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2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E2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4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E2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2A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E2A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E2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80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852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14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2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36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9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16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92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9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9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4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95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05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6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380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757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93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67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77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5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77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54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975974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9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83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Паршова Светлана</cp:lastModifiedBy>
  <cp:revision>6</cp:revision>
  <dcterms:created xsi:type="dcterms:W3CDTF">2022-09-07T02:51:00Z</dcterms:created>
  <dcterms:modified xsi:type="dcterms:W3CDTF">2022-09-07T08:30:00Z</dcterms:modified>
</cp:coreProperties>
</file>