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91" w:rsidRPr="00D04B95" w:rsidRDefault="008D0C91" w:rsidP="00D04B95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C91" w:rsidRPr="00D04B95" w:rsidRDefault="00D04B95" w:rsidP="00D04B95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95">
        <w:rPr>
          <w:rFonts w:ascii="Times New Roman" w:hAnsi="Times New Roman" w:cs="Times New Roman"/>
          <w:b/>
          <w:sz w:val="28"/>
          <w:szCs w:val="28"/>
        </w:rPr>
        <w:t xml:space="preserve">О вступлении в силу </w:t>
      </w:r>
      <w:r w:rsidRPr="00D04B95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закона от </w:t>
      </w:r>
      <w:r w:rsidRPr="00D04B95">
        <w:rPr>
          <w:rFonts w:ascii="Times New Roman" w:hAnsi="Times New Roman" w:cs="Times New Roman"/>
          <w:b/>
          <w:sz w:val="28"/>
          <w:szCs w:val="28"/>
        </w:rPr>
        <w:t xml:space="preserve"> 26.12.2024 № 495-ФЗ «О внесении изменения в статью 8 Федерального закона «О дополнительных мерах государственной поддержки семей, имеющих детей»</w:t>
      </w:r>
      <w:r w:rsidR="00CC236D">
        <w:rPr>
          <w:rFonts w:ascii="Times New Roman" w:hAnsi="Times New Roman" w:cs="Times New Roman"/>
          <w:b/>
          <w:sz w:val="28"/>
          <w:szCs w:val="28"/>
        </w:rPr>
        <w:t>.</w:t>
      </w:r>
    </w:p>
    <w:p w:rsidR="008D0C91" w:rsidRDefault="008D0C91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2B4" w:rsidRDefault="00A242B4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2B4" w:rsidRDefault="00A242B4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2B4" w:rsidRDefault="00A242B4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«Центр архитектуры, строительства и ЖКХ Енисейского района» доводит до населения следующую информацию.</w:t>
      </w:r>
    </w:p>
    <w:p w:rsidR="000E5B19" w:rsidRDefault="000E5B19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7 Федерального закона № 256-ФЗ распоряжение средствами материнского капитала осуществляется путем подачи заявления о распоряжении средствами материнского капитала. Перечень оснований для отказа в удовлетворении заявления о распоряжении средствами материнского капитала предусмотрен частью 2 статьи 8 Федерального закона от 29.12.2006 № 256-ФЗ </w:t>
      </w:r>
      <w:r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семей, имеющих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101" w:rsidRDefault="001A3101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26.12.2024 № 495-ФЗ «О внесении изменения в статью 8 Федерального закона «О дополнительных мерах государственной поддержки семей, имеющих детей»</w:t>
      </w:r>
      <w:r>
        <w:rPr>
          <w:rFonts w:ascii="Times New Roman" w:hAnsi="Times New Roman" w:cs="Times New Roman"/>
          <w:sz w:val="28"/>
          <w:szCs w:val="28"/>
        </w:rPr>
        <w:t xml:space="preserve"> данный перечень дополнен новым основанием для отказа в удовлетворении заявления о распоряжении средствами материнского капитала – отсутствие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пригодности для проживания. </w:t>
      </w:r>
      <w:bookmarkStart w:id="0" w:name="_GoBack"/>
      <w:bookmarkEnd w:id="0"/>
    </w:p>
    <w:p w:rsidR="001A3101" w:rsidRDefault="001A3101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42574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указанного заключения о соответствии жилого помещения требованиям </w:t>
      </w:r>
      <w:r w:rsidR="00D04B95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 w:rsidR="00D04B95">
        <w:rPr>
          <w:rFonts w:ascii="Times New Roman" w:hAnsi="Times New Roman" w:cs="Times New Roman"/>
          <w:sz w:val="28"/>
          <w:szCs w:val="28"/>
        </w:rPr>
        <w:t xml:space="preserve"> </w:t>
      </w:r>
      <w:r w:rsidR="0042574F">
        <w:rPr>
          <w:rFonts w:ascii="Times New Roman" w:hAnsi="Times New Roman" w:cs="Times New Roman"/>
          <w:sz w:val="28"/>
          <w:szCs w:val="28"/>
        </w:rPr>
        <w:t>осуществляет</w:t>
      </w:r>
      <w:r w:rsidR="00D04B95">
        <w:rPr>
          <w:rFonts w:ascii="Times New Roman" w:hAnsi="Times New Roman" w:cs="Times New Roman"/>
          <w:sz w:val="28"/>
          <w:szCs w:val="28"/>
        </w:rPr>
        <w:t xml:space="preserve"> межведомственная комиссия</w:t>
      </w:r>
      <w:r w:rsidR="00CC236D">
        <w:rPr>
          <w:rFonts w:ascii="Times New Roman" w:hAnsi="Times New Roman" w:cs="Times New Roman"/>
          <w:sz w:val="28"/>
          <w:szCs w:val="28"/>
        </w:rPr>
        <w:t xml:space="preserve">, действующая </w:t>
      </w:r>
      <w:r w:rsidR="00D04B95">
        <w:rPr>
          <w:rFonts w:ascii="Times New Roman" w:hAnsi="Times New Roman" w:cs="Times New Roman"/>
          <w:sz w:val="28"/>
          <w:szCs w:val="28"/>
        </w:rPr>
        <w:t xml:space="preserve"> при администрации Енисейского района.</w:t>
      </w:r>
    </w:p>
    <w:p w:rsidR="001A3101" w:rsidRDefault="00D04B95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 по подготовке заключений обращаться</w:t>
      </w:r>
      <w:r w:rsidR="00CC236D">
        <w:rPr>
          <w:rFonts w:ascii="Times New Roman" w:hAnsi="Times New Roman" w:cs="Times New Roman"/>
          <w:sz w:val="28"/>
          <w:szCs w:val="28"/>
        </w:rPr>
        <w:t xml:space="preserve"> в </w:t>
      </w:r>
      <w:r w:rsidR="00CC236D">
        <w:rPr>
          <w:rFonts w:ascii="Times New Roman" w:hAnsi="Times New Roman" w:cs="Times New Roman"/>
          <w:sz w:val="28"/>
          <w:szCs w:val="28"/>
        </w:rPr>
        <w:t>МКУ «Центр архитектуры, строительства и ЖКХ Енисейского района»</w:t>
      </w:r>
      <w:r w:rsidR="00CC2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Енисейск, ул. Ленина, 118,</w:t>
      </w:r>
      <w:r w:rsidR="00EB64E6">
        <w:rPr>
          <w:rFonts w:ascii="Times New Roman" w:hAnsi="Times New Roman" w:cs="Times New Roman"/>
          <w:sz w:val="28"/>
          <w:szCs w:val="28"/>
        </w:rPr>
        <w:t xml:space="preserve"> 3-й этаж,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3-09,  телефон 8(39195) 2-80-22.</w:t>
      </w:r>
    </w:p>
    <w:p w:rsidR="00A242B4" w:rsidRDefault="00A242B4" w:rsidP="00AE7C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C91" w:rsidRDefault="008D0C91" w:rsidP="008D0C91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C91" w:rsidRPr="008D0C91" w:rsidRDefault="008D0C91" w:rsidP="008D0C9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9AC" w:rsidRDefault="00BE0D61"/>
    <w:sectPr w:rsidR="00E7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3A"/>
    <w:rsid w:val="000E5B19"/>
    <w:rsid w:val="001A3101"/>
    <w:rsid w:val="002F6ED7"/>
    <w:rsid w:val="0039391E"/>
    <w:rsid w:val="0042574F"/>
    <w:rsid w:val="005875DB"/>
    <w:rsid w:val="008D0C91"/>
    <w:rsid w:val="00A0243A"/>
    <w:rsid w:val="00A242B4"/>
    <w:rsid w:val="00AE7C13"/>
    <w:rsid w:val="00BE0D61"/>
    <w:rsid w:val="00CC236D"/>
    <w:rsid w:val="00D04B95"/>
    <w:rsid w:val="00D14C18"/>
    <w:rsid w:val="00E937CA"/>
    <w:rsid w:val="00EB64E6"/>
    <w:rsid w:val="00EE57F6"/>
    <w:rsid w:val="00F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0C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0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2</cp:revision>
  <dcterms:created xsi:type="dcterms:W3CDTF">2025-03-24T05:14:00Z</dcterms:created>
  <dcterms:modified xsi:type="dcterms:W3CDTF">2025-03-24T05:14:00Z</dcterms:modified>
</cp:coreProperties>
</file>