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8350" w14:textId="77777777" w:rsidR="00BB54D0" w:rsidRPr="00BB54D0" w:rsidRDefault="00BB54D0" w:rsidP="00BB54D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BB54D0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«Для фронта все - девиз страны таков»</w:t>
      </w:r>
    </w:p>
    <w:p w14:paraId="241A99A9" w14:textId="32910F95" w:rsidR="00BB54D0" w:rsidRDefault="00BB54D0" w:rsidP="00BB54D0">
      <w:pPr>
        <w:pStyle w:val="a3"/>
        <w:shd w:val="clear" w:color="auto" w:fill="FFFFFF"/>
        <w:jc w:val="both"/>
        <w:rPr>
          <w:rFonts w:ascii="Noto Serif JP" w:hAnsi="Noto Serif JP"/>
          <w:color w:val="000000"/>
        </w:rPr>
      </w:pPr>
      <w:r>
        <w:rPr>
          <w:rFonts w:ascii="Noto Serif JP" w:hAnsi="Noto Serif JP"/>
          <w:color w:val="000000"/>
        </w:rPr>
        <w:t xml:space="preserve">В рамках празднования 77- </w:t>
      </w:r>
      <w:proofErr w:type="spellStart"/>
      <w:r>
        <w:rPr>
          <w:rFonts w:ascii="Noto Serif JP" w:hAnsi="Noto Serif JP"/>
          <w:color w:val="000000"/>
        </w:rPr>
        <w:t>летия</w:t>
      </w:r>
      <w:proofErr w:type="spellEnd"/>
      <w:r>
        <w:rPr>
          <w:rFonts w:ascii="Noto Serif JP" w:hAnsi="Noto Serif JP"/>
          <w:color w:val="000000"/>
        </w:rPr>
        <w:t xml:space="preserve"> Дня Победы, с целью патриотического воспитания подрастающего поколения, специалисты Енисейского районного архива по приглашению педагогического коллектива </w:t>
      </w:r>
      <w:proofErr w:type="spellStart"/>
      <w:r>
        <w:rPr>
          <w:rFonts w:ascii="Noto Serif JP" w:hAnsi="Noto Serif JP"/>
          <w:color w:val="000000"/>
        </w:rPr>
        <w:t>Погодаевской</w:t>
      </w:r>
      <w:proofErr w:type="spellEnd"/>
      <w:r>
        <w:rPr>
          <w:rFonts w:ascii="Noto Serif JP" w:hAnsi="Noto Serif JP"/>
          <w:color w:val="000000"/>
        </w:rPr>
        <w:t xml:space="preserve"> средней школы провели для учащихся выездной архивно- познавательный урок. Тема урока: «Для фронта все - девиз страны таков», о тружениках тыла Енисейского района в годы Великой Отечественной войны.</w:t>
      </w:r>
      <w:r>
        <w:rPr>
          <w:rFonts w:ascii="Noto Serif JP" w:hAnsi="Noto Serif JP"/>
          <w:color w:val="000000"/>
        </w:rPr>
        <w:br/>
        <w:t xml:space="preserve">Урок проходил в музейной комнате школы, что придавало особую атмосферу данному мероприятию. Специалисты архива Вера Лобанова и Любовь Кривошеева рассказали ребятам о трудовых подвигах наших земляков в годы войны, подробно остановившись на жителях села </w:t>
      </w:r>
      <w:proofErr w:type="spellStart"/>
      <w:r>
        <w:rPr>
          <w:rFonts w:ascii="Noto Serif JP" w:hAnsi="Noto Serif JP"/>
          <w:color w:val="000000"/>
        </w:rPr>
        <w:t>Погодаево</w:t>
      </w:r>
      <w:proofErr w:type="spellEnd"/>
      <w:r>
        <w:rPr>
          <w:rFonts w:ascii="Noto Serif JP" w:hAnsi="Noto Serif JP"/>
          <w:color w:val="000000"/>
        </w:rPr>
        <w:t>, трудившихся в колхозе в то время. Оказалось, что некоторые труженики тыла - родственники присутствующих школьников, о чем ребята с удовольствием рассказывали. Во время урока архивисты использовали архивные документы, фотографии, награды и т. д. Всего на уроке присутствовало 25 учащихся.</w:t>
      </w:r>
    </w:p>
    <w:p w14:paraId="2B85C0D0" w14:textId="77777777" w:rsidR="00BB54D0" w:rsidRDefault="00BB54D0" w:rsidP="00BB54D0">
      <w:pPr>
        <w:pStyle w:val="a3"/>
        <w:shd w:val="clear" w:color="auto" w:fill="FFFFFF"/>
        <w:rPr>
          <w:rFonts w:ascii="Noto Serif JP" w:hAnsi="Noto Serif JP"/>
          <w:color w:val="000000"/>
        </w:rPr>
      </w:pPr>
      <w:r>
        <w:rPr>
          <w:rFonts w:ascii="Noto Serif JP" w:hAnsi="Noto Serif JP"/>
          <w:color w:val="000000"/>
        </w:rPr>
        <w:t xml:space="preserve">Директор МКУ «Енисейский районный архив» </w:t>
      </w:r>
      <w:proofErr w:type="spellStart"/>
      <w:r>
        <w:rPr>
          <w:rFonts w:ascii="Noto Serif JP" w:hAnsi="Noto Serif JP"/>
          <w:color w:val="000000"/>
        </w:rPr>
        <w:t>Л.П.Соломенцева</w:t>
      </w:r>
      <w:proofErr w:type="spellEnd"/>
    </w:p>
    <w:p w14:paraId="4542ABED" w14:textId="72D1126B" w:rsidR="00BB54D0" w:rsidRDefault="00BB54D0" w:rsidP="00BB54D0">
      <w:pPr>
        <w:pStyle w:val="a3"/>
        <w:shd w:val="clear" w:color="auto" w:fill="FFFFFF"/>
        <w:rPr>
          <w:rFonts w:ascii="Noto Serif JP" w:hAnsi="Noto Serif JP"/>
          <w:color w:val="000000"/>
        </w:rPr>
      </w:pPr>
      <w:r>
        <w:rPr>
          <w:rFonts w:ascii="Noto Serif JP" w:hAnsi="Noto Serif JP"/>
          <w:noProof/>
          <w:color w:val="000000"/>
        </w:rPr>
        <w:drawing>
          <wp:inline distT="0" distB="0" distL="0" distR="0" wp14:anchorId="28E24269" wp14:editId="75E87B5A">
            <wp:extent cx="5715000" cy="4286250"/>
            <wp:effectExtent l="0" t="0" r="0" b="0"/>
            <wp:docPr id="4" name="Рисунок 4" descr="20220516 11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516 1125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7E10" w14:textId="5326B16B" w:rsidR="00BB54D0" w:rsidRDefault="00BB54D0" w:rsidP="00BB54D0">
      <w:pPr>
        <w:pStyle w:val="a3"/>
        <w:shd w:val="clear" w:color="auto" w:fill="FFFFFF"/>
        <w:rPr>
          <w:rFonts w:ascii="Noto Serif JP" w:hAnsi="Noto Serif JP"/>
          <w:color w:val="000000"/>
        </w:rPr>
      </w:pPr>
      <w:bookmarkStart w:id="0" w:name="_GoBack"/>
      <w:r>
        <w:rPr>
          <w:rFonts w:ascii="Noto Serif JP" w:hAnsi="Noto Serif JP"/>
          <w:noProof/>
          <w:color w:val="000000"/>
        </w:rPr>
        <w:lastRenderedPageBreak/>
        <w:drawing>
          <wp:inline distT="0" distB="0" distL="0" distR="0" wp14:anchorId="0B1A8379" wp14:editId="66CFF63F">
            <wp:extent cx="5940425" cy="4455160"/>
            <wp:effectExtent l="0" t="0" r="3175" b="2540"/>
            <wp:docPr id="3" name="Рисунок 3" descr="20220516 11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0516 113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52F2EB" w14:textId="336AD107" w:rsidR="00BB54D0" w:rsidRDefault="00BB54D0" w:rsidP="00BB54D0">
      <w:pPr>
        <w:pStyle w:val="a3"/>
        <w:shd w:val="clear" w:color="auto" w:fill="FFFFFF"/>
        <w:rPr>
          <w:rFonts w:ascii="Noto Serif JP" w:hAnsi="Noto Serif JP"/>
          <w:color w:val="000000"/>
        </w:rPr>
      </w:pPr>
      <w:r>
        <w:rPr>
          <w:rFonts w:ascii="Noto Serif JP" w:hAnsi="Noto Serif JP"/>
          <w:noProof/>
          <w:color w:val="000000"/>
        </w:rPr>
        <w:lastRenderedPageBreak/>
        <w:drawing>
          <wp:inline distT="0" distB="0" distL="0" distR="0" wp14:anchorId="13327DD2" wp14:editId="523AC37F">
            <wp:extent cx="5715000" cy="7620000"/>
            <wp:effectExtent l="0" t="0" r="0" b="0"/>
            <wp:docPr id="2" name="Рисунок 2" descr="20220516 11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0516 1133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E09AD" w14:textId="754B3D59" w:rsidR="00BB54D0" w:rsidRDefault="00BB54D0" w:rsidP="00BB54D0">
      <w:pPr>
        <w:pStyle w:val="a3"/>
        <w:shd w:val="clear" w:color="auto" w:fill="FFFFFF"/>
        <w:rPr>
          <w:rFonts w:ascii="Noto Serif JP" w:hAnsi="Noto Serif JP"/>
          <w:color w:val="000000"/>
        </w:rPr>
      </w:pPr>
      <w:r>
        <w:rPr>
          <w:rFonts w:ascii="Noto Serif JP" w:hAnsi="Noto Serif JP"/>
          <w:noProof/>
          <w:color w:val="000000"/>
        </w:rPr>
        <w:lastRenderedPageBreak/>
        <w:drawing>
          <wp:inline distT="0" distB="0" distL="0" distR="0" wp14:anchorId="131191FF" wp14:editId="7A1AE835">
            <wp:extent cx="5715000" cy="7620000"/>
            <wp:effectExtent l="0" t="0" r="0" b="0"/>
            <wp:docPr id="1" name="Рисунок 1" descr="20220516 11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516 113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DF54" w14:textId="77777777" w:rsidR="00BB54D0" w:rsidRDefault="00BB54D0" w:rsidP="00BB54D0">
      <w:pPr>
        <w:pStyle w:val="previous"/>
        <w:numPr>
          <w:ilvl w:val="0"/>
          <w:numId w:val="1"/>
        </w:numPr>
        <w:shd w:val="clear" w:color="auto" w:fill="FFFFFF"/>
        <w:ind w:left="0"/>
        <w:jc w:val="center"/>
        <w:rPr>
          <w:rFonts w:ascii="Noto Serif JP" w:hAnsi="Noto Serif JP"/>
          <w:color w:val="000000"/>
        </w:rPr>
      </w:pPr>
    </w:p>
    <w:p w14:paraId="7C4D3E82" w14:textId="77777777" w:rsidR="009A2719" w:rsidRDefault="009A2719"/>
    <w:sectPr w:rsidR="009A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832FF"/>
    <w:multiLevelType w:val="multilevel"/>
    <w:tmpl w:val="3DDC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02"/>
    <w:rsid w:val="00632602"/>
    <w:rsid w:val="009A2719"/>
    <w:rsid w:val="00B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9445"/>
  <w15:chartTrackingRefBased/>
  <w15:docId w15:val="{C36CAA8A-C5B0-41A4-8856-687A8345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5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">
    <w:name w:val="previous"/>
    <w:basedOn w:val="a"/>
    <w:rsid w:val="00BB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2024-01-30T03:27:00Z</dcterms:created>
  <dcterms:modified xsi:type="dcterms:W3CDTF">2024-01-30T03:28:00Z</dcterms:modified>
</cp:coreProperties>
</file>