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6E9C5" w14:textId="77777777" w:rsidR="007A3839" w:rsidRPr="007A3839" w:rsidRDefault="007A3839" w:rsidP="007A383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</w:pPr>
      <w:r w:rsidRPr="007A3839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К 100-летию образования Енисейского районного отдела здравоохранения</w:t>
      </w:r>
    </w:p>
    <w:p w14:paraId="6CA347A1" w14:textId="77777777" w:rsidR="007A3839" w:rsidRPr="007A3839" w:rsidRDefault="007A3839" w:rsidP="007A3839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Отдел здравоохранения образован Енисейским уездным революционным комитетом в феврале 1920 года. Объявление о его  создании в числе других отделов ревкома было опубликовано 8 февраля 1920 года в городской газете «Власть труда» Заведующим отделом был назначен Щеглов Юрий Сергеевич, до  этого служивший председателем Енисейской уездной земской управы. Отдел разместился в доме Дементьева на Базарной площади (ул. Диктатуры, ныне художественная школа). Отдел «принял в свое ведение лечебные учреждения города и уезда, принадлежащие прежде Земству, Городскому самоуправлению, переселенческие и частные». В сеть медицинских учреждений уезда входили уездная больница, городская лечебница, родильный дом, зубоврачебный кабинет, заразный барак, аптека,  детский приют «Ясли».</w:t>
      </w:r>
    </w:p>
    <w:p w14:paraId="4EFFD4B0" w14:textId="77777777" w:rsidR="007A3839" w:rsidRPr="007A3839" w:rsidRDefault="007A3839" w:rsidP="007A3839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        В 1924 году в связи с новым районно-волостным  делением и образованием Енисейского района  начал действовать </w:t>
      </w:r>
      <w:r w:rsidRPr="007A3839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</w:t>
      </w: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исполком Енисейского районного Совета депутатов, районная больница находилась в непосредственном подчинении  исполкома райсовета. С 1928 года, согласно документам, руководство здравоохранением было  возложено на заведующего врачебным участком. В состав участка входили районная больница,  амбулатория и  три фельдшерских пункта: Анциферовский, Усть-Тунгуский и Назимовский. Имелся заразный барак при райбольнице, крайне необходимый ввиду эпидемических заболеваний. Заведующей райбольницей в то время была  врач Успенская Татьяна Семеновна.</w:t>
      </w:r>
    </w:p>
    <w:p w14:paraId="478F3EAD" w14:textId="77777777" w:rsidR="007A3839" w:rsidRPr="007A3839" w:rsidRDefault="007A3839" w:rsidP="007A3839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         В 1930 году   отделом здравоохранения  заведовал Лемескин Михаил Николаевич, по образованию фельдшер. Районная больница - головное медицинское учреждение райздрава.</w:t>
      </w:r>
    </w:p>
    <w:p w14:paraId="5D644B69" w14:textId="77777777" w:rsidR="007A3839" w:rsidRPr="007A3839" w:rsidRDefault="007A3839" w:rsidP="007A3839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        К середине 1950-х годов  в районе 8 больниц,  26 фельдшерско-акушерских пунктов, выстроено 5 новых детских яслей.</w:t>
      </w:r>
    </w:p>
    <w:p w14:paraId="6BADEFCE" w14:textId="77777777" w:rsidR="007A3839" w:rsidRPr="007A3839" w:rsidRDefault="007A3839" w:rsidP="007A3839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        В 1962 году Райздравотдел был ликвидирован и учреждена Районная больница (решение сессии Енисейского районного Совета депутатов трудящихся от 29 сентября 1962 года). Связано это было с реорганизацией  района  в связи с присвоением  Енисейску в августе 1962 года  статуса города краевого подчинения.</w:t>
      </w:r>
    </w:p>
    <w:p w14:paraId="0AD5AAEC" w14:textId="77777777" w:rsidR="007A3839" w:rsidRPr="007A3839" w:rsidRDefault="007A3839" w:rsidP="007A3839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С 1966 года в документах значится наименование «Енисейская центральная районная больница» (Енисейская ЦРБ).</w:t>
      </w:r>
    </w:p>
    <w:p w14:paraId="420AE797" w14:textId="77777777" w:rsidR="007A3839" w:rsidRPr="007A3839" w:rsidRDefault="007A3839" w:rsidP="007A3839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         В 1975 году в связи с образованием города Лесосибирска из состава районной больницы переданы поселковые больницы, туберкулезный диспансер, 12 здравпунктов, 4  фельдшерских пункта и 10 яслей. В ведении Енисейской  ЦРБ остались 4 участковых больницы и 43 ФАПа.</w:t>
      </w:r>
    </w:p>
    <w:p w14:paraId="37636D1D" w14:textId="77777777" w:rsidR="007A3839" w:rsidRPr="007A3839" w:rsidRDefault="007A3839" w:rsidP="007A3839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Самые первые документы  Енисейской  районной больницы, хранящиеся в Енисейском районном архиве, датируются 20 м годом прошлого века. Полистаем некоторые из них.</w:t>
      </w:r>
    </w:p>
    <w:p w14:paraId="7C5DC287" w14:textId="77777777" w:rsidR="007A3839" w:rsidRPr="007A3839" w:rsidRDefault="007A3839" w:rsidP="007A3839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История советского здравоохранения в Енисейском районе начинается с  февраля 1920  года, когда при Енисейском Уездном революционном Комитете одним из первых был образован отдел здравоохранения.  При  его организации  руководствовались циркулярами Народного комиссариата здравоохранения. Этим же документом предложено </w:t>
      </w:r>
      <w:r w:rsidRPr="007A3839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«на всей территории республики провести однодневную перепись врачей, зубных врачей, лекпомов и фармацевтов (мужчин и женщин), как состоявших на военной и гражданской службе, так и свободных»</w:t>
      </w: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. Все зарегистрированные лица медперсонала получали удостоверения, которые обязаны были носить с собой.</w:t>
      </w:r>
    </w:p>
    <w:p w14:paraId="33FCC2CF" w14:textId="77777777" w:rsidR="007A3839" w:rsidRPr="007A3839" w:rsidRDefault="007A3839" w:rsidP="007A3839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lastRenderedPageBreak/>
        <w:t>Отдел здравоохранения руководил медицинскими учреждениями уезда, санитарно-профилактической и противоэпидемической работой. Прием больных проводился бесплатно. В отчетах уездного отдела здравоохранения за 20-е годы неоднократно отмечался недостаток медицинских работников. Штат уездной больницы составлял 20 человек, </w:t>
      </w:r>
      <w:r w:rsidRPr="007A3839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«…из них 1 врач, 2 фельдшера, фельдшер-акушер, акушер, прочий рабочий персонал 26 человек»</w:t>
      </w: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.  </w:t>
      </w:r>
      <w:r w:rsidRPr="007A3839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«В уезде: врачей 1, фельдшеров 22, фельдшеров-акушерок 3 и разного обслуживающего персонала 15»</w:t>
      </w:r>
    </w:p>
    <w:p w14:paraId="02CA4C28" w14:textId="77777777" w:rsidR="007A3839" w:rsidRPr="007A3839" w:rsidRDefault="007A3839" w:rsidP="007A3839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 отчете Уездного отдела здравоохранения за сентябрь 1922 года значится </w:t>
      </w:r>
      <w:r w:rsidRPr="007A3839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«1 уездная больница на 40 кроватей, 6 больниц в уезде численностью на 65 кроватей, 4 фельдшерских пункта с приемными покоями на 18 кроватей и 3 пункта с амбулаторным лечением, одной городской… лечебницей, детского приюта на 35 кроватей, одной Советской аптекой…»</w:t>
      </w:r>
    </w:p>
    <w:p w14:paraId="25D83C8D" w14:textId="77777777" w:rsidR="007A3839" w:rsidRPr="007A3839" w:rsidRDefault="007A3839" w:rsidP="007A3839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 докладе  «О состоянии Уездного отдела здравоохранения 20 мая 1922 год»  расписана структура здравотдела:  </w:t>
      </w:r>
      <w:r w:rsidRPr="007A3839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«Конструкция Здравотдела: один подотдел общий, делопроизводство, военно-санитарный, фин-счетное (бухгалтерия), статистическое, врачебно-контрольной комиссии (экспертизы) и охрана здоровья детей; в общий подотдел влито дело лечебно-санитарное и эпидемическое, аптечное, хозяйственное и продовольственное; штат служащих отдела 7 человек»</w:t>
      </w:r>
    </w:p>
    <w:p w14:paraId="7397B288" w14:textId="77777777" w:rsidR="007A3839" w:rsidRPr="007A3839" w:rsidRDefault="007A3839" w:rsidP="007A3839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 уезде в эти годы, впрочем как и во всей стране, продолжает свирепствовать эпидемия  сыпного тифа. И поэтому при отделе  создается комиссия по борьбе с этим злом. Сокращенное ее название – Чекатиф. Принимаются все меры по устранению очагов эпидемии: отводятся  дополнительные больничные места, в заразном бараке увеличено количество медперсонала, повышена ему зарплата на 50 %, больным предоставляется соответствующее лечение, обеспечивается уход за выздоравливающими, проводится профилактическая работа с населением: </w:t>
      </w:r>
      <w:r w:rsidRPr="007A3839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«…Предложить Райпрофсовету провести разъяснительную работу среди населения о посещении бани не реже одного раза в пятидневку и о всех профилактических мероприятиях против эпидемических  заболеваний. (…) обязать всех парикмахеров… давать ежедневные сведения в Санучасток о количестве граждан, прошедших стрижку волос (…), а всех владельцев частных бань предоставлять ежедневно к 6 ч. вечера сведения о количестве граждан прошедших баню (…). Предложить циркулярным распоряжением Председателям Волостных и сельских комитетов принять все меры к выполнению населением санитарных правил, как обеспечению самого же населения от появления эпидемических заболеваний»</w:t>
      </w: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. В наше время этот архивный документ может вызвать улыбку. Но в результате всех этих действий чрезвычайной комиссии к концу 1921 года эпидемия тифа в уезде была локализована.</w:t>
      </w:r>
    </w:p>
    <w:p w14:paraId="1DA8FCED" w14:textId="77777777" w:rsidR="007A3839" w:rsidRPr="007A3839" w:rsidRDefault="007A3839" w:rsidP="007A3839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 1920 году открывается лечебница в с. Плотбище для больных ревматизмом, ишиасом, невралгией. В то время эта проблема стояла особенно остро. Например, </w:t>
      </w:r>
      <w:r w:rsidRPr="007A3839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«за июль 1920 года поступило на лечение 20 человек, выздоровело всего 4, умерло 6».</w:t>
      </w: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В архивных документах есть упоминание и о чудодейственном свойстве лечебной грязи на озере недалеко от деревни Плотбище, которая очень хорошо помогала  в лечении больных.  До революции 1917 года там действовал  грязевый курорт , но в апреле 1922 года </w:t>
      </w:r>
      <w:r w:rsidRPr="007A3839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«…пришлось окончательно прикрыть, ликвидировать курорт, как несоответствующий своему назначению, который сдан Райсовету под охрану…» .</w:t>
      </w:r>
    </w:p>
    <w:p w14:paraId="76FBCAC3" w14:textId="77777777" w:rsidR="007A3839" w:rsidRPr="007A3839" w:rsidRDefault="007A3839" w:rsidP="007A3839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А скорую помощь в то время заменяли лошади </w:t>
      </w:r>
      <w:r w:rsidRPr="007A3839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 xml:space="preserve">«Для своевременного медицинского обслуживания жителей на дому  обязать всех руководителей (…) организаций по </w:t>
      </w:r>
      <w:r w:rsidRPr="007A3839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lastRenderedPageBreak/>
        <w:t>определенному расписанию предоставлять ежедневно лошадь в кошевке с кучером к 2 часам дня…», - </w:t>
      </w: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говорится  в очередной  резолюции.</w:t>
      </w:r>
    </w:p>
    <w:p w14:paraId="349EA3A9" w14:textId="77777777" w:rsidR="007A3839" w:rsidRPr="007A3839" w:rsidRDefault="007A3839" w:rsidP="007A3839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На плечи руководителя уездным отделом здравоохранения, а в наше время это должность главного врача больницы, ложились и все хозяйственные заботы: ремонт печей, побелка в заразном бараке, заготовка дров для больницы, заготовка сена для лошадей. Открываем отчет по отделу: </w:t>
      </w:r>
      <w:r w:rsidRPr="007A3839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«… Окончено сенокошение, в результате чего было заготовлено сена 500 пудов, каковое и распределено в следующем виде - уездной больнице 200 пудов и для приюта… 300 пудов».</w:t>
      </w: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Поэтому не случайно только за 1921, 1922 годы  сменилось три заведующих здравотделом. В документах встречаются подписи Н. Лузина, Ф.И. Накладова, В.И. Мокрова.</w:t>
      </w:r>
    </w:p>
    <w:p w14:paraId="44F957F2" w14:textId="77777777" w:rsidR="007A3839" w:rsidRPr="007A3839" w:rsidRDefault="007A3839" w:rsidP="007A3839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Очень интересен тот факт, что на ампутацию и перевод из тюрьмы в больницу арестантов надо было получить разрешение Енисейского Уездного Революционного Комитета. Открываем Протокол  заседания  от 6 марта 1920 г</w:t>
      </w:r>
      <w:r w:rsidRPr="007A3839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. </w:t>
      </w: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«</w:t>
      </w:r>
      <w:r w:rsidRPr="007A3839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Слушали: Отношение Енисейского дома лишения свободы о необходимости ампутирования арестанту Кытманову ступни левой ноги ввиду появления гангрены. Постановили: Перевести арестанта Кытманова в больницу для ампутирования ноги».</w:t>
      </w:r>
    </w:p>
    <w:p w14:paraId="2CAFB8AE" w14:textId="77777777" w:rsidR="007A3839" w:rsidRPr="007A3839" w:rsidRDefault="007A3839" w:rsidP="007A3839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Мое внимание привлек документ, названный  </w:t>
      </w:r>
      <w:r w:rsidRPr="007A3839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«Рапорт»</w:t>
      </w: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 (фамилия врача, писавшего его, не сохранилась) – это жалоба на заведующего  Уездной больницы врача Михалевича: </w:t>
      </w:r>
      <w:r w:rsidRPr="007A3839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«… и когда мной был задан вопрос Михалевичу  «ежедневно ли перевязывайте больных» , то тот ответил через 2-3 дня, (…)  я знаю, что это недопустимо (…) и скажу, что врач Михалевич не наш и ему места нет здесь (…) его необходимо наказать, дабы остальные обывательские мелкие людишки видели и знали, что с них Власть рабочих крестьян требует внимательного и правильного отношения к делу…». </w:t>
      </w: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И на этот рапорт собственноручно  заведующим отделом здравоохранения наложена  резолюция</w:t>
      </w:r>
      <w:r w:rsidRPr="007A3839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: «А потому наложить арест (…) не менее 10 суток». </w:t>
      </w: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Вот какое наказание мог получить врач за халатное отношение к работе.</w:t>
      </w:r>
    </w:p>
    <w:p w14:paraId="6C4CB5E9" w14:textId="77777777" w:rsidR="007A3839" w:rsidRPr="007A3839" w:rsidRDefault="007A3839" w:rsidP="007A3839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Это лишь некоторые эпизоды из истории становления здравоохранения в районе. К концу 1932 года больница была уже на 65 коек, а к 1960 году штат врачей и фельдшеров увеличился до 339 человек. В настоящее время здравоохранение района представлено Енисейской районной больницей, где трудится много прекрасных специалистов. Сегодня мы уже не можем  представить  свою жизнь  без врачей, без медицины.</w:t>
      </w:r>
    </w:p>
    <w:p w14:paraId="55EBAF84" w14:textId="77777777" w:rsidR="007A3839" w:rsidRPr="007A3839" w:rsidRDefault="007A3839" w:rsidP="007A3839">
      <w:pPr>
        <w:shd w:val="clear" w:color="auto" w:fill="FFFFFF"/>
        <w:spacing w:after="0" w:line="240" w:lineRule="auto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</w:t>
      </w:r>
    </w:p>
    <w:p w14:paraId="4DB94F2B" w14:textId="77777777" w:rsidR="007A3839" w:rsidRPr="007A3839" w:rsidRDefault="007A3839" w:rsidP="007A3839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Источники: МКУ «Енисейский районный архив». Ф.Р-73. Оп.1.Д.2</w:t>
      </w:r>
    </w:p>
    <w:p w14:paraId="591EF3E5" w14:textId="77777777" w:rsidR="007A3839" w:rsidRPr="007A3839" w:rsidRDefault="007A3839" w:rsidP="007A3839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7A383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Директор МКУ  «Енисейский районный архив» Л.П. Соломенцева</w:t>
      </w:r>
    </w:p>
    <w:p w14:paraId="1976697D" w14:textId="77777777" w:rsidR="003D6F3D" w:rsidRDefault="003D6F3D">
      <w:bookmarkStart w:id="0" w:name="_GoBack"/>
      <w:bookmarkEnd w:id="0"/>
    </w:p>
    <w:sectPr w:rsidR="003D6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98"/>
    <w:rsid w:val="003D6F3D"/>
    <w:rsid w:val="007A3839"/>
    <w:rsid w:val="00B8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92D3C-890D-427A-A700-402E8944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3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3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A3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1359</Words>
  <Characters>7749</Characters>
  <Application>Microsoft Office Word</Application>
  <DocSecurity>0</DocSecurity>
  <Lines>64</Lines>
  <Paragraphs>18</Paragraphs>
  <ScaleCrop>false</ScaleCrop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2023-11-28T07:54:00Z</dcterms:created>
  <dcterms:modified xsi:type="dcterms:W3CDTF">2023-11-28T07:54:00Z</dcterms:modified>
</cp:coreProperties>
</file>