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37" w:rsidRDefault="00E94237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237" w:rsidRDefault="00E94237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законодательстве, связанные с применением </w:t>
      </w:r>
      <w:r w:rsidRPr="00E94237">
        <w:rPr>
          <w:rFonts w:ascii="Times New Roman" w:hAnsi="Times New Roman" w:cs="Times New Roman"/>
          <w:sz w:val="24"/>
          <w:szCs w:val="24"/>
        </w:rPr>
        <w:t>контрольно-кассовой техники</w:t>
      </w:r>
      <w:bookmarkStart w:id="0" w:name="_GoBack"/>
      <w:bookmarkEnd w:id="0"/>
    </w:p>
    <w:p w:rsidR="00E94237" w:rsidRDefault="00E94237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EDF" w:rsidRPr="00280BDC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DC">
        <w:rPr>
          <w:rFonts w:ascii="Times New Roman" w:hAnsi="Times New Roman" w:cs="Times New Roman"/>
          <w:sz w:val="24"/>
          <w:szCs w:val="24"/>
        </w:rPr>
        <w:t xml:space="preserve">Межрайонная ИФНС России № </w:t>
      </w:r>
      <w:r w:rsidR="00AC2184" w:rsidRPr="00280BDC">
        <w:rPr>
          <w:rFonts w:ascii="Times New Roman" w:hAnsi="Times New Roman" w:cs="Times New Roman"/>
          <w:sz w:val="24"/>
          <w:szCs w:val="24"/>
        </w:rPr>
        <w:t>17</w:t>
      </w:r>
      <w:r w:rsidRPr="00280BDC">
        <w:rPr>
          <w:rFonts w:ascii="Times New Roman" w:hAnsi="Times New Roman" w:cs="Times New Roman"/>
          <w:sz w:val="24"/>
          <w:szCs w:val="24"/>
        </w:rPr>
        <w:t xml:space="preserve"> по Красноярскому краю сообщает, что в связи с принятием Федерального закона от 08.08.2024 № 273-ФЗ «О внесении изменений в статью 2 Федерального закона «О применении контрольно-кассовой техники </w:t>
      </w:r>
      <w:r w:rsidR="00173584">
        <w:rPr>
          <w:rFonts w:ascii="Times New Roman" w:hAnsi="Times New Roman" w:cs="Times New Roman"/>
          <w:sz w:val="24"/>
          <w:szCs w:val="24"/>
        </w:rPr>
        <w:t xml:space="preserve">(далее - ККТ) </w:t>
      </w:r>
      <w:r w:rsidRPr="00280BDC">
        <w:rPr>
          <w:rFonts w:ascii="Times New Roman" w:hAnsi="Times New Roman" w:cs="Times New Roman"/>
          <w:sz w:val="24"/>
          <w:szCs w:val="24"/>
        </w:rPr>
        <w:t>при осуществлении расчетов в Российской Федерации» и Федеральный закон «О розничных рынках и о внесении изменений в Трудовой кодекс Российской Федерации» (далее – Федеральный закон № 273-ФЗ) с 01.03.2025 наступает обязанность:</w:t>
      </w:r>
    </w:p>
    <w:p w:rsidR="00277EDF" w:rsidRPr="00280BDC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DC">
        <w:rPr>
          <w:rFonts w:ascii="Times New Roman" w:hAnsi="Times New Roman" w:cs="Times New Roman"/>
          <w:sz w:val="24"/>
          <w:szCs w:val="24"/>
        </w:rPr>
        <w:t>- у налогоплательщиков, осуществляющих торговлю на розничных рынках, ярмарках, в выставочных комплексах, а также на других территориях, отведенных для осуществления торговли, открытых прилавков внутри крытых рыночных помещений при торговле непродовольственными товарами, применять контрольно-кассовую технику;</w:t>
      </w:r>
    </w:p>
    <w:p w:rsidR="00D10A9F" w:rsidRDefault="00CF4E49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DC">
        <w:rPr>
          <w:rFonts w:ascii="Times New Roman" w:hAnsi="Times New Roman" w:cs="Times New Roman"/>
          <w:sz w:val="24"/>
          <w:szCs w:val="24"/>
        </w:rPr>
        <w:t xml:space="preserve">- </w:t>
      </w:r>
      <w:r w:rsidR="00277EDF" w:rsidRPr="00280BDC">
        <w:rPr>
          <w:rFonts w:ascii="Times New Roman" w:hAnsi="Times New Roman" w:cs="Times New Roman"/>
          <w:sz w:val="24"/>
          <w:szCs w:val="24"/>
        </w:rPr>
        <w:t>у управляющих рынками компаний осуществлять проверку факта наличия зарегистрированной контрольно-кассовой техники у лиц, которым представляется (предоставлено) торговое место. Указанная норма предусмотрена в целях недопущения на рынки торговцев, не имеющих зарегистрированную (перерегистрированную) контрольно-кассовую технику в соответствии с законодательством Российской Федерации о применении контрольно-кассовой техники.</w:t>
      </w:r>
    </w:p>
    <w:p w:rsidR="00280BDC" w:rsidRDefault="00280BDC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DC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контрольно-кассовой техники при осуществлении следующих видов деятельности и при оказании следующих услуг:</w:t>
      </w:r>
    </w:p>
    <w:p w:rsidR="00280BDC" w:rsidRDefault="00280BDC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0BDC">
        <w:rPr>
          <w:rFonts w:ascii="Times New Roman" w:hAnsi="Times New Roman" w:cs="Times New Roman"/>
          <w:sz w:val="24"/>
          <w:szCs w:val="24"/>
        </w:rPr>
        <w:t>осуществляемая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торговля товарами на основе договора розничной купли-продажи, при которой передача товара происходит в момент заключения такого договора, на розничном рынке, ярмарке, выставке не более чем с трех торговых мест при условии, что совокупная площадь торговых мест на розничном рынке, ярмарке, выставке, включая места для хранения товаров, не превышает пятнадцати квадратных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0BDC" w:rsidRDefault="00280BDC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80BDC">
        <w:rPr>
          <w:rFonts w:ascii="Times New Roman" w:hAnsi="Times New Roman" w:cs="Times New Roman"/>
          <w:sz w:val="24"/>
          <w:szCs w:val="24"/>
        </w:rPr>
        <w:t xml:space="preserve">ельскохозяйственные потребительские кооперативы, признаваемые таковыми в соответствии с Федеральным законом от 8 декабря 1995 года </w:t>
      </w:r>
      <w:r w:rsidR="00173584">
        <w:rPr>
          <w:rFonts w:ascii="Times New Roman" w:hAnsi="Times New Roman" w:cs="Times New Roman"/>
          <w:sz w:val="24"/>
          <w:szCs w:val="24"/>
        </w:rPr>
        <w:t>№</w:t>
      </w:r>
      <w:r w:rsidRPr="00280BDC">
        <w:rPr>
          <w:rFonts w:ascii="Times New Roman" w:hAnsi="Times New Roman" w:cs="Times New Roman"/>
          <w:sz w:val="24"/>
          <w:szCs w:val="24"/>
        </w:rPr>
        <w:t xml:space="preserve"> 193-ФЗ </w:t>
      </w:r>
      <w:r w:rsidR="00173584">
        <w:rPr>
          <w:rFonts w:ascii="Times New Roman" w:hAnsi="Times New Roman" w:cs="Times New Roman"/>
          <w:sz w:val="24"/>
          <w:szCs w:val="24"/>
        </w:rPr>
        <w:t>«</w:t>
      </w:r>
      <w:r w:rsidRPr="00280BDC">
        <w:rPr>
          <w:rFonts w:ascii="Times New Roman" w:hAnsi="Times New Roman" w:cs="Times New Roman"/>
          <w:sz w:val="24"/>
          <w:szCs w:val="24"/>
        </w:rPr>
        <w:t>О сельскохозяйственной кооперации</w:t>
      </w:r>
      <w:r w:rsidR="00173584">
        <w:rPr>
          <w:rFonts w:ascii="Times New Roman" w:hAnsi="Times New Roman" w:cs="Times New Roman"/>
          <w:sz w:val="24"/>
          <w:szCs w:val="24"/>
        </w:rPr>
        <w:t>»</w:t>
      </w:r>
      <w:r w:rsidRPr="00280BDC">
        <w:rPr>
          <w:rFonts w:ascii="Times New Roman" w:hAnsi="Times New Roman" w:cs="Times New Roman"/>
          <w:sz w:val="24"/>
          <w:szCs w:val="24"/>
        </w:rPr>
        <w:t>, за исключением сельскохозяйственных кредитных потребительских кооперативов, при осуществлении торговли товарами на основе договора розничной купли-продажи, при которой передача товара происходит в момент заключения такого договора, вправе осуществлять расчеты на розничном рынке, ярмарке, выставке без применения контрольно-кассовой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на патентной система </w:t>
      </w:r>
      <w:r w:rsidR="00742734" w:rsidRPr="002C2D9B">
        <w:rPr>
          <w:rFonts w:ascii="Times New Roman" w:hAnsi="Times New Roman" w:cs="Times New Roman"/>
          <w:sz w:val="24"/>
          <w:szCs w:val="24"/>
        </w:rPr>
        <w:t>налогообложения</w:t>
      </w:r>
      <w:r w:rsidRPr="002C2D9B">
        <w:rPr>
          <w:rFonts w:ascii="Times New Roman" w:hAnsi="Times New Roman" w:cs="Times New Roman"/>
          <w:sz w:val="24"/>
          <w:szCs w:val="24"/>
        </w:rPr>
        <w:t xml:space="preserve"> могут не применять ККТ в том числе на территории регулярно организуемой и проводимой только в выходные, нерабочие праздничные дни ярмарки, общее число торговых мест на которой не превышает пятидесяти, при осуществлении следующих видов деятельности: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-изготовление и ремонт металлической галантереи, ключей, номерных знаков, указателей улиц;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-изготовление изделий народных художественных промыслов;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-производство и реставрация ковров и ковровых изделий;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-деятельность в области звукозаписи и издания музыкальных произведений;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-охота, отлов и отстрел диких животных, в том числе предоставление услуг в этих областях, деятельность, связанная со спортивно-любительской охотой;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 услуги общественного питания, оказываемые через объекты организации общественного питания;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 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-производство кожи и изделий из кожи;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 xml:space="preserve">- сбор и заготовка пищевых лесных ресурсов, </w:t>
      </w:r>
      <w:proofErr w:type="spellStart"/>
      <w:r w:rsidRPr="002C2D9B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2C2D9B">
        <w:rPr>
          <w:rFonts w:ascii="Times New Roman" w:hAnsi="Times New Roman" w:cs="Times New Roman"/>
          <w:sz w:val="24"/>
          <w:szCs w:val="24"/>
        </w:rPr>
        <w:t xml:space="preserve"> лесных ресурсов и лекарственных растений;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lastRenderedPageBreak/>
        <w:t>- переработка и консервирование фруктов и овощей;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-производство молочной продукции;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-растениеводство, услуги в области растениеводства;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-производство хлебобулочных и мучных кондитерских изделий;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-рыболовство и рыбоводство, рыболовство любительское и спортивное;</w:t>
      </w:r>
    </w:p>
    <w:p w:rsidR="00277EDF" w:rsidRPr="002C2D9B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-животноводство, услуги в области животноводства;</w:t>
      </w:r>
    </w:p>
    <w:p w:rsidR="00277EDF" w:rsidRDefault="00277EDF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-помол зерна, производство муки и крупы из зерен пшеницы, ржи, овса, кукурузы или прочих хлебных злаков.</w:t>
      </w:r>
    </w:p>
    <w:p w:rsidR="00173584" w:rsidRDefault="00173584" w:rsidP="0017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01.01.2026 </w:t>
      </w:r>
      <w:r w:rsidRPr="00173584">
        <w:rPr>
          <w:rFonts w:ascii="Times New Roman" w:hAnsi="Times New Roman" w:cs="Times New Roman"/>
          <w:sz w:val="24"/>
          <w:szCs w:val="24"/>
        </w:rPr>
        <w:t>наступает обязанность у организаций или индивидуальных предпринимателей, имеющих освобождение от применения контрольно-кассовой техники в соответствии с абзацем 6 пункта 2 статьи 2 Федерального закона от 22.05.2003 № 54-ФЗ «О применении контрольно-кассовой техники при осуществлении расчетов в Российской Федерации» (далее – Федеральный закон № 54-ФЗ) в редакции, действовавшей до дня вступления в силу Федерального закона № 273-ФЗ, применять контрольно-кассовую технику с учетом требований абзаца 9 пункта 1 статьи 4.7 указанного Федерального закона № 54-ФЗ в отношении указания на кассовом чеке наименования товара и его количества.</w:t>
      </w:r>
    </w:p>
    <w:p w:rsidR="00742734" w:rsidRPr="002C2D9B" w:rsidRDefault="00742734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67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C2D9B">
        <w:rPr>
          <w:rFonts w:ascii="Times New Roman" w:hAnsi="Times New Roman" w:cs="Times New Roman"/>
          <w:sz w:val="24"/>
          <w:szCs w:val="24"/>
        </w:rPr>
        <w:t xml:space="preserve">Отсутствие или не применение контрольно-кассовой техники, а также несоблюдение норм законодательства о розничных рынках </w:t>
      </w:r>
      <w:r w:rsidR="00395A60" w:rsidRPr="002C2D9B">
        <w:rPr>
          <w:rFonts w:ascii="Times New Roman" w:hAnsi="Times New Roman" w:cs="Times New Roman"/>
          <w:sz w:val="24"/>
          <w:szCs w:val="24"/>
        </w:rPr>
        <w:t>является</w:t>
      </w:r>
      <w:r w:rsidRPr="002C2D9B">
        <w:rPr>
          <w:rFonts w:ascii="Times New Roman" w:hAnsi="Times New Roman" w:cs="Times New Roman"/>
          <w:sz w:val="24"/>
          <w:szCs w:val="24"/>
        </w:rPr>
        <w:t xml:space="preserve"> основанием для привлечения </w:t>
      </w:r>
      <w:r w:rsidR="00395A60" w:rsidRPr="002C2D9B">
        <w:rPr>
          <w:rFonts w:ascii="Times New Roman" w:hAnsi="Times New Roman" w:cs="Times New Roman"/>
          <w:sz w:val="24"/>
          <w:szCs w:val="24"/>
        </w:rPr>
        <w:t xml:space="preserve">налогоплательщиков и управляющих компаний </w:t>
      </w:r>
      <w:r w:rsidRPr="002C2D9B">
        <w:rPr>
          <w:rFonts w:ascii="Times New Roman" w:hAnsi="Times New Roman" w:cs="Times New Roman"/>
          <w:sz w:val="24"/>
          <w:szCs w:val="24"/>
        </w:rPr>
        <w:t>к административной ответственности по статье 14.5 К</w:t>
      </w:r>
      <w:r w:rsidR="002478AC" w:rsidRPr="002C2D9B">
        <w:rPr>
          <w:rFonts w:ascii="Times New Roman" w:hAnsi="Times New Roman" w:cs="Times New Roman"/>
          <w:sz w:val="24"/>
          <w:szCs w:val="24"/>
        </w:rPr>
        <w:t>одекса об административных правонарушениях.</w:t>
      </w:r>
      <w:r w:rsidRPr="002C2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734" w:rsidRPr="004E5467" w:rsidRDefault="00395A60" w:rsidP="00A36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D9B">
        <w:rPr>
          <w:rFonts w:ascii="Times New Roman" w:hAnsi="Times New Roman" w:cs="Times New Roman"/>
          <w:sz w:val="24"/>
          <w:szCs w:val="24"/>
        </w:rPr>
        <w:t>Более подробная информация содержится в разделе «Новый порядок применения контрольно-кассовой техники», размещенном на сайте ФНС России по адресу: https://kkt-online.nalog.ru/.</w:t>
      </w:r>
    </w:p>
    <w:sectPr w:rsidR="00742734" w:rsidRPr="004E5467" w:rsidSect="00A3682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DF"/>
    <w:rsid w:val="00170D76"/>
    <w:rsid w:val="00173584"/>
    <w:rsid w:val="002478AC"/>
    <w:rsid w:val="00277EDF"/>
    <w:rsid w:val="00280BDC"/>
    <w:rsid w:val="002C2D9B"/>
    <w:rsid w:val="00304969"/>
    <w:rsid w:val="00395A60"/>
    <w:rsid w:val="004E5467"/>
    <w:rsid w:val="00742734"/>
    <w:rsid w:val="00A36829"/>
    <w:rsid w:val="00AC2184"/>
    <w:rsid w:val="00CF4E49"/>
    <w:rsid w:val="00CF60D3"/>
    <w:rsid w:val="00D10A9F"/>
    <w:rsid w:val="00D92602"/>
    <w:rsid w:val="00E034E0"/>
    <w:rsid w:val="00E94237"/>
    <w:rsid w:val="00F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7259A-DF5F-4E31-B309-6960867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Игорь Юрьевич</dc:creator>
  <cp:keywords/>
  <dc:description/>
  <cp:lastModifiedBy>Центр Информации</cp:lastModifiedBy>
  <cp:revision>15</cp:revision>
  <dcterms:created xsi:type="dcterms:W3CDTF">2024-11-05T07:58:00Z</dcterms:created>
  <dcterms:modified xsi:type="dcterms:W3CDTF">2024-11-15T03:52:00Z</dcterms:modified>
</cp:coreProperties>
</file>