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4D" w:rsidRDefault="0045364D" w:rsidP="004536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364D">
        <w:rPr>
          <w:rFonts w:ascii="Times New Roman" w:hAnsi="Times New Roman" w:cs="Times New Roman"/>
          <w:sz w:val="28"/>
          <w:szCs w:val="28"/>
        </w:rPr>
        <w:t>О Б Ъ Я В Л Е Н И Е</w:t>
      </w:r>
    </w:p>
    <w:p w:rsidR="0045364D" w:rsidRPr="0045364D" w:rsidRDefault="0045364D" w:rsidP="004536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13C5" w:rsidRDefault="00FE29B8" w:rsidP="006151D6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29B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Енисейского района в целях 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реализации мероприятия </w:t>
      </w:r>
      <w:r w:rsidR="00B65DBE" w:rsidRPr="00B65DBE">
        <w:rPr>
          <w:rFonts w:ascii="Times New Roman" w:hAnsi="Times New Roman" w:cs="Times New Roman"/>
          <w:b w:val="0"/>
          <w:sz w:val="28"/>
          <w:szCs w:val="28"/>
        </w:rPr>
        <w:t xml:space="preserve">«Субсидии </w:t>
      </w:r>
      <w:r w:rsidR="006151D6" w:rsidRPr="006151D6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 на реализацию инвестиционных проектов</w:t>
      </w:r>
      <w:r w:rsidR="006151D6" w:rsidRPr="006151D6">
        <w:rPr>
          <w:rFonts w:ascii="Times New Roman" w:hAnsi="Times New Roman" w:cs="Times New Roman"/>
          <w:sz w:val="28"/>
          <w:szCs w:val="28"/>
        </w:rPr>
        <w:t xml:space="preserve"> </w:t>
      </w:r>
      <w:r w:rsidR="006151D6" w:rsidRPr="006151D6">
        <w:rPr>
          <w:rFonts w:ascii="Times New Roman" w:hAnsi="Times New Roman" w:cs="Times New Roman"/>
          <w:b w:val="0"/>
          <w:sz w:val="28"/>
          <w:szCs w:val="28"/>
          <w:lang w:eastAsia="ar-SA"/>
        </w:rPr>
        <w:t>в приоритетных отраслях</w:t>
      </w:r>
      <w:r w:rsidR="00B65DBE" w:rsidRPr="00B65DBE">
        <w:rPr>
          <w:rFonts w:ascii="Times New Roman" w:hAnsi="Times New Roman" w:cs="Times New Roman"/>
          <w:b w:val="0"/>
          <w:sz w:val="28"/>
          <w:szCs w:val="28"/>
        </w:rPr>
        <w:t>»</w:t>
      </w:r>
      <w:r w:rsidR="00B65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района», утвержденной постановлением администрации </w:t>
      </w:r>
      <w:r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Е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нисейского района 01.10.2013 № 1077-п,</w:t>
      </w:r>
      <w:r w:rsidR="004213C5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 </w:t>
      </w:r>
      <w:r w:rsidR="004213C5" w:rsidRPr="00FE29B8">
        <w:rPr>
          <w:rFonts w:ascii="Times New Roman" w:hAnsi="Times New Roman" w:cs="Times New Roman"/>
          <w:b w:val="0"/>
          <w:sz w:val="28"/>
          <w:szCs w:val="28"/>
        </w:rPr>
        <w:t xml:space="preserve">объявляет о </w:t>
      </w:r>
      <w:r w:rsidR="004213C5" w:rsidRPr="00FE29B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проведении отбора </w:t>
      </w:r>
      <w:r w:rsidR="004213C5" w:rsidRPr="00FE29B8">
        <w:rPr>
          <w:rFonts w:ascii="Times New Roman" w:hAnsi="Times New Roman" w:cs="Times New Roman"/>
          <w:b w:val="0"/>
          <w:sz w:val="28"/>
          <w:szCs w:val="28"/>
        </w:rPr>
        <w:t>предложений (заявок)</w:t>
      </w:r>
      <w:r w:rsidR="004213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598D" w:rsidRDefault="0019598D" w:rsidP="004213C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F72E48" w:rsidRDefault="005820D1" w:rsidP="0019598D">
      <w:pPr>
        <w:pStyle w:val="ConsPlusTitle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</w:t>
      </w:r>
      <w:r w:rsidR="00F72E48"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Срок проведения отбора составляет </w:t>
      </w:r>
      <w:r w:rsidR="00544685">
        <w:rPr>
          <w:rFonts w:ascii="Times New Roman" w:hAnsi="Times New Roman" w:cs="Times New Roman"/>
          <w:b w:val="0"/>
          <w:sz w:val="28"/>
          <w:szCs w:val="28"/>
          <w:lang w:eastAsia="ar-SA"/>
        </w:rPr>
        <w:t>32</w:t>
      </w:r>
      <w:r w:rsidR="00F72E48"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календарны</w:t>
      </w:r>
      <w:r w:rsidR="00B65DBE">
        <w:rPr>
          <w:rFonts w:ascii="Times New Roman" w:hAnsi="Times New Roman" w:cs="Times New Roman"/>
          <w:b w:val="0"/>
          <w:sz w:val="28"/>
          <w:szCs w:val="28"/>
          <w:lang w:eastAsia="ar-SA"/>
        </w:rPr>
        <w:t>х</w:t>
      </w:r>
      <w:r w:rsidR="00F72E48"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дн</w:t>
      </w:r>
      <w:r w:rsidR="00B65DBE">
        <w:rPr>
          <w:rFonts w:ascii="Times New Roman" w:hAnsi="Times New Roman" w:cs="Times New Roman"/>
          <w:b w:val="0"/>
          <w:sz w:val="28"/>
          <w:szCs w:val="28"/>
          <w:lang w:eastAsia="ar-SA"/>
        </w:rPr>
        <w:t>ей</w:t>
      </w:r>
      <w:r w:rsidR="00F72E48"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 </w:t>
      </w:r>
    </w:p>
    <w:p w:rsidR="0019598D" w:rsidRDefault="0019598D" w:rsidP="004213C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662ECD" w:rsidRPr="005820D1" w:rsidRDefault="00F72E48" w:rsidP="00662ECD">
      <w:pPr>
        <w:pStyle w:val="ConsPlusTitle"/>
        <w:numPr>
          <w:ilvl w:val="0"/>
          <w:numId w:val="4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Дата начала подачи предложений (заявок) – </w:t>
      </w:r>
      <w:r w:rsidR="00443D6F"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>10</w:t>
      </w:r>
      <w:r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443D6F"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>ноября</w:t>
      </w:r>
      <w:r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</w:t>
      </w:r>
      <w:r w:rsidR="00544685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662ECD"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FE29B8" w:rsidRPr="005820D1" w:rsidRDefault="00662ECD" w:rsidP="00662ECD">
      <w:pPr>
        <w:pStyle w:val="ConsPlusTitle"/>
        <w:numPr>
          <w:ilvl w:val="0"/>
          <w:numId w:val="4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="00F72E48"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ата окончания приема </w:t>
      </w:r>
      <w:r w:rsidR="004213C5" w:rsidRPr="005820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E48"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предложений (заявок) – </w:t>
      </w:r>
      <w:r w:rsidR="00A27A87"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17.00. часов </w:t>
      </w:r>
      <w:r w:rsidR="00544685">
        <w:rPr>
          <w:rFonts w:ascii="Times New Roman" w:hAnsi="Times New Roman" w:cs="Times New Roman"/>
          <w:b w:val="0"/>
          <w:sz w:val="28"/>
          <w:szCs w:val="28"/>
          <w:lang w:eastAsia="ar-SA"/>
        </w:rPr>
        <w:t>11</w:t>
      </w:r>
      <w:r w:rsidR="00F72E48"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443D6F"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>декабря</w:t>
      </w:r>
      <w:r w:rsidR="00F72E48"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</w:t>
      </w:r>
      <w:r w:rsidR="00544685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 w:rsidR="00F72E48" w:rsidRPr="005820D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года.</w:t>
      </w:r>
    </w:p>
    <w:p w:rsidR="00496F6E" w:rsidRDefault="00496F6E" w:rsidP="00496F6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4B6304" w:rsidRDefault="00F72E48" w:rsidP="0019598D">
      <w:pPr>
        <w:pStyle w:val="ConsPlusTitle"/>
        <w:numPr>
          <w:ilvl w:val="0"/>
          <w:numId w:val="4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Предложения (заявки)  пред</w:t>
      </w:r>
      <w:r w:rsidR="00496F6E"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ставляются</w:t>
      </w:r>
      <w:r w:rsidR="00496F6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в администрацию Енисейского района - </w:t>
      </w:r>
      <w:r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>Главному распорядителю бюджетных средств</w:t>
      </w:r>
      <w:r w:rsidR="00496F6E">
        <w:rPr>
          <w:rFonts w:ascii="Times New Roman" w:hAnsi="Times New Roman" w:cs="Times New Roman"/>
          <w:b w:val="0"/>
          <w:sz w:val="28"/>
          <w:szCs w:val="28"/>
          <w:lang w:eastAsia="ar-SA"/>
        </w:rPr>
        <w:t>,</w:t>
      </w:r>
      <w:r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496F6E" w:rsidRPr="00496F6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на бумажном носителе нарочным или посредством почтовой связи по адресу: 663180, Красноярский край, г. Енисейск, ул. Ленина, д.118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="00496F6E" w:rsidRPr="00496F6E">
        <w:rPr>
          <w:rFonts w:ascii="Times New Roman" w:hAnsi="Times New Roman" w:cs="Times New Roman"/>
          <w:b w:val="0"/>
          <w:sz w:val="28"/>
          <w:szCs w:val="28"/>
          <w:lang w:val="en-US" w:eastAsia="ar-SA"/>
        </w:rPr>
        <w:t>mail</w:t>
      </w:r>
      <w:r w:rsidR="00496F6E" w:rsidRPr="00496F6E">
        <w:rPr>
          <w:rFonts w:ascii="Times New Roman" w:hAnsi="Times New Roman" w:cs="Times New Roman"/>
          <w:b w:val="0"/>
          <w:sz w:val="28"/>
          <w:szCs w:val="28"/>
          <w:lang w:eastAsia="ar-SA"/>
        </w:rPr>
        <w:t>@</w:t>
      </w:r>
      <w:r w:rsidR="00496F6E" w:rsidRPr="00496F6E">
        <w:rPr>
          <w:rFonts w:ascii="Times New Roman" w:hAnsi="Times New Roman" w:cs="Times New Roman"/>
          <w:b w:val="0"/>
          <w:sz w:val="28"/>
          <w:szCs w:val="28"/>
          <w:lang w:val="en-US" w:eastAsia="ar-SA"/>
        </w:rPr>
        <w:t>enadm</w:t>
      </w:r>
      <w:r w:rsidR="00496F6E" w:rsidRPr="00496F6E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  <w:r w:rsidR="00496F6E" w:rsidRPr="00496F6E">
        <w:rPr>
          <w:rFonts w:ascii="Times New Roman" w:hAnsi="Times New Roman" w:cs="Times New Roman"/>
          <w:b w:val="0"/>
          <w:sz w:val="28"/>
          <w:szCs w:val="28"/>
          <w:lang w:val="en-US" w:eastAsia="ar-SA"/>
        </w:rPr>
        <w:t>ru</w:t>
      </w:r>
      <w:r w:rsidR="00496F6E" w:rsidRPr="00496F6E">
        <w:rPr>
          <w:rFonts w:ascii="Times New Roman" w:hAnsi="Times New Roman" w:cs="Times New Roman"/>
          <w:b w:val="0"/>
          <w:sz w:val="28"/>
          <w:szCs w:val="28"/>
          <w:lang w:eastAsia="ar-SA"/>
        </w:rPr>
        <w:t>, или нарочным на электронном носителе по указанному адресу</w:t>
      </w:r>
      <w:r w:rsidR="00496F6E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496F6E" w:rsidRDefault="00496F6E" w:rsidP="00496F6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. Субсидия предоставляется субъектам малого и среднего предпринимательства на следующие цели: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.1 субъектам малого и среднего предпринимательства, осуществляющим деятельность по созданию и (или) благоустройству объектов дорожного сервиса, на возмещение части затрат на реализацию проектов,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заявления о предоставлении субсидии и связанных с созданием и (или) благоустройством объектов дорожного сервиса (далее – проекты дорожного сервиса), в том числе: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самоуправления;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возмещение части затрат, связанных с приобретением сырья, расход</w:t>
      </w: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ных материалов, необходимых для производства выпускаемой продукции или предоставления услуг, - в размере не более 10 процентов от общей суммы субсидии;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.2. субъектам малого и среднего предпринимательства, осуществляющим деятельность в сфере производства товаров (работ, услуг), на возмещение части затрат на реализацию проектов, понесенных в течение двух календарных лет,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нового или развитием (модернизацией) действующего производства товаров (работ, услуг), в том числе: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строительство, реконструкцию (техническое перевооружение), капитальный ремонт объектов капитального строительства, включая затраты 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их подключение к инженерной инфраструктуре;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приобретение оборудования, необходимого для осуществления предпринимательской деятельности, его монтаж и пусконаладочные работы;              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заключенным договорам лизинга (сублизинга) техники и оборудования, необходимых для осуществления предпринимательской деятельности;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возмещение части затрат на уплату процентов по кредитам </w:t>
      </w:r>
    </w:p>
    <w:p w:rsidR="00544685" w:rsidRP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приобретение техники и оборудования, необходимых для осуществления предпринимательской деятельности;</w:t>
      </w:r>
    </w:p>
    <w:p w:rsidR="00544685" w:rsidRDefault="00544685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A934B4" w:rsidRDefault="00A934B4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составляет до 50 процентов произведенных затрат, но не менее 300 тыс. рублей и не более 15,0 млн. рублей одному получателю</w:t>
      </w:r>
      <w:r w:rsidR="0054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реализующему проект (для проектов в сфере дорожного сервиса – не более 1,0 млн. руб.).</w:t>
      </w:r>
    </w:p>
    <w:p w:rsidR="00BB5800" w:rsidRPr="00A934B4" w:rsidRDefault="00BB5800" w:rsidP="0054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 малого и среднего предпринимательства, обратившийся с заявлением о предоставлении субсидии;</w:t>
      </w:r>
    </w:p>
    <w:p w:rsidR="005820D1" w:rsidRPr="005820D1" w:rsidRDefault="00BB5800" w:rsidP="005820D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</w:t>
      </w:r>
      <w:r w:rsidR="005820D1" w:rsidRPr="00582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нвестиционный проект</w:t>
      </w:r>
      <w:r w:rsidR="005820D1" w:rsidRPr="005820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(далее – проект) –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модернизацию действующего производства товаров (работ, услуг) </w:t>
      </w:r>
      <w:r w:rsidR="005820D1" w:rsidRPr="005820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с целью получения экономической выгоды;</w:t>
      </w:r>
    </w:p>
    <w:p w:rsidR="005820D1" w:rsidRPr="005820D1" w:rsidRDefault="005820D1" w:rsidP="005820D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82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период реализации инвестиционного проекта</w:t>
      </w:r>
      <w:r w:rsidRPr="005820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отрезок времени,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результатов;</w:t>
      </w:r>
    </w:p>
    <w:p w:rsidR="005820D1" w:rsidRDefault="005820D1" w:rsidP="005820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82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полная стоимость проекта</w:t>
      </w:r>
      <w:r w:rsidRPr="005820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суммарный объем всех затрат на реализацию проекта, включая затраты на подготовку проектной документации </w:t>
      </w:r>
      <w:r w:rsidRPr="005820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</w:t>
      </w:r>
      <w:r w:rsidR="00EB5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EB5584" w:rsidRDefault="00EB5584" w:rsidP="005820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5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оборудование</w:t>
      </w:r>
      <w:r w:rsidRPr="00EB5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новые, не бывшие в эксплуатации: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 первой – десятой амортизационным группам, согласно требованиям Налогового кодекса Российской Федерации</w:t>
      </w:r>
      <w:r w:rsidR="00544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544685" w:rsidRPr="005820D1" w:rsidRDefault="00544685" w:rsidP="0054468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объекты дорожного сервиса</w:t>
      </w:r>
      <w:r w:rsidRPr="00544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понимается в том значении, в котором оно используется в Федеральном законе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A934B4" w:rsidRPr="00BB2C94" w:rsidRDefault="00A934B4" w:rsidP="00BB2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3DAE" w:rsidRPr="00544685" w:rsidRDefault="00544685" w:rsidP="0054468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D3DAE" w:rsidRPr="005446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отбора</w:t>
      </w:r>
    </w:p>
    <w:p w:rsidR="00E95050" w:rsidRPr="00BB2C94" w:rsidRDefault="00E95050" w:rsidP="00E95050">
      <w:pPr>
        <w:pStyle w:val="a3"/>
        <w:widowControl w:val="0"/>
        <w:autoSpaceDE w:val="0"/>
        <w:autoSpaceDN w:val="0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050" w:rsidRPr="00B02FE2" w:rsidRDefault="00B02FE2" w:rsidP="00B02F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E95050" w:rsidRPr="00B02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на первое число месяца подачи заявки, должны соответствовать следующим требованиям:</w:t>
      </w:r>
    </w:p>
    <w:p w:rsidR="00E95050" w:rsidRPr="00E95050" w:rsidRDefault="00E95050" w:rsidP="00E9505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района;</w:t>
      </w:r>
    </w:p>
    <w:p w:rsidR="00E95050" w:rsidRPr="00E95050" w:rsidRDefault="00E95050" w:rsidP="00E9505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5050" w:rsidRPr="00E95050" w:rsidRDefault="00E95050" w:rsidP="00E9505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E95050" w:rsidRPr="00E95050" w:rsidRDefault="00E95050" w:rsidP="00E9505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E95050" w:rsidRPr="00E95050" w:rsidRDefault="00B02FE2" w:rsidP="00E9505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r w:rsidRPr="00B0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публичных акционерных обществ</w:t>
      </w:r>
      <w:r w:rsidR="00E95050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050" w:rsidRPr="00E95050" w:rsidRDefault="00E95050" w:rsidP="00E9505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получать средства из местного бюджета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 на цели,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2FE2">
        <w:rPr>
          <w:rFonts w:ascii="Times New Roman" w:eastAsia="Times New Roman" w:hAnsi="Times New Roman" w:cs="Times New Roman"/>
          <w:sz w:val="28"/>
          <w:szCs w:val="28"/>
          <w:lang w:eastAsia="ru-RU"/>
        </w:rPr>
        <w:t>.1 и 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050" w:rsidRPr="00E95050" w:rsidRDefault="00E95050" w:rsidP="00E9505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B02FE2" w:rsidRPr="00B02FE2" w:rsidRDefault="00B02FE2" w:rsidP="00B02FE2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E95050" w:rsidRPr="00E95050" w:rsidRDefault="00B02FE2" w:rsidP="00B02FE2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в сфере производства товаров (работ, услуг), за исключением видов деятельности, включенных в разделы А (за исключением классов 02, 03), B, D, E (за исключением подгруппы 38.32.5), G, K, L, M, N,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№ 14-ст</w:t>
      </w:r>
      <w:r w:rsidR="00E95050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98D" w:rsidRDefault="00E95050" w:rsidP="00E9505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совершены </w:t>
      </w:r>
      <w:r w:rsidRPr="000723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течение двух календарных лет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проекта.</w:t>
      </w:r>
    </w:p>
    <w:p w:rsidR="00E95050" w:rsidRPr="00E95050" w:rsidRDefault="00E95050" w:rsidP="00E9505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050" w:rsidRPr="00B02FE2" w:rsidRDefault="00E95050" w:rsidP="00B02FE2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не может оказываться в отношении заявителей:</w:t>
      </w:r>
    </w:p>
    <w:p w:rsidR="00E95050" w:rsidRPr="00E95050" w:rsidRDefault="00E95050" w:rsidP="00E950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95050" w:rsidRPr="00E95050" w:rsidRDefault="00E95050" w:rsidP="00E950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участниками соглашений о разделе продукции;</w:t>
      </w:r>
    </w:p>
    <w:p w:rsidR="00E95050" w:rsidRPr="00E95050" w:rsidRDefault="00E95050" w:rsidP="00E950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предпринимательскую деятельность в сфере игорного бизнеса;</w:t>
      </w:r>
    </w:p>
    <w:p w:rsidR="00E95050" w:rsidRPr="00E95050" w:rsidRDefault="00E95050" w:rsidP="00E950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E95050" w:rsidRPr="00E95050" w:rsidRDefault="00E95050" w:rsidP="00E950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производство и (или) реализацию подакцизных товаров, а также добычу и (или) реализацию полезных ископаемых, 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исключением общераспространенных полезных ископаемых;</w:t>
      </w:r>
    </w:p>
    <w:p w:rsidR="00496F6E" w:rsidRDefault="00E95050" w:rsidP="00E9505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включенных в Единый реестр субъектов малого и среднего предпринимательства</w:t>
      </w:r>
    </w:p>
    <w:p w:rsidR="00DD3DAE" w:rsidRPr="00DD3DAE" w:rsidRDefault="00DD3DAE" w:rsidP="00DD3DAE">
      <w:pPr>
        <w:widowControl w:val="0"/>
        <w:suppressAutoHyphens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E" w:rsidRPr="009148BB" w:rsidRDefault="00137F47" w:rsidP="00B02FE2">
      <w:pPr>
        <w:pStyle w:val="ConsPlusTitle"/>
        <w:numPr>
          <w:ilvl w:val="0"/>
          <w:numId w:val="22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48BB">
        <w:rPr>
          <w:rFonts w:ascii="Times New Roman" w:hAnsi="Times New Roman" w:cs="Times New Roman"/>
          <w:b w:val="0"/>
          <w:sz w:val="28"/>
          <w:szCs w:val="28"/>
        </w:rPr>
        <w:t>Перечень документов, представляемых участниками отбора для их подтверждения выше названным требованиям:</w:t>
      </w:r>
    </w:p>
    <w:p w:rsidR="00137F47" w:rsidRDefault="00137F47" w:rsidP="00137F47">
      <w:pPr>
        <w:pStyle w:val="ConsPlusTitle"/>
        <w:ind w:left="9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148BB" w:rsidRPr="005820D1" w:rsidRDefault="004942B1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BB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71" w:history="1">
        <w:r w:rsidR="009148BB" w:rsidRPr="009148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заявление</w:t>
        </w:r>
      </w:hyperlink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намерениях в получении субсидии по форме </w:t>
      </w:r>
      <w:r w:rsid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9148BB" w:rsidRPr="0058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1</w:t>
      </w:r>
      <w:r w:rsidR="009148BB" w:rsidRPr="00582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48BB" w:rsidRPr="005820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объявлению;</w:t>
      </w:r>
    </w:p>
    <w:p w:rsidR="004942B1" w:rsidRDefault="004942B1" w:rsidP="00B0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</w:p>
    <w:p w:rsidR="009148BB" w:rsidRDefault="004942B1" w:rsidP="00B0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148BB" w:rsidRPr="005820D1">
        <w:rPr>
          <w:rFonts w:ascii="Times New Roman" w:eastAsia="Times New Roman" w:hAnsi="Times New Roman" w:cs="Times New Roman"/>
          <w:sz w:val="28"/>
          <w:szCs w:val="28"/>
          <w:lang w:eastAsia="ar-SA"/>
        </w:rPr>
        <w:t>бизнес-план проекта</w:t>
      </w:r>
      <w:r w:rsidR="00B0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случае, если объем запрашиваемой субсидии свыше 1,0 млн. руб.</w:t>
      </w:r>
      <w:r w:rsidR="009148BB" w:rsidRPr="00582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E24BB7" w:rsidRPr="00582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 и содержание согласно </w:t>
      </w:r>
      <w:r w:rsidR="009148BB" w:rsidRPr="005820D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E24BB7" w:rsidRPr="005820D1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9148BB" w:rsidRPr="00582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 к объявлению);</w:t>
      </w:r>
    </w:p>
    <w:p w:rsidR="00BB5800" w:rsidRPr="009148BB" w:rsidRDefault="00BB5800" w:rsidP="00B0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описание проекта в случае, если объем запрашиваемой субсидии до 1,0 млн. руб. (форма и содержание согласно приложения №3 к объявлению);</w:t>
      </w:r>
    </w:p>
    <w:p w:rsidR="009148BB" w:rsidRPr="009148BB" w:rsidRDefault="00BB5800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 на первое число месяца подачи выше названной заявки  (заявитель вправе представить по собственной инициативе);</w:t>
      </w:r>
    </w:p>
    <w:p w:rsidR="009148BB" w:rsidRPr="009148BB" w:rsidRDefault="00BB5800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об отсутствии неисполненной обязанности по уплате страховых взносов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фонд России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8BB" w:rsidRPr="009148BB">
        <w:rPr>
          <w:rFonts w:ascii="Arial" w:eastAsia="Times New Roman" w:hAnsi="Arial" w:cs="Arial"/>
          <w:szCs w:val="20"/>
          <w:lang w:eastAsia="ru-RU"/>
        </w:rPr>
        <w:t xml:space="preserve"> 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 подачи выше названной заявки  (заявитель вправе представить по собственной инициативе);</w:t>
      </w:r>
    </w:p>
    <w:p w:rsidR="009148BB" w:rsidRPr="009148BB" w:rsidRDefault="00BB5800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полномочия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копию паспорта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документа, удостоверяющего личность представителя Получателя;</w:t>
      </w:r>
    </w:p>
    <w:p w:rsidR="009148BB" w:rsidRDefault="00BB5800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3-ей страницы паспорта руководителя, членов коллегиального исполнительного органа, лица, исполняющего функции единоличного исполнительно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органа, главного бухгалтера 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отбора, являющегося юридическим лицом; индивидуального предпринимателя;</w:t>
      </w:r>
    </w:p>
    <w:p w:rsidR="00BB5800" w:rsidRDefault="00BB5800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субъекта малого и среднего предпринимательства на обработку его персональных данных </w:t>
      </w:r>
      <w:r w:rsidR="00A86F2E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и содержание согласно приложения №4 к объявлению).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F2E" w:rsidRPr="009148BB" w:rsidRDefault="00A86F2E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затраты произведены с целью </w:t>
      </w:r>
      <w:r w:rsidRPr="0091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приобретения оборудования: 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на приобретение оборудования, кредитных договоров;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товарных (товарно-транспортных) накладных;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о приеме-передаче объектов основных средств;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приема-передачи выполненных работ (оказанных услуг);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поручений;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приобретенное оборудование;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постановку на баланс приобретенного оборудования;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предмет лизинга;</w:t>
      </w:r>
    </w:p>
    <w:p w:rsid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документов, подтверждающих оплату первого взноса (аванса) в сроки, предусмотренные договорами лизинга оборудования.</w:t>
      </w:r>
    </w:p>
    <w:p w:rsidR="00A86F2E" w:rsidRPr="009148BB" w:rsidRDefault="00A86F2E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Если затраты произведены с целью </w:t>
      </w:r>
      <w:r w:rsidRPr="009148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строительства, реконструкции (технического перевооружения), капитального ремонта объектов капитального строительства, включая затраты на подключение к инженерной инфраструктуре</w:t>
      </w:r>
      <w:r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копия дефектной ведомости (акт осмотра помещений, подлежащих текущему или капитальному ремонту, модернизации или реконструкции); 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копия договора строительного подряда на проведение текущего или капитального ремонта помещений или строительно-монтажных работ; 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копия акта о приемке выполненных работ (форма № КС-2) при проведении капитального ремонта, строительно-монтажных работ подрядным способом; 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копия справки о стоимости выполненных работ и затрат (форма № КС-3) при проведении капитального ремонта, строительно-монтажных работ подрядным способом; 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копия акта о приеме – сдаче выполненных работ при текущем ремонте подрядным способом; 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копии платежных поручений, подтверждающих осуществление расходов по договорам строительного подряда (с отметкой банка); 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копия сметы на проведение текущего или капитального ремонта хозяйственным способом; 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копии договоров о приобретении строительных материалов, необходимых при проведении текущего или капитального ремонта; </w:t>
      </w:r>
    </w:p>
    <w:p w:rsidR="009148BB" w:rsidRPr="009148BB" w:rsidRDefault="009148BB" w:rsidP="009148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8BB"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>копии актов о приеме–передаче и счетов-фактур к договорам о приобретении строительных материалов;</w:t>
      </w:r>
      <w:r w:rsidRPr="009148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48BB" w:rsidRPr="009148BB" w:rsidRDefault="009148BB" w:rsidP="009148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- копии платежных поручений, подтверждающих осуществление расходов по договорам о приобретении строительных материалов (с отметкой банка); </w:t>
      </w:r>
    </w:p>
    <w:p w:rsidR="009148BB" w:rsidRDefault="009148BB" w:rsidP="009148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- выписку банка, подтверждающую оплату по договорам (оригинал).</w:t>
      </w:r>
    </w:p>
    <w:p w:rsidR="00A86F2E" w:rsidRDefault="00A86F2E" w:rsidP="009148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6F2E" w:rsidRPr="00A86F2E" w:rsidRDefault="00A86F2E" w:rsidP="00A86F2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6F2E">
        <w:rPr>
          <w:rFonts w:ascii="Times New Roman" w:eastAsia="Calibri" w:hAnsi="Times New Roman" w:cs="Times New Roman"/>
          <w:sz w:val="28"/>
          <w:szCs w:val="28"/>
          <w:lang w:eastAsia="ar-SA"/>
        </w:rPr>
        <w:t>Если затраты произведены с целью приведения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самоуправления, на территории которого планируется реализация проекта в сфере дорожного сервиса, дополнительно предоставляются следующие документы:</w:t>
      </w:r>
    </w:p>
    <w:p w:rsidR="00A86F2E" w:rsidRPr="00A86F2E" w:rsidRDefault="00A86F2E" w:rsidP="00A86F2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6F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акт выявленных (устраненных) недостатков в объекте дорожного сервиса и (или) опросный лист обследования объекта дорожного сервиса с </w:t>
      </w:r>
      <w:r w:rsidRPr="00A86F2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указанием несоответствий требованиям правил благоустройства и (или) стандарта организации объектов дорожного сервиса, утвержденных органом местного самоуправления, на территории которого планируется реализация проекта в сфере дорожного сервиса;</w:t>
      </w:r>
    </w:p>
    <w:p w:rsidR="00A86F2E" w:rsidRPr="009148BB" w:rsidRDefault="00A86F2E" w:rsidP="00A86F2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6F2E">
        <w:rPr>
          <w:rFonts w:ascii="Times New Roman" w:eastAsia="Calibri" w:hAnsi="Times New Roman" w:cs="Times New Roman"/>
          <w:sz w:val="28"/>
          <w:szCs w:val="28"/>
          <w:lang w:eastAsia="ar-SA"/>
        </w:rPr>
        <w:t>- копии правил благоустройства и (или) стандарта организации объектов дорожного сервиса, утвержденных органом местного самоуправления, с требованиями в соответствии с которыми планируется реализация проектов в сфере дорожного сервиса.</w:t>
      </w:r>
    </w:p>
    <w:p w:rsidR="009148BB" w:rsidRPr="009148BB" w:rsidRDefault="009148BB" w:rsidP="009148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48BB" w:rsidRPr="009148BB" w:rsidRDefault="00A86F2E" w:rsidP="009148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148BB" w:rsidRPr="009148BB">
        <w:rPr>
          <w:rFonts w:ascii="Times New Roman" w:eastAsia="Calibri" w:hAnsi="Times New Roman" w:cs="Times New Roman"/>
          <w:sz w:val="28"/>
          <w:szCs w:val="28"/>
          <w:lang w:eastAsia="ru-RU"/>
        </w:rPr>
        <w:t>копию штатного расписания, действующего на момент подачи заявления, индивидуальным предпринимателям дополнительно - копии трудовых договоров, заключенных с работниками;</w:t>
      </w:r>
    </w:p>
    <w:p w:rsidR="009148BB" w:rsidRPr="009148BB" w:rsidRDefault="00A86F2E" w:rsidP="00A86F2E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9148BB" w:rsidRPr="009148BB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9148BB"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ведения о численности работников и среднесписочной численности работников за предшествующий календарный год, а также сведения о планируемой среднесписочной численности по форме: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численности и среднесписочной численности работников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148BB">
        <w:rPr>
          <w:rFonts w:ascii="Times New Roman" w:eastAsia="Times New Roman" w:hAnsi="Times New Roman" w:cs="Times New Roman"/>
          <w:lang w:eastAsia="ar-SA"/>
        </w:rPr>
        <w:t>(наименование юридического лица, индивидуального предпринимателя)</w:t>
      </w:r>
    </w:p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1728"/>
        <w:gridCol w:w="1816"/>
        <w:gridCol w:w="2033"/>
      </w:tblGrid>
      <w:tr w:rsidR="009148BB" w:rsidRPr="009148BB" w:rsidTr="00256693">
        <w:trPr>
          <w:trHeight w:val="2711"/>
        </w:trPr>
        <w:tc>
          <w:tcPr>
            <w:tcW w:w="1809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93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измерения</w:t>
            </w:r>
          </w:p>
        </w:tc>
        <w:tc>
          <w:tcPr>
            <w:tcW w:w="1559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 января года, предшествующего году </w:t>
            </w:r>
          </w:p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подачи заявки на </w:t>
            </w:r>
          </w:p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субсидии </w:t>
            </w:r>
          </w:p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1728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01 января года, подачи заявки на предоставление субсидии (факт)</w:t>
            </w:r>
          </w:p>
        </w:tc>
        <w:tc>
          <w:tcPr>
            <w:tcW w:w="1816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01 января года, следующего за годом подачи заявки на предоставление субсидии (план)</w:t>
            </w:r>
          </w:p>
        </w:tc>
        <w:tc>
          <w:tcPr>
            <w:tcW w:w="2033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дату - через 12 месяцев после получения субсидии</w:t>
            </w:r>
          </w:p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(план)</w:t>
            </w:r>
          </w:p>
        </w:tc>
      </w:tr>
      <w:tr w:rsidR="009148BB" w:rsidRPr="009148BB" w:rsidTr="00256693">
        <w:tc>
          <w:tcPr>
            <w:tcW w:w="1809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работников</w:t>
            </w:r>
          </w:p>
        </w:tc>
        <w:tc>
          <w:tcPr>
            <w:tcW w:w="993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559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8BB" w:rsidRPr="009148BB" w:rsidTr="00256693">
        <w:tc>
          <w:tcPr>
            <w:tcW w:w="1809" w:type="dxa"/>
          </w:tcPr>
          <w:p w:rsidR="009148BB" w:rsidRPr="009148BB" w:rsidRDefault="009148BB" w:rsidP="00914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работников</w:t>
            </w:r>
          </w:p>
        </w:tc>
        <w:tc>
          <w:tcPr>
            <w:tcW w:w="993" w:type="dxa"/>
          </w:tcPr>
          <w:p w:rsidR="009148BB" w:rsidRPr="009148BB" w:rsidRDefault="009148BB" w:rsidP="009148B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559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9148BB" w:rsidRPr="009148BB" w:rsidRDefault="009148BB" w:rsidP="009148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48BB" w:rsidRPr="009148BB" w:rsidRDefault="009148BB" w:rsidP="009148BB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8BB" w:rsidRPr="009148BB" w:rsidRDefault="009148BB" w:rsidP="00914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Руководитель,</w:t>
      </w:r>
    </w:p>
    <w:p w:rsidR="009148BB" w:rsidRPr="009148BB" w:rsidRDefault="009148BB" w:rsidP="00914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9148BB" w:rsidRPr="009148BB" w:rsidRDefault="009148BB" w:rsidP="00914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9148BB" w:rsidRPr="009148BB" w:rsidRDefault="009148BB" w:rsidP="00914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9148BB" w:rsidRPr="009148BB" w:rsidRDefault="009148BB" w:rsidP="009148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9148BB" w:rsidRPr="009148BB" w:rsidRDefault="009148BB" w:rsidP="00914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9148BB" w:rsidRPr="009148BB" w:rsidRDefault="009148BB" w:rsidP="00914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20___</w:t>
      </w:r>
    </w:p>
    <w:p w:rsidR="009148BB" w:rsidRPr="009148BB" w:rsidRDefault="009148BB" w:rsidP="00914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8BB" w:rsidRPr="009148BB" w:rsidRDefault="00662ECD" w:rsidP="009148B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574E">
        <w:rPr>
          <w:rFonts w:ascii="Times New Roman" w:hAnsi="Times New Roman" w:cs="Times New Roman"/>
          <w:sz w:val="28"/>
          <w:szCs w:val="28"/>
        </w:rPr>
        <w:t>.</w:t>
      </w:r>
      <w:r w:rsidR="004942B1">
        <w:rPr>
          <w:rFonts w:ascii="Times New Roman" w:hAnsi="Times New Roman" w:cs="Times New Roman"/>
          <w:sz w:val="28"/>
          <w:szCs w:val="28"/>
        </w:rPr>
        <w:t>3.</w:t>
      </w:r>
      <w:r w:rsidR="009148BB" w:rsidRPr="009148BB">
        <w:rPr>
          <w:rFonts w:ascii="Times New Roman" w:eastAsia="Calibri" w:hAnsi="Times New Roman" w:cs="Times New Roman"/>
          <w:sz w:val="28"/>
          <w:szCs w:val="28"/>
        </w:rPr>
        <w:t xml:space="preserve"> Копии всех документов должны быть заверены </w:t>
      </w:r>
      <w:r w:rsidR="00A86F2E">
        <w:rPr>
          <w:rFonts w:ascii="Times New Roman" w:eastAsia="Calibri" w:hAnsi="Times New Roman" w:cs="Times New Roman"/>
          <w:sz w:val="28"/>
          <w:szCs w:val="28"/>
        </w:rPr>
        <w:t>заявителем</w:t>
      </w:r>
      <w:r w:rsidR="009148BB" w:rsidRPr="009148BB">
        <w:rPr>
          <w:rFonts w:ascii="Times New Roman" w:eastAsia="Calibri" w:hAnsi="Times New Roman" w:cs="Times New Roman"/>
          <w:sz w:val="28"/>
          <w:szCs w:val="28"/>
        </w:rPr>
        <w:t xml:space="preserve">. Представленные документы обратно не возвращаются. Копии документов предоставляются с предъявлением их оригинала, после сверки подлинники документов возвращаются заявителю. </w:t>
      </w:r>
    </w:p>
    <w:p w:rsidR="009148BB" w:rsidRP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представляемых заявителем документов, должны быть прошнуро</w:t>
      </w: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ваны, пронумерованы, опечатаны с указанием количества листов, подписаны и заверены печатью заявителя (при наличии).</w:t>
      </w:r>
    </w:p>
    <w:p w:rsidR="009148BB" w:rsidRDefault="009148BB" w:rsidP="0091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914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 Российской Федерации.</w:t>
      </w:r>
    </w:p>
    <w:p w:rsidR="006469D1" w:rsidRPr="006469D1" w:rsidRDefault="006469D1" w:rsidP="006469D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6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2B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4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регистрируется Главным распорядителем бюджетных средств в течение одного рабочего дня с момента приема документов. </w:t>
      </w:r>
      <w:r w:rsidRPr="00646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заявителю выдается расписка о получении документов.</w:t>
      </w:r>
    </w:p>
    <w:p w:rsidR="0032284F" w:rsidRPr="006469D1" w:rsidRDefault="00232334" w:rsidP="0023233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7.</w:t>
      </w:r>
      <w:r w:rsidR="004942B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 </w:t>
      </w:r>
      <w:r w:rsidR="0032284F" w:rsidRPr="006469D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Заявки, поступившие позже установленного в пункте 3 объявления срока, администрацией Енисейского района не рассматриваются и возвращаются заявителю почтовым отправлением в течение 5 рабочих дней со дня поступления.</w:t>
      </w:r>
    </w:p>
    <w:p w:rsidR="00F43E72" w:rsidRDefault="00F43E72" w:rsidP="00F457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982" w:rsidRDefault="00662ECD" w:rsidP="00B02FE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2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Субъекты малого</w:t>
      </w:r>
      <w:r w:rsidR="00E02B78" w:rsidRPr="00E02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(или)</w:t>
      </w:r>
      <w:r w:rsidRPr="00E02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среднего предпринимательства вправе изменить или отозвать свою заявку. </w:t>
      </w:r>
    </w:p>
    <w:p w:rsidR="00E02B78" w:rsidRPr="004942B1" w:rsidRDefault="007475F8" w:rsidP="004942B1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42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внесения изменений в заявку необходимо предоставить уведомление об изменении заявки </w:t>
      </w:r>
      <w:r w:rsidR="00E02982" w:rsidRPr="004942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произвольной форме </w:t>
      </w:r>
      <w:r w:rsidRPr="004942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указанием перечня внесенных изменений и новый пакет документов</w:t>
      </w:r>
      <w:r w:rsidR="00921A27" w:rsidRPr="004942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48136E" w:rsidRPr="004942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перечню, указанному в пункте 7.2. настоящего объявления, </w:t>
      </w:r>
      <w:r w:rsidR="00921A27" w:rsidRPr="004942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включая опись документов). </w:t>
      </w:r>
    </w:p>
    <w:p w:rsidR="0048136E" w:rsidRDefault="00E02982" w:rsidP="00481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2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Уведомление об изменении заявки должно поступить в администрацию Енисейского района не позднее срока, указанного в пункте 3 объявления.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A7842" w:rsidRDefault="00AA7842" w:rsidP="00AA7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поступления уведомления 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изменении</w:t>
      </w: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заявки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день его поступления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администрацией Енисейского района</w:t>
      </w: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производится</w:t>
      </w: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запись в журнале регистрации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входящей корреспонденции</w:t>
      </w: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A7842" w:rsidRDefault="00AA7842" w:rsidP="00AA7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поступления документов позже срока, </w:t>
      </w:r>
      <w:r w:rsidRPr="00E02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указанного в пункте 3 объявления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уведомление и документы не рассматриваются </w:t>
      </w:r>
      <w:r w:rsidRPr="0048136E">
        <w:rPr>
          <w:rFonts w:ascii="Times New Roman" w:hAnsi="Times New Roman" w:cs="Times New Roman"/>
          <w:bCs/>
          <w:color w:val="000000"/>
          <w:sz w:val="28"/>
          <w:szCs w:val="28"/>
        </w:rPr>
        <w:t>и возвращаются заявителю почтовым отправлением в течение 5 рабочих дней со дня поступления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21A27" w:rsidRPr="0048136E" w:rsidRDefault="00921A27" w:rsidP="004942B1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81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отзыва заявки необходимо предоставить уведомление об отзыве заявки с указанием причин отзыва. Ранее предоставленные документы не возвращаются.</w:t>
      </w:r>
      <w:r w:rsidR="0048136E" w:rsidRPr="00481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Уведомление об отзыве заявки оформляется в произвольной форме и должно поступить в администрацию Енисейского района не позднее срока, указанного в пункте 3 объявления.</w:t>
      </w:r>
    </w:p>
    <w:p w:rsidR="00662ECD" w:rsidRDefault="00662ECD" w:rsidP="00481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поступления уведомления об отзыве заявки</w:t>
      </w:r>
      <w:r w:rsidR="00192B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день его поступления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администрацией Енисейского района</w:t>
      </w: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2B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производится</w:t>
      </w: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запись в журнале регистрации </w:t>
      </w:r>
      <w:r w:rsidR="003228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входящей корреспонденции</w:t>
      </w:r>
      <w:r w:rsidRPr="00662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48136E" w:rsidRDefault="0048136E" w:rsidP="00481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5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в течение 5 рабочих дней со дня, следующего за последним днем приема заявок на конкурс, рассматривает поступившие документы и готовит заключение на предмет соответствия заявителя и предоставленных им документов требованиям, поименованным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.1.,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7.1. и 7.2.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0F5C">
        <w:rPr>
          <w:rFonts w:ascii="Times New Roman" w:eastAsia="Times New Roman" w:hAnsi="Times New Roman" w:cs="Times New Roman"/>
          <w:sz w:val="28"/>
          <w:szCs w:val="28"/>
        </w:rPr>
        <w:t>запрашивает документы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участии заявителя в конкурсном отборе принимается по следующим основаниям: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заявителя требованиям, установленным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460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рядка;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относится к категории юридических лиц или индивидуальных предпринимателей, поименованных в 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Порядка;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заявителем документов </w:t>
      </w:r>
      <w:r w:rsidR="0087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поименованным в пункте 7 настоящего объявления 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 заявителем после даты и (или) времени, определенных для подачи предложений (заявок)</w:t>
      </w:r>
      <w:r w:rsidRPr="00460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60F5C" w:rsidRPr="00460F5C" w:rsidRDefault="00606ABE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60F5C"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Заявителю, чья заявка не соответствует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поименованным в настоящем объявлении</w:t>
      </w:r>
      <w:r w:rsidR="00460F5C"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5 календарных дней направляется уведомление с указанием причин отказа от участия в конкурсном отборе.</w:t>
      </w:r>
    </w:p>
    <w:p w:rsidR="00460F5C" w:rsidRPr="00460F5C" w:rsidRDefault="00606ABE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F5C"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поступившим в администрацию района заявлениям о намерениях  получить субсидию на реализацию инвестиционных проектов в приоритетных отраслях, по которым заявитель и предоставленные им документы  соответствуют требованиям</w:t>
      </w:r>
      <w:r w:rsidR="00256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0F5C"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 в настоящем</w:t>
      </w:r>
      <w:r w:rsidR="00460F5C"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</w:t>
      </w:r>
      <w:r w:rsidR="002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460F5C"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конкурсный отбор Конкурсной комиссией.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6A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проектов осуществляется с использованием следующих критериев: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соответствие проекта приоритетным направлениям социально-экономического развития муниципального образования Енисейский район Красноярского края: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– 10 баллов;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– 0 баллов;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6,0 - 5 баллов;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4,5 до 5,9 - 4 балла;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3,0 до 4,49 - 3 балла;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2,0 до 2,9 - 2 балла;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1,0 до 1,9 - 1 балл;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1 - 0 баллов;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50% - 5 баллов;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20%, но не более 50% - 4 балла;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10%, но не более 20% - 3 балла;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5%, но не более 10% - 2 балла;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чем на 5% - 1 балл;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прирост отсутствует - 0 баллов;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чем на 80% - 5 баллов;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60%, но не более 80% - 4 балла;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40%, но не более 60% - 3 балла;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20%, но не более 40% - 2 балла;</w:t>
      </w:r>
    </w:p>
    <w:p w:rsidR="00460F5C" w:rsidRPr="00460F5C" w:rsidRDefault="00460F5C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чем на 20% - 1 балл;</w:t>
      </w:r>
    </w:p>
    <w:p w:rsidR="00460F5C" w:rsidRDefault="004942B1" w:rsidP="00460F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прирост отсутствует - 0 баллов;</w:t>
      </w:r>
    </w:p>
    <w:p w:rsidR="004942B1" w:rsidRPr="004942B1" w:rsidRDefault="004942B1" w:rsidP="004942B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направление субсидии, предоставляемой субъектам малого и среднего предпринимательства:</w:t>
      </w:r>
    </w:p>
    <w:p w:rsidR="004942B1" w:rsidRPr="004942B1" w:rsidRDefault="004942B1" w:rsidP="004942B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субъектам малого и среднего предпринимательства на реализацию проектов в сфере дорожного сервиса – 10 баллов;</w:t>
      </w:r>
    </w:p>
    <w:p w:rsidR="004942B1" w:rsidRDefault="004942B1" w:rsidP="004942B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субъектам малого и среднего предпринимательства на реализацию проектов, связанных с созданием нового или развитием (модернизацией) действующего производства товаров (работ, услуг) – 0 баллов;</w:t>
      </w:r>
    </w:p>
    <w:p w:rsidR="004942B1" w:rsidRPr="004942B1" w:rsidRDefault="004942B1" w:rsidP="004942B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место реализации проектов, предполагаемых к предоставлению поддержки:</w:t>
      </w:r>
    </w:p>
    <w:p w:rsidR="004942B1" w:rsidRPr="004942B1" w:rsidRDefault="004942B1" w:rsidP="004942B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образования Красноярского края, территории которых относятся к Арктической зоне Российской Федерации, – 1 балла;</w:t>
      </w:r>
    </w:p>
    <w:p w:rsidR="004942B1" w:rsidRPr="00460F5C" w:rsidRDefault="004942B1" w:rsidP="004942B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– 0 баллов.</w:t>
      </w:r>
      <w:bookmarkStart w:id="0" w:name="_GoBack"/>
      <w:bookmarkEnd w:id="0"/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460F5C" w:rsidRPr="00460F5C" w:rsidRDefault="00460F5C" w:rsidP="0046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рангов, полученных проектами</w:t>
      </w:r>
      <w:r w:rsidR="00256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высокий ранг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460F5C" w:rsidRPr="00460F5C" w:rsidRDefault="00460F5C" w:rsidP="00460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60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В соответствии с набранными заявителями баллами, Конкурсная комиссия определяет перечень проектов субъектов малого и среднего предпринимательства, предполагаемых к предоставлению поддержки в рамках муниципальной программы с расстановкой их по степени приоритетности.</w:t>
      </w:r>
    </w:p>
    <w:p w:rsidR="00460F5C" w:rsidRPr="00460F5C" w:rsidRDefault="00460F5C" w:rsidP="00460F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F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6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06AB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ar-SA"/>
        </w:rPr>
        <w:t>.  Информация о потенциальных получателях субсидии,  направляется в агентство развития малого и среднего предпринимательства Красноярского края на конкурс инвестиционных проектов субъектов малого и среднего предпринимательства в приоритетных отраслях в составе заявки</w:t>
      </w:r>
      <w:r w:rsidR="00757C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Енисейского района</w:t>
      </w:r>
      <w:r w:rsidRPr="00460F5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93A81" w:rsidRPr="00606ABE" w:rsidRDefault="00606ABE" w:rsidP="0060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E93A81" w:rsidRPr="0060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 положений объявления о проведении отбора предоставляются участникам отбора до даты, указанной в пункте 3 настоящего объявления.</w:t>
      </w:r>
    </w:p>
    <w:p w:rsidR="00F4574E" w:rsidRDefault="00F4574E" w:rsidP="00137F4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93A81" w:rsidRDefault="00E93A81" w:rsidP="00137F4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06310" w:rsidRDefault="00D06310" w:rsidP="00137F4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06310" w:rsidRDefault="00D06310" w:rsidP="00137F4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06310" w:rsidRDefault="00D06310" w:rsidP="00137F4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693" w:rsidRDefault="00256693" w:rsidP="002566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693" w:rsidRDefault="00256693" w:rsidP="002566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693" w:rsidRDefault="00256693" w:rsidP="002566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693" w:rsidRDefault="00256693" w:rsidP="002566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693" w:rsidRPr="00E93A81" w:rsidRDefault="00256693" w:rsidP="002566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56693" w:rsidRDefault="00256693" w:rsidP="002566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проведении отбора </w:t>
      </w:r>
    </w:p>
    <w:p w:rsidR="00256693" w:rsidRDefault="00256693" w:rsidP="002566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(заявок) </w:t>
      </w: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</w:p>
    <w:p w:rsidR="00E73785" w:rsidRPr="00D06310" w:rsidRDefault="00256693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</w:t>
      </w: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</w:t>
      </w:r>
      <w:r w:rsidR="00E73785" w:rsidRPr="00E7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785" w:rsidRPr="00D0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</w:p>
    <w:p w:rsidR="00E73785" w:rsidRPr="00D06310" w:rsidRDefault="00E73785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инвестиционных проектов </w:t>
      </w:r>
    </w:p>
    <w:p w:rsidR="00E73785" w:rsidRDefault="00256693" w:rsidP="002566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7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</w:t>
      </w:r>
      <w:r w:rsidR="00E737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256693" w:rsidRPr="00D06310" w:rsidRDefault="00256693" w:rsidP="002566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приоритетных отраслях</w:t>
      </w:r>
    </w:p>
    <w:p w:rsidR="00D06310" w:rsidRPr="00D06310" w:rsidRDefault="00D06310" w:rsidP="002566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Главе Енисейского района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Заявление о намерении в получении субсидии в 20</w:t>
      </w:r>
      <w:r w:rsidR="00F220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</w:t>
      </w:r>
      <w:r w:rsidRPr="00D063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D06310" w:rsidRPr="00D06310" w:rsidRDefault="00D06310" w:rsidP="00D0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3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(полное наименование заявителя)</w:t>
      </w:r>
    </w:p>
    <w:p w:rsidR="00D06310" w:rsidRPr="00D06310" w:rsidRDefault="00D06310" w:rsidP="00D0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заявителе: 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Юридический адрес ______________________________________________   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места нахождения___________________________________________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места осуществления деятельности _____________________________</w:t>
      </w:r>
    </w:p>
    <w:p w:rsidR="00D06310" w:rsidRPr="00D06310" w:rsidRDefault="00D06310" w:rsidP="00D0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Телефон, факс, e-mail  ________________________________________________</w:t>
      </w:r>
    </w:p>
    <w:p w:rsidR="00D06310" w:rsidRPr="00D06310" w:rsidRDefault="00D06310" w:rsidP="00D0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ИНН/КПП___________________________________________________________ 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____________________________________________________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3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(фамилия, имя, отчество)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Применяемая система налогообложения_______________________________</w:t>
      </w:r>
    </w:p>
    <w:p w:rsidR="00D06310" w:rsidRPr="00D06310" w:rsidRDefault="00D06310" w:rsidP="00D0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получить субсидию на возмещение части расходов  на реализацию инвестиционного проекта в приоритетных отраслях в связи с ____________________________________________________________________ </w:t>
      </w:r>
      <w:r w:rsidRPr="00D0631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(приобретением оборудования, программного обеспечения, строительства и др. в соответствии с п. 1.6 Порядка реализации данного мероприятия)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6310">
        <w:rPr>
          <w:rFonts w:ascii="Calibri" w:eastAsia="Times New Roman" w:hAnsi="Calibri" w:cs="Calibri"/>
          <w:b/>
          <w:szCs w:val="20"/>
          <w:lang w:eastAsia="ru-RU"/>
        </w:rPr>
        <w:t xml:space="preserve"> ________________________________________________________________________________</w:t>
      </w:r>
    </w:p>
    <w:p w:rsidR="00D06310" w:rsidRPr="00D06310" w:rsidRDefault="00D06310" w:rsidP="00D0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310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(указать  наименование оборудования или др.)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стоимостью _______________________________________________ рублей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осуществления предпринимательской деятельности: ________________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D06310" w:rsidRPr="00D06310" w:rsidRDefault="00D06310" w:rsidP="00D0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310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вида предпринимательской деятельности в соответствии с выпиской о государственной регистрации)</w:t>
      </w:r>
    </w:p>
    <w:p w:rsidR="00D06310" w:rsidRPr="00D06310" w:rsidRDefault="00D06310" w:rsidP="00D0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6310" w:rsidRPr="00D06310" w:rsidRDefault="00D06310" w:rsidP="00D0631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1.  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человек.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Размер средней заработной платы, рублей ______________________</w:t>
      </w:r>
    </w:p>
    <w:p w:rsidR="00D06310" w:rsidRPr="00D06310" w:rsidRDefault="00D06310" w:rsidP="00D0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                                                       (на последнюю отчетную дату)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3. Является участником соглашений о разделе продукции: ____________</w:t>
      </w:r>
    </w:p>
    <w:p w:rsidR="00D06310" w:rsidRPr="00D06310" w:rsidRDefault="00D06310" w:rsidP="00D0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Pr="00D06310">
        <w:rPr>
          <w:rFonts w:ascii="Times New Roman" w:eastAsia="Times New Roman" w:hAnsi="Times New Roman" w:cs="Times New Roman"/>
          <w:sz w:val="20"/>
          <w:szCs w:val="20"/>
          <w:lang w:eastAsia="ar-SA"/>
        </w:rPr>
        <w:t>(да/нет)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4. Является профессиональным участником рынка ценных бумаг: ________</w:t>
      </w:r>
    </w:p>
    <w:p w:rsidR="00D06310" w:rsidRPr="00D06310" w:rsidRDefault="00D06310" w:rsidP="00D0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D06310">
        <w:rPr>
          <w:rFonts w:ascii="Times New Roman" w:eastAsia="Times New Roman" w:hAnsi="Times New Roman" w:cs="Times New Roman"/>
          <w:sz w:val="20"/>
          <w:szCs w:val="20"/>
          <w:lang w:eastAsia="ar-SA"/>
        </w:rPr>
        <w:t>(да/нет)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5. Осуществляет производство и реализацию подакцизных товаров: _______</w:t>
      </w:r>
    </w:p>
    <w:p w:rsidR="00D06310" w:rsidRPr="00D06310" w:rsidRDefault="00D06310" w:rsidP="00D0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Pr="00D06310">
        <w:rPr>
          <w:rFonts w:ascii="Times New Roman" w:eastAsia="Times New Roman" w:hAnsi="Times New Roman" w:cs="Times New Roman"/>
          <w:sz w:val="20"/>
          <w:szCs w:val="20"/>
          <w:lang w:eastAsia="ar-SA"/>
        </w:rPr>
        <w:t>(да/нет)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6. Осуществляет добычу и реализацию полезных ископаемых, за исключением общераспространенных полезных ископаемых: _______</w:t>
      </w:r>
    </w:p>
    <w:p w:rsidR="00D06310" w:rsidRPr="00D06310" w:rsidRDefault="00D06310" w:rsidP="00D0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Pr="00D06310">
        <w:rPr>
          <w:rFonts w:ascii="Times New Roman" w:eastAsia="Times New Roman" w:hAnsi="Times New Roman" w:cs="Times New Roman"/>
          <w:sz w:val="20"/>
          <w:szCs w:val="20"/>
          <w:lang w:eastAsia="ar-SA"/>
        </w:rPr>
        <w:t>(да/нет)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7. П</w:t>
      </w:r>
      <w:r w:rsidRPr="00D06310">
        <w:rPr>
          <w:rFonts w:ascii="Times New Roman" w:eastAsia="Calibri" w:hAnsi="Times New Roman" w:cs="Times New Roman"/>
          <w:sz w:val="28"/>
          <w:szCs w:val="28"/>
          <w:lang w:eastAsia="ar-SA"/>
        </w:rPr>
        <w:t>олучал государственную и (или) муниципальную поддержку___________________________________________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ar-SA"/>
        </w:rPr>
      </w:pPr>
      <w:r w:rsidRPr="00D063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___________________________________________________________________.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0631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(да/нет, указать номер и дату решения о предоставлении государственной и (или)     муниципальной поддержки, наименование органа, представившего поддержку)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Calibri" w:hAnsi="Times New Roman" w:cs="Times New Roman"/>
          <w:sz w:val="28"/>
          <w:szCs w:val="28"/>
          <w:lang w:eastAsia="ar-SA"/>
        </w:rPr>
        <w:t>8.</w:t>
      </w:r>
      <w:r w:rsidRPr="00D0631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приобретением оборудования, планирую: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новых рабочих мест -  ______ единиц;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сохранение рабочих мест  -  _________ единиц.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3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</w:t>
      </w:r>
    </w:p>
    <w:p w:rsidR="00D06310" w:rsidRPr="00D06310" w:rsidRDefault="00D06310" w:rsidP="00D06310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Calibri" w:hAnsi="Times New Roman" w:cs="Times New Roman"/>
          <w:sz w:val="28"/>
          <w:szCs w:val="28"/>
          <w:lang w:eastAsia="ar-SA"/>
        </w:rPr>
        <w:t>9.    Настоящим заявлением подтверждаю: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Calibri" w:hAnsi="Times New Roman" w:cs="Times New Roman"/>
          <w:sz w:val="28"/>
          <w:szCs w:val="28"/>
          <w:lang w:eastAsia="ar-SA"/>
        </w:rPr>
        <w:t>- вся информация, содержащаяся в заявлении и прилагаемых к нему документах, является достоверной;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Енисейского района;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заявителю ранее не предоставлялась аналогичная поддержка по заявленным расходам из бюджета Енисейского района, а также бюджетов других уровней;</w:t>
      </w:r>
    </w:p>
    <w:p w:rsidR="00D06310" w:rsidRPr="00D06310" w:rsidRDefault="00D06310" w:rsidP="00D0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D063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Pr="00D06310">
        <w:rPr>
          <w:rFonts w:ascii="Times New Roman" w:eastAsia="Calibri" w:hAnsi="Times New Roman" w:cs="Times New Roman"/>
          <w:szCs w:val="20"/>
          <w:lang w:eastAsia="ru-RU"/>
        </w:rPr>
        <w:t>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10. Согласен на публикацию (размещение) в информационно-телекоммуникационной сети «Интернет» информации о заявителе, о подаваемом заявителем заявлении (заявке), связанной с предоставлением субсидии, иной информации о заявителе, связанной с предоставлением субсидии. Согласен на обработку персональных данных (для физического лица).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Calibri" w:hAnsi="Times New Roman" w:cs="Times New Roman"/>
          <w:sz w:val="28"/>
          <w:szCs w:val="28"/>
          <w:lang w:eastAsia="ar-SA"/>
        </w:rPr>
        <w:t>11. Перечень прилагаемых к заявлению документов с указанием количества листов: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476"/>
        <w:gridCol w:w="1715"/>
        <w:gridCol w:w="1025"/>
      </w:tblGrid>
      <w:tr w:rsidR="00D06310" w:rsidRPr="00D06310" w:rsidTr="00256693">
        <w:tc>
          <w:tcPr>
            <w:tcW w:w="3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п/п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Наименование документа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Количество </w:t>
            </w: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экземпляров</w:t>
            </w:r>
          </w:p>
        </w:tc>
        <w:tc>
          <w:tcPr>
            <w:tcW w:w="48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Кол-</w:t>
            </w: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во листов</w:t>
            </w:r>
          </w:p>
        </w:tc>
      </w:tr>
      <w:tr w:rsidR="00D06310" w:rsidRPr="00D06310" w:rsidTr="00256693">
        <w:tc>
          <w:tcPr>
            <w:tcW w:w="3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бизнес-план инвестиционного проекта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06310" w:rsidRPr="00D06310" w:rsidRDefault="00042261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6310" w:rsidRPr="00D06310" w:rsidTr="00256693">
        <w:tc>
          <w:tcPr>
            <w:tcW w:w="3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6310" w:rsidRPr="00D06310" w:rsidTr="00256693">
        <w:tc>
          <w:tcPr>
            <w:tcW w:w="3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6310" w:rsidRPr="00D06310" w:rsidTr="00256693">
        <w:tc>
          <w:tcPr>
            <w:tcW w:w="3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6310" w:rsidRPr="00D06310" w:rsidTr="00256693">
        <w:tc>
          <w:tcPr>
            <w:tcW w:w="3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6310" w:rsidRPr="00D06310" w:rsidTr="00256693">
        <w:tc>
          <w:tcPr>
            <w:tcW w:w="3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6310" w:rsidRPr="00D06310" w:rsidTr="00256693">
        <w:tc>
          <w:tcPr>
            <w:tcW w:w="3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6310" w:rsidRPr="00D06310" w:rsidTr="00256693">
        <w:tc>
          <w:tcPr>
            <w:tcW w:w="3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3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8…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Руководитель,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D06310" w:rsidRPr="00D06310" w:rsidRDefault="00D06310" w:rsidP="00D063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D06310" w:rsidRPr="00D06310" w:rsidRDefault="00D06310" w:rsidP="00D0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D06310" w:rsidRPr="00D06310" w:rsidRDefault="00D06310" w:rsidP="00D0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20___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D6" w:rsidRDefault="006151D6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85" w:rsidRPr="00E93A81" w:rsidRDefault="00E73785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6151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73785" w:rsidRDefault="00E73785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проведении отбора </w:t>
      </w:r>
    </w:p>
    <w:p w:rsidR="00E73785" w:rsidRDefault="00E73785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(заявок) </w:t>
      </w: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</w:p>
    <w:p w:rsidR="00E73785" w:rsidRPr="00D06310" w:rsidRDefault="00E73785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</w:t>
      </w: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</w:t>
      </w:r>
      <w:r w:rsidRPr="00E7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</w:p>
    <w:p w:rsidR="00E73785" w:rsidRPr="00D06310" w:rsidRDefault="00E73785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инвестиционных проектов </w:t>
      </w:r>
    </w:p>
    <w:p w:rsidR="00E73785" w:rsidRDefault="00E73785" w:rsidP="00E737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06310" w:rsidRPr="00D06310" w:rsidRDefault="00E73785" w:rsidP="00E73785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приоритетных отраслях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Макет бизнес-плана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инвестиционного проекта 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D06310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 </w:t>
      </w: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Текстовая часть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 Резюме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инвестиционного проекта </w:t>
      </w: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– проект):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Сущность проекта.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1.2. Важность проекта для заявителя и региона.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 Описание продукции (услуг), предполагаемой к производству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реализации по проекту (далее – продукция (услуга), и технологии производства.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1.4. Преимущества продукции (услуги) в сравнении с аналогами.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1.5. Объем ожидаемого спроса на продукцию (услугу) и потенциал рынка.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тому подобное), то указать их.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 Информация о заявителе: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2.1. Основные данные: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заявителя с указанием организационно-правовой формы;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образования и история заявителя;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местонахождение;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уставного капитала;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участников (акционеров), владеющих более чем 5 процентами уставного капитала;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работающих за последние два года и истекший период текущего года.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Характеристика деятельности заявителя: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деятельности заявителя согласно Общероссийской классификации видов экономической деятельности (ОКВЭД);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каких видов,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2.3. Финансовое состояние заявителя: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соответствии с приложением № 3 к макету бизнес-плана проекта в динамике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за 3 года, предшествующие подаче заявки на участие в </w:t>
      </w:r>
      <w:r w:rsidRPr="00D063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конкурсе по отбору инвестиционных проектов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, и отчетные периоды текущего года;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 об изменении финансового состояния заявителя.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 Анализ положения дел в отрасли: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 Описание продукции (услуги), включая ее назначение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отличительные особенности, безопасность и экологичность, наличие патентов, авторских прав, торговых марок, наличие лицензии (необходимость ее получения).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3.3. Общая характеристика потребности и объем производства продукции (услуги) в Красноярском крае, стране.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 Ожидаемая доля заявителя в производстве продукции (услуги)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Красноярском крае, стране.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3.6. Наличие зарубежных и отечественных аналогов продукции (услуги).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 Инвестиционный план: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рамках инвестиционной фазы проекта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поквартальной разбивкой (таблица 1).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4.2. 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4.4. График осуществления основных мероприятий, предусмотренных проектом (таблица 2).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 Описание имеющейся у заявителя материальной базы для реализации проекта, в том числе наличие производственных площадей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производственного оборудования.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 План производства: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5.1. Программа производства и реализации продукции (услуги) (таблица 3).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5.2. Информация о существующих и вводимых в рамках проекта основных фондах и нематериальных активах, амортизационных отчислениях (таблица 3), а также о методе и норме амортизации.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5.4. Численность персонала, затраты на оплату труда и страховые взносы (таблица 3).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5.5. Структура себестоимости производимой продукции (услуги)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ее изменение в результате реализации проекта.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 План маркетинга: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 Целевые группы покупателей и конечных потребителей продукции (услуги), наличие договоренностей и соглашений о намерениях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потенциальными покупателями.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 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другими посредниками.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6.3. Обоснование объема затрат, связанных с реализацией продукции (предоставлением услуги), в том числе программа организации рекламы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примерные затраты на ее реализацию.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6.5. Организация пред- и послепродажного сервиса.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6.6. Ценовая политика, в том числе сравнение своих цен и качества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ценами и качеством конкурентов.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6.7. Конкурентные преимущества продукции (услуги).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7. Финансовый план: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7.1. Основные допущения и нормативы для финансово-экономических расчетов (расчетный срок проекта, цены приобретения основных видов сырья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материалов, тарифы на энергоресурсы, ставки налогов и страховых взносов, ставка дисконтирования и т.д.), применяемые подходы.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 Стоимость проекта в разрезе источников финансирования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с указанием конкретного вида привлекаемого источника, существенных условий его привлечения, соотнесение привлекаемых источников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конкретными направлениями инвестиционных затрат (таблица 1).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7.3. Финансовые результаты деятельности с учетом производственной программы по предприятию в целом (таблица 3) и по выделенному проекту (таблица 4).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7.4. План денежных поступлений и выплат по предприятию в целом (таблица 5) и по выделенному проекту (таблица 6).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8. Оценка эффективности проекта: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8.1. Оценка экономической эффективности (таблица 7):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чистый доход;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чистый дисконтированный доход;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внутренняя норма доходности;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окупаемости (таблица 7.1);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индекс доходности дисконтированных инвестиций;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потребность в финансировании;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экономическая добавленная стоимость;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ввод основных фондов на 1 рубль инвестиций.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8.2. Оценка бюджетной и социальной эффективности (таблица 8):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форме, сумме требуемой государственной поддержки;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бюджетный эффект от реализации проекта (за период и нарастающим итогом с начала реализации проекта);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создаваемых и сохраненных рабочих мест;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отношение фонда оплаты труда, возникающего в результате реализации проекта, к сумме предоставляемой государственной поддержки (за период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нарастающим итогом с начала реализации проекта);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косвенные эффекты от реализации проекта (иные положительные социально-экономические аспекты).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 Анализ рисков: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9.1. Качественный анализ всех возможных рисков, с которыми может столкнуться заявитель в ходе реализации проекта, а также анализ степени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их влияния (опасности) на реализацию проекта, возможных последствий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риски контрактной схемы;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технические риски, связанные с реализацией и последующей эксплуатацией проекта;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рыночные риски;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правовые риски;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риски контрагентов;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финансовые риски.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9.2. Анализ безубыточности.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9.3. Анализ чувствительности финансовых результатов заявителя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к 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9.4. Гарантии партнерам, покупателям, инвесторам.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9.5. 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(таблица 9).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II. Расчетная часть (таблицы 1–9)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Таблица 1. Стоимость проекта, источники финансирования и направления инвестиций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(тыс. рублей).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2"/>
        <w:gridCol w:w="4201"/>
        <w:gridCol w:w="578"/>
        <w:gridCol w:w="565"/>
        <w:gridCol w:w="247"/>
        <w:gridCol w:w="245"/>
        <w:gridCol w:w="244"/>
        <w:gridCol w:w="558"/>
        <w:gridCol w:w="684"/>
        <w:gridCol w:w="684"/>
        <w:gridCol w:w="684"/>
        <w:gridCol w:w="684"/>
      </w:tblGrid>
      <w:tr w:rsidR="00D06310" w:rsidRPr="00D06310" w:rsidTr="00256693"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</w:tr>
      <w:tr w:rsidR="00D06310" w:rsidRPr="00D06310" w:rsidTr="00256693"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2" w:type="dxa"/>
            <w:gridSpan w:val="4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далее по кварталам</w:t>
            </w:r>
          </w:p>
        </w:tc>
      </w:tr>
      <w:tr w:rsidR="00D06310" w:rsidRPr="00D06310" w:rsidTr="00256693"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объем инвестиционных затрат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Распределение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Собственные средства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взнос в уставный капитал в денежной форме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(выручка от реализации акций)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2.2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нераспределенная прибыль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неиспользованная амортизация основных фондов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амортизация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 от продажи основных средств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Заемные и 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83" w:right="-7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банков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83" w:right="-7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других организаций (указать конкретный вид источника)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83" w:right="-7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лизинг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Распределение по направлениям расходования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Капитальные вложения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9" w:right="-8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проектно-сметная и разрешительная документация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9" w:right="-8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строительно- монтажные работы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9" w:right="-8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оборудования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9" w:right="-8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иных видов основных средств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4.5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9" w:right="-8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земельного участка и его освоение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видам: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Таблица 2. График реализации проекта.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536"/>
        <w:gridCol w:w="1275"/>
        <w:gridCol w:w="1555"/>
      </w:tblGrid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Период (квартал, год)</w:t>
            </w: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-70" w:right="-5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06310" w:rsidRPr="00D06310" w:rsidSect="006151D6">
          <w:headerReference w:type="default" r:id="rId7"/>
          <w:pgSz w:w="11905" w:h="16838"/>
          <w:pgMar w:top="284" w:right="851" w:bottom="284" w:left="1418" w:header="709" w:footer="709" w:gutter="0"/>
          <w:pgNumType w:start="1"/>
          <w:cols w:space="720"/>
          <w:noEndnote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536"/>
        <w:gridCol w:w="1275"/>
        <w:gridCol w:w="1555"/>
      </w:tblGrid>
      <w:tr w:rsidR="00D06310" w:rsidRPr="00D06310" w:rsidTr="00256693">
        <w:trPr>
          <w:trHeight w:val="20"/>
          <w:tblHeader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D06310" w:rsidRPr="00D06310" w:rsidTr="00256693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Фаза концептуального проектирования</w:t>
            </w: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Ситуационный анализ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проекта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Инвестиционная фаза</w:t>
            </w: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Выбор земельного участка, аренда земли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Проектно-изыскательские работы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Выбор подрядчика, подписание контракта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 (по каждому объекту в отдельности согласно этапам или очередям)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Поставка оборудования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оборудования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Ввод в эксплуатацию полного комплекса создаваемых, реконструируемых, приобретаемых по проекту объектов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Производственная фаза</w:t>
            </w: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Первоначальное продвижение на рынок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Наем персонала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Обучение персонала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Запуск производства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2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31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Выход на полную производственную мощность</w:t>
            </w:r>
          </w:p>
        </w:tc>
        <w:tc>
          <w:tcPr>
            <w:tcW w:w="647" w:type="pc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Таблица 3. Финансовые результаты с учетом производственной программы (по предприятию в целом)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(тыс. рублей).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5132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D06310" w:rsidRPr="00D06310" w:rsidTr="00256693">
        <w:trPr>
          <w:trHeight w:val="20"/>
        </w:trPr>
        <w:tc>
          <w:tcPr>
            <w:tcW w:w="485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132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97" w:type="dxa"/>
            <w:gridSpan w:val="5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далее по кварталам</w:t>
            </w: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</w:tr>
    </w:tbl>
    <w:p w:rsidR="00D06310" w:rsidRPr="00D06310" w:rsidRDefault="00D06310" w:rsidP="00D06310">
      <w:pPr>
        <w:suppressAutoHyphens/>
        <w:spacing w:after="0" w:line="240" w:lineRule="auto"/>
        <w:ind w:left="-70" w:right="-6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06310" w:rsidRPr="00D06310" w:rsidSect="00256693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35"/>
        <w:gridCol w:w="4697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D06310" w:rsidRPr="00D06310" w:rsidTr="00256693">
        <w:trPr>
          <w:trHeight w:val="20"/>
          <w:tblHeader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Производство и реализация продукции</w:t>
            </w: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производства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0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реализации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0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 реализации за единицу продукции (с НДС)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0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Выручка от реализации продукции с НДС (п. 1.2 x п. 1.3)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49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Общая выручка от реализации продукции с НДС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НДС, акцизы, пошлины и иные обязательные платежи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Общая выручка-нетто от реализации продукции</w:t>
            </w:r>
          </w:p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(п. 2 – п. 3)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Общие затраты на производство и сбыт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07"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материальные затраты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сырье, материалы и комплектующие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затраты на топливо и энергию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персонала, затраты на оплату труда и страховые взносы</w:t>
            </w: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персонала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07" w:right="-9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Среднемесячная заработная плата на одного работающего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35"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Затраты на оплату труда (п. 4.2.1 x п. 4.2.2)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07"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Страховые взносы в государственные внебюджетные фонды (в том числе страховые взносы на обязательное страхование от несчастных случаев)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35"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рабочие, служащие и ИТР, непосредственно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затраты на оплату труда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5.2.6</w:t>
            </w: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отчисления на социальные нужды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5.3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фонды и нематериальные активы, амортизационные отчисления</w:t>
            </w: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5.3.1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Вводимые основные фонды и нематериальные активы по проекту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Первоначальная стоимость (нарастающим итогом)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92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здания и сооружения (норма амортизации в год –  .%)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машины и оборудование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транспортные средства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основные средства (норма амортизации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в год – ...%)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нематериальные активы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49" w:right="-14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5.3.2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Существующие основные фонды и 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0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здания и сооружения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машины и оборудование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транспортные средства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основные средства (норма амортизации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в год – ...%)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нематериальные активы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35"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5.3.3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Амортизационные отчисления в целом по предприятию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5.3.4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Остаточная стоимость основных фондов и нематериальных активов в целом по предприятию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(на конец периода)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5.4</w:t>
            </w:r>
          </w:p>
        </w:tc>
        <w:tc>
          <w:tcPr>
            <w:tcW w:w="43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0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и сборы, включаемые в себестоимость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транспортный налог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(арендные платежи за землю)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плата за негативное воздействие на окружающую среду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добычу полезных ископаемых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5.6</w:t>
            </w:r>
          </w:p>
        </w:tc>
        <w:tc>
          <w:tcPr>
            <w:tcW w:w="43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затраты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Общие затраты на производство и сбыт продукции без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учета НДС и акцизов (п. 4 – п. 5)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и сборы, относимые на финансовый результат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93" w:right="-1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35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государственная поддержка в форме субсидий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9.2</w:t>
            </w:r>
          </w:p>
        </w:tc>
        <w:tc>
          <w:tcPr>
            <w:tcW w:w="43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149" w:right="-1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выплата процентов по привлеченным кредитам и займам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Прибыль (убыток) до налогообложения (п. 4 – п. 7 – п. 8 + п. 9 – п. 10)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прибыль организаций (п. 11 x ставка налога)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48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Чистая прибыль (убыток) (п. 11 – п. 12)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Таблица 4. Финансовые результаты с учетом производственной программы (по выделенному проекту)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(тыс. рублей).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503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D06310" w:rsidRPr="00D06310" w:rsidTr="00256693">
        <w:tc>
          <w:tcPr>
            <w:tcW w:w="355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032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870" w:type="dxa"/>
            <w:gridSpan w:val="5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</w:tr>
      <w:tr w:rsidR="00D06310" w:rsidRPr="00D06310" w:rsidTr="00256693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далее по кварталам</w:t>
            </w:r>
          </w:p>
        </w:tc>
      </w:tr>
      <w:tr w:rsidR="00D06310" w:rsidRPr="00D06310" w:rsidTr="00256693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22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</w:tr>
    </w:tbl>
    <w:p w:rsidR="00D06310" w:rsidRPr="00D06310" w:rsidRDefault="00D06310" w:rsidP="00D06310">
      <w:pPr>
        <w:suppressAutoHyphens/>
        <w:spacing w:after="0" w:line="240" w:lineRule="auto"/>
        <w:ind w:left="-70" w:right="-6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06310" w:rsidRPr="00D06310" w:rsidSect="00256693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340"/>
        <w:gridCol w:w="469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D06310" w:rsidRPr="00D06310" w:rsidTr="00256693">
        <w:trPr>
          <w:tblHeader/>
        </w:trPr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производства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реализации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 реализации за единицу продукции (с НДС) по проекту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Выручка от реализации продукции с НДС по проекту</w:t>
            </w:r>
          </w:p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(п. 2 x п. 3)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НДС, акцизы, пошлины и иные обязательные платежи 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Выручка-нетто от реализации продукции по проекту</w:t>
            </w:r>
          </w:p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(п. 4 – п. 5)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Затраты на производство и сбыт продукции по проекту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Справочно: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персонала по проекту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2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2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2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2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2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Затраты на оплату труда по проекту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Среднемесячная заработная плата на одного работающего по проекту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Остаточная стоимость вводимых основных фондов и нематериальных активов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Лизинговые платежи по проекту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Плата за арендованное имущество по проекту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Общие затраты на производство и сбыт продукции без учета НДС и акцизов по проекту (п. 7 – п. 8)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и сборы, относимые на финансовый результат по проекту (в том числе налог на имущество)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по проекту (в том числе государственная поддержка)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 по проекту (в том числе выплата процентов по привлеченным в рамках проекта кредитам и займам)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Прибыль (убыток) до налогообложения (п. 6 – п. 9 – п. 10 + п. 11 – п. 12)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прибыль организаций (п. 13 x ставка налога)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55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Чистая прибыль (убыток) (п. 13 – п. 14)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Таблица 5. План денежных поступлений и выплат (по предприятию </w:t>
      </w: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в целом) 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(тыс. рублей).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5013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D06310" w:rsidRPr="00D06310" w:rsidTr="00256693">
        <w:tc>
          <w:tcPr>
            <w:tcW w:w="396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013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</w:tr>
      <w:tr w:rsidR="00D06310" w:rsidRPr="00D06310" w:rsidTr="00256693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кварталам</w:t>
            </w:r>
          </w:p>
        </w:tc>
        <w:tc>
          <w:tcPr>
            <w:tcW w:w="2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далее по кварталам</w:t>
            </w:r>
          </w:p>
        </w:tc>
      </w:tr>
      <w:tr w:rsidR="00D06310" w:rsidRPr="00D06310" w:rsidTr="00256693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</w:tr>
    </w:tbl>
    <w:p w:rsidR="00D06310" w:rsidRPr="00D06310" w:rsidRDefault="00D06310" w:rsidP="00D06310">
      <w:pPr>
        <w:suppressAutoHyphens/>
        <w:spacing w:after="0" w:line="240" w:lineRule="auto"/>
        <w:ind w:left="-70" w:right="-6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06310" w:rsidRPr="00D06310" w:rsidSect="00256693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36"/>
        <w:gridCol w:w="4777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D06310" w:rsidRPr="00D06310" w:rsidTr="00256693">
        <w:trPr>
          <w:tblHeader/>
        </w:trPr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D06310" w:rsidRPr="00D06310" w:rsidTr="00256693">
        <w:tc>
          <w:tcPr>
            <w:tcW w:w="10123" w:type="dxa"/>
            <w:gridSpan w:val="13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Операционная деятельность</w:t>
            </w: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Поступления (п. 1.1 + п. 1.2 + п. 1.3)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 от реализации продукции (выручка с НДС, акцизами и проч.)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операционной деятельности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сдачи имущества в аренду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возмещение НДС на приобретенное оборудование и НДС в строительно-монтажных работах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Государственная поддержка в форме субсидий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 субсидий: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Выплаты (п. 2.1 + п. 2.2 + п. 2.3)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Общие затраты на производство и сбыт продукции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(с НДС, без учета иных налогов и амортизации)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Налоговые платежи в бюджет (без учета возмещения НДС с суммы инвестиционных расходов)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процентов по привлеченным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Денежный поток по операционной деятельности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(п. 1 – п. 2)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10123" w:type="dxa"/>
            <w:gridSpan w:val="13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Инвестиционная деятельность</w:t>
            </w: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Поступления (п. 4.1 + п. 4.2)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 от реализации активов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средства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нематериальные активы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финансовые активы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 от вложения средств в активы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дивиденды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проценты по депозитам и вкладам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Выплаты (п. 5.1 + п. 5.2 + п. 5.3)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Капитальные вложения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проектно-сметная и разрешительная документация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строительно-монтажные работы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оборудования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земельного участка и его освоение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нематериальных активов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оборотных средств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Денежный поток по инвестиционной деятельности</w:t>
            </w:r>
          </w:p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(п. 4 – п. 5)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10123" w:type="dxa"/>
            <w:gridSpan w:val="13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Финансовая деятельность</w:t>
            </w: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Поступления (п. 7.1 + п. 7.2 + п. 7.3 + п. 7.4)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Денежные средства на начало реализации проекта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учредителей в уставный капитал в денежной форме (выручка от реализации акций)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кредитов и займов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Государственная поддержка в форме взноса в уставный капитал юридических лиц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Выплаты (п. 8.1 + п. 8.2)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Распределение прибыли среди учредителей (выплата дивидендов акционерам)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основного долга по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Денежный поток по финансовой деятельности</w:t>
            </w:r>
          </w:p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(п. 7 – п. 8)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Чистый денежный поток (п. 3 + п. 6)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Чистый дисконтированный денежный поток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7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Справочно: ставка дисконтирования, %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сальдо денежных потоков (п. 3 + п. 6 + п. 9)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3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сальдо денежных потоков нарастающим итогом</w:t>
            </w:r>
          </w:p>
        </w:tc>
        <w:tc>
          <w:tcPr>
            <w:tcW w:w="57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Таблица 6. План денежных поступлений и выплат (по выделенному проекту) (</w:t>
      </w: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54"/>
        <w:gridCol w:w="4331"/>
        <w:gridCol w:w="580"/>
        <w:gridCol w:w="549"/>
        <w:gridCol w:w="231"/>
        <w:gridCol w:w="231"/>
        <w:gridCol w:w="231"/>
        <w:gridCol w:w="628"/>
        <w:gridCol w:w="641"/>
        <w:gridCol w:w="641"/>
        <w:gridCol w:w="641"/>
        <w:gridCol w:w="641"/>
      </w:tblGrid>
      <w:tr w:rsidR="00D06310" w:rsidRPr="00D06310" w:rsidTr="00256693"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866" w:type="dxa"/>
            <w:gridSpan w:val="5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</w:tr>
      <w:tr w:rsidR="00D06310" w:rsidRPr="00D06310" w:rsidTr="00256693"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3" w:type="dxa"/>
            <w:gridSpan w:val="4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далее по кварталам</w:t>
            </w:r>
          </w:p>
        </w:tc>
      </w:tr>
      <w:tr w:rsidR="00D06310" w:rsidRPr="00D06310" w:rsidTr="00256693"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D06310" w:rsidRPr="00D06310" w:rsidTr="00256693">
        <w:tc>
          <w:tcPr>
            <w:tcW w:w="10141" w:type="dxa"/>
            <w:gridSpan w:val="13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Операционная деятельность</w:t>
            </w: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Поступления (п. 1.1 + п. 1.2 + п. 1.3)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 от реализации продукции по проекту (выручка с НДС, акцизами и проч.)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доходы от операционной деятельности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поддержка в форме субсидий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Выплаты (п. 2.1 + п. 2.2 + п. 2.3)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Общие затраты на производство и сбыт продукции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по проекту (с НДС, без учета иных налогов и амортизации)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Налоговые платежи в бюджет в результате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реализации проекта (без учета возмещения НДС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с суммы инвестиционных расходов)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процентов по привлеченным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Денежный поток по операционной деятельности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(п. 1 – п. 2)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10141" w:type="dxa"/>
            <w:gridSpan w:val="13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Инвестиционная деятельность</w:t>
            </w: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Поступления (п. 4.1)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 от реализации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Выплаты (п. 5.1 + п. 5.2 + п. 5.3)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Капитальные вложения 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нематериальных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оборотных средств 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Денежный поток по инвестиционной деятельности</w:t>
            </w:r>
          </w:p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(п. 4 – п. 5)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10141" w:type="dxa"/>
            <w:gridSpan w:val="13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Финансовая деятельность</w:t>
            </w: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Поступления (п. 7.1 + п. 7.2 + п. 7.3 + п. 7.4)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Денежные средства на начало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учредителей в уставный капитал в денежной форме (выручка от реализации акций)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кредитов и займов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Государственная поддержка в форме взноса в уставный капитал юридических лиц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Выплаты (п. 8.1)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основного долга по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Денежный поток по финансовой деятельности</w:t>
            </w:r>
          </w:p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(п. 7 – п. 8)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Чистый денежный поток по проекту (п. 3 + п. 6)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Чистый дисконтированный денежный поток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Справочно: 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Общее сальдо денежных потоков по проекту (п. 3 +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п. 6 + п. 9)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сальдо денежных потоков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Таблица 7. Экономическая эффективность проекта.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1084"/>
        <w:gridCol w:w="2175"/>
        <w:gridCol w:w="3290"/>
        <w:gridCol w:w="1751"/>
        <w:gridCol w:w="1149"/>
      </w:tblGrid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Характеристика показателя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Критерий эффективности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NV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накопленный финансовый эффект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NPV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чистый дисконтированный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текущая стоимость накопленного финансового эффекта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IRR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внутренняя норма доходности, %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максимально возможный уровень кредитной ставки, обеспечивающий реализуемость проекта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более ставки дисконтирования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PBP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 окупаемости, лет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период, за который накопленная сумма амортизационных отчислений и чистой прибыли достигнет величины общего объема инвестиций 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индекс доходности дисконтированных инвестиций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относительная отдача проекта на инвестированные средства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более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потребность в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финансировании, тыс. рублей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минимальный объем внешнего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финансирования проекта, необходимый для обеспечения его финансовой реализуемости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Х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EVA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добавленная стоимость, тыс. рублей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валового регионального продукта в результате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ввод основных фондов на 1 рубль инвестиций, рублей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капитальных вложений во вводимые в эксплуатацию основные средства по проекту в общей сумме инвестиций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Справочно: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расчетный срок проекта, лет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7.1. Расчет срока окупаемости проекта (тыс. рублей).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999"/>
        <w:gridCol w:w="578"/>
        <w:gridCol w:w="543"/>
        <w:gridCol w:w="229"/>
        <w:gridCol w:w="228"/>
        <w:gridCol w:w="228"/>
        <w:gridCol w:w="553"/>
        <w:gridCol w:w="588"/>
        <w:gridCol w:w="588"/>
        <w:gridCol w:w="588"/>
        <w:gridCol w:w="588"/>
      </w:tblGrid>
      <w:tr w:rsidR="00D06310" w:rsidRPr="00D06310" w:rsidTr="00256693"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999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89" w:type="dxa"/>
            <w:gridSpan w:val="5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</w:tr>
      <w:tr w:rsidR="00D06310" w:rsidRPr="00D06310" w:rsidTr="00256693"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44" w:type="dxa"/>
            <w:gridSpan w:val="4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далее по кварталам</w:t>
            </w:r>
          </w:p>
        </w:tc>
      </w:tr>
      <w:tr w:rsidR="00D06310" w:rsidRPr="00D06310" w:rsidTr="00256693"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Инвестиционные затраты 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9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Инвестиционные затраты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9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Чистая прибыль 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9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Амортизация 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99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чистой прибыли и амортизации по проекту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99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чистой прибыли и амортизации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999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Разница между накопленной суммой чистой прибыли и амортизации и инвестиционными затратами нарастающим итогом – окупаемость (п. 6 – п. 2)</w:t>
            </w: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Таблица 8. Бюджетная и социальная эффективность проекта </w:t>
      </w:r>
      <w:r w:rsidRPr="00D0631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(тыс. рублей).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917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D06310" w:rsidRPr="00D06310" w:rsidTr="00256693">
        <w:tc>
          <w:tcPr>
            <w:tcW w:w="463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917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20__ год</w:t>
            </w:r>
          </w:p>
        </w:tc>
      </w:tr>
      <w:tr w:rsidR="00D06310" w:rsidRPr="00D06310" w:rsidTr="00256693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кварталам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далее по кварталам</w:t>
            </w:r>
          </w:p>
        </w:tc>
      </w:tr>
      <w:tr w:rsidR="00D06310" w:rsidRPr="00D06310" w:rsidTr="00256693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1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</w:tr>
    </w:tbl>
    <w:p w:rsidR="00D06310" w:rsidRPr="00D06310" w:rsidRDefault="00D06310" w:rsidP="00D06310">
      <w:pPr>
        <w:suppressAutoHyphens/>
        <w:spacing w:after="0" w:line="240" w:lineRule="auto"/>
        <w:ind w:left="-70" w:right="-6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06310" w:rsidRPr="00D06310" w:rsidSect="00256693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63"/>
        <w:gridCol w:w="4654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D06310" w:rsidRPr="00D06310" w:rsidTr="00256693">
        <w:trPr>
          <w:tblHeader/>
        </w:trPr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D06310" w:rsidRPr="00D06310" w:rsidTr="00256693">
        <w:tc>
          <w:tcPr>
            <w:tcW w:w="10122" w:type="dxa"/>
            <w:gridSpan w:val="13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Государственная поддержка</w:t>
            </w: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Средства, предоставляемые из краевого бюджета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инвестиции – взнос в уставный капитал юридических лиц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(с указанием конкретного вида субсидий)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другие формы государственной поддержки</w:t>
            </w:r>
          </w:p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 указанием конкретного вида)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Средства, предоставляемые из краевого бюджета,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10122" w:type="dxa"/>
            <w:gridSpan w:val="13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Бюджетная эффективность</w:t>
            </w: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Совокупные налоговые платежи во все уровни бюджетной системы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3.5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местные налоги и сборы (расшифровка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3.6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Совокупные налоговые платежи в консолидированный бюджет края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4.5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Налоговые платежи во все уровни бюджетной системы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5.3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5.4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5.5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5.6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60"/>
        </w:trPr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Налоговые платежи в консолидированный бюджет края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60"/>
        </w:trPr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6.2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6.3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6.4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6.5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Налоговые платежи в консолидированный бюджет края в результате реализации проекта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Бюджетный эффект от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период (п. 6 – п. 1)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нарастающим итогом (п. 7 – п. 2)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10122" w:type="dxa"/>
            <w:gridSpan w:val="13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Социальная эффективность</w:t>
            </w: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персонала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9.2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привлечены для реализации проекта,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10.2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10.3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привлеченных для реализации проекта работников,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Среднемесячная заработная плата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11.2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Отношение дополнительного фонда оплаты труда </w:t>
            </w: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 сумме государственной поддержки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60"/>
        </w:trPr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период (п. 10.2 / п. 1)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c>
          <w:tcPr>
            <w:tcW w:w="46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68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12.2</w:t>
            </w:r>
          </w:p>
        </w:tc>
        <w:tc>
          <w:tcPr>
            <w:tcW w:w="263" w:type="dxa"/>
            <w:vMerge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4" w:type="dxa"/>
            <w:shd w:val="clear" w:color="auto" w:fill="auto"/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нарастающим итогом (п. 10.3 / п. 2)</w:t>
            </w:r>
          </w:p>
        </w:tc>
        <w:tc>
          <w:tcPr>
            <w:tcW w:w="57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shd w:val="clear" w:color="auto" w:fill="auto"/>
          </w:tcPr>
          <w:p w:rsidR="00D06310" w:rsidRPr="00D06310" w:rsidRDefault="00D06310" w:rsidP="00D06310">
            <w:pPr>
              <w:suppressAutoHyphens/>
              <w:spacing w:after="0" w:line="240" w:lineRule="auto"/>
              <w:ind w:left="-70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06310" w:rsidRPr="00D06310" w:rsidSect="00256693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06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Таблица 9. Основные финансовые показатели (по предприятию в целом).</w:t>
      </w:r>
    </w:p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220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D06310" w:rsidRPr="00D06310" w:rsidTr="00256693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Период, предшествующий реализации инвестиционного проекта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20__ год</w:t>
            </w: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20__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без гос. поддержки</w:t>
            </w: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ind w:left="-28" w:right="-28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sectPr w:rsidR="00D06310" w:rsidRPr="00D06310" w:rsidSect="00256693">
          <w:headerReference w:type="default" r:id="rId8"/>
          <w:footerReference w:type="default" r:id="rId9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44"/>
        <w:gridCol w:w="2076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D06310" w:rsidRPr="00D06310" w:rsidTr="00256693">
        <w:trPr>
          <w:trHeight w:val="20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15</w:t>
            </w: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Инвестиционные затраты,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Объем производства </w:t>
            </w: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Объем реализации </w:t>
            </w: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Выручка-нетто от реализации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Общие затраты на производство и сбыт продукции, тыс. рублей / себестоимость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Чистая прибыль (убыток),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Рентабельность производства,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Рентабельность продаж,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Численность персонала (по состоянию на конец года), чел.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Среднемесячная заработная плата на одного работающего,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Налоговые платежи во все уровни бюджетной системы,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Налоговые платежи </w:t>
            </w: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br/>
              <w:t>в консолидированный бюджет края,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D06310" w:rsidRPr="00D06310" w:rsidTr="00256693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D063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6310" w:rsidRPr="00D06310" w:rsidRDefault="00D06310" w:rsidP="00D063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</w:tr>
    </w:tbl>
    <w:p w:rsidR="00D06310" w:rsidRPr="00D06310" w:rsidRDefault="00D06310" w:rsidP="00D063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06310" w:rsidRPr="00D06310" w:rsidSect="00256693">
          <w:type w:val="continuous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p w:rsidR="00BB5800" w:rsidRPr="00E93A81" w:rsidRDefault="00BB5800" w:rsidP="00BB5800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B5800" w:rsidRDefault="00BB5800" w:rsidP="00BB5800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проведении отбора </w:t>
      </w:r>
    </w:p>
    <w:p w:rsidR="00BB5800" w:rsidRDefault="00BB5800" w:rsidP="00BB5800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(заявок) в целях </w:t>
      </w:r>
    </w:p>
    <w:p w:rsidR="00BB5800" w:rsidRPr="00D06310" w:rsidRDefault="00BB5800" w:rsidP="00BB5800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</w:t>
      </w: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</w:t>
      </w:r>
      <w:r w:rsidRPr="00E7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</w:p>
    <w:p w:rsidR="00BB5800" w:rsidRPr="00D06310" w:rsidRDefault="00BB5800" w:rsidP="00BB5800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инвестиционных проектов </w:t>
      </w:r>
    </w:p>
    <w:p w:rsidR="00BB5800" w:rsidRPr="007354DA" w:rsidRDefault="00BB5800" w:rsidP="00BB5800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Arial" w:hAnsi="Arial" w:cs="Arial"/>
          <w:b/>
          <w:sz w:val="24"/>
          <w:szCs w:val="24"/>
          <w:highlight w:val="yellow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нимательства в приоритетных отраслях</w:t>
      </w:r>
    </w:p>
    <w:p w:rsidR="00BB5800" w:rsidRDefault="00BB5800" w:rsidP="00BB5800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BB5800" w:rsidRPr="00BB5800" w:rsidRDefault="00BB5800" w:rsidP="00BB5800">
      <w:pPr>
        <w:jc w:val="center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  <w:r w:rsidRPr="00BB580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Описание</w:t>
      </w:r>
      <w:r w:rsidRPr="00BB58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B580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проекта</w:t>
      </w: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723"/>
        <w:gridCol w:w="6048"/>
        <w:gridCol w:w="2835"/>
      </w:tblGrid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Наименование проекта 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Место реализации проекта</w:t>
            </w:r>
          </w:p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(для объектов дорожного сервиса: трасса/км/м/сторона) 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Наименование субъекта малого и среднего предпринимательства (инициатора проекта) </w:t>
            </w:r>
            <w:r w:rsidRPr="00BB580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учредительными документами, ИНН 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800">
              <w:rPr>
                <w:rFonts w:ascii="Times New Roman" w:hAnsi="Times New Roman" w:cs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800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Описание предприятия субъекта малого и среднего предпринимательства (направления деятельности, имеющиеся для реализации проекта ресурсы)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Реквизиты документов, подтверждающих право использования земельного участка, </w:t>
            </w: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  <w:t>на котором расположен объект дорожного сервиса, право собственности на объект дорожного сервиса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Описание проекта (цель проекта, ожидаемые социальные, экономические результаты)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Направление инвестиций в ходе реализации проекта, в том числе: 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Объем инвестиций, направленных (планируемых к направлению) субъектом малого и среднего предпринимательства на реализацию проекта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Направления расходования инвестиций: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11.1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11.2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11…</w:t>
            </w: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5800" w:rsidRPr="00BB5800" w:rsidTr="00935EC6">
        <w:tc>
          <w:tcPr>
            <w:tcW w:w="723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48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5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Информация о количестве созданных (сохраненных) в результате реализации проекта рабочих мест </w:t>
            </w:r>
          </w:p>
        </w:tc>
        <w:tc>
          <w:tcPr>
            <w:tcW w:w="2835" w:type="dxa"/>
          </w:tcPr>
          <w:p w:rsidR="00BB5800" w:rsidRPr="00BB5800" w:rsidRDefault="00BB5800" w:rsidP="00935E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BB5800" w:rsidRPr="00BB5800" w:rsidRDefault="00BB5800" w:rsidP="00BB58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p2"/>
      <w:bookmarkStart w:id="2" w:name="p3"/>
      <w:bookmarkEnd w:id="1"/>
      <w:bookmarkEnd w:id="2"/>
      <w:r w:rsidRPr="00BB5800">
        <w:rPr>
          <w:rFonts w:ascii="Times New Roman" w:hAnsi="Times New Roman" w:cs="Times New Roman"/>
          <w:sz w:val="20"/>
          <w:szCs w:val="20"/>
        </w:rPr>
        <w:t>*</w:t>
      </w:r>
      <w:r w:rsidRPr="00BB5800">
        <w:rPr>
          <w:rFonts w:ascii="Times New Roman" w:hAnsi="Times New Roman" w:cs="Times New Roman"/>
          <w:bCs/>
          <w:sz w:val="20"/>
          <w:szCs w:val="20"/>
        </w:rPr>
        <w:t xml:space="preserve"> Указывается объем инвестиций, привлеченных в течение двух лет, предшествующих году подачи заявки, и инвестиции привлеченные (планируемые к привлечению) в году подачи заявки (за исключением субсидий, привлекаемых из бюджетов всех уровней).</w:t>
      </w:r>
    </w:p>
    <w:p w:rsidR="00BB5800" w:rsidRPr="00BB5800" w:rsidRDefault="00BB5800" w:rsidP="00BB58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5800">
        <w:rPr>
          <w:rFonts w:ascii="Times New Roman" w:hAnsi="Times New Roman" w:cs="Times New Roman"/>
          <w:bCs/>
          <w:sz w:val="20"/>
          <w:szCs w:val="20"/>
        </w:rPr>
        <w:t>**Численность работников определяется, по состоянию на первое января года, предшествующего в течении двух лет году подачи заявки или на дату начала реализации проекта (в случае если на первое января года, предшествующего в течении двух лет году подачи заявки, проект не реализовывался)</w:t>
      </w:r>
    </w:p>
    <w:p w:rsidR="00D06310" w:rsidRDefault="00D06310" w:rsidP="00137F4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86F2E" w:rsidRDefault="00A86F2E" w:rsidP="00137F4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86F2E" w:rsidRPr="00E93A81" w:rsidRDefault="00A86F2E" w:rsidP="00A86F2E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86F2E" w:rsidRDefault="00A86F2E" w:rsidP="00A86F2E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проведении отбора </w:t>
      </w:r>
    </w:p>
    <w:p w:rsidR="00A86F2E" w:rsidRDefault="00A86F2E" w:rsidP="00A86F2E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(заявок) в целях </w:t>
      </w:r>
    </w:p>
    <w:p w:rsidR="00A86F2E" w:rsidRPr="00D06310" w:rsidRDefault="00A86F2E" w:rsidP="00A86F2E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</w:t>
      </w: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</w:t>
      </w:r>
      <w:r w:rsidRPr="00E7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</w:p>
    <w:p w:rsidR="00A86F2E" w:rsidRPr="00D06310" w:rsidRDefault="00A86F2E" w:rsidP="00A86F2E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инвестиционных проектов </w:t>
      </w:r>
    </w:p>
    <w:p w:rsidR="00A86F2E" w:rsidRPr="007354DA" w:rsidRDefault="00A86F2E" w:rsidP="00A86F2E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Arial" w:hAnsi="Arial" w:cs="Arial"/>
          <w:b/>
          <w:sz w:val="24"/>
          <w:szCs w:val="24"/>
          <w:highlight w:val="yellow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нимательства в приоритетных отраслях</w:t>
      </w:r>
    </w:p>
    <w:p w:rsidR="00A86F2E" w:rsidRDefault="00A86F2E" w:rsidP="00A86F2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2E" w:rsidRPr="00A86F2E" w:rsidRDefault="00A86F2E" w:rsidP="00A86F2E">
      <w:pPr>
        <w:widowControl w:val="0"/>
        <w:autoSpaceDE w:val="0"/>
        <w:autoSpaceDN w:val="0"/>
        <w:spacing w:after="0" w:line="240" w:lineRule="auto"/>
        <w:ind w:left="4248" w:firstLine="85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Енисейского района</w:t>
      </w:r>
    </w:p>
    <w:p w:rsidR="00A86F2E" w:rsidRPr="00A86F2E" w:rsidRDefault="00A86F2E" w:rsidP="00A86F2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6F2E" w:rsidRPr="00A86F2E" w:rsidRDefault="00A86F2E" w:rsidP="00A86F2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6F2E" w:rsidRPr="00A86F2E" w:rsidRDefault="00A86F2E" w:rsidP="00A86F2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И</w:t>
      </w:r>
    </w:p>
    <w:p w:rsidR="00A86F2E" w:rsidRPr="00A86F2E" w:rsidRDefault="00A86F2E" w:rsidP="00A86F2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О ДОСТОВЕРНОСТИ ПРЕДОСТАВЛЯЕМОЙ ИНФОРМАЦИИ</w:t>
      </w:r>
    </w:p>
    <w:p w:rsidR="00A86F2E" w:rsidRPr="00A86F2E" w:rsidRDefault="00A86F2E" w:rsidP="00A86F2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6F2E" w:rsidRPr="00A86F2E" w:rsidRDefault="00A86F2E" w:rsidP="00A86F2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_____________________________________________________________________, </w:t>
      </w:r>
    </w:p>
    <w:p w:rsidR="00A86F2E" w:rsidRPr="00A86F2E" w:rsidRDefault="00A86F2E" w:rsidP="00A86F2E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(ФИО полностью)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должность ____________________________________________________________________,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паспорт _________________________ выдан _______________________________</w:t>
      </w:r>
    </w:p>
    <w:p w:rsidR="00A86F2E" w:rsidRPr="00A86F2E" w:rsidRDefault="00A86F2E" w:rsidP="00A86F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(серия, номер)                                                                            _____________________________________________________________________,</w:t>
      </w:r>
    </w:p>
    <w:p w:rsidR="00A86F2E" w:rsidRPr="00A86F2E" w:rsidRDefault="00A86F2E" w:rsidP="00A86F2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(когда и кем выдан)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адрес регистрации: ____________________________________________________________________,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адрес места жительства:__________________________________________________________,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контактный телефон: ____________________________________________________________________,</w:t>
      </w:r>
    </w:p>
    <w:p w:rsidR="00A86F2E" w:rsidRPr="00A86F2E" w:rsidRDefault="00A86F2E" w:rsidP="00A86F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86F2E" w:rsidRPr="00A86F2E" w:rsidRDefault="00A86F2E" w:rsidP="00A86F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адрес регистрации субъекта предпринимательства: _____________________________________________________________________,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адрес места осуществления деятельности субъекта предпринимательства:_______________________________________________________________________________________________________________________,</w:t>
      </w:r>
    </w:p>
    <w:p w:rsidR="00A86F2E" w:rsidRPr="00A86F2E" w:rsidRDefault="00A86F2E" w:rsidP="00A86F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86F2E" w:rsidRPr="00A86F2E" w:rsidRDefault="00A86F2E" w:rsidP="00A86F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ИНН/КПП субъекта предпринимательства: ________________________________________,</w:t>
      </w:r>
    </w:p>
    <w:p w:rsidR="00A86F2E" w:rsidRPr="00A86F2E" w:rsidRDefault="00A86F2E" w:rsidP="00A86F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Контактная информация субъекта предпринимательства (телефон, адрес электронной почты)____________________________________________________,</w:t>
      </w:r>
    </w:p>
    <w:p w:rsidR="00A86F2E" w:rsidRPr="00A86F2E" w:rsidRDefault="00A86F2E" w:rsidP="00A86F2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 xml:space="preserve">даю свое согласие на обработку администрацией Енисейского района Красноярского края персональных данных субъекта предпринимательства в целях, связанных с  </w:t>
      </w:r>
      <w:r w:rsidRPr="00A86F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предоставлением субсидии</w:t>
      </w:r>
      <w:r w:rsidRPr="00A86F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Под обработкой персональных данных понимаются действия, предусмотренные п.3 ч.1 ст.3 Федерального закона от 27.07.2006 № 152-ФЗ «О персональных данных», включая сбор, систематизацию, накопление, хранение, уточнение (обновление, изменение), ис</w:t>
      </w:r>
      <w:r w:rsidRPr="00A86F2E">
        <w:rPr>
          <w:rFonts w:ascii="Times New Roman" w:eastAsia="Calibri" w:hAnsi="Times New Roman" w:cs="Times New Roman"/>
          <w:sz w:val="24"/>
          <w:szCs w:val="24"/>
        </w:rPr>
        <w:lastRenderedPageBreak/>
        <w:t>пользование, распространение (в том числе передачу), обезличивание и любые другие действия (операции) с персональными данными, предусмотренные действующим законодательством Российской Федерации.</w:t>
      </w: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Под персональными данными я понимаю любую информацию, относящуюся ко мне как к субъекту персональных данных, в том числе:</w:t>
      </w: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 xml:space="preserve">- наименование субъекта предпринимательства (для индивидуальных предпринимателей </w:t>
      </w:r>
      <w:r w:rsidRPr="00A86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86F2E">
        <w:rPr>
          <w:rFonts w:ascii="Times New Roman" w:eastAsia="Calibri" w:hAnsi="Times New Roman" w:cs="Times New Roman"/>
          <w:sz w:val="24"/>
          <w:szCs w:val="24"/>
        </w:rPr>
        <w:t>фамилия, имя, отчество);</w:t>
      </w: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- ИНН/КПП;</w:t>
      </w: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- год, месяц, дата и место рождения;</w:t>
      </w: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- паспортные данные;</w:t>
      </w: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- адрес места жительства;</w:t>
      </w: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- контактная информация субъекта предпринимательства (телефон, адрес электронной почты).</w:t>
      </w: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86F2E" w:rsidRPr="00A86F2E" w:rsidRDefault="00A86F2E" w:rsidP="00A86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__________________       ______________________     _________________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 xml:space="preserve">             (подпись)                       (ФИО)                                                   (дата)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Достоверность предоставляемой информации подтверждаю: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>__________________       _______________________     _________________</w:t>
      </w:r>
    </w:p>
    <w:p w:rsidR="00A86F2E" w:rsidRPr="00A86F2E" w:rsidRDefault="00A86F2E" w:rsidP="00A86F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F2E">
        <w:rPr>
          <w:rFonts w:ascii="Times New Roman" w:eastAsia="Calibri" w:hAnsi="Times New Roman" w:cs="Times New Roman"/>
          <w:sz w:val="24"/>
          <w:szCs w:val="24"/>
        </w:rPr>
        <w:t xml:space="preserve">             (подпись)                       (ФИО)                                                    (дата)</w:t>
      </w:r>
    </w:p>
    <w:p w:rsidR="00A86F2E" w:rsidRPr="00A86F2E" w:rsidRDefault="00A86F2E" w:rsidP="00A86F2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86F2E" w:rsidRPr="00BB5800" w:rsidRDefault="00A86F2E" w:rsidP="00137F4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A86F2E" w:rsidRPr="00BB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B2" w:rsidRDefault="00F958B2">
      <w:pPr>
        <w:spacing w:after="0" w:line="240" w:lineRule="auto"/>
      </w:pPr>
      <w:r>
        <w:separator/>
      </w:r>
    </w:p>
  </w:endnote>
  <w:endnote w:type="continuationSeparator" w:id="0">
    <w:p w:rsidR="00F958B2" w:rsidRDefault="00F9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5" w:rsidRDefault="0054468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B2" w:rsidRDefault="00F958B2">
      <w:pPr>
        <w:spacing w:after="0" w:line="240" w:lineRule="auto"/>
      </w:pPr>
      <w:r>
        <w:separator/>
      </w:r>
    </w:p>
  </w:footnote>
  <w:footnote w:type="continuationSeparator" w:id="0">
    <w:p w:rsidR="00F958B2" w:rsidRDefault="00F9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5" w:rsidRPr="009A46C1" w:rsidRDefault="00544685" w:rsidP="00256693">
    <w:pPr>
      <w:tabs>
        <w:tab w:val="left" w:pos="4599"/>
        <w:tab w:val="center" w:pos="4818"/>
      </w:tabs>
      <w:rPr>
        <w:sz w:val="24"/>
        <w:szCs w:val="24"/>
      </w:rPr>
    </w:pPr>
    <w:r>
      <w:tab/>
    </w:r>
    <w:r>
      <w:tab/>
    </w:r>
    <w:r>
      <w:tab/>
    </w:r>
    <w:r w:rsidRPr="009A46C1">
      <w:rPr>
        <w:sz w:val="24"/>
        <w:szCs w:val="24"/>
      </w:rPr>
      <w:fldChar w:fldCharType="begin"/>
    </w:r>
    <w:r w:rsidRPr="009A46C1">
      <w:rPr>
        <w:sz w:val="24"/>
        <w:szCs w:val="24"/>
      </w:rPr>
      <w:instrText>PAGE   \* MERGEFORMAT</w:instrText>
    </w:r>
    <w:r w:rsidRPr="009A46C1">
      <w:rPr>
        <w:sz w:val="24"/>
        <w:szCs w:val="24"/>
      </w:rPr>
      <w:fldChar w:fldCharType="separate"/>
    </w:r>
    <w:r w:rsidR="004942B1">
      <w:rPr>
        <w:noProof/>
        <w:sz w:val="24"/>
        <w:szCs w:val="24"/>
      </w:rPr>
      <w:t>26</w:t>
    </w:r>
    <w:r w:rsidRPr="009A46C1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5" w:rsidRDefault="005446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942B1">
      <w:rPr>
        <w:noProof/>
      </w:rPr>
      <w:t>31</w:t>
    </w:r>
    <w:r>
      <w:rPr>
        <w:noProof/>
      </w:rPr>
      <w:fldChar w:fldCharType="end"/>
    </w:r>
  </w:p>
  <w:p w:rsidR="00544685" w:rsidRPr="009A46C1" w:rsidRDefault="00544685" w:rsidP="00256693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E0"/>
    <w:multiLevelType w:val="hybridMultilevel"/>
    <w:tmpl w:val="24148442"/>
    <w:lvl w:ilvl="0" w:tplc="9ECC77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A2008B"/>
    <w:multiLevelType w:val="hybridMultilevel"/>
    <w:tmpl w:val="21F89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DA0"/>
    <w:multiLevelType w:val="multilevel"/>
    <w:tmpl w:val="2D4C094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C54019"/>
    <w:multiLevelType w:val="multilevel"/>
    <w:tmpl w:val="69D8163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F3C39"/>
    <w:multiLevelType w:val="multilevel"/>
    <w:tmpl w:val="4A6EB1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0" w15:restartNumberingAfterBreak="0">
    <w:nsid w:val="3EC70DD2"/>
    <w:multiLevelType w:val="hybridMultilevel"/>
    <w:tmpl w:val="DB88B190"/>
    <w:lvl w:ilvl="0" w:tplc="0419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11" w15:restartNumberingAfterBreak="0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767EF"/>
    <w:multiLevelType w:val="multilevel"/>
    <w:tmpl w:val="788CF2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441EA9"/>
    <w:multiLevelType w:val="hybridMultilevel"/>
    <w:tmpl w:val="90044D92"/>
    <w:lvl w:ilvl="0" w:tplc="267A845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3F13E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9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21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2"/>
  </w:num>
  <w:num w:numId="5">
    <w:abstractNumId w:val="18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6"/>
  </w:num>
  <w:num w:numId="11">
    <w:abstractNumId w:val="13"/>
  </w:num>
  <w:num w:numId="12">
    <w:abstractNumId w:val="17"/>
  </w:num>
  <w:num w:numId="13">
    <w:abstractNumId w:val="3"/>
  </w:num>
  <w:num w:numId="14">
    <w:abstractNumId w:val="19"/>
  </w:num>
  <w:num w:numId="15">
    <w:abstractNumId w:val="9"/>
  </w:num>
  <w:num w:numId="16">
    <w:abstractNumId w:val="21"/>
  </w:num>
  <w:num w:numId="17">
    <w:abstractNumId w:val="22"/>
  </w:num>
  <w:num w:numId="18">
    <w:abstractNumId w:val="7"/>
  </w:num>
  <w:num w:numId="19">
    <w:abstractNumId w:val="14"/>
  </w:num>
  <w:num w:numId="20">
    <w:abstractNumId w:val="10"/>
  </w:num>
  <w:num w:numId="21">
    <w:abstractNumId w:val="2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8"/>
    <w:rsid w:val="00042261"/>
    <w:rsid w:val="0007238F"/>
    <w:rsid w:val="00137F47"/>
    <w:rsid w:val="00173928"/>
    <w:rsid w:val="00192BDB"/>
    <w:rsid w:val="0019598D"/>
    <w:rsid w:val="00232334"/>
    <w:rsid w:val="00256693"/>
    <w:rsid w:val="0032284F"/>
    <w:rsid w:val="003E01C9"/>
    <w:rsid w:val="004213C5"/>
    <w:rsid w:val="00443D6F"/>
    <w:rsid w:val="0045364D"/>
    <w:rsid w:val="00460F5C"/>
    <w:rsid w:val="0048136E"/>
    <w:rsid w:val="004942B1"/>
    <w:rsid w:val="00496F6E"/>
    <w:rsid w:val="004B6304"/>
    <w:rsid w:val="00521949"/>
    <w:rsid w:val="00544685"/>
    <w:rsid w:val="005820D1"/>
    <w:rsid w:val="00582C3E"/>
    <w:rsid w:val="005C33A0"/>
    <w:rsid w:val="00606ABE"/>
    <w:rsid w:val="006151D6"/>
    <w:rsid w:val="006469D1"/>
    <w:rsid w:val="00662ECD"/>
    <w:rsid w:val="006A3794"/>
    <w:rsid w:val="007475F8"/>
    <w:rsid w:val="00757CE1"/>
    <w:rsid w:val="00875D80"/>
    <w:rsid w:val="0090536E"/>
    <w:rsid w:val="009148BB"/>
    <w:rsid w:val="00921A27"/>
    <w:rsid w:val="009256D9"/>
    <w:rsid w:val="00981E36"/>
    <w:rsid w:val="00A27A87"/>
    <w:rsid w:val="00A86F2E"/>
    <w:rsid w:val="00A934B4"/>
    <w:rsid w:val="00AA7842"/>
    <w:rsid w:val="00B02FE2"/>
    <w:rsid w:val="00B65DBE"/>
    <w:rsid w:val="00BB2C94"/>
    <w:rsid w:val="00BB5800"/>
    <w:rsid w:val="00D06310"/>
    <w:rsid w:val="00DD3DAE"/>
    <w:rsid w:val="00E02982"/>
    <w:rsid w:val="00E02B78"/>
    <w:rsid w:val="00E24BB7"/>
    <w:rsid w:val="00E73785"/>
    <w:rsid w:val="00E93A81"/>
    <w:rsid w:val="00E95050"/>
    <w:rsid w:val="00EB1E79"/>
    <w:rsid w:val="00EB5584"/>
    <w:rsid w:val="00F15132"/>
    <w:rsid w:val="00F22010"/>
    <w:rsid w:val="00F43E72"/>
    <w:rsid w:val="00F4574E"/>
    <w:rsid w:val="00F65C4B"/>
    <w:rsid w:val="00F72E48"/>
    <w:rsid w:val="00F90E67"/>
    <w:rsid w:val="00F958B2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C9B8"/>
  <w15:docId w15:val="{44EBD57C-AAD3-4FCE-8CAF-CC62324A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2E"/>
  </w:style>
  <w:style w:type="paragraph" w:styleId="1">
    <w:name w:val="heading 1"/>
    <w:basedOn w:val="a"/>
    <w:next w:val="a"/>
    <w:link w:val="10"/>
    <w:uiPriority w:val="9"/>
    <w:qFormat/>
    <w:rsid w:val="00D0631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paragraph" w:customStyle="1" w:styleId="ConsPlusNormal">
    <w:name w:val="ConsPlusNormal"/>
    <w:link w:val="ConsPlusNormal0"/>
    <w:rsid w:val="00914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48BB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3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06310"/>
  </w:style>
  <w:style w:type="character" w:customStyle="1" w:styleId="a4">
    <w:name w:val="Текст выноски Знак"/>
    <w:basedOn w:val="a0"/>
    <w:link w:val="a5"/>
    <w:uiPriority w:val="99"/>
    <w:semiHidden/>
    <w:rsid w:val="00D06310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063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06310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D0631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06310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310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 w:cs="Times New Roman"/>
      <w:szCs w:val="28"/>
    </w:rPr>
  </w:style>
  <w:style w:type="paragraph" w:styleId="a6">
    <w:name w:val="header"/>
    <w:basedOn w:val="a"/>
    <w:link w:val="a7"/>
    <w:uiPriority w:val="99"/>
    <w:unhideWhenUsed/>
    <w:rsid w:val="00D0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06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0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063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Текст примечания Знак"/>
    <w:link w:val="13"/>
    <w:uiPriority w:val="99"/>
    <w:rsid w:val="00D06310"/>
    <w:rPr>
      <w:rFonts w:eastAsia="Times New Roman" w:cs="Times New Roman"/>
      <w:sz w:val="20"/>
      <w:szCs w:val="20"/>
      <w:lang w:eastAsia="ru-RU"/>
    </w:rPr>
  </w:style>
  <w:style w:type="paragraph" w:customStyle="1" w:styleId="13">
    <w:name w:val="Текст примечания1"/>
    <w:basedOn w:val="a"/>
    <w:next w:val="ab"/>
    <w:link w:val="aa"/>
    <w:uiPriority w:val="99"/>
    <w:unhideWhenUsed/>
    <w:rsid w:val="00D0631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D063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ма примечания Знак"/>
    <w:link w:val="ad"/>
    <w:uiPriority w:val="99"/>
    <w:semiHidden/>
    <w:rsid w:val="00D06310"/>
    <w:rPr>
      <w:rFonts w:eastAsia="Times New Roman" w:cs="Times New Roman"/>
      <w:b/>
      <w:bCs/>
      <w:sz w:val="20"/>
      <w:szCs w:val="20"/>
      <w:lang w:eastAsia="ru-RU"/>
    </w:rPr>
  </w:style>
  <w:style w:type="paragraph" w:styleId="ab">
    <w:name w:val="annotation text"/>
    <w:basedOn w:val="a"/>
    <w:link w:val="21"/>
    <w:uiPriority w:val="99"/>
    <w:semiHidden/>
    <w:unhideWhenUsed/>
    <w:rsid w:val="00D06310"/>
    <w:pPr>
      <w:spacing w:line="240" w:lineRule="auto"/>
    </w:pPr>
    <w:rPr>
      <w:sz w:val="20"/>
      <w:szCs w:val="20"/>
    </w:rPr>
  </w:style>
  <w:style w:type="character" w:customStyle="1" w:styleId="21">
    <w:name w:val="Текст примечания Знак2"/>
    <w:basedOn w:val="a0"/>
    <w:link w:val="ab"/>
    <w:uiPriority w:val="99"/>
    <w:semiHidden/>
    <w:rsid w:val="00D06310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D06310"/>
    <w:pPr>
      <w:spacing w:after="0"/>
    </w:pPr>
    <w:rPr>
      <w:rFonts w:eastAsia="Times New Roman" w:cs="Times New Roman"/>
      <w:b/>
      <w:bCs/>
      <w:lang w:eastAsia="ru-RU"/>
    </w:rPr>
  </w:style>
  <w:style w:type="character" w:customStyle="1" w:styleId="15">
    <w:name w:val="Тема примечания Знак1"/>
    <w:basedOn w:val="21"/>
    <w:uiPriority w:val="99"/>
    <w:semiHidden/>
    <w:rsid w:val="00D06310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06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rsid w:val="00D06310"/>
    <w:rPr>
      <w:rFonts w:ascii="Times New Roman" w:eastAsia="Calibri" w:hAnsi="Times New Roman" w:cs="Times New Roman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D0631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D06310"/>
    <w:rPr>
      <w:sz w:val="20"/>
      <w:szCs w:val="20"/>
    </w:rPr>
  </w:style>
  <w:style w:type="character" w:styleId="af0">
    <w:name w:val="Hyperlink"/>
    <w:uiPriority w:val="99"/>
    <w:unhideWhenUsed/>
    <w:rsid w:val="00D06310"/>
    <w:rPr>
      <w:rFonts w:ascii="Times New Roman" w:hAnsi="Times New Roman" w:cs="Times New Roman" w:hint="default"/>
      <w:color w:val="0000FF"/>
      <w:u w:val="single"/>
    </w:rPr>
  </w:style>
  <w:style w:type="paragraph" w:styleId="af1">
    <w:name w:val="No Spacing"/>
    <w:uiPriority w:val="1"/>
    <w:qFormat/>
    <w:rsid w:val="00D0631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2">
    <w:name w:val="Normal (Web)"/>
    <w:basedOn w:val="a"/>
    <w:uiPriority w:val="99"/>
    <w:semiHidden/>
    <w:unhideWhenUsed/>
    <w:rsid w:val="00D0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BB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31</Pages>
  <Words>10334</Words>
  <Characters>58907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Филипенкова Евгения Михайловна</cp:lastModifiedBy>
  <cp:revision>30</cp:revision>
  <cp:lastPrinted>2022-10-24T09:04:00Z</cp:lastPrinted>
  <dcterms:created xsi:type="dcterms:W3CDTF">2022-03-01T02:52:00Z</dcterms:created>
  <dcterms:modified xsi:type="dcterms:W3CDTF">2023-11-09T07:49:00Z</dcterms:modified>
</cp:coreProperties>
</file>