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8C" w:rsidRDefault="004E5E8C" w:rsidP="004E5E8C">
      <w:pPr>
        <w:ind w:left="-540" w:right="-365"/>
        <w:jc w:val="center"/>
        <w:rPr>
          <w:b/>
        </w:rPr>
      </w:pPr>
      <w:r w:rsidRPr="007A3DF4">
        <w:rPr>
          <w:b/>
        </w:rPr>
        <w:t>КОНТРОЛЬНО – СЧЕТНАЯ ПАЛАТА ЕНИСЕЙСКОГО РАЙОНА</w:t>
      </w:r>
    </w:p>
    <w:p w:rsidR="004E5E8C" w:rsidRDefault="004E5E8C" w:rsidP="004E5E8C">
      <w:pPr>
        <w:ind w:left="-540" w:right="-365"/>
        <w:jc w:val="center"/>
        <w:rPr>
          <w:b/>
        </w:rPr>
      </w:pPr>
    </w:p>
    <w:p w:rsidR="004E5E8C" w:rsidRPr="00407F07" w:rsidRDefault="004E5E8C" w:rsidP="004E5E8C">
      <w:pPr>
        <w:ind w:left="-540" w:right="-365"/>
        <w:jc w:val="center"/>
        <w:rPr>
          <w:sz w:val="20"/>
          <w:szCs w:val="20"/>
        </w:rPr>
      </w:pPr>
      <w:r w:rsidRPr="00407F07">
        <w:rPr>
          <w:sz w:val="20"/>
          <w:szCs w:val="20"/>
        </w:rPr>
        <w:t>663180, Красноярский край, г</w:t>
      </w:r>
      <w:r>
        <w:rPr>
          <w:sz w:val="20"/>
          <w:szCs w:val="20"/>
        </w:rPr>
        <w:t>.Енисейск, ул.Ленина, 118, тел. 8(39195)</w:t>
      </w:r>
      <w:r w:rsidRPr="00407F07">
        <w:rPr>
          <w:sz w:val="20"/>
          <w:szCs w:val="20"/>
        </w:rPr>
        <w:t xml:space="preserve">2-48-88, 2-50-99, </w:t>
      </w:r>
      <w:r w:rsidRPr="00407F07">
        <w:rPr>
          <w:sz w:val="20"/>
          <w:szCs w:val="20"/>
          <w:lang w:val="en-US"/>
        </w:rPr>
        <w:t>e</w:t>
      </w:r>
      <w:r w:rsidRPr="00407F07">
        <w:rPr>
          <w:sz w:val="20"/>
          <w:szCs w:val="20"/>
        </w:rPr>
        <w:t>-</w:t>
      </w:r>
      <w:r w:rsidRPr="00407F07">
        <w:rPr>
          <w:sz w:val="20"/>
          <w:szCs w:val="20"/>
          <w:lang w:val="en-US"/>
        </w:rPr>
        <w:t>mail</w:t>
      </w:r>
      <w:r w:rsidRPr="00407F0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407F07">
        <w:rPr>
          <w:sz w:val="20"/>
          <w:szCs w:val="20"/>
          <w:lang w:val="en-US"/>
        </w:rPr>
        <w:t>kspen</w:t>
      </w:r>
      <w:r w:rsidRPr="00407F07">
        <w:rPr>
          <w:sz w:val="20"/>
          <w:szCs w:val="20"/>
        </w:rPr>
        <w:t>11@</w:t>
      </w:r>
      <w:r w:rsidRPr="00407F07">
        <w:rPr>
          <w:sz w:val="20"/>
          <w:szCs w:val="20"/>
          <w:lang w:val="en-US"/>
        </w:rPr>
        <w:t>mail</w:t>
      </w:r>
      <w:r w:rsidRPr="00407F07">
        <w:rPr>
          <w:sz w:val="20"/>
          <w:szCs w:val="20"/>
        </w:rPr>
        <w:t>.</w:t>
      </w:r>
      <w:r w:rsidRPr="00407F07">
        <w:rPr>
          <w:sz w:val="20"/>
          <w:szCs w:val="20"/>
          <w:lang w:val="en-US"/>
        </w:rPr>
        <w:t>ru</w:t>
      </w:r>
    </w:p>
    <w:p w:rsidR="004E5E8C" w:rsidRDefault="004E5E8C" w:rsidP="004E5E8C">
      <w:pPr>
        <w:pBdr>
          <w:bottom w:val="single" w:sz="12" w:space="1" w:color="auto"/>
        </w:pBdr>
        <w:ind w:left="-540" w:right="-365"/>
        <w:jc w:val="center"/>
      </w:pPr>
    </w:p>
    <w:p w:rsidR="004E5E8C" w:rsidRDefault="004E5E8C" w:rsidP="004E5E8C">
      <w:pPr>
        <w:ind w:right="-365" w:hanging="540"/>
        <w:jc w:val="both"/>
        <w:rPr>
          <w:sz w:val="28"/>
          <w:szCs w:val="28"/>
        </w:rPr>
      </w:pPr>
    </w:p>
    <w:p w:rsidR="004E5E8C" w:rsidRDefault="004E5E8C" w:rsidP="004E5E8C">
      <w:pPr>
        <w:ind w:firstLine="539"/>
        <w:jc w:val="center"/>
        <w:rPr>
          <w:sz w:val="28"/>
          <w:szCs w:val="28"/>
        </w:rPr>
      </w:pPr>
    </w:p>
    <w:p w:rsidR="004E5E8C" w:rsidRDefault="004E5E8C" w:rsidP="004E5E8C">
      <w:pPr>
        <w:ind w:firstLine="539"/>
        <w:jc w:val="center"/>
        <w:rPr>
          <w:sz w:val="28"/>
          <w:szCs w:val="28"/>
        </w:rPr>
      </w:pPr>
    </w:p>
    <w:p w:rsidR="004E5E8C" w:rsidRPr="00E72598" w:rsidRDefault="004E5E8C" w:rsidP="004E5E8C">
      <w:pPr>
        <w:ind w:firstLine="539"/>
        <w:jc w:val="center"/>
        <w:rPr>
          <w:sz w:val="28"/>
          <w:szCs w:val="28"/>
        </w:rPr>
      </w:pPr>
      <w:r w:rsidRPr="00E72598">
        <w:rPr>
          <w:sz w:val="28"/>
          <w:szCs w:val="28"/>
        </w:rPr>
        <w:t>Отчет</w:t>
      </w:r>
    </w:p>
    <w:p w:rsidR="004E5E8C" w:rsidRDefault="004E5E8C" w:rsidP="004E5E8C">
      <w:pPr>
        <w:ind w:firstLine="539"/>
        <w:jc w:val="center"/>
        <w:rPr>
          <w:sz w:val="28"/>
          <w:szCs w:val="28"/>
        </w:rPr>
      </w:pPr>
      <w:r w:rsidRPr="00E72598">
        <w:rPr>
          <w:sz w:val="28"/>
          <w:szCs w:val="28"/>
        </w:rPr>
        <w:t xml:space="preserve">о деятельности Контрольно – счетной палаты </w:t>
      </w:r>
    </w:p>
    <w:p w:rsidR="004E5E8C" w:rsidRPr="00E72598" w:rsidRDefault="004E5E8C" w:rsidP="004E5E8C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 за 2022 год</w:t>
      </w:r>
    </w:p>
    <w:p w:rsidR="004E5E8C" w:rsidRDefault="004E5E8C" w:rsidP="004E5E8C">
      <w:pPr>
        <w:ind w:firstLine="708"/>
        <w:jc w:val="both"/>
      </w:pPr>
    </w:p>
    <w:p w:rsidR="004E5E8C" w:rsidRDefault="004E5E8C" w:rsidP="004E5E8C">
      <w:pPr>
        <w:ind w:firstLine="708"/>
        <w:jc w:val="both"/>
      </w:pPr>
    </w:p>
    <w:p w:rsidR="004E5E8C" w:rsidRDefault="004E5E8C" w:rsidP="00926169">
      <w:pPr>
        <w:pStyle w:val="20"/>
        <w:shd w:val="clear" w:color="auto" w:fill="auto"/>
        <w:tabs>
          <w:tab w:val="left" w:pos="9355"/>
        </w:tabs>
        <w:spacing w:before="0"/>
        <w:ind w:right="-1" w:firstLine="740"/>
      </w:pPr>
      <w:r>
        <w:rPr>
          <w:color w:val="000000"/>
          <w:lang w:eastAsia="ru-RU" w:bidi="ru-RU"/>
        </w:rPr>
        <w:t>Отчёт о деятельности Контрольно-счётной палаты Енисейского района за 2022 год подготовлен во исполнение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Положения о Контрольно-счётной палате, утверждённого решением Енисейского районного Совета депутатов от 29.09.2021 № 13-111р.</w:t>
      </w:r>
    </w:p>
    <w:p w:rsidR="004E5E8C" w:rsidRDefault="004E5E8C" w:rsidP="00926169">
      <w:pPr>
        <w:pStyle w:val="20"/>
        <w:shd w:val="clear" w:color="auto" w:fill="auto"/>
        <w:tabs>
          <w:tab w:val="left" w:pos="9355"/>
        </w:tabs>
        <w:spacing w:before="0"/>
        <w:ind w:right="-1" w:firstLine="740"/>
      </w:pPr>
      <w:r>
        <w:rPr>
          <w:color w:val="000000"/>
          <w:lang w:eastAsia="ru-RU" w:bidi="ru-RU"/>
        </w:rPr>
        <w:t>В отчёте представлена информация об основных направлениях деятельности Контрольно-счётной палаты в 2022 году, о проведённых контрольных и экспертно</w:t>
      </w:r>
      <w:r>
        <w:rPr>
          <w:color w:val="000000"/>
          <w:lang w:eastAsia="ru-RU" w:bidi="ru-RU"/>
        </w:rPr>
        <w:softHyphen/>
        <w:t>-аналитических мероприятиях, их общих результатах.</w:t>
      </w:r>
    </w:p>
    <w:p w:rsidR="004E5E8C" w:rsidRDefault="004E5E8C" w:rsidP="00926169">
      <w:pPr>
        <w:pStyle w:val="20"/>
        <w:shd w:val="clear" w:color="auto" w:fill="auto"/>
        <w:tabs>
          <w:tab w:val="left" w:pos="9355"/>
        </w:tabs>
        <w:spacing w:before="0"/>
        <w:ind w:right="-1" w:firstLine="740"/>
      </w:pPr>
      <w:r>
        <w:rPr>
          <w:color w:val="000000"/>
          <w:lang w:eastAsia="ru-RU" w:bidi="ru-RU"/>
        </w:rPr>
        <w:t>Контрольно-счетная палата, являясь постоянно действующим органом внешнего муниципального финансового контроля, реализует полномочия, установленные Бюджетным кодексом РФ, Федеральными законами № 131-ФЗ, № 6-ФЗ, № 44-ФЗ, Уставом Енисейского района, Положением о КСП, Положением о бюджетном процессе, иным законодательством, регулирующим деятельность КСО.</w:t>
      </w:r>
    </w:p>
    <w:p w:rsidR="004E5E8C" w:rsidRDefault="004E5E8C" w:rsidP="00926169">
      <w:pPr>
        <w:tabs>
          <w:tab w:val="left" w:pos="9355"/>
        </w:tabs>
        <w:ind w:right="-1" w:firstLine="740"/>
        <w:jc w:val="both"/>
        <w:rPr>
          <w:sz w:val="28"/>
          <w:szCs w:val="28"/>
        </w:rPr>
      </w:pPr>
      <w:r w:rsidRPr="002B4BE7">
        <w:rPr>
          <w:sz w:val="28"/>
          <w:szCs w:val="28"/>
        </w:rPr>
        <w:t>Отчет</w:t>
      </w:r>
      <w:r>
        <w:rPr>
          <w:sz w:val="28"/>
          <w:szCs w:val="28"/>
        </w:rPr>
        <w:t xml:space="preserve">, </w:t>
      </w:r>
      <w:r w:rsidRPr="002B4BE7">
        <w:rPr>
          <w:sz w:val="28"/>
          <w:szCs w:val="28"/>
        </w:rPr>
        <w:t xml:space="preserve"> который ежегодно представляется в Енисейский районный Совет депутатов</w:t>
      </w:r>
      <w:r>
        <w:rPr>
          <w:sz w:val="28"/>
          <w:szCs w:val="28"/>
        </w:rPr>
        <w:t>,</w:t>
      </w:r>
      <w:r w:rsidRPr="002B4BE7">
        <w:rPr>
          <w:sz w:val="28"/>
          <w:szCs w:val="28"/>
        </w:rPr>
        <w:t xml:space="preserve"> является одной из форм реализации принципа гласности, а также подлежит размещению в целях ознакомления общественности.</w:t>
      </w:r>
    </w:p>
    <w:p w:rsidR="00870DD7" w:rsidRDefault="00870DD7" w:rsidP="00926169">
      <w:pPr>
        <w:tabs>
          <w:tab w:val="left" w:pos="9355"/>
        </w:tabs>
        <w:ind w:right="-1" w:firstLine="740"/>
      </w:pPr>
    </w:p>
    <w:p w:rsidR="004E5E8C" w:rsidRPr="002B4BE7" w:rsidRDefault="004E5E8C" w:rsidP="004E5E8C">
      <w:pPr>
        <w:ind w:firstLine="709"/>
        <w:jc w:val="both"/>
        <w:rPr>
          <w:sz w:val="28"/>
          <w:szCs w:val="28"/>
        </w:rPr>
      </w:pPr>
      <w:r w:rsidRPr="00191071">
        <w:rPr>
          <w:sz w:val="28"/>
          <w:szCs w:val="28"/>
        </w:rPr>
        <w:t xml:space="preserve">Работа КСП в </w:t>
      </w:r>
      <w:r>
        <w:rPr>
          <w:sz w:val="28"/>
          <w:szCs w:val="28"/>
        </w:rPr>
        <w:t>отчетном периоде</w:t>
      </w:r>
      <w:r w:rsidRPr="00191071">
        <w:rPr>
          <w:sz w:val="28"/>
          <w:szCs w:val="28"/>
        </w:rPr>
        <w:t xml:space="preserve"> велась на основании годового плана</w:t>
      </w:r>
      <w:r>
        <w:rPr>
          <w:sz w:val="28"/>
          <w:szCs w:val="28"/>
        </w:rPr>
        <w:t xml:space="preserve"> работы</w:t>
      </w:r>
      <w:r w:rsidRPr="00191071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приказом от 17.12.2021 №17-од</w:t>
      </w:r>
      <w:r w:rsidRPr="00191071">
        <w:rPr>
          <w:sz w:val="28"/>
          <w:szCs w:val="28"/>
        </w:rPr>
        <w:t xml:space="preserve"> который </w:t>
      </w:r>
      <w:r>
        <w:rPr>
          <w:sz w:val="28"/>
          <w:szCs w:val="28"/>
        </w:rPr>
        <w:t>формируется с учетом предложений депутатского корпуса Енисейского района, Главы района. Поступившие предложения в план работы от Совета депутатов и Главы района были учтены, запланированы и исполнены.</w:t>
      </w:r>
      <w:r w:rsidRPr="004E5E8C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в план работы включ</w:t>
      </w:r>
      <w:r w:rsidR="00B1007E">
        <w:rPr>
          <w:sz w:val="28"/>
          <w:szCs w:val="28"/>
        </w:rPr>
        <w:t>ены</w:t>
      </w:r>
      <w:r>
        <w:rPr>
          <w:sz w:val="28"/>
          <w:szCs w:val="28"/>
        </w:rPr>
        <w:t xml:space="preserve"> в обязательном порядке контрольные мероприятия, регламентированные требованиями Бюджетного кодекса РФ (мероприятия по внешнему контролю ГАБС, бюджеты поселений).</w:t>
      </w:r>
    </w:p>
    <w:p w:rsidR="004E5E8C" w:rsidRDefault="004E5E8C" w:rsidP="004E5E8C">
      <w:pPr>
        <w:ind w:firstLine="709"/>
        <w:jc w:val="both"/>
        <w:rPr>
          <w:sz w:val="28"/>
          <w:szCs w:val="28"/>
        </w:rPr>
      </w:pPr>
      <w:r w:rsidRPr="001A7AA1">
        <w:rPr>
          <w:sz w:val="28"/>
          <w:szCs w:val="28"/>
        </w:rPr>
        <w:t xml:space="preserve">Актуальность и целесообразность включения в план работы на </w:t>
      </w:r>
      <w:r>
        <w:rPr>
          <w:sz w:val="28"/>
          <w:szCs w:val="28"/>
        </w:rPr>
        <w:t>2022</w:t>
      </w:r>
      <w:r w:rsidRPr="001A7AA1">
        <w:rPr>
          <w:sz w:val="28"/>
          <w:szCs w:val="28"/>
        </w:rPr>
        <w:t xml:space="preserve"> год предложенных мероприятий определялась с учетом наличия наибольших риско</w:t>
      </w:r>
      <w:r w:rsidRPr="00A71999">
        <w:rPr>
          <w:sz w:val="28"/>
          <w:szCs w:val="28"/>
        </w:rPr>
        <w:t>в возникновения нарушений, которые потенциально могут приводить к негативным последствиям для бюджет</w:t>
      </w:r>
      <w:r>
        <w:rPr>
          <w:sz w:val="28"/>
          <w:szCs w:val="28"/>
        </w:rPr>
        <w:t xml:space="preserve">а. </w:t>
      </w:r>
    </w:p>
    <w:p w:rsidR="004E5E8C" w:rsidRDefault="004E5E8C" w:rsidP="004E5E8C">
      <w:pPr>
        <w:ind w:firstLine="709"/>
        <w:jc w:val="both"/>
        <w:rPr>
          <w:sz w:val="28"/>
          <w:szCs w:val="28"/>
        </w:rPr>
      </w:pPr>
      <w:r w:rsidRPr="004E5E8C">
        <w:rPr>
          <w:sz w:val="28"/>
          <w:szCs w:val="28"/>
        </w:rPr>
        <w:lastRenderedPageBreak/>
        <w:t xml:space="preserve">Все редакции плана работы </w:t>
      </w:r>
      <w:r>
        <w:rPr>
          <w:sz w:val="28"/>
          <w:szCs w:val="28"/>
        </w:rPr>
        <w:t>на 2022 год</w:t>
      </w:r>
      <w:r w:rsidRPr="004E5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</w:t>
      </w:r>
      <w:r w:rsidRPr="004E5E8C">
        <w:rPr>
          <w:sz w:val="28"/>
          <w:szCs w:val="28"/>
        </w:rPr>
        <w:t>размещены на официальном сайте Енисейского района</w:t>
      </w:r>
      <w:r>
        <w:rPr>
          <w:sz w:val="28"/>
          <w:szCs w:val="28"/>
        </w:rPr>
        <w:t>.</w:t>
      </w:r>
      <w:r w:rsidRPr="004E5E8C">
        <w:rPr>
          <w:sz w:val="28"/>
          <w:szCs w:val="28"/>
        </w:rPr>
        <w:t xml:space="preserve"> </w:t>
      </w:r>
    </w:p>
    <w:p w:rsidR="004E5E8C" w:rsidRDefault="004E5E8C" w:rsidP="004E5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запланированные в</w:t>
      </w:r>
      <w:r w:rsidRPr="002B4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отчетном периоде </w:t>
      </w:r>
      <w:r w:rsidRPr="002B4BE7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провед</w:t>
      </w:r>
      <w:r w:rsidRPr="002B4BE7">
        <w:rPr>
          <w:sz w:val="28"/>
          <w:szCs w:val="28"/>
        </w:rPr>
        <w:t xml:space="preserve">ены в полном объёме. </w:t>
      </w:r>
    </w:p>
    <w:p w:rsidR="004E5E8C" w:rsidRPr="00486302" w:rsidRDefault="004E5E8C" w:rsidP="004E5E8C">
      <w:pPr>
        <w:ind w:firstLine="567"/>
        <w:jc w:val="both"/>
        <w:rPr>
          <w:sz w:val="28"/>
          <w:szCs w:val="28"/>
        </w:rPr>
      </w:pPr>
      <w:r w:rsidRPr="00486302">
        <w:rPr>
          <w:sz w:val="28"/>
          <w:szCs w:val="28"/>
        </w:rPr>
        <w:t>Всего в отчетном периоде проведено 102 мероприятия, в том числе: контрольных -25, экспертно-аналитических мероприятий -44, внешняя проверка годовых отчетов об исполнении бюджета Енисейского района и годовых отчетов об исполнении бюджетов поселений Енисейского района -33 (см. таблицу 1)</w:t>
      </w:r>
      <w:r>
        <w:rPr>
          <w:sz w:val="28"/>
          <w:szCs w:val="28"/>
        </w:rPr>
        <w:t>.</w:t>
      </w:r>
    </w:p>
    <w:p w:rsidR="004E5E8C" w:rsidRDefault="004E5E8C" w:rsidP="004E5E8C">
      <w:pPr>
        <w:ind w:firstLine="567"/>
        <w:jc w:val="right"/>
      </w:pPr>
      <w: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5604"/>
        <w:gridCol w:w="1701"/>
        <w:gridCol w:w="1418"/>
      </w:tblGrid>
      <w:tr w:rsidR="004E5E8C" w:rsidRPr="0006790B" w:rsidTr="00870DD7">
        <w:trPr>
          <w:trHeight w:val="510"/>
        </w:trPr>
        <w:tc>
          <w:tcPr>
            <w:tcW w:w="741" w:type="dxa"/>
          </w:tcPr>
          <w:p w:rsidR="004E5E8C" w:rsidRPr="0006790B" w:rsidRDefault="004E5E8C" w:rsidP="00870DD7">
            <w:pPr>
              <w:jc w:val="center"/>
            </w:pPr>
            <w:r w:rsidRPr="0006790B">
              <w:t>№/№</w:t>
            </w:r>
          </w:p>
        </w:tc>
        <w:tc>
          <w:tcPr>
            <w:tcW w:w="5604" w:type="dxa"/>
            <w:tcBorders>
              <w:bottom w:val="single" w:sz="4" w:space="0" w:color="auto"/>
            </w:tcBorders>
          </w:tcPr>
          <w:p w:rsidR="004E5E8C" w:rsidRPr="0006790B" w:rsidRDefault="004E5E8C" w:rsidP="00870DD7">
            <w:pPr>
              <w:jc w:val="center"/>
            </w:pPr>
            <w:r>
              <w:t>Направления,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5E8C" w:rsidRDefault="004E5E8C" w:rsidP="00870DD7">
            <w:pPr>
              <w:jc w:val="center"/>
            </w:pPr>
            <w:r>
              <w:t>План</w:t>
            </w:r>
          </w:p>
          <w:p w:rsidR="004E5E8C" w:rsidRPr="0006790B" w:rsidRDefault="004E5E8C" w:rsidP="00870DD7">
            <w:pPr>
              <w:jc w:val="center"/>
            </w:pPr>
            <w:r>
              <w:t>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5E8C" w:rsidRDefault="004E5E8C" w:rsidP="00870DD7">
            <w:pPr>
              <w:jc w:val="center"/>
            </w:pPr>
            <w:r>
              <w:t>Факт</w:t>
            </w:r>
          </w:p>
          <w:p w:rsidR="004E5E8C" w:rsidRPr="0006790B" w:rsidRDefault="004E5E8C" w:rsidP="00870DD7">
            <w:pPr>
              <w:jc w:val="center"/>
            </w:pPr>
            <w:r>
              <w:t>2022</w:t>
            </w:r>
          </w:p>
        </w:tc>
      </w:tr>
      <w:tr w:rsidR="004E5E8C" w:rsidRPr="0006790B" w:rsidTr="00870DD7">
        <w:trPr>
          <w:trHeight w:val="328"/>
        </w:trPr>
        <w:tc>
          <w:tcPr>
            <w:tcW w:w="741" w:type="dxa"/>
          </w:tcPr>
          <w:p w:rsidR="004E5E8C" w:rsidRPr="006E5D20" w:rsidRDefault="004E5E8C" w:rsidP="00870DD7">
            <w:pPr>
              <w:jc w:val="center"/>
            </w:pPr>
            <w:r w:rsidRPr="006E5D20">
              <w:t>1.</w:t>
            </w:r>
          </w:p>
        </w:tc>
        <w:tc>
          <w:tcPr>
            <w:tcW w:w="5604" w:type="dxa"/>
          </w:tcPr>
          <w:p w:rsidR="004E5E8C" w:rsidRPr="006E5D20" w:rsidRDefault="004E5E8C" w:rsidP="00870DD7">
            <w:pPr>
              <w:pStyle w:val="a3"/>
              <w:spacing w:after="0"/>
            </w:pPr>
            <w:r w:rsidRPr="006E5D20">
              <w:t>Экспертно-аналитическая деятельность</w:t>
            </w:r>
          </w:p>
        </w:tc>
        <w:tc>
          <w:tcPr>
            <w:tcW w:w="1701" w:type="dxa"/>
          </w:tcPr>
          <w:p w:rsidR="004E5E8C" w:rsidRPr="006E5D20" w:rsidRDefault="004E5E8C" w:rsidP="00870DD7">
            <w:pPr>
              <w:jc w:val="center"/>
            </w:pPr>
            <w:r w:rsidRPr="006E5D20">
              <w:t>44</w:t>
            </w:r>
          </w:p>
        </w:tc>
        <w:tc>
          <w:tcPr>
            <w:tcW w:w="1418" w:type="dxa"/>
          </w:tcPr>
          <w:p w:rsidR="004E5E8C" w:rsidRPr="006E5D20" w:rsidRDefault="004E5E8C" w:rsidP="00870DD7">
            <w:pPr>
              <w:jc w:val="center"/>
            </w:pPr>
            <w:r w:rsidRPr="006E5D20">
              <w:t>44</w:t>
            </w:r>
          </w:p>
        </w:tc>
      </w:tr>
      <w:tr w:rsidR="004E5E8C" w:rsidRPr="0006790B" w:rsidTr="00870DD7">
        <w:trPr>
          <w:trHeight w:val="792"/>
        </w:trPr>
        <w:tc>
          <w:tcPr>
            <w:tcW w:w="741" w:type="dxa"/>
          </w:tcPr>
          <w:p w:rsidR="004E5E8C" w:rsidRPr="006E5D20" w:rsidRDefault="004E5E8C" w:rsidP="00870DD7">
            <w:pPr>
              <w:jc w:val="center"/>
            </w:pPr>
            <w:r w:rsidRPr="006E5D20">
              <w:t>2</w:t>
            </w:r>
          </w:p>
        </w:tc>
        <w:tc>
          <w:tcPr>
            <w:tcW w:w="5604" w:type="dxa"/>
          </w:tcPr>
          <w:p w:rsidR="004E5E8C" w:rsidRPr="006E5D20" w:rsidRDefault="004E5E8C" w:rsidP="00870DD7">
            <w:r w:rsidRPr="006E5D20">
              <w:t>Внешняя проверка годовых отчет</w:t>
            </w:r>
            <w:r>
              <w:t>ов</w:t>
            </w:r>
            <w:r w:rsidRPr="006E5D20">
              <w:t xml:space="preserve"> об исполнении бюджета Енисейского района и годовых отчетов об исполнении бюджетов поселений Енисейского района </w:t>
            </w:r>
          </w:p>
        </w:tc>
        <w:tc>
          <w:tcPr>
            <w:tcW w:w="1701" w:type="dxa"/>
          </w:tcPr>
          <w:p w:rsidR="004E5E8C" w:rsidRPr="006E5D20" w:rsidRDefault="004E5E8C" w:rsidP="00870DD7">
            <w:pPr>
              <w:jc w:val="center"/>
            </w:pPr>
            <w:r w:rsidRPr="006E5D20">
              <w:t>33</w:t>
            </w:r>
          </w:p>
        </w:tc>
        <w:tc>
          <w:tcPr>
            <w:tcW w:w="1418" w:type="dxa"/>
          </w:tcPr>
          <w:p w:rsidR="004E5E8C" w:rsidRPr="006E5D20" w:rsidRDefault="004E5E8C" w:rsidP="00870DD7">
            <w:pPr>
              <w:jc w:val="center"/>
            </w:pPr>
            <w:r w:rsidRPr="006E5D20">
              <w:t>33</w:t>
            </w:r>
          </w:p>
        </w:tc>
      </w:tr>
      <w:tr w:rsidR="004E5E8C" w:rsidRPr="0006790B" w:rsidTr="00870DD7">
        <w:trPr>
          <w:trHeight w:val="519"/>
        </w:trPr>
        <w:tc>
          <w:tcPr>
            <w:tcW w:w="741" w:type="dxa"/>
          </w:tcPr>
          <w:p w:rsidR="004E5E8C" w:rsidRPr="006E5D20" w:rsidRDefault="004E5E8C" w:rsidP="00870DD7">
            <w:pPr>
              <w:jc w:val="center"/>
            </w:pPr>
            <w:r w:rsidRPr="006E5D20">
              <w:t>3</w:t>
            </w:r>
          </w:p>
        </w:tc>
        <w:tc>
          <w:tcPr>
            <w:tcW w:w="5604" w:type="dxa"/>
          </w:tcPr>
          <w:p w:rsidR="004E5E8C" w:rsidRPr="006E5D20" w:rsidRDefault="004E5E8C" w:rsidP="00870DD7">
            <w:r w:rsidRPr="006E5D20">
              <w:t>Контрольные мероприятия</w:t>
            </w:r>
          </w:p>
          <w:p w:rsidR="004E5E8C" w:rsidRPr="006E5D20" w:rsidRDefault="004E5E8C" w:rsidP="00870DD7"/>
        </w:tc>
        <w:tc>
          <w:tcPr>
            <w:tcW w:w="1701" w:type="dxa"/>
          </w:tcPr>
          <w:p w:rsidR="004E5E8C" w:rsidRPr="006E5D20" w:rsidRDefault="004E5E8C" w:rsidP="00870DD7">
            <w:pPr>
              <w:jc w:val="center"/>
            </w:pPr>
            <w:r w:rsidRPr="006E5D20">
              <w:t>25</w:t>
            </w:r>
          </w:p>
        </w:tc>
        <w:tc>
          <w:tcPr>
            <w:tcW w:w="1418" w:type="dxa"/>
          </w:tcPr>
          <w:p w:rsidR="004E5E8C" w:rsidRPr="006E5D20" w:rsidRDefault="004E5E8C" w:rsidP="00870DD7">
            <w:pPr>
              <w:jc w:val="center"/>
            </w:pPr>
            <w:r w:rsidRPr="006E5D20">
              <w:t xml:space="preserve">25 </w:t>
            </w:r>
          </w:p>
          <w:p w:rsidR="004E5E8C" w:rsidRPr="006E5D20" w:rsidRDefault="004E5E8C" w:rsidP="00870DD7">
            <w:pPr>
              <w:jc w:val="center"/>
            </w:pPr>
            <w:r w:rsidRPr="006E5D2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1 </w:t>
            </w:r>
            <w:r w:rsidRPr="006E5D20">
              <w:rPr>
                <w:sz w:val="18"/>
                <w:szCs w:val="18"/>
              </w:rPr>
              <w:t>в стадии завершения, срок до 30.12.2022</w:t>
            </w:r>
            <w:r>
              <w:rPr>
                <w:sz w:val="18"/>
                <w:szCs w:val="18"/>
              </w:rPr>
              <w:t>)</w:t>
            </w:r>
          </w:p>
        </w:tc>
      </w:tr>
      <w:tr w:rsidR="004E5E8C" w:rsidRPr="0006790B" w:rsidTr="00870DD7">
        <w:trPr>
          <w:trHeight w:val="792"/>
        </w:trPr>
        <w:tc>
          <w:tcPr>
            <w:tcW w:w="741" w:type="dxa"/>
          </w:tcPr>
          <w:p w:rsidR="004E5E8C" w:rsidRPr="006E5D20" w:rsidRDefault="004E5E8C" w:rsidP="00870DD7">
            <w:pPr>
              <w:jc w:val="center"/>
            </w:pPr>
          </w:p>
        </w:tc>
        <w:tc>
          <w:tcPr>
            <w:tcW w:w="5604" w:type="dxa"/>
          </w:tcPr>
          <w:p w:rsidR="004E5E8C" w:rsidRPr="006E5D20" w:rsidRDefault="004E5E8C" w:rsidP="00870DD7">
            <w:r w:rsidRPr="006E5D20">
              <w:t>Всего:</w:t>
            </w:r>
          </w:p>
        </w:tc>
        <w:tc>
          <w:tcPr>
            <w:tcW w:w="1701" w:type="dxa"/>
          </w:tcPr>
          <w:p w:rsidR="004E5E8C" w:rsidRPr="006E5D20" w:rsidRDefault="004E5E8C" w:rsidP="00870DD7">
            <w:pPr>
              <w:jc w:val="center"/>
            </w:pPr>
            <w:r w:rsidRPr="006E5D20">
              <w:t>102</w:t>
            </w:r>
          </w:p>
        </w:tc>
        <w:tc>
          <w:tcPr>
            <w:tcW w:w="1418" w:type="dxa"/>
          </w:tcPr>
          <w:p w:rsidR="004E5E8C" w:rsidRPr="006E5D20" w:rsidRDefault="004E5E8C" w:rsidP="00870DD7">
            <w:pPr>
              <w:jc w:val="center"/>
            </w:pPr>
            <w:r w:rsidRPr="006E5D20">
              <w:t>102</w:t>
            </w:r>
          </w:p>
        </w:tc>
      </w:tr>
    </w:tbl>
    <w:p w:rsidR="004E5E8C" w:rsidRDefault="004E5E8C" w:rsidP="004E5E8C">
      <w:pPr>
        <w:tabs>
          <w:tab w:val="left" w:pos="709"/>
        </w:tabs>
        <w:jc w:val="both"/>
        <w:rPr>
          <w:sz w:val="28"/>
          <w:szCs w:val="28"/>
        </w:rPr>
      </w:pPr>
      <w:r w:rsidRPr="00357066">
        <w:rPr>
          <w:sz w:val="28"/>
          <w:szCs w:val="28"/>
        </w:rPr>
        <w:t xml:space="preserve">        </w:t>
      </w:r>
    </w:p>
    <w:p w:rsidR="004E5E8C" w:rsidRDefault="004E5E8C" w:rsidP="004E5E8C">
      <w:pPr>
        <w:tabs>
          <w:tab w:val="left" w:pos="709"/>
        </w:tabs>
        <w:jc w:val="center"/>
        <w:rPr>
          <w:b/>
          <w:sz w:val="28"/>
          <w:szCs w:val="28"/>
        </w:rPr>
      </w:pPr>
      <w:r w:rsidRPr="004E5E8C">
        <w:rPr>
          <w:b/>
          <w:sz w:val="28"/>
          <w:szCs w:val="28"/>
        </w:rPr>
        <w:t xml:space="preserve">Основные показатели внешнего </w:t>
      </w:r>
    </w:p>
    <w:p w:rsidR="004E5E8C" w:rsidRDefault="004E5E8C" w:rsidP="004E5E8C">
      <w:pPr>
        <w:tabs>
          <w:tab w:val="left" w:pos="709"/>
        </w:tabs>
        <w:jc w:val="center"/>
        <w:rPr>
          <w:b/>
          <w:sz w:val="28"/>
          <w:szCs w:val="28"/>
        </w:rPr>
      </w:pPr>
      <w:r w:rsidRPr="004E5E8C">
        <w:rPr>
          <w:b/>
          <w:sz w:val="28"/>
          <w:szCs w:val="28"/>
        </w:rPr>
        <w:t>муниципального финансового контроля</w:t>
      </w:r>
    </w:p>
    <w:p w:rsidR="004E5E8C" w:rsidRPr="004E5E8C" w:rsidRDefault="004E5E8C" w:rsidP="004E5E8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E5E8C" w:rsidRPr="00F5517E" w:rsidRDefault="004E5E8C" w:rsidP="004E5E8C">
      <w:pPr>
        <w:ind w:firstLine="709"/>
        <w:jc w:val="both"/>
        <w:rPr>
          <w:sz w:val="28"/>
          <w:szCs w:val="28"/>
        </w:rPr>
      </w:pPr>
      <w:r w:rsidRPr="00357066">
        <w:rPr>
          <w:sz w:val="28"/>
          <w:szCs w:val="28"/>
        </w:rPr>
        <w:t xml:space="preserve">Объем проверенных в 2022 году бюджетных средств </w:t>
      </w:r>
      <w:r w:rsidRPr="00F5517E">
        <w:rPr>
          <w:sz w:val="28"/>
          <w:szCs w:val="28"/>
        </w:rPr>
        <w:t>составил 2 944 508,2</w:t>
      </w:r>
      <w:r>
        <w:rPr>
          <w:sz w:val="28"/>
          <w:szCs w:val="28"/>
        </w:rPr>
        <w:t xml:space="preserve"> </w:t>
      </w:r>
      <w:r w:rsidRPr="00F5517E">
        <w:rPr>
          <w:sz w:val="28"/>
          <w:szCs w:val="28"/>
        </w:rPr>
        <w:t>тыс. руб., в том числе: (см. таблицу 2):</w:t>
      </w:r>
    </w:p>
    <w:p w:rsidR="004E5E8C" w:rsidRDefault="004E5E8C" w:rsidP="004E5E8C">
      <w:pPr>
        <w:ind w:firstLine="567"/>
        <w:jc w:val="right"/>
      </w:pPr>
      <w:r>
        <w:t xml:space="preserve"> Таблица 2, тыс. руб.</w:t>
      </w:r>
    </w:p>
    <w:tbl>
      <w:tblPr>
        <w:tblStyle w:val="a4"/>
        <w:tblW w:w="9464" w:type="dxa"/>
        <w:tblLook w:val="04A0"/>
      </w:tblPr>
      <w:tblGrid>
        <w:gridCol w:w="5495"/>
        <w:gridCol w:w="3969"/>
      </w:tblGrid>
      <w:tr w:rsidR="004E5E8C" w:rsidRPr="00057B33" w:rsidTr="00870DD7">
        <w:trPr>
          <w:trHeight w:val="283"/>
        </w:trPr>
        <w:tc>
          <w:tcPr>
            <w:tcW w:w="5495" w:type="dxa"/>
          </w:tcPr>
          <w:p w:rsidR="004E5E8C" w:rsidRPr="00057B33" w:rsidRDefault="004E5E8C" w:rsidP="004E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57B33">
              <w:rPr>
                <w:sz w:val="24"/>
                <w:szCs w:val="24"/>
              </w:rPr>
              <w:t>оказатель</w:t>
            </w:r>
          </w:p>
        </w:tc>
        <w:tc>
          <w:tcPr>
            <w:tcW w:w="3969" w:type="dxa"/>
          </w:tcPr>
          <w:p w:rsidR="004E5E8C" w:rsidRPr="00057B33" w:rsidRDefault="004E5E8C" w:rsidP="008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57B33">
              <w:rPr>
                <w:sz w:val="24"/>
                <w:szCs w:val="24"/>
              </w:rPr>
              <w:t>умма</w:t>
            </w:r>
            <w:r>
              <w:rPr>
                <w:sz w:val="24"/>
                <w:szCs w:val="24"/>
              </w:rPr>
              <w:t>, тыс.руб.</w:t>
            </w:r>
          </w:p>
        </w:tc>
      </w:tr>
      <w:tr w:rsidR="004E5E8C" w:rsidRPr="00057B33" w:rsidTr="00870DD7">
        <w:trPr>
          <w:trHeight w:val="558"/>
        </w:trPr>
        <w:tc>
          <w:tcPr>
            <w:tcW w:w="5495" w:type="dxa"/>
          </w:tcPr>
          <w:p w:rsidR="004E5E8C" w:rsidRPr="00057B33" w:rsidRDefault="004E5E8C" w:rsidP="00870DD7">
            <w:pPr>
              <w:jc w:val="both"/>
              <w:rPr>
                <w:sz w:val="24"/>
                <w:szCs w:val="24"/>
              </w:rPr>
            </w:pPr>
            <w:r w:rsidRPr="00057B33">
              <w:rPr>
                <w:sz w:val="24"/>
                <w:szCs w:val="24"/>
              </w:rPr>
              <w:t>Объем проверенных средств по результатам КМ</w:t>
            </w:r>
            <w:r w:rsidR="00B9012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3969" w:type="dxa"/>
            <w:vAlign w:val="center"/>
          </w:tcPr>
          <w:p w:rsidR="004E5E8C" w:rsidRDefault="004E5E8C" w:rsidP="00870DD7">
            <w:pPr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057B33">
              <w:rPr>
                <w:sz w:val="24"/>
                <w:szCs w:val="24"/>
              </w:rPr>
              <w:t>8 498,4</w:t>
            </w:r>
            <w:r>
              <w:rPr>
                <w:sz w:val="24"/>
                <w:szCs w:val="24"/>
              </w:rPr>
              <w:t xml:space="preserve"> </w:t>
            </w:r>
          </w:p>
          <w:p w:rsidR="004E5E8C" w:rsidRPr="00057B33" w:rsidRDefault="004E5E8C" w:rsidP="00870DD7">
            <w:pPr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1 078,8</w:t>
            </w:r>
          </w:p>
        </w:tc>
      </w:tr>
      <w:tr w:rsidR="004E5E8C" w:rsidRPr="00057B33" w:rsidTr="004E5E8C">
        <w:trPr>
          <w:trHeight w:val="540"/>
        </w:trPr>
        <w:tc>
          <w:tcPr>
            <w:tcW w:w="5495" w:type="dxa"/>
          </w:tcPr>
          <w:p w:rsidR="004E5E8C" w:rsidRPr="00BE54AA" w:rsidRDefault="004E5E8C" w:rsidP="00870DD7">
            <w:pPr>
              <w:jc w:val="both"/>
              <w:rPr>
                <w:sz w:val="24"/>
                <w:szCs w:val="24"/>
              </w:rPr>
            </w:pPr>
            <w:r w:rsidRPr="00057B33">
              <w:rPr>
                <w:sz w:val="24"/>
                <w:szCs w:val="24"/>
              </w:rPr>
              <w:t>Объем проверенных средств при проведении внешнего контроля районного бюджета</w:t>
            </w:r>
          </w:p>
        </w:tc>
        <w:tc>
          <w:tcPr>
            <w:tcW w:w="3969" w:type="dxa"/>
          </w:tcPr>
          <w:p w:rsidR="004E5E8C" w:rsidRPr="00057B33" w:rsidRDefault="004E5E8C" w:rsidP="00870DD7">
            <w:pPr>
              <w:jc w:val="center"/>
              <w:rPr>
                <w:sz w:val="24"/>
                <w:szCs w:val="24"/>
              </w:rPr>
            </w:pPr>
            <w:r w:rsidRPr="00057B33">
              <w:rPr>
                <w:sz w:val="24"/>
                <w:szCs w:val="24"/>
              </w:rPr>
              <w:t xml:space="preserve">2 595 106,50                </w:t>
            </w:r>
          </w:p>
        </w:tc>
      </w:tr>
      <w:tr w:rsidR="004E5E8C" w:rsidRPr="00057B33" w:rsidTr="004E5E8C">
        <w:trPr>
          <w:trHeight w:val="637"/>
        </w:trPr>
        <w:tc>
          <w:tcPr>
            <w:tcW w:w="5495" w:type="dxa"/>
          </w:tcPr>
          <w:p w:rsidR="004E5E8C" w:rsidRPr="00BE54AA" w:rsidRDefault="004E5E8C" w:rsidP="00870DD7">
            <w:pPr>
              <w:jc w:val="both"/>
              <w:rPr>
                <w:sz w:val="24"/>
                <w:szCs w:val="24"/>
              </w:rPr>
            </w:pPr>
            <w:r w:rsidRPr="00057B33">
              <w:rPr>
                <w:sz w:val="24"/>
                <w:szCs w:val="24"/>
              </w:rPr>
              <w:t>Объем проверенных средств при проведении внешнего контроля бюджетов поселений</w:t>
            </w:r>
          </w:p>
        </w:tc>
        <w:tc>
          <w:tcPr>
            <w:tcW w:w="3969" w:type="dxa"/>
          </w:tcPr>
          <w:p w:rsidR="004E5E8C" w:rsidRPr="00057B33" w:rsidRDefault="004E5E8C" w:rsidP="008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339 543,0</w:t>
            </w:r>
          </w:p>
        </w:tc>
      </w:tr>
      <w:tr w:rsidR="004E5E8C" w:rsidRPr="00057B33" w:rsidTr="00870DD7">
        <w:trPr>
          <w:trHeight w:val="259"/>
        </w:trPr>
        <w:tc>
          <w:tcPr>
            <w:tcW w:w="5495" w:type="dxa"/>
          </w:tcPr>
          <w:p w:rsidR="004E5E8C" w:rsidRPr="00057B33" w:rsidRDefault="004E5E8C" w:rsidP="00870DD7">
            <w:pPr>
              <w:jc w:val="both"/>
              <w:rPr>
                <w:sz w:val="24"/>
                <w:szCs w:val="24"/>
              </w:rPr>
            </w:pPr>
            <w:r w:rsidRPr="00057B33">
              <w:rPr>
                <w:sz w:val="24"/>
                <w:szCs w:val="24"/>
              </w:rPr>
              <w:t xml:space="preserve">Объем проверенных средств </w:t>
            </w:r>
            <w:r>
              <w:rPr>
                <w:sz w:val="24"/>
                <w:szCs w:val="24"/>
              </w:rPr>
              <w:t>в рамках проверки</w:t>
            </w:r>
            <w:r w:rsidRPr="00057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057B33">
              <w:rPr>
                <w:sz w:val="24"/>
                <w:szCs w:val="24"/>
              </w:rPr>
              <w:t>мун. пенсиям</w:t>
            </w:r>
          </w:p>
        </w:tc>
        <w:tc>
          <w:tcPr>
            <w:tcW w:w="3969" w:type="dxa"/>
          </w:tcPr>
          <w:p w:rsidR="004E5E8C" w:rsidRDefault="004E5E8C" w:rsidP="008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1 360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:rsidR="004E5E8C" w:rsidRPr="00F35B76" w:rsidRDefault="004E5E8C" w:rsidP="008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нарушений 486,0 (переплата+недоплата)</w:t>
            </w:r>
          </w:p>
        </w:tc>
      </w:tr>
      <w:tr w:rsidR="004E5E8C" w:rsidRPr="00057B33" w:rsidTr="00870DD7">
        <w:trPr>
          <w:trHeight w:val="259"/>
        </w:trPr>
        <w:tc>
          <w:tcPr>
            <w:tcW w:w="5495" w:type="dxa"/>
          </w:tcPr>
          <w:p w:rsidR="004E5E8C" w:rsidRPr="00057B33" w:rsidRDefault="004E5E8C" w:rsidP="00870DD7">
            <w:pPr>
              <w:jc w:val="both"/>
            </w:pPr>
            <w:r>
              <w:t>Всего</w:t>
            </w:r>
          </w:p>
        </w:tc>
        <w:tc>
          <w:tcPr>
            <w:tcW w:w="3969" w:type="dxa"/>
          </w:tcPr>
          <w:p w:rsidR="004E5E8C" w:rsidRPr="002C5551" w:rsidRDefault="004E5E8C" w:rsidP="00870DD7">
            <w:pPr>
              <w:jc w:val="center"/>
            </w:pPr>
            <w:r>
              <w:t>2 944 508,2</w:t>
            </w:r>
          </w:p>
        </w:tc>
      </w:tr>
      <w:tr w:rsidR="004E5E8C" w:rsidRPr="00057B33" w:rsidTr="00870DD7">
        <w:trPr>
          <w:trHeight w:val="259"/>
        </w:trPr>
        <w:tc>
          <w:tcPr>
            <w:tcW w:w="5495" w:type="dxa"/>
          </w:tcPr>
          <w:p w:rsidR="004E5E8C" w:rsidRPr="00625697" w:rsidRDefault="004E5E8C" w:rsidP="00870DD7">
            <w:pPr>
              <w:jc w:val="both"/>
              <w:rPr>
                <w:sz w:val="24"/>
                <w:szCs w:val="24"/>
                <w:lang w:val="en-US"/>
              </w:rPr>
            </w:pPr>
            <w:r w:rsidRPr="00057B33">
              <w:rPr>
                <w:sz w:val="24"/>
                <w:szCs w:val="24"/>
              </w:rPr>
              <w:t>Объем выявленных нарушений</w:t>
            </w:r>
          </w:p>
        </w:tc>
        <w:tc>
          <w:tcPr>
            <w:tcW w:w="3969" w:type="dxa"/>
          </w:tcPr>
          <w:p w:rsidR="004E5E8C" w:rsidRPr="00057B33" w:rsidRDefault="004E5E8C" w:rsidP="0087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1 564,8</w:t>
            </w:r>
          </w:p>
        </w:tc>
      </w:tr>
      <w:tr w:rsidR="004E5E8C" w:rsidRPr="00057B33" w:rsidTr="00870DD7">
        <w:trPr>
          <w:trHeight w:val="259"/>
        </w:trPr>
        <w:tc>
          <w:tcPr>
            <w:tcW w:w="5495" w:type="dxa"/>
          </w:tcPr>
          <w:p w:rsidR="004E5E8C" w:rsidRPr="00057B33" w:rsidRDefault="004E5E8C" w:rsidP="00870DD7">
            <w:pPr>
              <w:jc w:val="both"/>
            </w:pPr>
            <w:r>
              <w:t xml:space="preserve">Представления, шт. </w:t>
            </w:r>
          </w:p>
        </w:tc>
        <w:tc>
          <w:tcPr>
            <w:tcW w:w="3969" w:type="dxa"/>
          </w:tcPr>
          <w:p w:rsidR="004E5E8C" w:rsidRDefault="004E5E8C" w:rsidP="00870DD7">
            <w:pPr>
              <w:jc w:val="center"/>
            </w:pPr>
            <w:r>
              <w:t>23</w:t>
            </w:r>
          </w:p>
        </w:tc>
      </w:tr>
    </w:tbl>
    <w:p w:rsidR="00983B2A" w:rsidRDefault="004E5E8C" w:rsidP="004E5E8C">
      <w:pPr>
        <w:pStyle w:val="a5"/>
        <w:ind w:left="0" w:firstLine="709"/>
        <w:jc w:val="both"/>
        <w:rPr>
          <w:sz w:val="28"/>
          <w:szCs w:val="28"/>
        </w:rPr>
      </w:pPr>
      <w:r w:rsidRPr="002B4BE7">
        <w:rPr>
          <w:sz w:val="28"/>
          <w:szCs w:val="28"/>
        </w:rPr>
        <w:t xml:space="preserve">В отчетном периоде финансовый контроль осуществлялся в форме контрольных и экспертно-аналитических мероприятий. Независимо от тематики и объектов контроля ключевой задачей каждого мероприятия </w:t>
      </w:r>
      <w:r w:rsidRPr="002B4BE7">
        <w:rPr>
          <w:sz w:val="28"/>
          <w:szCs w:val="28"/>
        </w:rPr>
        <w:lastRenderedPageBreak/>
        <w:t xml:space="preserve">ставилась оценка эффективности </w:t>
      </w:r>
      <w:r>
        <w:rPr>
          <w:sz w:val="28"/>
          <w:szCs w:val="28"/>
        </w:rPr>
        <w:t xml:space="preserve">и законность </w:t>
      </w:r>
      <w:r w:rsidRPr="002B4BE7">
        <w:rPr>
          <w:sz w:val="28"/>
          <w:szCs w:val="28"/>
        </w:rPr>
        <w:t xml:space="preserve">использования бюджетных средств. </w:t>
      </w:r>
    </w:p>
    <w:p w:rsidR="00926169" w:rsidRDefault="00926169" w:rsidP="004E5E8C">
      <w:pPr>
        <w:ind w:firstLine="709"/>
        <w:jc w:val="both"/>
        <w:rPr>
          <w:sz w:val="28"/>
          <w:szCs w:val="28"/>
        </w:rPr>
      </w:pPr>
    </w:p>
    <w:p w:rsidR="004E5E8C" w:rsidRPr="00983B2A" w:rsidRDefault="004E5E8C" w:rsidP="004E5E8C">
      <w:pPr>
        <w:ind w:firstLine="709"/>
        <w:jc w:val="both"/>
        <w:rPr>
          <w:sz w:val="28"/>
          <w:szCs w:val="28"/>
        </w:rPr>
      </w:pPr>
      <w:r w:rsidRPr="00983B2A">
        <w:rPr>
          <w:sz w:val="28"/>
          <w:szCs w:val="28"/>
        </w:rPr>
        <w:t xml:space="preserve">Отдельный блок проверок </w:t>
      </w:r>
      <w:r w:rsidR="00983B2A" w:rsidRPr="00983B2A">
        <w:rPr>
          <w:sz w:val="28"/>
          <w:szCs w:val="28"/>
        </w:rPr>
        <w:t xml:space="preserve">в 2022 году </w:t>
      </w:r>
      <w:r w:rsidRPr="00983B2A">
        <w:rPr>
          <w:sz w:val="28"/>
          <w:szCs w:val="28"/>
        </w:rPr>
        <w:t>был по</w:t>
      </w:r>
      <w:r w:rsidR="00983B2A" w:rsidRPr="00983B2A">
        <w:rPr>
          <w:sz w:val="28"/>
          <w:szCs w:val="28"/>
        </w:rPr>
        <w:t>священ</w:t>
      </w:r>
      <w:r w:rsidRPr="00983B2A">
        <w:rPr>
          <w:rFonts w:eastAsia="Calibri"/>
          <w:sz w:val="28"/>
          <w:szCs w:val="28"/>
        </w:rPr>
        <w:t xml:space="preserve"> обоснованности назначения, начисления, перерасчета пенсии за выслугу лет лицам, замещавшим муниципальные должности и должности муниципальной службы в ОМСУ входящих в состав Енисейского района за период 2021 год.</w:t>
      </w:r>
      <w:r w:rsidRPr="00983B2A">
        <w:rPr>
          <w:sz w:val="28"/>
          <w:szCs w:val="28"/>
          <w:highlight w:val="yellow"/>
        </w:rPr>
        <w:t xml:space="preserve"> </w:t>
      </w:r>
      <w:r w:rsidR="00B1007E">
        <w:rPr>
          <w:sz w:val="28"/>
          <w:szCs w:val="28"/>
        </w:rPr>
        <w:t>Данная тема возникла в результате большого количества обращений за разъяснениями   законодательства, процедуры начисления и перерасчетов</w:t>
      </w:r>
      <w:r w:rsidR="0075151B">
        <w:rPr>
          <w:sz w:val="28"/>
          <w:szCs w:val="28"/>
        </w:rPr>
        <w:t xml:space="preserve"> наших коллег, вышедших на заслуженный отдых.</w:t>
      </w:r>
    </w:p>
    <w:p w:rsidR="004E5E8C" w:rsidRPr="006D6897" w:rsidRDefault="004E5E8C" w:rsidP="004E5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</w:t>
      </w:r>
      <w:r w:rsidRPr="006D6897">
        <w:rPr>
          <w:sz w:val="28"/>
          <w:szCs w:val="28"/>
        </w:rPr>
        <w:t>роведено 22 контрольных мероприятия, проверено 50 личных дел получателей муниципальной пенсии.</w:t>
      </w:r>
    </w:p>
    <w:p w:rsidR="004E5E8C" w:rsidRPr="00F85ECA" w:rsidRDefault="004E5E8C" w:rsidP="004E5E8C">
      <w:pPr>
        <w:ind w:firstLine="709"/>
        <w:jc w:val="both"/>
        <w:rPr>
          <w:sz w:val="28"/>
          <w:szCs w:val="28"/>
        </w:rPr>
      </w:pPr>
      <w:r w:rsidRPr="00F85ECA">
        <w:rPr>
          <w:sz w:val="28"/>
          <w:szCs w:val="28"/>
        </w:rPr>
        <w:t>При проверке норма</w:t>
      </w:r>
      <w:r>
        <w:rPr>
          <w:sz w:val="28"/>
          <w:szCs w:val="28"/>
        </w:rPr>
        <w:t>тивно-правовой базы установлено, что</w:t>
      </w:r>
      <w:r w:rsidRPr="00F85ECA">
        <w:rPr>
          <w:sz w:val="28"/>
          <w:szCs w:val="28"/>
        </w:rPr>
        <w:t xml:space="preserve"> все проверенные НПА муниципальных образований не соответствуют действующей нормативно</w:t>
      </w:r>
      <w:r w:rsidR="00983B2A">
        <w:rPr>
          <w:sz w:val="28"/>
          <w:szCs w:val="28"/>
        </w:rPr>
        <w:t>й</w:t>
      </w:r>
      <w:r w:rsidRPr="00F85ECA">
        <w:rPr>
          <w:sz w:val="28"/>
          <w:szCs w:val="28"/>
        </w:rPr>
        <w:t xml:space="preserve"> правовой базе Российской Федерации и Красноярского края. </w:t>
      </w:r>
    </w:p>
    <w:p w:rsidR="004E5E8C" w:rsidRPr="00F85ECA" w:rsidRDefault="004E5E8C" w:rsidP="00926169">
      <w:pPr>
        <w:ind w:firstLine="709"/>
        <w:jc w:val="both"/>
        <w:rPr>
          <w:sz w:val="28"/>
          <w:szCs w:val="28"/>
        </w:rPr>
      </w:pPr>
      <w:r w:rsidRPr="00F85ECA">
        <w:rPr>
          <w:sz w:val="28"/>
          <w:szCs w:val="28"/>
        </w:rPr>
        <w:t>В 4</w:t>
      </w:r>
      <w:r w:rsidR="00926169">
        <w:rPr>
          <w:sz w:val="28"/>
          <w:szCs w:val="28"/>
        </w:rPr>
        <w:t>5</w:t>
      </w:r>
      <w:r w:rsidRPr="00F85ECA">
        <w:rPr>
          <w:sz w:val="28"/>
          <w:szCs w:val="28"/>
        </w:rPr>
        <w:t>% (</w:t>
      </w:r>
      <w:r w:rsidR="00926169">
        <w:rPr>
          <w:sz w:val="28"/>
          <w:szCs w:val="28"/>
        </w:rPr>
        <w:t>10</w:t>
      </w:r>
      <w:r w:rsidRPr="00F85ECA">
        <w:rPr>
          <w:sz w:val="28"/>
          <w:szCs w:val="28"/>
        </w:rPr>
        <w:t xml:space="preserve"> поселений) проверяемых муниципальных образований отсутствует </w:t>
      </w:r>
      <w:r w:rsidR="00926169">
        <w:rPr>
          <w:sz w:val="28"/>
          <w:szCs w:val="28"/>
        </w:rPr>
        <w:t>необходимая нормативная база</w:t>
      </w:r>
      <w:r>
        <w:rPr>
          <w:sz w:val="28"/>
          <w:szCs w:val="28"/>
        </w:rPr>
        <w:t>.</w:t>
      </w:r>
    </w:p>
    <w:p w:rsidR="004E5E8C" w:rsidRDefault="004E5E8C" w:rsidP="004E5E8C">
      <w:pPr>
        <w:ind w:firstLine="709"/>
        <w:jc w:val="both"/>
        <w:rPr>
          <w:sz w:val="28"/>
          <w:szCs w:val="28"/>
        </w:rPr>
      </w:pPr>
      <w:r w:rsidRPr="00F85ECA">
        <w:rPr>
          <w:sz w:val="28"/>
          <w:szCs w:val="28"/>
        </w:rPr>
        <w:t>Личные дела получателей муниципальной пенсии недоукомплектованы в 100% проверенных муниципальных образований, есть случаи отсутствия личных дел в полном объеме</w:t>
      </w:r>
      <w:r>
        <w:rPr>
          <w:sz w:val="28"/>
          <w:szCs w:val="28"/>
        </w:rPr>
        <w:t>.</w:t>
      </w:r>
    </w:p>
    <w:p w:rsidR="004E5E8C" w:rsidRPr="00983B2A" w:rsidRDefault="004E5E8C" w:rsidP="004E5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B2A">
        <w:rPr>
          <w:sz w:val="28"/>
          <w:szCs w:val="28"/>
        </w:rPr>
        <w:t xml:space="preserve">Итоговые показатели проверок </w:t>
      </w:r>
      <w:r w:rsidRPr="00983B2A">
        <w:rPr>
          <w:rFonts w:eastAsia="Calibri"/>
          <w:sz w:val="28"/>
          <w:szCs w:val="28"/>
        </w:rPr>
        <w:t xml:space="preserve">обоснованности назначения, начисления, перерасчета пенсии за выслугу лет лицам, замещавшим муниципальные должности и должности муниципальной службы в ОМСУ входящих в состав Енисейского района за период 2021 год, </w:t>
      </w:r>
      <w:r w:rsidRPr="00983B2A">
        <w:rPr>
          <w:sz w:val="28"/>
          <w:szCs w:val="28"/>
        </w:rPr>
        <w:t>следующие:</w:t>
      </w:r>
    </w:p>
    <w:p w:rsidR="00983B2A" w:rsidRDefault="00983B2A" w:rsidP="004E5E8C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83B2A" w:rsidTr="00983B2A">
        <w:tc>
          <w:tcPr>
            <w:tcW w:w="4785" w:type="dxa"/>
          </w:tcPr>
          <w:p w:rsidR="00983B2A" w:rsidRDefault="00983B2A" w:rsidP="004E5E8C">
            <w:pPr>
              <w:jc w:val="both"/>
              <w:rPr>
                <w:sz w:val="28"/>
                <w:szCs w:val="28"/>
              </w:rPr>
            </w:pPr>
            <w:r w:rsidRPr="00983B2A">
              <w:rPr>
                <w:sz w:val="28"/>
                <w:szCs w:val="28"/>
              </w:rPr>
              <w:t>План (потребность на 2021 год)</w:t>
            </w:r>
          </w:p>
        </w:tc>
        <w:tc>
          <w:tcPr>
            <w:tcW w:w="4786" w:type="dxa"/>
          </w:tcPr>
          <w:p w:rsidR="00983B2A" w:rsidRDefault="00983B2A" w:rsidP="004E5E8C">
            <w:pPr>
              <w:jc w:val="both"/>
              <w:rPr>
                <w:sz w:val="28"/>
                <w:szCs w:val="28"/>
              </w:rPr>
            </w:pPr>
            <w:r w:rsidRPr="00983B2A">
              <w:rPr>
                <w:sz w:val="28"/>
                <w:szCs w:val="28"/>
              </w:rPr>
              <w:t>1 388,65 тыс.руб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983B2A" w:rsidTr="00983B2A">
        <w:tc>
          <w:tcPr>
            <w:tcW w:w="4785" w:type="dxa"/>
          </w:tcPr>
          <w:p w:rsidR="00983B2A" w:rsidRDefault="00983B2A" w:rsidP="004E5E8C">
            <w:pPr>
              <w:jc w:val="both"/>
              <w:rPr>
                <w:sz w:val="28"/>
                <w:szCs w:val="28"/>
              </w:rPr>
            </w:pPr>
            <w:r w:rsidRPr="00983B2A">
              <w:rPr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4786" w:type="dxa"/>
          </w:tcPr>
          <w:p w:rsidR="00983B2A" w:rsidRDefault="00983B2A" w:rsidP="004E5E8C">
            <w:pPr>
              <w:jc w:val="both"/>
              <w:rPr>
                <w:sz w:val="28"/>
                <w:szCs w:val="28"/>
              </w:rPr>
            </w:pPr>
            <w:r w:rsidRPr="00983B2A">
              <w:rPr>
                <w:sz w:val="28"/>
                <w:szCs w:val="28"/>
              </w:rPr>
              <w:t>1 360,33 тыс.руб.</w:t>
            </w:r>
          </w:p>
        </w:tc>
      </w:tr>
      <w:tr w:rsidR="00983B2A" w:rsidTr="00983B2A">
        <w:tc>
          <w:tcPr>
            <w:tcW w:w="4785" w:type="dxa"/>
          </w:tcPr>
          <w:p w:rsidR="00983B2A" w:rsidRPr="00983B2A" w:rsidRDefault="00983B2A" w:rsidP="004E5E8C">
            <w:pPr>
              <w:jc w:val="both"/>
            </w:pPr>
            <w:r w:rsidRPr="00983B2A">
              <w:t>Следовало к начислению по результатам проверки</w:t>
            </w:r>
          </w:p>
        </w:tc>
        <w:tc>
          <w:tcPr>
            <w:tcW w:w="4786" w:type="dxa"/>
          </w:tcPr>
          <w:p w:rsidR="00983B2A" w:rsidRDefault="00983B2A" w:rsidP="004E5E8C">
            <w:pPr>
              <w:jc w:val="both"/>
              <w:rPr>
                <w:sz w:val="28"/>
                <w:szCs w:val="28"/>
              </w:rPr>
            </w:pPr>
            <w:r w:rsidRPr="00983B2A">
              <w:rPr>
                <w:sz w:val="28"/>
                <w:szCs w:val="28"/>
              </w:rPr>
              <w:t>1 684,60 (+324,27)</w:t>
            </w:r>
            <w:r>
              <w:rPr>
                <w:sz w:val="28"/>
                <w:szCs w:val="28"/>
              </w:rPr>
              <w:t xml:space="preserve"> тыс.руб.</w:t>
            </w:r>
          </w:p>
        </w:tc>
      </w:tr>
      <w:tr w:rsidR="00983B2A" w:rsidTr="00983B2A">
        <w:tc>
          <w:tcPr>
            <w:tcW w:w="4785" w:type="dxa"/>
          </w:tcPr>
          <w:p w:rsidR="00983B2A" w:rsidRDefault="00983B2A" w:rsidP="004E5E8C">
            <w:pPr>
              <w:jc w:val="both"/>
              <w:rPr>
                <w:sz w:val="28"/>
                <w:szCs w:val="28"/>
              </w:rPr>
            </w:pPr>
            <w:r w:rsidRPr="00983B2A">
              <w:rPr>
                <w:sz w:val="28"/>
                <w:szCs w:val="28"/>
              </w:rPr>
              <w:t>Переплата</w:t>
            </w:r>
          </w:p>
        </w:tc>
        <w:tc>
          <w:tcPr>
            <w:tcW w:w="4786" w:type="dxa"/>
          </w:tcPr>
          <w:p w:rsidR="00983B2A" w:rsidRDefault="00983B2A" w:rsidP="004E5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 тыс.руб.</w:t>
            </w:r>
          </w:p>
        </w:tc>
      </w:tr>
      <w:tr w:rsidR="00983B2A" w:rsidTr="00983B2A">
        <w:tc>
          <w:tcPr>
            <w:tcW w:w="4785" w:type="dxa"/>
          </w:tcPr>
          <w:p w:rsidR="00983B2A" w:rsidRDefault="00983B2A" w:rsidP="004E5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выплачено</w:t>
            </w:r>
          </w:p>
        </w:tc>
        <w:tc>
          <w:tcPr>
            <w:tcW w:w="4786" w:type="dxa"/>
          </w:tcPr>
          <w:p w:rsidR="00983B2A" w:rsidRDefault="00983B2A" w:rsidP="004E5E8C">
            <w:pPr>
              <w:jc w:val="both"/>
              <w:rPr>
                <w:sz w:val="28"/>
                <w:szCs w:val="28"/>
              </w:rPr>
            </w:pPr>
            <w:r w:rsidRPr="00983B2A">
              <w:rPr>
                <w:sz w:val="28"/>
                <w:szCs w:val="28"/>
              </w:rPr>
              <w:t>405,11 тыс.руб.</w:t>
            </w:r>
          </w:p>
        </w:tc>
      </w:tr>
    </w:tbl>
    <w:p w:rsidR="00E80BAA" w:rsidRDefault="00E80BAA" w:rsidP="004E5E8C">
      <w:pPr>
        <w:ind w:firstLine="709"/>
        <w:jc w:val="both"/>
        <w:rPr>
          <w:sz w:val="28"/>
          <w:szCs w:val="28"/>
        </w:rPr>
      </w:pPr>
    </w:p>
    <w:p w:rsidR="0075151B" w:rsidRPr="00B1007E" w:rsidRDefault="0075151B" w:rsidP="0075151B">
      <w:pPr>
        <w:ind w:firstLine="709"/>
        <w:jc w:val="both"/>
        <w:rPr>
          <w:i/>
          <w:sz w:val="28"/>
          <w:szCs w:val="28"/>
          <w:u w:val="single"/>
        </w:rPr>
      </w:pPr>
      <w:r w:rsidRPr="00B1007E">
        <w:rPr>
          <w:i/>
          <w:sz w:val="28"/>
          <w:szCs w:val="28"/>
          <w:u w:val="single"/>
        </w:rPr>
        <w:t>Внешни</w:t>
      </w:r>
      <w:r>
        <w:rPr>
          <w:i/>
          <w:sz w:val="28"/>
          <w:szCs w:val="28"/>
          <w:u w:val="single"/>
        </w:rPr>
        <w:t>е</w:t>
      </w:r>
      <w:r w:rsidRPr="00B1007E">
        <w:rPr>
          <w:i/>
          <w:sz w:val="28"/>
          <w:szCs w:val="28"/>
          <w:u w:val="single"/>
        </w:rPr>
        <w:t xml:space="preserve"> проверки, годовые отчеты за 2021 год</w:t>
      </w:r>
    </w:p>
    <w:p w:rsidR="0075151B" w:rsidRDefault="0075151B" w:rsidP="00751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2021 - 2023 годов передана часть полномочий по осуществлению Контрольно-счетной палатой полномочий по внешнему контролю за расходованием средств бюджетов поселений. Заключено 26 Соглашений с представительными органами сельских Советов депутатов. </w:t>
      </w:r>
    </w:p>
    <w:p w:rsidR="0075151B" w:rsidRDefault="0075151B" w:rsidP="0075151B">
      <w:pPr>
        <w:ind w:firstLine="709"/>
        <w:jc w:val="both"/>
        <w:rPr>
          <w:sz w:val="28"/>
          <w:szCs w:val="28"/>
        </w:rPr>
      </w:pPr>
      <w:r w:rsidRPr="00BE453E">
        <w:rPr>
          <w:sz w:val="28"/>
          <w:szCs w:val="28"/>
        </w:rPr>
        <w:t xml:space="preserve">Анализ результатов внешних проверок показал, что бюджетная отчетность в целом соответствует требованиям бюджетного законодательства. </w:t>
      </w:r>
    </w:p>
    <w:p w:rsidR="0075151B" w:rsidRPr="00BE453E" w:rsidRDefault="0075151B" w:rsidP="0075151B">
      <w:pPr>
        <w:ind w:firstLine="709"/>
        <w:jc w:val="both"/>
        <w:rPr>
          <w:sz w:val="28"/>
          <w:szCs w:val="28"/>
        </w:rPr>
      </w:pPr>
      <w:r w:rsidRPr="00BE453E">
        <w:rPr>
          <w:sz w:val="28"/>
          <w:szCs w:val="28"/>
        </w:rPr>
        <w:t>В то же время выявлены следующие нарушения</w:t>
      </w:r>
      <w:r>
        <w:rPr>
          <w:sz w:val="28"/>
          <w:szCs w:val="28"/>
        </w:rPr>
        <w:t xml:space="preserve"> законодательства</w:t>
      </w:r>
      <w:r w:rsidRPr="00BE453E">
        <w:rPr>
          <w:sz w:val="28"/>
          <w:szCs w:val="28"/>
        </w:rPr>
        <w:t xml:space="preserve">: </w:t>
      </w:r>
    </w:p>
    <w:p w:rsidR="0075151B" w:rsidRPr="00BE453E" w:rsidRDefault="0075151B" w:rsidP="0075151B">
      <w:pPr>
        <w:ind w:firstLine="709"/>
        <w:jc w:val="both"/>
        <w:rPr>
          <w:sz w:val="28"/>
          <w:szCs w:val="28"/>
        </w:rPr>
      </w:pPr>
      <w:r w:rsidRPr="00BE453E">
        <w:rPr>
          <w:sz w:val="28"/>
          <w:szCs w:val="28"/>
        </w:rPr>
        <w:t xml:space="preserve">- несоблюдение порядка заполнения форм бюджетной отчетности, неполное отражение в них необходимых показателей и данных; </w:t>
      </w:r>
    </w:p>
    <w:p w:rsidR="0075151B" w:rsidRDefault="0075151B" w:rsidP="0075151B">
      <w:pPr>
        <w:ind w:firstLine="709"/>
        <w:jc w:val="both"/>
        <w:rPr>
          <w:sz w:val="28"/>
          <w:szCs w:val="28"/>
        </w:rPr>
      </w:pPr>
      <w:r w:rsidRPr="00BE453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пояснительные записки к проектам решений об утверждении годовых отчетов поселений малоинформативны, т.к. не содержат полный анализ исполнения бюджетов поселений; </w:t>
      </w:r>
    </w:p>
    <w:p w:rsidR="0075151B" w:rsidRPr="00BE453E" w:rsidRDefault="0075151B" w:rsidP="00751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23 поселениях не проводится анализ эффективности реализации муниципальных программ;</w:t>
      </w:r>
    </w:p>
    <w:p w:rsidR="0075151B" w:rsidRDefault="0075151B" w:rsidP="0075151B">
      <w:pPr>
        <w:ind w:firstLine="709"/>
        <w:jc w:val="both"/>
        <w:rPr>
          <w:sz w:val="28"/>
          <w:szCs w:val="28"/>
        </w:rPr>
      </w:pPr>
      <w:r w:rsidRPr="00BE453E">
        <w:rPr>
          <w:sz w:val="28"/>
          <w:szCs w:val="28"/>
        </w:rPr>
        <w:t xml:space="preserve">- </w:t>
      </w:r>
      <w:r>
        <w:rPr>
          <w:sz w:val="28"/>
          <w:szCs w:val="28"/>
        </w:rPr>
        <w:t>выявлены нарушения процедуры проведения и документального оформления п</w:t>
      </w:r>
      <w:r w:rsidRPr="00BE453E">
        <w:rPr>
          <w:sz w:val="28"/>
          <w:szCs w:val="28"/>
        </w:rPr>
        <w:t>ри проведении инвентаризации активов и обязательств</w:t>
      </w:r>
      <w:r>
        <w:rPr>
          <w:sz w:val="28"/>
          <w:szCs w:val="28"/>
        </w:rPr>
        <w:t xml:space="preserve"> перед составлением годовой бюджетной отчетности, формальный подход к проведению инвентаризации</w:t>
      </w:r>
      <w:r w:rsidRPr="00BE453E">
        <w:rPr>
          <w:sz w:val="28"/>
          <w:szCs w:val="28"/>
        </w:rPr>
        <w:t xml:space="preserve">; </w:t>
      </w:r>
    </w:p>
    <w:p w:rsidR="0075151B" w:rsidRPr="00BE453E" w:rsidRDefault="0075151B" w:rsidP="00751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выявлены факты неполной инвентаризация муниципального имущества поселений (выявлены в 14 поселениях из 26).</w:t>
      </w:r>
    </w:p>
    <w:p w:rsidR="0075151B" w:rsidRDefault="0075151B" w:rsidP="0075151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формальном подходе к проведению инвентаризации муниципальные учреждения «теряют» муниципальное имущество, что наносит ущерб бюджету. Часть имущества не попадает в инвентаризацию вообще. Отсутствие ответственных лиц при этом позволяет избежать материальных претензий со стороны собственников имущества. Неверная классификация имущества по назначению ведет к неверному учету и оформлению в бухгалтерском учете.</w:t>
      </w:r>
    </w:p>
    <w:p w:rsidR="0075151B" w:rsidRDefault="0075151B" w:rsidP="0075151B">
      <w:pPr>
        <w:ind w:firstLine="709"/>
        <w:jc w:val="both"/>
        <w:rPr>
          <w:sz w:val="28"/>
          <w:szCs w:val="28"/>
        </w:rPr>
      </w:pPr>
      <w:r w:rsidRPr="002B4BE7">
        <w:rPr>
          <w:sz w:val="28"/>
          <w:szCs w:val="28"/>
        </w:rPr>
        <w:t>Низкий уровень качества составления НПА и нормативных документов приводит к нарушениям в части финансовой дисциплины. Отмечены нарушения положений статей Федерального закона № 402-ФЗ «О бухгалтерском учете», ФЗ №131-ФЗ, Инструкции о порядке составления и представления годовой, квартальной и месячной отчетности об исполнении бюджетной системы РФ, утвержденной приказом Министерства Финансов Российской Федерации  от 28.12.2010 № 191н, и иных законов и подзаконных актов в бюджетной сфере</w:t>
      </w:r>
      <w:r>
        <w:rPr>
          <w:sz w:val="28"/>
          <w:szCs w:val="28"/>
        </w:rPr>
        <w:t>, Инструкции</w:t>
      </w:r>
      <w:r w:rsidRPr="000B782D">
        <w:rPr>
          <w:sz w:val="28"/>
          <w:szCs w:val="28"/>
        </w:rPr>
        <w:t xml:space="preserve"> N 162н </w:t>
      </w:r>
      <w:r>
        <w:rPr>
          <w:sz w:val="28"/>
          <w:szCs w:val="28"/>
        </w:rPr>
        <w:t>регламентирующей применение плана счетов</w:t>
      </w:r>
      <w:r w:rsidRPr="002B4B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151B" w:rsidRDefault="0075151B" w:rsidP="00751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внешних проверок годовых отчетов поселений, как и все проведенные проверки, были рассмотрены на комиссии по рассмотрению проверок под председательством главы района.</w:t>
      </w:r>
    </w:p>
    <w:p w:rsidR="0075151B" w:rsidRDefault="0075151B" w:rsidP="00751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заседания комиссии было принято решение  инициировать меры дисциплинарного воздействия в отношении главных бухгалтеров сельсоветов и должностных лиц, выполняющих полномочия по ведению бухгалтерского учета поселений. Материалы по одному поселению направить в правоохранительные органы для привлечения к административной ответственности.</w:t>
      </w:r>
    </w:p>
    <w:p w:rsidR="0075151B" w:rsidRDefault="0075151B" w:rsidP="004E5E8C">
      <w:pPr>
        <w:ind w:firstLine="709"/>
        <w:jc w:val="both"/>
        <w:rPr>
          <w:sz w:val="28"/>
          <w:szCs w:val="28"/>
        </w:rPr>
      </w:pPr>
    </w:p>
    <w:p w:rsidR="0075151B" w:rsidRPr="00A976EE" w:rsidRDefault="00A976EE" w:rsidP="004E5E8C">
      <w:pPr>
        <w:ind w:firstLine="709"/>
        <w:jc w:val="both"/>
        <w:rPr>
          <w:i/>
          <w:sz w:val="28"/>
          <w:szCs w:val="28"/>
          <w:u w:val="single"/>
        </w:rPr>
      </w:pPr>
      <w:r w:rsidRPr="00A976EE">
        <w:rPr>
          <w:i/>
          <w:sz w:val="28"/>
          <w:szCs w:val="28"/>
          <w:u w:val="single"/>
        </w:rPr>
        <w:t>Экспертно-аналитическая деятельность КСП</w:t>
      </w:r>
    </w:p>
    <w:p w:rsidR="004E5E8C" w:rsidRPr="00CD68CB" w:rsidRDefault="004E5E8C" w:rsidP="004E5E8C">
      <w:pPr>
        <w:ind w:firstLine="709"/>
        <w:jc w:val="both"/>
        <w:rPr>
          <w:sz w:val="28"/>
          <w:szCs w:val="28"/>
        </w:rPr>
      </w:pPr>
      <w:r w:rsidRPr="002B4BE7">
        <w:rPr>
          <w:sz w:val="28"/>
          <w:szCs w:val="28"/>
        </w:rPr>
        <w:t xml:space="preserve">На протяжении последних лет постоянным ростом характеризуется интенсивность экспертной работы Контрольно-счетной палаты. За </w:t>
      </w:r>
      <w:r>
        <w:rPr>
          <w:sz w:val="28"/>
          <w:szCs w:val="28"/>
        </w:rPr>
        <w:t>отчетный 202</w:t>
      </w:r>
      <w:r w:rsidR="00E80BAA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Pr="002B4BE7">
        <w:rPr>
          <w:sz w:val="28"/>
          <w:szCs w:val="28"/>
        </w:rPr>
        <w:t xml:space="preserve"> КСП района подготов</w:t>
      </w:r>
      <w:r>
        <w:rPr>
          <w:sz w:val="28"/>
          <w:szCs w:val="28"/>
        </w:rPr>
        <w:t>ила</w:t>
      </w:r>
      <w:r w:rsidRPr="002B4BE7">
        <w:rPr>
          <w:sz w:val="28"/>
          <w:szCs w:val="28"/>
        </w:rPr>
        <w:t xml:space="preserve"> </w:t>
      </w:r>
      <w:r>
        <w:rPr>
          <w:sz w:val="28"/>
          <w:szCs w:val="28"/>
        </w:rPr>
        <w:t>10 экспертно-аналитических</w:t>
      </w:r>
      <w:r w:rsidRPr="002B4BE7">
        <w:rPr>
          <w:sz w:val="28"/>
          <w:szCs w:val="28"/>
        </w:rPr>
        <w:t xml:space="preserve"> заключений </w:t>
      </w:r>
      <w:r>
        <w:rPr>
          <w:sz w:val="28"/>
          <w:szCs w:val="28"/>
        </w:rPr>
        <w:t xml:space="preserve">на постановления администрации района и 7 финансовых экспертиз </w:t>
      </w:r>
      <w:r w:rsidRPr="002B4BE7">
        <w:rPr>
          <w:sz w:val="28"/>
          <w:szCs w:val="28"/>
        </w:rPr>
        <w:t>на  проекты решений Енисейского районного Совета депутатов</w:t>
      </w:r>
      <w:r>
        <w:rPr>
          <w:sz w:val="28"/>
          <w:szCs w:val="28"/>
        </w:rPr>
        <w:t>, которые были предоставлены к материалам проектов решений</w:t>
      </w:r>
      <w:r w:rsidRPr="002B4BE7">
        <w:rPr>
          <w:sz w:val="28"/>
          <w:szCs w:val="28"/>
        </w:rPr>
        <w:t xml:space="preserve">.  </w:t>
      </w:r>
    </w:p>
    <w:p w:rsidR="00A976EE" w:rsidRDefault="00A976EE" w:rsidP="004E5E8C">
      <w:pPr>
        <w:pStyle w:val="a5"/>
        <w:ind w:left="0" w:firstLine="709"/>
        <w:jc w:val="both"/>
        <w:rPr>
          <w:sz w:val="28"/>
          <w:szCs w:val="28"/>
        </w:rPr>
      </w:pPr>
    </w:p>
    <w:p w:rsidR="004E5E8C" w:rsidRPr="002B4BE7" w:rsidRDefault="004E5E8C" w:rsidP="004E5E8C">
      <w:pPr>
        <w:pStyle w:val="a5"/>
        <w:ind w:left="0" w:firstLine="709"/>
        <w:jc w:val="both"/>
        <w:rPr>
          <w:sz w:val="28"/>
          <w:szCs w:val="28"/>
        </w:rPr>
      </w:pPr>
      <w:r w:rsidRPr="009E38B4">
        <w:rPr>
          <w:sz w:val="28"/>
          <w:szCs w:val="28"/>
        </w:rPr>
        <w:t>Контрольные и экспертно-аналитические мероприятия, проводимые Контро</w:t>
      </w:r>
      <w:r>
        <w:rPr>
          <w:sz w:val="28"/>
          <w:szCs w:val="28"/>
        </w:rPr>
        <w:t xml:space="preserve">льно-счетной палатой, показали, что в муниципальных образованиях </w:t>
      </w:r>
      <w:r w:rsidRPr="002B4BE7">
        <w:rPr>
          <w:sz w:val="28"/>
          <w:szCs w:val="28"/>
        </w:rPr>
        <w:t>допускают нарушения бюджетного законодательства.</w:t>
      </w:r>
      <w:r>
        <w:rPr>
          <w:sz w:val="28"/>
          <w:szCs w:val="28"/>
        </w:rPr>
        <w:t xml:space="preserve"> Причиной тому является: н</w:t>
      </w:r>
      <w:r w:rsidRPr="002B4BE7">
        <w:rPr>
          <w:sz w:val="28"/>
          <w:szCs w:val="28"/>
        </w:rPr>
        <w:t xml:space="preserve">едостаточный контроль со стороны </w:t>
      </w:r>
      <w:r>
        <w:rPr>
          <w:sz w:val="28"/>
          <w:szCs w:val="28"/>
        </w:rPr>
        <w:t>глав сельсоветов</w:t>
      </w:r>
      <w:r w:rsidRPr="002B4BE7">
        <w:rPr>
          <w:sz w:val="28"/>
          <w:szCs w:val="28"/>
        </w:rPr>
        <w:t>, учредителей и главных распорядителей бюджетных средств за деятельностью подведомственных учреждений</w:t>
      </w:r>
      <w:r>
        <w:rPr>
          <w:sz w:val="28"/>
          <w:szCs w:val="28"/>
        </w:rPr>
        <w:t>, что</w:t>
      </w:r>
      <w:r w:rsidRPr="002B4BE7">
        <w:rPr>
          <w:sz w:val="28"/>
          <w:szCs w:val="28"/>
        </w:rPr>
        <w:t xml:space="preserve"> ведёт к нарушению бюджетного законодательства в части денежных расчётов использования бюджетных средств на оплату труда, работ и услуг, нарушен</w:t>
      </w:r>
      <w:r w:rsidR="00926169">
        <w:rPr>
          <w:sz w:val="28"/>
          <w:szCs w:val="28"/>
        </w:rPr>
        <w:t>ию ведения бухгалтерского учета</w:t>
      </w:r>
      <w:r w:rsidRPr="002B4BE7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Отдельным пунктом хочется отметить проблему с обеспечением квалифицированными специалистами в области бюджетного и бухгалтерского учета.</w:t>
      </w:r>
    </w:p>
    <w:p w:rsidR="00A976EE" w:rsidRDefault="00A976EE" w:rsidP="004E5E8C">
      <w:pPr>
        <w:ind w:firstLine="709"/>
        <w:jc w:val="both"/>
        <w:rPr>
          <w:sz w:val="28"/>
          <w:szCs w:val="28"/>
        </w:rPr>
      </w:pPr>
    </w:p>
    <w:p w:rsidR="00A976EE" w:rsidRDefault="00A976EE" w:rsidP="004E5E8C">
      <w:pPr>
        <w:ind w:firstLine="709"/>
        <w:jc w:val="both"/>
        <w:rPr>
          <w:i/>
          <w:sz w:val="28"/>
          <w:szCs w:val="28"/>
          <w:u w:val="single"/>
        </w:rPr>
      </w:pPr>
      <w:r w:rsidRPr="00A976EE">
        <w:rPr>
          <w:i/>
          <w:sz w:val="28"/>
          <w:szCs w:val="28"/>
          <w:u w:val="single"/>
        </w:rPr>
        <w:t>Организационная деятельность КСП</w:t>
      </w:r>
    </w:p>
    <w:p w:rsidR="00925677" w:rsidRDefault="00925677" w:rsidP="004E5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Штатная численность КСП составляет 5 </w:t>
      </w:r>
      <w:r w:rsidR="00CD203F">
        <w:rPr>
          <w:sz w:val="28"/>
          <w:szCs w:val="28"/>
        </w:rPr>
        <w:t>единиц. До октября 2021 года все должности являлись должностями муниципальной службы.</w:t>
      </w:r>
    </w:p>
    <w:p w:rsidR="00E65962" w:rsidRDefault="00E65962" w:rsidP="004E5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2021 года вступил в силу ФЗ №255-ФЗ, который существенно изменил </w:t>
      </w:r>
      <w:r w:rsidR="00925677">
        <w:rPr>
          <w:sz w:val="28"/>
          <w:szCs w:val="28"/>
        </w:rPr>
        <w:t xml:space="preserve">кадровый </w:t>
      </w:r>
      <w:r>
        <w:rPr>
          <w:sz w:val="28"/>
          <w:szCs w:val="28"/>
        </w:rPr>
        <w:t>подход</w:t>
      </w:r>
      <w:r w:rsidR="00925677">
        <w:rPr>
          <w:sz w:val="28"/>
          <w:szCs w:val="28"/>
        </w:rPr>
        <w:t xml:space="preserve"> КСО.  Теперь в штатную численность КСП входят 2 муниципальные должности, должности муниципальной службы председателя и аудитора исключены из реестра должностей, и 3 должности муниципальной службы инспекторов.  </w:t>
      </w:r>
    </w:p>
    <w:p w:rsidR="00A976EE" w:rsidRDefault="00A976EE" w:rsidP="004E5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мая 2022 года была увеличена штатная численность счетной палаты до 5 единиц. В августе 2022 года был принят специалист на должность инспектора.</w:t>
      </w:r>
    </w:p>
    <w:p w:rsidR="00FD74AF" w:rsidRPr="00A976EE" w:rsidRDefault="00FD74AF" w:rsidP="004E5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сотрудники КСП имеют высшее профессиональное образование и соответствуют предъявляемым квалификационным требованиям.</w:t>
      </w:r>
    </w:p>
    <w:p w:rsidR="00FD74AF" w:rsidRDefault="004E5E8C" w:rsidP="004E5E8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FD74AF">
        <w:rPr>
          <w:rFonts w:eastAsia="Calibri"/>
          <w:sz w:val="28"/>
          <w:szCs w:val="28"/>
        </w:rPr>
        <w:t>лужащие</w:t>
      </w:r>
      <w:r>
        <w:rPr>
          <w:rFonts w:eastAsia="Calibri"/>
          <w:sz w:val="28"/>
          <w:szCs w:val="28"/>
        </w:rPr>
        <w:t xml:space="preserve"> КСП активно работают над совершенствованием своего профессионального уровня, в 2022 году специалистами КСП освоены 7 курсов по программам повышения квалификации.</w:t>
      </w:r>
    </w:p>
    <w:p w:rsidR="00FD74AF" w:rsidRPr="004E5E8C" w:rsidRDefault="004E5E8C" w:rsidP="00FD74AF">
      <w:pPr>
        <w:tabs>
          <w:tab w:val="left" w:pos="9355"/>
        </w:tabs>
        <w:ind w:right="-1" w:firstLine="7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FD74AF" w:rsidRPr="004E5E8C">
        <w:rPr>
          <w:color w:val="000000"/>
          <w:sz w:val="28"/>
          <w:szCs w:val="28"/>
          <w:lang w:bidi="ru-RU"/>
        </w:rPr>
        <w:t xml:space="preserve">В отчетном периоде должностные лица КСП принимали участие в работе постоянных комиссий ЕРСД, сессиях ЕРСД, публичных слушаниях, проводимых </w:t>
      </w:r>
      <w:r w:rsidR="00FD74AF">
        <w:rPr>
          <w:color w:val="000000"/>
          <w:sz w:val="28"/>
          <w:szCs w:val="28"/>
          <w:lang w:bidi="ru-RU"/>
        </w:rPr>
        <w:t>органами местного самоуправления района</w:t>
      </w:r>
      <w:r w:rsidR="00FD74AF" w:rsidRPr="004E5E8C">
        <w:rPr>
          <w:color w:val="000000"/>
          <w:sz w:val="28"/>
          <w:szCs w:val="28"/>
          <w:lang w:bidi="ru-RU"/>
        </w:rPr>
        <w:t>.</w:t>
      </w:r>
    </w:p>
    <w:p w:rsidR="00FD74AF" w:rsidRDefault="00FD74AF" w:rsidP="00FD7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Контрольно-Счетная палата продолжала свою работу в Союзе муниципальных контрольно-счетных органов (далее - Союз МКСО), в комиссиях Союза МКСО, в Совете КСО Красноярского края. Посредством, видеоконферец связи (ВКС),</w:t>
      </w:r>
      <w:r w:rsidRPr="00286194">
        <w:rPr>
          <w:sz w:val="28"/>
          <w:szCs w:val="28"/>
        </w:rPr>
        <w:t xml:space="preserve"> </w:t>
      </w:r>
      <w:r>
        <w:rPr>
          <w:sz w:val="28"/>
          <w:szCs w:val="28"/>
        </w:rPr>
        <w:t>мессенджеров и в телефонном режиме специалисты КСП активно участвуют в деятельности постоянных комиссий, консультируют коллег в части исполняемых полномочий в связи с изменениями профильного законодательства.</w:t>
      </w:r>
    </w:p>
    <w:p w:rsidR="004E5E8C" w:rsidRDefault="004E5E8C" w:rsidP="004E5E8C">
      <w:pPr>
        <w:ind w:firstLine="709"/>
        <w:jc w:val="both"/>
        <w:rPr>
          <w:sz w:val="28"/>
          <w:szCs w:val="28"/>
        </w:rPr>
      </w:pPr>
    </w:p>
    <w:p w:rsidR="004E5E8C" w:rsidRDefault="004E5E8C" w:rsidP="004E5E8C">
      <w:pPr>
        <w:ind w:firstLine="709"/>
        <w:jc w:val="both"/>
        <w:rPr>
          <w:sz w:val="28"/>
          <w:szCs w:val="28"/>
        </w:rPr>
      </w:pPr>
      <w:r w:rsidRPr="00D0469D">
        <w:rPr>
          <w:sz w:val="28"/>
          <w:szCs w:val="28"/>
        </w:rPr>
        <w:t xml:space="preserve">Приоритетными направлениями в деятельности Контрольно-счетной палаты, по-прежнему, является повышение эффективности работы Контрольно-счетной палаты как постоянно действующего органа внешнего муниципального финансового контроля, совершенствование </w:t>
      </w:r>
      <w:r w:rsidRPr="00D0469D">
        <w:rPr>
          <w:sz w:val="28"/>
          <w:szCs w:val="28"/>
        </w:rPr>
        <w:lastRenderedPageBreak/>
        <w:t xml:space="preserve">методологического, правового и информационно-технологического обеспечения деятельности, расширение </w:t>
      </w:r>
      <w:r w:rsidR="00926169">
        <w:rPr>
          <w:sz w:val="28"/>
          <w:szCs w:val="28"/>
        </w:rPr>
        <w:t>взаимодействия с муниципальными</w:t>
      </w:r>
      <w:r w:rsidRPr="00D0469D">
        <w:rPr>
          <w:sz w:val="28"/>
          <w:szCs w:val="28"/>
        </w:rPr>
        <w:t xml:space="preserve"> органами и </w:t>
      </w:r>
      <w:r>
        <w:rPr>
          <w:sz w:val="28"/>
          <w:szCs w:val="28"/>
        </w:rPr>
        <w:t>Счетной палатой</w:t>
      </w:r>
      <w:r w:rsidRPr="00D0469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  <w:r w:rsidRPr="00D0469D">
        <w:rPr>
          <w:sz w:val="28"/>
          <w:szCs w:val="28"/>
        </w:rPr>
        <w:t xml:space="preserve">. </w:t>
      </w:r>
    </w:p>
    <w:p w:rsidR="004E5E8C" w:rsidRDefault="004E5E8C" w:rsidP="004E5E8C">
      <w:pPr>
        <w:ind w:firstLine="709"/>
        <w:jc w:val="both"/>
        <w:rPr>
          <w:sz w:val="28"/>
          <w:szCs w:val="28"/>
        </w:rPr>
      </w:pPr>
      <w:r w:rsidRPr="00D0469D">
        <w:rPr>
          <w:sz w:val="28"/>
          <w:szCs w:val="28"/>
        </w:rPr>
        <w:t xml:space="preserve">Получение конечных результатов контрольных и экспертно-аналитических мероприятий, практическое оказание помощи объектам контроля в устранении недостатков и нарушений, </w:t>
      </w:r>
      <w:r>
        <w:rPr>
          <w:sz w:val="28"/>
          <w:szCs w:val="28"/>
        </w:rPr>
        <w:t>так же</w:t>
      </w:r>
      <w:r w:rsidRPr="00D0469D">
        <w:rPr>
          <w:sz w:val="28"/>
          <w:szCs w:val="28"/>
        </w:rPr>
        <w:t xml:space="preserve"> будут приоритетными направлениями работы Контрольно-счётной палаты в дальнейшем. </w:t>
      </w:r>
    </w:p>
    <w:p w:rsidR="004E5E8C" w:rsidRDefault="004E5E8C" w:rsidP="004E5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задач и направлений деятельности КСП лежит постоянное совершенствование методологической базы, в том числе разработка, утверждение и актуализация стандартов финансового контроля и методических рекомендаций, повышение квалификации сотрудников КСП, проведение антикоррупционной деятельности в рамках установленных полномочий. </w:t>
      </w:r>
    </w:p>
    <w:p w:rsidR="004E5E8C" w:rsidRDefault="004E5E8C" w:rsidP="004E5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Контрольно-Счетной палаты в 2023 и последующие годы должна и будет содействовать усилению общественного контроля за использованием муниципальных ресурсов, соблюдением законности, обеспечением эффективности бюджетных расходов, совершенствованию системы управления и повышению результативности решения вопросов местного значения.</w:t>
      </w:r>
    </w:p>
    <w:p w:rsidR="004E5E8C" w:rsidRPr="00D0469D" w:rsidRDefault="004E5E8C" w:rsidP="004E5E8C">
      <w:pPr>
        <w:ind w:firstLine="709"/>
        <w:jc w:val="both"/>
        <w:rPr>
          <w:sz w:val="28"/>
          <w:szCs w:val="28"/>
        </w:rPr>
      </w:pPr>
    </w:p>
    <w:p w:rsidR="004E5E8C" w:rsidRDefault="004E5E8C" w:rsidP="004E5E8C">
      <w:pPr>
        <w:rPr>
          <w:sz w:val="28"/>
          <w:szCs w:val="28"/>
        </w:rPr>
      </w:pPr>
    </w:p>
    <w:p w:rsidR="004E5E8C" w:rsidRDefault="004E5E8C" w:rsidP="004E5E8C">
      <w:pPr>
        <w:rPr>
          <w:sz w:val="28"/>
          <w:szCs w:val="28"/>
        </w:rPr>
      </w:pPr>
    </w:p>
    <w:p w:rsidR="004E5E8C" w:rsidRPr="002B4BE7" w:rsidRDefault="004E5E8C" w:rsidP="004E5E8C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 К.С.Соколова</w:t>
      </w:r>
    </w:p>
    <w:p w:rsidR="004E5E8C" w:rsidRDefault="004E5E8C"/>
    <w:sectPr w:rsidR="004E5E8C" w:rsidSect="003B530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F89" w:rsidRDefault="00107F89" w:rsidP="00926169">
      <w:r>
        <w:separator/>
      </w:r>
    </w:p>
  </w:endnote>
  <w:endnote w:type="continuationSeparator" w:id="1">
    <w:p w:rsidR="00107F89" w:rsidRDefault="00107F89" w:rsidP="00926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66235"/>
      <w:docPartObj>
        <w:docPartGallery w:val="Page Numbers (Bottom of Page)"/>
        <w:docPartUnique/>
      </w:docPartObj>
    </w:sdtPr>
    <w:sdtContent>
      <w:p w:rsidR="00926169" w:rsidRDefault="00536A90">
        <w:pPr>
          <w:pStyle w:val="a8"/>
          <w:jc w:val="right"/>
        </w:pPr>
        <w:fldSimple w:instr=" PAGE   \* MERGEFORMAT ">
          <w:r w:rsidR="00BD105B">
            <w:rPr>
              <w:noProof/>
            </w:rPr>
            <w:t>1</w:t>
          </w:r>
        </w:fldSimple>
      </w:p>
    </w:sdtContent>
  </w:sdt>
  <w:p w:rsidR="00926169" w:rsidRDefault="009261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F89" w:rsidRDefault="00107F89" w:rsidP="00926169">
      <w:r>
        <w:separator/>
      </w:r>
    </w:p>
  </w:footnote>
  <w:footnote w:type="continuationSeparator" w:id="1">
    <w:p w:rsidR="00107F89" w:rsidRDefault="00107F89" w:rsidP="00926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E8C"/>
    <w:rsid w:val="00107F89"/>
    <w:rsid w:val="00277C3D"/>
    <w:rsid w:val="00365F02"/>
    <w:rsid w:val="003B5307"/>
    <w:rsid w:val="004E5E8C"/>
    <w:rsid w:val="00536A90"/>
    <w:rsid w:val="00606946"/>
    <w:rsid w:val="0075151B"/>
    <w:rsid w:val="007D17C8"/>
    <w:rsid w:val="00870DD7"/>
    <w:rsid w:val="008F0CDB"/>
    <w:rsid w:val="00917F18"/>
    <w:rsid w:val="00925677"/>
    <w:rsid w:val="00926169"/>
    <w:rsid w:val="00983B2A"/>
    <w:rsid w:val="00A976EE"/>
    <w:rsid w:val="00AF7FE9"/>
    <w:rsid w:val="00B1007E"/>
    <w:rsid w:val="00B90127"/>
    <w:rsid w:val="00BD105B"/>
    <w:rsid w:val="00CD203F"/>
    <w:rsid w:val="00D06F65"/>
    <w:rsid w:val="00D35C40"/>
    <w:rsid w:val="00E1586E"/>
    <w:rsid w:val="00E65962"/>
    <w:rsid w:val="00E80BAA"/>
    <w:rsid w:val="00FD74AF"/>
    <w:rsid w:val="00FE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E5E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5E8C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styleId="a3">
    <w:name w:val="Normal (Web)"/>
    <w:basedOn w:val="a"/>
    <w:rsid w:val="004E5E8C"/>
    <w:pPr>
      <w:spacing w:after="100"/>
    </w:pPr>
  </w:style>
  <w:style w:type="table" w:styleId="a4">
    <w:name w:val="Table Grid"/>
    <w:basedOn w:val="a1"/>
    <w:uiPriority w:val="59"/>
    <w:rsid w:val="004E5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5E8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26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61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61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2</cp:revision>
  <cp:lastPrinted>2022-12-12T09:49:00Z</cp:lastPrinted>
  <dcterms:created xsi:type="dcterms:W3CDTF">2022-12-16T08:53:00Z</dcterms:created>
  <dcterms:modified xsi:type="dcterms:W3CDTF">2022-12-16T08:53:00Z</dcterms:modified>
</cp:coreProperties>
</file>